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0A" w:rsidRPr="008A776E" w:rsidRDefault="00181134" w:rsidP="00BF10A3">
      <w:pPr>
        <w:pStyle w:val="Ttulo"/>
        <w:jc w:val="center"/>
      </w:pPr>
      <w:r>
        <w:t>Plano de lançamento (release plan)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"-"</w:instrText>
      </w:r>
      <w:r w:rsidR="002F4B7E" w:rsidRPr="008A776E">
        <w:fldChar w:fldCharType="end"/>
      </w:r>
      <w:r w:rsidR="002F4B7E" w:rsidRPr="008A776E">
        <w:t xml:space="preserve"> 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2015</w:instrText>
      </w:r>
      <w:r w:rsidR="002F4B7E" w:rsidRPr="008A776E">
        <w:fldChar w:fldCharType="end"/>
      </w:r>
      <w:r w:rsidR="002F4B7E" w:rsidRPr="008A776E">
        <w:fldChar w:fldCharType="end"/>
      </w:r>
    </w:p>
    <w:tbl>
      <w:tblPr>
        <w:tblStyle w:val="Tabeladehost"/>
        <w:tblW w:w="4997" w:type="pct"/>
        <w:tblBorders>
          <w:bottom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8090"/>
        <w:gridCol w:w="6868"/>
      </w:tblGrid>
      <w:tr w:rsidR="0073440A" w:rsidRPr="008A776E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2F4B7E">
            <w:pPr>
              <w:rPr>
                <w:noProof/>
              </w:rPr>
            </w:pPr>
            <w:r w:rsidRPr="008A776E">
              <w:rPr>
                <w:noProof/>
                <w:sz w:val="64"/>
                <w:szCs w:val="6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B7D338" wp14:editId="1A2ED14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14400" cy="45720"/>
                      <wp:effectExtent l="0" t="0" r="1905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A160ECC" id="Retângulo 2" o:spid="_x0000_s1026" style="position:absolute;margin-left:0;margin-top:0;width:1in;height:3.6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" fillcolor="#bfbfbf [2412]" stroked="f" strokeweight="1pt">
                      <v:fill r:id="rId7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299" w:type="pct"/>
            <w:tcBorders>
              <w:bottom w:val="nil"/>
            </w:tcBorders>
          </w:tcPr>
          <w:p w:rsidR="0073440A" w:rsidRPr="008A776E" w:rsidRDefault="0073440A"/>
        </w:tc>
      </w:tr>
      <w:tr w:rsidR="0073440A" w:rsidRPr="001C1EE0" w:rsidTr="00D546C0">
        <w:tc>
          <w:tcPr>
            <w:tcW w:w="2701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Tabeladehost"/>
              <w:tblW w:w="8080" w:type="dxa"/>
              <w:tblBorders>
                <w:right w:val="single" w:sz="8" w:space="0" w:color="D9D9D9" w:themeColor="background1" w:themeShade="D9"/>
                <w:insideH w:val="single" w:sz="8" w:space="0" w:color="D9D9D9" w:themeColor="background1" w:themeShade="D9"/>
                <w:insideV w:val="single" w:sz="8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4678"/>
            </w:tblGrid>
            <w:tr w:rsidR="0073440A" w:rsidRPr="001C1EE0" w:rsidTr="00D546C0">
              <w:tc>
                <w:tcPr>
                  <w:tcW w:w="3402" w:type="dxa"/>
                </w:tcPr>
                <w:p w:rsidR="0073440A" w:rsidRPr="008A776E" w:rsidRDefault="002F4B7E" w:rsidP="00181134">
                  <w:pPr>
                    <w:pStyle w:val="Ttulodoformulrio"/>
                  </w:pPr>
                  <w:r w:rsidRPr="008A776E">
                    <w:t>Projeto</w:t>
                  </w:r>
                </w:p>
              </w:tc>
              <w:tc>
                <w:tcPr>
                  <w:tcW w:w="4678" w:type="dxa"/>
                  <w:tcBorders>
                    <w:top w:val="nil"/>
                    <w:bottom w:val="single" w:sz="8" w:space="0" w:color="D9D9D9" w:themeColor="background1" w:themeShade="D9"/>
                    <w:right w:val="nil"/>
                  </w:tcBorders>
                </w:tcPr>
                <w:p w:rsidR="0073440A" w:rsidRPr="008A776E" w:rsidRDefault="00E52009" w:rsidP="00181134">
                  <w:pPr>
                    <w:pStyle w:val="Textodoformulrio"/>
                  </w:pPr>
                  <w:r>
                    <w:t>super lista</w:t>
                  </w:r>
                </w:p>
              </w:tc>
            </w:tr>
            <w:tr w:rsidR="0073440A" w:rsidRPr="008A776E" w:rsidTr="00D546C0">
              <w:tc>
                <w:tcPr>
                  <w:tcW w:w="3402" w:type="dxa"/>
                </w:tcPr>
                <w:p w:rsidR="0073440A" w:rsidRPr="008A776E" w:rsidRDefault="002F4B7E">
                  <w:pPr>
                    <w:pStyle w:val="Ttulodoformulrio"/>
                  </w:pPr>
                  <w:r w:rsidRPr="008A776E">
                    <w:t>Organizador</w:t>
                  </w:r>
                  <w:r w:rsidR="00D546C0">
                    <w:t>ES</w:t>
                  </w:r>
                </w:p>
              </w:tc>
              <w:tc>
                <w:tcPr>
                  <w:tcW w:w="4678" w:type="dxa"/>
                  <w:tcBorders>
                    <w:top w:val="single" w:sz="8" w:space="0" w:color="D9D9D9" w:themeColor="background1" w:themeShade="D9"/>
                    <w:bottom w:val="nil"/>
                    <w:right w:val="nil"/>
                  </w:tcBorders>
                </w:tcPr>
                <w:p w:rsidR="0073440A" w:rsidRPr="008A776E" w:rsidRDefault="00181134" w:rsidP="00E52009">
                  <w:pPr>
                    <w:pStyle w:val="Textodoformulrio"/>
                  </w:pPr>
                  <w:r>
                    <w:t xml:space="preserve">Ândrei </w:t>
                  </w:r>
                  <w:r w:rsidR="00E52009">
                    <w:t>/ SHIRLEi / william / henrique</w:t>
                  </w:r>
                </w:p>
              </w:tc>
            </w:tr>
          </w:tbl>
          <w:p w:rsidR="0073440A" w:rsidRPr="008A776E" w:rsidRDefault="0073440A"/>
        </w:tc>
        <w:tc>
          <w:tcPr>
            <w:tcW w:w="2299" w:type="pct"/>
            <w:tcBorders>
              <w:left w:val="single" w:sz="8" w:space="0" w:color="D9D9D9" w:themeColor="background1" w:themeShade="D9"/>
              <w:bottom w:val="nil"/>
            </w:tcBorders>
            <w:vAlign w:val="center"/>
          </w:tcPr>
          <w:p w:rsidR="00BA4451" w:rsidRPr="008A776E" w:rsidRDefault="00BA4451" w:rsidP="00145604">
            <w:pPr>
              <w:pStyle w:val="Observaes"/>
            </w:pPr>
          </w:p>
        </w:tc>
      </w:tr>
      <w:tr w:rsidR="0073440A" w:rsidRPr="001C1EE0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73440A"/>
        </w:tc>
        <w:tc>
          <w:tcPr>
            <w:tcW w:w="2299" w:type="pct"/>
            <w:tcBorders>
              <w:top w:val="nil"/>
            </w:tcBorders>
          </w:tcPr>
          <w:p w:rsidR="0073440A" w:rsidRPr="008A776E" w:rsidRDefault="0073440A"/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0" w:type="auto"/>
        <w:jc w:val="left"/>
        <w:tblBorders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1255"/>
      </w:tblGrid>
      <w:tr w:rsidR="00587E57" w:rsidRPr="008A776E" w:rsidTr="00587E57">
        <w:trPr>
          <w:jc w:val="left"/>
        </w:trPr>
        <w:tc>
          <w:tcPr>
            <w:tcW w:w="7543" w:type="dxa"/>
          </w:tcPr>
          <w:tbl>
            <w:tblPr>
              <w:tblStyle w:val="Tabeladoplanejadordeeventos"/>
              <w:tblW w:w="7799" w:type="dxa"/>
              <w:tblInd w:w="3456" w:type="dxa"/>
              <w:tblLook w:val="04A0" w:firstRow="1" w:lastRow="0" w:firstColumn="1" w:lastColumn="0" w:noHBand="0" w:noVBand="1"/>
            </w:tblPr>
            <w:tblGrid>
              <w:gridCol w:w="2799"/>
              <w:gridCol w:w="1433"/>
              <w:gridCol w:w="1433"/>
              <w:gridCol w:w="2134"/>
            </w:tblGrid>
            <w:tr w:rsidR="0030498B" w:rsidRPr="008A776E" w:rsidTr="003049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5"/>
              </w:trPr>
              <w:tc>
                <w:tcPr>
                  <w:tcW w:w="1794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Fase do Projeto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>
                    <w:t>DURAÇÃO (dias)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Início</w:t>
                  </w:r>
                  <w:r>
                    <w:t xml:space="preserve"> (M.D.A)</w:t>
                  </w:r>
                </w:p>
              </w:tc>
              <w:tc>
                <w:tcPr>
                  <w:tcW w:w="1368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Término</w:t>
                  </w:r>
                  <w:r>
                    <w:t>(M.D.A)</w:t>
                  </w: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8DD8F3" w:themeFill="accent1" w:themeFillTint="99"/>
                </w:tcPr>
                <w:p w:rsidR="0030498B" w:rsidRPr="00BF10A3" w:rsidRDefault="00E2376E" w:rsidP="0030498B">
                  <w:pPr>
                    <w:pStyle w:val="Subttulodatabela"/>
                    <w:jc w:val="center"/>
                  </w:pPr>
                  <w:r>
                    <w:t>ITERAÇÃO 1</w:t>
                  </w: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Default="0023306E" w:rsidP="0030498B">
                  <w:pPr>
                    <w:pStyle w:val="Textodatabela"/>
                    <w:jc w:val="center"/>
                  </w:pPr>
                  <w:r>
                    <w:t>21</w:t>
                  </w: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Pr="008A776E" w:rsidRDefault="00BB5650" w:rsidP="0030498B">
                  <w:pPr>
                    <w:pStyle w:val="Textodatabela"/>
                    <w:jc w:val="center"/>
                  </w:pPr>
                  <w:r>
                    <w:t>04.02.2014</w:t>
                  </w:r>
                </w:p>
              </w:tc>
              <w:tc>
                <w:tcPr>
                  <w:tcW w:w="1368" w:type="pct"/>
                  <w:shd w:val="clear" w:color="auto" w:fill="B3E5F7" w:themeFill="accent1" w:themeFillTint="66"/>
                </w:tcPr>
                <w:p w:rsidR="0030498B" w:rsidRPr="008A776E" w:rsidRDefault="00BB5650" w:rsidP="0030498B">
                  <w:pPr>
                    <w:pStyle w:val="Textodatabela"/>
                    <w:jc w:val="center"/>
                  </w:pPr>
                  <w:r>
                    <w:t>04.23.2014</w:t>
                  </w: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A9E886" w:themeFill="accent2" w:themeFillTint="99"/>
                </w:tcPr>
                <w:p w:rsidR="0030498B" w:rsidRPr="00BF10A3" w:rsidRDefault="00BB5650" w:rsidP="0030498B">
                  <w:pPr>
                    <w:pStyle w:val="Subttulodatabela"/>
                    <w:jc w:val="center"/>
                  </w:pPr>
                  <w:r>
                    <w:t xml:space="preserve">ITERAÇÃO </w:t>
                  </w:r>
                  <w:proofErr w:type="gramStart"/>
                  <w:r>
                    <w:t>2</w:t>
                  </w:r>
                  <w:proofErr w:type="gramEnd"/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Default="00BB5650" w:rsidP="0030498B">
                  <w:pPr>
                    <w:pStyle w:val="Textodatabela"/>
                    <w:jc w:val="center"/>
                  </w:pPr>
                  <w:r>
                    <w:t>21</w:t>
                  </w: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Pr="008A776E" w:rsidRDefault="00BB5650" w:rsidP="0030498B">
                  <w:pPr>
                    <w:pStyle w:val="Textodatabela"/>
                    <w:jc w:val="center"/>
                  </w:pPr>
                  <w:r>
                    <w:t>04.23.2014</w:t>
                  </w:r>
                </w:p>
              </w:tc>
              <w:tc>
                <w:tcPr>
                  <w:tcW w:w="1368" w:type="pct"/>
                  <w:shd w:val="clear" w:color="auto" w:fill="C6EFAE" w:themeFill="accent2" w:themeFillTint="66"/>
                </w:tcPr>
                <w:p w:rsidR="0030498B" w:rsidRPr="008A776E" w:rsidRDefault="00BB5650" w:rsidP="0030498B">
                  <w:pPr>
                    <w:pStyle w:val="Textodatabela"/>
                    <w:jc w:val="center"/>
                  </w:pPr>
                  <w:r>
                    <w:t>05.14.2014</w:t>
                  </w: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FFB279" w:themeFill="accent3" w:themeFillTint="99"/>
                </w:tcPr>
                <w:p w:rsidR="0030498B" w:rsidRPr="00BF10A3" w:rsidRDefault="00BB5650" w:rsidP="0030498B">
                  <w:pPr>
                    <w:pStyle w:val="Subttulodatabela"/>
                    <w:ind w:left="0"/>
                    <w:jc w:val="center"/>
                  </w:pPr>
                  <w:r>
                    <w:t xml:space="preserve">  </w:t>
                  </w:r>
                  <w:r>
                    <w:t xml:space="preserve">ITERAÇÃO </w:t>
                  </w:r>
                  <w:proofErr w:type="gramStart"/>
                  <w:r>
                    <w:t>3</w:t>
                  </w:r>
                  <w:proofErr w:type="gramEnd"/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Default="00BB5650" w:rsidP="0030498B">
                  <w:pPr>
                    <w:pStyle w:val="Textodatabela"/>
                    <w:jc w:val="center"/>
                  </w:pPr>
                  <w:r>
                    <w:t>21</w:t>
                  </w: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Pr="008A776E" w:rsidRDefault="00BB5650" w:rsidP="0030498B">
                  <w:pPr>
                    <w:pStyle w:val="Textodatabela"/>
                    <w:jc w:val="center"/>
                  </w:pPr>
                  <w:r>
                    <w:t>05.14.2014</w:t>
                  </w:r>
                </w:p>
              </w:tc>
              <w:tc>
                <w:tcPr>
                  <w:tcW w:w="1368" w:type="pct"/>
                  <w:shd w:val="clear" w:color="auto" w:fill="FFCCA6" w:themeFill="accent3" w:themeFillTint="66"/>
                </w:tcPr>
                <w:p w:rsidR="0030498B" w:rsidRPr="008A776E" w:rsidRDefault="00F82D0E" w:rsidP="0030498B">
                  <w:pPr>
                    <w:pStyle w:val="Textodatabela"/>
                    <w:jc w:val="center"/>
                  </w:pPr>
                  <w:r>
                    <w:t>06.04.2014</w:t>
                  </w: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808080" w:themeFill="background1" w:themeFillShade="80"/>
                </w:tcPr>
                <w:p w:rsidR="00145604" w:rsidRPr="00BF10A3" w:rsidRDefault="00BB5650" w:rsidP="0030498B">
                  <w:pPr>
                    <w:pStyle w:val="Subttulodatabela"/>
                    <w:ind w:left="0"/>
                    <w:jc w:val="center"/>
                  </w:pPr>
                  <w:r>
                    <w:t xml:space="preserve">  </w:t>
                  </w:r>
                  <w:r>
                    <w:t>ITERAÇÃO</w:t>
                  </w:r>
                  <w:r>
                    <w:t xml:space="preserve"> </w:t>
                  </w:r>
                  <w:proofErr w:type="gramStart"/>
                  <w:r>
                    <w:t>4</w:t>
                  </w:r>
                  <w:proofErr w:type="gramEnd"/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Pr="00F03A09" w:rsidRDefault="00BB5650" w:rsidP="0030498B">
                  <w:pPr>
                    <w:pStyle w:val="Textodatabela"/>
                    <w:jc w:val="center"/>
                  </w:pPr>
                  <w:r w:rsidRPr="00F03A09">
                    <w:t>21</w:t>
                  </w: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F82D0E" w:rsidP="0030498B">
                  <w:pPr>
                    <w:pStyle w:val="Textodatabela"/>
                    <w:jc w:val="center"/>
                  </w:pPr>
                  <w:r>
                    <w:t>06.04.2014</w:t>
                  </w:r>
                </w:p>
              </w:tc>
              <w:tc>
                <w:tcPr>
                  <w:tcW w:w="1368" w:type="pct"/>
                  <w:shd w:val="clear" w:color="auto" w:fill="A6A6A6" w:themeFill="background1" w:themeFillShade="A6"/>
                </w:tcPr>
                <w:p w:rsidR="00145604" w:rsidRDefault="00F82D0E" w:rsidP="00F82D0E">
                  <w:pPr>
                    <w:pStyle w:val="Textodatabela"/>
                    <w:jc w:val="center"/>
                  </w:pPr>
                  <w:r>
                    <w:t>06.25.2014</w:t>
                  </w: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FFFF00"/>
                </w:tcPr>
                <w:p w:rsidR="00145604" w:rsidRPr="00BB5650" w:rsidRDefault="00BB5650" w:rsidP="0030498B">
                  <w:pPr>
                    <w:pStyle w:val="Subttulodatabela"/>
                    <w:ind w:left="0"/>
                    <w:jc w:val="center"/>
                  </w:pPr>
                  <w:r>
                    <w:t xml:space="preserve">  </w:t>
                  </w:r>
                  <w:r>
                    <w:t>ITERAÇÃO</w:t>
                  </w:r>
                  <w:r>
                    <w:t xml:space="preserve"> </w:t>
                  </w:r>
                  <w:proofErr w:type="gramStart"/>
                  <w:r>
                    <w:t>5</w:t>
                  </w:r>
                  <w:proofErr w:type="gramEnd"/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BB5650" w:rsidP="0030498B">
                  <w:pPr>
                    <w:pStyle w:val="Textodatabela"/>
                    <w:jc w:val="center"/>
                  </w:pPr>
                  <w:r>
                    <w:t>21</w:t>
                  </w: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F82D0E" w:rsidP="0030498B">
                  <w:pPr>
                    <w:pStyle w:val="Textodatabela"/>
                    <w:jc w:val="center"/>
                  </w:pPr>
                  <w:r>
                    <w:t>06.25.2014</w:t>
                  </w:r>
                </w:p>
              </w:tc>
              <w:tc>
                <w:tcPr>
                  <w:tcW w:w="1368" w:type="pct"/>
                  <w:shd w:val="clear" w:color="auto" w:fill="FFE099" w:themeFill="accent6" w:themeFillTint="66"/>
                </w:tcPr>
                <w:p w:rsidR="00145604" w:rsidRDefault="00F82D0E" w:rsidP="0030498B">
                  <w:pPr>
                    <w:pStyle w:val="Textodatabela"/>
                    <w:jc w:val="center"/>
                  </w:pPr>
                  <w:r>
                    <w:t>07.09.2014</w:t>
                  </w:r>
                </w:p>
              </w:tc>
            </w:tr>
          </w:tbl>
          <w:p w:rsidR="00587E57" w:rsidRPr="008A776E" w:rsidRDefault="00587E57">
            <w:pPr>
              <w:spacing w:after="160" w:line="300" w:lineRule="auto"/>
            </w:pPr>
          </w:p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4166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Calendar"/>
      </w:tblPr>
      <w:tblGrid>
        <w:gridCol w:w="2499"/>
        <w:gridCol w:w="2503"/>
        <w:gridCol w:w="2503"/>
        <w:gridCol w:w="2501"/>
        <w:gridCol w:w="2503"/>
      </w:tblGrid>
      <w:tr w:rsidR="00F03A09" w:rsidTr="00F03A09">
        <w:tc>
          <w:tcPr>
            <w:tcW w:w="2500" w:type="dxa"/>
          </w:tcPr>
          <w:bookmarkStart w:id="0" w:name="_Calendar"/>
          <w:bookmarkEnd w:id="0"/>
          <w:p w:rsidR="00F03A09" w:rsidRDefault="00F03A09">
            <w:pPr>
              <w:pStyle w:val="Meses"/>
            </w:pPr>
            <w:r>
              <w:fldChar w:fldCharType="begin"/>
            </w:r>
            <w:r>
              <w:instrText xml:space="preserve"> DOCVARIABLE  MonthStart1 \@ MMMM \* MERGEFORMAT </w:instrText>
            </w:r>
            <w:r>
              <w:fldChar w:fldCharType="separate"/>
            </w:r>
            <w:r>
              <w:t>março</w:t>
            </w:r>
            <w:r>
              <w:fldChar w:fldCharType="end"/>
            </w:r>
          </w:p>
        </w:tc>
        <w:tc>
          <w:tcPr>
            <w:tcW w:w="2503" w:type="dxa"/>
          </w:tcPr>
          <w:p w:rsidR="00F03A09" w:rsidRDefault="00F03A09">
            <w:pPr>
              <w:pStyle w:val="Meses"/>
            </w:pPr>
            <w:r>
              <w:fldChar w:fldCharType="begin"/>
            </w:r>
            <w:r>
              <w:instrText xml:space="preserve"> DOCVARIABLE  MonthStart2 \@ MMMM \* MERGEFORMAT </w:instrText>
            </w:r>
            <w:r>
              <w:fldChar w:fldCharType="separate"/>
            </w:r>
            <w:r>
              <w:t>abril</w:t>
            </w:r>
            <w:r>
              <w:fldChar w:fldCharType="end"/>
            </w:r>
          </w:p>
        </w:tc>
        <w:tc>
          <w:tcPr>
            <w:tcW w:w="2503" w:type="dxa"/>
          </w:tcPr>
          <w:p w:rsidR="00F03A09" w:rsidRDefault="00F03A09">
            <w:pPr>
              <w:pStyle w:val="Meses"/>
            </w:pPr>
            <w:r>
              <w:fldChar w:fldCharType="begin"/>
            </w:r>
            <w:r>
              <w:instrText xml:space="preserve"> DOCVARIABLE  MonthStart3 \@ MMMM \* MERGEFORMAT </w:instrText>
            </w:r>
            <w:r>
              <w:fldChar w:fldCharType="separate"/>
            </w:r>
            <w:r>
              <w:t>maio</w:t>
            </w:r>
            <w:r>
              <w:fldChar w:fldCharType="end"/>
            </w:r>
          </w:p>
        </w:tc>
        <w:tc>
          <w:tcPr>
            <w:tcW w:w="2501" w:type="dxa"/>
          </w:tcPr>
          <w:p w:rsidR="00F03A09" w:rsidRDefault="00F03A09">
            <w:pPr>
              <w:pStyle w:val="Meses"/>
            </w:pPr>
            <w:r>
              <w:fldChar w:fldCharType="begin"/>
            </w:r>
            <w:r>
              <w:instrText xml:space="preserve"> DOCVARIABLE  MonthStart4 \@ MMMM \* MERGEFORMAT </w:instrText>
            </w:r>
            <w:r>
              <w:fldChar w:fldCharType="separate"/>
            </w:r>
            <w:r>
              <w:t>junho</w:t>
            </w:r>
            <w:r>
              <w:fldChar w:fldCharType="end"/>
            </w:r>
          </w:p>
        </w:tc>
        <w:tc>
          <w:tcPr>
            <w:tcW w:w="2503" w:type="dxa"/>
          </w:tcPr>
          <w:p w:rsidR="00F03A09" w:rsidRDefault="00F03A09">
            <w:pPr>
              <w:pStyle w:val="Meses"/>
            </w:pPr>
            <w:r>
              <w:fldChar w:fldCharType="begin"/>
            </w:r>
            <w:r>
              <w:instrText xml:space="preserve"> DOCVARIABLE  MonthStart5 \@ MMMM \* MERGEFORMAT </w:instrText>
            </w:r>
            <w:r>
              <w:fldChar w:fldCharType="separate"/>
            </w:r>
            <w:r>
              <w:t>julho</w:t>
            </w:r>
            <w:r>
              <w:fldChar w:fldCharType="end"/>
            </w:r>
          </w:p>
        </w:tc>
      </w:tr>
      <w:tr w:rsidR="00F03A09" w:rsidTr="00F03A09">
        <w:tc>
          <w:tcPr>
            <w:tcW w:w="2500" w:type="dxa"/>
            <w:shd w:val="clear" w:color="auto" w:fill="FFFFFF" w:themeFill="background1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2"/>
              <w:gridCol w:w="352"/>
              <w:gridCol w:w="352"/>
              <w:gridCol w:w="352"/>
              <w:gridCol w:w="352"/>
              <w:gridCol w:w="347"/>
            </w:tblGrid>
            <w:tr w:rsidR="00F03A09">
              <w:tc>
                <w:tcPr>
                  <w:tcW w:w="707" w:type="pct"/>
                </w:tcPr>
                <w:p w:rsidR="00F03A09" w:rsidRDefault="00F03A09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</w:tr>
            <w:tr w:rsidR="00F03A09"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</w:tr>
            <w:tr w:rsidR="00F03A09" w:rsidTr="00152118"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</w:tr>
            <w:tr w:rsidR="00F03A09" w:rsidTr="00152118"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</w:tr>
            <w:tr w:rsidR="00F03A09" w:rsidTr="00152118"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</w:tr>
            <w:tr w:rsidR="00F03A09" w:rsidTr="00152118"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</w:tr>
          </w:tbl>
          <w:p w:rsidR="00F03A09" w:rsidRDefault="00F03A09"/>
        </w:tc>
        <w:tc>
          <w:tcPr>
            <w:tcW w:w="2503" w:type="dxa"/>
            <w:shd w:val="clear" w:color="auto" w:fill="FFFFFF" w:themeFill="background1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53"/>
              <w:gridCol w:w="352"/>
              <w:gridCol w:w="352"/>
              <w:gridCol w:w="352"/>
              <w:gridCol w:w="352"/>
              <w:gridCol w:w="348"/>
            </w:tblGrid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</w:tr>
            <w:tr w:rsidR="00F03A09" w:rsidTr="00E2376E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F03A09" w:rsidTr="00E2376E">
              <w:tc>
                <w:tcPr>
                  <w:tcW w:w="708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F03A09" w:rsidTr="00E2376E">
              <w:tc>
                <w:tcPr>
                  <w:tcW w:w="708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F03A09" w:rsidTr="00E2376E">
              <w:tc>
                <w:tcPr>
                  <w:tcW w:w="708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F03A09" w:rsidTr="00E2376E">
              <w:tc>
                <w:tcPr>
                  <w:tcW w:w="708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</w:p>
              </w:tc>
            </w:tr>
          </w:tbl>
          <w:p w:rsidR="00F03A09" w:rsidRDefault="00F03A09"/>
        </w:tc>
        <w:tc>
          <w:tcPr>
            <w:tcW w:w="2503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53"/>
              <w:gridCol w:w="352"/>
              <w:gridCol w:w="352"/>
              <w:gridCol w:w="352"/>
              <w:gridCol w:w="352"/>
              <w:gridCol w:w="348"/>
            </w:tblGrid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</w:tr>
            <w:tr w:rsidR="00F03A09" w:rsidTr="00E2376E">
              <w:tc>
                <w:tcPr>
                  <w:tcW w:w="708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tr>
            <w:tr w:rsidR="00F03A09" w:rsidTr="00E2376E">
              <w:tc>
                <w:tcPr>
                  <w:tcW w:w="708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</w:p>
              </w:tc>
            </w:tr>
          </w:tbl>
          <w:p w:rsidR="00F03A09" w:rsidRDefault="00F03A09"/>
        </w:tc>
        <w:tc>
          <w:tcPr>
            <w:tcW w:w="2501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52"/>
              <w:gridCol w:w="352"/>
              <w:gridCol w:w="352"/>
              <w:gridCol w:w="352"/>
              <w:gridCol w:w="352"/>
              <w:gridCol w:w="347"/>
            </w:tblGrid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MonthStart4 \@ dddd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domingo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= “quinta-feira" 1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=D2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4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&lt;&gt; 0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=D2+1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5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5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5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MonthStart4 \@ dddd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domingo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“sexta-feira" 1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=E2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5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&lt;&gt; 0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=E2+1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6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6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6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MonthStart4 \@ dddd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domingo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“sábado" 1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=F2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6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&lt;&gt; 0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=F2+1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7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7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7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=G2+1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8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=A3+1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9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=B3+1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10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=C3+1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11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12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13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14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=G3+1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15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=A4+1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16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=B4+1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17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=C4+1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18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19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20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21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=G4+1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22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=A5+1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23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BFBFBF" w:themeFill="background1" w:themeFillShade="BF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=B5+1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24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6A6A6" w:themeFill="background1" w:themeFillShade="A6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=C5+1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25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26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27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E099" w:themeFill="accent6" w:themeFillTint="66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28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FFE099" w:themeFill="accent6" w:themeFillTint="66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=G5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28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=G5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28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=G5+1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29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29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29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=A6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29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=A6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29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=A6+1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t>30</w:t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bookmarkStart w:id="1" w:name="_GoBack"/>
              <w:bookmarkEnd w:id="1"/>
              <w:tc>
                <w:tcPr>
                  <w:tcW w:w="717" w:type="pct"/>
                  <w:shd w:val="clear" w:color="auto" w:fill="FFFFFF" w:themeFill="background1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=B6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=B6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=B6+1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=C6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=C6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=C6+1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=D6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=D6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=D6+1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=E6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=E6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=E6+1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F03A09" w:rsidRPr="00F03A09" w:rsidRDefault="00F03A09">
                  <w:pPr>
                    <w:pStyle w:val="Datas"/>
                    <w:rPr>
                      <w:color w:val="auto"/>
                    </w:rPr>
                  </w:pP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=F6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noProof/>
                      <w:color w:val="auto"/>
                    </w:rPr>
                    <w:instrText>0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= 0,""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IF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=F6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&lt;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DocVariable MonthEnd4 \@ d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 </w:instrText>
                  </w:r>
                  <w:r w:rsidRPr="00F03A09">
                    <w:rPr>
                      <w:color w:val="auto"/>
                    </w:rPr>
                    <w:fldChar w:fldCharType="begin"/>
                  </w:r>
                  <w:r w:rsidRPr="00F03A09">
                    <w:rPr>
                      <w:color w:val="auto"/>
                    </w:rPr>
                    <w:instrText xml:space="preserve"> =F6+1 </w:instrText>
                  </w:r>
                  <w:r w:rsidRPr="00F03A09">
                    <w:rPr>
                      <w:color w:val="auto"/>
                    </w:rPr>
                    <w:fldChar w:fldCharType="separate"/>
                  </w:r>
                  <w:r w:rsidRPr="00F03A09">
                    <w:rPr>
                      <w:color w:val="auto"/>
                    </w:rPr>
                    <w:instrText>31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instrText xml:space="preserve"> "" </w:instrText>
                  </w:r>
                  <w:r w:rsidRPr="00F03A09">
                    <w:rPr>
                      <w:color w:val="auto"/>
                    </w:rPr>
                    <w:fldChar w:fldCharType="end"/>
                  </w:r>
                  <w:r w:rsidRPr="00F03A09">
                    <w:rPr>
                      <w:color w:val="auto"/>
                    </w:rP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07" w:type="pct"/>
                  <w:shd w:val="clear" w:color="auto" w:fill="FFFFFF" w:themeFill="background1"/>
                </w:tcPr>
                <w:p w:rsidR="00F03A09" w:rsidRDefault="00F03A09">
                  <w:pPr>
                    <w:pStyle w:val="Datas"/>
                  </w:pPr>
                </w:p>
              </w:tc>
            </w:tr>
          </w:tbl>
          <w:p w:rsidR="00F03A09" w:rsidRDefault="00F03A09"/>
        </w:tc>
        <w:tc>
          <w:tcPr>
            <w:tcW w:w="2503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53"/>
              <w:gridCol w:w="352"/>
              <w:gridCol w:w="352"/>
              <w:gridCol w:w="352"/>
              <w:gridCol w:w="352"/>
              <w:gridCol w:w="348"/>
            </w:tblGrid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ias"/>
                  </w:pPr>
                  <w:r>
                    <w:t>S</w:t>
                  </w:r>
                </w:p>
              </w:tc>
            </w:tr>
            <w:tr w:rsidR="00F03A09" w:rsidT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F03A09" w:rsidTr="00F03A09">
              <w:tc>
                <w:tcPr>
                  <w:tcW w:w="708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E099" w:themeFill="accent6" w:themeFillTint="66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00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F03A09">
              <w:tc>
                <w:tcPr>
                  <w:tcW w:w="708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F03A09" w:rsidRDefault="00F03A09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F03A09" w:rsidRDefault="00F03A09">
                  <w:pPr>
                    <w:pStyle w:val="Datas"/>
                  </w:pPr>
                </w:p>
              </w:tc>
            </w:tr>
          </w:tbl>
          <w:p w:rsidR="00F03A09" w:rsidRDefault="00F03A09"/>
        </w:tc>
      </w:tr>
    </w:tbl>
    <w:p w:rsidR="0073440A" w:rsidRPr="008A776E" w:rsidRDefault="0073440A"/>
    <w:sectPr w:rsidR="0073440A" w:rsidRPr="008A776E" w:rsidSect="008A776E">
      <w:pgSz w:w="16839" w:h="11907" w:orient="landscape" w:code="9"/>
      <w:pgMar w:top="680" w:right="936" w:bottom="6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1" w:val="31/03/2014"/>
    <w:docVar w:name="MonthEnd10" w:val="31/12/2014"/>
    <w:docVar w:name="MonthEnd11" w:val="31/01/2015"/>
    <w:docVar w:name="MonthEnd12" w:val="28/02/2015"/>
    <w:docVar w:name="MonthEnd2" w:val="30/04/2014"/>
    <w:docVar w:name="MonthEnd3" w:val="31/05/2014"/>
    <w:docVar w:name="MonthEnd4" w:val="30/06/2014"/>
    <w:docVar w:name="MonthEnd5" w:val="31/07/2014"/>
    <w:docVar w:name="MonthEnd6" w:val="31/08/2014"/>
    <w:docVar w:name="MonthEnd7" w:val="30/09/2014"/>
    <w:docVar w:name="MonthEnd8" w:val="31/10/2014"/>
    <w:docVar w:name="MonthEnd9" w:val="30/11/2014"/>
    <w:docVar w:name="Months" w:val="6"/>
    <w:docVar w:name="MonthStart1" w:val="01/03/2014"/>
    <w:docVar w:name="MonthStart10" w:val="01/12/2014"/>
    <w:docVar w:name="MonthStart11" w:val="01/01/2015"/>
    <w:docVar w:name="MonthStart12" w:val="01/02/2015"/>
    <w:docVar w:name="MonthStart2" w:val="01/04/2014"/>
    <w:docVar w:name="MonthStart3" w:val="01/05/2014"/>
    <w:docVar w:name="MonthStart4" w:val="01/06/2014"/>
    <w:docVar w:name="MonthStart5" w:val="01/07/2014"/>
    <w:docVar w:name="MonthStart6" w:val="01/08/2014"/>
    <w:docVar w:name="MonthStart7" w:val="01/09/2014"/>
    <w:docVar w:name="MonthStart8" w:val="01/10/2014"/>
    <w:docVar w:name="MonthStart9" w:val="01/11/2014"/>
    <w:docVar w:name="MonthStartLast" w:val="01/08/2014"/>
    <w:docVar w:name="WeekStart" w:val="Domingo"/>
  </w:docVars>
  <w:rsids>
    <w:rsidRoot w:val="00181134"/>
    <w:rsid w:val="00037DE5"/>
    <w:rsid w:val="000D7518"/>
    <w:rsid w:val="001208DD"/>
    <w:rsid w:val="00145604"/>
    <w:rsid w:val="00152118"/>
    <w:rsid w:val="00181134"/>
    <w:rsid w:val="00181AE0"/>
    <w:rsid w:val="001C1EE0"/>
    <w:rsid w:val="0023306E"/>
    <w:rsid w:val="00245647"/>
    <w:rsid w:val="002A7015"/>
    <w:rsid w:val="002F4B7E"/>
    <w:rsid w:val="0030498B"/>
    <w:rsid w:val="00315E30"/>
    <w:rsid w:val="003C333C"/>
    <w:rsid w:val="003F7885"/>
    <w:rsid w:val="00587E57"/>
    <w:rsid w:val="00633A51"/>
    <w:rsid w:val="0073440A"/>
    <w:rsid w:val="007D7D25"/>
    <w:rsid w:val="00824243"/>
    <w:rsid w:val="00851232"/>
    <w:rsid w:val="00886BE1"/>
    <w:rsid w:val="008A776E"/>
    <w:rsid w:val="008B785C"/>
    <w:rsid w:val="008D603E"/>
    <w:rsid w:val="008F5925"/>
    <w:rsid w:val="00A11F96"/>
    <w:rsid w:val="00BA4451"/>
    <w:rsid w:val="00BB5650"/>
    <w:rsid w:val="00BF10A3"/>
    <w:rsid w:val="00C34400"/>
    <w:rsid w:val="00C777DA"/>
    <w:rsid w:val="00CC6261"/>
    <w:rsid w:val="00D00CC4"/>
    <w:rsid w:val="00D546C0"/>
    <w:rsid w:val="00DD45B3"/>
    <w:rsid w:val="00E2376E"/>
    <w:rsid w:val="00E52009"/>
    <w:rsid w:val="00EC3D84"/>
    <w:rsid w:val="00F03A09"/>
    <w:rsid w:val="00F24357"/>
    <w:rsid w:val="00F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host">
    <w:name w:val="Tabela de host"/>
    <w:basedOn w:val="Tabelanormal"/>
    <w:uiPriority w:val="99"/>
    <w:pPr>
      <w:spacing w:after="0" w:line="240" w:lineRule="auto"/>
    </w:p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planejadordeeventos">
    <w:name w:val="Tabela do planejador de eventos"/>
    <w:basedOn w:val="Tabelanormal"/>
    <w:uiPriority w:val="99"/>
    <w:pPr>
      <w:spacing w:after="0" w:line="240" w:lineRule="auto"/>
    </w:pPr>
    <w:tblPr>
      <w:tblInd w:w="0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Estilo1">
    <w:name w:val="Estilo 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oformulrio">
    <w:name w:val="Títul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  <w:szCs w:val="24"/>
    </w:rPr>
  </w:style>
  <w:style w:type="paragraph" w:customStyle="1" w:styleId="Textodoformulrio">
    <w:name w:val="Text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24"/>
    </w:rPr>
  </w:style>
  <w:style w:type="paragraph" w:customStyle="1" w:styleId="Observaes">
    <w:name w:val="Observaçõ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Ttulodatabela">
    <w:name w:val="Título da tabela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2"/>
    </w:rPr>
  </w:style>
  <w:style w:type="paragraph" w:customStyle="1" w:styleId="Subttulodatabela">
    <w:name w:val="Subtítul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  <w:szCs w:val="22"/>
    </w:rPr>
  </w:style>
  <w:style w:type="paragraph" w:customStyle="1" w:styleId="Textodatabela">
    <w:name w:val="Text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Dias">
    <w:name w:val="Dias"/>
    <w:basedOn w:val="Normal"/>
    <w:qFormat/>
    <w:pPr>
      <w:spacing w:before="40" w:after="0" w:line="240" w:lineRule="auto"/>
      <w:jc w:val="center"/>
    </w:pPr>
    <w:rPr>
      <w:rFonts w:asciiTheme="majorHAnsi" w:eastAsiaTheme="majorEastAsia" w:hAnsiTheme="majorHAnsi" w:cstheme="majorBidi"/>
    </w:rPr>
  </w:style>
  <w:style w:type="paragraph" w:customStyle="1" w:styleId="Datas">
    <w:name w:val="Datas"/>
    <w:basedOn w:val="Normal"/>
    <w:qFormat/>
    <w:pPr>
      <w:spacing w:before="20" w:after="20" w:line="240" w:lineRule="auto"/>
      <w:jc w:val="center"/>
    </w:pPr>
    <w:rPr>
      <w:color w:val="262626" w:themeColor="text1" w:themeTint="D9"/>
      <w:sz w:val="16"/>
      <w:szCs w:val="16"/>
    </w:rPr>
  </w:style>
  <w:style w:type="paragraph" w:customStyle="1" w:styleId="Meses">
    <w:name w:val="Mese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  <w:szCs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dedata1">
    <w:name w:val="Car de data1"/>
    <w:basedOn w:val="Fontepargpadro"/>
    <w:uiPriority w:val="1"/>
    <w:semiHidden/>
  </w:style>
  <w:style w:type="character" w:customStyle="1" w:styleId="Cardetextodobalo1">
    <w:name w:val="Car de texto do balão1"/>
    <w:basedOn w:val="Fontepargpadro"/>
    <w:uiPriority w:val="99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35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45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5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5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5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56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host">
    <w:name w:val="Tabela de host"/>
    <w:basedOn w:val="Tabelanormal"/>
    <w:uiPriority w:val="99"/>
    <w:pPr>
      <w:spacing w:after="0" w:line="240" w:lineRule="auto"/>
    </w:p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planejadordeeventos">
    <w:name w:val="Tabela do planejador de eventos"/>
    <w:basedOn w:val="Tabelanormal"/>
    <w:uiPriority w:val="99"/>
    <w:pPr>
      <w:spacing w:after="0" w:line="240" w:lineRule="auto"/>
    </w:pPr>
    <w:tblPr>
      <w:tblInd w:w="0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Estilo1">
    <w:name w:val="Estilo 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oformulrio">
    <w:name w:val="Títul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  <w:szCs w:val="24"/>
    </w:rPr>
  </w:style>
  <w:style w:type="paragraph" w:customStyle="1" w:styleId="Textodoformulrio">
    <w:name w:val="Text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24"/>
    </w:rPr>
  </w:style>
  <w:style w:type="paragraph" w:customStyle="1" w:styleId="Observaes">
    <w:name w:val="Observaçõ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Ttulodatabela">
    <w:name w:val="Título da tabela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2"/>
    </w:rPr>
  </w:style>
  <w:style w:type="paragraph" w:customStyle="1" w:styleId="Subttulodatabela">
    <w:name w:val="Subtítul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  <w:szCs w:val="22"/>
    </w:rPr>
  </w:style>
  <w:style w:type="paragraph" w:customStyle="1" w:styleId="Textodatabela">
    <w:name w:val="Text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Dias">
    <w:name w:val="Dias"/>
    <w:basedOn w:val="Normal"/>
    <w:qFormat/>
    <w:pPr>
      <w:spacing w:before="40" w:after="0" w:line="240" w:lineRule="auto"/>
      <w:jc w:val="center"/>
    </w:pPr>
    <w:rPr>
      <w:rFonts w:asciiTheme="majorHAnsi" w:eastAsiaTheme="majorEastAsia" w:hAnsiTheme="majorHAnsi" w:cstheme="majorBidi"/>
    </w:rPr>
  </w:style>
  <w:style w:type="paragraph" w:customStyle="1" w:styleId="Datas">
    <w:name w:val="Datas"/>
    <w:basedOn w:val="Normal"/>
    <w:qFormat/>
    <w:pPr>
      <w:spacing w:before="20" w:after="20" w:line="240" w:lineRule="auto"/>
      <w:jc w:val="center"/>
    </w:pPr>
    <w:rPr>
      <w:color w:val="262626" w:themeColor="text1" w:themeTint="D9"/>
      <w:sz w:val="16"/>
      <w:szCs w:val="16"/>
    </w:rPr>
  </w:style>
  <w:style w:type="paragraph" w:customStyle="1" w:styleId="Meses">
    <w:name w:val="Mese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  <w:szCs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dedata1">
    <w:name w:val="Car de data1"/>
    <w:basedOn w:val="Fontepargpadro"/>
    <w:uiPriority w:val="1"/>
    <w:semiHidden/>
  </w:style>
  <w:style w:type="character" w:customStyle="1" w:styleId="Cardetextodobalo1">
    <w:name w:val="Car de texto do balão1"/>
    <w:basedOn w:val="Fontepargpadro"/>
    <w:uiPriority w:val="99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35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45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5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5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5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5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Planejador%20de%20eventos.dotm" TargetMode="External"/></Relationship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4515-8B90-4A6D-99C0-4BE11CC0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9541C5-56B6-48A6-A76F-6C85C19FA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Planejador de eventos</Template>
  <TotalTime>251</TotalTime>
  <Pages>1</Pages>
  <Words>1629</Words>
  <Characters>8802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Ândrei Mesquita</dc:creator>
  <cp:keywords/>
  <cp:lastModifiedBy>Clarisse</cp:lastModifiedBy>
  <cp:revision>40</cp:revision>
  <dcterms:created xsi:type="dcterms:W3CDTF">2014-03-20T11:21:00Z</dcterms:created>
  <dcterms:modified xsi:type="dcterms:W3CDTF">2014-03-30T22:17:00Z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</Properties>
</file>