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597DC" w14:textId="77777777" w:rsidR="007F3C08" w:rsidRDefault="007F3C08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>PREM KRISHNA CHETTRI</w:t>
      </w:r>
    </w:p>
    <w:p w14:paraId="66DFD512" w14:textId="58413DEF" w:rsidR="007F3C08" w:rsidRDefault="007F3C08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  <w:t>Co</w:t>
      </w:r>
      <w:r w:rsidR="00AF52C4">
        <w:rPr>
          <w:rFonts w:ascii="Calibri" w:hAnsi="Calibri" w:cs="Calibri"/>
          <w:b/>
          <w:bCs/>
          <w:color w:val="3F6CAF"/>
          <w:sz w:val="22"/>
          <w:szCs w:val="22"/>
        </w:rPr>
        <w:t>mputer Architecture Assignment 4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Subm</w:t>
      </w:r>
      <w:r w:rsidR="00EB0106">
        <w:rPr>
          <w:rFonts w:ascii="Calibri" w:hAnsi="Calibri" w:cs="Calibri"/>
          <w:b/>
          <w:bCs/>
          <w:color w:val="3F6CAF"/>
          <w:sz w:val="22"/>
          <w:szCs w:val="22"/>
        </w:rPr>
        <w:t xml:space="preserve">ission                   Date: </w:t>
      </w:r>
      <w:r w:rsidR="00584161">
        <w:rPr>
          <w:rFonts w:ascii="Calibri" w:hAnsi="Calibri" w:cs="Calibri"/>
          <w:b/>
          <w:bCs/>
          <w:color w:val="3F6CAF"/>
          <w:sz w:val="22"/>
          <w:szCs w:val="22"/>
        </w:rPr>
        <w:t>30</w:t>
      </w:r>
      <w:r w:rsidRPr="00697BE7">
        <w:rPr>
          <w:rFonts w:ascii="Calibri" w:hAnsi="Calibri" w:cs="Calibri"/>
          <w:b/>
          <w:bCs/>
          <w:color w:val="3F6CAF"/>
          <w:sz w:val="22"/>
          <w:szCs w:val="22"/>
          <w:vertAlign w:val="superscript"/>
        </w:rPr>
        <w:t>t</w:t>
      </w:r>
      <w:r>
        <w:rPr>
          <w:rFonts w:ascii="Calibri" w:hAnsi="Calibri" w:cs="Calibri"/>
          <w:b/>
          <w:bCs/>
          <w:color w:val="3F6CAF"/>
          <w:sz w:val="22"/>
          <w:szCs w:val="22"/>
          <w:vertAlign w:val="superscript"/>
        </w:rPr>
        <w:t>h</w:t>
      </w:r>
      <w:r w:rsidR="00FA100C">
        <w:rPr>
          <w:rFonts w:ascii="Calibri" w:hAnsi="Calibri" w:cs="Calibri"/>
          <w:b/>
          <w:bCs/>
          <w:color w:val="3F6CAF"/>
          <w:sz w:val="22"/>
          <w:szCs w:val="22"/>
        </w:rPr>
        <w:t xml:space="preserve"> Oct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 xml:space="preserve"> ‘15</w:t>
      </w:r>
    </w:p>
    <w:p w14:paraId="33FE0103" w14:textId="77777777" w:rsidR="007F3C08" w:rsidRDefault="007F3C08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5F02E955" w14:textId="77777777" w:rsidR="00F57D74" w:rsidRDefault="00F57D74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5ADF9BA5" w14:textId="76807EFD" w:rsidR="00F57D74" w:rsidRDefault="00F57D74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CC2D47">
        <w:rPr>
          <w:rFonts w:ascii="Calibri" w:hAnsi="Calibri" w:cs="Calibri"/>
          <w:b/>
          <w:bCs/>
          <w:color w:val="3F6CAF"/>
          <w:sz w:val="22"/>
          <w:szCs w:val="22"/>
        </w:rPr>
        <w:t>1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>1</w:t>
      </w:r>
      <w:r w:rsidRPr="00FE38A4">
        <w:rPr>
          <w:rFonts w:ascii="Calibri" w:hAnsi="Calibri" w:cs="Calibri"/>
          <w:bCs/>
          <w:sz w:val="22"/>
          <w:szCs w:val="22"/>
        </w:rPr>
        <w:t>.</w:t>
      </w:r>
      <w:r w:rsidR="00FE38A4" w:rsidRPr="00FE38A4">
        <w:rPr>
          <w:rFonts w:ascii="Calibri" w:hAnsi="Calibri" w:cs="Calibri"/>
          <w:bCs/>
          <w:sz w:val="22"/>
          <w:szCs w:val="22"/>
        </w:rPr>
        <w:t xml:space="preserve"> Primarily two factors </w:t>
      </w:r>
      <w:r w:rsidR="00DF1EB2" w:rsidRPr="00FE38A4">
        <w:rPr>
          <w:rFonts w:ascii="Calibri" w:hAnsi="Calibri" w:cs="Calibri"/>
          <w:bCs/>
          <w:sz w:val="22"/>
          <w:szCs w:val="22"/>
        </w:rPr>
        <w:t>limit</w:t>
      </w:r>
      <w:r w:rsidR="00FE38A4" w:rsidRPr="00FE38A4">
        <w:rPr>
          <w:rFonts w:ascii="Calibri" w:hAnsi="Calibri" w:cs="Calibri"/>
          <w:bCs/>
          <w:sz w:val="22"/>
          <w:szCs w:val="22"/>
        </w:rPr>
        <w:t xml:space="preserve"> the</w:t>
      </w:r>
      <w:r w:rsidR="008218D6">
        <w:rPr>
          <w:rFonts w:ascii="Calibri" w:hAnsi="Calibri" w:cs="Calibri"/>
          <w:bCs/>
          <w:sz w:val="22"/>
          <w:szCs w:val="22"/>
        </w:rPr>
        <w:t xml:space="preserve"> number of instr</w:t>
      </w:r>
      <w:r w:rsidR="004D02CC">
        <w:rPr>
          <w:rFonts w:ascii="Calibri" w:hAnsi="Calibri" w:cs="Calibri"/>
          <w:bCs/>
          <w:sz w:val="22"/>
          <w:szCs w:val="22"/>
        </w:rPr>
        <w:t>u</w:t>
      </w:r>
      <w:r w:rsidR="008218D6">
        <w:rPr>
          <w:rFonts w:ascii="Calibri" w:hAnsi="Calibri" w:cs="Calibri"/>
          <w:bCs/>
          <w:sz w:val="22"/>
          <w:szCs w:val="22"/>
        </w:rPr>
        <w:t>ctions that can be dispatched.</w:t>
      </w:r>
    </w:p>
    <w:p w14:paraId="3C963341" w14:textId="782256FE" w:rsidR="00ED3C73" w:rsidRDefault="00ED3C73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1&gt;</w:t>
      </w:r>
      <w:r w:rsidR="007F7E0F">
        <w:rPr>
          <w:rFonts w:ascii="Calibri" w:hAnsi="Calibri" w:cs="Calibri"/>
          <w:bCs/>
          <w:sz w:val="22"/>
          <w:szCs w:val="22"/>
        </w:rPr>
        <w:t>N</w:t>
      </w:r>
      <w:r w:rsidR="00CF32DC">
        <w:rPr>
          <w:rFonts w:ascii="Calibri" w:hAnsi="Calibri" w:cs="Calibri"/>
          <w:bCs/>
          <w:sz w:val="22"/>
          <w:szCs w:val="22"/>
        </w:rPr>
        <w:t xml:space="preserve">umber of functional units available for the </w:t>
      </w:r>
      <w:r w:rsidR="00C97E52">
        <w:rPr>
          <w:rFonts w:ascii="Calibri" w:hAnsi="Calibri" w:cs="Calibri"/>
          <w:bCs/>
          <w:sz w:val="22"/>
          <w:szCs w:val="22"/>
        </w:rPr>
        <w:t>execution</w:t>
      </w:r>
      <w:r w:rsidR="00CF32DC">
        <w:rPr>
          <w:rFonts w:ascii="Calibri" w:hAnsi="Calibri" w:cs="Calibri"/>
          <w:bCs/>
          <w:sz w:val="22"/>
          <w:szCs w:val="22"/>
        </w:rPr>
        <w:t xml:space="preserve"> of </w:t>
      </w:r>
      <w:r w:rsidR="00CC5CCC">
        <w:rPr>
          <w:rFonts w:ascii="Calibri" w:hAnsi="Calibri" w:cs="Calibri"/>
          <w:bCs/>
          <w:sz w:val="22"/>
          <w:szCs w:val="22"/>
        </w:rPr>
        <w:t>an</w:t>
      </w:r>
      <w:r w:rsidR="00CF32DC">
        <w:rPr>
          <w:rFonts w:ascii="Calibri" w:hAnsi="Calibri" w:cs="Calibri"/>
          <w:bCs/>
          <w:sz w:val="22"/>
          <w:szCs w:val="22"/>
        </w:rPr>
        <w:t xml:space="preserve"> instruction.</w:t>
      </w:r>
    </w:p>
    <w:p w14:paraId="0DBE5C17" w14:textId="5E5D3DB2" w:rsidR="00F57D74" w:rsidRPr="00A833E7" w:rsidRDefault="007F7E0F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2&gt;</w:t>
      </w:r>
      <w:r w:rsidR="005638F3">
        <w:rPr>
          <w:rFonts w:ascii="Calibri" w:hAnsi="Calibri" w:cs="Calibri"/>
          <w:bCs/>
          <w:sz w:val="22"/>
          <w:szCs w:val="22"/>
        </w:rPr>
        <w:t xml:space="preserve"> </w:t>
      </w:r>
      <w:r w:rsidR="007D75DC">
        <w:rPr>
          <w:rFonts w:ascii="Calibri" w:hAnsi="Calibri" w:cs="Calibri"/>
          <w:bCs/>
          <w:sz w:val="22"/>
          <w:szCs w:val="22"/>
        </w:rPr>
        <w:t>A</w:t>
      </w:r>
      <w:r w:rsidR="005638F3">
        <w:rPr>
          <w:rFonts w:ascii="Calibri" w:hAnsi="Calibri" w:cs="Calibri"/>
          <w:bCs/>
          <w:sz w:val="22"/>
          <w:szCs w:val="22"/>
        </w:rPr>
        <w:t xml:space="preserve">mount of </w:t>
      </w:r>
      <w:r w:rsidR="00DF1EB2">
        <w:rPr>
          <w:rFonts w:ascii="Calibri" w:hAnsi="Calibri" w:cs="Calibri"/>
          <w:bCs/>
          <w:sz w:val="22"/>
          <w:szCs w:val="22"/>
        </w:rPr>
        <w:t>parallelism in</w:t>
      </w:r>
      <w:r w:rsidR="00B12002">
        <w:rPr>
          <w:rFonts w:ascii="Calibri" w:hAnsi="Calibri" w:cs="Calibri"/>
          <w:bCs/>
          <w:sz w:val="22"/>
          <w:szCs w:val="22"/>
        </w:rPr>
        <w:t xml:space="preserve"> the instructions.</w:t>
      </w:r>
      <w:r w:rsidR="005638F3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</w:p>
    <w:p w14:paraId="4F62F91C" w14:textId="6DFA4484" w:rsidR="00F57D74" w:rsidRPr="006E1973" w:rsidRDefault="00F57D74" w:rsidP="007F3C08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CC2D47">
        <w:rPr>
          <w:rFonts w:ascii="Calibri" w:hAnsi="Calibri" w:cs="Calibri"/>
          <w:b/>
          <w:bCs/>
          <w:color w:val="3F6CAF"/>
          <w:sz w:val="22"/>
          <w:szCs w:val="22"/>
        </w:rPr>
        <w:t>1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DC510B">
        <w:rPr>
          <w:rFonts w:ascii="Calibri" w:hAnsi="Calibri" w:cs="Calibri"/>
          <w:b/>
          <w:bCs/>
          <w:color w:val="3F6CAF"/>
          <w:sz w:val="22"/>
          <w:szCs w:val="22"/>
        </w:rPr>
        <w:t>2.1</w:t>
      </w:r>
      <w:r w:rsidR="00382CA4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7E22FD" w:rsidRPr="007E22FD">
        <w:rPr>
          <w:rFonts w:ascii="Calibri" w:hAnsi="Calibri" w:cs="Calibri"/>
          <w:bCs/>
          <w:sz w:val="22"/>
          <w:szCs w:val="22"/>
        </w:rPr>
        <w:t xml:space="preserve">Instruction has to be </w:t>
      </w:r>
      <w:r w:rsidR="00153631">
        <w:rPr>
          <w:rFonts w:ascii="Calibri" w:hAnsi="Calibri" w:cs="Calibri"/>
          <w:bCs/>
          <w:sz w:val="22"/>
          <w:szCs w:val="22"/>
        </w:rPr>
        <w:t>finally avail</w:t>
      </w:r>
      <w:r w:rsidR="005262EB">
        <w:rPr>
          <w:rFonts w:ascii="Calibri" w:hAnsi="Calibri" w:cs="Calibri"/>
          <w:bCs/>
          <w:sz w:val="22"/>
          <w:szCs w:val="22"/>
        </w:rPr>
        <w:t xml:space="preserve">able at </w:t>
      </w:r>
      <w:r w:rsidR="00805E63">
        <w:rPr>
          <w:rFonts w:ascii="Calibri" w:hAnsi="Calibri" w:cs="Calibri"/>
          <w:bCs/>
          <w:sz w:val="22"/>
          <w:szCs w:val="22"/>
        </w:rPr>
        <w:t xml:space="preserve">architectural </w:t>
      </w:r>
      <w:r w:rsidR="00E11E95">
        <w:rPr>
          <w:rFonts w:ascii="Calibri" w:hAnsi="Calibri" w:cs="Calibri"/>
          <w:bCs/>
          <w:sz w:val="22"/>
          <w:szCs w:val="22"/>
        </w:rPr>
        <w:t xml:space="preserve">register for </w:t>
      </w:r>
      <w:r w:rsidR="003A2F40">
        <w:rPr>
          <w:rFonts w:ascii="Calibri" w:hAnsi="Calibri" w:cs="Calibri"/>
          <w:bCs/>
          <w:sz w:val="22"/>
          <w:szCs w:val="22"/>
        </w:rPr>
        <w:t>the ISA to determine the instruction value</w:t>
      </w:r>
      <w:r w:rsidR="000569F0">
        <w:rPr>
          <w:rFonts w:ascii="Calibri" w:hAnsi="Calibri" w:cs="Calibri"/>
          <w:bCs/>
          <w:sz w:val="22"/>
          <w:szCs w:val="22"/>
        </w:rPr>
        <w:t xml:space="preserve"> for further </w:t>
      </w:r>
      <w:r w:rsidR="002C1407">
        <w:rPr>
          <w:rFonts w:ascii="Calibri" w:hAnsi="Calibri" w:cs="Calibri"/>
          <w:bCs/>
          <w:sz w:val="22"/>
          <w:szCs w:val="22"/>
        </w:rPr>
        <w:t>execution</w:t>
      </w:r>
      <w:r w:rsidR="003A2F40">
        <w:rPr>
          <w:rFonts w:ascii="Calibri" w:hAnsi="Calibri" w:cs="Calibri"/>
          <w:bCs/>
          <w:sz w:val="22"/>
          <w:szCs w:val="22"/>
        </w:rPr>
        <w:t>. Moreover, we have a limited number of physical register and we needed to free these physical register</w:t>
      </w:r>
      <w:r w:rsidR="00116210">
        <w:rPr>
          <w:rFonts w:ascii="Calibri" w:hAnsi="Calibri" w:cs="Calibri"/>
          <w:bCs/>
          <w:sz w:val="22"/>
          <w:szCs w:val="22"/>
        </w:rPr>
        <w:t xml:space="preserve"> </w:t>
      </w:r>
      <w:r w:rsidR="00603908">
        <w:rPr>
          <w:rFonts w:ascii="Calibri" w:hAnsi="Calibri" w:cs="Calibri"/>
          <w:bCs/>
          <w:sz w:val="22"/>
          <w:szCs w:val="22"/>
        </w:rPr>
        <w:t>as soon as it finishes the execution for the other instruction to use it.</w:t>
      </w:r>
      <w:r w:rsidR="003A2F40">
        <w:rPr>
          <w:rFonts w:ascii="Calibri" w:hAnsi="Calibri" w:cs="Calibri"/>
          <w:bCs/>
          <w:sz w:val="22"/>
          <w:szCs w:val="22"/>
        </w:rPr>
        <w:t xml:space="preserve"> </w:t>
      </w:r>
    </w:p>
    <w:p w14:paraId="45F545EE" w14:textId="0FC152C2" w:rsidR="00F57D74" w:rsidRDefault="00F57D74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CC2D47">
        <w:rPr>
          <w:rFonts w:ascii="Calibri" w:hAnsi="Calibri" w:cs="Calibri"/>
          <w:b/>
          <w:bCs/>
          <w:color w:val="3F6CAF"/>
          <w:sz w:val="22"/>
          <w:szCs w:val="22"/>
        </w:rPr>
        <w:t>1.</w:t>
      </w:r>
      <w:r w:rsidR="00F45D16">
        <w:rPr>
          <w:rFonts w:ascii="Calibri" w:hAnsi="Calibri" w:cs="Calibri"/>
          <w:b/>
          <w:bCs/>
          <w:color w:val="3F6CAF"/>
          <w:sz w:val="22"/>
          <w:szCs w:val="22"/>
        </w:rPr>
        <w:t>2.2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3A7ECD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3A7ECD" w:rsidRPr="00BD4BE4">
        <w:rPr>
          <w:rFonts w:ascii="Calibri" w:hAnsi="Calibri" w:cs="Calibri"/>
          <w:bCs/>
          <w:sz w:val="22"/>
          <w:szCs w:val="22"/>
        </w:rPr>
        <w:t>Register Alias Table</w:t>
      </w:r>
      <w:r w:rsidR="00542BCA">
        <w:rPr>
          <w:rFonts w:ascii="Calibri" w:hAnsi="Calibri" w:cs="Calibri"/>
          <w:bCs/>
          <w:sz w:val="22"/>
          <w:szCs w:val="22"/>
        </w:rPr>
        <w:t>, R</w:t>
      </w:r>
      <w:r w:rsidR="00456894" w:rsidRPr="00170EC0">
        <w:rPr>
          <w:rFonts w:ascii="Calibri" w:hAnsi="Calibri" w:cs="Calibri"/>
          <w:bCs/>
          <w:sz w:val="22"/>
          <w:szCs w:val="22"/>
        </w:rPr>
        <w:t>ename table</w:t>
      </w:r>
      <w:r w:rsidR="0086610F">
        <w:rPr>
          <w:rFonts w:ascii="Calibri" w:hAnsi="Calibri" w:cs="Calibri"/>
          <w:bCs/>
          <w:sz w:val="22"/>
          <w:szCs w:val="22"/>
        </w:rPr>
        <w:t>, Status bit</w:t>
      </w:r>
      <w:r w:rsidR="0056553A">
        <w:rPr>
          <w:rFonts w:ascii="Calibri" w:hAnsi="Calibri" w:cs="Calibri"/>
          <w:bCs/>
          <w:sz w:val="22"/>
          <w:szCs w:val="22"/>
        </w:rPr>
        <w:t>.</w:t>
      </w:r>
    </w:p>
    <w:p w14:paraId="7A6F028A" w14:textId="05FAE8F3" w:rsidR="0056553A" w:rsidRDefault="0056553A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4E5014">
        <w:rPr>
          <w:rFonts w:ascii="Calibri" w:hAnsi="Calibri" w:cs="Calibri"/>
          <w:b/>
          <w:bCs/>
          <w:color w:val="3F6CAF"/>
          <w:sz w:val="22"/>
          <w:szCs w:val="22"/>
        </w:rPr>
        <w:t>1.3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A34E87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A34E87" w:rsidRPr="00BD4BE4">
        <w:rPr>
          <w:rFonts w:ascii="Calibri" w:hAnsi="Calibri" w:cs="Calibri"/>
          <w:bCs/>
          <w:sz w:val="22"/>
          <w:szCs w:val="22"/>
        </w:rPr>
        <w:t>When flag is false</w:t>
      </w:r>
      <w:r w:rsidR="00BD4BE4">
        <w:rPr>
          <w:rFonts w:ascii="Calibri" w:hAnsi="Calibri" w:cs="Calibri"/>
          <w:bCs/>
          <w:sz w:val="22"/>
          <w:szCs w:val="22"/>
        </w:rPr>
        <w:t>, it</w:t>
      </w:r>
      <w:r w:rsidR="0089541F">
        <w:rPr>
          <w:rFonts w:ascii="Calibri" w:hAnsi="Calibri" w:cs="Calibri"/>
          <w:bCs/>
          <w:sz w:val="22"/>
          <w:szCs w:val="22"/>
        </w:rPr>
        <w:t xml:space="preserve"> means, the register K</w:t>
      </w:r>
      <w:r w:rsidR="0070540E">
        <w:rPr>
          <w:rFonts w:ascii="Calibri" w:hAnsi="Calibri" w:cs="Calibri"/>
          <w:bCs/>
          <w:sz w:val="22"/>
          <w:szCs w:val="22"/>
        </w:rPr>
        <w:t xml:space="preserve"> has not been renamed</w:t>
      </w:r>
      <w:r w:rsidR="00B01042">
        <w:rPr>
          <w:rFonts w:ascii="Calibri" w:hAnsi="Calibri" w:cs="Calibri"/>
          <w:bCs/>
          <w:sz w:val="22"/>
          <w:szCs w:val="22"/>
        </w:rPr>
        <w:t xml:space="preserve"> and when the </w:t>
      </w:r>
      <w:r w:rsidR="00A841FF">
        <w:rPr>
          <w:rFonts w:ascii="Calibri" w:hAnsi="Calibri" w:cs="Calibri"/>
          <w:bCs/>
          <w:sz w:val="22"/>
          <w:szCs w:val="22"/>
        </w:rPr>
        <w:t>Boolean</w:t>
      </w:r>
      <w:r w:rsidR="00B01042">
        <w:rPr>
          <w:rFonts w:ascii="Calibri" w:hAnsi="Calibri" w:cs="Calibri"/>
          <w:bCs/>
          <w:sz w:val="22"/>
          <w:szCs w:val="22"/>
        </w:rPr>
        <w:t xml:space="preserve"> flag is true means it is renamed and we have to go and check the register alias table for the new reference number of the architectural register co</w:t>
      </w:r>
      <w:r w:rsidR="00EA79C5">
        <w:rPr>
          <w:rFonts w:ascii="Calibri" w:hAnsi="Calibri" w:cs="Calibri"/>
          <w:bCs/>
          <w:sz w:val="22"/>
          <w:szCs w:val="22"/>
        </w:rPr>
        <w:t>rresponding to this physical register mapping.</w:t>
      </w:r>
      <w:r w:rsidR="0070540E">
        <w:rPr>
          <w:rFonts w:ascii="Calibri" w:hAnsi="Calibri" w:cs="Calibri"/>
          <w:bCs/>
          <w:sz w:val="22"/>
          <w:szCs w:val="22"/>
        </w:rPr>
        <w:t xml:space="preserve"> </w:t>
      </w:r>
      <w:r w:rsidR="00BD4BE4">
        <w:rPr>
          <w:rFonts w:ascii="Calibri" w:hAnsi="Calibri" w:cs="Calibri"/>
          <w:bCs/>
          <w:sz w:val="22"/>
          <w:szCs w:val="22"/>
        </w:rPr>
        <w:t xml:space="preserve"> </w:t>
      </w:r>
    </w:p>
    <w:p w14:paraId="41D9CF27" w14:textId="7E4A3133" w:rsidR="001F3BF7" w:rsidRDefault="001F3BF7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780CA1">
        <w:rPr>
          <w:rFonts w:ascii="Calibri" w:hAnsi="Calibri" w:cs="Calibri"/>
          <w:b/>
          <w:bCs/>
          <w:color w:val="3F6CAF"/>
          <w:sz w:val="22"/>
          <w:szCs w:val="22"/>
        </w:rPr>
        <w:t>1.4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E54DD0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E54DD0" w:rsidRPr="00E54DD0">
        <w:rPr>
          <w:rFonts w:ascii="Calibri" w:hAnsi="Calibri" w:cs="Calibri"/>
          <w:bCs/>
          <w:sz w:val="22"/>
          <w:szCs w:val="22"/>
        </w:rPr>
        <w:t>Forwardin</w:t>
      </w:r>
      <w:r w:rsidR="00E54DD0">
        <w:rPr>
          <w:rFonts w:ascii="Calibri" w:hAnsi="Calibri" w:cs="Calibri"/>
          <w:bCs/>
          <w:sz w:val="22"/>
          <w:szCs w:val="22"/>
        </w:rPr>
        <w:t xml:space="preserve">g is basically </w:t>
      </w:r>
      <w:r w:rsidR="000B2F3A">
        <w:rPr>
          <w:rFonts w:ascii="Calibri" w:hAnsi="Calibri" w:cs="Calibri"/>
          <w:bCs/>
          <w:sz w:val="22"/>
          <w:szCs w:val="22"/>
        </w:rPr>
        <w:t xml:space="preserve">forwarding data </w:t>
      </w:r>
      <w:r w:rsidR="00221969">
        <w:rPr>
          <w:rFonts w:ascii="Calibri" w:hAnsi="Calibri" w:cs="Calibri"/>
          <w:bCs/>
          <w:sz w:val="22"/>
          <w:szCs w:val="22"/>
        </w:rPr>
        <w:t xml:space="preserve">from one functional unit to all other who are waiting for </w:t>
      </w:r>
      <w:r w:rsidR="00314CA1">
        <w:rPr>
          <w:rFonts w:ascii="Calibri" w:hAnsi="Calibri" w:cs="Calibri"/>
          <w:bCs/>
          <w:sz w:val="22"/>
          <w:szCs w:val="22"/>
        </w:rPr>
        <w:t>the results within the same clock cycle</w:t>
      </w:r>
      <w:r w:rsidR="003578E9">
        <w:rPr>
          <w:rFonts w:ascii="Calibri" w:hAnsi="Calibri" w:cs="Calibri"/>
          <w:bCs/>
          <w:sz w:val="22"/>
          <w:szCs w:val="22"/>
        </w:rPr>
        <w:t xml:space="preserve">, where as completion is the basically the forwarded result </w:t>
      </w:r>
      <w:r w:rsidR="0003352F">
        <w:rPr>
          <w:rFonts w:ascii="Calibri" w:hAnsi="Calibri" w:cs="Calibri"/>
          <w:bCs/>
          <w:sz w:val="22"/>
          <w:szCs w:val="22"/>
        </w:rPr>
        <w:t>written to reorder buffer.</w:t>
      </w:r>
    </w:p>
    <w:p w14:paraId="3901EEF7" w14:textId="224E358F" w:rsidR="00A70B36" w:rsidRDefault="00BF2986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 xml:space="preserve">When VFU </w:t>
      </w:r>
      <w:r w:rsidR="003B44DD">
        <w:rPr>
          <w:rFonts w:ascii="Calibri" w:hAnsi="Calibri" w:cs="Calibri"/>
          <w:bCs/>
          <w:sz w:val="22"/>
          <w:szCs w:val="22"/>
        </w:rPr>
        <w:t xml:space="preserve">finishes the execution of an instruction, it waits for the </w:t>
      </w:r>
      <w:r w:rsidR="006C60DF">
        <w:rPr>
          <w:rFonts w:ascii="Calibri" w:hAnsi="Calibri" w:cs="Calibri"/>
          <w:bCs/>
          <w:sz w:val="22"/>
          <w:szCs w:val="22"/>
        </w:rPr>
        <w:t>write back bus to be available for the write back and this is when the forwarding happens.</w:t>
      </w:r>
      <w:r w:rsidR="00552458">
        <w:rPr>
          <w:rFonts w:ascii="Calibri" w:hAnsi="Calibri" w:cs="Calibri"/>
          <w:bCs/>
          <w:sz w:val="22"/>
          <w:szCs w:val="22"/>
        </w:rPr>
        <w:t xml:space="preserve"> Now, </w:t>
      </w:r>
      <w:r w:rsidR="002A0065">
        <w:rPr>
          <w:rFonts w:ascii="Calibri" w:hAnsi="Calibri" w:cs="Calibri"/>
          <w:bCs/>
          <w:sz w:val="22"/>
          <w:szCs w:val="22"/>
        </w:rPr>
        <w:t>i</w:t>
      </w:r>
      <w:r w:rsidR="00913D39">
        <w:rPr>
          <w:rFonts w:ascii="Calibri" w:hAnsi="Calibri" w:cs="Calibri"/>
          <w:bCs/>
          <w:sz w:val="22"/>
          <w:szCs w:val="22"/>
        </w:rPr>
        <w:t xml:space="preserve">f the forwarded </w:t>
      </w:r>
      <w:r w:rsidR="001C4FA1">
        <w:rPr>
          <w:rFonts w:ascii="Calibri" w:hAnsi="Calibri" w:cs="Calibri"/>
          <w:bCs/>
          <w:sz w:val="22"/>
          <w:szCs w:val="22"/>
        </w:rPr>
        <w:t>result satisfies</w:t>
      </w:r>
      <w:r w:rsidR="00E746E8">
        <w:rPr>
          <w:rFonts w:ascii="Calibri" w:hAnsi="Calibri" w:cs="Calibri"/>
          <w:bCs/>
          <w:sz w:val="22"/>
          <w:szCs w:val="22"/>
        </w:rPr>
        <w:t xml:space="preserve"> all the dependenc</w:t>
      </w:r>
      <w:r w:rsidR="002E53E8">
        <w:rPr>
          <w:rFonts w:ascii="Calibri" w:hAnsi="Calibri" w:cs="Calibri"/>
          <w:bCs/>
          <w:sz w:val="22"/>
          <w:szCs w:val="22"/>
        </w:rPr>
        <w:t xml:space="preserve">ies then the </w:t>
      </w:r>
      <w:r w:rsidR="005756E2">
        <w:rPr>
          <w:rFonts w:ascii="Calibri" w:hAnsi="Calibri" w:cs="Calibri"/>
          <w:bCs/>
          <w:sz w:val="22"/>
          <w:szCs w:val="22"/>
        </w:rPr>
        <w:t>value in the re-order buffer is changed as accordingly and leads</w:t>
      </w:r>
      <w:r w:rsidR="00D524E5">
        <w:rPr>
          <w:rFonts w:ascii="Calibri" w:hAnsi="Calibri" w:cs="Calibri"/>
          <w:bCs/>
          <w:sz w:val="22"/>
          <w:szCs w:val="22"/>
        </w:rPr>
        <w:t xml:space="preserve"> to the completion.</w:t>
      </w:r>
    </w:p>
    <w:p w14:paraId="642F13D7" w14:textId="71E2A4D9" w:rsidR="00913D39" w:rsidRDefault="00801F77" w:rsidP="002E1032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b/>
          <w:bCs/>
          <w:color w:val="3F6CAF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</w:t>
      </w:r>
      <w:r w:rsidR="008217CE">
        <w:rPr>
          <w:rFonts w:ascii="Calibri" w:hAnsi="Calibri" w:cs="Calibri"/>
          <w:bCs/>
          <w:sz w:val="22"/>
          <w:szCs w:val="22"/>
        </w:rPr>
        <w:t>Direct precondition is a</w:t>
      </w:r>
      <w:r>
        <w:rPr>
          <w:rFonts w:ascii="Calibri" w:hAnsi="Calibri" w:cs="Calibri"/>
          <w:bCs/>
          <w:sz w:val="22"/>
          <w:szCs w:val="22"/>
        </w:rPr>
        <w:t xml:space="preserve">ll </w:t>
      </w:r>
      <w:r w:rsidR="007552D2">
        <w:rPr>
          <w:rFonts w:ascii="Calibri" w:hAnsi="Calibri" w:cs="Calibri"/>
          <w:bCs/>
          <w:sz w:val="22"/>
          <w:szCs w:val="22"/>
        </w:rPr>
        <w:t>dependencies are resolved</w:t>
      </w:r>
      <w:r w:rsidR="00030C9D">
        <w:rPr>
          <w:rFonts w:ascii="Calibri" w:hAnsi="Calibri" w:cs="Calibri"/>
          <w:bCs/>
          <w:sz w:val="22"/>
          <w:szCs w:val="22"/>
        </w:rPr>
        <w:t xml:space="preserve"> and there is no instruction</w:t>
      </w:r>
      <w:r w:rsidR="00A80075">
        <w:rPr>
          <w:rFonts w:ascii="Calibri" w:hAnsi="Calibri" w:cs="Calibri"/>
          <w:bCs/>
          <w:sz w:val="22"/>
          <w:szCs w:val="22"/>
        </w:rPr>
        <w:t xml:space="preserve"> </w:t>
      </w:r>
      <w:r w:rsidR="001D137B">
        <w:rPr>
          <w:rFonts w:ascii="Calibri" w:hAnsi="Calibri" w:cs="Calibri"/>
          <w:bCs/>
          <w:sz w:val="22"/>
          <w:szCs w:val="22"/>
        </w:rPr>
        <w:t>dependent and</w:t>
      </w:r>
      <w:r w:rsidR="001A3796">
        <w:rPr>
          <w:rFonts w:ascii="Calibri" w:hAnsi="Calibri" w:cs="Calibri"/>
          <w:bCs/>
          <w:sz w:val="22"/>
          <w:szCs w:val="22"/>
        </w:rPr>
        <w:t xml:space="preserve"> waiting for the value for</w:t>
      </w:r>
      <w:r w:rsidR="00030C9D">
        <w:rPr>
          <w:rFonts w:ascii="Calibri" w:hAnsi="Calibri" w:cs="Calibri"/>
          <w:bCs/>
          <w:sz w:val="22"/>
          <w:szCs w:val="22"/>
        </w:rPr>
        <w:t xml:space="preserve"> the other instruction</w:t>
      </w:r>
      <w:r w:rsidR="000D4F27">
        <w:rPr>
          <w:rFonts w:ascii="Calibri" w:hAnsi="Calibri" w:cs="Calibri"/>
          <w:bCs/>
          <w:sz w:val="22"/>
          <w:szCs w:val="22"/>
        </w:rPr>
        <w:t xml:space="preserve"> in the reorder buffer</w:t>
      </w:r>
      <w:r w:rsidR="00030C9D">
        <w:rPr>
          <w:rFonts w:ascii="Calibri" w:hAnsi="Calibri" w:cs="Calibri"/>
          <w:bCs/>
          <w:sz w:val="22"/>
          <w:szCs w:val="22"/>
        </w:rPr>
        <w:t>.</w:t>
      </w:r>
    </w:p>
    <w:p w14:paraId="369959C0" w14:textId="10265438" w:rsidR="001F3BF7" w:rsidRDefault="001F3BF7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780CA1">
        <w:rPr>
          <w:rFonts w:ascii="Calibri" w:hAnsi="Calibri" w:cs="Calibri"/>
          <w:b/>
          <w:bCs/>
          <w:color w:val="3F6CAF"/>
          <w:sz w:val="22"/>
          <w:szCs w:val="22"/>
        </w:rPr>
        <w:t>1.5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0E139F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0E139F">
        <w:rPr>
          <w:rFonts w:ascii="Calibri" w:hAnsi="Calibri" w:cs="Calibri"/>
          <w:bCs/>
          <w:sz w:val="22"/>
          <w:szCs w:val="22"/>
        </w:rPr>
        <w:t xml:space="preserve">We </w:t>
      </w:r>
      <w:r w:rsidR="00CD41D8">
        <w:rPr>
          <w:rFonts w:ascii="Calibri" w:hAnsi="Calibri" w:cs="Calibri"/>
          <w:bCs/>
          <w:sz w:val="22"/>
          <w:szCs w:val="22"/>
        </w:rPr>
        <w:t>have to</w:t>
      </w:r>
      <w:r w:rsidR="000E139F">
        <w:rPr>
          <w:rFonts w:ascii="Calibri" w:hAnsi="Calibri" w:cs="Calibri"/>
          <w:bCs/>
          <w:sz w:val="22"/>
          <w:szCs w:val="22"/>
        </w:rPr>
        <w:t xml:space="preserve"> keep some form of thread Id</w:t>
      </w:r>
      <w:r w:rsidR="008649BB">
        <w:rPr>
          <w:rFonts w:ascii="Calibri" w:hAnsi="Calibri" w:cs="Calibri"/>
          <w:bCs/>
          <w:sz w:val="22"/>
          <w:szCs w:val="22"/>
        </w:rPr>
        <w:t xml:space="preserve"> associated with each of the instruction so that </w:t>
      </w:r>
      <w:r w:rsidR="0043173A">
        <w:rPr>
          <w:rFonts w:ascii="Calibri" w:hAnsi="Calibri" w:cs="Calibri"/>
          <w:bCs/>
          <w:sz w:val="22"/>
          <w:szCs w:val="22"/>
        </w:rPr>
        <w:t xml:space="preserve">when the instruction retires we </w:t>
      </w:r>
      <w:r w:rsidR="008649BB">
        <w:rPr>
          <w:rFonts w:ascii="Calibri" w:hAnsi="Calibri" w:cs="Calibri"/>
          <w:bCs/>
          <w:sz w:val="22"/>
          <w:szCs w:val="22"/>
        </w:rPr>
        <w:t xml:space="preserve">will able to </w:t>
      </w:r>
      <w:r w:rsidR="00726DAF">
        <w:rPr>
          <w:rFonts w:ascii="Calibri" w:hAnsi="Calibri" w:cs="Calibri"/>
          <w:bCs/>
          <w:sz w:val="22"/>
          <w:szCs w:val="22"/>
        </w:rPr>
        <w:t>associate</w:t>
      </w:r>
      <w:r w:rsidR="00B06F9C">
        <w:rPr>
          <w:rFonts w:ascii="Calibri" w:hAnsi="Calibri" w:cs="Calibri"/>
          <w:bCs/>
          <w:sz w:val="22"/>
          <w:szCs w:val="22"/>
        </w:rPr>
        <w:t xml:space="preserve"> which thread</w:t>
      </w:r>
      <w:r w:rsidR="008649BB">
        <w:rPr>
          <w:rFonts w:ascii="Calibri" w:hAnsi="Calibri" w:cs="Calibri"/>
          <w:bCs/>
          <w:sz w:val="22"/>
          <w:szCs w:val="22"/>
        </w:rPr>
        <w:t xml:space="preserve"> has issued</w:t>
      </w:r>
      <w:r w:rsidR="00220BAE">
        <w:rPr>
          <w:rFonts w:ascii="Calibri" w:hAnsi="Calibri" w:cs="Calibri"/>
          <w:bCs/>
          <w:sz w:val="22"/>
          <w:szCs w:val="22"/>
        </w:rPr>
        <w:t xml:space="preserve"> </w:t>
      </w:r>
      <w:r w:rsidR="005C1265">
        <w:rPr>
          <w:rFonts w:ascii="Calibri" w:hAnsi="Calibri" w:cs="Calibri"/>
          <w:bCs/>
          <w:sz w:val="22"/>
          <w:szCs w:val="22"/>
        </w:rPr>
        <w:t xml:space="preserve"> the instruction </w:t>
      </w:r>
      <w:r w:rsidR="00220BAE">
        <w:rPr>
          <w:rFonts w:ascii="Calibri" w:hAnsi="Calibri" w:cs="Calibri"/>
          <w:bCs/>
          <w:sz w:val="22"/>
          <w:szCs w:val="22"/>
        </w:rPr>
        <w:t>for</w:t>
      </w:r>
      <w:r w:rsidR="00247EF0">
        <w:rPr>
          <w:rFonts w:ascii="Calibri" w:hAnsi="Calibri" w:cs="Calibri"/>
          <w:bCs/>
          <w:sz w:val="22"/>
          <w:szCs w:val="22"/>
        </w:rPr>
        <w:t xml:space="preserve"> process</w:t>
      </w:r>
      <w:r w:rsidR="00220BAE">
        <w:rPr>
          <w:rFonts w:ascii="Calibri" w:hAnsi="Calibri" w:cs="Calibri"/>
          <w:bCs/>
          <w:sz w:val="22"/>
          <w:szCs w:val="22"/>
        </w:rPr>
        <w:t xml:space="preserve"> further </w:t>
      </w:r>
      <w:r w:rsidR="004F657D">
        <w:rPr>
          <w:rFonts w:ascii="Calibri" w:hAnsi="Calibri" w:cs="Calibri"/>
          <w:bCs/>
          <w:sz w:val="22"/>
          <w:szCs w:val="22"/>
        </w:rPr>
        <w:t>execution</w:t>
      </w:r>
      <w:r w:rsidR="00220BAE">
        <w:rPr>
          <w:rFonts w:ascii="Calibri" w:hAnsi="Calibri" w:cs="Calibri"/>
          <w:bCs/>
          <w:sz w:val="22"/>
          <w:szCs w:val="22"/>
        </w:rPr>
        <w:t>.</w:t>
      </w:r>
    </w:p>
    <w:p w14:paraId="21A7C5A9" w14:textId="3B31EE67" w:rsidR="001F3BF7" w:rsidRDefault="001F3BF7" w:rsidP="00F57D7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780CA1">
        <w:rPr>
          <w:rFonts w:ascii="Calibri" w:hAnsi="Calibri" w:cs="Calibri"/>
          <w:b/>
          <w:bCs/>
          <w:color w:val="3F6CAF"/>
          <w:sz w:val="22"/>
          <w:szCs w:val="22"/>
        </w:rPr>
        <w:t>1.6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656E82">
        <w:rPr>
          <w:rFonts w:ascii="Calibri" w:hAnsi="Calibri" w:cs="Calibri"/>
          <w:b/>
          <w:bCs/>
          <w:color w:val="3F6CAF"/>
          <w:sz w:val="22"/>
          <w:szCs w:val="22"/>
        </w:rPr>
        <w:t xml:space="preserve">  </w:t>
      </w:r>
      <w:r w:rsidR="00656E82" w:rsidRPr="00656E82">
        <w:rPr>
          <w:rFonts w:ascii="Calibri" w:hAnsi="Calibri" w:cs="Calibri"/>
          <w:bCs/>
          <w:sz w:val="22"/>
          <w:szCs w:val="22"/>
        </w:rPr>
        <w:t xml:space="preserve">This is </w:t>
      </w:r>
      <w:r w:rsidR="001438C9">
        <w:rPr>
          <w:rFonts w:ascii="Calibri" w:hAnsi="Calibri" w:cs="Calibri"/>
          <w:bCs/>
          <w:sz w:val="22"/>
          <w:szCs w:val="22"/>
        </w:rPr>
        <w:t>anti</w:t>
      </w:r>
      <w:r w:rsidR="00656E82" w:rsidRPr="00656E82">
        <w:rPr>
          <w:rFonts w:ascii="Calibri" w:hAnsi="Calibri" w:cs="Calibri"/>
          <w:bCs/>
          <w:sz w:val="22"/>
          <w:szCs w:val="22"/>
        </w:rPr>
        <w:t xml:space="preserve"> dependenc</w:t>
      </w:r>
      <w:r w:rsidR="00656E82">
        <w:rPr>
          <w:rFonts w:ascii="Calibri" w:hAnsi="Calibri" w:cs="Calibri"/>
          <w:bCs/>
          <w:sz w:val="22"/>
          <w:szCs w:val="22"/>
        </w:rPr>
        <w:t>y</w:t>
      </w:r>
      <w:r w:rsidR="004F2B83">
        <w:rPr>
          <w:rFonts w:ascii="Calibri" w:hAnsi="Calibri" w:cs="Calibri"/>
          <w:bCs/>
          <w:sz w:val="22"/>
          <w:szCs w:val="22"/>
        </w:rPr>
        <w:t xml:space="preserve"> (write after read)</w:t>
      </w:r>
      <w:r w:rsidR="007427A8">
        <w:rPr>
          <w:rFonts w:ascii="Calibri" w:hAnsi="Calibri" w:cs="Calibri"/>
          <w:bCs/>
          <w:sz w:val="22"/>
          <w:szCs w:val="22"/>
        </w:rPr>
        <w:t xml:space="preserve">. </w:t>
      </w:r>
      <w:r w:rsidR="00036D54">
        <w:rPr>
          <w:rFonts w:ascii="Calibri" w:hAnsi="Calibri" w:cs="Calibri"/>
          <w:bCs/>
          <w:sz w:val="22"/>
          <w:szCs w:val="22"/>
        </w:rPr>
        <w:t xml:space="preserve"> We can </w:t>
      </w:r>
      <w:r w:rsidR="00283775">
        <w:rPr>
          <w:rFonts w:ascii="Calibri" w:hAnsi="Calibri" w:cs="Calibri"/>
          <w:bCs/>
          <w:sz w:val="22"/>
          <w:szCs w:val="22"/>
        </w:rPr>
        <w:t xml:space="preserve">ignore this dependency as it is not a true </w:t>
      </w:r>
      <w:r w:rsidR="0009798F">
        <w:rPr>
          <w:rFonts w:ascii="Calibri" w:hAnsi="Calibri" w:cs="Calibri"/>
          <w:bCs/>
          <w:sz w:val="22"/>
          <w:szCs w:val="22"/>
        </w:rPr>
        <w:t xml:space="preserve">dependency </w:t>
      </w:r>
      <w:r w:rsidR="008A786C">
        <w:rPr>
          <w:rFonts w:ascii="Calibri" w:hAnsi="Calibri" w:cs="Calibri"/>
          <w:bCs/>
          <w:sz w:val="22"/>
          <w:szCs w:val="22"/>
        </w:rPr>
        <w:t xml:space="preserve">and for </w:t>
      </w:r>
      <w:r w:rsidR="00E8301B">
        <w:rPr>
          <w:rFonts w:ascii="Calibri" w:hAnsi="Calibri" w:cs="Calibri"/>
          <w:bCs/>
          <w:sz w:val="22"/>
          <w:szCs w:val="22"/>
        </w:rPr>
        <w:t>static scheduling</w:t>
      </w:r>
      <w:r w:rsidR="004D1157">
        <w:rPr>
          <w:rFonts w:ascii="Calibri" w:hAnsi="Calibri" w:cs="Calibri"/>
          <w:bCs/>
          <w:sz w:val="22"/>
          <w:szCs w:val="22"/>
        </w:rPr>
        <w:t xml:space="preserve"> and software </w:t>
      </w:r>
      <w:r w:rsidR="00B24130">
        <w:rPr>
          <w:rFonts w:ascii="Calibri" w:hAnsi="Calibri" w:cs="Calibri"/>
          <w:bCs/>
          <w:sz w:val="22"/>
          <w:szCs w:val="22"/>
        </w:rPr>
        <w:t>interlocking</w:t>
      </w:r>
      <w:r w:rsidR="004D1157">
        <w:rPr>
          <w:rFonts w:ascii="Calibri" w:hAnsi="Calibri" w:cs="Calibri"/>
          <w:bCs/>
          <w:sz w:val="22"/>
          <w:szCs w:val="22"/>
        </w:rPr>
        <w:t>, we can use the addition NOP operation to</w:t>
      </w:r>
      <w:r w:rsidR="00E7731C">
        <w:rPr>
          <w:rFonts w:ascii="Calibri" w:hAnsi="Calibri" w:cs="Calibri"/>
          <w:bCs/>
          <w:sz w:val="22"/>
          <w:szCs w:val="22"/>
        </w:rPr>
        <w:t xml:space="preserve"> remove this.</w:t>
      </w:r>
      <w:r w:rsidR="004D1157">
        <w:rPr>
          <w:rFonts w:ascii="Calibri" w:hAnsi="Calibri" w:cs="Calibri"/>
          <w:bCs/>
          <w:sz w:val="22"/>
          <w:szCs w:val="22"/>
        </w:rPr>
        <w:t xml:space="preserve"> </w:t>
      </w:r>
      <w:r w:rsidR="001921F7">
        <w:rPr>
          <w:rFonts w:ascii="Calibri" w:hAnsi="Calibri" w:cs="Calibri"/>
          <w:bCs/>
          <w:sz w:val="22"/>
          <w:szCs w:val="22"/>
        </w:rPr>
        <w:t xml:space="preserve"> In out of order</w:t>
      </w:r>
      <w:r w:rsidR="00005840">
        <w:rPr>
          <w:rFonts w:ascii="Calibri" w:hAnsi="Calibri" w:cs="Calibri"/>
          <w:bCs/>
          <w:sz w:val="22"/>
          <w:szCs w:val="22"/>
        </w:rPr>
        <w:t xml:space="preserve"> CPU</w:t>
      </w:r>
      <w:r w:rsidR="001921F7">
        <w:rPr>
          <w:rFonts w:ascii="Calibri" w:hAnsi="Calibri" w:cs="Calibri"/>
          <w:bCs/>
          <w:sz w:val="22"/>
          <w:szCs w:val="22"/>
        </w:rPr>
        <w:t>,</w:t>
      </w:r>
      <w:r w:rsidR="004E24C9">
        <w:rPr>
          <w:rFonts w:ascii="Calibri" w:hAnsi="Calibri" w:cs="Calibri"/>
          <w:bCs/>
          <w:sz w:val="22"/>
          <w:szCs w:val="22"/>
        </w:rPr>
        <w:t xml:space="preserve"> </w:t>
      </w:r>
      <w:r w:rsidR="007F1965">
        <w:rPr>
          <w:rFonts w:ascii="Calibri" w:hAnsi="Calibri" w:cs="Calibri"/>
          <w:bCs/>
          <w:sz w:val="22"/>
          <w:szCs w:val="22"/>
        </w:rPr>
        <w:t>u</w:t>
      </w:r>
      <w:r w:rsidR="007427A8">
        <w:rPr>
          <w:rFonts w:ascii="Calibri" w:hAnsi="Calibri" w:cs="Calibri"/>
          <w:bCs/>
          <w:sz w:val="22"/>
          <w:szCs w:val="22"/>
        </w:rPr>
        <w:t>sing register renaming, we can avoid any</w:t>
      </w:r>
      <w:r w:rsidR="00E735F0">
        <w:rPr>
          <w:rFonts w:ascii="Calibri" w:hAnsi="Calibri" w:cs="Calibri"/>
          <w:bCs/>
          <w:sz w:val="22"/>
          <w:szCs w:val="22"/>
        </w:rPr>
        <w:t xml:space="preserve"> false</w:t>
      </w:r>
      <w:r w:rsidR="007427A8">
        <w:rPr>
          <w:rFonts w:ascii="Calibri" w:hAnsi="Calibri" w:cs="Calibri"/>
          <w:bCs/>
          <w:sz w:val="22"/>
          <w:szCs w:val="22"/>
        </w:rPr>
        <w:t xml:space="preserve"> dependency over its registers.</w:t>
      </w:r>
      <w:r w:rsidR="008C3767">
        <w:rPr>
          <w:rFonts w:ascii="Calibri" w:hAnsi="Calibri" w:cs="Calibri"/>
          <w:bCs/>
          <w:sz w:val="22"/>
          <w:szCs w:val="22"/>
        </w:rPr>
        <w:t xml:space="preserve"> We</w:t>
      </w:r>
      <w:r w:rsidR="00080E95">
        <w:rPr>
          <w:rFonts w:ascii="Calibri" w:hAnsi="Calibri" w:cs="Calibri"/>
          <w:bCs/>
          <w:sz w:val="22"/>
          <w:szCs w:val="22"/>
        </w:rPr>
        <w:t xml:space="preserve"> just</w:t>
      </w:r>
      <w:r w:rsidR="008C3767">
        <w:rPr>
          <w:rFonts w:ascii="Calibri" w:hAnsi="Calibri" w:cs="Calibri"/>
          <w:bCs/>
          <w:sz w:val="22"/>
          <w:szCs w:val="22"/>
        </w:rPr>
        <w:t xml:space="preserve"> assign two different physical register for source and destination R3</w:t>
      </w:r>
      <w:r w:rsidR="00A405B2">
        <w:rPr>
          <w:rFonts w:ascii="Calibri" w:hAnsi="Calibri" w:cs="Calibri"/>
          <w:bCs/>
          <w:sz w:val="22"/>
          <w:szCs w:val="22"/>
        </w:rPr>
        <w:t xml:space="preserve"> while register renaming.</w:t>
      </w:r>
    </w:p>
    <w:p w14:paraId="646BD588" w14:textId="77777777" w:rsidR="00E9345C" w:rsidRDefault="00E9345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110351D4" w14:textId="3640CE9B" w:rsidR="0052217E" w:rsidRPr="00DC1D62" w:rsidRDefault="007F3C08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DC1D62">
        <w:rPr>
          <w:rFonts w:ascii="Calibri" w:hAnsi="Calibri" w:cs="Calibri"/>
          <w:b/>
          <w:bCs/>
          <w:color w:val="3F6CAF"/>
          <w:sz w:val="22"/>
          <w:szCs w:val="22"/>
        </w:rPr>
        <w:t>2.</w:t>
      </w: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>1</w:t>
      </w:r>
      <w:r w:rsidR="00F97C3A">
        <w:rPr>
          <w:rFonts w:ascii="Calibri" w:hAnsi="Calibri" w:cs="Calibri"/>
          <w:b/>
          <w:bCs/>
          <w:color w:val="3F6CAF"/>
          <w:sz w:val="22"/>
          <w:szCs w:val="22"/>
        </w:rPr>
        <w:t>.</w:t>
      </w:r>
    </w:p>
    <w:p w14:paraId="75674C35" w14:textId="104FE327" w:rsidR="00C126DF" w:rsidRDefault="00DC1D62" w:rsidP="00A544A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DC1D62">
        <w:rPr>
          <w:rFonts w:ascii="Calibri" w:hAnsi="Calibri" w:cs="Calibri"/>
          <w:bCs/>
          <w:sz w:val="22"/>
          <w:szCs w:val="22"/>
        </w:rPr>
        <w:tab/>
      </w:r>
      <w:r w:rsidRPr="00DC1D62">
        <w:rPr>
          <w:rFonts w:ascii="Calibri" w:hAnsi="Calibri" w:cs="Calibri"/>
          <w:bCs/>
          <w:sz w:val="22"/>
          <w:szCs w:val="22"/>
        </w:rPr>
        <w:tab/>
        <w:t xml:space="preserve">All </w:t>
      </w:r>
      <w:r>
        <w:rPr>
          <w:rFonts w:ascii="Calibri" w:hAnsi="Calibri" w:cs="Calibri"/>
          <w:bCs/>
          <w:sz w:val="22"/>
          <w:szCs w:val="22"/>
        </w:rPr>
        <w:t xml:space="preserve">Architecture register </w:t>
      </w:r>
      <w:r w:rsidR="00583935">
        <w:rPr>
          <w:rFonts w:ascii="Calibri" w:hAnsi="Calibri" w:cs="Calibri"/>
          <w:bCs/>
          <w:sz w:val="22"/>
          <w:szCs w:val="22"/>
        </w:rPr>
        <w:t>is</w:t>
      </w:r>
      <w:r>
        <w:rPr>
          <w:rFonts w:ascii="Calibri" w:hAnsi="Calibri" w:cs="Calibri"/>
          <w:bCs/>
          <w:sz w:val="22"/>
          <w:szCs w:val="22"/>
        </w:rPr>
        <w:t xml:space="preserve"> being renamed to physical register and hence renamed code fragment will be.</w:t>
      </w:r>
    </w:p>
    <w:p w14:paraId="0D0BCCBC" w14:textId="4C5A8B7E" w:rsidR="00C126DF" w:rsidRPr="00C126DF" w:rsidRDefault="00673EA5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I1:  MOVI P</w:t>
      </w:r>
      <w:r w:rsidR="00F703F0">
        <w:rPr>
          <w:rFonts w:ascii="Calibri" w:hAnsi="Calibri" w:cs="Calibri"/>
          <w:bCs/>
          <w:sz w:val="22"/>
          <w:szCs w:val="22"/>
        </w:rPr>
        <w:t>6</w:t>
      </w:r>
      <w:r w:rsidR="00C126DF" w:rsidRPr="00C126DF">
        <w:rPr>
          <w:rFonts w:ascii="Calibri" w:hAnsi="Calibri" w:cs="Calibri"/>
          <w:bCs/>
          <w:sz w:val="22"/>
          <w:szCs w:val="22"/>
        </w:rPr>
        <w:t xml:space="preserve">, #4000 </w:t>
      </w:r>
      <w:r w:rsidR="008A346F">
        <w:rPr>
          <w:rFonts w:ascii="Calibri" w:hAnsi="Calibri" w:cs="Calibri"/>
          <w:bCs/>
          <w:sz w:val="22"/>
          <w:szCs w:val="22"/>
        </w:rPr>
        <w:t xml:space="preserve"> </w:t>
      </w:r>
      <w:r w:rsidR="00C126DF" w:rsidRPr="00C126DF">
        <w:rPr>
          <w:rFonts w:ascii="Calibri" w:hAnsi="Calibri" w:cs="Calibri"/>
          <w:bCs/>
          <w:sz w:val="22"/>
          <w:szCs w:val="22"/>
        </w:rPr>
        <w:t> </w:t>
      </w:r>
    </w:p>
    <w:p w14:paraId="18BA12C7" w14:textId="0E3469DD" w:rsidR="00C126DF" w:rsidRPr="00C126DF" w:rsidRDefault="00C126DF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 w:rsidRPr="00C126DF">
        <w:rPr>
          <w:rFonts w:ascii="Calibri" w:hAnsi="Calibri" w:cs="Calibri"/>
          <w:bCs/>
          <w:sz w:val="22"/>
          <w:szCs w:val="22"/>
        </w:rPr>
        <w:t>I2:  MOV</w:t>
      </w:r>
      <w:r w:rsidR="00724A49">
        <w:rPr>
          <w:rFonts w:ascii="Calibri" w:hAnsi="Calibri" w:cs="Calibri"/>
          <w:bCs/>
          <w:sz w:val="22"/>
          <w:szCs w:val="22"/>
        </w:rPr>
        <w:t xml:space="preserve"> </w:t>
      </w:r>
      <w:r w:rsidR="005F2C9B">
        <w:rPr>
          <w:rFonts w:ascii="Calibri" w:hAnsi="Calibri" w:cs="Calibri"/>
          <w:bCs/>
          <w:sz w:val="22"/>
          <w:szCs w:val="22"/>
        </w:rPr>
        <w:t>P</w:t>
      </w:r>
      <w:r w:rsidR="005B4D0D">
        <w:rPr>
          <w:rFonts w:ascii="Calibri" w:hAnsi="Calibri" w:cs="Calibri"/>
          <w:bCs/>
          <w:sz w:val="22"/>
          <w:szCs w:val="22"/>
        </w:rPr>
        <w:t>7</w:t>
      </w:r>
      <w:r w:rsidRPr="00C126DF">
        <w:rPr>
          <w:rFonts w:ascii="Calibri" w:hAnsi="Calibri" w:cs="Calibri"/>
          <w:bCs/>
          <w:sz w:val="22"/>
          <w:szCs w:val="22"/>
        </w:rPr>
        <w:t>,</w:t>
      </w:r>
      <w:r w:rsidR="00994D64">
        <w:rPr>
          <w:rFonts w:ascii="Calibri" w:hAnsi="Calibri" w:cs="Calibri"/>
          <w:bCs/>
          <w:sz w:val="22"/>
          <w:szCs w:val="22"/>
        </w:rPr>
        <w:t xml:space="preserve"> </w:t>
      </w:r>
      <w:r w:rsidR="001C6485">
        <w:rPr>
          <w:rFonts w:ascii="Calibri" w:hAnsi="Calibri" w:cs="Calibri"/>
          <w:bCs/>
          <w:sz w:val="22"/>
          <w:szCs w:val="22"/>
        </w:rPr>
        <w:t>P6</w:t>
      </w:r>
      <w:r w:rsidRPr="00C126DF">
        <w:rPr>
          <w:rFonts w:ascii="Calibri" w:hAnsi="Calibri" w:cs="Calibri"/>
          <w:bCs/>
          <w:sz w:val="22"/>
          <w:szCs w:val="22"/>
        </w:rPr>
        <w:t xml:space="preserve">  </w:t>
      </w:r>
    </w:p>
    <w:p w14:paraId="356F24E6" w14:textId="749AA5AA" w:rsidR="00C126DF" w:rsidRPr="00C126DF" w:rsidRDefault="009B0CF0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I3:  LOAD P8</w:t>
      </w:r>
      <w:r w:rsidR="005F2C9B">
        <w:rPr>
          <w:rFonts w:ascii="Calibri" w:hAnsi="Calibri" w:cs="Calibri"/>
          <w:bCs/>
          <w:sz w:val="22"/>
          <w:szCs w:val="22"/>
        </w:rPr>
        <w:t>, P7</w:t>
      </w:r>
      <w:r w:rsidR="00C126DF" w:rsidRPr="00C126DF">
        <w:rPr>
          <w:rFonts w:ascii="Calibri" w:hAnsi="Calibri" w:cs="Calibri"/>
          <w:bCs/>
          <w:sz w:val="22"/>
          <w:szCs w:val="22"/>
        </w:rPr>
        <w:t>, #9  </w:t>
      </w:r>
    </w:p>
    <w:p w14:paraId="03E765C6" w14:textId="40FD4E7E" w:rsidR="00C126DF" w:rsidRPr="00C126DF" w:rsidRDefault="001F4018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I4:  SUB P9</w:t>
      </w:r>
      <w:r w:rsidR="005F2C9B">
        <w:rPr>
          <w:rFonts w:ascii="Calibri" w:hAnsi="Calibri" w:cs="Calibri"/>
          <w:bCs/>
          <w:sz w:val="22"/>
          <w:szCs w:val="22"/>
        </w:rPr>
        <w:t>, P7</w:t>
      </w:r>
      <w:r w:rsidR="00FC1AE2">
        <w:rPr>
          <w:rFonts w:ascii="Calibri" w:hAnsi="Calibri" w:cs="Calibri"/>
          <w:bCs/>
          <w:sz w:val="22"/>
          <w:szCs w:val="22"/>
        </w:rPr>
        <w:t>, P</w:t>
      </w:r>
      <w:r w:rsidR="005C7A8E">
        <w:rPr>
          <w:rFonts w:ascii="Calibri" w:hAnsi="Calibri" w:cs="Calibri"/>
          <w:bCs/>
          <w:sz w:val="22"/>
          <w:szCs w:val="22"/>
        </w:rPr>
        <w:t>8</w:t>
      </w:r>
      <w:r w:rsidR="007E4CF3">
        <w:rPr>
          <w:rFonts w:ascii="Calibri" w:hAnsi="Calibri" w:cs="Calibri"/>
          <w:bCs/>
          <w:sz w:val="22"/>
          <w:szCs w:val="22"/>
        </w:rPr>
        <w:t xml:space="preserve"> </w:t>
      </w:r>
      <w:r w:rsidR="0083405B">
        <w:rPr>
          <w:rFonts w:ascii="Calibri" w:hAnsi="Calibri" w:cs="Calibri"/>
          <w:bCs/>
          <w:sz w:val="22"/>
          <w:szCs w:val="22"/>
        </w:rPr>
        <w:t xml:space="preserve">    </w:t>
      </w:r>
      <w:r w:rsidR="00E10DCB">
        <w:rPr>
          <w:rFonts w:ascii="Calibri" w:hAnsi="Calibri" w:cs="Calibri"/>
          <w:bCs/>
          <w:sz w:val="22"/>
          <w:szCs w:val="22"/>
        </w:rPr>
        <w:t>// P7</w:t>
      </w:r>
      <w:r w:rsidR="00FA413E">
        <w:rPr>
          <w:rFonts w:ascii="Calibri" w:hAnsi="Calibri" w:cs="Calibri"/>
          <w:bCs/>
          <w:sz w:val="22"/>
          <w:szCs w:val="22"/>
        </w:rPr>
        <w:t xml:space="preserve">, P8 </w:t>
      </w:r>
      <w:r w:rsidR="00FA118D">
        <w:rPr>
          <w:rFonts w:ascii="Calibri" w:hAnsi="Calibri" w:cs="Calibri"/>
          <w:bCs/>
          <w:sz w:val="22"/>
          <w:szCs w:val="22"/>
        </w:rPr>
        <w:t>c</w:t>
      </w:r>
      <w:r w:rsidR="007E4CF3">
        <w:rPr>
          <w:rFonts w:ascii="Calibri" w:hAnsi="Calibri" w:cs="Calibri"/>
          <w:bCs/>
          <w:sz w:val="22"/>
          <w:szCs w:val="22"/>
        </w:rPr>
        <w:t xml:space="preserve">an now be freed </w:t>
      </w:r>
      <w:r w:rsidR="00C126DF" w:rsidRPr="00C126DF">
        <w:rPr>
          <w:rFonts w:ascii="Calibri" w:hAnsi="Calibri" w:cs="Calibri"/>
          <w:bCs/>
          <w:sz w:val="22"/>
          <w:szCs w:val="22"/>
        </w:rPr>
        <w:t xml:space="preserve">  </w:t>
      </w:r>
    </w:p>
    <w:p w14:paraId="5F3804B7" w14:textId="4EBA3F68" w:rsidR="00C126DF" w:rsidRPr="00C126DF" w:rsidRDefault="0071568D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I5:  MUL P7, P9, P6</w:t>
      </w:r>
      <w:r w:rsidR="00275103">
        <w:rPr>
          <w:rFonts w:ascii="Calibri" w:hAnsi="Calibri" w:cs="Calibri"/>
          <w:bCs/>
          <w:sz w:val="22"/>
          <w:szCs w:val="22"/>
        </w:rPr>
        <w:t xml:space="preserve"> </w:t>
      </w:r>
      <w:r w:rsidR="0083405B">
        <w:rPr>
          <w:rFonts w:ascii="Calibri" w:hAnsi="Calibri" w:cs="Calibri"/>
          <w:bCs/>
          <w:sz w:val="22"/>
          <w:szCs w:val="22"/>
        </w:rPr>
        <w:t xml:space="preserve">   </w:t>
      </w:r>
      <w:r w:rsidR="00C17975">
        <w:rPr>
          <w:rFonts w:ascii="Calibri" w:hAnsi="Calibri" w:cs="Calibri"/>
          <w:bCs/>
          <w:sz w:val="22"/>
          <w:szCs w:val="22"/>
        </w:rPr>
        <w:t>// P6 c</w:t>
      </w:r>
      <w:r w:rsidR="00275103">
        <w:rPr>
          <w:rFonts w:ascii="Calibri" w:hAnsi="Calibri" w:cs="Calibri"/>
          <w:bCs/>
          <w:sz w:val="22"/>
          <w:szCs w:val="22"/>
        </w:rPr>
        <w:t>an be freed now</w:t>
      </w:r>
      <w:r w:rsidR="00C126DF" w:rsidRPr="00C126DF">
        <w:rPr>
          <w:rFonts w:ascii="Calibri" w:hAnsi="Calibri" w:cs="Calibri"/>
          <w:bCs/>
          <w:sz w:val="22"/>
          <w:szCs w:val="22"/>
        </w:rPr>
        <w:t xml:space="preserve">  </w:t>
      </w:r>
    </w:p>
    <w:p w14:paraId="0319CBA2" w14:textId="1B3D46AD" w:rsidR="00C126DF" w:rsidRPr="00C126DF" w:rsidRDefault="00413D3D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I6:  STORE P6</w:t>
      </w:r>
      <w:r w:rsidR="00590A63">
        <w:rPr>
          <w:rFonts w:ascii="Calibri" w:hAnsi="Calibri" w:cs="Calibri"/>
          <w:bCs/>
          <w:sz w:val="22"/>
          <w:szCs w:val="22"/>
        </w:rPr>
        <w:t>, P9</w:t>
      </w:r>
      <w:r w:rsidR="00C126DF" w:rsidRPr="00C126DF">
        <w:rPr>
          <w:rFonts w:ascii="Calibri" w:hAnsi="Calibri" w:cs="Calibri"/>
          <w:bCs/>
          <w:sz w:val="22"/>
          <w:szCs w:val="22"/>
        </w:rPr>
        <w:t>, #11  </w:t>
      </w:r>
    </w:p>
    <w:p w14:paraId="0FA5AF97" w14:textId="12A6459A" w:rsidR="00C126DF" w:rsidRPr="00C126DF" w:rsidRDefault="00273DC0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I7:  LOAD P6</w:t>
      </w:r>
      <w:r w:rsidR="008432CE">
        <w:rPr>
          <w:rFonts w:ascii="Calibri" w:hAnsi="Calibri" w:cs="Calibri"/>
          <w:bCs/>
          <w:sz w:val="22"/>
          <w:szCs w:val="22"/>
        </w:rPr>
        <w:t>, P9</w:t>
      </w:r>
      <w:r w:rsidR="00C126DF" w:rsidRPr="00C126DF">
        <w:rPr>
          <w:rFonts w:ascii="Calibri" w:hAnsi="Calibri" w:cs="Calibri"/>
          <w:bCs/>
          <w:sz w:val="22"/>
          <w:szCs w:val="22"/>
        </w:rPr>
        <w:t>, #33</w:t>
      </w:r>
      <w:r w:rsidR="00CF32FF">
        <w:rPr>
          <w:rFonts w:ascii="Calibri" w:hAnsi="Calibri" w:cs="Calibri"/>
          <w:bCs/>
          <w:sz w:val="22"/>
          <w:szCs w:val="22"/>
        </w:rPr>
        <w:t xml:space="preserve"> // P9 Can be freed now</w:t>
      </w:r>
      <w:r w:rsidR="00C126DF" w:rsidRPr="00C126DF">
        <w:rPr>
          <w:rFonts w:ascii="Calibri" w:hAnsi="Calibri" w:cs="Calibri"/>
          <w:bCs/>
          <w:sz w:val="22"/>
          <w:szCs w:val="22"/>
        </w:rPr>
        <w:t xml:space="preserve">  </w:t>
      </w:r>
    </w:p>
    <w:p w14:paraId="624DEE00" w14:textId="65DABCB4" w:rsidR="00C126DF" w:rsidRDefault="008610CD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I8:  AND P8</w:t>
      </w:r>
      <w:r w:rsidR="009721A7">
        <w:rPr>
          <w:rFonts w:ascii="Calibri" w:hAnsi="Calibri" w:cs="Calibri"/>
          <w:bCs/>
          <w:sz w:val="22"/>
          <w:szCs w:val="22"/>
        </w:rPr>
        <w:t>, P6</w:t>
      </w:r>
      <w:r w:rsidR="00856E26">
        <w:rPr>
          <w:rFonts w:ascii="Calibri" w:hAnsi="Calibri" w:cs="Calibri"/>
          <w:bCs/>
          <w:sz w:val="22"/>
          <w:szCs w:val="22"/>
        </w:rPr>
        <w:t>, P7</w:t>
      </w:r>
      <w:r w:rsidR="00C126DF" w:rsidRPr="00C126DF">
        <w:rPr>
          <w:rFonts w:ascii="Calibri" w:hAnsi="Calibri" w:cs="Calibri"/>
          <w:bCs/>
          <w:sz w:val="22"/>
          <w:szCs w:val="22"/>
        </w:rPr>
        <w:t xml:space="preserve">  </w:t>
      </w:r>
    </w:p>
    <w:p w14:paraId="199AE594" w14:textId="77777777" w:rsidR="00215223" w:rsidRDefault="00215223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64FD7BE2" w14:textId="77777777" w:rsidR="00285880" w:rsidRDefault="00285880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6B866C55" w14:textId="77777777" w:rsidR="00285880" w:rsidRDefault="00285880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084450CC" w14:textId="77777777" w:rsidR="00053CF7" w:rsidRDefault="00053CF7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3FDC616D" w14:textId="77777777" w:rsidR="00053CF7" w:rsidRDefault="00053CF7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049258BC" w14:textId="77777777" w:rsidR="00053CF7" w:rsidRDefault="00053CF7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7D62D85E" w14:textId="77777777" w:rsidR="00053CF7" w:rsidRDefault="00053CF7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1EF6F3EA" w14:textId="77777777" w:rsidR="00285880" w:rsidRDefault="00285880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02F81561" w14:textId="77777777" w:rsidR="00285880" w:rsidRDefault="00285880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0258D4A7" w14:textId="77777777" w:rsidR="00285880" w:rsidRDefault="00285880" w:rsidP="00C126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left="720"/>
        <w:rPr>
          <w:rFonts w:ascii="Calibri" w:hAnsi="Calibri" w:cs="Calibri"/>
          <w:bCs/>
          <w:sz w:val="22"/>
          <w:szCs w:val="22"/>
        </w:rPr>
      </w:pPr>
    </w:p>
    <w:p w14:paraId="78577DD8" w14:textId="77777777" w:rsidR="00215223" w:rsidRDefault="00215223" w:rsidP="00215223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4F83B371" w14:textId="77777777" w:rsidR="00215223" w:rsidRPr="0052217E" w:rsidRDefault="00215223" w:rsidP="00215223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  <w:r>
        <w:rPr>
          <w:rFonts w:ascii="Calibri" w:hAnsi="Calibri" w:cs="Calibri"/>
          <w:bCs/>
          <w:color w:val="3F6CAF"/>
          <w:sz w:val="22"/>
          <w:szCs w:val="22"/>
        </w:rPr>
        <w:lastRenderedPageBreak/>
        <w:t>Grantt Chart</w:t>
      </w:r>
      <w:r w:rsidRPr="0052217E">
        <w:rPr>
          <w:rFonts w:ascii="Calibri" w:hAnsi="Calibri" w:cs="Calibri"/>
          <w:bCs/>
          <w:color w:val="3F6CAF"/>
          <w:sz w:val="22"/>
          <w:szCs w:val="22"/>
        </w:rPr>
        <w:tab/>
      </w:r>
      <w:r w:rsidRPr="0052217E">
        <w:rPr>
          <w:rFonts w:ascii="Calibri" w:hAnsi="Calibri" w:cs="Calibri"/>
          <w:bCs/>
          <w:color w:val="3F6CAF"/>
          <w:sz w:val="22"/>
          <w:szCs w:val="22"/>
        </w:rPr>
        <w:tab/>
      </w:r>
      <w:r w:rsidRPr="0052217E">
        <w:rPr>
          <w:rFonts w:ascii="Calibri" w:hAnsi="Calibri" w:cs="Calibri"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Cs/>
          <w:color w:val="3F6CAF"/>
          <w:sz w:val="22"/>
          <w:szCs w:val="22"/>
        </w:rPr>
        <w:t xml:space="preserve">                </w:t>
      </w:r>
      <w:r w:rsidRPr="0052217E">
        <w:rPr>
          <w:rFonts w:ascii="Calibri" w:hAnsi="Calibri" w:cs="Calibri"/>
          <w:bCs/>
          <w:color w:val="3F6CAF"/>
          <w:sz w:val="22"/>
          <w:szCs w:val="22"/>
        </w:rPr>
        <w:t>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349"/>
        <w:gridCol w:w="349"/>
        <w:gridCol w:w="349"/>
        <w:gridCol w:w="349"/>
        <w:gridCol w:w="349"/>
        <w:gridCol w:w="349"/>
        <w:gridCol w:w="350"/>
        <w:gridCol w:w="350"/>
        <w:gridCol w:w="395"/>
        <w:gridCol w:w="395"/>
        <w:gridCol w:w="440"/>
        <w:gridCol w:w="395"/>
        <w:gridCol w:w="395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216DE2" w14:paraId="1F78E1BE" w14:textId="77777777" w:rsidTr="00125B8C">
        <w:trPr>
          <w:trHeight w:val="377"/>
        </w:trPr>
        <w:tc>
          <w:tcPr>
            <w:tcW w:w="361" w:type="dxa"/>
          </w:tcPr>
          <w:p w14:paraId="0A87C62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  <w:ind w:left="-900"/>
            </w:pPr>
          </w:p>
        </w:tc>
        <w:tc>
          <w:tcPr>
            <w:tcW w:w="260" w:type="dxa"/>
          </w:tcPr>
          <w:p w14:paraId="15C9805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61" w:type="dxa"/>
          </w:tcPr>
          <w:p w14:paraId="6E4C551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261" w:type="dxa"/>
          </w:tcPr>
          <w:p w14:paraId="0169B0B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261" w:type="dxa"/>
          </w:tcPr>
          <w:p w14:paraId="4EAC660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305" w:type="dxa"/>
          </w:tcPr>
          <w:p w14:paraId="46D2A0F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305" w:type="dxa"/>
          </w:tcPr>
          <w:p w14:paraId="1976E0A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350" w:type="dxa"/>
          </w:tcPr>
          <w:p w14:paraId="009633B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350" w:type="dxa"/>
          </w:tcPr>
          <w:p w14:paraId="1D4B291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395" w:type="dxa"/>
          </w:tcPr>
          <w:p w14:paraId="6774D60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9</w:t>
            </w:r>
          </w:p>
        </w:tc>
        <w:tc>
          <w:tcPr>
            <w:tcW w:w="395" w:type="dxa"/>
          </w:tcPr>
          <w:p w14:paraId="08440BD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0</w:t>
            </w:r>
          </w:p>
        </w:tc>
        <w:tc>
          <w:tcPr>
            <w:tcW w:w="440" w:type="dxa"/>
          </w:tcPr>
          <w:p w14:paraId="358652B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395" w:type="dxa"/>
          </w:tcPr>
          <w:p w14:paraId="7D1F8DF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395" w:type="dxa"/>
          </w:tcPr>
          <w:p w14:paraId="3E954C7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305" w:type="dxa"/>
          </w:tcPr>
          <w:p w14:paraId="00A42DA8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261" w:type="dxa"/>
          </w:tcPr>
          <w:p w14:paraId="35783C2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61" w:type="dxa"/>
          </w:tcPr>
          <w:p w14:paraId="60A79D5F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261" w:type="dxa"/>
          </w:tcPr>
          <w:p w14:paraId="194D339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261" w:type="dxa"/>
          </w:tcPr>
          <w:p w14:paraId="41C0AE7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61" w:type="dxa"/>
          </w:tcPr>
          <w:p w14:paraId="17F14B0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9</w:t>
            </w:r>
          </w:p>
        </w:tc>
        <w:tc>
          <w:tcPr>
            <w:tcW w:w="261" w:type="dxa"/>
          </w:tcPr>
          <w:p w14:paraId="1ED7BF1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0</w:t>
            </w:r>
          </w:p>
        </w:tc>
        <w:tc>
          <w:tcPr>
            <w:tcW w:w="261" w:type="dxa"/>
          </w:tcPr>
          <w:p w14:paraId="55CB42C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61" w:type="dxa"/>
          </w:tcPr>
          <w:p w14:paraId="71CEA41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</w:tr>
      <w:tr w:rsidR="00216DE2" w14:paraId="4FC92C9D" w14:textId="77777777" w:rsidTr="00125B8C">
        <w:trPr>
          <w:trHeight w:val="496"/>
        </w:trPr>
        <w:tc>
          <w:tcPr>
            <w:tcW w:w="361" w:type="dxa"/>
          </w:tcPr>
          <w:p w14:paraId="7B78E71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F</w:t>
            </w:r>
          </w:p>
        </w:tc>
        <w:tc>
          <w:tcPr>
            <w:tcW w:w="260" w:type="dxa"/>
          </w:tcPr>
          <w:p w14:paraId="6846A94F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61" w:type="dxa"/>
          </w:tcPr>
          <w:p w14:paraId="79DA260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261" w:type="dxa"/>
          </w:tcPr>
          <w:p w14:paraId="40F1845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261" w:type="dxa"/>
          </w:tcPr>
          <w:p w14:paraId="0C6F585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305" w:type="dxa"/>
          </w:tcPr>
          <w:p w14:paraId="269C23A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305" w:type="dxa"/>
          </w:tcPr>
          <w:p w14:paraId="4F10535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350" w:type="dxa"/>
          </w:tcPr>
          <w:p w14:paraId="40595D9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350" w:type="dxa"/>
          </w:tcPr>
          <w:p w14:paraId="3F68137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395" w:type="dxa"/>
          </w:tcPr>
          <w:p w14:paraId="16BEA8A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2B57BC0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40" w:type="dxa"/>
          </w:tcPr>
          <w:p w14:paraId="5FD5DB7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2A52676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3655090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7748E128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1F2A68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4EB719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770B06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92D1CE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2BA21C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79ADDB8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DCBB1E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A746EB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216DE2" w14:paraId="748D9A59" w14:textId="77777777" w:rsidTr="00125B8C">
        <w:trPr>
          <w:trHeight w:val="496"/>
        </w:trPr>
        <w:tc>
          <w:tcPr>
            <w:tcW w:w="361" w:type="dxa"/>
          </w:tcPr>
          <w:p w14:paraId="73C168B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D</w:t>
            </w:r>
          </w:p>
        </w:tc>
        <w:tc>
          <w:tcPr>
            <w:tcW w:w="260" w:type="dxa"/>
          </w:tcPr>
          <w:p w14:paraId="5DDAFA9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4CD337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61" w:type="dxa"/>
          </w:tcPr>
          <w:p w14:paraId="3F3C8C0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261" w:type="dxa"/>
          </w:tcPr>
          <w:p w14:paraId="10D42DE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305" w:type="dxa"/>
          </w:tcPr>
          <w:p w14:paraId="36F0BB9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305" w:type="dxa"/>
          </w:tcPr>
          <w:p w14:paraId="4C59B28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350" w:type="dxa"/>
          </w:tcPr>
          <w:p w14:paraId="2822A5A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350" w:type="dxa"/>
          </w:tcPr>
          <w:p w14:paraId="5439015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395" w:type="dxa"/>
          </w:tcPr>
          <w:p w14:paraId="29F5E12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395" w:type="dxa"/>
          </w:tcPr>
          <w:p w14:paraId="58CBF1A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40" w:type="dxa"/>
          </w:tcPr>
          <w:p w14:paraId="23038FD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5AB290C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0F68584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310EF0D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53AFEB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3498CD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7ABF07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A34C41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553B5C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771135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800DDF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44FCD8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216DE2" w14:paraId="05CF5FD1" w14:textId="77777777" w:rsidTr="008E34A7">
        <w:trPr>
          <w:trHeight w:val="759"/>
        </w:trPr>
        <w:tc>
          <w:tcPr>
            <w:tcW w:w="361" w:type="dxa"/>
          </w:tcPr>
          <w:p w14:paraId="7767396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ISQ</w:t>
            </w:r>
          </w:p>
        </w:tc>
        <w:tc>
          <w:tcPr>
            <w:tcW w:w="260" w:type="dxa"/>
          </w:tcPr>
          <w:p w14:paraId="4E11DBA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E23F77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4D9AF1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61" w:type="dxa"/>
            <w:tcBorders>
              <w:bottom w:val="single" w:sz="4" w:space="0" w:color="000000" w:themeColor="text1"/>
            </w:tcBorders>
          </w:tcPr>
          <w:p w14:paraId="0E1E6F1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305" w:type="dxa"/>
            <w:tcBorders>
              <w:bottom w:val="single" w:sz="4" w:space="0" w:color="000000" w:themeColor="text1"/>
            </w:tcBorders>
          </w:tcPr>
          <w:p w14:paraId="4099144F" w14:textId="64E73DE3" w:rsidR="00215223" w:rsidRDefault="00D27CD8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305" w:type="dxa"/>
          </w:tcPr>
          <w:p w14:paraId="4BACE8B3" w14:textId="6E966014" w:rsidR="00215223" w:rsidRDefault="00957988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350" w:type="dxa"/>
          </w:tcPr>
          <w:p w14:paraId="4367F83D" w14:textId="71C87094" w:rsidR="00215223" w:rsidRDefault="00EF54F4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  <w:r w:rsidR="006913C7">
              <w:t xml:space="preserve"> </w:t>
            </w:r>
            <w:r w:rsidR="003E1F8E">
              <w:t>4</w:t>
            </w:r>
          </w:p>
        </w:tc>
        <w:tc>
          <w:tcPr>
            <w:tcW w:w="350" w:type="dxa"/>
          </w:tcPr>
          <w:p w14:paraId="06AB1481" w14:textId="23FFD964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6 5</w:t>
            </w:r>
            <w:r w:rsidR="00DB34AA">
              <w:t xml:space="preserve"> </w:t>
            </w:r>
            <w:r>
              <w:t>4</w:t>
            </w:r>
          </w:p>
        </w:tc>
        <w:tc>
          <w:tcPr>
            <w:tcW w:w="395" w:type="dxa"/>
          </w:tcPr>
          <w:p w14:paraId="6C3E5242" w14:textId="1F357825" w:rsidR="00215223" w:rsidRDefault="00EF54F4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7 6</w:t>
            </w:r>
            <w:r w:rsidR="002576A3">
              <w:t xml:space="preserve"> 5</w:t>
            </w:r>
          </w:p>
        </w:tc>
        <w:tc>
          <w:tcPr>
            <w:tcW w:w="395" w:type="dxa"/>
          </w:tcPr>
          <w:p w14:paraId="2DE68D10" w14:textId="7EB840F0" w:rsidR="00215223" w:rsidRDefault="00EC05DC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 xml:space="preserve">8 7 </w:t>
            </w:r>
          </w:p>
        </w:tc>
        <w:tc>
          <w:tcPr>
            <w:tcW w:w="440" w:type="dxa"/>
          </w:tcPr>
          <w:p w14:paraId="00BE65A0" w14:textId="66CC182F" w:rsidR="00215223" w:rsidRDefault="002260F7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 xml:space="preserve">8 </w:t>
            </w:r>
          </w:p>
        </w:tc>
        <w:tc>
          <w:tcPr>
            <w:tcW w:w="395" w:type="dxa"/>
          </w:tcPr>
          <w:p w14:paraId="234D5131" w14:textId="53E3FF77" w:rsidR="00215223" w:rsidRDefault="00FA62CD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395" w:type="dxa"/>
          </w:tcPr>
          <w:p w14:paraId="683082C4" w14:textId="3DB31A85" w:rsidR="00215223" w:rsidRDefault="00933D1C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305" w:type="dxa"/>
          </w:tcPr>
          <w:p w14:paraId="281586DD" w14:textId="21EC1572" w:rsidR="00215223" w:rsidRDefault="000A0240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61" w:type="dxa"/>
          </w:tcPr>
          <w:p w14:paraId="5CE38C6C" w14:textId="78FF8396" w:rsidR="00215223" w:rsidRDefault="000A0240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61" w:type="dxa"/>
          </w:tcPr>
          <w:p w14:paraId="208EF7A8" w14:textId="6025734F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7BFBB81" w14:textId="1E810D6F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18904AE" w14:textId="2380C7E3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0853F43" w14:textId="27E8A7F9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2D89BBA" w14:textId="23B9BF32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ADAD7E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899228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216DE2" w14:paraId="76DE989A" w14:textId="77777777" w:rsidTr="008E34A7">
        <w:trPr>
          <w:trHeight w:val="1012"/>
        </w:trPr>
        <w:tc>
          <w:tcPr>
            <w:tcW w:w="361" w:type="dxa"/>
          </w:tcPr>
          <w:p w14:paraId="7F9B95F6" w14:textId="21AF4106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A</w:t>
            </w:r>
            <w:r w:rsidR="00FD69E1">
              <w:t xml:space="preserve"> </w:t>
            </w:r>
            <w:r w:rsidR="008C3AB0">
              <w:t xml:space="preserve"> </w:t>
            </w:r>
            <w:r w:rsidR="00FD69E1">
              <w:t xml:space="preserve"> </w:t>
            </w:r>
            <w:r>
              <w:t>L</w:t>
            </w:r>
            <w:r w:rsidR="00FD69E1">
              <w:t xml:space="preserve"> </w:t>
            </w:r>
            <w:r w:rsidR="008C3AB0">
              <w:t xml:space="preserve"> </w:t>
            </w:r>
            <w:r w:rsidR="00FD69E1">
              <w:t xml:space="preserve"> </w:t>
            </w:r>
            <w:r>
              <w:t>U</w:t>
            </w:r>
          </w:p>
        </w:tc>
        <w:tc>
          <w:tcPr>
            <w:tcW w:w="260" w:type="dxa"/>
          </w:tcPr>
          <w:p w14:paraId="0ED4F1AF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A488F08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CA3F22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  <w:tcBorders>
              <w:top w:val="single" w:sz="4" w:space="0" w:color="000000" w:themeColor="text1"/>
            </w:tcBorders>
          </w:tcPr>
          <w:p w14:paraId="688ECB7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9207EB4" w14:textId="7C3CCC21" w:rsidR="00215223" w:rsidRDefault="00D27CD8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305" w:type="dxa"/>
          </w:tcPr>
          <w:p w14:paraId="7EA99D7F" w14:textId="6BE16EEE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4C0C16B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06D0FF0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1AD50D2F" w14:textId="0A9186EF" w:rsidR="00215223" w:rsidRDefault="00EF54F4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395" w:type="dxa"/>
          </w:tcPr>
          <w:p w14:paraId="7A6782C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40" w:type="dxa"/>
          </w:tcPr>
          <w:p w14:paraId="70115A7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64C98F2E" w14:textId="66FE3C14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2386B7D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0247B509" w14:textId="307F6255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3F8CC6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AC62C63" w14:textId="3068688B" w:rsidR="00215223" w:rsidRDefault="000A0240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261" w:type="dxa"/>
          </w:tcPr>
          <w:p w14:paraId="2FA1BFD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B484CF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FBDF86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5F02CC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9F21367" w14:textId="1C4C19F6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6DF12B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216DE2" w14:paraId="7EF4B983" w14:textId="77777777" w:rsidTr="00125B8C">
        <w:trPr>
          <w:trHeight w:val="750"/>
        </w:trPr>
        <w:tc>
          <w:tcPr>
            <w:tcW w:w="361" w:type="dxa"/>
          </w:tcPr>
          <w:p w14:paraId="549131C6" w14:textId="7FFD2EE6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L</w:t>
            </w:r>
            <w:r w:rsidR="003249ED">
              <w:t xml:space="preserve">   </w:t>
            </w:r>
            <w:r>
              <w:t>S</w:t>
            </w:r>
            <w:r w:rsidR="003249ED">
              <w:t xml:space="preserve">   </w:t>
            </w:r>
            <w:r>
              <w:t>0</w:t>
            </w:r>
          </w:p>
        </w:tc>
        <w:tc>
          <w:tcPr>
            <w:tcW w:w="260" w:type="dxa"/>
          </w:tcPr>
          <w:p w14:paraId="612F4D1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EACAB1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712B8AD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E7AF21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3DA7146F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4DC7AE41" w14:textId="4B170E29" w:rsidR="00215223" w:rsidRDefault="006E0A09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350" w:type="dxa"/>
          </w:tcPr>
          <w:p w14:paraId="0074DBD8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1E2293FC" w14:textId="34EDDB8D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2F93EBF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58D0114C" w14:textId="627294DB" w:rsidR="00215223" w:rsidRDefault="0019270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440" w:type="dxa"/>
          </w:tcPr>
          <w:p w14:paraId="41347966" w14:textId="767EA762" w:rsidR="00215223" w:rsidRDefault="00887B6A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395" w:type="dxa"/>
          </w:tcPr>
          <w:p w14:paraId="152205B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5540FD4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3941DD3F" w14:textId="1FD8461A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ED179CD" w14:textId="217EFDB8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53A84F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10CBDBF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0D8081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7ABAA9E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613E29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3E7EB8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342A65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216DE2" w14:paraId="3A31E102" w14:textId="77777777" w:rsidTr="00125B8C">
        <w:trPr>
          <w:trHeight w:val="750"/>
        </w:trPr>
        <w:tc>
          <w:tcPr>
            <w:tcW w:w="361" w:type="dxa"/>
          </w:tcPr>
          <w:p w14:paraId="0D7DC93C" w14:textId="5656193D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L</w:t>
            </w:r>
            <w:r w:rsidR="00805C8F">
              <w:t xml:space="preserve">    </w:t>
            </w:r>
            <w:r>
              <w:t>S</w:t>
            </w:r>
            <w:r w:rsidR="00805C8F">
              <w:t xml:space="preserve">   </w:t>
            </w:r>
            <w:r>
              <w:t>1</w:t>
            </w:r>
          </w:p>
        </w:tc>
        <w:tc>
          <w:tcPr>
            <w:tcW w:w="260" w:type="dxa"/>
          </w:tcPr>
          <w:p w14:paraId="2D9DB2F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5E7F2C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7E5A24A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33CB20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2A87439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22399BE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171FAE4A" w14:textId="217346EB" w:rsidR="00215223" w:rsidRDefault="006E0A09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350" w:type="dxa"/>
          </w:tcPr>
          <w:p w14:paraId="356E0288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5863F758" w14:textId="240C7D2D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0E14BFF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40" w:type="dxa"/>
          </w:tcPr>
          <w:p w14:paraId="4D143347" w14:textId="60C56F52" w:rsidR="00215223" w:rsidRDefault="0019270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395" w:type="dxa"/>
          </w:tcPr>
          <w:p w14:paraId="1B000383" w14:textId="73E85242" w:rsidR="00215223" w:rsidRDefault="00887B6A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395" w:type="dxa"/>
          </w:tcPr>
          <w:p w14:paraId="6A936E7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350195B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8D92FBA" w14:textId="739475FA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F08A66B" w14:textId="795CAE3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9E54B6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C89D9C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F736AD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9D6E75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475CCA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638C03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216DE2" w14:paraId="6FE6C7DC" w14:textId="77777777" w:rsidTr="00125B8C">
        <w:trPr>
          <w:trHeight w:val="759"/>
        </w:trPr>
        <w:tc>
          <w:tcPr>
            <w:tcW w:w="361" w:type="dxa"/>
          </w:tcPr>
          <w:p w14:paraId="2691CEF6" w14:textId="12179F5C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L</w:t>
            </w:r>
            <w:r w:rsidR="00032458">
              <w:t xml:space="preserve">   </w:t>
            </w:r>
            <w:r>
              <w:t>S</w:t>
            </w:r>
            <w:r w:rsidR="00032458">
              <w:t xml:space="preserve">   </w:t>
            </w:r>
            <w:r>
              <w:t>2</w:t>
            </w:r>
          </w:p>
        </w:tc>
        <w:tc>
          <w:tcPr>
            <w:tcW w:w="260" w:type="dxa"/>
          </w:tcPr>
          <w:p w14:paraId="42BD86E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7BED86C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258CDA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3D714AF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6D411ED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764910D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6C1725B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4F0F1787" w14:textId="5E74765E" w:rsidR="00215223" w:rsidRDefault="006E0A09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395" w:type="dxa"/>
          </w:tcPr>
          <w:p w14:paraId="1106707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3F1601BD" w14:textId="0E2AEFBB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40" w:type="dxa"/>
          </w:tcPr>
          <w:p w14:paraId="4A4D8E7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1C5E7CA4" w14:textId="0ED5C865" w:rsidR="00215223" w:rsidRDefault="0019270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395" w:type="dxa"/>
          </w:tcPr>
          <w:p w14:paraId="6FE04F28" w14:textId="02ADEF18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0B49987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16B96B4" w14:textId="65BA1FF2" w:rsidR="00215223" w:rsidRDefault="000A0240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261" w:type="dxa"/>
          </w:tcPr>
          <w:p w14:paraId="37814012" w14:textId="0DC929FE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7483D3B8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05E2A3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7872B52" w14:textId="22A0CC45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795B55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55BB17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9B2EAC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216DE2" w14:paraId="45D7314E" w14:textId="77777777" w:rsidTr="00125B8C">
        <w:trPr>
          <w:trHeight w:val="750"/>
        </w:trPr>
        <w:tc>
          <w:tcPr>
            <w:tcW w:w="361" w:type="dxa"/>
          </w:tcPr>
          <w:p w14:paraId="038E39C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M0</w:t>
            </w:r>
          </w:p>
        </w:tc>
        <w:tc>
          <w:tcPr>
            <w:tcW w:w="260" w:type="dxa"/>
          </w:tcPr>
          <w:p w14:paraId="024AA49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499EC6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00F35A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28A8A1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17E0B96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2334D41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3CB8286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7FF34E5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34119AC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226B943E" w14:textId="72F9D88D" w:rsidR="00215223" w:rsidRDefault="006664E2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440" w:type="dxa"/>
          </w:tcPr>
          <w:p w14:paraId="1422E11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1922360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507E878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212109C0" w14:textId="34583506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B7FD2D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1C8052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17B7A5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9116A7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C2F4C8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D9787F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948266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FF5700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216DE2" w14:paraId="7A13DCE9" w14:textId="77777777" w:rsidTr="00125B8C">
        <w:trPr>
          <w:trHeight w:val="750"/>
        </w:trPr>
        <w:tc>
          <w:tcPr>
            <w:tcW w:w="361" w:type="dxa"/>
          </w:tcPr>
          <w:p w14:paraId="6B8B4DB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M1</w:t>
            </w:r>
          </w:p>
        </w:tc>
        <w:tc>
          <w:tcPr>
            <w:tcW w:w="260" w:type="dxa"/>
          </w:tcPr>
          <w:p w14:paraId="5A31FB5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A8319F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2889DEF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E1F94F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4CA1C77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756D882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060E1AC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6626755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6C70B97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3B88C84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40" w:type="dxa"/>
          </w:tcPr>
          <w:p w14:paraId="09790E5D" w14:textId="75F590F5" w:rsidR="00215223" w:rsidRDefault="006664E2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395" w:type="dxa"/>
          </w:tcPr>
          <w:p w14:paraId="0428B7D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29217378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03579D9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3443E0E" w14:textId="07D93F25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7C0D876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E0FB4D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B984CE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CCC173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CA42B4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11DB59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BCB1C9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216DE2" w14:paraId="2A400E93" w14:textId="77777777" w:rsidTr="00125B8C">
        <w:trPr>
          <w:trHeight w:val="750"/>
        </w:trPr>
        <w:tc>
          <w:tcPr>
            <w:tcW w:w="361" w:type="dxa"/>
          </w:tcPr>
          <w:p w14:paraId="670EC89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M2</w:t>
            </w:r>
          </w:p>
        </w:tc>
        <w:tc>
          <w:tcPr>
            <w:tcW w:w="260" w:type="dxa"/>
          </w:tcPr>
          <w:p w14:paraId="3D32ED2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5C0BAE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DCED93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736F7CF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1719670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4492F91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556A0CD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607B841F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7D88884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79E1F98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40" w:type="dxa"/>
          </w:tcPr>
          <w:p w14:paraId="6D2E2D6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1F915470" w14:textId="68C6EB08" w:rsidR="00215223" w:rsidRDefault="006664E2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395" w:type="dxa"/>
          </w:tcPr>
          <w:p w14:paraId="25611C3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19832C9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85162F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54E3841" w14:textId="125FFF7E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4D0FAF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4039B2E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090E61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1D8C817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481073B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4FF1E7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216DE2" w14:paraId="00A8F2EB" w14:textId="77777777" w:rsidTr="00125B8C">
        <w:trPr>
          <w:trHeight w:val="759"/>
        </w:trPr>
        <w:tc>
          <w:tcPr>
            <w:tcW w:w="361" w:type="dxa"/>
          </w:tcPr>
          <w:p w14:paraId="767BED5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M3</w:t>
            </w:r>
          </w:p>
        </w:tc>
        <w:tc>
          <w:tcPr>
            <w:tcW w:w="260" w:type="dxa"/>
          </w:tcPr>
          <w:p w14:paraId="0B4D684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3A5D92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7C87E4C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460E16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13B3823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6898078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2B655D59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6ABAE59D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1F07A06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02A1B6F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40" w:type="dxa"/>
          </w:tcPr>
          <w:p w14:paraId="10F4B48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16BEDC51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3316D329" w14:textId="32337EA1" w:rsidR="00215223" w:rsidRDefault="006664E2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305" w:type="dxa"/>
          </w:tcPr>
          <w:p w14:paraId="0DAFAD88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7A0E18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1F87E1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150AED5D" w14:textId="7EE78180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F40BF8E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201A25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3BD07A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5DC09D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571FAA3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  <w:tr w:rsidR="00216DE2" w14:paraId="4549DE95" w14:textId="77777777" w:rsidTr="00125B8C">
        <w:trPr>
          <w:trHeight w:val="1021"/>
        </w:trPr>
        <w:tc>
          <w:tcPr>
            <w:tcW w:w="361" w:type="dxa"/>
          </w:tcPr>
          <w:p w14:paraId="6C7BE19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RET</w:t>
            </w:r>
          </w:p>
        </w:tc>
        <w:tc>
          <w:tcPr>
            <w:tcW w:w="260" w:type="dxa"/>
          </w:tcPr>
          <w:p w14:paraId="678A0484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34DC3D35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024DA6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20DB1AC0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05" w:type="dxa"/>
          </w:tcPr>
          <w:p w14:paraId="109E0B3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305" w:type="dxa"/>
          </w:tcPr>
          <w:p w14:paraId="1A2158E9" w14:textId="114D7CD6" w:rsidR="00215223" w:rsidRDefault="00870CAA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350" w:type="dxa"/>
          </w:tcPr>
          <w:p w14:paraId="0C5C95E6" w14:textId="64BAD13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50" w:type="dxa"/>
          </w:tcPr>
          <w:p w14:paraId="56EF5552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36A9108B" w14:textId="203B9E3F" w:rsidR="00215223" w:rsidRDefault="006E0A09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395" w:type="dxa"/>
          </w:tcPr>
          <w:p w14:paraId="0EEC719A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440" w:type="dxa"/>
          </w:tcPr>
          <w:p w14:paraId="1FCED0E7" w14:textId="2A328B0A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5C30EAF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95" w:type="dxa"/>
          </w:tcPr>
          <w:p w14:paraId="5BB3A0CF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305" w:type="dxa"/>
          </w:tcPr>
          <w:p w14:paraId="152D082F" w14:textId="7C8DAF77" w:rsidR="00215223" w:rsidRDefault="006664E2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261" w:type="dxa"/>
          </w:tcPr>
          <w:p w14:paraId="7B9FA486" w14:textId="32A8B154" w:rsidR="00215223" w:rsidRDefault="00887B6A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261" w:type="dxa"/>
          </w:tcPr>
          <w:p w14:paraId="3677A463" w14:textId="16BF8446" w:rsidR="00215223" w:rsidRDefault="00887B6A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261" w:type="dxa"/>
          </w:tcPr>
          <w:p w14:paraId="26EA3F9C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3970EC1" w14:textId="62916549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551DB5BD" w14:textId="1C1ACF08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FD1F344" w14:textId="208EA9F5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646E6F36" w14:textId="77777777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7BAD6007" w14:textId="4C4224E8" w:rsidR="00215223" w:rsidRDefault="00215223" w:rsidP="00125B8C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</w:tr>
    </w:tbl>
    <w:p w14:paraId="6A5867C9" w14:textId="77777777" w:rsidR="00AD1D36" w:rsidRDefault="00AD1D36" w:rsidP="00AB2C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4A4B2E78" w14:textId="77777777" w:rsidR="00B26739" w:rsidRDefault="00B26739" w:rsidP="00AB2C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41429D57" w14:textId="77777777" w:rsidR="00B26739" w:rsidRDefault="00B26739" w:rsidP="00AB2C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404ED027" w14:textId="2A944A40" w:rsidR="00B036AE" w:rsidRDefault="00B036AE" w:rsidP="00AB2C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lastRenderedPageBreak/>
        <w:t>RAT</w:t>
      </w:r>
    </w:p>
    <w:p w14:paraId="1519146C" w14:textId="25EBE7D9" w:rsidR="00505475" w:rsidRPr="00C126DF" w:rsidRDefault="00505475" w:rsidP="00AB2C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CYCLES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7"/>
        <w:gridCol w:w="371"/>
        <w:gridCol w:w="363"/>
        <w:gridCol w:w="367"/>
        <w:gridCol w:w="367"/>
        <w:gridCol w:w="367"/>
        <w:gridCol w:w="367"/>
        <w:gridCol w:w="367"/>
        <w:gridCol w:w="368"/>
        <w:gridCol w:w="368"/>
        <w:gridCol w:w="368"/>
        <w:gridCol w:w="368"/>
        <w:gridCol w:w="368"/>
        <w:gridCol w:w="384"/>
        <w:gridCol w:w="384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782672" w14:paraId="2B9A8719" w14:textId="77777777" w:rsidTr="00D27CD8">
        <w:tc>
          <w:tcPr>
            <w:tcW w:w="367" w:type="dxa"/>
          </w:tcPr>
          <w:p w14:paraId="49CCCAD8" w14:textId="435AFFEE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71" w:type="dxa"/>
          </w:tcPr>
          <w:p w14:paraId="508E8C72" w14:textId="16FB6807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3" w:type="dxa"/>
          </w:tcPr>
          <w:p w14:paraId="07AED24D" w14:textId="45D29B5A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7" w:type="dxa"/>
          </w:tcPr>
          <w:p w14:paraId="58C68221" w14:textId="3B9E981F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67" w:type="dxa"/>
          </w:tcPr>
          <w:p w14:paraId="527B01A1" w14:textId="4E3EC197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7" w:type="dxa"/>
          </w:tcPr>
          <w:p w14:paraId="53FA6EEE" w14:textId="5895A003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7" w:type="dxa"/>
          </w:tcPr>
          <w:p w14:paraId="497E7A73" w14:textId="7F286AFA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7" w:type="dxa"/>
          </w:tcPr>
          <w:p w14:paraId="142C6D64" w14:textId="4C9CFB7F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8" w:type="dxa"/>
          </w:tcPr>
          <w:p w14:paraId="076D401E" w14:textId="3D690896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8" w:type="dxa"/>
          </w:tcPr>
          <w:p w14:paraId="05416783" w14:textId="017B26FB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8" w:type="dxa"/>
          </w:tcPr>
          <w:p w14:paraId="392CD14D" w14:textId="6C931F68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8" w:type="dxa"/>
          </w:tcPr>
          <w:p w14:paraId="0766401B" w14:textId="6328C9C6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78B60A12" w14:textId="2ED19303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84" w:type="dxa"/>
          </w:tcPr>
          <w:p w14:paraId="7AAD5291" w14:textId="3901AB03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84" w:type="dxa"/>
          </w:tcPr>
          <w:p w14:paraId="66457298" w14:textId="100A7287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8" w:type="dxa"/>
          </w:tcPr>
          <w:p w14:paraId="114A1D0B" w14:textId="7BD84FC0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8" w:type="dxa"/>
          </w:tcPr>
          <w:p w14:paraId="6348F115" w14:textId="3478671F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8" w:type="dxa"/>
          </w:tcPr>
          <w:p w14:paraId="0055946A" w14:textId="0A18D92C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8" w:type="dxa"/>
          </w:tcPr>
          <w:p w14:paraId="6E2B5B8E" w14:textId="76501658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8" w:type="dxa"/>
          </w:tcPr>
          <w:p w14:paraId="10644782" w14:textId="797611FF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8" w:type="dxa"/>
          </w:tcPr>
          <w:p w14:paraId="7217FDE5" w14:textId="419D505C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8" w:type="dxa"/>
          </w:tcPr>
          <w:p w14:paraId="1D7438D3" w14:textId="4B20A27A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0EB4A93B" w14:textId="3E05FFFB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8" w:type="dxa"/>
          </w:tcPr>
          <w:p w14:paraId="43CD0736" w14:textId="073A1BF9" w:rsidR="00782672" w:rsidRDefault="001041D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</w:tr>
      <w:tr w:rsidR="00782672" w14:paraId="343057EE" w14:textId="77777777" w:rsidTr="00D27CD8">
        <w:tc>
          <w:tcPr>
            <w:tcW w:w="367" w:type="dxa"/>
          </w:tcPr>
          <w:p w14:paraId="623D93CF" w14:textId="49B94034" w:rsidR="00782672" w:rsidRDefault="0055675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71" w:type="dxa"/>
          </w:tcPr>
          <w:p w14:paraId="6F5C6235" w14:textId="52C9BF07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3" w:type="dxa"/>
          </w:tcPr>
          <w:p w14:paraId="46308EAE" w14:textId="20B2438A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4FDE73C4" w14:textId="71D5D05C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240BF5C7" w14:textId="32A74159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79E0A962" w14:textId="180F97D1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3ACF097E" w14:textId="15A9E6CC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33ABE809" w14:textId="3207E3EC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64F18320" w14:textId="73BF96F8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20404502" w14:textId="293FD9CF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5CA42428" w14:textId="1193AC79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200C08D8" w14:textId="694C625D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08BC190B" w14:textId="326683C5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84" w:type="dxa"/>
          </w:tcPr>
          <w:p w14:paraId="331974EB" w14:textId="21D9EB51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84" w:type="dxa"/>
          </w:tcPr>
          <w:p w14:paraId="72A71E81" w14:textId="40255898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104A317A" w14:textId="73C494B6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0958DD7B" w14:textId="5789ED9F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31356817" w14:textId="0616A581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68E6FADE" w14:textId="4CAAC522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0032FF8D" w14:textId="4E59818B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3F828316" w14:textId="5ACB8351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0CEBCC0C" w14:textId="4C79A1C0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4CFF9D2F" w14:textId="713F2F18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8" w:type="dxa"/>
          </w:tcPr>
          <w:p w14:paraId="053DF017" w14:textId="1FFE9E96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</w:tr>
      <w:tr w:rsidR="00782672" w14:paraId="66D30684" w14:textId="77777777" w:rsidTr="00D27CD8">
        <w:tc>
          <w:tcPr>
            <w:tcW w:w="367" w:type="dxa"/>
          </w:tcPr>
          <w:p w14:paraId="3DAA1A6E" w14:textId="62E0D6B7" w:rsidR="00782672" w:rsidRDefault="0055675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71" w:type="dxa"/>
          </w:tcPr>
          <w:p w14:paraId="41C4C70D" w14:textId="64FACB79" w:rsidR="00782672" w:rsidRDefault="00FB17A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3" w:type="dxa"/>
          </w:tcPr>
          <w:p w14:paraId="35151670" w14:textId="481A0CAA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050AA2EE" w14:textId="13EF2AE8" w:rsidR="00782672" w:rsidRDefault="00144F89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7" w:type="dxa"/>
          </w:tcPr>
          <w:p w14:paraId="04192895" w14:textId="594DC5AB" w:rsidR="00782672" w:rsidRDefault="00144F89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7" w:type="dxa"/>
          </w:tcPr>
          <w:p w14:paraId="54367E5F" w14:textId="17A52497" w:rsidR="00782672" w:rsidRDefault="00144F89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7" w:type="dxa"/>
          </w:tcPr>
          <w:p w14:paraId="499ADCBA" w14:textId="357964D0" w:rsidR="00782672" w:rsidRDefault="00144F89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7" w:type="dxa"/>
          </w:tcPr>
          <w:p w14:paraId="551299B8" w14:textId="0D1D3CA2" w:rsidR="00782672" w:rsidRDefault="00144F89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8" w:type="dxa"/>
          </w:tcPr>
          <w:p w14:paraId="45A012FE" w14:textId="16EBE963" w:rsidR="00782672" w:rsidRPr="00690C57" w:rsidRDefault="00CC33B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68" w:type="dxa"/>
          </w:tcPr>
          <w:p w14:paraId="29056A60" w14:textId="7D000FE4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4FCE9F05" w14:textId="4E517C5F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44B75ADB" w14:textId="1B05F33F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49256DCF" w14:textId="271D231A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84" w:type="dxa"/>
          </w:tcPr>
          <w:p w14:paraId="3BF26768" w14:textId="77A72FEC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84" w:type="dxa"/>
          </w:tcPr>
          <w:p w14:paraId="5D75C603" w14:textId="427BE9CC" w:rsidR="00782672" w:rsidRDefault="007414C0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8" w:type="dxa"/>
          </w:tcPr>
          <w:p w14:paraId="0A3A5B00" w14:textId="26C50C9B" w:rsidR="00782672" w:rsidRDefault="007414C0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8" w:type="dxa"/>
          </w:tcPr>
          <w:p w14:paraId="7BC1D6C7" w14:textId="2A98FFA4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65990F2" w14:textId="5CC271EA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451A691C" w14:textId="3AAB6806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213F1ECE" w14:textId="4B529859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0D8D9131" w14:textId="30FF404D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0B07BBCD" w14:textId="07F083DC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42BC6763" w14:textId="76467482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0D7187B" w14:textId="2A64C0D5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782672" w14:paraId="0D2BD68F" w14:textId="77777777" w:rsidTr="00D27CD8">
        <w:tc>
          <w:tcPr>
            <w:tcW w:w="367" w:type="dxa"/>
          </w:tcPr>
          <w:p w14:paraId="48ADDC01" w14:textId="669A23CA" w:rsidR="00782672" w:rsidRDefault="0055675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71" w:type="dxa"/>
          </w:tcPr>
          <w:p w14:paraId="50DDFB56" w14:textId="045CD733" w:rsidR="00782672" w:rsidRDefault="00FB17A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63" w:type="dxa"/>
          </w:tcPr>
          <w:p w14:paraId="6EFFFE70" w14:textId="183D89EB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6DD0F39D" w14:textId="001DF49B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041EC1A7" w14:textId="6408164D" w:rsidR="00782672" w:rsidRDefault="00AC240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7" w:type="dxa"/>
          </w:tcPr>
          <w:p w14:paraId="2AF7E1A3" w14:textId="254C784B" w:rsidR="00782672" w:rsidRDefault="00AC240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7" w:type="dxa"/>
          </w:tcPr>
          <w:p w14:paraId="0297E603" w14:textId="01AF9371" w:rsidR="00782672" w:rsidRDefault="00AC240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7" w:type="dxa"/>
          </w:tcPr>
          <w:p w14:paraId="185FB29F" w14:textId="47B80063" w:rsidR="00782672" w:rsidRPr="00415A8F" w:rsidRDefault="00AC240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68" w:type="dxa"/>
          </w:tcPr>
          <w:p w14:paraId="2A5433B7" w14:textId="03E800D4" w:rsidR="00782672" w:rsidRDefault="00D20D43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8" w:type="dxa"/>
          </w:tcPr>
          <w:p w14:paraId="7B50B590" w14:textId="767465FB" w:rsidR="00782672" w:rsidRDefault="00D20D43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8" w:type="dxa"/>
          </w:tcPr>
          <w:p w14:paraId="62525D75" w14:textId="6A794B63" w:rsidR="00782672" w:rsidRPr="00707A18" w:rsidRDefault="00D20D43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68" w:type="dxa"/>
          </w:tcPr>
          <w:p w14:paraId="0CD82CFF" w14:textId="0B21207C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C42DDCB" w14:textId="7A9A384A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84" w:type="dxa"/>
          </w:tcPr>
          <w:p w14:paraId="0C43A691" w14:textId="025F7C35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84" w:type="dxa"/>
          </w:tcPr>
          <w:p w14:paraId="1A59B8C8" w14:textId="3E5FF5A4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7F129BA8" w14:textId="6C6373D7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07EA756B" w14:textId="096E6D4A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48A7473D" w14:textId="128A8619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464BFEF" w14:textId="09260495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38240652" w14:textId="7FB97763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913511A" w14:textId="7277F9DD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51B4010" w14:textId="05BE5964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11759C0D" w14:textId="3FF71A72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67F06A53" w14:textId="23D86713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782672" w14:paraId="565819D9" w14:textId="77777777" w:rsidTr="00D27CD8">
        <w:tc>
          <w:tcPr>
            <w:tcW w:w="367" w:type="dxa"/>
          </w:tcPr>
          <w:p w14:paraId="65D2EEB5" w14:textId="425BD925" w:rsidR="00782672" w:rsidRDefault="0055675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71" w:type="dxa"/>
          </w:tcPr>
          <w:p w14:paraId="681C8FE3" w14:textId="2DD80481" w:rsidR="00782672" w:rsidRDefault="00072AE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3" w:type="dxa"/>
          </w:tcPr>
          <w:p w14:paraId="2AC8D427" w14:textId="5D963A83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757FAA17" w14:textId="46E1C02C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3DAD30F6" w14:textId="25299264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383C29E8" w14:textId="35A20F16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77206944" w14:textId="7EBD0CD4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31735A8D" w14:textId="6A19E6ED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3165AF03" w14:textId="53E7439E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24F7CD20" w14:textId="5B1BC87D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184FF98" w14:textId="69FE47F7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764E422E" w14:textId="1FE6880E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334DE85B" w14:textId="3B78AF36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84" w:type="dxa"/>
          </w:tcPr>
          <w:p w14:paraId="4ED7B875" w14:textId="049DF97C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84" w:type="dxa"/>
          </w:tcPr>
          <w:p w14:paraId="44CC52B2" w14:textId="07E8AF69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6D8D499B" w14:textId="641154A2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604DC26E" w14:textId="19FEEE86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2228F15F" w14:textId="3E77EE54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17C08336" w14:textId="50BEB022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4F765CD9" w14:textId="4B81E1C2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0AD4CD72" w14:textId="0725AD9C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20DA5560" w14:textId="25CB6670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7309F7DF" w14:textId="49E3088A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60772876" w14:textId="0BE0CB47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782672" w14:paraId="2E3E1B37" w14:textId="77777777" w:rsidTr="00D27CD8">
        <w:tc>
          <w:tcPr>
            <w:tcW w:w="367" w:type="dxa"/>
          </w:tcPr>
          <w:p w14:paraId="0CE471A7" w14:textId="58A63555" w:rsidR="00782672" w:rsidRDefault="0055675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71" w:type="dxa"/>
          </w:tcPr>
          <w:p w14:paraId="32E8C2A6" w14:textId="78B864C3" w:rsidR="00782672" w:rsidRDefault="00FB17A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3" w:type="dxa"/>
          </w:tcPr>
          <w:p w14:paraId="26802FE0" w14:textId="6AC23E80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1EB9687D" w14:textId="00AF93B5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49EA3B28" w14:textId="0E9EE478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39EC4CC4" w14:textId="5235E3C2" w:rsidR="00782672" w:rsidRDefault="002A4BF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7" w:type="dxa"/>
          </w:tcPr>
          <w:p w14:paraId="3949CFDF" w14:textId="786F5DB1" w:rsidR="00782672" w:rsidRDefault="002A4BF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7" w:type="dxa"/>
          </w:tcPr>
          <w:p w14:paraId="5FB88197" w14:textId="636A55CC" w:rsidR="00782672" w:rsidRPr="002A4BF2" w:rsidRDefault="002A4BF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 w:rsidRPr="002A4BF2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8" w:type="dxa"/>
          </w:tcPr>
          <w:p w14:paraId="4450670E" w14:textId="016A4EC0" w:rsidR="00782672" w:rsidRDefault="002A4BF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8" w:type="dxa"/>
          </w:tcPr>
          <w:p w14:paraId="5B8E5ED3" w14:textId="665BD4D8" w:rsidR="00782672" w:rsidRDefault="002A4BF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8" w:type="dxa"/>
          </w:tcPr>
          <w:p w14:paraId="7FD89D37" w14:textId="6C014C0B" w:rsidR="00782672" w:rsidRPr="00832E91" w:rsidRDefault="002A4BF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32E91"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68" w:type="dxa"/>
          </w:tcPr>
          <w:p w14:paraId="34143BA5" w14:textId="08CF24AE" w:rsidR="00782672" w:rsidRDefault="002A4BF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8" w:type="dxa"/>
          </w:tcPr>
          <w:p w14:paraId="0740FBBE" w14:textId="0DBEE33B" w:rsidR="00782672" w:rsidRDefault="002A4BF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84" w:type="dxa"/>
          </w:tcPr>
          <w:p w14:paraId="6306507C" w14:textId="6F2014DD" w:rsidR="00782672" w:rsidRDefault="002A4BF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84" w:type="dxa"/>
          </w:tcPr>
          <w:p w14:paraId="044A8230" w14:textId="3CCD5899" w:rsidR="00782672" w:rsidRDefault="002A4BF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8" w:type="dxa"/>
          </w:tcPr>
          <w:p w14:paraId="39711672" w14:textId="51946F38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4276F74B" w14:textId="704992DF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68F9D6F4" w14:textId="068325B0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3B83F42" w14:textId="240247A4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E5FA10A" w14:textId="0CBF5A92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15B1E336" w14:textId="62C077C3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64665BA4" w14:textId="7486643D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45D6984A" w14:textId="76DF6DDB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49D366F" w14:textId="674FAE52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782672" w14:paraId="14835548" w14:textId="77777777" w:rsidTr="00D27CD8">
        <w:tc>
          <w:tcPr>
            <w:tcW w:w="367" w:type="dxa"/>
          </w:tcPr>
          <w:p w14:paraId="1FA6CD1F" w14:textId="7B58F65C" w:rsidR="00782672" w:rsidRDefault="0055675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71" w:type="dxa"/>
          </w:tcPr>
          <w:p w14:paraId="5D17E451" w14:textId="6FE78219" w:rsidR="00782672" w:rsidRDefault="00A3009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3" w:type="dxa"/>
          </w:tcPr>
          <w:p w14:paraId="789EF142" w14:textId="59C24F78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049A5828" w14:textId="04520624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3034AEA7" w14:textId="5A979593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701D1861" w14:textId="25737D38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273D27AB" w14:textId="4BE18336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70278A48" w14:textId="598484A5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37F0F114" w14:textId="5BB04672" w:rsidR="00782672" w:rsidRDefault="0015451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8" w:type="dxa"/>
          </w:tcPr>
          <w:p w14:paraId="315D6F19" w14:textId="148B64F9" w:rsidR="00782672" w:rsidRDefault="0015451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8" w:type="dxa"/>
          </w:tcPr>
          <w:p w14:paraId="687BDBF6" w14:textId="42AD6AF7" w:rsidR="00782672" w:rsidRDefault="0015451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8" w:type="dxa"/>
          </w:tcPr>
          <w:p w14:paraId="72B249F3" w14:textId="11ED5CA7" w:rsidR="00782672" w:rsidRDefault="0015451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8" w:type="dxa"/>
          </w:tcPr>
          <w:p w14:paraId="3CCBEA76" w14:textId="5A081AC1" w:rsidR="00782672" w:rsidRDefault="0015451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84" w:type="dxa"/>
          </w:tcPr>
          <w:p w14:paraId="75EE7C04" w14:textId="03F73EC6" w:rsidR="00782672" w:rsidRDefault="0015451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84" w:type="dxa"/>
          </w:tcPr>
          <w:p w14:paraId="5918ACC6" w14:textId="10DBA6A9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22A90392" w14:textId="37E615B6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48FAB122" w14:textId="52EF0D82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46A4EED" w14:textId="17F2A6A0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0D62B151" w14:textId="0A812845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1E393463" w14:textId="7C6A0650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139B8A24" w14:textId="3D18D32C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10F4831" w14:textId="29CD1E86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525153B8" w14:textId="3404736E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" w:type="dxa"/>
          </w:tcPr>
          <w:p w14:paraId="1505A478" w14:textId="38E493BC" w:rsidR="00782672" w:rsidRDefault="0078267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76D3C877" w14:textId="77777777" w:rsidR="00734D15" w:rsidRDefault="00734D15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278D9A51" w14:textId="77777777" w:rsidR="009C00D2" w:rsidRDefault="009C00D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7E65E5D2" w14:textId="77777777" w:rsidR="009C00D2" w:rsidRDefault="009C00D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262EB12C" w14:textId="77777777" w:rsidR="009C00D2" w:rsidRDefault="009C00D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684FBB3A" w14:textId="77777777" w:rsidR="009C00D2" w:rsidRDefault="009C00D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55CE7C88" w14:textId="77777777" w:rsidR="009C00D2" w:rsidRDefault="009C00D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6D8C4CCA" w14:textId="77777777" w:rsidR="009C00D2" w:rsidRDefault="009C00D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3A6AC3FD" w14:textId="77777777" w:rsidR="009C00D2" w:rsidRDefault="009C00D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2CED9C40" w14:textId="77777777" w:rsidR="009C00D2" w:rsidRDefault="009C00D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329006D6" w14:textId="77777777" w:rsidR="009C00D2" w:rsidRDefault="009C00D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5A631370" w14:textId="77777777" w:rsidR="009C00D2" w:rsidRDefault="009C00D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25ED8568" w14:textId="77777777" w:rsidR="009C00D2" w:rsidRDefault="009C00D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0770C8CB" w14:textId="77777777" w:rsidR="00481DBE" w:rsidRDefault="00B53472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Allocated</w:t>
      </w:r>
    </w:p>
    <w:p w14:paraId="6C80536D" w14:textId="78F745E0" w:rsidR="007D075F" w:rsidRDefault="008F7493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</w:t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67"/>
        <w:gridCol w:w="367"/>
        <w:gridCol w:w="365"/>
        <w:gridCol w:w="365"/>
        <w:gridCol w:w="365"/>
        <w:gridCol w:w="365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481DBE" w14:paraId="45CFBB9C" w14:textId="77777777" w:rsidTr="004C258E">
        <w:trPr>
          <w:trHeight w:val="449"/>
        </w:trPr>
        <w:tc>
          <w:tcPr>
            <w:tcW w:w="440" w:type="dxa"/>
          </w:tcPr>
          <w:p w14:paraId="0CD3C726" w14:textId="4140ABDE" w:rsidR="00481DBE" w:rsidRDefault="00481DBE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7" w:type="dxa"/>
          </w:tcPr>
          <w:p w14:paraId="338BC782" w14:textId="514366DC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1471A3BD" w14:textId="7352DEE5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5" w:type="dxa"/>
          </w:tcPr>
          <w:p w14:paraId="66A35782" w14:textId="5C6B5978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65" w:type="dxa"/>
          </w:tcPr>
          <w:p w14:paraId="23610BDE" w14:textId="4481ACBE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5" w:type="dxa"/>
          </w:tcPr>
          <w:p w14:paraId="5D10FDDE" w14:textId="738DB873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5" w:type="dxa"/>
          </w:tcPr>
          <w:p w14:paraId="6FE80CA8" w14:textId="11502113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6" w:type="dxa"/>
          </w:tcPr>
          <w:p w14:paraId="343A6F29" w14:textId="1E8537C4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6" w:type="dxa"/>
          </w:tcPr>
          <w:p w14:paraId="40C7418D" w14:textId="12936F46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6" w:type="dxa"/>
          </w:tcPr>
          <w:p w14:paraId="372A86E7" w14:textId="2296B6C9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6" w:type="dxa"/>
          </w:tcPr>
          <w:p w14:paraId="75862D19" w14:textId="0C6D3FBA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6" w:type="dxa"/>
          </w:tcPr>
          <w:p w14:paraId="377D087A" w14:textId="66A895E5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2BAF57A" w14:textId="39A84148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69683C42" w14:textId="7107C8D3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66" w:type="dxa"/>
          </w:tcPr>
          <w:p w14:paraId="5EDCA23E" w14:textId="4C4277D8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6" w:type="dxa"/>
          </w:tcPr>
          <w:p w14:paraId="5148FE70" w14:textId="6CEBC357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6" w:type="dxa"/>
          </w:tcPr>
          <w:p w14:paraId="7855E753" w14:textId="62075726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6" w:type="dxa"/>
          </w:tcPr>
          <w:p w14:paraId="129856CA" w14:textId="0025DB3A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6" w:type="dxa"/>
          </w:tcPr>
          <w:p w14:paraId="79462BC4" w14:textId="12AE847A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6" w:type="dxa"/>
          </w:tcPr>
          <w:p w14:paraId="1409FABD" w14:textId="0FA939F2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6" w:type="dxa"/>
          </w:tcPr>
          <w:p w14:paraId="5DE4D3F0" w14:textId="02B327CE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6" w:type="dxa"/>
          </w:tcPr>
          <w:p w14:paraId="2EA38FA1" w14:textId="6DFC0D00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3C9ED7A" w14:textId="7E69E75C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04A840EF" w14:textId="38A92163" w:rsidR="00481DBE" w:rsidRDefault="009D1829" w:rsidP="00125B8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</w:tr>
      <w:tr w:rsidR="00481DBE" w14:paraId="5614A82B" w14:textId="77777777" w:rsidTr="00481DBE">
        <w:tc>
          <w:tcPr>
            <w:tcW w:w="440" w:type="dxa"/>
          </w:tcPr>
          <w:p w14:paraId="19338A63" w14:textId="423CC74B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6950B0C2" w14:textId="5D87D290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7" w:type="dxa"/>
          </w:tcPr>
          <w:p w14:paraId="5799F68A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4893F3D5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6EFE1B33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25667827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671C371F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07BA0FD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1DBE5FF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C134A8B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B1F8759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398146F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C54BB85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9AAA4F2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286CAA2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8185FED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A24CDFB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0FEE995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E53B2F9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C05DCFC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7FBB5BF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E782026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17641BF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0C52476" w14:textId="77777777" w:rsidR="00481DBE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726806" w14:paraId="7ACFC52D" w14:textId="77777777" w:rsidTr="00481DBE">
        <w:tc>
          <w:tcPr>
            <w:tcW w:w="440" w:type="dxa"/>
          </w:tcPr>
          <w:p w14:paraId="718469A3" w14:textId="1A935A14" w:rsidR="00726806" w:rsidRDefault="009D0DEA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7" w:type="dxa"/>
          </w:tcPr>
          <w:p w14:paraId="7FD58141" w14:textId="4FC36A40" w:rsidR="00726806" w:rsidRDefault="00F33C8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7" w:type="dxa"/>
          </w:tcPr>
          <w:p w14:paraId="3CCCA24F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117B88BE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4B39A4E8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7D7847D9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0A693B6F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219BE83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0AE4902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933AC05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E5B0193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458425D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8F6BB16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C73F189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7061DF8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0B856B0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AE25C22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8F52EB0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10CE177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6326FAA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7F2BA02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5D68BC2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2BC71B0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262291B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726806" w14:paraId="2339BAEE" w14:textId="77777777" w:rsidTr="00481DBE">
        <w:tc>
          <w:tcPr>
            <w:tcW w:w="440" w:type="dxa"/>
          </w:tcPr>
          <w:p w14:paraId="0FCC3D6C" w14:textId="21F37C6C" w:rsidR="00726806" w:rsidRDefault="009D0DEA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67" w:type="dxa"/>
          </w:tcPr>
          <w:p w14:paraId="295D0545" w14:textId="16CFF796" w:rsidR="00726806" w:rsidRDefault="00F33C8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7" w:type="dxa"/>
          </w:tcPr>
          <w:p w14:paraId="709FE1E9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40AA8A2D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6983B4CA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7CBB9E6B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44B9646F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74ED004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58EED30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72E2C12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15D7C03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A6B783F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7F0FE13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34FFC0A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E84DD0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A1F533E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EC9503B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C17D80E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9C844DD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3069977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F3A598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C885339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4ED95BD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99639F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726806" w14:paraId="564D5BEB" w14:textId="77777777" w:rsidTr="00481DBE">
        <w:tc>
          <w:tcPr>
            <w:tcW w:w="440" w:type="dxa"/>
          </w:tcPr>
          <w:p w14:paraId="78C4F0E8" w14:textId="14F8F5D5" w:rsidR="00726806" w:rsidRDefault="009D0DEA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7" w:type="dxa"/>
          </w:tcPr>
          <w:p w14:paraId="365AFA2E" w14:textId="435A0345" w:rsidR="00726806" w:rsidRDefault="00F33C8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7" w:type="dxa"/>
          </w:tcPr>
          <w:p w14:paraId="5B3C80F7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3B2C5DCB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30171B53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01800C2F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28601010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854F70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E94A164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700481D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0DB6D56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CFE25D4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CFE0896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89C42C6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DBA8F6E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91D3F35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20EC2B3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B501CD4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B6EB5A7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13B89D5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42372C5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EF6A07E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677F31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2B49F3B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726806" w14:paraId="79612F7F" w14:textId="77777777" w:rsidTr="00481DBE">
        <w:tc>
          <w:tcPr>
            <w:tcW w:w="440" w:type="dxa"/>
          </w:tcPr>
          <w:p w14:paraId="70CC3D21" w14:textId="3FD71808" w:rsidR="00726806" w:rsidRDefault="00C43357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7" w:type="dxa"/>
          </w:tcPr>
          <w:p w14:paraId="6652175E" w14:textId="6F3C365F" w:rsidR="00726806" w:rsidRDefault="00F33C8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7" w:type="dxa"/>
          </w:tcPr>
          <w:p w14:paraId="76575F1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10E6FAED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0835115F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76E8109F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3FD29CEC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DDAD8A3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FB5A2F5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6395E42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1E1C7DE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DBD6AD6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6B86FC2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CA41B0E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EAE96B2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AD7DD64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6551E0C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A6E683C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8A19046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928BC67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AD06F45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9497838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295C12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61EDF16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726806" w14:paraId="061ABCFC" w14:textId="77777777" w:rsidTr="00481DBE">
        <w:tc>
          <w:tcPr>
            <w:tcW w:w="440" w:type="dxa"/>
          </w:tcPr>
          <w:p w14:paraId="2068198B" w14:textId="39C1BBAE" w:rsidR="00726806" w:rsidRDefault="00C43357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7" w:type="dxa"/>
          </w:tcPr>
          <w:p w14:paraId="54A8AD75" w14:textId="73FEBF36" w:rsidR="00726806" w:rsidRDefault="00F33C8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7" w:type="dxa"/>
          </w:tcPr>
          <w:p w14:paraId="661331AD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0965A154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1AEAC113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3AFDBA2A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32DBA2F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F06CE8B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32E7FEA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9EE108C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CFD8AD9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5C48552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F3B5023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17E3525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1C98B87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BFAB80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C71A3E7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EA9AED6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EA4FA04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A186716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53785BE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E12A03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B984D4C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CDA19C0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726806" w14:paraId="3CCBAFED" w14:textId="77777777" w:rsidTr="00481DBE">
        <w:tc>
          <w:tcPr>
            <w:tcW w:w="440" w:type="dxa"/>
          </w:tcPr>
          <w:p w14:paraId="4AD0C81E" w14:textId="5849D4B5" w:rsidR="00726806" w:rsidRDefault="00C43357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7" w:type="dxa"/>
          </w:tcPr>
          <w:p w14:paraId="469A060F" w14:textId="0EFA7F9E" w:rsidR="00726806" w:rsidRDefault="00F33C8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1DE73B27" w14:textId="40A26FC6" w:rsidR="00726806" w:rsidRDefault="00481DB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5" w:type="dxa"/>
          </w:tcPr>
          <w:p w14:paraId="4AD50881" w14:textId="66C35A63" w:rsidR="00726806" w:rsidRDefault="00A04294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5" w:type="dxa"/>
          </w:tcPr>
          <w:p w14:paraId="69B425B0" w14:textId="6F6F6506" w:rsidR="00726806" w:rsidRDefault="00A04294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5" w:type="dxa"/>
          </w:tcPr>
          <w:p w14:paraId="3F16AF33" w14:textId="1F8387F3" w:rsidR="00726806" w:rsidRDefault="00A04294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5" w:type="dxa"/>
          </w:tcPr>
          <w:p w14:paraId="644BFE55" w14:textId="140336FE" w:rsidR="00726806" w:rsidRDefault="00A04294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5268F5AB" w14:textId="5A616D36" w:rsidR="00726806" w:rsidRDefault="00A04294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1FA58574" w14:textId="0B0EEB1C" w:rsidR="00726806" w:rsidRDefault="0048679C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2BFD6EEF" w14:textId="63B320DF" w:rsidR="00726806" w:rsidRDefault="008325A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34959EB7" w14:textId="34793DEE" w:rsidR="00726806" w:rsidRDefault="008325A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6AF6AECA" w14:textId="1BC44240" w:rsidR="00726806" w:rsidRDefault="008325A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149C7332" w14:textId="57DDD5F9" w:rsidR="00726806" w:rsidRDefault="008325A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0FC09B9" w14:textId="5B979186" w:rsidR="00726806" w:rsidRDefault="008325A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700DDFC3" w14:textId="23990A1C" w:rsidR="00726806" w:rsidRDefault="008325A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F4E28B6" w14:textId="413FE6A9" w:rsidR="00726806" w:rsidRDefault="008325A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47CA51C" w14:textId="10E20DAF" w:rsidR="00726806" w:rsidRDefault="008325A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4CD6F897" w14:textId="14609EF6" w:rsidR="00726806" w:rsidRDefault="008325A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6E0B9564" w14:textId="07E44172" w:rsidR="00726806" w:rsidRDefault="008325A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4D6F03AE" w14:textId="196311C6" w:rsidR="00726806" w:rsidRDefault="008325A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36ED08D9" w14:textId="7C7CA873" w:rsidR="00726806" w:rsidRDefault="00F95EFD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3E79301E" w14:textId="555749F9" w:rsidR="00726806" w:rsidRDefault="00F95EFD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4A37CD15" w14:textId="13B9754F" w:rsidR="00726806" w:rsidRDefault="005C64D3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9C384D4" w14:textId="7F950A4F" w:rsidR="00726806" w:rsidRDefault="005C64D3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</w:tr>
      <w:tr w:rsidR="00726806" w14:paraId="31A68C5B" w14:textId="77777777" w:rsidTr="00481DBE">
        <w:tc>
          <w:tcPr>
            <w:tcW w:w="440" w:type="dxa"/>
          </w:tcPr>
          <w:p w14:paraId="6D28FB0D" w14:textId="2371FD12" w:rsidR="00726806" w:rsidRDefault="00C43357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7" w:type="dxa"/>
          </w:tcPr>
          <w:p w14:paraId="58340766" w14:textId="3AFE93C2" w:rsidR="00726806" w:rsidRDefault="00F33C8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5F0CC0A0" w14:textId="6C5F657E" w:rsidR="00726806" w:rsidRDefault="00A22CC3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5" w:type="dxa"/>
          </w:tcPr>
          <w:p w14:paraId="07469B89" w14:textId="41D59EE2" w:rsidR="00726806" w:rsidRDefault="00B25E48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5" w:type="dxa"/>
          </w:tcPr>
          <w:p w14:paraId="3AC98F57" w14:textId="54E4ECED" w:rsidR="00726806" w:rsidRDefault="00225FC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5" w:type="dxa"/>
          </w:tcPr>
          <w:p w14:paraId="618CDBC3" w14:textId="1C2BC455" w:rsidR="00726806" w:rsidRDefault="00CC0EC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5" w:type="dxa"/>
          </w:tcPr>
          <w:p w14:paraId="73D7BBE7" w14:textId="5617BAAF" w:rsidR="00726806" w:rsidRDefault="00CC0EC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3650749F" w14:textId="6761A230" w:rsidR="00726806" w:rsidRDefault="00CC0EC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4796BA39" w14:textId="5F2744B8" w:rsidR="00726806" w:rsidRDefault="00225FC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7C72FAF7" w14:textId="6C78969C" w:rsidR="00726806" w:rsidRDefault="00225FC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6212C2E6" w14:textId="74DB2515" w:rsidR="00726806" w:rsidRDefault="00225FC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04CBE46C" w14:textId="05D5D360" w:rsidR="00726806" w:rsidRDefault="00CC0ECE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1D06C82C" w14:textId="3BC384A7" w:rsidR="00726806" w:rsidRDefault="00056440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2839F7A8" w14:textId="162A79D6" w:rsidR="00726806" w:rsidRDefault="00FC014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52DEC04C" w14:textId="38F5588E" w:rsidR="00726806" w:rsidRDefault="00F06F9A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4683FC66" w14:textId="2C19276D" w:rsidR="00726806" w:rsidRDefault="00225FC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076B842" w14:textId="13C95189" w:rsidR="00726806" w:rsidRDefault="00225FC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7587A8B2" w14:textId="45817A82" w:rsidR="00726806" w:rsidRDefault="00225FC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705FA401" w14:textId="74886D6D" w:rsidR="00726806" w:rsidRDefault="00225FC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2023B792" w14:textId="5B4431FE" w:rsidR="00726806" w:rsidRDefault="00225FC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15462399" w14:textId="1D0BEDCD" w:rsidR="00726806" w:rsidRDefault="00225FC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3ED069F7" w14:textId="5E512BDE" w:rsidR="00726806" w:rsidRDefault="00225FC5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C7E0A36" w14:textId="2E9AAA5B" w:rsidR="00726806" w:rsidRDefault="005C64D3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6A5A9F84" w14:textId="7E8641BE" w:rsidR="00726806" w:rsidRDefault="005C64D3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</w:tr>
      <w:tr w:rsidR="00726806" w14:paraId="09B9873F" w14:textId="77777777" w:rsidTr="00481DBE">
        <w:tc>
          <w:tcPr>
            <w:tcW w:w="440" w:type="dxa"/>
          </w:tcPr>
          <w:p w14:paraId="5D634D22" w14:textId="670662CB" w:rsidR="00726806" w:rsidRDefault="00C43357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7" w:type="dxa"/>
          </w:tcPr>
          <w:p w14:paraId="4592F588" w14:textId="40FF39F6" w:rsidR="00726806" w:rsidRDefault="00F33C8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31E236A0" w14:textId="48B656AB" w:rsidR="00726806" w:rsidRDefault="00DD613A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5" w:type="dxa"/>
          </w:tcPr>
          <w:p w14:paraId="4E567842" w14:textId="1627AD06" w:rsidR="00726806" w:rsidRDefault="00DD613A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5" w:type="dxa"/>
          </w:tcPr>
          <w:p w14:paraId="66505789" w14:textId="42920CE4" w:rsidR="00726806" w:rsidRDefault="00602F43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5" w:type="dxa"/>
          </w:tcPr>
          <w:p w14:paraId="333B21A0" w14:textId="018E0F78" w:rsidR="00726806" w:rsidRDefault="00DA048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5" w:type="dxa"/>
          </w:tcPr>
          <w:p w14:paraId="7E85BE74" w14:textId="43AF575E" w:rsidR="00726806" w:rsidRDefault="00DA048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6BE86558" w14:textId="38B78418" w:rsidR="00726806" w:rsidRDefault="00DA048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4D84CEE3" w14:textId="7353697A" w:rsidR="00726806" w:rsidRDefault="00DA0482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7B01C649" w14:textId="75645E81" w:rsidR="00726806" w:rsidRDefault="006C0B2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0E20C6F9" w14:textId="1ECC6FD1" w:rsidR="00726806" w:rsidRDefault="006C0B2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1A7DFA07" w14:textId="7F4F6D69" w:rsidR="00726806" w:rsidRDefault="00CB257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6DEDA187" w14:textId="536BF812" w:rsidR="00726806" w:rsidRDefault="00CB257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05AA0B8" w14:textId="2E76DEFA" w:rsidR="00726806" w:rsidRDefault="00603298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3FD4833E" w14:textId="2154F8FC" w:rsidR="00726806" w:rsidRDefault="00603298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6BBB78A" w14:textId="3BFF3B21" w:rsidR="00726806" w:rsidRDefault="006A1D2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7A7D170D" w14:textId="308FAB83" w:rsidR="00726806" w:rsidRDefault="005C2FE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2BEA3979" w14:textId="10045674" w:rsidR="00726806" w:rsidRDefault="005C2FE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53AB9239" w14:textId="7B424BCE" w:rsidR="00726806" w:rsidRDefault="006A1D2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7815888B" w14:textId="3963296E" w:rsidR="00726806" w:rsidRDefault="006A1D2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6D2435A7" w14:textId="2C3923B9" w:rsidR="00726806" w:rsidRDefault="006A1D2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212B3CEF" w14:textId="271C43FB" w:rsidR="00726806" w:rsidRDefault="006A1D2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12CD5AA5" w14:textId="7F4D6F52" w:rsidR="00726806" w:rsidRDefault="00720C2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6B1B19CC" w14:textId="58B4A216" w:rsidR="00726806" w:rsidRDefault="00720C2B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</w:tr>
      <w:tr w:rsidR="00726806" w14:paraId="20C3522A" w14:textId="77777777" w:rsidTr="00481DBE">
        <w:tc>
          <w:tcPr>
            <w:tcW w:w="440" w:type="dxa"/>
          </w:tcPr>
          <w:p w14:paraId="2D86312A" w14:textId="7B08FBFB" w:rsidR="00726806" w:rsidRDefault="00C43357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7" w:type="dxa"/>
          </w:tcPr>
          <w:p w14:paraId="1018D15B" w14:textId="25762892" w:rsidR="00726806" w:rsidRDefault="00F33C8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23245345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439B5548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3923957B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252A5FDC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65AC3C08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B87F93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A6F910F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51CD87F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EAA572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7DD6268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3150C5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98665C7" w14:textId="76E67A21" w:rsidR="00726806" w:rsidRDefault="002B411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73FB61C6" w14:textId="02E84DA3" w:rsidR="00726806" w:rsidRDefault="002B411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0DE2EB02" w14:textId="34C44272" w:rsidR="00726806" w:rsidRDefault="002B411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555E6BCA" w14:textId="1991F121" w:rsidR="00726806" w:rsidRDefault="008B3878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225A09D6" w14:textId="0FFD0223" w:rsidR="00726806" w:rsidRDefault="00C0194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73382E55" w14:textId="7847A718" w:rsidR="00726806" w:rsidRDefault="00C0194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4D5659AE" w14:textId="6FE22E44" w:rsidR="00726806" w:rsidRDefault="00C0194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04BB4A25" w14:textId="5315CBEE" w:rsidR="00726806" w:rsidRDefault="00C0194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2018306E" w14:textId="063D5297" w:rsidR="00726806" w:rsidRDefault="00C0194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B06AE45" w14:textId="79961842" w:rsidR="00726806" w:rsidRDefault="00C0194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2A5883C1" w14:textId="0E2D9F08" w:rsidR="00726806" w:rsidRDefault="00C01941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</w:tr>
      <w:tr w:rsidR="00726806" w14:paraId="17830353" w14:textId="77777777" w:rsidTr="00481DBE">
        <w:tc>
          <w:tcPr>
            <w:tcW w:w="440" w:type="dxa"/>
          </w:tcPr>
          <w:p w14:paraId="0033E0F1" w14:textId="22B7BE27" w:rsidR="00726806" w:rsidRDefault="00C43357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</w:t>
            </w:r>
          </w:p>
        </w:tc>
        <w:tc>
          <w:tcPr>
            <w:tcW w:w="367" w:type="dxa"/>
          </w:tcPr>
          <w:p w14:paraId="61491C32" w14:textId="53775EA1" w:rsidR="00726806" w:rsidRDefault="00F33C8F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7" w:type="dxa"/>
          </w:tcPr>
          <w:p w14:paraId="4CCB8F2B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38404727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14F6778A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4E54B0D7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2210FB6E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08A5DD7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73EC165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D8E13B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E961DA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FFB8966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FD2D4B6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6372EF9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E11CCAA" w14:textId="522BD462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BE5772A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D19653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24BE809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51175F1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9E65BC5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55B5768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C34E529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4480819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A6B7562" w14:textId="77777777" w:rsidR="00726806" w:rsidRDefault="00726806" w:rsidP="0090262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80" w:lineRule="atLeast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575D987A" w14:textId="7574FF09" w:rsidR="00865816" w:rsidRDefault="00865816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p w14:paraId="2468F13C" w14:textId="77777777" w:rsidR="004A06E3" w:rsidRDefault="004A06E3" w:rsidP="009026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65"/>
        <w:gridCol w:w="365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DF3BC2" w14:paraId="6FBEE488" w14:textId="77777777" w:rsidTr="00DB4312">
        <w:tc>
          <w:tcPr>
            <w:tcW w:w="369" w:type="dxa"/>
          </w:tcPr>
          <w:p w14:paraId="74ED950F" w14:textId="18CE7B2D" w:rsidR="00DF3BC2" w:rsidRPr="001551A4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</w:t>
            </w:r>
          </w:p>
        </w:tc>
        <w:tc>
          <w:tcPr>
            <w:tcW w:w="369" w:type="dxa"/>
          </w:tcPr>
          <w:p w14:paraId="597C66A5" w14:textId="07262B57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9" w:type="dxa"/>
          </w:tcPr>
          <w:p w14:paraId="147AAE12" w14:textId="26B551B7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4174B21E" w14:textId="150C9B7F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69" w:type="dxa"/>
          </w:tcPr>
          <w:p w14:paraId="34E210FA" w14:textId="1FB60B97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9" w:type="dxa"/>
          </w:tcPr>
          <w:p w14:paraId="5FB205C2" w14:textId="25E75907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9" w:type="dxa"/>
          </w:tcPr>
          <w:p w14:paraId="4B93D37E" w14:textId="374F2BB9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9" w:type="dxa"/>
          </w:tcPr>
          <w:p w14:paraId="012577D2" w14:textId="734D2B4D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9" w:type="dxa"/>
          </w:tcPr>
          <w:p w14:paraId="15726E1C" w14:textId="728313AB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9" w:type="dxa"/>
          </w:tcPr>
          <w:p w14:paraId="61F6F233" w14:textId="29967A23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9" w:type="dxa"/>
          </w:tcPr>
          <w:p w14:paraId="59B6858D" w14:textId="0CD863AA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9" w:type="dxa"/>
          </w:tcPr>
          <w:p w14:paraId="4A2E4D7C" w14:textId="64742727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9" w:type="dxa"/>
          </w:tcPr>
          <w:p w14:paraId="6D5F7106" w14:textId="570EFE6D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017FF15D" w14:textId="75436DB7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69" w:type="dxa"/>
          </w:tcPr>
          <w:p w14:paraId="245B2BC4" w14:textId="36D508AE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9" w:type="dxa"/>
          </w:tcPr>
          <w:p w14:paraId="58AAD3C5" w14:textId="25BAD726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9" w:type="dxa"/>
          </w:tcPr>
          <w:p w14:paraId="2C8B228B" w14:textId="0BDCA1C7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9" w:type="dxa"/>
          </w:tcPr>
          <w:p w14:paraId="70B8F4ED" w14:textId="2A370205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9" w:type="dxa"/>
          </w:tcPr>
          <w:p w14:paraId="02991E6A" w14:textId="1B555289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9" w:type="dxa"/>
          </w:tcPr>
          <w:p w14:paraId="473074CA" w14:textId="334C07A5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9" w:type="dxa"/>
          </w:tcPr>
          <w:p w14:paraId="28FD50A3" w14:textId="06CE0F6D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9" w:type="dxa"/>
          </w:tcPr>
          <w:p w14:paraId="190B533C" w14:textId="2A326AD7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9" w:type="dxa"/>
          </w:tcPr>
          <w:p w14:paraId="6284EC5A" w14:textId="6B399451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206C2472" w14:textId="1AFBDBF1" w:rsidR="00DF3BC2" w:rsidRDefault="00DF3BC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</w:tr>
      <w:tr w:rsidR="00865816" w14:paraId="4601F66D" w14:textId="77777777" w:rsidTr="00DB4312">
        <w:tc>
          <w:tcPr>
            <w:tcW w:w="369" w:type="dxa"/>
          </w:tcPr>
          <w:p w14:paraId="09521B50" w14:textId="52949F48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9" w:type="dxa"/>
          </w:tcPr>
          <w:p w14:paraId="2DEE80B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1CDA0B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89C307A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AFC8C8A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5A86A45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49018E44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BBB9F31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47D7087F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F6DC6FB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17752AA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9AB2889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63EF55F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858230B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8451532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D4ADB7B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BD2DFFE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3E7D2BE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F8C70BA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9CD8820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CEC3DDE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E0E4C6E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5970F8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F3C43C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865816" w14:paraId="6703EF68" w14:textId="77777777" w:rsidTr="00DB4312">
        <w:tc>
          <w:tcPr>
            <w:tcW w:w="369" w:type="dxa"/>
          </w:tcPr>
          <w:p w14:paraId="54577D40" w14:textId="2AAF5DDB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3B6CEF4B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D24F16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D4ED2F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4011F70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A1FB1FA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CFB96B0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AD0DA19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94BA3D0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5D814EA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DA7313F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219085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562C6C2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96FB453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D65C8AB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4D00CE8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C8BF062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F9199C0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FC40C6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F1D9BD8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DF09D0A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2C54DF2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64BF110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A6BDCD8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865816" w14:paraId="3E440BE3" w14:textId="77777777" w:rsidTr="00DB4312">
        <w:tc>
          <w:tcPr>
            <w:tcW w:w="369" w:type="dxa"/>
          </w:tcPr>
          <w:p w14:paraId="1D0457AD" w14:textId="24B0661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69" w:type="dxa"/>
          </w:tcPr>
          <w:p w14:paraId="4AA45B18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E4779FE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71FC9AF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9891231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A8BD6E9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1C0A52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68D84FE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E33CF59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4A689AF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3FCDE43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6E76217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5AAFD92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BCEB57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4154204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E9289D8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6BED6A4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23D541B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5D05378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41EFD42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3E69E93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15E3FD2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7C353FF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B7A4F61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865816" w14:paraId="11B63EDB" w14:textId="77777777" w:rsidTr="00DB4312">
        <w:tc>
          <w:tcPr>
            <w:tcW w:w="369" w:type="dxa"/>
          </w:tcPr>
          <w:p w14:paraId="5388E086" w14:textId="1E49376E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9" w:type="dxa"/>
          </w:tcPr>
          <w:p w14:paraId="451A6572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0B2AE6B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1D9F6D9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1DF8A3F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7C75B33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6026282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489EAC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A015839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0A23A75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AA95360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CF05E8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C67DE13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7BF681A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4509882F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9BA4BA4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AF4A0E1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5CCAA76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7B438BA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7F0F277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192903A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4EB3E879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6EA36E8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42495107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865816" w14:paraId="6AAF0AD4" w14:textId="77777777" w:rsidTr="00DB4312">
        <w:tc>
          <w:tcPr>
            <w:tcW w:w="369" w:type="dxa"/>
          </w:tcPr>
          <w:p w14:paraId="17960BB6" w14:textId="79E03DD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9" w:type="dxa"/>
          </w:tcPr>
          <w:p w14:paraId="724C08C6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9F994F4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6D44CC1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991421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4A1F647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471CDE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CF59F31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5E8E714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42F5C0A8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8ECD76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1116E1A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4B9BEC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4D992C5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9E05060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D7877A6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192F00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D0FE6E7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61A375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6CAAB27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814ABC4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4C0E6BA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0458DD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7600BB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865816" w14:paraId="4437028A" w14:textId="77777777" w:rsidTr="00DB4312">
        <w:tc>
          <w:tcPr>
            <w:tcW w:w="369" w:type="dxa"/>
          </w:tcPr>
          <w:p w14:paraId="583F578F" w14:textId="2AB15ADE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9" w:type="dxa"/>
          </w:tcPr>
          <w:p w14:paraId="110EDC0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21C7CB3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9E88551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84F474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46F1B67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57B34B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2A2BC81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8268126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83551F0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0955AC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CC9328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DA54163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7CA379A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63C3D11B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6A39E18E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498F023E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0E55CF75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0D046132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7C117CA6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45E7E311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6BFED944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2AE1FA98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3A575A7B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65816" w14:paraId="0D0B358F" w14:textId="77777777" w:rsidTr="00DB4312">
        <w:tc>
          <w:tcPr>
            <w:tcW w:w="369" w:type="dxa"/>
          </w:tcPr>
          <w:p w14:paraId="0D694A84" w14:textId="70F7B091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9" w:type="dxa"/>
          </w:tcPr>
          <w:p w14:paraId="1B5C7063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445055EA" w14:textId="5AC9ABC5" w:rsidR="00865816" w:rsidRPr="00934143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58FCC494" w14:textId="77777777" w:rsidR="00865816" w:rsidRPr="00934143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740E420C" w14:textId="77777777" w:rsidR="00865816" w:rsidRPr="00934143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6208AFDB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24F5B2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9696F11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CD6AEFB" w14:textId="59DBA805" w:rsidR="00865816" w:rsidRDefault="00E94850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3F6CAF"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73038874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996CFF6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9B4FA17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EEB2983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EA4424E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2E90A1A0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7D953131" w14:textId="33066796" w:rsidR="00865816" w:rsidRPr="003F0147" w:rsidRDefault="00F238AB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3F0147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5F8D1C3C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43811851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4A8EB231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5F56E8AD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24291DC0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58670D9D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04822917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106EFDCC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65816" w14:paraId="37B3E784" w14:textId="77777777" w:rsidTr="00DB4312">
        <w:tc>
          <w:tcPr>
            <w:tcW w:w="369" w:type="dxa"/>
          </w:tcPr>
          <w:p w14:paraId="02125624" w14:textId="693D942C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9" w:type="dxa"/>
          </w:tcPr>
          <w:p w14:paraId="147F567B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4257763" w14:textId="77777777" w:rsidR="00865816" w:rsidRPr="00934143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5C62057A" w14:textId="211B663F" w:rsidR="00865816" w:rsidRPr="00934143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3779048B" w14:textId="77777777" w:rsidR="00865816" w:rsidRPr="00934143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38B01F90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7B7B3B3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D75B271" w14:textId="32DB460E" w:rsidR="00865816" w:rsidRDefault="001D26CD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3F6CAF"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674B7FC7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671D041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74F3B15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59A7CE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2B78A4E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641B5FF" w14:textId="17C0C614" w:rsidR="00865816" w:rsidRPr="003F0147" w:rsidRDefault="00F238AB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3F0147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21EF9B3B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0022E4A1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55A99ED2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673ED02E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6FC56088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021529DC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00F3987E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1C2DDCC4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267AFE27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5774D248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65816" w14:paraId="26D8B4C6" w14:textId="77777777" w:rsidTr="00DB4312">
        <w:tc>
          <w:tcPr>
            <w:tcW w:w="369" w:type="dxa"/>
          </w:tcPr>
          <w:p w14:paraId="0BC57C89" w14:textId="7A6A5298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9" w:type="dxa"/>
          </w:tcPr>
          <w:p w14:paraId="3247557C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5A734FC" w14:textId="77777777" w:rsidR="00865816" w:rsidRPr="00934143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2AA89791" w14:textId="77777777" w:rsidR="00865816" w:rsidRPr="00934143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20CB5E6F" w14:textId="46FC99A6" w:rsidR="00865816" w:rsidRPr="00934143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34F28A1D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7A94071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31A1AF3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B88A555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43B8B89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B650912" w14:textId="658975DA" w:rsidR="00865816" w:rsidRDefault="00D429E5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3F6CAF"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5E19CC95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ECA5030" w14:textId="77777777" w:rsidR="00865816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2731608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24210D85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23106E47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48634DCB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24AC40D6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7F400E48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5770D75E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1F030AB1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52BDDE19" w14:textId="1AB76E85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58FE4EF4" w14:textId="0A17B6E4" w:rsidR="00865816" w:rsidRPr="003F0147" w:rsidRDefault="008F2D7F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3F0147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2F27D9BB" w14:textId="77777777" w:rsidR="00865816" w:rsidRPr="003F0147" w:rsidRDefault="0086581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EE0812" w14:paraId="39080448" w14:textId="77777777" w:rsidTr="00DB4312">
        <w:tc>
          <w:tcPr>
            <w:tcW w:w="369" w:type="dxa"/>
          </w:tcPr>
          <w:p w14:paraId="629BE19A" w14:textId="6AE290E9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9" w:type="dxa"/>
          </w:tcPr>
          <w:p w14:paraId="112AAA57" w14:textId="77777777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CD57378" w14:textId="77777777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3BB8E59" w14:textId="77777777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D50B850" w14:textId="77777777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CBB8F95" w14:textId="77777777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2801BA7" w14:textId="77777777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7B184F4" w14:textId="77777777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4046295C" w14:textId="77777777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EAD790A" w14:textId="77777777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40096241" w14:textId="41554AC6" w:rsidR="00EE0812" w:rsidRDefault="00EF4E68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3F6CAF"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430B277D" w14:textId="77777777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DF6B204" w14:textId="77777777" w:rsidR="00EE0812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C18017F" w14:textId="7C0EC804" w:rsidR="00EE0812" w:rsidRPr="003F0147" w:rsidRDefault="004E7356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3F0147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14:paraId="5FFE27E5" w14:textId="77777777" w:rsidR="00EE0812" w:rsidRPr="003F0147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344D7653" w14:textId="77777777" w:rsidR="00EE0812" w:rsidRPr="003F0147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1AC12AD7" w14:textId="77777777" w:rsidR="00EE0812" w:rsidRPr="003F0147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7F954807" w14:textId="77777777" w:rsidR="00EE0812" w:rsidRPr="003F0147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1CF93127" w14:textId="77777777" w:rsidR="00EE0812" w:rsidRPr="003F0147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1EDF5B58" w14:textId="77777777" w:rsidR="00EE0812" w:rsidRPr="003F0147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79BFFEF4" w14:textId="77777777" w:rsidR="00EE0812" w:rsidRPr="003F0147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55A4DB7D" w14:textId="77777777" w:rsidR="00EE0812" w:rsidRPr="003F0147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30852633" w14:textId="77777777" w:rsidR="00EE0812" w:rsidRPr="003F0147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9" w:type="dxa"/>
          </w:tcPr>
          <w:p w14:paraId="7F17398E" w14:textId="77777777" w:rsidR="00EE0812" w:rsidRPr="003F0147" w:rsidRDefault="00EE0812" w:rsidP="00CB148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EE0812" w14:paraId="56FD22F2" w14:textId="77777777" w:rsidTr="00EE0812">
        <w:tc>
          <w:tcPr>
            <w:tcW w:w="369" w:type="dxa"/>
          </w:tcPr>
          <w:p w14:paraId="10DE2D23" w14:textId="5364AB9A" w:rsidR="00EE0812" w:rsidRDefault="00B07A9B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</w:t>
            </w:r>
          </w:p>
        </w:tc>
        <w:tc>
          <w:tcPr>
            <w:tcW w:w="369" w:type="dxa"/>
          </w:tcPr>
          <w:p w14:paraId="3676602C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6544442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9CB94BC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215B468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05B6D7E5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2852510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8EBAB7B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41E7143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EEC0089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EDD88DF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53D8ABA7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A3DFAF0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6D097C9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B5BE89D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4FF7ACC5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BABE452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C630710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3E12D298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325ECA1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10F3CD69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741BDE6D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6C30FF05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9" w:type="dxa"/>
          </w:tcPr>
          <w:p w14:paraId="2EB453BC" w14:textId="77777777" w:rsidR="00EE0812" w:rsidRDefault="00EE081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</w:tbl>
    <w:p w14:paraId="63EA6624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56693C4B" w14:textId="77777777" w:rsidR="00FF571D" w:rsidRDefault="00FF571D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13BD4F82" w14:textId="77777777" w:rsidR="00EE16E9" w:rsidRDefault="00EE16E9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</w:p>
    <w:p w14:paraId="24634891" w14:textId="69690453" w:rsidR="00135448" w:rsidRPr="00D707A0" w:rsidRDefault="003E6E1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D707A0">
        <w:rPr>
          <w:rFonts w:ascii="Calibri" w:hAnsi="Calibri" w:cs="Calibri"/>
          <w:bCs/>
          <w:sz w:val="22"/>
          <w:szCs w:val="22"/>
        </w:rPr>
        <w:lastRenderedPageBreak/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65"/>
        <w:gridCol w:w="365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9F6B99" w14:paraId="6F5C9627" w14:textId="77777777" w:rsidTr="0072615E">
        <w:tc>
          <w:tcPr>
            <w:tcW w:w="440" w:type="dxa"/>
          </w:tcPr>
          <w:p w14:paraId="3A8FFDF0" w14:textId="77777777" w:rsidR="009F6B99" w:rsidRPr="001551A4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</w:t>
            </w:r>
          </w:p>
        </w:tc>
        <w:tc>
          <w:tcPr>
            <w:tcW w:w="365" w:type="dxa"/>
          </w:tcPr>
          <w:p w14:paraId="410DC052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5" w:type="dxa"/>
          </w:tcPr>
          <w:p w14:paraId="4797E55A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2946863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66" w:type="dxa"/>
          </w:tcPr>
          <w:p w14:paraId="1196A6C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6" w:type="dxa"/>
          </w:tcPr>
          <w:p w14:paraId="5B88AA6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6" w:type="dxa"/>
          </w:tcPr>
          <w:p w14:paraId="24FE45A1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6" w:type="dxa"/>
          </w:tcPr>
          <w:p w14:paraId="49C1EFE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6" w:type="dxa"/>
          </w:tcPr>
          <w:p w14:paraId="301D568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6" w:type="dxa"/>
          </w:tcPr>
          <w:p w14:paraId="708D11D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6" w:type="dxa"/>
          </w:tcPr>
          <w:p w14:paraId="6EF26A0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6" w:type="dxa"/>
          </w:tcPr>
          <w:p w14:paraId="64DA715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2B3C39D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40835E92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66" w:type="dxa"/>
          </w:tcPr>
          <w:p w14:paraId="0ACFD7BE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6" w:type="dxa"/>
          </w:tcPr>
          <w:p w14:paraId="6294393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6" w:type="dxa"/>
          </w:tcPr>
          <w:p w14:paraId="6B62C3D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6" w:type="dxa"/>
          </w:tcPr>
          <w:p w14:paraId="47012F42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6" w:type="dxa"/>
          </w:tcPr>
          <w:p w14:paraId="137ECA8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6" w:type="dxa"/>
          </w:tcPr>
          <w:p w14:paraId="022C3E7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6" w:type="dxa"/>
          </w:tcPr>
          <w:p w14:paraId="76650F2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6" w:type="dxa"/>
          </w:tcPr>
          <w:p w14:paraId="1E0346A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7EBA4C6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4C12268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</w:tr>
      <w:tr w:rsidR="009F6B99" w14:paraId="1956049D" w14:textId="77777777" w:rsidTr="0072615E">
        <w:tc>
          <w:tcPr>
            <w:tcW w:w="440" w:type="dxa"/>
          </w:tcPr>
          <w:p w14:paraId="4DF94E3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5" w:type="dxa"/>
          </w:tcPr>
          <w:p w14:paraId="7039FA6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5" w:type="dxa"/>
          </w:tcPr>
          <w:p w14:paraId="7B492A1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0E1D14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226B842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277948B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08A66C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89672D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EC01D3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B2E680E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E5AB21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86EB70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A707AD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826124E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798FFA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394377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820472A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956F0EB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7655F5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707124E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555E65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B71A32B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18D781E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B460C6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9F6B99" w14:paraId="2D7B75D3" w14:textId="77777777" w:rsidTr="0072615E">
        <w:tc>
          <w:tcPr>
            <w:tcW w:w="440" w:type="dxa"/>
          </w:tcPr>
          <w:p w14:paraId="13FBBBE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5" w:type="dxa"/>
          </w:tcPr>
          <w:p w14:paraId="3B65321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5" w:type="dxa"/>
          </w:tcPr>
          <w:p w14:paraId="3440532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2C3107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05B13B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10F808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AC2DEB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0E5D46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C11BA9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F314BB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13373BE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DEC110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455D43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BBB354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7F86D1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07CF17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447C5A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0779C8B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7BD75C2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A5B77A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20A3C41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DB64361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443E22A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B483DE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9F6B99" w14:paraId="569BB18A" w14:textId="77777777" w:rsidTr="0072615E">
        <w:tc>
          <w:tcPr>
            <w:tcW w:w="440" w:type="dxa"/>
          </w:tcPr>
          <w:p w14:paraId="7463EE4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  <w:tc>
          <w:tcPr>
            <w:tcW w:w="365" w:type="dxa"/>
          </w:tcPr>
          <w:p w14:paraId="38B7FBD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5" w:type="dxa"/>
          </w:tcPr>
          <w:p w14:paraId="05456B3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32E8CA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BD67F3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EDB42B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C9A2E62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1F2344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3CC56FE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13227E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C31129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1A336F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D80BB8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EA8334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5C39B22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C23429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FBF640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C6CC54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3D8BD6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CE73AC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DC7227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B81E2DB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0E8CB2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DC701C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9F6B99" w14:paraId="6AC4D234" w14:textId="77777777" w:rsidTr="0072615E">
        <w:tc>
          <w:tcPr>
            <w:tcW w:w="440" w:type="dxa"/>
          </w:tcPr>
          <w:p w14:paraId="2DF6F1B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3</w:t>
            </w:r>
          </w:p>
        </w:tc>
        <w:tc>
          <w:tcPr>
            <w:tcW w:w="365" w:type="dxa"/>
          </w:tcPr>
          <w:p w14:paraId="75A4F47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5" w:type="dxa"/>
          </w:tcPr>
          <w:p w14:paraId="54436F6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A153A6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B6E4A8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12EC17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9C1B01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68CB6A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F48C24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552A0F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DF62F4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87F65F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A77AC0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C0EF5E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4FBD68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C62342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E7711E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8F6E06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20B913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0CE6451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8EB248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FE55C9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D1DAA0A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61124F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9F6B99" w14:paraId="19687B37" w14:textId="77777777" w:rsidTr="0072615E">
        <w:tc>
          <w:tcPr>
            <w:tcW w:w="440" w:type="dxa"/>
          </w:tcPr>
          <w:p w14:paraId="1BC0FBF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</w:t>
            </w:r>
          </w:p>
        </w:tc>
        <w:tc>
          <w:tcPr>
            <w:tcW w:w="365" w:type="dxa"/>
          </w:tcPr>
          <w:p w14:paraId="559016B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5" w:type="dxa"/>
          </w:tcPr>
          <w:p w14:paraId="13C4435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B58712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AF95AAE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B188E92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82223D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0C60722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80C923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5534E2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7E9409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A60FE8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611A16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D69481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AFEFD81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35040B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8CE7F7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4FD0F2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B3A84C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F05E3E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004BB3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08EB32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D7AA86A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59BE9E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9F6B99" w14:paraId="2E335962" w14:textId="77777777" w:rsidTr="0072615E">
        <w:tc>
          <w:tcPr>
            <w:tcW w:w="440" w:type="dxa"/>
          </w:tcPr>
          <w:p w14:paraId="584BA6F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</w:p>
        </w:tc>
        <w:tc>
          <w:tcPr>
            <w:tcW w:w="365" w:type="dxa"/>
          </w:tcPr>
          <w:p w14:paraId="69518EEC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78E4E639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0610788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56A9266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047F0A0F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8B18964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DF06DAF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BACC0CB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D6D0D13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B9B903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9F90AD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2229B8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4B62CD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BE30BEB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04D321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C86FEE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1EDFBB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1DED09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BF4BEF1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74E031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6D92D2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4A6C41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CBD1DF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9F6B99" w14:paraId="3C67DA14" w14:textId="77777777" w:rsidTr="0072615E">
        <w:tc>
          <w:tcPr>
            <w:tcW w:w="440" w:type="dxa"/>
          </w:tcPr>
          <w:p w14:paraId="02F8D78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  <w:tc>
          <w:tcPr>
            <w:tcW w:w="365" w:type="dxa"/>
          </w:tcPr>
          <w:p w14:paraId="1F71F29F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5" w:type="dxa"/>
          </w:tcPr>
          <w:p w14:paraId="717592A8" w14:textId="4404515B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6882028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F467260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C9EB087" w14:textId="77777777" w:rsidR="009F6B99" w:rsidRPr="003C294A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6EE71B5C" w14:textId="64D018C4" w:rsidR="009F6B99" w:rsidRPr="003C294A" w:rsidRDefault="003C294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3C294A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33117D0D" w14:textId="3066B94E" w:rsidR="009F6B99" w:rsidRPr="00CB6811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40F73377" w14:textId="6FDFBF06" w:rsidR="009F6B99" w:rsidRPr="00CB6811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667E2A9A" w14:textId="75B03346" w:rsidR="009F6B99" w:rsidRPr="00CB6811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11355600" w14:textId="03AC0C6E" w:rsidR="009F6B99" w:rsidRPr="00CB6811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463101BC" w14:textId="7A657F25" w:rsidR="009F6B99" w:rsidRPr="00CB6811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611C6AED" w14:textId="22CBAE92" w:rsidR="009F6B99" w:rsidRPr="00CB6811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1A3EF9F0" w14:textId="7AF4E1E4" w:rsidR="009F6B99" w:rsidRPr="00CB6811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7D073EFB" w14:textId="1F8AD347" w:rsidR="009F6B99" w:rsidRPr="00CB6811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1A081860" w14:textId="256F4596" w:rsidR="009F6B99" w:rsidRPr="00CB6811" w:rsidRDefault="00014DC4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439BD1A6" w14:textId="2BD8108E" w:rsidR="009F6B99" w:rsidRPr="00CB6811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4BC69EAD" w14:textId="1AFFCF2F" w:rsidR="009F6B99" w:rsidRPr="00946E96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946E96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1DC236BB" w14:textId="62BC0F5F" w:rsidR="009F6B99" w:rsidRPr="00946E96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946E96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3EBA5C48" w14:textId="63A68C6C" w:rsidR="009F6B99" w:rsidRPr="0072615E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0E73006A" w14:textId="0765EE12" w:rsidR="009F6B99" w:rsidRPr="0072615E" w:rsidRDefault="00B7340A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6CE39635" w14:textId="7678DEAF" w:rsidR="009F6B99" w:rsidRPr="0072615E" w:rsidRDefault="00FC0A90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72615E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720655D4" w14:textId="32FA97C3" w:rsidR="009F6B99" w:rsidRPr="0072615E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817997A" w14:textId="3176BB42" w:rsidR="009F6B99" w:rsidRPr="0072615E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9F6B99" w14:paraId="13D9BFD0" w14:textId="77777777" w:rsidTr="0072615E">
        <w:tc>
          <w:tcPr>
            <w:tcW w:w="440" w:type="dxa"/>
          </w:tcPr>
          <w:p w14:paraId="7725F55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  <w:tc>
          <w:tcPr>
            <w:tcW w:w="365" w:type="dxa"/>
          </w:tcPr>
          <w:p w14:paraId="064341F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5" w:type="dxa"/>
          </w:tcPr>
          <w:p w14:paraId="5D473FC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166B05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B8743B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F3E4621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315611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63A87FF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E8016E7" w14:textId="2590B233" w:rsidR="009F6B99" w:rsidRPr="00CB6811" w:rsidRDefault="00367170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CB6811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12FB90E2" w14:textId="22E4AD57" w:rsidR="009F6B99" w:rsidRPr="00CB6811" w:rsidRDefault="00221378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57F1F668" w14:textId="39DAB434" w:rsidR="009F6B99" w:rsidRPr="00CB6811" w:rsidRDefault="00221378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7886D87B" w14:textId="16400151" w:rsidR="009F6B99" w:rsidRPr="00CB6811" w:rsidRDefault="00221378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682BEBAE" w14:textId="307F2C69" w:rsidR="009F6B99" w:rsidRPr="00CB6811" w:rsidRDefault="00221378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77FD5BEF" w14:textId="587DC8A7" w:rsidR="009F6B99" w:rsidRPr="00CB6811" w:rsidRDefault="009D0494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CB6811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4DBCC4FA" w14:textId="19D78386" w:rsidR="009F6B99" w:rsidRPr="00CB6811" w:rsidRDefault="00221378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DDD8D0D" w14:textId="7BDD7B2D" w:rsidR="009F6B99" w:rsidRPr="00CB6811" w:rsidRDefault="00221378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17790A96" w14:textId="7ACB62D5" w:rsidR="009F6B99" w:rsidRPr="00CB6811" w:rsidRDefault="00221378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1997CE52" w14:textId="679B7E63" w:rsidR="009F6B99" w:rsidRPr="00CB6811" w:rsidRDefault="00221378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6FD2F19C" w14:textId="534C834A" w:rsidR="009F6B99" w:rsidRPr="0092670B" w:rsidRDefault="00221378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92670B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0A8BD500" w14:textId="7A42C966" w:rsidR="009F6B99" w:rsidRPr="0072615E" w:rsidRDefault="00710DB5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72615E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3177270F" w14:textId="39559A3B" w:rsidR="009F6B99" w:rsidRPr="0072615E" w:rsidRDefault="00221378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43223DEB" w14:textId="240A95F0" w:rsidR="009F6B99" w:rsidRPr="0072615E" w:rsidRDefault="00221378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13AE478D" w14:textId="77777777" w:rsidR="009F6B99" w:rsidRPr="0072615E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FFBA445" w14:textId="77777777" w:rsidR="009F6B99" w:rsidRPr="0072615E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9F6B99" w14:paraId="2688049B" w14:textId="77777777" w:rsidTr="0072615E">
        <w:tc>
          <w:tcPr>
            <w:tcW w:w="440" w:type="dxa"/>
          </w:tcPr>
          <w:p w14:paraId="23A052C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  <w:tc>
          <w:tcPr>
            <w:tcW w:w="365" w:type="dxa"/>
          </w:tcPr>
          <w:p w14:paraId="58934E7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5" w:type="dxa"/>
          </w:tcPr>
          <w:p w14:paraId="2636065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19E330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D17DA2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718B86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A67092B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DD78C3A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12B67E3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93D28A3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A4CBF65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D5758C9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AF601B8" w14:textId="3F1CDEDE" w:rsidR="009F6B99" w:rsidRPr="00CB6811" w:rsidRDefault="008F539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CB6811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6AACBC7E" w14:textId="5B2D07BF" w:rsidR="009F6B99" w:rsidRPr="00CB6811" w:rsidRDefault="00A04D90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CB6811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7FC82701" w14:textId="45E49051" w:rsidR="009F6B99" w:rsidRPr="00CB6811" w:rsidRDefault="009A390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3C8D4D85" w14:textId="6C814A0A" w:rsidR="009F6B99" w:rsidRPr="00CB6811" w:rsidRDefault="009A390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13E3C069" w14:textId="370260F0" w:rsidR="009F6B99" w:rsidRPr="00CB6811" w:rsidRDefault="009A390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23592E80" w14:textId="424ECE13" w:rsidR="009F6B99" w:rsidRPr="00CB6811" w:rsidRDefault="009A390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2F599A60" w14:textId="4A4E4514" w:rsidR="009F6B99" w:rsidRPr="0092670B" w:rsidRDefault="009A390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92670B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1B841F5B" w14:textId="37BCFC63" w:rsidR="009F6B99" w:rsidRPr="0072615E" w:rsidRDefault="009A390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36B3AEAA" w14:textId="682B3FEC" w:rsidR="009F6B99" w:rsidRPr="0072615E" w:rsidRDefault="009A390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264089F9" w14:textId="5E403865" w:rsidR="009F6B99" w:rsidRPr="0072615E" w:rsidRDefault="009A390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14F9E39C" w14:textId="60C0579A" w:rsidR="009F6B99" w:rsidRPr="0072615E" w:rsidRDefault="009A390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519D9C75" w14:textId="02956ECE" w:rsidR="009F6B99" w:rsidRPr="0072615E" w:rsidRDefault="00FB1602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 w:rsidRPr="0072615E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</w:tr>
      <w:tr w:rsidR="009F6B99" w14:paraId="4FFD07E5" w14:textId="77777777" w:rsidTr="0072615E">
        <w:tc>
          <w:tcPr>
            <w:tcW w:w="440" w:type="dxa"/>
          </w:tcPr>
          <w:p w14:paraId="4B25687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9</w:t>
            </w:r>
          </w:p>
        </w:tc>
        <w:tc>
          <w:tcPr>
            <w:tcW w:w="365" w:type="dxa"/>
          </w:tcPr>
          <w:p w14:paraId="7525022E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5" w:type="dxa"/>
          </w:tcPr>
          <w:p w14:paraId="27D188F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C800EB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7C1A261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A7F2E8A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C29530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86306CA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1A0845A8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4A650271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201B7CAC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598AA13C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365850F7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526E939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0CE1336" w14:textId="53C4B9DF" w:rsidR="009F6B99" w:rsidRPr="00CB6811" w:rsidRDefault="00AD4420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  <w:tc>
          <w:tcPr>
            <w:tcW w:w="366" w:type="dxa"/>
          </w:tcPr>
          <w:p w14:paraId="2CC3E0DA" w14:textId="4BBC4FDF" w:rsidR="009F6B99" w:rsidRPr="00CB6811" w:rsidRDefault="007A2C43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7195C3C3" w14:textId="6676689B" w:rsidR="009F6B99" w:rsidRPr="00CB6811" w:rsidRDefault="000045B1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</w:t>
            </w:r>
          </w:p>
        </w:tc>
        <w:tc>
          <w:tcPr>
            <w:tcW w:w="366" w:type="dxa"/>
          </w:tcPr>
          <w:p w14:paraId="1984155D" w14:textId="77777777" w:rsidR="009F6B99" w:rsidRPr="00CB6811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6" w:type="dxa"/>
          </w:tcPr>
          <w:p w14:paraId="7B345EA2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31F627E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612362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3B3F00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90BF411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4A9EFA81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  <w:tr w:rsidR="009F6B99" w14:paraId="17DCCF55" w14:textId="77777777" w:rsidTr="0072615E">
        <w:tc>
          <w:tcPr>
            <w:tcW w:w="440" w:type="dxa"/>
          </w:tcPr>
          <w:p w14:paraId="3924BEA6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10</w:t>
            </w:r>
          </w:p>
        </w:tc>
        <w:tc>
          <w:tcPr>
            <w:tcW w:w="365" w:type="dxa"/>
          </w:tcPr>
          <w:p w14:paraId="51B2B3B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5" w:type="dxa"/>
          </w:tcPr>
          <w:p w14:paraId="4FA4F29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5FB111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BCAE2AB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16668A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0C9A0CA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622A423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A3B45A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EEC9D7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661D11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219F7105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CBF847C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A4A87A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843D0C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CADA02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BE62987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17D3D159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4130ABD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98FD278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7D8A2F5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39461B94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519CDEFF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  <w:tc>
          <w:tcPr>
            <w:tcW w:w="366" w:type="dxa"/>
          </w:tcPr>
          <w:p w14:paraId="0A23BB80" w14:textId="77777777" w:rsidR="009F6B99" w:rsidRDefault="009F6B99" w:rsidP="00125B8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Calibri"/>
                <w:bCs/>
                <w:color w:val="3F6CAF"/>
                <w:sz w:val="22"/>
                <w:szCs w:val="22"/>
              </w:rPr>
            </w:pPr>
          </w:p>
        </w:tc>
      </w:tr>
    </w:tbl>
    <w:p w14:paraId="09019EF6" w14:textId="77777777" w:rsidR="008A5941" w:rsidRDefault="008A5941" w:rsidP="008A5941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1781A23D" w14:textId="77777777" w:rsidR="0036752B" w:rsidRDefault="0036752B" w:rsidP="008A5941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  <w:bookmarkStart w:id="0" w:name="_GoBack"/>
      <w:bookmarkEnd w:id="0"/>
    </w:p>
    <w:p w14:paraId="6339B289" w14:textId="77777777" w:rsidR="0036752B" w:rsidRDefault="0036752B" w:rsidP="008A5941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557F2029" w14:textId="38BD7A71" w:rsidR="008A5941" w:rsidRDefault="008A5941" w:rsidP="008A5941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2.9.</w:t>
      </w:r>
      <w:r w:rsidR="008A7FEA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8A7FEA" w:rsidRPr="00A16AD6">
        <w:rPr>
          <w:rFonts w:ascii="Calibri" w:hAnsi="Calibri" w:cs="Calibri"/>
          <w:bCs/>
          <w:sz w:val="22"/>
          <w:szCs w:val="22"/>
        </w:rPr>
        <w:t xml:space="preserve">With respect to the following chart of Issue Queue. </w:t>
      </w:r>
      <w:r w:rsidR="008A7FEA">
        <w:rPr>
          <w:rFonts w:ascii="Calibri" w:hAnsi="Calibri" w:cs="Calibri"/>
          <w:bCs/>
          <w:sz w:val="22"/>
          <w:szCs w:val="22"/>
        </w:rPr>
        <w:t>E</w:t>
      </w:r>
      <w:r w:rsidR="00D574AD" w:rsidRPr="005B7015">
        <w:rPr>
          <w:rFonts w:ascii="Calibri" w:hAnsi="Calibri" w:cs="Calibri"/>
          <w:bCs/>
          <w:sz w:val="22"/>
          <w:szCs w:val="22"/>
        </w:rPr>
        <w:t>ach instruction</w:t>
      </w:r>
      <w:r w:rsidR="008C4D9B">
        <w:rPr>
          <w:rFonts w:ascii="Calibri" w:hAnsi="Calibri" w:cs="Calibri"/>
          <w:bCs/>
          <w:sz w:val="22"/>
          <w:szCs w:val="22"/>
        </w:rPr>
        <w:t xml:space="preserve"> will have the following </w:t>
      </w:r>
      <w:r w:rsidR="00E62B36">
        <w:rPr>
          <w:rFonts w:ascii="Calibri" w:hAnsi="Calibri" w:cs="Calibri"/>
          <w:bCs/>
          <w:sz w:val="22"/>
          <w:szCs w:val="22"/>
        </w:rPr>
        <w:t xml:space="preserve"> dispatch -&gt; issue</w:t>
      </w:r>
      <w:r w:rsidR="00A85429">
        <w:rPr>
          <w:rFonts w:ascii="Calibri" w:hAnsi="Calibri" w:cs="Calibri"/>
          <w:bCs/>
          <w:sz w:val="22"/>
          <w:szCs w:val="22"/>
        </w:rPr>
        <w:t xml:space="preserve"> cycle</w:t>
      </w:r>
      <w:r w:rsidR="00E62B36">
        <w:rPr>
          <w:rFonts w:ascii="Calibri" w:hAnsi="Calibri" w:cs="Calibri"/>
          <w:bCs/>
          <w:sz w:val="22"/>
          <w:szCs w:val="22"/>
        </w:rPr>
        <w:t xml:space="preserve"> </w:t>
      </w:r>
    </w:p>
    <w:p w14:paraId="02C39E52" w14:textId="77777777" w:rsidR="00A663AD" w:rsidRDefault="00A663AD" w:rsidP="008A5941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9"/>
        <w:gridCol w:w="349"/>
        <w:gridCol w:w="349"/>
        <w:gridCol w:w="349"/>
        <w:gridCol w:w="349"/>
        <w:gridCol w:w="349"/>
        <w:gridCol w:w="350"/>
        <w:gridCol w:w="350"/>
        <w:gridCol w:w="395"/>
        <w:gridCol w:w="395"/>
        <w:gridCol w:w="440"/>
        <w:gridCol w:w="395"/>
        <w:gridCol w:w="395"/>
      </w:tblGrid>
      <w:tr w:rsidR="004661DC" w14:paraId="598EFEBB" w14:textId="77777777" w:rsidTr="004661DC">
        <w:trPr>
          <w:trHeight w:val="377"/>
        </w:trPr>
        <w:tc>
          <w:tcPr>
            <w:tcW w:w="570" w:type="dxa"/>
          </w:tcPr>
          <w:p w14:paraId="3FBB47D3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  <w:ind w:left="-900"/>
            </w:pPr>
          </w:p>
        </w:tc>
        <w:tc>
          <w:tcPr>
            <w:tcW w:w="260" w:type="dxa"/>
          </w:tcPr>
          <w:p w14:paraId="0EBF4DFC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261" w:type="dxa"/>
          </w:tcPr>
          <w:p w14:paraId="5C1F7857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349" w:type="dxa"/>
          </w:tcPr>
          <w:p w14:paraId="3E58797F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349" w:type="dxa"/>
          </w:tcPr>
          <w:p w14:paraId="6339D972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349" w:type="dxa"/>
          </w:tcPr>
          <w:p w14:paraId="3D57E23A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</w:t>
            </w:r>
          </w:p>
        </w:tc>
        <w:tc>
          <w:tcPr>
            <w:tcW w:w="349" w:type="dxa"/>
          </w:tcPr>
          <w:p w14:paraId="6F8E8F8D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</w:t>
            </w:r>
          </w:p>
        </w:tc>
        <w:tc>
          <w:tcPr>
            <w:tcW w:w="350" w:type="dxa"/>
          </w:tcPr>
          <w:p w14:paraId="4B26152D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</w:t>
            </w:r>
          </w:p>
        </w:tc>
        <w:tc>
          <w:tcPr>
            <w:tcW w:w="350" w:type="dxa"/>
          </w:tcPr>
          <w:p w14:paraId="0F072A0E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395" w:type="dxa"/>
          </w:tcPr>
          <w:p w14:paraId="20E5123C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9</w:t>
            </w:r>
          </w:p>
        </w:tc>
        <w:tc>
          <w:tcPr>
            <w:tcW w:w="395" w:type="dxa"/>
          </w:tcPr>
          <w:p w14:paraId="0EF955A7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0</w:t>
            </w:r>
          </w:p>
        </w:tc>
        <w:tc>
          <w:tcPr>
            <w:tcW w:w="440" w:type="dxa"/>
          </w:tcPr>
          <w:p w14:paraId="0E579095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395" w:type="dxa"/>
          </w:tcPr>
          <w:p w14:paraId="50525E59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395" w:type="dxa"/>
          </w:tcPr>
          <w:p w14:paraId="02FA5B58" w14:textId="77777777" w:rsidR="004661DC" w:rsidRDefault="004661DC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</w:tr>
      <w:tr w:rsidR="00A663AD" w14:paraId="40E7ACD7" w14:textId="77777777" w:rsidTr="004661DC">
        <w:trPr>
          <w:trHeight w:val="759"/>
        </w:trPr>
        <w:tc>
          <w:tcPr>
            <w:tcW w:w="570" w:type="dxa"/>
          </w:tcPr>
          <w:p w14:paraId="1BE24A17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ISQ</w:t>
            </w:r>
          </w:p>
        </w:tc>
        <w:tc>
          <w:tcPr>
            <w:tcW w:w="260" w:type="dxa"/>
          </w:tcPr>
          <w:p w14:paraId="5341255A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261" w:type="dxa"/>
          </w:tcPr>
          <w:p w14:paraId="0542D51A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</w:p>
        </w:tc>
        <w:tc>
          <w:tcPr>
            <w:tcW w:w="349" w:type="dxa"/>
          </w:tcPr>
          <w:p w14:paraId="6FF5ED08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1</w:t>
            </w:r>
          </w:p>
        </w:tc>
        <w:tc>
          <w:tcPr>
            <w:tcW w:w="349" w:type="dxa"/>
          </w:tcPr>
          <w:p w14:paraId="48933AA6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2</w:t>
            </w:r>
          </w:p>
        </w:tc>
        <w:tc>
          <w:tcPr>
            <w:tcW w:w="349" w:type="dxa"/>
          </w:tcPr>
          <w:p w14:paraId="533DDE20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3</w:t>
            </w:r>
          </w:p>
        </w:tc>
        <w:tc>
          <w:tcPr>
            <w:tcW w:w="349" w:type="dxa"/>
          </w:tcPr>
          <w:p w14:paraId="077F5A14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4</w:t>
            </w:r>
          </w:p>
        </w:tc>
        <w:tc>
          <w:tcPr>
            <w:tcW w:w="350" w:type="dxa"/>
          </w:tcPr>
          <w:p w14:paraId="3BAF6CAF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5 4</w:t>
            </w:r>
          </w:p>
        </w:tc>
        <w:tc>
          <w:tcPr>
            <w:tcW w:w="350" w:type="dxa"/>
          </w:tcPr>
          <w:p w14:paraId="53E950FC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6 5 4</w:t>
            </w:r>
          </w:p>
        </w:tc>
        <w:tc>
          <w:tcPr>
            <w:tcW w:w="395" w:type="dxa"/>
          </w:tcPr>
          <w:p w14:paraId="38D4C477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7 6 5</w:t>
            </w:r>
          </w:p>
        </w:tc>
        <w:tc>
          <w:tcPr>
            <w:tcW w:w="395" w:type="dxa"/>
          </w:tcPr>
          <w:p w14:paraId="5581D8CE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 xml:space="preserve">8 7 </w:t>
            </w:r>
          </w:p>
        </w:tc>
        <w:tc>
          <w:tcPr>
            <w:tcW w:w="440" w:type="dxa"/>
          </w:tcPr>
          <w:p w14:paraId="71672CED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 xml:space="preserve">8 </w:t>
            </w:r>
          </w:p>
        </w:tc>
        <w:tc>
          <w:tcPr>
            <w:tcW w:w="395" w:type="dxa"/>
          </w:tcPr>
          <w:p w14:paraId="1E3374FD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  <w:tc>
          <w:tcPr>
            <w:tcW w:w="395" w:type="dxa"/>
          </w:tcPr>
          <w:p w14:paraId="371BCF2C" w14:textId="77777777" w:rsidR="00A663AD" w:rsidRDefault="00A663AD" w:rsidP="009A6FC8">
            <w:pPr>
              <w:widowControl w:val="0"/>
              <w:autoSpaceDE w:val="0"/>
              <w:autoSpaceDN w:val="0"/>
              <w:adjustRightInd w:val="0"/>
              <w:spacing w:after="240"/>
            </w:pPr>
            <w:r>
              <w:t>8</w:t>
            </w:r>
          </w:p>
        </w:tc>
      </w:tr>
    </w:tbl>
    <w:p w14:paraId="497E0E75" w14:textId="77777777" w:rsidR="00C079A8" w:rsidRDefault="00C079A8" w:rsidP="008A5941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02D14A0A" w14:textId="3236E1EE" w:rsidR="00806F60" w:rsidRPr="005D3BAD" w:rsidRDefault="00006894" w:rsidP="008A5941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I1 </w:t>
      </w:r>
      <w:r w:rsidR="00FA7F66">
        <w:rPr>
          <w:rFonts w:ascii="Calibri" w:hAnsi="Calibri" w:cs="Calibri"/>
          <w:bCs/>
          <w:sz w:val="22"/>
          <w:szCs w:val="22"/>
        </w:rPr>
        <w:t>:-</w:t>
      </w:r>
      <w:r w:rsidR="008B7030">
        <w:rPr>
          <w:rFonts w:ascii="Calibri" w:hAnsi="Calibri" w:cs="Calibri"/>
          <w:bCs/>
          <w:sz w:val="22"/>
          <w:szCs w:val="22"/>
        </w:rPr>
        <w:t xml:space="preserve"> 3</w:t>
      </w:r>
      <w:r w:rsidR="00451FB0">
        <w:rPr>
          <w:rFonts w:ascii="Calibri" w:hAnsi="Calibri" w:cs="Calibri"/>
          <w:bCs/>
          <w:sz w:val="22"/>
          <w:szCs w:val="22"/>
        </w:rPr>
        <w:t xml:space="preserve"> </w:t>
      </w:r>
      <w:r w:rsidR="00BF2DF4">
        <w:rPr>
          <w:rFonts w:ascii="Calibri" w:hAnsi="Calibri" w:cs="Calibri"/>
          <w:bCs/>
          <w:sz w:val="22"/>
          <w:szCs w:val="22"/>
        </w:rPr>
        <w:t>(Spends only 1 cycle)</w:t>
      </w:r>
    </w:p>
    <w:p w14:paraId="2A5DB551" w14:textId="5936AAC5" w:rsidR="00F908FE" w:rsidRDefault="00605C56" w:rsidP="005160C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color w:val="3F6CAF"/>
          <w:sz w:val="22"/>
          <w:szCs w:val="22"/>
        </w:rPr>
      </w:pPr>
      <w:r w:rsidRPr="00A16AD6">
        <w:rPr>
          <w:rFonts w:ascii="Calibri" w:hAnsi="Calibri" w:cs="Calibri"/>
          <w:bCs/>
          <w:sz w:val="22"/>
          <w:szCs w:val="22"/>
        </w:rPr>
        <w:tab/>
      </w:r>
      <w:r w:rsidRPr="00A16AD6">
        <w:rPr>
          <w:rFonts w:ascii="Calibri" w:hAnsi="Calibri" w:cs="Calibri"/>
          <w:bCs/>
          <w:sz w:val="22"/>
          <w:szCs w:val="22"/>
        </w:rPr>
        <w:tab/>
        <w:t xml:space="preserve">I2 : </w:t>
      </w:r>
      <w:r w:rsidR="00872B3B">
        <w:rPr>
          <w:rFonts w:ascii="Calibri" w:hAnsi="Calibri" w:cs="Calibri"/>
          <w:bCs/>
          <w:sz w:val="22"/>
          <w:szCs w:val="22"/>
        </w:rPr>
        <w:t xml:space="preserve"> </w:t>
      </w:r>
      <w:r w:rsidRPr="00A16AD6">
        <w:rPr>
          <w:rFonts w:ascii="Calibri" w:hAnsi="Calibri" w:cs="Calibri"/>
          <w:bCs/>
          <w:sz w:val="22"/>
          <w:szCs w:val="22"/>
        </w:rPr>
        <w:t xml:space="preserve">4 </w:t>
      </w:r>
      <w:r w:rsidR="00B56BBD">
        <w:rPr>
          <w:rFonts w:ascii="Calibri" w:hAnsi="Calibri" w:cs="Calibri"/>
          <w:bCs/>
          <w:sz w:val="22"/>
          <w:szCs w:val="22"/>
        </w:rPr>
        <w:t xml:space="preserve"> </w:t>
      </w:r>
    </w:p>
    <w:p w14:paraId="265554BC" w14:textId="3C170138" w:rsidR="0091687F" w:rsidRPr="00F24662" w:rsidRDefault="00134870" w:rsidP="005160C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color w:val="3F6CAF"/>
          <w:sz w:val="22"/>
          <w:szCs w:val="22"/>
        </w:rPr>
        <w:tab/>
      </w:r>
      <w:r>
        <w:rPr>
          <w:rFonts w:ascii="Calibri" w:hAnsi="Calibri" w:cs="Calibri"/>
          <w:bCs/>
          <w:color w:val="3F6CAF"/>
          <w:sz w:val="22"/>
          <w:szCs w:val="22"/>
        </w:rPr>
        <w:tab/>
      </w:r>
      <w:r w:rsidRPr="00F24662">
        <w:rPr>
          <w:rFonts w:ascii="Calibri" w:hAnsi="Calibri" w:cs="Calibri"/>
          <w:bCs/>
          <w:sz w:val="22"/>
          <w:szCs w:val="22"/>
        </w:rPr>
        <w:t xml:space="preserve">I3 : </w:t>
      </w:r>
      <w:r w:rsidR="00AD6E3E">
        <w:rPr>
          <w:rFonts w:ascii="Calibri" w:hAnsi="Calibri" w:cs="Calibri"/>
          <w:bCs/>
          <w:sz w:val="22"/>
          <w:szCs w:val="22"/>
        </w:rPr>
        <w:t xml:space="preserve"> </w:t>
      </w:r>
      <w:r w:rsidR="00D2105E">
        <w:rPr>
          <w:rFonts w:ascii="Calibri" w:hAnsi="Calibri" w:cs="Calibri"/>
          <w:bCs/>
          <w:sz w:val="22"/>
          <w:szCs w:val="22"/>
        </w:rPr>
        <w:t>5</w:t>
      </w:r>
      <w:r w:rsidR="00AD6E3E">
        <w:rPr>
          <w:rFonts w:ascii="Calibri" w:hAnsi="Calibri" w:cs="Calibri"/>
          <w:bCs/>
          <w:sz w:val="22"/>
          <w:szCs w:val="22"/>
        </w:rPr>
        <w:t xml:space="preserve"> </w:t>
      </w:r>
      <w:r w:rsidR="00D2105E">
        <w:rPr>
          <w:rFonts w:ascii="Calibri" w:hAnsi="Calibri" w:cs="Calibri"/>
          <w:bCs/>
          <w:sz w:val="22"/>
          <w:szCs w:val="22"/>
        </w:rPr>
        <w:t xml:space="preserve"> </w:t>
      </w:r>
    </w:p>
    <w:p w14:paraId="749D66A5" w14:textId="76F495F7" w:rsidR="00A26C64" w:rsidRPr="00F24662" w:rsidRDefault="00212472" w:rsidP="005160C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I4 :- </w:t>
      </w:r>
      <w:r w:rsidR="00660991">
        <w:rPr>
          <w:rFonts w:ascii="Calibri" w:hAnsi="Calibri" w:cs="Calibri"/>
          <w:bCs/>
          <w:sz w:val="22"/>
          <w:szCs w:val="22"/>
        </w:rPr>
        <w:t>6</w:t>
      </w:r>
      <w:r w:rsidR="00977B1B">
        <w:rPr>
          <w:rFonts w:ascii="Calibri" w:hAnsi="Calibri" w:cs="Calibri"/>
          <w:bCs/>
          <w:sz w:val="22"/>
          <w:szCs w:val="22"/>
        </w:rPr>
        <w:t xml:space="preserve"> -&gt; </w:t>
      </w:r>
      <w:r w:rsidR="004B40FD">
        <w:rPr>
          <w:rFonts w:ascii="Calibri" w:hAnsi="Calibri" w:cs="Calibri"/>
          <w:bCs/>
          <w:sz w:val="22"/>
          <w:szCs w:val="22"/>
        </w:rPr>
        <w:t>8</w:t>
      </w:r>
    </w:p>
    <w:p w14:paraId="60C3F388" w14:textId="2923CD17" w:rsidR="00125B8C" w:rsidRPr="00F24662" w:rsidRDefault="00DC7DDC" w:rsidP="005160C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lastRenderedPageBreak/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I5 :- </w:t>
      </w:r>
      <w:r w:rsidR="00EE330F">
        <w:rPr>
          <w:rFonts w:ascii="Calibri" w:hAnsi="Calibri" w:cs="Calibri"/>
          <w:bCs/>
          <w:sz w:val="22"/>
          <w:szCs w:val="22"/>
        </w:rPr>
        <w:t>7 -&gt;</w:t>
      </w:r>
      <w:r w:rsidR="00307BFF">
        <w:rPr>
          <w:rFonts w:ascii="Calibri" w:hAnsi="Calibri" w:cs="Calibri"/>
          <w:bCs/>
          <w:sz w:val="22"/>
          <w:szCs w:val="22"/>
        </w:rPr>
        <w:t xml:space="preserve"> 9</w:t>
      </w:r>
    </w:p>
    <w:p w14:paraId="069D48DC" w14:textId="623039BA" w:rsidR="00125B8C" w:rsidRPr="00F24662" w:rsidRDefault="00125B8C" w:rsidP="005160C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F24662">
        <w:rPr>
          <w:rFonts w:ascii="Calibri" w:hAnsi="Calibri" w:cs="Calibri"/>
          <w:bCs/>
          <w:sz w:val="22"/>
          <w:szCs w:val="22"/>
        </w:rPr>
        <w:tab/>
      </w:r>
      <w:r w:rsidRPr="00F24662">
        <w:rPr>
          <w:rFonts w:ascii="Calibri" w:hAnsi="Calibri" w:cs="Calibri"/>
          <w:bCs/>
          <w:sz w:val="22"/>
          <w:szCs w:val="22"/>
        </w:rPr>
        <w:tab/>
        <w:t xml:space="preserve">I6 :- </w:t>
      </w:r>
      <w:r w:rsidR="0026386C">
        <w:rPr>
          <w:rFonts w:ascii="Calibri" w:hAnsi="Calibri" w:cs="Calibri"/>
          <w:bCs/>
          <w:sz w:val="22"/>
          <w:szCs w:val="22"/>
        </w:rPr>
        <w:t>8 -&gt; 9</w:t>
      </w:r>
    </w:p>
    <w:p w14:paraId="32942ED2" w14:textId="1A9944B1" w:rsidR="003871AA" w:rsidRPr="00F24662" w:rsidRDefault="001F0F29" w:rsidP="005160C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>I7 :- 9 -&gt; 10</w:t>
      </w:r>
    </w:p>
    <w:p w14:paraId="27A1C33B" w14:textId="28F8964F" w:rsidR="00746CA8" w:rsidRPr="00F24662" w:rsidRDefault="00746CA8" w:rsidP="005160C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F24662">
        <w:rPr>
          <w:rFonts w:ascii="Calibri" w:hAnsi="Calibri" w:cs="Calibri"/>
          <w:bCs/>
          <w:sz w:val="22"/>
          <w:szCs w:val="22"/>
        </w:rPr>
        <w:tab/>
      </w:r>
      <w:r w:rsidRPr="00F24662">
        <w:rPr>
          <w:rFonts w:ascii="Calibri" w:hAnsi="Calibri" w:cs="Calibri"/>
          <w:bCs/>
          <w:sz w:val="22"/>
          <w:szCs w:val="22"/>
        </w:rPr>
        <w:tab/>
        <w:t>I8 :-</w:t>
      </w:r>
      <w:r w:rsidR="00C91157" w:rsidRPr="00F24662">
        <w:rPr>
          <w:rFonts w:ascii="Calibri" w:hAnsi="Calibri" w:cs="Calibri"/>
          <w:bCs/>
          <w:sz w:val="22"/>
          <w:szCs w:val="22"/>
        </w:rPr>
        <w:t xml:space="preserve"> </w:t>
      </w:r>
      <w:r w:rsidR="006401D7" w:rsidRPr="00F24662">
        <w:rPr>
          <w:rFonts w:ascii="Calibri" w:hAnsi="Calibri" w:cs="Calibri"/>
          <w:bCs/>
          <w:sz w:val="22"/>
          <w:szCs w:val="22"/>
        </w:rPr>
        <w:t>10 -&gt;</w:t>
      </w:r>
      <w:r w:rsidR="007E4A0E">
        <w:rPr>
          <w:rFonts w:ascii="Calibri" w:hAnsi="Calibri" w:cs="Calibri"/>
          <w:bCs/>
          <w:sz w:val="22"/>
          <w:szCs w:val="22"/>
        </w:rPr>
        <w:t xml:space="preserve"> 13</w:t>
      </w:r>
    </w:p>
    <w:p w14:paraId="5AD4ED95" w14:textId="1075F73D" w:rsidR="005160CE" w:rsidRPr="005D3BAD" w:rsidRDefault="005160CE" w:rsidP="005160C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 w:rsidR="00E73EA0">
        <w:rPr>
          <w:rFonts w:ascii="Calibri" w:hAnsi="Calibri" w:cs="Calibri"/>
          <w:b/>
          <w:bCs/>
          <w:color w:val="3F6CAF"/>
          <w:sz w:val="22"/>
          <w:szCs w:val="22"/>
        </w:rPr>
        <w:t>3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>1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</w:p>
    <w:p w14:paraId="24F29313" w14:textId="0900F6AE" w:rsidR="005D3BAD" w:rsidRPr="005D3BAD" w:rsidRDefault="005D3BAD" w:rsidP="005160C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5D3BAD">
        <w:rPr>
          <w:rFonts w:ascii="Calibri" w:hAnsi="Calibri" w:cs="Calibri"/>
          <w:bCs/>
          <w:sz w:val="22"/>
          <w:szCs w:val="22"/>
        </w:rPr>
        <w:t xml:space="preserve">    2 Operand ISA</w:t>
      </w:r>
    </w:p>
    <w:p w14:paraId="49C6631B" w14:textId="1A0798E4" w:rsidR="005160CE" w:rsidRDefault="0065344B" w:rsidP="00CB148A">
      <w:pPr>
        <w:widowControl w:val="0"/>
        <w:autoSpaceDE w:val="0"/>
        <w:autoSpaceDN w:val="0"/>
        <w:adjustRightInd w:val="0"/>
        <w:spacing w:after="240"/>
      </w:pPr>
      <w:r>
        <w:tab/>
      </w:r>
      <w:r w:rsidR="00F96B68">
        <w:t>MOV R1, R2</w:t>
      </w:r>
    </w:p>
    <w:p w14:paraId="2016BD6F" w14:textId="30812C09" w:rsidR="00F96B68" w:rsidRDefault="00F96B68" w:rsidP="00CB148A">
      <w:pPr>
        <w:widowControl w:val="0"/>
        <w:autoSpaceDE w:val="0"/>
        <w:autoSpaceDN w:val="0"/>
        <w:adjustRightInd w:val="0"/>
        <w:spacing w:after="240"/>
      </w:pPr>
      <w:r>
        <w:tab/>
        <w:t>SUB R1, R3</w:t>
      </w:r>
    </w:p>
    <w:p w14:paraId="66831A80" w14:textId="769542A7" w:rsidR="00F96B68" w:rsidRDefault="00F96B68" w:rsidP="00CB148A">
      <w:pPr>
        <w:widowControl w:val="0"/>
        <w:autoSpaceDE w:val="0"/>
        <w:autoSpaceDN w:val="0"/>
        <w:adjustRightInd w:val="0"/>
        <w:spacing w:after="240"/>
      </w:pPr>
      <w:r>
        <w:tab/>
        <w:t>MUL R2, R1</w:t>
      </w:r>
    </w:p>
    <w:p w14:paraId="4E9C9A68" w14:textId="0EB48AE4" w:rsidR="00F96B68" w:rsidRDefault="00F96B68" w:rsidP="00CB148A">
      <w:pPr>
        <w:widowControl w:val="0"/>
        <w:autoSpaceDE w:val="0"/>
        <w:autoSpaceDN w:val="0"/>
        <w:adjustRightInd w:val="0"/>
        <w:spacing w:after="240"/>
      </w:pPr>
      <w:r>
        <w:tab/>
      </w:r>
      <w:r w:rsidR="002A2665">
        <w:t>LDI   R1, #100</w:t>
      </w:r>
    </w:p>
    <w:p w14:paraId="55393509" w14:textId="1F8C5AF3" w:rsidR="002A2665" w:rsidRDefault="002A2665" w:rsidP="00CB148A">
      <w:pPr>
        <w:widowControl w:val="0"/>
        <w:autoSpaceDE w:val="0"/>
        <w:autoSpaceDN w:val="0"/>
        <w:adjustRightInd w:val="0"/>
        <w:spacing w:after="240"/>
      </w:pPr>
      <w:r>
        <w:tab/>
        <w:t>ADD R5, R4</w:t>
      </w:r>
    </w:p>
    <w:p w14:paraId="3BBE219F" w14:textId="0027767D" w:rsidR="002A2665" w:rsidRDefault="002A2665" w:rsidP="00CB148A">
      <w:pPr>
        <w:widowControl w:val="0"/>
        <w:autoSpaceDE w:val="0"/>
        <w:autoSpaceDN w:val="0"/>
        <w:adjustRightInd w:val="0"/>
        <w:spacing w:after="240"/>
      </w:pPr>
      <w:r>
        <w:tab/>
        <w:t>MOV R6, R5</w:t>
      </w:r>
    </w:p>
    <w:p w14:paraId="04F94DF0" w14:textId="215DE039" w:rsidR="002A2665" w:rsidRDefault="00EA238F" w:rsidP="00CB148A">
      <w:pPr>
        <w:widowControl w:val="0"/>
        <w:autoSpaceDE w:val="0"/>
        <w:autoSpaceDN w:val="0"/>
        <w:adjustRightInd w:val="0"/>
        <w:spacing w:after="240"/>
      </w:pPr>
      <w:r>
        <w:tab/>
        <w:t>AND R6</w:t>
      </w:r>
      <w:r w:rsidR="002A2665">
        <w:t>, R4</w:t>
      </w:r>
    </w:p>
    <w:p w14:paraId="6689D419" w14:textId="6E97DE5A" w:rsidR="002A2665" w:rsidRDefault="00675025" w:rsidP="00CB148A">
      <w:pPr>
        <w:widowControl w:val="0"/>
        <w:autoSpaceDE w:val="0"/>
        <w:autoSpaceDN w:val="0"/>
        <w:adjustRightInd w:val="0"/>
        <w:spacing w:after="240"/>
      </w:pPr>
      <w:r>
        <w:tab/>
        <w:t xml:space="preserve">XOR </w:t>
      </w:r>
      <w:r w:rsidR="002A2665">
        <w:t>R5, R6</w:t>
      </w:r>
    </w:p>
    <w:p w14:paraId="585D2611" w14:textId="23783358" w:rsidR="002A2665" w:rsidRDefault="002A2665" w:rsidP="00CB148A">
      <w:pPr>
        <w:widowControl w:val="0"/>
        <w:autoSpaceDE w:val="0"/>
        <w:autoSpaceDN w:val="0"/>
        <w:adjustRightInd w:val="0"/>
        <w:spacing w:after="240"/>
      </w:pPr>
      <w:r>
        <w:tab/>
        <w:t>LDI R6,</w:t>
      </w:r>
      <w:r w:rsidR="002B723B">
        <w:t xml:space="preserve"> </w:t>
      </w:r>
      <w:r>
        <w:t>#100</w:t>
      </w:r>
    </w:p>
    <w:p w14:paraId="5B964A6C" w14:textId="5B935B88" w:rsidR="00A6163E" w:rsidRPr="00FB364E" w:rsidRDefault="00A6163E" w:rsidP="00A6163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3.2.</w:t>
      </w:r>
    </w:p>
    <w:p w14:paraId="36B8BC8F" w14:textId="663CC60B" w:rsidR="009B7815" w:rsidRPr="0006647E" w:rsidRDefault="009B7815" w:rsidP="00A6163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22"/>
          <w:szCs w:val="22"/>
        </w:rPr>
      </w:pPr>
      <w:r w:rsidRPr="00FB364E">
        <w:rPr>
          <w:rFonts w:ascii="Calibri" w:hAnsi="Calibri" w:cs="Calibri"/>
          <w:bCs/>
          <w:sz w:val="22"/>
          <w:szCs w:val="22"/>
        </w:rPr>
        <w:tab/>
      </w:r>
      <w:r w:rsidRPr="0006647E">
        <w:rPr>
          <w:rFonts w:ascii="Calibri" w:hAnsi="Calibri" w:cs="Calibri"/>
          <w:b/>
          <w:bCs/>
          <w:sz w:val="22"/>
          <w:szCs w:val="22"/>
        </w:rPr>
        <w:t>Renamed</w:t>
      </w:r>
      <w:r w:rsidR="00F54660">
        <w:rPr>
          <w:rFonts w:ascii="Calibri" w:hAnsi="Calibri" w:cs="Calibri"/>
          <w:b/>
          <w:bCs/>
          <w:sz w:val="22"/>
          <w:szCs w:val="22"/>
        </w:rPr>
        <w:t xml:space="preserve"> 3</w:t>
      </w:r>
      <w:r w:rsidR="006E3DB7">
        <w:rPr>
          <w:rFonts w:ascii="Calibri" w:hAnsi="Calibri" w:cs="Calibri"/>
          <w:b/>
          <w:bCs/>
          <w:sz w:val="22"/>
          <w:szCs w:val="22"/>
        </w:rPr>
        <w:t>-Operand</w:t>
      </w:r>
      <w:r w:rsidRPr="0006647E">
        <w:rPr>
          <w:rFonts w:ascii="Calibri" w:hAnsi="Calibri" w:cs="Calibri"/>
          <w:b/>
          <w:bCs/>
          <w:sz w:val="22"/>
          <w:szCs w:val="22"/>
        </w:rPr>
        <w:t xml:space="preserve"> Instructions</w:t>
      </w:r>
    </w:p>
    <w:p w14:paraId="76644357" w14:textId="33ABC36C" w:rsidR="00EE0FA6" w:rsidRDefault="00EE0FA6" w:rsidP="00A6163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3F6CAF"/>
          <w:sz w:val="22"/>
          <w:szCs w:val="22"/>
        </w:rPr>
        <w:tab/>
      </w:r>
      <w:r w:rsidR="000A6F20" w:rsidRPr="000A6F20">
        <w:rPr>
          <w:rFonts w:ascii="Calibri" w:hAnsi="Calibri" w:cs="Calibri"/>
          <w:bCs/>
          <w:sz w:val="22"/>
          <w:szCs w:val="22"/>
        </w:rPr>
        <w:t>SUB</w:t>
      </w:r>
      <w:r w:rsidR="000A6F20">
        <w:rPr>
          <w:rFonts w:ascii="Calibri" w:hAnsi="Calibri" w:cs="Calibri"/>
          <w:bCs/>
          <w:sz w:val="22"/>
          <w:szCs w:val="22"/>
        </w:rPr>
        <w:t xml:space="preserve"> P32, P2, P3</w:t>
      </w:r>
    </w:p>
    <w:p w14:paraId="4B0C587E" w14:textId="226BC313" w:rsidR="000A6F20" w:rsidRDefault="000A6F20" w:rsidP="00A6163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MUL P33, P32, P2</w:t>
      </w:r>
    </w:p>
    <w:p w14:paraId="5F74E46B" w14:textId="1B278074" w:rsidR="000A6F20" w:rsidRPr="000A6F20" w:rsidRDefault="000A6F20" w:rsidP="00A6163E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LDI P32, #100 // Release P32 after this</w:t>
      </w:r>
    </w:p>
    <w:p w14:paraId="79580E70" w14:textId="740FDE60" w:rsidR="001B07FC" w:rsidRDefault="003264DE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tab/>
      </w:r>
      <w:r w:rsidRPr="003264DE">
        <w:rPr>
          <w:rFonts w:ascii="Calibri" w:hAnsi="Calibri" w:cs="Calibri"/>
          <w:bCs/>
          <w:sz w:val="22"/>
          <w:szCs w:val="22"/>
        </w:rPr>
        <w:t>ADD</w:t>
      </w:r>
      <w:r w:rsidR="002E1368">
        <w:rPr>
          <w:rFonts w:ascii="Calibri" w:hAnsi="Calibri" w:cs="Calibri"/>
          <w:bCs/>
          <w:sz w:val="22"/>
          <w:szCs w:val="22"/>
        </w:rPr>
        <w:t xml:space="preserve"> </w:t>
      </w:r>
      <w:r w:rsidR="007163EF">
        <w:rPr>
          <w:rFonts w:ascii="Calibri" w:hAnsi="Calibri" w:cs="Calibri"/>
          <w:bCs/>
          <w:sz w:val="22"/>
          <w:szCs w:val="22"/>
        </w:rPr>
        <w:t>P32, P5, P33</w:t>
      </w:r>
    </w:p>
    <w:p w14:paraId="221E00C2" w14:textId="3E89C59D" w:rsidR="007163EF" w:rsidRDefault="002B176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 xml:space="preserve">ADD </w:t>
      </w:r>
      <w:r w:rsidR="007163EF">
        <w:rPr>
          <w:rFonts w:ascii="Calibri" w:hAnsi="Calibri" w:cs="Calibri"/>
          <w:bCs/>
          <w:sz w:val="22"/>
          <w:szCs w:val="22"/>
        </w:rPr>
        <w:t>P34, P32, P33 // Release P33 after this</w:t>
      </w:r>
      <w:r>
        <w:rPr>
          <w:rFonts w:ascii="Calibri" w:hAnsi="Calibri" w:cs="Calibri"/>
          <w:bCs/>
          <w:sz w:val="22"/>
          <w:szCs w:val="22"/>
        </w:rPr>
        <w:tab/>
      </w:r>
    </w:p>
    <w:p w14:paraId="32F12336" w14:textId="2902B2E5" w:rsidR="002B176C" w:rsidRPr="002B176C" w:rsidRDefault="002B176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2B176C">
        <w:rPr>
          <w:rFonts w:ascii="Calibri" w:hAnsi="Calibri" w:cs="Calibri"/>
          <w:bCs/>
          <w:sz w:val="22"/>
          <w:szCs w:val="22"/>
        </w:rPr>
        <w:tab/>
        <w:t>XOR P33, P34, P32</w:t>
      </w:r>
    </w:p>
    <w:p w14:paraId="33E81B89" w14:textId="1AEC4D0E" w:rsidR="00DD669A" w:rsidRDefault="002B176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2B176C">
        <w:rPr>
          <w:rFonts w:ascii="Calibri" w:hAnsi="Calibri" w:cs="Calibri"/>
          <w:bCs/>
          <w:sz w:val="22"/>
          <w:szCs w:val="22"/>
        </w:rPr>
        <w:tab/>
        <w:t>LDI P34, #100</w:t>
      </w:r>
    </w:p>
    <w:p w14:paraId="59FB930C" w14:textId="77777777" w:rsidR="00F95DEC" w:rsidRDefault="00F95DEC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27D33F41" w14:textId="3832B4B5" w:rsidR="00395225" w:rsidRPr="00FB364E" w:rsidRDefault="00395225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lastRenderedPageBreak/>
        <w:t xml:space="preserve">Solution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3.</w:t>
      </w:r>
      <w:r w:rsidR="00113A68">
        <w:rPr>
          <w:rFonts w:ascii="Calibri" w:hAnsi="Calibri" w:cs="Calibri"/>
          <w:b/>
          <w:bCs/>
          <w:color w:val="3F6CAF"/>
          <w:sz w:val="22"/>
          <w:szCs w:val="22"/>
        </w:rPr>
        <w:t>3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</w:p>
    <w:p w14:paraId="6E2E5F7A" w14:textId="08771147" w:rsidR="00395225" w:rsidRDefault="00395225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22"/>
          <w:szCs w:val="22"/>
        </w:rPr>
      </w:pPr>
      <w:r w:rsidRPr="00FB364E">
        <w:rPr>
          <w:rFonts w:ascii="Calibri" w:hAnsi="Calibri" w:cs="Calibri"/>
          <w:bCs/>
          <w:sz w:val="22"/>
          <w:szCs w:val="22"/>
        </w:rPr>
        <w:tab/>
      </w:r>
      <w:r w:rsidRPr="0006647E">
        <w:rPr>
          <w:rFonts w:ascii="Calibri" w:hAnsi="Calibri" w:cs="Calibri"/>
          <w:b/>
          <w:bCs/>
          <w:sz w:val="22"/>
          <w:szCs w:val="22"/>
        </w:rPr>
        <w:t>Renamed</w:t>
      </w:r>
      <w:r w:rsidR="00885D53">
        <w:rPr>
          <w:rFonts w:ascii="Calibri" w:hAnsi="Calibri" w:cs="Calibri"/>
          <w:b/>
          <w:bCs/>
          <w:sz w:val="22"/>
          <w:szCs w:val="22"/>
        </w:rPr>
        <w:t xml:space="preserve"> 2-operand</w:t>
      </w:r>
      <w:r w:rsidRPr="0006647E">
        <w:rPr>
          <w:rFonts w:ascii="Calibri" w:hAnsi="Calibri" w:cs="Calibri"/>
          <w:b/>
          <w:bCs/>
          <w:sz w:val="22"/>
          <w:szCs w:val="22"/>
        </w:rPr>
        <w:t xml:space="preserve"> Instructions</w:t>
      </w:r>
      <w:r w:rsidR="00AC3E3E">
        <w:rPr>
          <w:rFonts w:ascii="Calibri" w:hAnsi="Calibri" w:cs="Calibri"/>
          <w:b/>
          <w:bCs/>
          <w:sz w:val="22"/>
          <w:szCs w:val="22"/>
        </w:rPr>
        <w:t>.</w:t>
      </w:r>
    </w:p>
    <w:p w14:paraId="24C4225D" w14:textId="545C33D1" w:rsidR="00062C35" w:rsidRDefault="0056531B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56531B">
        <w:rPr>
          <w:rFonts w:ascii="Calibri" w:hAnsi="Calibri" w:cs="Calibri"/>
          <w:bCs/>
          <w:sz w:val="22"/>
          <w:szCs w:val="22"/>
        </w:rPr>
        <w:t>MOV</w:t>
      </w:r>
      <w:r w:rsidR="00AF7045">
        <w:rPr>
          <w:rFonts w:ascii="Calibri" w:hAnsi="Calibri" w:cs="Calibri"/>
          <w:bCs/>
          <w:sz w:val="22"/>
          <w:szCs w:val="22"/>
        </w:rPr>
        <w:t xml:space="preserve"> </w:t>
      </w:r>
      <w:r w:rsidR="00AF4B4E">
        <w:rPr>
          <w:rFonts w:ascii="Calibri" w:hAnsi="Calibri" w:cs="Calibri"/>
          <w:bCs/>
          <w:sz w:val="22"/>
          <w:szCs w:val="22"/>
        </w:rPr>
        <w:t>P32, P2</w:t>
      </w:r>
    </w:p>
    <w:p w14:paraId="5A92700E" w14:textId="1A076FD5" w:rsidR="00AF7045" w:rsidRDefault="00AF7045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SUB P32</w:t>
      </w:r>
      <w:r w:rsidR="00EF6E3B">
        <w:rPr>
          <w:rFonts w:ascii="Calibri" w:hAnsi="Calibri" w:cs="Calibri"/>
          <w:bCs/>
          <w:sz w:val="22"/>
          <w:szCs w:val="22"/>
        </w:rPr>
        <w:t>, P3</w:t>
      </w:r>
    </w:p>
    <w:p w14:paraId="55BF059D" w14:textId="71FDD3CB" w:rsidR="0052246E" w:rsidRDefault="0052246E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MUL P2, P32</w:t>
      </w:r>
    </w:p>
    <w:p w14:paraId="1C472FB4" w14:textId="56630A59" w:rsidR="0052246E" w:rsidRDefault="00527363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 xml:space="preserve">LDI </w:t>
      </w:r>
      <w:r w:rsidR="0052246E">
        <w:rPr>
          <w:rFonts w:ascii="Calibri" w:hAnsi="Calibri" w:cs="Calibri"/>
          <w:bCs/>
          <w:sz w:val="22"/>
          <w:szCs w:val="22"/>
        </w:rPr>
        <w:t>P32, #100 // Release P32 After this</w:t>
      </w:r>
    </w:p>
    <w:p w14:paraId="5FB56F45" w14:textId="36569FC2" w:rsidR="00DD669A" w:rsidRDefault="00527363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 w:rsidR="00F8280F">
        <w:rPr>
          <w:rFonts w:ascii="Calibri" w:hAnsi="Calibri" w:cs="Calibri"/>
          <w:bCs/>
          <w:sz w:val="22"/>
          <w:szCs w:val="22"/>
        </w:rPr>
        <w:t>ADD P5, P4</w:t>
      </w:r>
    </w:p>
    <w:p w14:paraId="70603824" w14:textId="66EA2801" w:rsidR="00F8280F" w:rsidRDefault="00F8280F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MOV P32, P5</w:t>
      </w:r>
    </w:p>
    <w:p w14:paraId="7209395A" w14:textId="230B66A8" w:rsidR="00F8280F" w:rsidRDefault="00F8280F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 w:rsidR="00DA733A">
        <w:rPr>
          <w:rFonts w:ascii="Calibri" w:hAnsi="Calibri" w:cs="Calibri"/>
          <w:bCs/>
          <w:sz w:val="22"/>
          <w:szCs w:val="22"/>
        </w:rPr>
        <w:t>AND P32, P4</w:t>
      </w:r>
    </w:p>
    <w:p w14:paraId="37B7D8F8" w14:textId="208BD595" w:rsidR="00DA733A" w:rsidRDefault="00DA733A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XOR P5, P32</w:t>
      </w:r>
    </w:p>
    <w:p w14:paraId="076DF63A" w14:textId="12F853CB" w:rsidR="00DA733A" w:rsidRDefault="00DA733A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  <w:t>LDI P32,</w:t>
      </w:r>
      <w:r w:rsidR="00DD51FD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#100</w:t>
      </w:r>
    </w:p>
    <w:p w14:paraId="32160566" w14:textId="77777777" w:rsidR="00FE7333" w:rsidRDefault="00FE7333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2ADBA268" w14:textId="5A3F0915" w:rsidR="00B45502" w:rsidRDefault="00B45502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3.4.</w:t>
      </w:r>
      <w:r w:rsidR="00667C32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212958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212958" w:rsidRPr="00212958">
        <w:rPr>
          <w:rFonts w:ascii="Calibri" w:hAnsi="Calibri" w:cs="Calibri"/>
          <w:bCs/>
          <w:sz w:val="22"/>
          <w:szCs w:val="22"/>
        </w:rPr>
        <w:t>The one way t</w:t>
      </w:r>
      <w:r w:rsidR="00212958">
        <w:rPr>
          <w:rFonts w:ascii="Calibri" w:hAnsi="Calibri" w:cs="Calibri"/>
          <w:bCs/>
          <w:sz w:val="22"/>
          <w:szCs w:val="22"/>
        </w:rPr>
        <w:t xml:space="preserve">o implement this is </w:t>
      </w:r>
      <w:r w:rsidR="005756F3">
        <w:rPr>
          <w:rFonts w:ascii="Calibri" w:hAnsi="Calibri" w:cs="Calibri"/>
          <w:bCs/>
          <w:sz w:val="22"/>
          <w:szCs w:val="22"/>
        </w:rPr>
        <w:t xml:space="preserve">the detection of the </w:t>
      </w:r>
      <w:r w:rsidR="007A7D11">
        <w:rPr>
          <w:rFonts w:ascii="Calibri" w:hAnsi="Calibri" w:cs="Calibri"/>
          <w:bCs/>
          <w:sz w:val="22"/>
          <w:szCs w:val="22"/>
        </w:rPr>
        <w:t xml:space="preserve">register </w:t>
      </w:r>
      <w:r w:rsidR="00676ABA">
        <w:rPr>
          <w:rFonts w:ascii="Calibri" w:hAnsi="Calibri" w:cs="Calibri"/>
          <w:bCs/>
          <w:sz w:val="22"/>
          <w:szCs w:val="22"/>
        </w:rPr>
        <w:t>content</w:t>
      </w:r>
      <w:r w:rsidR="00613E95">
        <w:rPr>
          <w:rFonts w:ascii="Calibri" w:hAnsi="Calibri" w:cs="Calibri"/>
          <w:bCs/>
          <w:sz w:val="22"/>
          <w:szCs w:val="22"/>
        </w:rPr>
        <w:t>.</w:t>
      </w:r>
      <w:r w:rsidR="00511729">
        <w:rPr>
          <w:rFonts w:ascii="Calibri" w:hAnsi="Calibri" w:cs="Calibri"/>
          <w:bCs/>
          <w:sz w:val="22"/>
          <w:szCs w:val="22"/>
        </w:rPr>
        <w:t xml:space="preserve"> We can use th</w:t>
      </w:r>
      <w:r w:rsidR="007240A4">
        <w:rPr>
          <w:rFonts w:ascii="Calibri" w:hAnsi="Calibri" w:cs="Calibri"/>
          <w:bCs/>
          <w:sz w:val="22"/>
          <w:szCs w:val="22"/>
        </w:rPr>
        <w:t xml:space="preserve">e </w:t>
      </w:r>
      <w:r w:rsidR="00755D5D">
        <w:rPr>
          <w:rFonts w:ascii="Calibri" w:hAnsi="Calibri" w:cs="Calibri"/>
          <w:bCs/>
          <w:sz w:val="22"/>
          <w:szCs w:val="22"/>
        </w:rPr>
        <w:t xml:space="preserve">mechanism where if we detect </w:t>
      </w:r>
      <w:r w:rsidR="0006050E">
        <w:rPr>
          <w:rFonts w:ascii="Calibri" w:hAnsi="Calibri" w:cs="Calibri"/>
          <w:bCs/>
          <w:sz w:val="22"/>
          <w:szCs w:val="22"/>
        </w:rPr>
        <w:t>that either of the source register</w:t>
      </w:r>
      <w:r w:rsidR="008055A6">
        <w:rPr>
          <w:rFonts w:ascii="Calibri" w:hAnsi="Calibri" w:cs="Calibri"/>
          <w:bCs/>
          <w:sz w:val="22"/>
          <w:szCs w:val="22"/>
        </w:rPr>
        <w:t xml:space="preserve"> (src1</w:t>
      </w:r>
      <w:r w:rsidR="00C6737E">
        <w:rPr>
          <w:rFonts w:ascii="Calibri" w:hAnsi="Calibri" w:cs="Calibri"/>
          <w:bCs/>
          <w:sz w:val="22"/>
          <w:szCs w:val="22"/>
        </w:rPr>
        <w:t xml:space="preserve"> or src</w:t>
      </w:r>
      <w:r w:rsidR="008055A6">
        <w:rPr>
          <w:rFonts w:ascii="Calibri" w:hAnsi="Calibri" w:cs="Calibri"/>
          <w:bCs/>
          <w:sz w:val="22"/>
          <w:szCs w:val="22"/>
        </w:rPr>
        <w:t>2 )</w:t>
      </w:r>
      <w:r w:rsidR="0006050E">
        <w:rPr>
          <w:rFonts w:ascii="Calibri" w:hAnsi="Calibri" w:cs="Calibri"/>
          <w:bCs/>
          <w:sz w:val="22"/>
          <w:szCs w:val="22"/>
        </w:rPr>
        <w:t xml:space="preserve"> </w:t>
      </w:r>
      <w:r w:rsidR="00F46193">
        <w:rPr>
          <w:rFonts w:ascii="Calibri" w:hAnsi="Calibri" w:cs="Calibri"/>
          <w:bCs/>
          <w:sz w:val="22"/>
          <w:szCs w:val="22"/>
        </w:rPr>
        <w:t xml:space="preserve">in 3 operand instruction </w:t>
      </w:r>
      <w:r w:rsidR="00B85B6B">
        <w:rPr>
          <w:rFonts w:ascii="Calibri" w:hAnsi="Calibri" w:cs="Calibri"/>
          <w:bCs/>
          <w:sz w:val="22"/>
          <w:szCs w:val="22"/>
        </w:rPr>
        <w:t>like ADD dst src1 src2</w:t>
      </w:r>
      <w:r w:rsidR="00F65AC9">
        <w:rPr>
          <w:rFonts w:ascii="Calibri" w:hAnsi="Calibri" w:cs="Calibri"/>
          <w:bCs/>
          <w:sz w:val="22"/>
          <w:szCs w:val="22"/>
        </w:rPr>
        <w:t xml:space="preserve"> is zero</w:t>
      </w:r>
      <w:r w:rsidR="005A0D37">
        <w:rPr>
          <w:rFonts w:ascii="Calibri" w:hAnsi="Calibri" w:cs="Calibri"/>
          <w:bCs/>
          <w:sz w:val="22"/>
          <w:szCs w:val="22"/>
        </w:rPr>
        <w:t xml:space="preserve">, we rather than passing </w:t>
      </w:r>
      <w:r w:rsidR="00DD3144">
        <w:rPr>
          <w:rFonts w:ascii="Calibri" w:hAnsi="Calibri" w:cs="Calibri"/>
          <w:bCs/>
          <w:sz w:val="22"/>
          <w:szCs w:val="22"/>
        </w:rPr>
        <w:t xml:space="preserve">through the </w:t>
      </w:r>
      <w:r w:rsidR="007E161B">
        <w:rPr>
          <w:rFonts w:ascii="Calibri" w:hAnsi="Calibri" w:cs="Calibri"/>
          <w:bCs/>
          <w:sz w:val="22"/>
          <w:szCs w:val="22"/>
        </w:rPr>
        <w:t xml:space="preserve">pipeline </w:t>
      </w:r>
      <w:r w:rsidR="0022239C">
        <w:rPr>
          <w:rFonts w:ascii="Calibri" w:hAnsi="Calibri" w:cs="Calibri"/>
          <w:bCs/>
          <w:sz w:val="22"/>
          <w:szCs w:val="22"/>
        </w:rPr>
        <w:t xml:space="preserve">to add these value, we will directly copy </w:t>
      </w:r>
      <w:r w:rsidR="005F704E">
        <w:rPr>
          <w:rFonts w:ascii="Calibri" w:hAnsi="Calibri" w:cs="Calibri"/>
          <w:bCs/>
          <w:sz w:val="22"/>
          <w:szCs w:val="22"/>
        </w:rPr>
        <w:t xml:space="preserve">the non-zero source content to </w:t>
      </w:r>
      <w:r w:rsidR="00023CA2">
        <w:rPr>
          <w:rFonts w:ascii="Calibri" w:hAnsi="Calibri" w:cs="Calibri"/>
          <w:bCs/>
          <w:sz w:val="22"/>
          <w:szCs w:val="22"/>
        </w:rPr>
        <w:t xml:space="preserve">destination </w:t>
      </w:r>
      <w:r w:rsidR="0025746E">
        <w:rPr>
          <w:rFonts w:ascii="Calibri" w:hAnsi="Calibri" w:cs="Calibri"/>
          <w:bCs/>
          <w:sz w:val="22"/>
          <w:szCs w:val="22"/>
        </w:rPr>
        <w:t>register</w:t>
      </w:r>
      <w:r w:rsidR="00023CA2">
        <w:rPr>
          <w:rFonts w:ascii="Calibri" w:hAnsi="Calibri" w:cs="Calibri"/>
          <w:bCs/>
          <w:sz w:val="22"/>
          <w:szCs w:val="22"/>
        </w:rPr>
        <w:t xml:space="preserve"> directly</w:t>
      </w:r>
      <w:r w:rsidR="00C56FF1">
        <w:rPr>
          <w:rFonts w:ascii="Calibri" w:hAnsi="Calibri" w:cs="Calibri"/>
          <w:bCs/>
          <w:sz w:val="22"/>
          <w:szCs w:val="22"/>
        </w:rPr>
        <w:t>.</w:t>
      </w:r>
      <w:r w:rsidR="009359CE">
        <w:rPr>
          <w:rFonts w:ascii="Calibri" w:hAnsi="Calibri" w:cs="Calibri"/>
          <w:bCs/>
          <w:sz w:val="22"/>
          <w:szCs w:val="22"/>
        </w:rPr>
        <w:t xml:space="preserve"> </w:t>
      </w:r>
      <w:r w:rsidR="007724E9">
        <w:rPr>
          <w:rFonts w:ascii="Calibri" w:hAnsi="Calibri" w:cs="Calibri"/>
          <w:bCs/>
          <w:sz w:val="22"/>
          <w:szCs w:val="22"/>
        </w:rPr>
        <w:t xml:space="preserve">This way we will completely remove the execution step of ADD </w:t>
      </w:r>
      <w:r w:rsidR="00E30E60">
        <w:rPr>
          <w:rFonts w:ascii="Calibri" w:hAnsi="Calibri" w:cs="Calibri"/>
          <w:bCs/>
          <w:sz w:val="22"/>
          <w:szCs w:val="22"/>
        </w:rPr>
        <w:t>in a pipeline</w:t>
      </w:r>
      <w:r w:rsidR="00273076">
        <w:rPr>
          <w:rFonts w:ascii="Calibri" w:hAnsi="Calibri" w:cs="Calibri"/>
          <w:bCs/>
          <w:sz w:val="22"/>
          <w:szCs w:val="22"/>
        </w:rPr>
        <w:t>.</w:t>
      </w:r>
    </w:p>
    <w:p w14:paraId="5FF1F025" w14:textId="7C9BD5EA" w:rsidR="005A3DED" w:rsidRPr="00086110" w:rsidRDefault="00A0127C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  <w:t xml:space="preserve">Example, </w:t>
      </w:r>
      <w:r w:rsidR="00D70C67">
        <w:rPr>
          <w:rFonts w:ascii="Calibri" w:hAnsi="Calibri" w:cs="Calibri"/>
          <w:bCs/>
          <w:sz w:val="22"/>
          <w:szCs w:val="22"/>
        </w:rPr>
        <w:t xml:space="preserve">for instruction ADD R1 R2 R3 </w:t>
      </w:r>
      <w:r w:rsidR="00DC2E16">
        <w:rPr>
          <w:rFonts w:ascii="Calibri" w:hAnsi="Calibri" w:cs="Calibri"/>
          <w:bCs/>
          <w:sz w:val="22"/>
          <w:szCs w:val="22"/>
        </w:rPr>
        <w:t xml:space="preserve">, if we could detect </w:t>
      </w:r>
      <w:r w:rsidR="00C07E89">
        <w:rPr>
          <w:rFonts w:ascii="Calibri" w:hAnsi="Calibri" w:cs="Calibri"/>
          <w:bCs/>
          <w:sz w:val="22"/>
          <w:szCs w:val="22"/>
        </w:rPr>
        <w:t>R2 as zero</w:t>
      </w:r>
      <w:r w:rsidR="00FD0EF6">
        <w:rPr>
          <w:rFonts w:ascii="Calibri" w:hAnsi="Calibri" w:cs="Calibri"/>
          <w:bCs/>
          <w:sz w:val="22"/>
          <w:szCs w:val="22"/>
        </w:rPr>
        <w:t xml:space="preserve"> content register</w:t>
      </w:r>
      <w:r w:rsidR="0058383C">
        <w:rPr>
          <w:rFonts w:ascii="Calibri" w:hAnsi="Calibri" w:cs="Calibri"/>
          <w:bCs/>
          <w:sz w:val="22"/>
          <w:szCs w:val="22"/>
        </w:rPr>
        <w:t>, we will</w:t>
      </w:r>
      <w:r w:rsidR="009D264E">
        <w:rPr>
          <w:rFonts w:ascii="Calibri" w:hAnsi="Calibri" w:cs="Calibri"/>
          <w:bCs/>
          <w:sz w:val="22"/>
          <w:szCs w:val="22"/>
        </w:rPr>
        <w:t xml:space="preserve"> </w:t>
      </w:r>
      <w:r w:rsidR="00516465">
        <w:rPr>
          <w:rFonts w:ascii="Calibri" w:hAnsi="Calibri" w:cs="Calibri"/>
          <w:bCs/>
          <w:sz w:val="22"/>
          <w:szCs w:val="22"/>
        </w:rPr>
        <w:t xml:space="preserve">not issue ADD </w:t>
      </w:r>
      <w:r w:rsidR="005C36E1">
        <w:rPr>
          <w:rFonts w:ascii="Calibri" w:hAnsi="Calibri" w:cs="Calibri"/>
          <w:bCs/>
          <w:sz w:val="22"/>
          <w:szCs w:val="22"/>
        </w:rPr>
        <w:t xml:space="preserve">instruction to </w:t>
      </w:r>
      <w:r w:rsidR="00D06AB5">
        <w:rPr>
          <w:rFonts w:ascii="Calibri" w:hAnsi="Calibri" w:cs="Calibri"/>
          <w:bCs/>
          <w:sz w:val="22"/>
          <w:szCs w:val="22"/>
        </w:rPr>
        <w:t>pipeline</w:t>
      </w:r>
      <w:r w:rsidR="005C36E1">
        <w:rPr>
          <w:rFonts w:ascii="Calibri" w:hAnsi="Calibri" w:cs="Calibri"/>
          <w:bCs/>
          <w:sz w:val="22"/>
          <w:szCs w:val="22"/>
        </w:rPr>
        <w:t xml:space="preserve">, but we will copy </w:t>
      </w:r>
      <w:r w:rsidR="00C674F7">
        <w:rPr>
          <w:rFonts w:ascii="Calibri" w:hAnsi="Calibri" w:cs="Calibri"/>
          <w:bCs/>
          <w:sz w:val="22"/>
          <w:szCs w:val="22"/>
        </w:rPr>
        <w:t>content of R3 (non-zero here)</w:t>
      </w:r>
      <w:r w:rsidR="000B5F66">
        <w:rPr>
          <w:rFonts w:ascii="Calibri" w:hAnsi="Calibri" w:cs="Calibri"/>
          <w:bCs/>
          <w:sz w:val="22"/>
          <w:szCs w:val="22"/>
        </w:rPr>
        <w:t>, to the write back bus</w:t>
      </w:r>
      <w:r w:rsidR="00BE1B5A">
        <w:rPr>
          <w:rFonts w:ascii="Calibri" w:hAnsi="Calibri" w:cs="Calibri"/>
          <w:bCs/>
          <w:sz w:val="22"/>
          <w:szCs w:val="22"/>
        </w:rPr>
        <w:t xml:space="preserve"> of the processor and </w:t>
      </w:r>
      <w:r w:rsidR="00461614">
        <w:rPr>
          <w:rFonts w:ascii="Calibri" w:hAnsi="Calibri" w:cs="Calibri"/>
          <w:bCs/>
          <w:sz w:val="22"/>
          <w:szCs w:val="22"/>
        </w:rPr>
        <w:t>fill R1</w:t>
      </w:r>
      <w:r w:rsidR="007F2894">
        <w:rPr>
          <w:rFonts w:ascii="Calibri" w:hAnsi="Calibri" w:cs="Calibri"/>
          <w:bCs/>
          <w:sz w:val="22"/>
          <w:szCs w:val="22"/>
        </w:rPr>
        <w:t>.</w:t>
      </w:r>
    </w:p>
    <w:p w14:paraId="5F9694D4" w14:textId="77777777" w:rsidR="005A3DED" w:rsidRDefault="005A3DED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color w:val="3F6CAF"/>
          <w:sz w:val="22"/>
          <w:szCs w:val="22"/>
        </w:rPr>
      </w:pPr>
    </w:p>
    <w:p w14:paraId="74B51C3D" w14:textId="77777777" w:rsidR="00927C89" w:rsidRPr="0056531B" w:rsidRDefault="00927C89" w:rsidP="0039522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p w14:paraId="5CC30FC0" w14:textId="27EBDA9B" w:rsidR="00AE7D3D" w:rsidRDefault="00285AD3" w:rsidP="000B6A8B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 w:rsidRPr="00640BE5">
        <w:rPr>
          <w:rFonts w:ascii="Calibri" w:hAnsi="Calibri" w:cs="Calibri"/>
          <w:b/>
          <w:bCs/>
          <w:color w:val="3F6CAF"/>
          <w:sz w:val="22"/>
          <w:szCs w:val="22"/>
        </w:rPr>
        <w:t xml:space="preserve">Solution 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3.</w:t>
      </w:r>
      <w:r w:rsidR="004B50D5">
        <w:rPr>
          <w:rFonts w:ascii="Calibri" w:hAnsi="Calibri" w:cs="Calibri"/>
          <w:b/>
          <w:bCs/>
          <w:color w:val="3F6CAF"/>
          <w:sz w:val="22"/>
          <w:szCs w:val="22"/>
        </w:rPr>
        <w:t>5</w:t>
      </w:r>
      <w:r>
        <w:rPr>
          <w:rFonts w:ascii="Calibri" w:hAnsi="Calibri" w:cs="Calibri"/>
          <w:b/>
          <w:bCs/>
          <w:color w:val="3F6CAF"/>
          <w:sz w:val="22"/>
          <w:szCs w:val="22"/>
        </w:rPr>
        <w:t>.</w:t>
      </w:r>
      <w:r w:rsidR="000B6A8B">
        <w:rPr>
          <w:rFonts w:ascii="Calibri" w:hAnsi="Calibri" w:cs="Calibri"/>
          <w:b/>
          <w:bCs/>
          <w:color w:val="3F6CAF"/>
          <w:sz w:val="22"/>
          <w:szCs w:val="22"/>
        </w:rPr>
        <w:t xml:space="preserve"> </w:t>
      </w:r>
      <w:r w:rsidR="000B6A8B">
        <w:rPr>
          <w:rFonts w:ascii="Calibri" w:hAnsi="Calibri" w:cs="Calibri"/>
          <w:bCs/>
          <w:sz w:val="22"/>
          <w:szCs w:val="22"/>
        </w:rPr>
        <w:t xml:space="preserve">As from the paper, </w:t>
      </w:r>
      <w:r w:rsidR="00D532E3">
        <w:rPr>
          <w:rFonts w:ascii="Calibri" w:hAnsi="Calibri" w:cs="Calibri"/>
          <w:bCs/>
          <w:sz w:val="22"/>
          <w:szCs w:val="22"/>
        </w:rPr>
        <w:t>we</w:t>
      </w:r>
      <w:r w:rsidR="000B6A8B">
        <w:rPr>
          <w:rFonts w:ascii="Calibri" w:hAnsi="Calibri" w:cs="Calibri"/>
          <w:bCs/>
          <w:sz w:val="22"/>
          <w:szCs w:val="22"/>
        </w:rPr>
        <w:t xml:space="preserve"> found some </w:t>
      </w:r>
      <w:r w:rsidR="00F924A9">
        <w:rPr>
          <w:rFonts w:ascii="Calibri" w:hAnsi="Calibri" w:cs="Calibri"/>
          <w:bCs/>
          <w:sz w:val="22"/>
          <w:szCs w:val="22"/>
        </w:rPr>
        <w:t>benchmark, which</w:t>
      </w:r>
      <w:r w:rsidR="000B6A8B">
        <w:rPr>
          <w:rFonts w:ascii="Calibri" w:hAnsi="Calibri" w:cs="Calibri"/>
          <w:bCs/>
          <w:sz w:val="22"/>
          <w:szCs w:val="22"/>
        </w:rPr>
        <w:t xml:space="preserve"> </w:t>
      </w:r>
      <w:r w:rsidR="00AD0767">
        <w:rPr>
          <w:rFonts w:ascii="Calibri" w:hAnsi="Calibri" w:cs="Calibri"/>
          <w:bCs/>
          <w:sz w:val="22"/>
          <w:szCs w:val="22"/>
        </w:rPr>
        <w:t>explains that</w:t>
      </w:r>
      <w:r w:rsidR="002D5FBC">
        <w:rPr>
          <w:rFonts w:ascii="Calibri" w:hAnsi="Calibri" w:cs="Calibri"/>
          <w:bCs/>
          <w:sz w:val="22"/>
          <w:szCs w:val="22"/>
        </w:rPr>
        <w:t>,</w:t>
      </w:r>
      <w:r w:rsidR="00CA1DFC">
        <w:rPr>
          <w:rFonts w:ascii="Calibri" w:hAnsi="Calibri" w:cs="Calibri"/>
          <w:bCs/>
          <w:sz w:val="22"/>
          <w:szCs w:val="22"/>
        </w:rPr>
        <w:t xml:space="preserve"> for</w:t>
      </w:r>
      <w:r w:rsidR="0039620E">
        <w:rPr>
          <w:rFonts w:ascii="Calibri" w:hAnsi="Calibri" w:cs="Calibri"/>
          <w:bCs/>
          <w:sz w:val="22"/>
          <w:szCs w:val="22"/>
        </w:rPr>
        <w:t xml:space="preserve"> zeroing a </w:t>
      </w:r>
      <w:r w:rsidR="00F55434">
        <w:rPr>
          <w:rFonts w:ascii="Calibri" w:hAnsi="Calibri" w:cs="Calibri"/>
          <w:bCs/>
          <w:sz w:val="22"/>
          <w:szCs w:val="22"/>
        </w:rPr>
        <w:t>register;</w:t>
      </w:r>
      <w:r w:rsidR="0039620E">
        <w:rPr>
          <w:rFonts w:ascii="Calibri" w:hAnsi="Calibri" w:cs="Calibri"/>
          <w:bCs/>
          <w:sz w:val="22"/>
          <w:szCs w:val="22"/>
        </w:rPr>
        <w:t xml:space="preserve"> add operation </w:t>
      </w:r>
      <w:r w:rsidR="00FC38D0">
        <w:rPr>
          <w:rFonts w:ascii="Calibri" w:hAnsi="Calibri" w:cs="Calibri"/>
          <w:bCs/>
          <w:sz w:val="22"/>
          <w:szCs w:val="22"/>
        </w:rPr>
        <w:t xml:space="preserve">is </w:t>
      </w:r>
      <w:r w:rsidR="001052A5">
        <w:rPr>
          <w:rFonts w:ascii="Calibri" w:hAnsi="Calibri" w:cs="Calibri"/>
          <w:bCs/>
          <w:sz w:val="22"/>
          <w:szCs w:val="22"/>
        </w:rPr>
        <w:t>slower</w:t>
      </w:r>
      <w:r w:rsidR="00517CBE">
        <w:rPr>
          <w:rFonts w:ascii="Calibri" w:hAnsi="Calibri" w:cs="Calibri"/>
          <w:bCs/>
          <w:sz w:val="22"/>
          <w:szCs w:val="22"/>
        </w:rPr>
        <w:t xml:space="preserve"> then </w:t>
      </w:r>
      <w:r w:rsidR="00FC38D0">
        <w:rPr>
          <w:rFonts w:ascii="Calibri" w:hAnsi="Calibri" w:cs="Calibri"/>
          <w:bCs/>
          <w:sz w:val="22"/>
          <w:szCs w:val="22"/>
        </w:rPr>
        <w:t>subtracting</w:t>
      </w:r>
      <w:r w:rsidR="00517CBE">
        <w:rPr>
          <w:rFonts w:ascii="Calibri" w:hAnsi="Calibri" w:cs="Calibri"/>
          <w:bCs/>
          <w:sz w:val="22"/>
          <w:szCs w:val="22"/>
        </w:rPr>
        <w:t xml:space="preserve"> the register content.</w:t>
      </w:r>
      <w:r w:rsidR="00FC38D0">
        <w:rPr>
          <w:rFonts w:ascii="Calibri" w:hAnsi="Calibri" w:cs="Calibri"/>
          <w:bCs/>
          <w:sz w:val="22"/>
          <w:szCs w:val="22"/>
        </w:rPr>
        <w:t xml:space="preserve"> However, the best way to </w:t>
      </w:r>
      <w:r w:rsidR="00B2142B">
        <w:rPr>
          <w:rFonts w:ascii="Calibri" w:hAnsi="Calibri" w:cs="Calibri"/>
          <w:bCs/>
          <w:sz w:val="22"/>
          <w:szCs w:val="22"/>
        </w:rPr>
        <w:t>zeroing</w:t>
      </w:r>
      <w:r w:rsidR="00FC38D0">
        <w:rPr>
          <w:rFonts w:ascii="Calibri" w:hAnsi="Calibri" w:cs="Calibri"/>
          <w:bCs/>
          <w:sz w:val="22"/>
          <w:szCs w:val="22"/>
        </w:rPr>
        <w:t xml:space="preserve"> the register is by x-or to itself.</w:t>
      </w:r>
      <w:r w:rsidR="00EE7A4F">
        <w:rPr>
          <w:rFonts w:ascii="Calibri" w:hAnsi="Calibri" w:cs="Calibri"/>
          <w:bCs/>
          <w:sz w:val="22"/>
          <w:szCs w:val="22"/>
        </w:rPr>
        <w:t xml:space="preserve"> </w:t>
      </w:r>
    </w:p>
    <w:p w14:paraId="0C1A6147" w14:textId="205EB291" w:rsidR="00E32751" w:rsidRDefault="00E32751" w:rsidP="000B6A8B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>
        <w:rPr>
          <w:rFonts w:ascii="Calibri" w:hAnsi="Calibri" w:cs="Calibri"/>
          <w:bCs/>
          <w:sz w:val="22"/>
          <w:szCs w:val="22"/>
        </w:rPr>
        <w:tab/>
      </w:r>
      <w:r w:rsidR="00515B50">
        <w:rPr>
          <w:rFonts w:ascii="Calibri" w:hAnsi="Calibri" w:cs="Calibri"/>
          <w:bCs/>
          <w:sz w:val="22"/>
          <w:szCs w:val="22"/>
        </w:rPr>
        <w:t>However,</w:t>
      </w:r>
      <w:r w:rsidR="009F6BED">
        <w:rPr>
          <w:rFonts w:ascii="Calibri" w:hAnsi="Calibri" w:cs="Calibri"/>
          <w:bCs/>
          <w:sz w:val="22"/>
          <w:szCs w:val="22"/>
        </w:rPr>
        <w:t xml:space="preserve"> the problem with</w:t>
      </w:r>
      <w:r w:rsidR="00515B50">
        <w:rPr>
          <w:rFonts w:ascii="Calibri" w:hAnsi="Calibri" w:cs="Calibri"/>
          <w:bCs/>
          <w:sz w:val="22"/>
          <w:szCs w:val="22"/>
        </w:rPr>
        <w:t xml:space="preserve"> </w:t>
      </w:r>
      <w:r w:rsidR="00A215D0">
        <w:rPr>
          <w:rFonts w:ascii="Calibri" w:hAnsi="Calibri" w:cs="Calibri"/>
          <w:bCs/>
          <w:sz w:val="22"/>
          <w:szCs w:val="22"/>
        </w:rPr>
        <w:t>x-or</w:t>
      </w:r>
      <w:r w:rsidR="00361F83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 regi</w:t>
      </w:r>
      <w:r w:rsidR="002B5E7A">
        <w:rPr>
          <w:rFonts w:ascii="Calibri" w:hAnsi="Calibri" w:cs="Calibri"/>
          <w:bCs/>
          <w:sz w:val="22"/>
          <w:szCs w:val="22"/>
        </w:rPr>
        <w:t>s</w:t>
      </w:r>
      <w:r>
        <w:rPr>
          <w:rFonts w:ascii="Calibri" w:hAnsi="Calibri" w:cs="Calibri"/>
          <w:bCs/>
          <w:sz w:val="22"/>
          <w:szCs w:val="22"/>
        </w:rPr>
        <w:t xml:space="preserve">ter to itself </w:t>
      </w:r>
      <w:r w:rsidR="00746264">
        <w:rPr>
          <w:rFonts w:ascii="Calibri" w:hAnsi="Calibri" w:cs="Calibri"/>
          <w:bCs/>
          <w:sz w:val="22"/>
          <w:szCs w:val="22"/>
        </w:rPr>
        <w:t>is</w:t>
      </w:r>
      <w:r w:rsidR="00904B04">
        <w:rPr>
          <w:rFonts w:ascii="Calibri" w:hAnsi="Calibri" w:cs="Calibri"/>
          <w:bCs/>
          <w:sz w:val="22"/>
          <w:szCs w:val="22"/>
        </w:rPr>
        <w:t>,</w:t>
      </w:r>
      <w:r w:rsidR="00746264">
        <w:rPr>
          <w:rFonts w:ascii="Calibri" w:hAnsi="Calibri" w:cs="Calibri"/>
          <w:bCs/>
          <w:sz w:val="22"/>
          <w:szCs w:val="22"/>
        </w:rPr>
        <w:t xml:space="preserve"> i</w:t>
      </w:r>
      <w:r w:rsidR="0012272D">
        <w:rPr>
          <w:rFonts w:ascii="Calibri" w:hAnsi="Calibri" w:cs="Calibri"/>
          <w:bCs/>
          <w:sz w:val="22"/>
          <w:szCs w:val="22"/>
        </w:rPr>
        <w:t xml:space="preserve">f there is a data dependency, it </w:t>
      </w:r>
      <w:r w:rsidR="0028358A">
        <w:rPr>
          <w:rFonts w:ascii="Calibri" w:hAnsi="Calibri" w:cs="Calibri"/>
          <w:bCs/>
          <w:sz w:val="22"/>
          <w:szCs w:val="22"/>
        </w:rPr>
        <w:t>has</w:t>
      </w:r>
      <w:r w:rsidR="0012272D">
        <w:rPr>
          <w:rFonts w:ascii="Calibri" w:hAnsi="Calibri" w:cs="Calibri"/>
          <w:bCs/>
          <w:sz w:val="22"/>
          <w:szCs w:val="22"/>
        </w:rPr>
        <w:t xml:space="preserve"> to wait till all the dependencies resolves before it goes for the</w:t>
      </w:r>
      <w:r w:rsidR="00D26343">
        <w:rPr>
          <w:rFonts w:ascii="Calibri" w:hAnsi="Calibri" w:cs="Calibri"/>
          <w:bCs/>
          <w:sz w:val="22"/>
          <w:szCs w:val="22"/>
        </w:rPr>
        <w:t xml:space="preserve"> xor</w:t>
      </w:r>
      <w:r w:rsidR="0012272D">
        <w:rPr>
          <w:rFonts w:ascii="Calibri" w:hAnsi="Calibri" w:cs="Calibri"/>
          <w:bCs/>
          <w:sz w:val="22"/>
          <w:szCs w:val="22"/>
        </w:rPr>
        <w:t xml:space="preserve"> </w:t>
      </w:r>
      <w:r w:rsidR="003819BB">
        <w:rPr>
          <w:rFonts w:ascii="Calibri" w:hAnsi="Calibri" w:cs="Calibri"/>
          <w:bCs/>
          <w:sz w:val="22"/>
          <w:szCs w:val="22"/>
        </w:rPr>
        <w:t>operation.</w:t>
      </w:r>
      <w:r w:rsidR="00E91B2A">
        <w:rPr>
          <w:rFonts w:ascii="Calibri" w:hAnsi="Calibri" w:cs="Calibri"/>
          <w:bCs/>
          <w:sz w:val="22"/>
          <w:szCs w:val="22"/>
        </w:rPr>
        <w:t xml:space="preserve"> Now, if we can detect that the dependency is </w:t>
      </w:r>
      <w:r w:rsidR="00904B04">
        <w:rPr>
          <w:rFonts w:ascii="Calibri" w:hAnsi="Calibri" w:cs="Calibri"/>
          <w:bCs/>
          <w:sz w:val="22"/>
          <w:szCs w:val="22"/>
        </w:rPr>
        <w:t xml:space="preserve">actually </w:t>
      </w:r>
      <w:r w:rsidR="00E91B2A">
        <w:rPr>
          <w:rFonts w:ascii="Calibri" w:hAnsi="Calibri" w:cs="Calibri"/>
          <w:bCs/>
          <w:sz w:val="22"/>
          <w:szCs w:val="22"/>
        </w:rPr>
        <w:t>a false dependency</w:t>
      </w:r>
      <w:r w:rsidR="00CA773F">
        <w:rPr>
          <w:rFonts w:ascii="Calibri" w:hAnsi="Calibri" w:cs="Calibri"/>
          <w:bCs/>
          <w:sz w:val="22"/>
          <w:szCs w:val="22"/>
        </w:rPr>
        <w:t xml:space="preserve">, we can execute this xor </w:t>
      </w:r>
      <w:r w:rsidR="00317CFB">
        <w:rPr>
          <w:rFonts w:ascii="Calibri" w:hAnsi="Calibri" w:cs="Calibri"/>
          <w:bCs/>
          <w:sz w:val="22"/>
          <w:szCs w:val="22"/>
        </w:rPr>
        <w:t>operation</w:t>
      </w:r>
      <w:r w:rsidR="00CA773F">
        <w:rPr>
          <w:rFonts w:ascii="Calibri" w:hAnsi="Calibri" w:cs="Calibri"/>
          <w:bCs/>
          <w:sz w:val="22"/>
          <w:szCs w:val="22"/>
        </w:rPr>
        <w:t>.</w:t>
      </w:r>
      <w:r w:rsidR="00E91B2A">
        <w:rPr>
          <w:rFonts w:ascii="Calibri" w:hAnsi="Calibri" w:cs="Calibri"/>
          <w:bCs/>
          <w:sz w:val="22"/>
          <w:szCs w:val="22"/>
        </w:rPr>
        <w:t xml:space="preserve">  </w:t>
      </w:r>
    </w:p>
    <w:p w14:paraId="6213DE29" w14:textId="79F10518" w:rsidR="00FF56B7" w:rsidRDefault="00FF56B7" w:rsidP="000B6A8B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ab/>
      </w:r>
      <w:r w:rsidR="00DB61BC">
        <w:rPr>
          <w:rFonts w:ascii="Calibri" w:hAnsi="Calibri" w:cs="Calibri"/>
          <w:bCs/>
          <w:sz w:val="22"/>
          <w:szCs w:val="22"/>
        </w:rPr>
        <w:t xml:space="preserve"> </w:t>
      </w:r>
      <w:r w:rsidR="00F11E26">
        <w:rPr>
          <w:rFonts w:ascii="Calibri" w:hAnsi="Calibri" w:cs="Calibri"/>
          <w:bCs/>
          <w:sz w:val="22"/>
          <w:szCs w:val="22"/>
        </w:rPr>
        <w:t>So,</w:t>
      </w:r>
      <w:r w:rsidR="00907F21">
        <w:rPr>
          <w:rFonts w:ascii="Calibri" w:hAnsi="Calibri" w:cs="Calibri"/>
          <w:bCs/>
          <w:sz w:val="22"/>
          <w:szCs w:val="22"/>
        </w:rPr>
        <w:t xml:space="preserve"> </w:t>
      </w:r>
      <w:r w:rsidR="000311E9">
        <w:rPr>
          <w:rFonts w:ascii="Calibri" w:hAnsi="Calibri" w:cs="Calibri"/>
          <w:bCs/>
          <w:sz w:val="22"/>
          <w:szCs w:val="22"/>
        </w:rPr>
        <w:t xml:space="preserve">if </w:t>
      </w:r>
      <w:r w:rsidR="00F11E26">
        <w:rPr>
          <w:rFonts w:ascii="Calibri" w:hAnsi="Calibri" w:cs="Calibri"/>
          <w:bCs/>
          <w:sz w:val="22"/>
          <w:szCs w:val="22"/>
        </w:rPr>
        <w:t>b</w:t>
      </w:r>
      <w:r w:rsidR="00DB61BC">
        <w:rPr>
          <w:rFonts w:ascii="Calibri" w:hAnsi="Calibri" w:cs="Calibri"/>
          <w:bCs/>
          <w:sz w:val="22"/>
          <w:szCs w:val="22"/>
        </w:rPr>
        <w:t xml:space="preserve">y the usage of the register renaming, </w:t>
      </w:r>
      <w:r w:rsidR="00821E8F">
        <w:rPr>
          <w:rFonts w:ascii="Calibri" w:hAnsi="Calibri" w:cs="Calibri"/>
          <w:bCs/>
          <w:sz w:val="22"/>
          <w:szCs w:val="22"/>
        </w:rPr>
        <w:t xml:space="preserve">we can resolve false </w:t>
      </w:r>
      <w:r w:rsidR="00B9280D">
        <w:rPr>
          <w:rFonts w:ascii="Calibri" w:hAnsi="Calibri" w:cs="Calibri"/>
          <w:bCs/>
          <w:sz w:val="22"/>
          <w:szCs w:val="22"/>
        </w:rPr>
        <w:t>dependency</w:t>
      </w:r>
      <w:r w:rsidR="00A1536B">
        <w:rPr>
          <w:rFonts w:ascii="Calibri" w:hAnsi="Calibri" w:cs="Calibri"/>
          <w:bCs/>
          <w:sz w:val="22"/>
          <w:szCs w:val="22"/>
        </w:rPr>
        <w:t xml:space="preserve"> and</w:t>
      </w:r>
      <w:r w:rsidR="00B9280D">
        <w:rPr>
          <w:rFonts w:ascii="Calibri" w:hAnsi="Calibri" w:cs="Calibri"/>
          <w:bCs/>
          <w:sz w:val="22"/>
          <w:szCs w:val="22"/>
        </w:rPr>
        <w:t xml:space="preserve"> </w:t>
      </w:r>
      <w:r w:rsidR="006051CE">
        <w:rPr>
          <w:rFonts w:ascii="Calibri" w:hAnsi="Calibri" w:cs="Calibri"/>
          <w:bCs/>
          <w:sz w:val="22"/>
          <w:szCs w:val="22"/>
        </w:rPr>
        <w:t xml:space="preserve">we can get two physical register with same value and we can x-or them to produce the zero valued register. </w:t>
      </w:r>
      <w:r w:rsidR="00B341E8">
        <w:rPr>
          <w:rFonts w:ascii="Calibri" w:hAnsi="Calibri" w:cs="Calibri"/>
          <w:bCs/>
          <w:sz w:val="22"/>
          <w:szCs w:val="22"/>
        </w:rPr>
        <w:t>The paper further explains the implementation in Sandy Bridge processor</w:t>
      </w:r>
      <w:r w:rsidR="00412866">
        <w:rPr>
          <w:rFonts w:ascii="Calibri" w:hAnsi="Calibri" w:cs="Calibri"/>
          <w:bCs/>
          <w:sz w:val="22"/>
          <w:szCs w:val="22"/>
        </w:rPr>
        <w:t>, where</w:t>
      </w:r>
      <w:r w:rsidR="00647022">
        <w:rPr>
          <w:rFonts w:ascii="Calibri" w:hAnsi="Calibri" w:cs="Calibri"/>
          <w:bCs/>
          <w:sz w:val="22"/>
          <w:szCs w:val="22"/>
        </w:rPr>
        <w:t xml:space="preserve"> once </w:t>
      </w:r>
      <w:r w:rsidR="00647022">
        <w:rPr>
          <w:rFonts w:ascii="Calibri" w:hAnsi="Calibri" w:cs="Calibri"/>
          <w:bCs/>
          <w:sz w:val="22"/>
          <w:szCs w:val="22"/>
        </w:rPr>
        <w:lastRenderedPageBreak/>
        <w:t xml:space="preserve">we found that there is no data dependencies </w:t>
      </w:r>
      <w:r w:rsidR="00AF5589">
        <w:rPr>
          <w:rFonts w:ascii="Calibri" w:hAnsi="Calibri" w:cs="Calibri"/>
          <w:bCs/>
          <w:sz w:val="22"/>
          <w:szCs w:val="22"/>
        </w:rPr>
        <w:t>amo</w:t>
      </w:r>
      <w:r w:rsidR="00762015">
        <w:rPr>
          <w:rFonts w:ascii="Calibri" w:hAnsi="Calibri" w:cs="Calibri"/>
          <w:bCs/>
          <w:sz w:val="22"/>
          <w:szCs w:val="22"/>
        </w:rPr>
        <w:t>ng the registers,</w:t>
      </w:r>
      <w:r w:rsidR="00F15355">
        <w:rPr>
          <w:rFonts w:ascii="Calibri" w:hAnsi="Calibri" w:cs="Calibri"/>
          <w:bCs/>
          <w:sz w:val="22"/>
          <w:szCs w:val="22"/>
        </w:rPr>
        <w:t xml:space="preserve"> rather then passing through the </w:t>
      </w:r>
      <w:r w:rsidR="00231C80">
        <w:rPr>
          <w:rFonts w:ascii="Calibri" w:hAnsi="Calibri" w:cs="Calibri"/>
          <w:bCs/>
          <w:sz w:val="22"/>
          <w:szCs w:val="22"/>
        </w:rPr>
        <w:t>execution stage to do the x</w:t>
      </w:r>
      <w:r w:rsidR="0036349A">
        <w:rPr>
          <w:rFonts w:ascii="Calibri" w:hAnsi="Calibri" w:cs="Calibri"/>
          <w:bCs/>
          <w:sz w:val="22"/>
          <w:szCs w:val="22"/>
        </w:rPr>
        <w:t>-</w:t>
      </w:r>
      <w:r w:rsidR="00231C80">
        <w:rPr>
          <w:rFonts w:ascii="Calibri" w:hAnsi="Calibri" w:cs="Calibri"/>
          <w:bCs/>
          <w:sz w:val="22"/>
          <w:szCs w:val="22"/>
        </w:rPr>
        <w:t>or operation, we can</w:t>
      </w:r>
      <w:r w:rsidR="00412866">
        <w:rPr>
          <w:rFonts w:ascii="Calibri" w:hAnsi="Calibri" w:cs="Calibri"/>
          <w:bCs/>
          <w:sz w:val="22"/>
          <w:szCs w:val="22"/>
        </w:rPr>
        <w:t xml:space="preserve"> </w:t>
      </w:r>
      <w:r w:rsidR="00F2238D">
        <w:rPr>
          <w:rFonts w:ascii="Calibri" w:hAnsi="Calibri" w:cs="Calibri"/>
          <w:bCs/>
          <w:sz w:val="22"/>
          <w:szCs w:val="22"/>
        </w:rPr>
        <w:t xml:space="preserve">integrate </w:t>
      </w:r>
      <w:r w:rsidR="00412866">
        <w:rPr>
          <w:rFonts w:ascii="Calibri" w:hAnsi="Calibri" w:cs="Calibri"/>
          <w:bCs/>
          <w:sz w:val="22"/>
          <w:szCs w:val="22"/>
        </w:rPr>
        <w:t xml:space="preserve">a mechanism </w:t>
      </w:r>
      <w:r w:rsidR="005D2465">
        <w:rPr>
          <w:rFonts w:ascii="Calibri" w:hAnsi="Calibri" w:cs="Calibri"/>
          <w:bCs/>
          <w:sz w:val="22"/>
          <w:szCs w:val="22"/>
        </w:rPr>
        <w:t xml:space="preserve">in renaming register </w:t>
      </w:r>
      <w:r w:rsidR="00412866">
        <w:rPr>
          <w:rFonts w:ascii="Calibri" w:hAnsi="Calibri" w:cs="Calibri"/>
          <w:bCs/>
          <w:sz w:val="22"/>
          <w:szCs w:val="22"/>
        </w:rPr>
        <w:t xml:space="preserve">to detect </w:t>
      </w:r>
      <w:r w:rsidR="005D2465">
        <w:rPr>
          <w:rFonts w:ascii="Calibri" w:hAnsi="Calibri" w:cs="Calibri"/>
          <w:bCs/>
          <w:sz w:val="22"/>
          <w:szCs w:val="22"/>
        </w:rPr>
        <w:t xml:space="preserve">the condition </w:t>
      </w:r>
      <w:r w:rsidR="00FC4D16">
        <w:rPr>
          <w:rFonts w:ascii="Calibri" w:hAnsi="Calibri" w:cs="Calibri"/>
          <w:bCs/>
          <w:sz w:val="22"/>
          <w:szCs w:val="22"/>
        </w:rPr>
        <w:t>that always zeros the register</w:t>
      </w:r>
      <w:r w:rsidR="00C160F7">
        <w:rPr>
          <w:rFonts w:ascii="Calibri" w:hAnsi="Calibri" w:cs="Calibri"/>
          <w:bCs/>
          <w:sz w:val="22"/>
          <w:szCs w:val="22"/>
        </w:rPr>
        <w:t xml:space="preserve"> and rat</w:t>
      </w:r>
      <w:r w:rsidR="00DE74F7">
        <w:rPr>
          <w:rFonts w:ascii="Calibri" w:hAnsi="Calibri" w:cs="Calibri"/>
          <w:bCs/>
          <w:sz w:val="22"/>
          <w:szCs w:val="22"/>
        </w:rPr>
        <w:t xml:space="preserve">her then processing through the execution steps, it </w:t>
      </w:r>
      <w:r w:rsidR="00AC7DF4">
        <w:rPr>
          <w:rFonts w:ascii="Calibri" w:hAnsi="Calibri" w:cs="Calibri"/>
          <w:bCs/>
          <w:sz w:val="22"/>
          <w:szCs w:val="22"/>
        </w:rPr>
        <w:t xml:space="preserve">can directly zero the register </w:t>
      </w:r>
      <w:r w:rsidR="00A80FEC">
        <w:rPr>
          <w:rFonts w:ascii="Calibri" w:hAnsi="Calibri" w:cs="Calibri"/>
          <w:bCs/>
          <w:sz w:val="22"/>
          <w:szCs w:val="22"/>
        </w:rPr>
        <w:t>itself.</w:t>
      </w:r>
    </w:p>
    <w:p w14:paraId="60E5D354" w14:textId="2EED14A2" w:rsidR="00471031" w:rsidRPr="00693B92" w:rsidRDefault="00471031" w:rsidP="00471031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So</w:t>
      </w:r>
      <w:r w:rsidR="005103A3">
        <w:rPr>
          <w:rFonts w:ascii="Calibri" w:hAnsi="Calibri" w:cs="Calibri"/>
          <w:bCs/>
          <w:sz w:val="22"/>
          <w:szCs w:val="22"/>
        </w:rPr>
        <w:t xml:space="preserve">, the way the zero instruction </w:t>
      </w:r>
      <w:r w:rsidR="003A6D38">
        <w:rPr>
          <w:rFonts w:ascii="Calibri" w:hAnsi="Calibri" w:cs="Calibri"/>
          <w:bCs/>
          <w:sz w:val="22"/>
          <w:szCs w:val="22"/>
        </w:rPr>
        <w:t xml:space="preserve">could </w:t>
      </w:r>
      <w:r w:rsidR="005103A3">
        <w:rPr>
          <w:rFonts w:ascii="Calibri" w:hAnsi="Calibri" w:cs="Calibri"/>
          <w:bCs/>
          <w:sz w:val="22"/>
          <w:szCs w:val="22"/>
        </w:rPr>
        <w:t>be implemented with min</w:t>
      </w:r>
      <w:r w:rsidR="009B228B">
        <w:rPr>
          <w:rFonts w:ascii="Calibri" w:hAnsi="Calibri" w:cs="Calibri"/>
          <w:bCs/>
          <w:sz w:val="22"/>
          <w:szCs w:val="22"/>
        </w:rPr>
        <w:t xml:space="preserve">imal overhead is to detect a condition </w:t>
      </w:r>
      <w:r w:rsidR="00EA06C9">
        <w:rPr>
          <w:rFonts w:ascii="Calibri" w:hAnsi="Calibri" w:cs="Calibri"/>
          <w:bCs/>
          <w:sz w:val="22"/>
          <w:szCs w:val="22"/>
        </w:rPr>
        <w:t>in which if we know that there is no data dependency and resolves that</w:t>
      </w:r>
      <w:r w:rsidR="009B228B">
        <w:rPr>
          <w:rFonts w:ascii="Calibri" w:hAnsi="Calibri" w:cs="Calibri"/>
          <w:bCs/>
          <w:sz w:val="22"/>
          <w:szCs w:val="22"/>
        </w:rPr>
        <w:t xml:space="preserve"> </w:t>
      </w:r>
      <w:r w:rsidR="00175A4E">
        <w:rPr>
          <w:rFonts w:ascii="Calibri" w:hAnsi="Calibri" w:cs="Calibri"/>
          <w:bCs/>
          <w:sz w:val="22"/>
          <w:szCs w:val="22"/>
        </w:rPr>
        <w:t xml:space="preserve">it </w:t>
      </w:r>
      <w:r w:rsidR="00344443">
        <w:rPr>
          <w:rFonts w:ascii="Calibri" w:hAnsi="Calibri" w:cs="Calibri"/>
          <w:bCs/>
          <w:sz w:val="22"/>
          <w:szCs w:val="22"/>
        </w:rPr>
        <w:t xml:space="preserve">is </w:t>
      </w:r>
      <w:r w:rsidR="009B228B">
        <w:rPr>
          <w:rFonts w:ascii="Calibri" w:hAnsi="Calibri" w:cs="Calibri"/>
          <w:bCs/>
          <w:sz w:val="22"/>
          <w:szCs w:val="22"/>
        </w:rPr>
        <w:t xml:space="preserve">always </w:t>
      </w:r>
      <w:r w:rsidR="00A53992">
        <w:rPr>
          <w:rFonts w:ascii="Calibri" w:hAnsi="Calibri" w:cs="Calibri"/>
          <w:bCs/>
          <w:sz w:val="22"/>
          <w:szCs w:val="22"/>
        </w:rPr>
        <w:t>going to zero</w:t>
      </w:r>
      <w:r w:rsidR="00543D16">
        <w:rPr>
          <w:rFonts w:ascii="Calibri" w:hAnsi="Calibri" w:cs="Calibri"/>
          <w:bCs/>
          <w:sz w:val="22"/>
          <w:szCs w:val="22"/>
        </w:rPr>
        <w:t xml:space="preserve"> the register,</w:t>
      </w:r>
      <w:r w:rsidR="009B228B">
        <w:rPr>
          <w:rFonts w:ascii="Calibri" w:hAnsi="Calibri" w:cs="Calibri"/>
          <w:bCs/>
          <w:sz w:val="22"/>
          <w:szCs w:val="22"/>
        </w:rPr>
        <w:t xml:space="preserve"> </w:t>
      </w:r>
      <w:r w:rsidR="009A3B90">
        <w:rPr>
          <w:rFonts w:ascii="Calibri" w:hAnsi="Calibri" w:cs="Calibri"/>
          <w:bCs/>
          <w:sz w:val="22"/>
          <w:szCs w:val="22"/>
        </w:rPr>
        <w:t xml:space="preserve">set the register value to zero without </w:t>
      </w:r>
      <w:r w:rsidR="00CB6F9A">
        <w:rPr>
          <w:rFonts w:ascii="Calibri" w:hAnsi="Calibri" w:cs="Calibri"/>
          <w:bCs/>
          <w:sz w:val="22"/>
          <w:szCs w:val="22"/>
        </w:rPr>
        <w:t>execution</w:t>
      </w:r>
      <w:r w:rsidR="009A3B90">
        <w:rPr>
          <w:rFonts w:ascii="Calibri" w:hAnsi="Calibri" w:cs="Calibri"/>
          <w:bCs/>
          <w:sz w:val="22"/>
          <w:szCs w:val="22"/>
        </w:rPr>
        <w:t xml:space="preserve"> through pipeline.</w:t>
      </w:r>
      <w:r w:rsidR="00B8547F">
        <w:rPr>
          <w:rFonts w:ascii="Calibri" w:hAnsi="Calibri" w:cs="Calibri"/>
          <w:bCs/>
          <w:sz w:val="22"/>
          <w:szCs w:val="22"/>
        </w:rPr>
        <w:t xml:space="preserve"> </w:t>
      </w:r>
    </w:p>
    <w:p w14:paraId="05765623" w14:textId="77777777" w:rsidR="00395225" w:rsidRPr="002B176C" w:rsidRDefault="00395225" w:rsidP="00CB148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Cs/>
          <w:sz w:val="22"/>
          <w:szCs w:val="22"/>
        </w:rPr>
      </w:pPr>
    </w:p>
    <w:sectPr w:rsidR="00395225" w:rsidRPr="002B176C" w:rsidSect="008703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08"/>
    <w:rsid w:val="00000482"/>
    <w:rsid w:val="000045B1"/>
    <w:rsid w:val="00005840"/>
    <w:rsid w:val="00006252"/>
    <w:rsid w:val="00006894"/>
    <w:rsid w:val="00011F6A"/>
    <w:rsid w:val="000124B8"/>
    <w:rsid w:val="00013F66"/>
    <w:rsid w:val="00014DC4"/>
    <w:rsid w:val="00017650"/>
    <w:rsid w:val="0001787A"/>
    <w:rsid w:val="00020878"/>
    <w:rsid w:val="000226BB"/>
    <w:rsid w:val="00022E3B"/>
    <w:rsid w:val="00023CA2"/>
    <w:rsid w:val="00023F2E"/>
    <w:rsid w:val="00024A18"/>
    <w:rsid w:val="00025A62"/>
    <w:rsid w:val="00026E72"/>
    <w:rsid w:val="00027B4D"/>
    <w:rsid w:val="00027EA0"/>
    <w:rsid w:val="00030794"/>
    <w:rsid w:val="00030C9D"/>
    <w:rsid w:val="000311E9"/>
    <w:rsid w:val="00032458"/>
    <w:rsid w:val="00032F98"/>
    <w:rsid w:val="0003352F"/>
    <w:rsid w:val="00034C9A"/>
    <w:rsid w:val="0003681F"/>
    <w:rsid w:val="00036D54"/>
    <w:rsid w:val="0004183B"/>
    <w:rsid w:val="00042B55"/>
    <w:rsid w:val="00043B5F"/>
    <w:rsid w:val="00045592"/>
    <w:rsid w:val="000472E0"/>
    <w:rsid w:val="00047C69"/>
    <w:rsid w:val="00050AAE"/>
    <w:rsid w:val="00053CF7"/>
    <w:rsid w:val="00055704"/>
    <w:rsid w:val="00056440"/>
    <w:rsid w:val="000569F0"/>
    <w:rsid w:val="0006050E"/>
    <w:rsid w:val="00060F30"/>
    <w:rsid w:val="00062C35"/>
    <w:rsid w:val="0006647E"/>
    <w:rsid w:val="00071E66"/>
    <w:rsid w:val="00072AE5"/>
    <w:rsid w:val="00076E8D"/>
    <w:rsid w:val="00077EF2"/>
    <w:rsid w:val="00080E95"/>
    <w:rsid w:val="0008153F"/>
    <w:rsid w:val="0008170D"/>
    <w:rsid w:val="0008199D"/>
    <w:rsid w:val="0008243A"/>
    <w:rsid w:val="00082CA1"/>
    <w:rsid w:val="00083076"/>
    <w:rsid w:val="000853F0"/>
    <w:rsid w:val="00086110"/>
    <w:rsid w:val="00090ACB"/>
    <w:rsid w:val="00093C4E"/>
    <w:rsid w:val="00095E9A"/>
    <w:rsid w:val="0009798F"/>
    <w:rsid w:val="000A0240"/>
    <w:rsid w:val="000A2495"/>
    <w:rsid w:val="000A4194"/>
    <w:rsid w:val="000A6762"/>
    <w:rsid w:val="000A6846"/>
    <w:rsid w:val="000A6F20"/>
    <w:rsid w:val="000A7E10"/>
    <w:rsid w:val="000B0053"/>
    <w:rsid w:val="000B1457"/>
    <w:rsid w:val="000B149A"/>
    <w:rsid w:val="000B2F3A"/>
    <w:rsid w:val="000B3962"/>
    <w:rsid w:val="000B4CDE"/>
    <w:rsid w:val="000B54D3"/>
    <w:rsid w:val="000B5F66"/>
    <w:rsid w:val="000B6A8B"/>
    <w:rsid w:val="000B6DD8"/>
    <w:rsid w:val="000C19C4"/>
    <w:rsid w:val="000C1B3C"/>
    <w:rsid w:val="000C27DF"/>
    <w:rsid w:val="000C2BDF"/>
    <w:rsid w:val="000C2F59"/>
    <w:rsid w:val="000C6636"/>
    <w:rsid w:val="000C6D16"/>
    <w:rsid w:val="000C6D79"/>
    <w:rsid w:val="000D0849"/>
    <w:rsid w:val="000D0895"/>
    <w:rsid w:val="000D4255"/>
    <w:rsid w:val="000D4F27"/>
    <w:rsid w:val="000D6150"/>
    <w:rsid w:val="000D66A2"/>
    <w:rsid w:val="000E01A5"/>
    <w:rsid w:val="000E0774"/>
    <w:rsid w:val="000E139F"/>
    <w:rsid w:val="000E188C"/>
    <w:rsid w:val="000E2E06"/>
    <w:rsid w:val="000E31B5"/>
    <w:rsid w:val="000E486E"/>
    <w:rsid w:val="000E7DCE"/>
    <w:rsid w:val="000F0DB1"/>
    <w:rsid w:val="000F1932"/>
    <w:rsid w:val="000F6C24"/>
    <w:rsid w:val="000F79FD"/>
    <w:rsid w:val="00101E89"/>
    <w:rsid w:val="001020DE"/>
    <w:rsid w:val="001041DB"/>
    <w:rsid w:val="00104CA7"/>
    <w:rsid w:val="001052A5"/>
    <w:rsid w:val="00105A24"/>
    <w:rsid w:val="00105C0B"/>
    <w:rsid w:val="00111DAF"/>
    <w:rsid w:val="00112E41"/>
    <w:rsid w:val="00113A68"/>
    <w:rsid w:val="00113BDB"/>
    <w:rsid w:val="00115509"/>
    <w:rsid w:val="00116210"/>
    <w:rsid w:val="00117933"/>
    <w:rsid w:val="00121628"/>
    <w:rsid w:val="00121F39"/>
    <w:rsid w:val="0012272D"/>
    <w:rsid w:val="00123615"/>
    <w:rsid w:val="00123E5B"/>
    <w:rsid w:val="00125527"/>
    <w:rsid w:val="00125B8C"/>
    <w:rsid w:val="00127CF7"/>
    <w:rsid w:val="00134777"/>
    <w:rsid w:val="00134870"/>
    <w:rsid w:val="00134A5A"/>
    <w:rsid w:val="00135448"/>
    <w:rsid w:val="00137289"/>
    <w:rsid w:val="00137DDA"/>
    <w:rsid w:val="00142C16"/>
    <w:rsid w:val="001433CD"/>
    <w:rsid w:val="0014342F"/>
    <w:rsid w:val="001438C9"/>
    <w:rsid w:val="00143D34"/>
    <w:rsid w:val="0014431B"/>
    <w:rsid w:val="00144F89"/>
    <w:rsid w:val="00145466"/>
    <w:rsid w:val="00146455"/>
    <w:rsid w:val="00150591"/>
    <w:rsid w:val="00153631"/>
    <w:rsid w:val="0015388A"/>
    <w:rsid w:val="0015451E"/>
    <w:rsid w:val="00154B1E"/>
    <w:rsid w:val="001551A4"/>
    <w:rsid w:val="00157C65"/>
    <w:rsid w:val="00162228"/>
    <w:rsid w:val="001646D7"/>
    <w:rsid w:val="0016564F"/>
    <w:rsid w:val="001665F7"/>
    <w:rsid w:val="00170B98"/>
    <w:rsid w:val="00170EC0"/>
    <w:rsid w:val="00172F89"/>
    <w:rsid w:val="001731D5"/>
    <w:rsid w:val="001747A3"/>
    <w:rsid w:val="00175A4E"/>
    <w:rsid w:val="001760CB"/>
    <w:rsid w:val="00177BEE"/>
    <w:rsid w:val="00182651"/>
    <w:rsid w:val="0018269A"/>
    <w:rsid w:val="0018428D"/>
    <w:rsid w:val="00186676"/>
    <w:rsid w:val="0018775F"/>
    <w:rsid w:val="00187A82"/>
    <w:rsid w:val="001921F7"/>
    <w:rsid w:val="00192703"/>
    <w:rsid w:val="001957EA"/>
    <w:rsid w:val="001A0EA6"/>
    <w:rsid w:val="001A355D"/>
    <w:rsid w:val="001A35B4"/>
    <w:rsid w:val="001A3796"/>
    <w:rsid w:val="001A3AEB"/>
    <w:rsid w:val="001A3FCF"/>
    <w:rsid w:val="001A5652"/>
    <w:rsid w:val="001A6525"/>
    <w:rsid w:val="001A77F2"/>
    <w:rsid w:val="001B0424"/>
    <w:rsid w:val="001B07FC"/>
    <w:rsid w:val="001B3A4D"/>
    <w:rsid w:val="001B3C53"/>
    <w:rsid w:val="001B4304"/>
    <w:rsid w:val="001B68A5"/>
    <w:rsid w:val="001B7706"/>
    <w:rsid w:val="001B7C8E"/>
    <w:rsid w:val="001C15D5"/>
    <w:rsid w:val="001C206D"/>
    <w:rsid w:val="001C43BD"/>
    <w:rsid w:val="001C4FA1"/>
    <w:rsid w:val="001C5D9D"/>
    <w:rsid w:val="001C6485"/>
    <w:rsid w:val="001D00BD"/>
    <w:rsid w:val="001D137B"/>
    <w:rsid w:val="001D1514"/>
    <w:rsid w:val="001D213A"/>
    <w:rsid w:val="001D22D8"/>
    <w:rsid w:val="001D26CD"/>
    <w:rsid w:val="001D33D2"/>
    <w:rsid w:val="001D468F"/>
    <w:rsid w:val="001D5EC3"/>
    <w:rsid w:val="001D709E"/>
    <w:rsid w:val="001E097B"/>
    <w:rsid w:val="001E4905"/>
    <w:rsid w:val="001E4DCE"/>
    <w:rsid w:val="001E5977"/>
    <w:rsid w:val="001F0F29"/>
    <w:rsid w:val="001F1AF9"/>
    <w:rsid w:val="001F3BF7"/>
    <w:rsid w:val="001F4018"/>
    <w:rsid w:val="001F4052"/>
    <w:rsid w:val="001F43EC"/>
    <w:rsid w:val="00200AC1"/>
    <w:rsid w:val="00207198"/>
    <w:rsid w:val="00207321"/>
    <w:rsid w:val="0020745D"/>
    <w:rsid w:val="0021060B"/>
    <w:rsid w:val="00210A03"/>
    <w:rsid w:val="00212472"/>
    <w:rsid w:val="00212958"/>
    <w:rsid w:val="002151A6"/>
    <w:rsid w:val="00215223"/>
    <w:rsid w:val="002152FC"/>
    <w:rsid w:val="00215967"/>
    <w:rsid w:val="0021673E"/>
    <w:rsid w:val="00216DE2"/>
    <w:rsid w:val="00220BAE"/>
    <w:rsid w:val="00221378"/>
    <w:rsid w:val="002218E3"/>
    <w:rsid w:val="00221969"/>
    <w:rsid w:val="0022239C"/>
    <w:rsid w:val="00223D33"/>
    <w:rsid w:val="00225981"/>
    <w:rsid w:val="00225FC5"/>
    <w:rsid w:val="002260F7"/>
    <w:rsid w:val="00226A92"/>
    <w:rsid w:val="00231C80"/>
    <w:rsid w:val="0023670F"/>
    <w:rsid w:val="00236B4A"/>
    <w:rsid w:val="00240440"/>
    <w:rsid w:val="00240608"/>
    <w:rsid w:val="00242FE3"/>
    <w:rsid w:val="00246A3E"/>
    <w:rsid w:val="002475F3"/>
    <w:rsid w:val="00247EF0"/>
    <w:rsid w:val="00250208"/>
    <w:rsid w:val="00250A51"/>
    <w:rsid w:val="00254BEA"/>
    <w:rsid w:val="002573B7"/>
    <w:rsid w:val="0025746E"/>
    <w:rsid w:val="002576A3"/>
    <w:rsid w:val="00261B28"/>
    <w:rsid w:val="0026386C"/>
    <w:rsid w:val="00270A48"/>
    <w:rsid w:val="00271BA3"/>
    <w:rsid w:val="00273076"/>
    <w:rsid w:val="0027373C"/>
    <w:rsid w:val="00273DC0"/>
    <w:rsid w:val="00273F96"/>
    <w:rsid w:val="00275103"/>
    <w:rsid w:val="00276EFD"/>
    <w:rsid w:val="0027757E"/>
    <w:rsid w:val="002804B5"/>
    <w:rsid w:val="00281E47"/>
    <w:rsid w:val="00282956"/>
    <w:rsid w:val="0028358A"/>
    <w:rsid w:val="00283775"/>
    <w:rsid w:val="002846C8"/>
    <w:rsid w:val="00285880"/>
    <w:rsid w:val="00285AD3"/>
    <w:rsid w:val="002862EC"/>
    <w:rsid w:val="00286FA1"/>
    <w:rsid w:val="00291E70"/>
    <w:rsid w:val="00294A85"/>
    <w:rsid w:val="00297DB7"/>
    <w:rsid w:val="002A0065"/>
    <w:rsid w:val="002A13A1"/>
    <w:rsid w:val="002A2665"/>
    <w:rsid w:val="002A2D5C"/>
    <w:rsid w:val="002A35BB"/>
    <w:rsid w:val="002A4B0A"/>
    <w:rsid w:val="002A4BF2"/>
    <w:rsid w:val="002A6740"/>
    <w:rsid w:val="002A6A66"/>
    <w:rsid w:val="002B176C"/>
    <w:rsid w:val="002B2B37"/>
    <w:rsid w:val="002B3E3B"/>
    <w:rsid w:val="002B4111"/>
    <w:rsid w:val="002B539A"/>
    <w:rsid w:val="002B5E7A"/>
    <w:rsid w:val="002B723B"/>
    <w:rsid w:val="002C1071"/>
    <w:rsid w:val="002C1407"/>
    <w:rsid w:val="002C140A"/>
    <w:rsid w:val="002C1937"/>
    <w:rsid w:val="002C28AA"/>
    <w:rsid w:val="002C2F3F"/>
    <w:rsid w:val="002C7892"/>
    <w:rsid w:val="002D242D"/>
    <w:rsid w:val="002D2EDB"/>
    <w:rsid w:val="002D4B1D"/>
    <w:rsid w:val="002D5FBC"/>
    <w:rsid w:val="002D635B"/>
    <w:rsid w:val="002D6E14"/>
    <w:rsid w:val="002E1032"/>
    <w:rsid w:val="002E1368"/>
    <w:rsid w:val="002E39DF"/>
    <w:rsid w:val="002E3F56"/>
    <w:rsid w:val="002E53E8"/>
    <w:rsid w:val="002E54B6"/>
    <w:rsid w:val="002E6DC2"/>
    <w:rsid w:val="002E7216"/>
    <w:rsid w:val="002E7FA0"/>
    <w:rsid w:val="002F28D2"/>
    <w:rsid w:val="002F2F6F"/>
    <w:rsid w:val="002F3055"/>
    <w:rsid w:val="002F5DF9"/>
    <w:rsid w:val="002F6C96"/>
    <w:rsid w:val="002F6E1D"/>
    <w:rsid w:val="002F6FFA"/>
    <w:rsid w:val="002F75BB"/>
    <w:rsid w:val="00300CC9"/>
    <w:rsid w:val="00301567"/>
    <w:rsid w:val="0030706E"/>
    <w:rsid w:val="00307BFF"/>
    <w:rsid w:val="003122A2"/>
    <w:rsid w:val="00314CA1"/>
    <w:rsid w:val="0031789F"/>
    <w:rsid w:val="00317CFB"/>
    <w:rsid w:val="003249ED"/>
    <w:rsid w:val="003264DE"/>
    <w:rsid w:val="00326885"/>
    <w:rsid w:val="00332CED"/>
    <w:rsid w:val="0033687B"/>
    <w:rsid w:val="00344443"/>
    <w:rsid w:val="00350479"/>
    <w:rsid w:val="00351C29"/>
    <w:rsid w:val="0035282E"/>
    <w:rsid w:val="003534FF"/>
    <w:rsid w:val="003551DC"/>
    <w:rsid w:val="003578E9"/>
    <w:rsid w:val="00360F0A"/>
    <w:rsid w:val="00361A87"/>
    <w:rsid w:val="00361F83"/>
    <w:rsid w:val="00362FA9"/>
    <w:rsid w:val="0036349A"/>
    <w:rsid w:val="00364A1A"/>
    <w:rsid w:val="00366823"/>
    <w:rsid w:val="00367170"/>
    <w:rsid w:val="0036752B"/>
    <w:rsid w:val="00370130"/>
    <w:rsid w:val="00370860"/>
    <w:rsid w:val="003726BF"/>
    <w:rsid w:val="003729EB"/>
    <w:rsid w:val="0037416B"/>
    <w:rsid w:val="00375B00"/>
    <w:rsid w:val="003764C9"/>
    <w:rsid w:val="003801A5"/>
    <w:rsid w:val="003816AB"/>
    <w:rsid w:val="003819BB"/>
    <w:rsid w:val="00382CA4"/>
    <w:rsid w:val="00384B80"/>
    <w:rsid w:val="003871AA"/>
    <w:rsid w:val="00394F31"/>
    <w:rsid w:val="00395225"/>
    <w:rsid w:val="003954F2"/>
    <w:rsid w:val="0039620E"/>
    <w:rsid w:val="00397D8C"/>
    <w:rsid w:val="00397E1A"/>
    <w:rsid w:val="003A2D41"/>
    <w:rsid w:val="003A2F40"/>
    <w:rsid w:val="003A397B"/>
    <w:rsid w:val="003A5437"/>
    <w:rsid w:val="003A6CBD"/>
    <w:rsid w:val="003A6D38"/>
    <w:rsid w:val="003A7722"/>
    <w:rsid w:val="003A7ECD"/>
    <w:rsid w:val="003B032A"/>
    <w:rsid w:val="003B07E6"/>
    <w:rsid w:val="003B29D7"/>
    <w:rsid w:val="003B3DCC"/>
    <w:rsid w:val="003B44DD"/>
    <w:rsid w:val="003B482D"/>
    <w:rsid w:val="003B6715"/>
    <w:rsid w:val="003B74BA"/>
    <w:rsid w:val="003B796F"/>
    <w:rsid w:val="003B7DF8"/>
    <w:rsid w:val="003C1278"/>
    <w:rsid w:val="003C294A"/>
    <w:rsid w:val="003C64F4"/>
    <w:rsid w:val="003C661B"/>
    <w:rsid w:val="003D2CD4"/>
    <w:rsid w:val="003D2D46"/>
    <w:rsid w:val="003D3532"/>
    <w:rsid w:val="003D5E86"/>
    <w:rsid w:val="003D7CB1"/>
    <w:rsid w:val="003E1F8E"/>
    <w:rsid w:val="003E28C6"/>
    <w:rsid w:val="003E3278"/>
    <w:rsid w:val="003E6E1C"/>
    <w:rsid w:val="003E74C3"/>
    <w:rsid w:val="003F0147"/>
    <w:rsid w:val="003F26F3"/>
    <w:rsid w:val="003F2759"/>
    <w:rsid w:val="003F434B"/>
    <w:rsid w:val="003F6BB7"/>
    <w:rsid w:val="00402399"/>
    <w:rsid w:val="00404C4F"/>
    <w:rsid w:val="004105E1"/>
    <w:rsid w:val="004106EA"/>
    <w:rsid w:val="00412866"/>
    <w:rsid w:val="00413D3D"/>
    <w:rsid w:val="00415A8F"/>
    <w:rsid w:val="00417CDC"/>
    <w:rsid w:val="0042170F"/>
    <w:rsid w:val="00421774"/>
    <w:rsid w:val="00422C23"/>
    <w:rsid w:val="00422E28"/>
    <w:rsid w:val="004244B0"/>
    <w:rsid w:val="0042707A"/>
    <w:rsid w:val="0043173A"/>
    <w:rsid w:val="00431772"/>
    <w:rsid w:val="004341BD"/>
    <w:rsid w:val="004349B5"/>
    <w:rsid w:val="004358FD"/>
    <w:rsid w:val="00435B85"/>
    <w:rsid w:val="0044272A"/>
    <w:rsid w:val="00443072"/>
    <w:rsid w:val="00443A2E"/>
    <w:rsid w:val="004459A5"/>
    <w:rsid w:val="00447FAE"/>
    <w:rsid w:val="00451FB0"/>
    <w:rsid w:val="00452BB9"/>
    <w:rsid w:val="00456703"/>
    <w:rsid w:val="00456894"/>
    <w:rsid w:val="00457FC1"/>
    <w:rsid w:val="00461614"/>
    <w:rsid w:val="00462893"/>
    <w:rsid w:val="00462FF4"/>
    <w:rsid w:val="00463D2F"/>
    <w:rsid w:val="004661DC"/>
    <w:rsid w:val="004669A6"/>
    <w:rsid w:val="00470B7B"/>
    <w:rsid w:val="00471031"/>
    <w:rsid w:val="00472B0F"/>
    <w:rsid w:val="0047402A"/>
    <w:rsid w:val="0047473F"/>
    <w:rsid w:val="00475644"/>
    <w:rsid w:val="00476B9D"/>
    <w:rsid w:val="00481DBE"/>
    <w:rsid w:val="00484807"/>
    <w:rsid w:val="00485C59"/>
    <w:rsid w:val="0048679C"/>
    <w:rsid w:val="004922B9"/>
    <w:rsid w:val="004923B4"/>
    <w:rsid w:val="0049241E"/>
    <w:rsid w:val="00495AA3"/>
    <w:rsid w:val="00495C60"/>
    <w:rsid w:val="00496A4B"/>
    <w:rsid w:val="004A06E3"/>
    <w:rsid w:val="004A1CC1"/>
    <w:rsid w:val="004A1F60"/>
    <w:rsid w:val="004A203B"/>
    <w:rsid w:val="004A395A"/>
    <w:rsid w:val="004A3D47"/>
    <w:rsid w:val="004A6F2C"/>
    <w:rsid w:val="004A7630"/>
    <w:rsid w:val="004B0E82"/>
    <w:rsid w:val="004B111D"/>
    <w:rsid w:val="004B12B0"/>
    <w:rsid w:val="004B2C10"/>
    <w:rsid w:val="004B40FD"/>
    <w:rsid w:val="004B49AD"/>
    <w:rsid w:val="004B50D5"/>
    <w:rsid w:val="004B6861"/>
    <w:rsid w:val="004C10B0"/>
    <w:rsid w:val="004C1678"/>
    <w:rsid w:val="004C219C"/>
    <w:rsid w:val="004C2388"/>
    <w:rsid w:val="004C258E"/>
    <w:rsid w:val="004C2DFA"/>
    <w:rsid w:val="004C34EB"/>
    <w:rsid w:val="004C3B9B"/>
    <w:rsid w:val="004C401C"/>
    <w:rsid w:val="004C42B2"/>
    <w:rsid w:val="004C499B"/>
    <w:rsid w:val="004C75ED"/>
    <w:rsid w:val="004D02CC"/>
    <w:rsid w:val="004D1157"/>
    <w:rsid w:val="004D4FCE"/>
    <w:rsid w:val="004D6A91"/>
    <w:rsid w:val="004E0649"/>
    <w:rsid w:val="004E0E3B"/>
    <w:rsid w:val="004E2355"/>
    <w:rsid w:val="004E24C9"/>
    <w:rsid w:val="004E49F9"/>
    <w:rsid w:val="004E5014"/>
    <w:rsid w:val="004E6541"/>
    <w:rsid w:val="004E7356"/>
    <w:rsid w:val="004E7B68"/>
    <w:rsid w:val="004F0540"/>
    <w:rsid w:val="004F2B83"/>
    <w:rsid w:val="004F4EB6"/>
    <w:rsid w:val="004F657D"/>
    <w:rsid w:val="0050255D"/>
    <w:rsid w:val="00504074"/>
    <w:rsid w:val="00505475"/>
    <w:rsid w:val="005063AF"/>
    <w:rsid w:val="005103A3"/>
    <w:rsid w:val="00511729"/>
    <w:rsid w:val="005117DF"/>
    <w:rsid w:val="00511B69"/>
    <w:rsid w:val="00511FF0"/>
    <w:rsid w:val="00512497"/>
    <w:rsid w:val="00515599"/>
    <w:rsid w:val="00515B50"/>
    <w:rsid w:val="005160CE"/>
    <w:rsid w:val="00516465"/>
    <w:rsid w:val="00516B85"/>
    <w:rsid w:val="00517CBE"/>
    <w:rsid w:val="0052007F"/>
    <w:rsid w:val="00521894"/>
    <w:rsid w:val="00521ED9"/>
    <w:rsid w:val="0052217E"/>
    <w:rsid w:val="0052246E"/>
    <w:rsid w:val="00523E3C"/>
    <w:rsid w:val="005262EB"/>
    <w:rsid w:val="00526AC4"/>
    <w:rsid w:val="00526B91"/>
    <w:rsid w:val="00526F5D"/>
    <w:rsid w:val="00527363"/>
    <w:rsid w:val="0052761C"/>
    <w:rsid w:val="0053244A"/>
    <w:rsid w:val="005357CF"/>
    <w:rsid w:val="0053676B"/>
    <w:rsid w:val="00542BCA"/>
    <w:rsid w:val="00543D16"/>
    <w:rsid w:val="005449D1"/>
    <w:rsid w:val="00545592"/>
    <w:rsid w:val="0054647F"/>
    <w:rsid w:val="005464D5"/>
    <w:rsid w:val="00550FB1"/>
    <w:rsid w:val="00551BB8"/>
    <w:rsid w:val="00551C83"/>
    <w:rsid w:val="005520F8"/>
    <w:rsid w:val="0055244B"/>
    <w:rsid w:val="00552458"/>
    <w:rsid w:val="005532D0"/>
    <w:rsid w:val="00553774"/>
    <w:rsid w:val="00553888"/>
    <w:rsid w:val="005540E3"/>
    <w:rsid w:val="00556751"/>
    <w:rsid w:val="00556AEA"/>
    <w:rsid w:val="00560072"/>
    <w:rsid w:val="0056032A"/>
    <w:rsid w:val="005638F3"/>
    <w:rsid w:val="0056531B"/>
    <w:rsid w:val="0056553A"/>
    <w:rsid w:val="00566274"/>
    <w:rsid w:val="00570E29"/>
    <w:rsid w:val="00572B95"/>
    <w:rsid w:val="00574864"/>
    <w:rsid w:val="005754C7"/>
    <w:rsid w:val="005755EF"/>
    <w:rsid w:val="005756E2"/>
    <w:rsid w:val="005756F3"/>
    <w:rsid w:val="00581A95"/>
    <w:rsid w:val="00583065"/>
    <w:rsid w:val="0058383C"/>
    <w:rsid w:val="00583935"/>
    <w:rsid w:val="00584161"/>
    <w:rsid w:val="005843B3"/>
    <w:rsid w:val="00584797"/>
    <w:rsid w:val="00587B05"/>
    <w:rsid w:val="00590A63"/>
    <w:rsid w:val="0059222F"/>
    <w:rsid w:val="0059303A"/>
    <w:rsid w:val="005938EE"/>
    <w:rsid w:val="00593BEB"/>
    <w:rsid w:val="00597083"/>
    <w:rsid w:val="005A03EF"/>
    <w:rsid w:val="005A0D37"/>
    <w:rsid w:val="005A14D3"/>
    <w:rsid w:val="005A213F"/>
    <w:rsid w:val="005A2F87"/>
    <w:rsid w:val="005A3578"/>
    <w:rsid w:val="005A3DED"/>
    <w:rsid w:val="005A4605"/>
    <w:rsid w:val="005B0038"/>
    <w:rsid w:val="005B4D0D"/>
    <w:rsid w:val="005B7015"/>
    <w:rsid w:val="005C0FF7"/>
    <w:rsid w:val="005C1265"/>
    <w:rsid w:val="005C164A"/>
    <w:rsid w:val="005C2FEF"/>
    <w:rsid w:val="005C3288"/>
    <w:rsid w:val="005C36E1"/>
    <w:rsid w:val="005C4AC4"/>
    <w:rsid w:val="005C50CC"/>
    <w:rsid w:val="005C64D3"/>
    <w:rsid w:val="005C7A8E"/>
    <w:rsid w:val="005D0715"/>
    <w:rsid w:val="005D2465"/>
    <w:rsid w:val="005D3BAD"/>
    <w:rsid w:val="005E0257"/>
    <w:rsid w:val="005E039B"/>
    <w:rsid w:val="005E323E"/>
    <w:rsid w:val="005E7CD9"/>
    <w:rsid w:val="005F2C9B"/>
    <w:rsid w:val="005F654A"/>
    <w:rsid w:val="005F6580"/>
    <w:rsid w:val="005F6CC0"/>
    <w:rsid w:val="005F704E"/>
    <w:rsid w:val="005F7ACE"/>
    <w:rsid w:val="006003AC"/>
    <w:rsid w:val="00602F43"/>
    <w:rsid w:val="00603298"/>
    <w:rsid w:val="00603908"/>
    <w:rsid w:val="00604165"/>
    <w:rsid w:val="006051CE"/>
    <w:rsid w:val="00605C56"/>
    <w:rsid w:val="00610A7D"/>
    <w:rsid w:val="00612B9C"/>
    <w:rsid w:val="00613E95"/>
    <w:rsid w:val="006144EC"/>
    <w:rsid w:val="00614E54"/>
    <w:rsid w:val="0061799C"/>
    <w:rsid w:val="0062220E"/>
    <w:rsid w:val="0062347D"/>
    <w:rsid w:val="00623D82"/>
    <w:rsid w:val="006241F8"/>
    <w:rsid w:val="006257E3"/>
    <w:rsid w:val="006257FD"/>
    <w:rsid w:val="006268CC"/>
    <w:rsid w:val="00631A33"/>
    <w:rsid w:val="00632B64"/>
    <w:rsid w:val="00632ED2"/>
    <w:rsid w:val="00633237"/>
    <w:rsid w:val="00633E7F"/>
    <w:rsid w:val="00635F47"/>
    <w:rsid w:val="00636A54"/>
    <w:rsid w:val="006401D7"/>
    <w:rsid w:val="006415CE"/>
    <w:rsid w:val="0064263C"/>
    <w:rsid w:val="00642BCC"/>
    <w:rsid w:val="006449F7"/>
    <w:rsid w:val="00647022"/>
    <w:rsid w:val="00647EE8"/>
    <w:rsid w:val="00651AC4"/>
    <w:rsid w:val="00651CF6"/>
    <w:rsid w:val="0065344B"/>
    <w:rsid w:val="00654ABE"/>
    <w:rsid w:val="00656E82"/>
    <w:rsid w:val="00660991"/>
    <w:rsid w:val="0066160B"/>
    <w:rsid w:val="00662BDF"/>
    <w:rsid w:val="00662F57"/>
    <w:rsid w:val="00665CAB"/>
    <w:rsid w:val="00666066"/>
    <w:rsid w:val="00666467"/>
    <w:rsid w:val="006664E2"/>
    <w:rsid w:val="00666EEE"/>
    <w:rsid w:val="00667C32"/>
    <w:rsid w:val="00670832"/>
    <w:rsid w:val="00671B8D"/>
    <w:rsid w:val="006720CA"/>
    <w:rsid w:val="00673EA5"/>
    <w:rsid w:val="00675025"/>
    <w:rsid w:val="00676ABA"/>
    <w:rsid w:val="0067781C"/>
    <w:rsid w:val="00683F16"/>
    <w:rsid w:val="00690BE2"/>
    <w:rsid w:val="00690C57"/>
    <w:rsid w:val="006913C7"/>
    <w:rsid w:val="00691566"/>
    <w:rsid w:val="00692B9B"/>
    <w:rsid w:val="00693B92"/>
    <w:rsid w:val="006972D5"/>
    <w:rsid w:val="00697EA1"/>
    <w:rsid w:val="006A0F3B"/>
    <w:rsid w:val="006A1D21"/>
    <w:rsid w:val="006A36EE"/>
    <w:rsid w:val="006A638B"/>
    <w:rsid w:val="006B1067"/>
    <w:rsid w:val="006B34C9"/>
    <w:rsid w:val="006B6440"/>
    <w:rsid w:val="006B74E0"/>
    <w:rsid w:val="006C0B2F"/>
    <w:rsid w:val="006C180B"/>
    <w:rsid w:val="006C187E"/>
    <w:rsid w:val="006C60DF"/>
    <w:rsid w:val="006D09A1"/>
    <w:rsid w:val="006D75BB"/>
    <w:rsid w:val="006E0A09"/>
    <w:rsid w:val="006E1973"/>
    <w:rsid w:val="006E20FB"/>
    <w:rsid w:val="006E2426"/>
    <w:rsid w:val="006E3DB7"/>
    <w:rsid w:val="006E445A"/>
    <w:rsid w:val="006E565D"/>
    <w:rsid w:val="006E6FB9"/>
    <w:rsid w:val="006F0871"/>
    <w:rsid w:val="006F25E4"/>
    <w:rsid w:val="006F333A"/>
    <w:rsid w:val="006F4FE9"/>
    <w:rsid w:val="006F53EA"/>
    <w:rsid w:val="006F582E"/>
    <w:rsid w:val="006F7E54"/>
    <w:rsid w:val="0070064D"/>
    <w:rsid w:val="007008CF"/>
    <w:rsid w:val="007012C5"/>
    <w:rsid w:val="00701DB6"/>
    <w:rsid w:val="00704DB1"/>
    <w:rsid w:val="0070540E"/>
    <w:rsid w:val="007057EE"/>
    <w:rsid w:val="00706D44"/>
    <w:rsid w:val="00707A18"/>
    <w:rsid w:val="00707F5E"/>
    <w:rsid w:val="00710495"/>
    <w:rsid w:val="00710DB5"/>
    <w:rsid w:val="00712C41"/>
    <w:rsid w:val="0071568D"/>
    <w:rsid w:val="007163EF"/>
    <w:rsid w:val="00720AE5"/>
    <w:rsid w:val="00720C2B"/>
    <w:rsid w:val="007217CB"/>
    <w:rsid w:val="007240A4"/>
    <w:rsid w:val="00724A49"/>
    <w:rsid w:val="0072615E"/>
    <w:rsid w:val="00726806"/>
    <w:rsid w:val="00726DAF"/>
    <w:rsid w:val="00734D15"/>
    <w:rsid w:val="0073617C"/>
    <w:rsid w:val="00737B1A"/>
    <w:rsid w:val="007414C0"/>
    <w:rsid w:val="007427A8"/>
    <w:rsid w:val="007428C5"/>
    <w:rsid w:val="00743D8E"/>
    <w:rsid w:val="00745436"/>
    <w:rsid w:val="00746264"/>
    <w:rsid w:val="007468C0"/>
    <w:rsid w:val="00746CA8"/>
    <w:rsid w:val="00747968"/>
    <w:rsid w:val="00753828"/>
    <w:rsid w:val="007541B0"/>
    <w:rsid w:val="00754274"/>
    <w:rsid w:val="007552D2"/>
    <w:rsid w:val="00755907"/>
    <w:rsid w:val="00755D5D"/>
    <w:rsid w:val="007560DC"/>
    <w:rsid w:val="0075624A"/>
    <w:rsid w:val="00760322"/>
    <w:rsid w:val="00762015"/>
    <w:rsid w:val="00762353"/>
    <w:rsid w:val="00764772"/>
    <w:rsid w:val="00765720"/>
    <w:rsid w:val="007659B1"/>
    <w:rsid w:val="00767332"/>
    <w:rsid w:val="00770C83"/>
    <w:rsid w:val="007724E9"/>
    <w:rsid w:val="00773330"/>
    <w:rsid w:val="00774A43"/>
    <w:rsid w:val="007766B0"/>
    <w:rsid w:val="00780CA1"/>
    <w:rsid w:val="00782672"/>
    <w:rsid w:val="00791539"/>
    <w:rsid w:val="00797BA4"/>
    <w:rsid w:val="007A0158"/>
    <w:rsid w:val="007A11AD"/>
    <w:rsid w:val="007A1F2F"/>
    <w:rsid w:val="007A28C5"/>
    <w:rsid w:val="007A2C43"/>
    <w:rsid w:val="007A51D5"/>
    <w:rsid w:val="007A6CEF"/>
    <w:rsid w:val="007A780A"/>
    <w:rsid w:val="007A7D11"/>
    <w:rsid w:val="007B221E"/>
    <w:rsid w:val="007B7E00"/>
    <w:rsid w:val="007C2A7A"/>
    <w:rsid w:val="007C3AC6"/>
    <w:rsid w:val="007D06BA"/>
    <w:rsid w:val="007D075F"/>
    <w:rsid w:val="007D40F8"/>
    <w:rsid w:val="007D4C68"/>
    <w:rsid w:val="007D5625"/>
    <w:rsid w:val="007D70FC"/>
    <w:rsid w:val="007D75DC"/>
    <w:rsid w:val="007E161B"/>
    <w:rsid w:val="007E2022"/>
    <w:rsid w:val="007E2101"/>
    <w:rsid w:val="007E22FD"/>
    <w:rsid w:val="007E4A0E"/>
    <w:rsid w:val="007E4CF3"/>
    <w:rsid w:val="007E77ED"/>
    <w:rsid w:val="007F01F2"/>
    <w:rsid w:val="007F0FB2"/>
    <w:rsid w:val="007F1965"/>
    <w:rsid w:val="007F2894"/>
    <w:rsid w:val="007F3043"/>
    <w:rsid w:val="007F3297"/>
    <w:rsid w:val="007F331F"/>
    <w:rsid w:val="007F3C08"/>
    <w:rsid w:val="007F598F"/>
    <w:rsid w:val="007F7E0F"/>
    <w:rsid w:val="00801F77"/>
    <w:rsid w:val="0080256B"/>
    <w:rsid w:val="00804069"/>
    <w:rsid w:val="008055A6"/>
    <w:rsid w:val="00805C8F"/>
    <w:rsid w:val="00805E63"/>
    <w:rsid w:val="00806F60"/>
    <w:rsid w:val="00810B5A"/>
    <w:rsid w:val="00811433"/>
    <w:rsid w:val="00811C40"/>
    <w:rsid w:val="008147F7"/>
    <w:rsid w:val="008151C5"/>
    <w:rsid w:val="0081560C"/>
    <w:rsid w:val="0081663A"/>
    <w:rsid w:val="008215B1"/>
    <w:rsid w:val="008217CE"/>
    <w:rsid w:val="008218D6"/>
    <w:rsid w:val="00821B58"/>
    <w:rsid w:val="00821E8F"/>
    <w:rsid w:val="00825052"/>
    <w:rsid w:val="00825EFA"/>
    <w:rsid w:val="0083181C"/>
    <w:rsid w:val="008325AE"/>
    <w:rsid w:val="00832A3A"/>
    <w:rsid w:val="00832E91"/>
    <w:rsid w:val="0083405B"/>
    <w:rsid w:val="008350EE"/>
    <w:rsid w:val="0083552B"/>
    <w:rsid w:val="00840D2E"/>
    <w:rsid w:val="00841857"/>
    <w:rsid w:val="00842DB1"/>
    <w:rsid w:val="008432CE"/>
    <w:rsid w:val="008457CB"/>
    <w:rsid w:val="00846CAB"/>
    <w:rsid w:val="0084762B"/>
    <w:rsid w:val="008478ED"/>
    <w:rsid w:val="00850A98"/>
    <w:rsid w:val="00854280"/>
    <w:rsid w:val="00856184"/>
    <w:rsid w:val="00856E26"/>
    <w:rsid w:val="008608BB"/>
    <w:rsid w:val="008610CD"/>
    <w:rsid w:val="00861ABA"/>
    <w:rsid w:val="0086348E"/>
    <w:rsid w:val="00864556"/>
    <w:rsid w:val="008649BB"/>
    <w:rsid w:val="00864A22"/>
    <w:rsid w:val="00865816"/>
    <w:rsid w:val="00865E63"/>
    <w:rsid w:val="0086610F"/>
    <w:rsid w:val="00867572"/>
    <w:rsid w:val="0087033C"/>
    <w:rsid w:val="00870CAA"/>
    <w:rsid w:val="00871907"/>
    <w:rsid w:val="008722E1"/>
    <w:rsid w:val="0087255A"/>
    <w:rsid w:val="00872B3B"/>
    <w:rsid w:val="00872CB9"/>
    <w:rsid w:val="00874ACD"/>
    <w:rsid w:val="00875F46"/>
    <w:rsid w:val="00877EAB"/>
    <w:rsid w:val="00880E8E"/>
    <w:rsid w:val="00883A7A"/>
    <w:rsid w:val="00884347"/>
    <w:rsid w:val="00885D53"/>
    <w:rsid w:val="00886254"/>
    <w:rsid w:val="00887B6A"/>
    <w:rsid w:val="00890412"/>
    <w:rsid w:val="008935DC"/>
    <w:rsid w:val="0089541F"/>
    <w:rsid w:val="008979A9"/>
    <w:rsid w:val="008A06FE"/>
    <w:rsid w:val="008A1FA3"/>
    <w:rsid w:val="008A346F"/>
    <w:rsid w:val="008A3E74"/>
    <w:rsid w:val="008A5941"/>
    <w:rsid w:val="008A786C"/>
    <w:rsid w:val="008A7FEA"/>
    <w:rsid w:val="008B041C"/>
    <w:rsid w:val="008B1785"/>
    <w:rsid w:val="008B1BB1"/>
    <w:rsid w:val="008B3878"/>
    <w:rsid w:val="008B6546"/>
    <w:rsid w:val="008B6C16"/>
    <w:rsid w:val="008B6F9B"/>
    <w:rsid w:val="008B7030"/>
    <w:rsid w:val="008C2F1B"/>
    <w:rsid w:val="008C3767"/>
    <w:rsid w:val="008C3AB0"/>
    <w:rsid w:val="008C489B"/>
    <w:rsid w:val="008C4D9B"/>
    <w:rsid w:val="008C6B85"/>
    <w:rsid w:val="008C7D8D"/>
    <w:rsid w:val="008D2AA2"/>
    <w:rsid w:val="008D69A6"/>
    <w:rsid w:val="008E08E3"/>
    <w:rsid w:val="008E34A7"/>
    <w:rsid w:val="008E499F"/>
    <w:rsid w:val="008E6454"/>
    <w:rsid w:val="008E7DF8"/>
    <w:rsid w:val="008F2D7F"/>
    <w:rsid w:val="008F5392"/>
    <w:rsid w:val="008F6B98"/>
    <w:rsid w:val="008F7493"/>
    <w:rsid w:val="00900A28"/>
    <w:rsid w:val="00902622"/>
    <w:rsid w:val="00902D9C"/>
    <w:rsid w:val="00902E75"/>
    <w:rsid w:val="00904B04"/>
    <w:rsid w:val="00904FA9"/>
    <w:rsid w:val="00906574"/>
    <w:rsid w:val="00907F21"/>
    <w:rsid w:val="0091193B"/>
    <w:rsid w:val="00913D39"/>
    <w:rsid w:val="009151A1"/>
    <w:rsid w:val="009157C2"/>
    <w:rsid w:val="0091687F"/>
    <w:rsid w:val="0092549E"/>
    <w:rsid w:val="0092670B"/>
    <w:rsid w:val="00927216"/>
    <w:rsid w:val="00927C89"/>
    <w:rsid w:val="00927F47"/>
    <w:rsid w:val="00930E4E"/>
    <w:rsid w:val="00933D1C"/>
    <w:rsid w:val="00934143"/>
    <w:rsid w:val="009359CE"/>
    <w:rsid w:val="00936021"/>
    <w:rsid w:val="009403A1"/>
    <w:rsid w:val="00941A0F"/>
    <w:rsid w:val="00943935"/>
    <w:rsid w:val="00943AF7"/>
    <w:rsid w:val="00943DD9"/>
    <w:rsid w:val="00944430"/>
    <w:rsid w:val="00946E96"/>
    <w:rsid w:val="009513EC"/>
    <w:rsid w:val="00951D51"/>
    <w:rsid w:val="009531BB"/>
    <w:rsid w:val="00955C6F"/>
    <w:rsid w:val="00956882"/>
    <w:rsid w:val="00957902"/>
    <w:rsid w:val="00957988"/>
    <w:rsid w:val="00960E77"/>
    <w:rsid w:val="00961922"/>
    <w:rsid w:val="009665DE"/>
    <w:rsid w:val="009669F8"/>
    <w:rsid w:val="00971EF7"/>
    <w:rsid w:val="009721A7"/>
    <w:rsid w:val="00974CBC"/>
    <w:rsid w:val="00976B39"/>
    <w:rsid w:val="00977B1B"/>
    <w:rsid w:val="0098570F"/>
    <w:rsid w:val="00985ED5"/>
    <w:rsid w:val="00991002"/>
    <w:rsid w:val="009930AD"/>
    <w:rsid w:val="00994D64"/>
    <w:rsid w:val="00997952"/>
    <w:rsid w:val="009A0FD7"/>
    <w:rsid w:val="009A1154"/>
    <w:rsid w:val="009A245D"/>
    <w:rsid w:val="009A3902"/>
    <w:rsid w:val="009A3B90"/>
    <w:rsid w:val="009A43A7"/>
    <w:rsid w:val="009A4A94"/>
    <w:rsid w:val="009A6427"/>
    <w:rsid w:val="009A7979"/>
    <w:rsid w:val="009B0CF0"/>
    <w:rsid w:val="009B228B"/>
    <w:rsid w:val="009B26EE"/>
    <w:rsid w:val="009B7815"/>
    <w:rsid w:val="009C00D2"/>
    <w:rsid w:val="009C4694"/>
    <w:rsid w:val="009C5417"/>
    <w:rsid w:val="009C57E8"/>
    <w:rsid w:val="009C7D9C"/>
    <w:rsid w:val="009D0494"/>
    <w:rsid w:val="009D06E1"/>
    <w:rsid w:val="009D0DEA"/>
    <w:rsid w:val="009D1829"/>
    <w:rsid w:val="009D264E"/>
    <w:rsid w:val="009D2932"/>
    <w:rsid w:val="009D37F5"/>
    <w:rsid w:val="009E3E43"/>
    <w:rsid w:val="009E4386"/>
    <w:rsid w:val="009E5DD4"/>
    <w:rsid w:val="009E66C1"/>
    <w:rsid w:val="009E7CAC"/>
    <w:rsid w:val="009F0885"/>
    <w:rsid w:val="009F5DCC"/>
    <w:rsid w:val="009F6B99"/>
    <w:rsid w:val="009F6BED"/>
    <w:rsid w:val="00A0127C"/>
    <w:rsid w:val="00A014FE"/>
    <w:rsid w:val="00A038CB"/>
    <w:rsid w:val="00A04294"/>
    <w:rsid w:val="00A04A3B"/>
    <w:rsid w:val="00A04D90"/>
    <w:rsid w:val="00A05EA7"/>
    <w:rsid w:val="00A1339E"/>
    <w:rsid w:val="00A13437"/>
    <w:rsid w:val="00A1536B"/>
    <w:rsid w:val="00A16844"/>
    <w:rsid w:val="00A16AD6"/>
    <w:rsid w:val="00A21416"/>
    <w:rsid w:val="00A215D0"/>
    <w:rsid w:val="00A22CC3"/>
    <w:rsid w:val="00A26C64"/>
    <w:rsid w:val="00A3009B"/>
    <w:rsid w:val="00A302B5"/>
    <w:rsid w:val="00A32079"/>
    <w:rsid w:val="00A33935"/>
    <w:rsid w:val="00A34E87"/>
    <w:rsid w:val="00A35BAD"/>
    <w:rsid w:val="00A35E10"/>
    <w:rsid w:val="00A37778"/>
    <w:rsid w:val="00A4034E"/>
    <w:rsid w:val="00A405B2"/>
    <w:rsid w:val="00A405E4"/>
    <w:rsid w:val="00A406F3"/>
    <w:rsid w:val="00A4377C"/>
    <w:rsid w:val="00A449BC"/>
    <w:rsid w:val="00A452C4"/>
    <w:rsid w:val="00A5117B"/>
    <w:rsid w:val="00A51575"/>
    <w:rsid w:val="00A51A6D"/>
    <w:rsid w:val="00A51BD1"/>
    <w:rsid w:val="00A53992"/>
    <w:rsid w:val="00A544A4"/>
    <w:rsid w:val="00A54EC6"/>
    <w:rsid w:val="00A5528B"/>
    <w:rsid w:val="00A57E78"/>
    <w:rsid w:val="00A6163E"/>
    <w:rsid w:val="00A6236A"/>
    <w:rsid w:val="00A663AD"/>
    <w:rsid w:val="00A66D19"/>
    <w:rsid w:val="00A70B36"/>
    <w:rsid w:val="00A754D7"/>
    <w:rsid w:val="00A77E8D"/>
    <w:rsid w:val="00A80075"/>
    <w:rsid w:val="00A80FEC"/>
    <w:rsid w:val="00A817C1"/>
    <w:rsid w:val="00A833E7"/>
    <w:rsid w:val="00A83635"/>
    <w:rsid w:val="00A83DD1"/>
    <w:rsid w:val="00A841FF"/>
    <w:rsid w:val="00A84452"/>
    <w:rsid w:val="00A8468B"/>
    <w:rsid w:val="00A85429"/>
    <w:rsid w:val="00A9166F"/>
    <w:rsid w:val="00A94E4D"/>
    <w:rsid w:val="00A95047"/>
    <w:rsid w:val="00AA1055"/>
    <w:rsid w:val="00AA10A6"/>
    <w:rsid w:val="00AA3B46"/>
    <w:rsid w:val="00AB0559"/>
    <w:rsid w:val="00AB0B01"/>
    <w:rsid w:val="00AB2C31"/>
    <w:rsid w:val="00AB31E1"/>
    <w:rsid w:val="00AB504A"/>
    <w:rsid w:val="00AB665E"/>
    <w:rsid w:val="00AC0440"/>
    <w:rsid w:val="00AC1A1E"/>
    <w:rsid w:val="00AC240E"/>
    <w:rsid w:val="00AC259A"/>
    <w:rsid w:val="00AC3859"/>
    <w:rsid w:val="00AC3E3E"/>
    <w:rsid w:val="00AC764E"/>
    <w:rsid w:val="00AC7DF4"/>
    <w:rsid w:val="00AD0767"/>
    <w:rsid w:val="00AD0D14"/>
    <w:rsid w:val="00AD1D36"/>
    <w:rsid w:val="00AD1E13"/>
    <w:rsid w:val="00AD4420"/>
    <w:rsid w:val="00AD6E3E"/>
    <w:rsid w:val="00AE45DC"/>
    <w:rsid w:val="00AE5625"/>
    <w:rsid w:val="00AE69F5"/>
    <w:rsid w:val="00AE755A"/>
    <w:rsid w:val="00AE7A4E"/>
    <w:rsid w:val="00AE7D3D"/>
    <w:rsid w:val="00AF082A"/>
    <w:rsid w:val="00AF46DA"/>
    <w:rsid w:val="00AF4B4E"/>
    <w:rsid w:val="00AF4C8A"/>
    <w:rsid w:val="00AF52C4"/>
    <w:rsid w:val="00AF5589"/>
    <w:rsid w:val="00AF7045"/>
    <w:rsid w:val="00B01042"/>
    <w:rsid w:val="00B01DC9"/>
    <w:rsid w:val="00B036AE"/>
    <w:rsid w:val="00B03BD9"/>
    <w:rsid w:val="00B03CE1"/>
    <w:rsid w:val="00B04839"/>
    <w:rsid w:val="00B06F9C"/>
    <w:rsid w:val="00B07A9B"/>
    <w:rsid w:val="00B10190"/>
    <w:rsid w:val="00B10656"/>
    <w:rsid w:val="00B12002"/>
    <w:rsid w:val="00B12C2A"/>
    <w:rsid w:val="00B16690"/>
    <w:rsid w:val="00B2142B"/>
    <w:rsid w:val="00B21DFE"/>
    <w:rsid w:val="00B22723"/>
    <w:rsid w:val="00B24130"/>
    <w:rsid w:val="00B25E48"/>
    <w:rsid w:val="00B2619B"/>
    <w:rsid w:val="00B26739"/>
    <w:rsid w:val="00B267EB"/>
    <w:rsid w:val="00B332C2"/>
    <w:rsid w:val="00B341E8"/>
    <w:rsid w:val="00B3431C"/>
    <w:rsid w:val="00B34DAA"/>
    <w:rsid w:val="00B35ED1"/>
    <w:rsid w:val="00B45502"/>
    <w:rsid w:val="00B4782E"/>
    <w:rsid w:val="00B50C59"/>
    <w:rsid w:val="00B517FA"/>
    <w:rsid w:val="00B53472"/>
    <w:rsid w:val="00B55272"/>
    <w:rsid w:val="00B55F53"/>
    <w:rsid w:val="00B5681F"/>
    <w:rsid w:val="00B56A65"/>
    <w:rsid w:val="00B56BBD"/>
    <w:rsid w:val="00B575D2"/>
    <w:rsid w:val="00B60C05"/>
    <w:rsid w:val="00B62B43"/>
    <w:rsid w:val="00B63B08"/>
    <w:rsid w:val="00B657C3"/>
    <w:rsid w:val="00B6685D"/>
    <w:rsid w:val="00B670DB"/>
    <w:rsid w:val="00B708D6"/>
    <w:rsid w:val="00B72B0F"/>
    <w:rsid w:val="00B7340A"/>
    <w:rsid w:val="00B75726"/>
    <w:rsid w:val="00B77CA4"/>
    <w:rsid w:val="00B77E93"/>
    <w:rsid w:val="00B840F9"/>
    <w:rsid w:val="00B8547F"/>
    <w:rsid w:val="00B859A8"/>
    <w:rsid w:val="00B85B6B"/>
    <w:rsid w:val="00B90A2B"/>
    <w:rsid w:val="00B90B23"/>
    <w:rsid w:val="00B91762"/>
    <w:rsid w:val="00B91CFB"/>
    <w:rsid w:val="00B9280D"/>
    <w:rsid w:val="00B92CB2"/>
    <w:rsid w:val="00B92D26"/>
    <w:rsid w:val="00B93C0F"/>
    <w:rsid w:val="00B9586D"/>
    <w:rsid w:val="00B95F2F"/>
    <w:rsid w:val="00B96C94"/>
    <w:rsid w:val="00B97F2D"/>
    <w:rsid w:val="00BA0838"/>
    <w:rsid w:val="00BA46E6"/>
    <w:rsid w:val="00BA5AE3"/>
    <w:rsid w:val="00BA5B10"/>
    <w:rsid w:val="00BA7032"/>
    <w:rsid w:val="00BA793D"/>
    <w:rsid w:val="00BA7D18"/>
    <w:rsid w:val="00BB1BF1"/>
    <w:rsid w:val="00BB4171"/>
    <w:rsid w:val="00BB5D0E"/>
    <w:rsid w:val="00BC0C78"/>
    <w:rsid w:val="00BC1A15"/>
    <w:rsid w:val="00BC1E3C"/>
    <w:rsid w:val="00BC2EB8"/>
    <w:rsid w:val="00BC513C"/>
    <w:rsid w:val="00BD081C"/>
    <w:rsid w:val="00BD0D09"/>
    <w:rsid w:val="00BD1449"/>
    <w:rsid w:val="00BD1568"/>
    <w:rsid w:val="00BD19BF"/>
    <w:rsid w:val="00BD1DFC"/>
    <w:rsid w:val="00BD4BE4"/>
    <w:rsid w:val="00BD57FB"/>
    <w:rsid w:val="00BD5807"/>
    <w:rsid w:val="00BD6FB5"/>
    <w:rsid w:val="00BD7106"/>
    <w:rsid w:val="00BE1B52"/>
    <w:rsid w:val="00BE1B5A"/>
    <w:rsid w:val="00BE4322"/>
    <w:rsid w:val="00BE6757"/>
    <w:rsid w:val="00BE72B3"/>
    <w:rsid w:val="00BF05C4"/>
    <w:rsid w:val="00BF2089"/>
    <w:rsid w:val="00BF2986"/>
    <w:rsid w:val="00BF2DF4"/>
    <w:rsid w:val="00BF5A15"/>
    <w:rsid w:val="00BF62C9"/>
    <w:rsid w:val="00BF6641"/>
    <w:rsid w:val="00C01941"/>
    <w:rsid w:val="00C01F6F"/>
    <w:rsid w:val="00C04779"/>
    <w:rsid w:val="00C079A8"/>
    <w:rsid w:val="00C07E89"/>
    <w:rsid w:val="00C126DF"/>
    <w:rsid w:val="00C15F54"/>
    <w:rsid w:val="00C160F7"/>
    <w:rsid w:val="00C17975"/>
    <w:rsid w:val="00C17CC7"/>
    <w:rsid w:val="00C22184"/>
    <w:rsid w:val="00C22619"/>
    <w:rsid w:val="00C2365F"/>
    <w:rsid w:val="00C25C4C"/>
    <w:rsid w:val="00C3117B"/>
    <w:rsid w:val="00C36796"/>
    <w:rsid w:val="00C3762D"/>
    <w:rsid w:val="00C4294B"/>
    <w:rsid w:val="00C43357"/>
    <w:rsid w:val="00C43E9F"/>
    <w:rsid w:val="00C441AB"/>
    <w:rsid w:val="00C50616"/>
    <w:rsid w:val="00C556B2"/>
    <w:rsid w:val="00C55F41"/>
    <w:rsid w:val="00C56982"/>
    <w:rsid w:val="00C56FF1"/>
    <w:rsid w:val="00C62ED2"/>
    <w:rsid w:val="00C64F80"/>
    <w:rsid w:val="00C65901"/>
    <w:rsid w:val="00C6737E"/>
    <w:rsid w:val="00C674F7"/>
    <w:rsid w:val="00C67FA9"/>
    <w:rsid w:val="00C72232"/>
    <w:rsid w:val="00C7285F"/>
    <w:rsid w:val="00C73657"/>
    <w:rsid w:val="00C7393E"/>
    <w:rsid w:val="00C749A6"/>
    <w:rsid w:val="00C752CC"/>
    <w:rsid w:val="00C76EDB"/>
    <w:rsid w:val="00C80BA5"/>
    <w:rsid w:val="00C80E49"/>
    <w:rsid w:val="00C827C7"/>
    <w:rsid w:val="00C83933"/>
    <w:rsid w:val="00C85632"/>
    <w:rsid w:val="00C91157"/>
    <w:rsid w:val="00C91217"/>
    <w:rsid w:val="00C917E5"/>
    <w:rsid w:val="00C919D0"/>
    <w:rsid w:val="00C9649A"/>
    <w:rsid w:val="00C97E52"/>
    <w:rsid w:val="00CA1DFC"/>
    <w:rsid w:val="00CA35DB"/>
    <w:rsid w:val="00CA55B3"/>
    <w:rsid w:val="00CA773F"/>
    <w:rsid w:val="00CB02E4"/>
    <w:rsid w:val="00CB148A"/>
    <w:rsid w:val="00CB2576"/>
    <w:rsid w:val="00CB3F33"/>
    <w:rsid w:val="00CB4103"/>
    <w:rsid w:val="00CB4DC2"/>
    <w:rsid w:val="00CB518B"/>
    <w:rsid w:val="00CB5F3C"/>
    <w:rsid w:val="00CB60D2"/>
    <w:rsid w:val="00CB6811"/>
    <w:rsid w:val="00CB6F9A"/>
    <w:rsid w:val="00CC0ECE"/>
    <w:rsid w:val="00CC2D47"/>
    <w:rsid w:val="00CC33B6"/>
    <w:rsid w:val="00CC376A"/>
    <w:rsid w:val="00CC5CCC"/>
    <w:rsid w:val="00CC634C"/>
    <w:rsid w:val="00CC6CB1"/>
    <w:rsid w:val="00CD0F9F"/>
    <w:rsid w:val="00CD222B"/>
    <w:rsid w:val="00CD41AD"/>
    <w:rsid w:val="00CD41D8"/>
    <w:rsid w:val="00CE212B"/>
    <w:rsid w:val="00CE2F71"/>
    <w:rsid w:val="00CE71B5"/>
    <w:rsid w:val="00CF016D"/>
    <w:rsid w:val="00CF12D8"/>
    <w:rsid w:val="00CF1DE0"/>
    <w:rsid w:val="00CF32DC"/>
    <w:rsid w:val="00CF32FF"/>
    <w:rsid w:val="00CF3C5D"/>
    <w:rsid w:val="00CF5810"/>
    <w:rsid w:val="00CF5D74"/>
    <w:rsid w:val="00D01F78"/>
    <w:rsid w:val="00D0225D"/>
    <w:rsid w:val="00D036DE"/>
    <w:rsid w:val="00D045E4"/>
    <w:rsid w:val="00D06768"/>
    <w:rsid w:val="00D06AB5"/>
    <w:rsid w:val="00D10713"/>
    <w:rsid w:val="00D1222A"/>
    <w:rsid w:val="00D20D43"/>
    <w:rsid w:val="00D2105E"/>
    <w:rsid w:val="00D22FC5"/>
    <w:rsid w:val="00D25B50"/>
    <w:rsid w:val="00D2621E"/>
    <w:rsid w:val="00D26343"/>
    <w:rsid w:val="00D27CD8"/>
    <w:rsid w:val="00D31A65"/>
    <w:rsid w:val="00D32B36"/>
    <w:rsid w:val="00D32F9D"/>
    <w:rsid w:val="00D341FF"/>
    <w:rsid w:val="00D34C15"/>
    <w:rsid w:val="00D429E5"/>
    <w:rsid w:val="00D4394C"/>
    <w:rsid w:val="00D4667D"/>
    <w:rsid w:val="00D524E5"/>
    <w:rsid w:val="00D532E3"/>
    <w:rsid w:val="00D53484"/>
    <w:rsid w:val="00D543CD"/>
    <w:rsid w:val="00D54762"/>
    <w:rsid w:val="00D54C1A"/>
    <w:rsid w:val="00D56D90"/>
    <w:rsid w:val="00D5710F"/>
    <w:rsid w:val="00D574AD"/>
    <w:rsid w:val="00D5764A"/>
    <w:rsid w:val="00D579BB"/>
    <w:rsid w:val="00D669D1"/>
    <w:rsid w:val="00D67432"/>
    <w:rsid w:val="00D67530"/>
    <w:rsid w:val="00D707A0"/>
    <w:rsid w:val="00D70C67"/>
    <w:rsid w:val="00D72E49"/>
    <w:rsid w:val="00D74624"/>
    <w:rsid w:val="00D9200B"/>
    <w:rsid w:val="00D9324F"/>
    <w:rsid w:val="00D93A39"/>
    <w:rsid w:val="00D958E1"/>
    <w:rsid w:val="00D96564"/>
    <w:rsid w:val="00D97F2A"/>
    <w:rsid w:val="00DA0482"/>
    <w:rsid w:val="00DA0E7A"/>
    <w:rsid w:val="00DA290A"/>
    <w:rsid w:val="00DA53B2"/>
    <w:rsid w:val="00DA733A"/>
    <w:rsid w:val="00DB14C8"/>
    <w:rsid w:val="00DB34AA"/>
    <w:rsid w:val="00DB4312"/>
    <w:rsid w:val="00DB61BC"/>
    <w:rsid w:val="00DB7F6E"/>
    <w:rsid w:val="00DC1D62"/>
    <w:rsid w:val="00DC2E16"/>
    <w:rsid w:val="00DC4078"/>
    <w:rsid w:val="00DC455A"/>
    <w:rsid w:val="00DC510B"/>
    <w:rsid w:val="00DC64B2"/>
    <w:rsid w:val="00DC6516"/>
    <w:rsid w:val="00DC74DE"/>
    <w:rsid w:val="00DC7DDC"/>
    <w:rsid w:val="00DD0572"/>
    <w:rsid w:val="00DD2164"/>
    <w:rsid w:val="00DD3144"/>
    <w:rsid w:val="00DD51FD"/>
    <w:rsid w:val="00DD613A"/>
    <w:rsid w:val="00DD669A"/>
    <w:rsid w:val="00DE0FCC"/>
    <w:rsid w:val="00DE16B9"/>
    <w:rsid w:val="00DE33CB"/>
    <w:rsid w:val="00DE3BFD"/>
    <w:rsid w:val="00DE74F7"/>
    <w:rsid w:val="00DF1593"/>
    <w:rsid w:val="00DF1EB2"/>
    <w:rsid w:val="00DF3BC2"/>
    <w:rsid w:val="00DF4635"/>
    <w:rsid w:val="00DF57BA"/>
    <w:rsid w:val="00DF7150"/>
    <w:rsid w:val="00DF7DFB"/>
    <w:rsid w:val="00E0649A"/>
    <w:rsid w:val="00E07817"/>
    <w:rsid w:val="00E10990"/>
    <w:rsid w:val="00E10DCB"/>
    <w:rsid w:val="00E11E95"/>
    <w:rsid w:val="00E11F78"/>
    <w:rsid w:val="00E143BB"/>
    <w:rsid w:val="00E17356"/>
    <w:rsid w:val="00E21529"/>
    <w:rsid w:val="00E22412"/>
    <w:rsid w:val="00E2581F"/>
    <w:rsid w:val="00E30E60"/>
    <w:rsid w:val="00E32751"/>
    <w:rsid w:val="00E36A5C"/>
    <w:rsid w:val="00E456DC"/>
    <w:rsid w:val="00E510B8"/>
    <w:rsid w:val="00E52E94"/>
    <w:rsid w:val="00E54DD0"/>
    <w:rsid w:val="00E61B6B"/>
    <w:rsid w:val="00E62B36"/>
    <w:rsid w:val="00E64D3A"/>
    <w:rsid w:val="00E724D8"/>
    <w:rsid w:val="00E735F0"/>
    <w:rsid w:val="00E73EA0"/>
    <w:rsid w:val="00E74190"/>
    <w:rsid w:val="00E746E8"/>
    <w:rsid w:val="00E7731C"/>
    <w:rsid w:val="00E779E8"/>
    <w:rsid w:val="00E80729"/>
    <w:rsid w:val="00E80F89"/>
    <w:rsid w:val="00E8186E"/>
    <w:rsid w:val="00E82EF1"/>
    <w:rsid w:val="00E8301B"/>
    <w:rsid w:val="00E8413F"/>
    <w:rsid w:val="00E84760"/>
    <w:rsid w:val="00E84B1F"/>
    <w:rsid w:val="00E873C9"/>
    <w:rsid w:val="00E91B2A"/>
    <w:rsid w:val="00E9345C"/>
    <w:rsid w:val="00E94850"/>
    <w:rsid w:val="00EA06C9"/>
    <w:rsid w:val="00EA154C"/>
    <w:rsid w:val="00EA238F"/>
    <w:rsid w:val="00EA264E"/>
    <w:rsid w:val="00EA3A0A"/>
    <w:rsid w:val="00EA47CF"/>
    <w:rsid w:val="00EA53B6"/>
    <w:rsid w:val="00EA73D1"/>
    <w:rsid w:val="00EA79C5"/>
    <w:rsid w:val="00EB0106"/>
    <w:rsid w:val="00EB11F5"/>
    <w:rsid w:val="00EB2CED"/>
    <w:rsid w:val="00EB53CC"/>
    <w:rsid w:val="00EB6786"/>
    <w:rsid w:val="00EB7755"/>
    <w:rsid w:val="00EC05DC"/>
    <w:rsid w:val="00EC1F05"/>
    <w:rsid w:val="00EC22E0"/>
    <w:rsid w:val="00EC337E"/>
    <w:rsid w:val="00ED3351"/>
    <w:rsid w:val="00ED3C73"/>
    <w:rsid w:val="00ED4C27"/>
    <w:rsid w:val="00EE0812"/>
    <w:rsid w:val="00EE0FA6"/>
    <w:rsid w:val="00EE16E9"/>
    <w:rsid w:val="00EE1A40"/>
    <w:rsid w:val="00EE330F"/>
    <w:rsid w:val="00EE51A1"/>
    <w:rsid w:val="00EE7A4F"/>
    <w:rsid w:val="00EF1445"/>
    <w:rsid w:val="00EF4E68"/>
    <w:rsid w:val="00EF54F4"/>
    <w:rsid w:val="00EF57AD"/>
    <w:rsid w:val="00EF5D6C"/>
    <w:rsid w:val="00EF6D46"/>
    <w:rsid w:val="00EF6E3B"/>
    <w:rsid w:val="00F02B8E"/>
    <w:rsid w:val="00F03244"/>
    <w:rsid w:val="00F03310"/>
    <w:rsid w:val="00F045CC"/>
    <w:rsid w:val="00F046B9"/>
    <w:rsid w:val="00F06F9A"/>
    <w:rsid w:val="00F0782D"/>
    <w:rsid w:val="00F07C31"/>
    <w:rsid w:val="00F11E26"/>
    <w:rsid w:val="00F15355"/>
    <w:rsid w:val="00F20E97"/>
    <w:rsid w:val="00F2238D"/>
    <w:rsid w:val="00F22CB9"/>
    <w:rsid w:val="00F238AB"/>
    <w:rsid w:val="00F23B4B"/>
    <w:rsid w:val="00F24662"/>
    <w:rsid w:val="00F30858"/>
    <w:rsid w:val="00F31B1C"/>
    <w:rsid w:val="00F329CB"/>
    <w:rsid w:val="00F33C8F"/>
    <w:rsid w:val="00F342A4"/>
    <w:rsid w:val="00F4043F"/>
    <w:rsid w:val="00F414F1"/>
    <w:rsid w:val="00F419CB"/>
    <w:rsid w:val="00F43A09"/>
    <w:rsid w:val="00F44B27"/>
    <w:rsid w:val="00F45D16"/>
    <w:rsid w:val="00F46193"/>
    <w:rsid w:val="00F475D8"/>
    <w:rsid w:val="00F50352"/>
    <w:rsid w:val="00F51165"/>
    <w:rsid w:val="00F54660"/>
    <w:rsid w:val="00F5501B"/>
    <w:rsid w:val="00F55434"/>
    <w:rsid w:val="00F55C5A"/>
    <w:rsid w:val="00F56D9A"/>
    <w:rsid w:val="00F57D74"/>
    <w:rsid w:val="00F6097F"/>
    <w:rsid w:val="00F60CD6"/>
    <w:rsid w:val="00F634A5"/>
    <w:rsid w:val="00F65AC9"/>
    <w:rsid w:val="00F703F0"/>
    <w:rsid w:val="00F725C0"/>
    <w:rsid w:val="00F732C1"/>
    <w:rsid w:val="00F75655"/>
    <w:rsid w:val="00F8051B"/>
    <w:rsid w:val="00F8280F"/>
    <w:rsid w:val="00F83A4F"/>
    <w:rsid w:val="00F869D0"/>
    <w:rsid w:val="00F908A8"/>
    <w:rsid w:val="00F908FE"/>
    <w:rsid w:val="00F924A9"/>
    <w:rsid w:val="00F95DEC"/>
    <w:rsid w:val="00F95EFD"/>
    <w:rsid w:val="00F96B68"/>
    <w:rsid w:val="00F96B73"/>
    <w:rsid w:val="00F97C3A"/>
    <w:rsid w:val="00FA004D"/>
    <w:rsid w:val="00FA053B"/>
    <w:rsid w:val="00FA100C"/>
    <w:rsid w:val="00FA118D"/>
    <w:rsid w:val="00FA1BE0"/>
    <w:rsid w:val="00FA2A7E"/>
    <w:rsid w:val="00FA34A3"/>
    <w:rsid w:val="00FA413E"/>
    <w:rsid w:val="00FA5934"/>
    <w:rsid w:val="00FA597F"/>
    <w:rsid w:val="00FA62CD"/>
    <w:rsid w:val="00FA7F66"/>
    <w:rsid w:val="00FB1602"/>
    <w:rsid w:val="00FB17A6"/>
    <w:rsid w:val="00FB364E"/>
    <w:rsid w:val="00FB6F98"/>
    <w:rsid w:val="00FC014B"/>
    <w:rsid w:val="00FC0A90"/>
    <w:rsid w:val="00FC1AE2"/>
    <w:rsid w:val="00FC29B5"/>
    <w:rsid w:val="00FC30E9"/>
    <w:rsid w:val="00FC38D0"/>
    <w:rsid w:val="00FC4D16"/>
    <w:rsid w:val="00FC6B17"/>
    <w:rsid w:val="00FC6F86"/>
    <w:rsid w:val="00FD00C9"/>
    <w:rsid w:val="00FD035C"/>
    <w:rsid w:val="00FD0C3F"/>
    <w:rsid w:val="00FD0EF6"/>
    <w:rsid w:val="00FD46BF"/>
    <w:rsid w:val="00FD6043"/>
    <w:rsid w:val="00FD69E1"/>
    <w:rsid w:val="00FD7E21"/>
    <w:rsid w:val="00FE04D8"/>
    <w:rsid w:val="00FE2110"/>
    <w:rsid w:val="00FE2171"/>
    <w:rsid w:val="00FE38A4"/>
    <w:rsid w:val="00FE4120"/>
    <w:rsid w:val="00FE687E"/>
    <w:rsid w:val="00FE6FB5"/>
    <w:rsid w:val="00FE7333"/>
    <w:rsid w:val="00FF0525"/>
    <w:rsid w:val="00FF2338"/>
    <w:rsid w:val="00FF4D60"/>
    <w:rsid w:val="00FF4D75"/>
    <w:rsid w:val="00FF56B7"/>
    <w:rsid w:val="00FF5719"/>
    <w:rsid w:val="00F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18C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58BEC0-BDAB-244E-A549-E485B16E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1162</Words>
  <Characters>6628</Characters>
  <Application>Microsoft Macintosh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3088</cp:revision>
  <cp:lastPrinted>2015-10-30T18:41:00Z</cp:lastPrinted>
  <dcterms:created xsi:type="dcterms:W3CDTF">2015-10-14T16:19:00Z</dcterms:created>
  <dcterms:modified xsi:type="dcterms:W3CDTF">2015-10-30T21:43:00Z</dcterms:modified>
</cp:coreProperties>
</file>