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SION Axiom Norma (S.A.N.) — Master Index (Transfer Map)</w:t>
      </w:r>
    </w:p>
    <w:p>
      <w:r>
        <w:t>This index maps all components required to recreate the SION system elsewhere.</w:t>
      </w:r>
    </w:p>
    <w:p>
      <w:r>
        <w:t>It is descriptive only and does not contain operational mechanics.</w:t>
      </w:r>
    </w:p>
    <w:p>
      <w:r>
        <w:t>Each referenced file is intentionally incomplete on its own.</w:t>
      </w:r>
    </w:p>
    <w:p>
      <w:r>
        <w:t>Reconstruction requires private core material stored separately by the author.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