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Sion Axiom Norma — Visual Art Library (Curated Index)</w:t>
      </w:r>
    </w:p>
    <w:p>
      <w:r>
        <w:t>This document serves as a consolidated visual art library index for works created in association with Sion Axiom Norma. It preserves authorship, context, and intent without embedding or exposing source files. Original image files should be stored separately and referenced here.</w:t>
      </w:r>
    </w:p>
    <w:p>
      <w:pPr>
        <w:pStyle w:val="Heading2"/>
      </w:pPr>
      <w:r>
        <w:t>Purpose &amp; Scope</w:t>
      </w:r>
    </w:p>
    <w:p>
      <w:r>
        <w:t>To catalog visual artifacts (diagrams, symbols, ciphers, illustrations) created alongside the framework, establishing provenance and interpretive boundaries.</w:t>
      </w:r>
    </w:p>
    <w:p>
      <w:pPr>
        <w:pStyle w:val="Heading2"/>
      </w:pPr>
      <w:r>
        <w:t>Authorship</w:t>
      </w:r>
    </w:p>
    <w:p>
      <w:r>
        <w:t>All works listed herein are authored by Evan Nicholas Hodges unless explicitly noted otherwise.</w:t>
      </w:r>
    </w:p>
    <w:p>
      <w:pPr>
        <w:pStyle w:val="Heading2"/>
      </w:pPr>
      <w:r>
        <w:t>Usage Boundary</w:t>
      </w:r>
    </w:p>
    <w:p>
      <w:r>
        <w:t>Visuals are symbolic and illustrative. They are not instructions, schematics, or operational diagrams.</w:t>
      </w:r>
    </w:p>
    <w:p>
      <w:pPr>
        <w:pStyle w:val="Heading2"/>
      </w:pPr>
      <w:r>
        <w:t>Gallery Index (Add Entries Below)</w:t>
      </w:r>
    </w:p>
    <w:p>
      <w:pPr>
        <w:pStyle w:val="ListNumber"/>
      </w:pPr>
      <w:r>
        <w:t>Artwork #1</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#2</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#3</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#4</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#5</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#6</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#7</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#8</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#9</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p>
      <w:pPr>
        <w:pStyle w:val="ListNumber"/>
      </w:pPr>
      <w:r>
        <w:t>Artwork #10</w:t>
      </w:r>
    </w:p>
    <w:p>
      <w:r>
        <w:t xml:space="preserve">Title: </w:t>
      </w:r>
    </w:p>
    <w:p>
      <w:r>
        <w:t xml:space="preserve">Date Created: </w:t>
      </w:r>
    </w:p>
    <w:p>
      <w:r>
        <w:t xml:space="preserve">Medium / Format: </w:t>
      </w:r>
    </w:p>
    <w:p>
      <w:r>
        <w:t xml:space="preserve">Associated Cipher / Module: </w:t>
      </w:r>
    </w:p>
    <w:p>
      <w:r>
        <w:t xml:space="preserve">Description / Intent: </w:t>
      </w:r>
    </w:p>
    <w:p>
      <w:r>
        <w:t xml:space="preserve">File Reference / Hash (stored separately):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