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  <w:r>
        <w:rPr>
          <w:b/>
          <w:color w:val="2A7F74"/>
          <w:sz w:val="24"/>
        </w:rPr>
        <w:t>STARTUP JOURNEY LAB</w:t>
      </w:r>
    </w:p>
    <w:p>
      <w:pPr>
        <w:pStyle w:val="Title"/>
      </w:pPr>
      <w:r>
        <w:t>十週教師指引手冊</w:t>
      </w:r>
    </w:p>
    <w:p>
      <w:pPr>
        <w:pStyle w:val="Subtitle"/>
      </w:pPr>
      <w:r>
        <w:t>從個人痛點觀察到小組 MVP 與 Startup Portfolio</w:t>
      </w:r>
    </w:p>
    <w:p>
      <w:r>
        <w:t>適用對象：台灣非英語母語大學生｜50 人｜每週 120 分鐘｜每組最多 3 人</w:t>
      </w:r>
    </w:p>
    <w:p>
      <w:r>
        <w:t>版本日期：2026 年 9 月 17 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DF48A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jc w:val="center"/>
            </w:pPr>
            <w:r>
              <w:rPr>
                <w:b/>
              </w:rPr>
              <w:t>個人發現問題 → 個人訪談與證據 → Week 5 小組選題 → MVP 測試 → Demo 與作品集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如何使用本手冊</w:t>
      </w:r>
    </w:p>
    <w:p>
      <w:r>
        <w:t>這份手冊是後續九週工作的單一教學基準。每次準備新一週時，先閱讀該週章節，再依共同教材標準完成教師簡報、學生學習單與網站頁面。若課程決定改變，先更新決策紀錄，再同步修改所有教材。</w:t>
      </w:r>
    </w:p>
    <w:p>
      <w:pPr>
        <w:pStyle w:val="ListBullet"/>
      </w:pPr>
      <w:r>
        <w:t>Week 1–4 每位學生保留自己的痛點地圖、觀察與訪談證據。</w:t>
      </w:r>
    </w:p>
    <w:p>
      <w:pPr>
        <w:pStyle w:val="ListBullet"/>
      </w:pPr>
      <w:r>
        <w:t>Week 5 每組最多 3 人，依證據選出一題並定義可測試的 MVP。</w:t>
      </w:r>
    </w:p>
    <w:p>
      <w:pPr>
        <w:pStyle w:val="ListBullet"/>
      </w:pPr>
      <w:r>
        <w:t>Week 6–10 小組共同執行；每位學生仍記錄個人貢獻與反思。</w:t>
      </w:r>
    </w:p>
    <w:p>
      <w:pPr>
        <w:pStyle w:val="ListBullet"/>
      </w:pPr>
      <w:r>
        <w:t>影片是教學材料；學生產出、證據與修正才是課程主體。</w:t>
      </w:r>
    </w:p>
    <w:p>
      <w:pPr>
        <w:pStyle w:val="Heading1"/>
        <w:keepNext/>
      </w:pPr>
      <w:r>
        <w:t>目錄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864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章</w:t>
            </w:r>
          </w:p>
        </w:tc>
        <w:tc>
          <w:tcPr>
            <w:tcW w:type="dxa" w:w="9072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86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9072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9"/>
              </w:rPr>
              <w:t>課程決策與共同標準</w:t>
            </w:r>
          </w:p>
        </w:tc>
      </w:tr>
      <w:tr>
        <w:tc>
          <w:tcPr>
            <w:tcW w:type="dxa" w:w="86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9072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9"/>
              </w:rPr>
              <w:t>十週學習地圖</w:t>
            </w:r>
          </w:p>
        </w:tc>
      </w:tr>
      <w:tr>
        <w:tc>
          <w:tcPr>
            <w:tcW w:type="dxa" w:w="86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9072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9"/>
              </w:rPr>
              <w:t>每週教材製作標準</w:t>
            </w:r>
          </w:p>
        </w:tc>
      </w:tr>
      <w:tr>
        <w:tc>
          <w:tcPr>
            <w:tcW w:type="dxa" w:w="86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9072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9"/>
              </w:rPr>
              <w:t>Week 1–10 教學指引</w:t>
            </w:r>
          </w:p>
        </w:tc>
      </w:tr>
      <w:tr>
        <w:tc>
          <w:tcPr>
            <w:tcW w:type="dxa" w:w="86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9072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9"/>
              </w:rPr>
              <w:t>評量與教師洞察</w:t>
            </w:r>
          </w:p>
        </w:tc>
      </w:tr>
      <w:tr>
        <w:tc>
          <w:tcPr>
            <w:tcW w:type="dxa" w:w="86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9072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9"/>
              </w:rPr>
              <w:t>網站與資料規劃</w:t>
            </w:r>
          </w:p>
        </w:tc>
      </w:tr>
      <w:tr>
        <w:tc>
          <w:tcPr>
            <w:tcW w:type="dxa" w:w="86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9072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9"/>
              </w:rPr>
              <w:t>接續工作清單與提示範本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一 課程決策與共同標準</w:t>
      </w:r>
    </w:p>
    <w:p>
      <w:r>
        <w:t>學生從生活中可觀察的問題出發，經過訪談、證據整理、AI 輔助設計、MVP 測試、產品數據與商業思考，完成 Startup Portfolio。評量重點是證據、修正與實作，不以英文流利度或點子華麗程度評分。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3168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目前規則</w:t>
            </w:r>
          </w:p>
        </w:tc>
        <w:tc>
          <w:tcPr>
            <w:tcW w:type="dxa" w:w="5472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教師執行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班級</w:t>
            </w:r>
          </w:p>
        </w:tc>
        <w:tc>
          <w:tcPr>
            <w:tcW w:type="dxa" w:w="316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50 人</w:t>
            </w:r>
          </w:p>
        </w:tc>
        <w:tc>
          <w:tcPr>
            <w:tcW w:type="dxa" w:w="5472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活動須在 120 分鐘內完成並可檢查。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分組</w:t>
            </w:r>
          </w:p>
        </w:tc>
        <w:tc>
          <w:tcPr>
            <w:tcW w:type="dxa" w:w="316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每組最多 3 人</w:t>
            </w:r>
          </w:p>
        </w:tc>
        <w:tc>
          <w:tcPr>
            <w:tcW w:type="dxa" w:w="5472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可先互助，Week 1–4 仍保有個人題目。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選題</w:t>
            </w:r>
          </w:p>
        </w:tc>
        <w:tc>
          <w:tcPr>
            <w:tcW w:type="dxa" w:w="316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Week 5 小組選出一題</w:t>
            </w:r>
          </w:p>
        </w:tc>
        <w:tc>
          <w:tcPr>
            <w:tcW w:type="dxa" w:w="5472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依證據與可測試性選擇。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語言</w:t>
            </w:r>
          </w:p>
        </w:tc>
        <w:tc>
          <w:tcPr>
            <w:tcW w:type="dxa" w:w="316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繁體中文為主</w:t>
            </w:r>
          </w:p>
        </w:tc>
        <w:tc>
          <w:tcPr>
            <w:tcW w:type="dxa" w:w="5472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保留必要英文並加中文解釋。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AI</w:t>
            </w:r>
          </w:p>
        </w:tc>
        <w:tc>
          <w:tcPr>
            <w:tcW w:type="dxa" w:w="316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可協助整理 研究 原型 分析</w:t>
            </w:r>
          </w:p>
        </w:tc>
        <w:tc>
          <w:tcPr>
            <w:tcW w:type="dxa" w:w="5472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不可把 AI 內容當成使用者證據。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提交</w:t>
            </w:r>
          </w:p>
        </w:tc>
        <w:tc>
          <w:tcPr>
            <w:tcW w:type="dxa" w:w="316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網站保存並正式提交</w:t>
            </w:r>
          </w:p>
        </w:tc>
        <w:tc>
          <w:tcPr>
            <w:tcW w:type="dxa" w:w="5472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下載不等於繳交；提交後學生不能自行清除。</w:t>
            </w:r>
          </w:p>
        </w:tc>
      </w:tr>
    </w:tbl>
    <w:p/>
    <w:p>
      <w:pPr>
        <w:pStyle w:val="Heading2"/>
        <w:keepNext/>
      </w:pPr>
      <w:r>
        <w:t>事實 假設 意見與決策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296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類型</w:t>
            </w:r>
          </w:p>
        </w:tc>
        <w:tc>
          <w:tcPr>
            <w:tcW w:type="dxa" w:w="3744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判斷</w:t>
            </w:r>
          </w:p>
        </w:tc>
        <w:tc>
          <w:tcPr>
            <w:tcW w:type="dxa" w:w="5040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例子</w:t>
            </w:r>
          </w:p>
        </w:tc>
      </w:tr>
      <w:tr>
        <w:tc>
          <w:tcPr>
            <w:tcW w:type="dxa" w:w="1296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事實</w:t>
            </w:r>
          </w:p>
        </w:tc>
        <w:tc>
          <w:tcPr>
            <w:tcW w:type="dxa" w:w="374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有觀察 原話 數據或紀錄</w:t>
            </w:r>
          </w:p>
        </w:tc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星期三 12:10，餐廳外約 20 人排隊。</w:t>
            </w:r>
          </w:p>
        </w:tc>
      </w:tr>
      <w:tr>
        <w:tc>
          <w:tcPr>
            <w:tcW w:type="dxa" w:w="1296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假設</w:t>
            </w:r>
          </w:p>
        </w:tc>
        <w:tc>
          <w:tcPr>
            <w:tcW w:type="dxa" w:w="374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尚未驗證但可測</w:t>
            </w:r>
          </w:p>
        </w:tc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學生願意先選餐以縮短等待。</w:t>
            </w:r>
          </w:p>
        </w:tc>
      </w:tr>
      <w:tr>
        <w:tc>
          <w:tcPr>
            <w:tcW w:type="dxa" w:w="1296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意見</w:t>
            </w:r>
          </w:p>
        </w:tc>
        <w:tc>
          <w:tcPr>
            <w:tcW w:type="dxa" w:w="374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個人偏好或評價</w:t>
            </w:r>
          </w:p>
        </w:tc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我覺得預約 App 很方便。</w:t>
            </w:r>
          </w:p>
        </w:tc>
      </w:tr>
      <w:tr>
        <w:tc>
          <w:tcPr>
            <w:tcW w:type="dxa" w:w="1296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決策</w:t>
            </w:r>
          </w:p>
        </w:tc>
        <w:tc>
          <w:tcPr>
            <w:tcW w:type="dxa" w:w="374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根據現有證據採取下一步</w:t>
            </w:r>
          </w:p>
        </w:tc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先測試紙本流程，再決定是否開發。</w:t>
            </w:r>
          </w:p>
        </w:tc>
      </w:tr>
    </w:tbl>
    <w:p/>
    <w:p>
      <w:pPr>
        <w:pStyle w:val="Heading2"/>
        <w:keepNext/>
      </w:pPr>
      <w:r>
        <w:t>AI 使用紀錄</w:t>
      </w:r>
    </w:p>
    <w:p>
      <w:pPr>
        <w:pStyle w:val="ListNumber"/>
      </w:pPr>
      <w:r>
        <w:t>記錄工具與日期。</w:t>
      </w:r>
    </w:p>
    <w:p>
      <w:pPr>
        <w:pStyle w:val="ListNumber"/>
      </w:pPr>
      <w:r>
        <w:t>保留關鍵提示詞。</w:t>
      </w:r>
    </w:p>
    <w:p>
      <w:pPr>
        <w:pStyle w:val="ListNumber"/>
      </w:pPr>
      <w:r>
        <w:t>指出哪些內容有來源，哪些是推論。</w:t>
      </w:r>
    </w:p>
    <w:p>
      <w:pPr>
        <w:pStyle w:val="ListNumber"/>
      </w:pPr>
      <w:r>
        <w:t>記錄採用、修改或拒絕及理由。</w:t>
      </w:r>
    </w:p>
    <w:p>
      <w:pPr>
        <w:pStyle w:val="ListNumber"/>
      </w:pPr>
      <w:r>
        <w:t>不得輸入可識別受訪者的敏感個資。</w:t>
      </w:r>
    </w:p>
    <w:p>
      <w:r>
        <w:br w:type="page"/>
      </w:r>
    </w:p>
    <w:p>
      <w:pPr>
        <w:pStyle w:val="Heading1"/>
        <w:keepNext/>
      </w:pPr>
      <w:r>
        <w:t>二 十週學習地圖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504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週</w:t>
            </w:r>
          </w:p>
        </w:tc>
        <w:tc>
          <w:tcPr>
            <w:tcW w:type="dxa" w:w="2448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主題</w:t>
            </w:r>
          </w:p>
        </w:tc>
        <w:tc>
          <w:tcPr>
            <w:tcW w:type="dxa" w:w="3240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提交</w:t>
            </w:r>
          </w:p>
        </w:tc>
        <w:tc>
          <w:tcPr>
            <w:tcW w:type="dxa" w:w="3816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進入下一週</w:t>
            </w:r>
          </w:p>
        </w:tc>
      </w:tr>
      <w:tr>
        <w:tc>
          <w:tcPr>
            <w:tcW w:type="dxa" w:w="50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44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課程說明與創業起點</w:t>
            </w:r>
          </w:p>
        </w:tc>
        <w:tc>
          <w:tcPr>
            <w:tcW w:type="dxa" w:w="32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個人起點卡</w:t>
            </w:r>
          </w:p>
        </w:tc>
        <w:tc>
          <w:tcPr>
            <w:tcW w:type="dxa" w:w="3816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一個可描述的生活不便</w:t>
            </w:r>
          </w:p>
        </w:tc>
      </w:tr>
      <w:tr>
        <w:tc>
          <w:tcPr>
            <w:tcW w:type="dxa" w:w="50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44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問題探索與選題</w:t>
            </w:r>
          </w:p>
        </w:tc>
        <w:tc>
          <w:tcPr>
            <w:tcW w:type="dxa" w:w="32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個人問題清單與初選</w:t>
            </w:r>
          </w:p>
        </w:tc>
        <w:tc>
          <w:tcPr>
            <w:tcW w:type="dxa" w:w="3816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一題進入訪談</w:t>
            </w:r>
          </w:p>
        </w:tc>
      </w:tr>
      <w:tr>
        <w:tc>
          <w:tcPr>
            <w:tcW w:type="dxa" w:w="50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244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使用者訪談</w:t>
            </w:r>
          </w:p>
        </w:tc>
        <w:tc>
          <w:tcPr>
            <w:tcW w:type="dxa" w:w="32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腳本 原話與洞察</w:t>
            </w:r>
          </w:p>
        </w:tc>
        <w:tc>
          <w:tcPr>
            <w:tcW w:type="dxa" w:w="3816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取得真人證據</w:t>
            </w:r>
          </w:p>
        </w:tc>
      </w:tr>
      <w:tr>
        <w:tc>
          <w:tcPr>
            <w:tcW w:type="dxa" w:w="50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244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AI native 創業</w:t>
            </w:r>
          </w:p>
        </w:tc>
        <w:tc>
          <w:tcPr>
            <w:tcW w:type="dxa" w:w="32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AI 工作流程假設</w:t>
            </w:r>
          </w:p>
        </w:tc>
        <w:tc>
          <w:tcPr>
            <w:tcW w:type="dxa" w:w="3816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界定 AI 與人工責任</w:t>
            </w:r>
          </w:p>
        </w:tc>
      </w:tr>
      <w:tr>
        <w:tc>
          <w:tcPr>
            <w:tcW w:type="dxa" w:w="50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244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產品與 MVP</w:t>
            </w:r>
          </w:p>
        </w:tc>
        <w:tc>
          <w:tcPr>
            <w:tcW w:type="dxa" w:w="32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小組選題與原型</w:t>
            </w:r>
          </w:p>
        </w:tc>
        <w:tc>
          <w:tcPr>
            <w:tcW w:type="dxa" w:w="3816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一題與一個可測 MVP</w:t>
            </w:r>
          </w:p>
        </w:tc>
      </w:tr>
      <w:tr>
        <w:tc>
          <w:tcPr>
            <w:tcW w:type="dxa" w:w="50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244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第一批使用者</w:t>
            </w:r>
          </w:p>
        </w:tc>
        <w:tc>
          <w:tcPr>
            <w:tcW w:type="dxa" w:w="32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招募與測試紀錄</w:t>
            </w:r>
          </w:p>
        </w:tc>
        <w:tc>
          <w:tcPr>
            <w:tcW w:type="dxa" w:w="3816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完成第一輪測試</w:t>
            </w:r>
          </w:p>
        </w:tc>
      </w:tr>
      <w:tr>
        <w:tc>
          <w:tcPr>
            <w:tcW w:type="dxa" w:w="50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244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產品數據與留存</w:t>
            </w:r>
          </w:p>
        </w:tc>
        <w:tc>
          <w:tcPr>
            <w:tcW w:type="dxa" w:w="32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行為圖與改版決策</w:t>
            </w:r>
          </w:p>
        </w:tc>
        <w:tc>
          <w:tcPr>
            <w:tcW w:type="dxa" w:w="3816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用資料找卡關</w:t>
            </w:r>
          </w:p>
        </w:tc>
      </w:tr>
      <w:tr>
        <w:tc>
          <w:tcPr>
            <w:tcW w:type="dxa" w:w="50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244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商業模式與定價</w:t>
            </w:r>
          </w:p>
        </w:tc>
        <w:tc>
          <w:tcPr>
            <w:tcW w:type="dxa" w:w="32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模式與價格假設</w:t>
            </w:r>
          </w:p>
        </w:tc>
        <w:tc>
          <w:tcPr>
            <w:tcW w:type="dxa" w:w="3816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誰付費及如何驗證</w:t>
            </w:r>
          </w:p>
        </w:tc>
      </w:tr>
      <w:tr>
        <w:tc>
          <w:tcPr>
            <w:tcW w:type="dxa" w:w="50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244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團隊合作</w:t>
            </w:r>
          </w:p>
        </w:tc>
        <w:tc>
          <w:tcPr>
            <w:tcW w:type="dxa" w:w="32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團隊章程</w:t>
            </w:r>
          </w:p>
        </w:tc>
        <w:tc>
          <w:tcPr>
            <w:tcW w:type="dxa" w:w="3816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角色 決策與衝突規則</w:t>
            </w:r>
          </w:p>
        </w:tc>
      </w:tr>
      <w:tr>
        <w:tc>
          <w:tcPr>
            <w:tcW w:type="dxa" w:w="50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244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發布與成果展</w:t>
            </w:r>
          </w:p>
        </w:tc>
        <w:tc>
          <w:tcPr>
            <w:tcW w:type="dxa" w:w="32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Demo 與作品集</w:t>
            </w:r>
          </w:p>
        </w:tc>
        <w:tc>
          <w:tcPr>
            <w:tcW w:type="dxa" w:w="3816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證據 產品 學習與下一步</w:t>
            </w:r>
          </w:p>
        </w:tc>
      </w:tr>
    </w:tbl>
    <w:p/>
    <w:p>
      <w:pPr>
        <w:pStyle w:val="Heading2"/>
        <w:keepNext/>
      </w:pPr>
      <w:r>
        <w:t>期末作品集</w:t>
      </w:r>
    </w:p>
    <w:p>
      <w:pPr>
        <w:pStyle w:val="ListBullet"/>
      </w:pPr>
      <w:r>
        <w:t>問題來源與痛點地圖</w:t>
      </w:r>
    </w:p>
    <w:p>
      <w:pPr>
        <w:pStyle w:val="ListBullet"/>
      </w:pPr>
      <w:r>
        <w:t>訪談原話、證據與洞察</w:t>
      </w:r>
    </w:p>
    <w:p>
      <w:pPr>
        <w:pStyle w:val="ListBullet"/>
      </w:pPr>
      <w:r>
        <w:t>AI 工作流程與人工判斷邊界</w:t>
      </w:r>
    </w:p>
    <w:p>
      <w:pPr>
        <w:pStyle w:val="ListBullet"/>
      </w:pPr>
      <w:r>
        <w:t>MVP 使用流程與版本</w:t>
      </w:r>
    </w:p>
    <w:p>
      <w:pPr>
        <w:pStyle w:val="ListBullet"/>
      </w:pPr>
      <w:r>
        <w:t>測試資料與改版決策</w:t>
      </w:r>
    </w:p>
    <w:p>
      <w:pPr>
        <w:pStyle w:val="ListBullet"/>
      </w:pPr>
      <w:r>
        <w:t>商業模式與定價假設</w:t>
      </w:r>
    </w:p>
    <w:p>
      <w:pPr>
        <w:pStyle w:val="ListBullet"/>
      </w:pPr>
      <w:r>
        <w:t>團隊章程與個人貢獻</w:t>
      </w:r>
    </w:p>
    <w:p>
      <w:pPr>
        <w:pStyle w:val="ListBullet"/>
      </w:pPr>
      <w:r>
        <w:t>五分鐘 Demo 與下一步</w:t>
      </w:r>
    </w:p>
    <w:p>
      <w:r>
        <w:br w:type="page"/>
      </w:r>
    </w:p>
    <w:p>
      <w:pPr>
        <w:pStyle w:val="Heading1"/>
        <w:keepNext/>
      </w:pPr>
      <w:r>
        <w:t>三 每週教材製作標準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教材</w:t>
            </w:r>
          </w:p>
        </w:tc>
        <w:tc>
          <w:tcPr>
            <w:tcW w:type="dxa" w:w="4680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最低內容</w:t>
            </w:r>
          </w:p>
        </w:tc>
        <w:tc>
          <w:tcPr>
            <w:tcW w:type="dxa" w:w="4320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品質檢查</w:t>
            </w:r>
          </w:p>
        </w:tc>
      </w:tr>
      <w:tr>
        <w:tc>
          <w:tcPr>
            <w:tcW w:type="dxa" w:w="1512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教師簡報</w:t>
            </w:r>
          </w:p>
        </w:tc>
        <w:tc>
          <w:tcPr>
            <w:tcW w:type="dxa" w:w="468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課程位置 目標 影片重點 示範 練習 範例 提交</w:t>
            </w:r>
          </w:p>
        </w:tc>
        <w:tc>
          <w:tcPr>
            <w:tcW w:type="dxa" w:w="432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每頁一個目的；PPT 與 PDF 相同。</w:t>
            </w:r>
          </w:p>
        </w:tc>
      </w:tr>
      <w:tr>
        <w:tc>
          <w:tcPr>
            <w:tcW w:type="dxa" w:w="1512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學生學習單</w:t>
            </w:r>
          </w:p>
        </w:tc>
        <w:tc>
          <w:tcPr>
            <w:tcW w:type="dxa" w:w="468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任務 欄位 範例 自我檢查 提交提醒</w:t>
            </w:r>
          </w:p>
        </w:tc>
        <w:tc>
          <w:tcPr>
            <w:tcW w:type="dxa" w:w="432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事實與假設分開；欄位與網站一致。</w:t>
            </w:r>
          </w:p>
        </w:tc>
      </w:tr>
      <w:tr>
        <w:tc>
          <w:tcPr>
            <w:tcW w:type="dxa" w:w="1512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網站週頁</w:t>
            </w:r>
          </w:p>
        </w:tc>
        <w:tc>
          <w:tcPr>
            <w:tcW w:type="dxa" w:w="468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藍圖 影片 教材 工具 完整度 保存 提交</w:t>
            </w:r>
          </w:p>
        </w:tc>
        <w:tc>
          <w:tcPr>
            <w:tcW w:type="dxa" w:w="432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手機可用；按鍵有回饋；可保存恢復。</w:t>
            </w:r>
          </w:p>
        </w:tc>
      </w:tr>
      <w:tr>
        <w:tc>
          <w:tcPr>
            <w:tcW w:type="dxa" w:w="1512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教師指引</w:t>
            </w:r>
          </w:p>
        </w:tc>
        <w:tc>
          <w:tcPr>
            <w:tcW w:type="dxa" w:w="468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流程 提問 常見錯誤 回饋 驗收</w:t>
            </w:r>
          </w:p>
        </w:tc>
        <w:tc>
          <w:tcPr>
            <w:tcW w:type="dxa" w:w="432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活動均對應當週提交；有離線備案。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80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時間</w:t>
            </w:r>
          </w:p>
        </w:tc>
        <w:tc>
          <w:tcPr>
            <w:tcW w:type="dxa" w:w="4680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4464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學生產出</w:t>
            </w:r>
          </w:p>
        </w:tc>
      </w:tr>
      <w:tr>
        <w:tc>
          <w:tcPr>
            <w:tcW w:type="dxa" w:w="108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0–10</w:t>
            </w:r>
          </w:p>
        </w:tc>
        <w:tc>
          <w:tcPr>
            <w:tcW w:type="dxa" w:w="468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回顧與通關條件</w:t>
            </w:r>
          </w:p>
        </w:tc>
        <w:tc>
          <w:tcPr>
            <w:tcW w:type="dxa" w:w="446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上週進度或疑問</w:t>
            </w:r>
          </w:p>
        </w:tc>
      </w:tr>
      <w:tr>
        <w:tc>
          <w:tcPr>
            <w:tcW w:type="dxa" w:w="108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10–25</w:t>
            </w:r>
          </w:p>
        </w:tc>
        <w:tc>
          <w:tcPr>
            <w:tcW w:type="dxa" w:w="468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影片與概念</w:t>
            </w:r>
          </w:p>
        </w:tc>
        <w:tc>
          <w:tcPr>
            <w:tcW w:type="dxa" w:w="446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影片筆記</w:t>
            </w:r>
          </w:p>
        </w:tc>
      </w:tr>
      <w:tr>
        <w:tc>
          <w:tcPr>
            <w:tcW w:type="dxa" w:w="108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25–45</w:t>
            </w:r>
          </w:p>
        </w:tc>
        <w:tc>
          <w:tcPr>
            <w:tcW w:type="dxa" w:w="468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案例示範</w:t>
            </w:r>
          </w:p>
        </w:tc>
        <w:tc>
          <w:tcPr>
            <w:tcW w:type="dxa" w:w="446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判斷理由</w:t>
            </w:r>
          </w:p>
        </w:tc>
      </w:tr>
      <w:tr>
        <w:tc>
          <w:tcPr>
            <w:tcW w:type="dxa" w:w="108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45–55</w:t>
            </w:r>
          </w:p>
        </w:tc>
        <w:tc>
          <w:tcPr>
            <w:tcW w:type="dxa" w:w="468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任務說明</w:t>
            </w:r>
          </w:p>
        </w:tc>
        <w:tc>
          <w:tcPr>
            <w:tcW w:type="dxa" w:w="446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確認欄位</w:t>
            </w:r>
          </w:p>
        </w:tc>
      </w:tr>
      <w:tr>
        <w:tc>
          <w:tcPr>
            <w:tcW w:type="dxa" w:w="108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55–65</w:t>
            </w:r>
          </w:p>
        </w:tc>
        <w:tc>
          <w:tcPr>
            <w:tcW w:type="dxa" w:w="468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休息</w:t>
            </w:r>
          </w:p>
        </w:tc>
        <w:tc>
          <w:tcPr>
            <w:tcW w:type="dxa" w:w="446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108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65–95</w:t>
            </w:r>
          </w:p>
        </w:tc>
        <w:tc>
          <w:tcPr>
            <w:tcW w:type="dxa" w:w="468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實作</w:t>
            </w:r>
          </w:p>
        </w:tc>
        <w:tc>
          <w:tcPr>
            <w:tcW w:type="dxa" w:w="446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核心草稿</w:t>
            </w:r>
          </w:p>
        </w:tc>
      </w:tr>
      <w:tr>
        <w:tc>
          <w:tcPr>
            <w:tcW w:type="dxa" w:w="108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95–110</w:t>
            </w:r>
          </w:p>
        </w:tc>
        <w:tc>
          <w:tcPr>
            <w:tcW w:type="dxa" w:w="468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同儕檢查</w:t>
            </w:r>
          </w:p>
        </w:tc>
        <w:tc>
          <w:tcPr>
            <w:tcW w:type="dxa" w:w="446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修改紀錄</w:t>
            </w:r>
          </w:p>
        </w:tc>
      </w:tr>
      <w:tr>
        <w:tc>
          <w:tcPr>
            <w:tcW w:type="dxa" w:w="108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110–120</w:t>
            </w:r>
          </w:p>
        </w:tc>
        <w:tc>
          <w:tcPr>
            <w:tcW w:type="dxa" w:w="468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提交與出口單</w:t>
            </w:r>
          </w:p>
        </w:tc>
        <w:tc>
          <w:tcPr>
            <w:tcW w:type="dxa" w:w="446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7"/>
              </w:rPr>
              <w:t>提交與下一步</w:t>
            </w:r>
          </w:p>
        </w:tc>
      </w:tr>
    </w:tbl>
    <w:p/>
    <w:p>
      <w:pPr>
        <w:pStyle w:val="ListBullet"/>
      </w:pPr>
      <w:r>
        <w:t>目標、活動、欄位、提交與評量使用相同用詞。</w:t>
      </w:r>
    </w:p>
    <w:p>
      <w:pPr>
        <w:pStyle w:val="ListBullet"/>
      </w:pPr>
      <w:r>
        <w:t>影片摘要不把舊內容說成最新實務。</w:t>
      </w:r>
    </w:p>
    <w:p>
      <w:pPr>
        <w:pStyle w:val="ListBullet"/>
      </w:pPr>
      <w:r>
        <w:t>每個要求都有範例，但不暗示唯一答案。</w:t>
      </w:r>
    </w:p>
    <w:p>
      <w:pPr>
        <w:pStyle w:val="ListBullet"/>
      </w:pPr>
      <w:r>
        <w:t>PPT、PDF、網站和 Word 指引的規則一致。</w:t>
      </w:r>
    </w:p>
    <w:p>
      <w:pPr>
        <w:pStyle w:val="ListBullet"/>
      </w:pPr>
      <w:r>
        <w:t>網站只收集教學必需資料。</w:t>
      </w:r>
    </w:p>
    <w:p>
      <w:r>
        <w:br w:type="page"/>
      </w:r>
    </w:p>
    <w:p>
      <w:pPr>
        <w:pStyle w:val="Heading1"/>
        <w:keepNext/>
      </w:pPr>
      <w:r>
        <w:t>四 Week 1 課程說明與創業起點</w:t>
      </w:r>
    </w:p>
    <w:p>
      <w:r>
        <w:t>理解十週課程並完成個人起點卡；本週不決定最終題目。</w:t>
      </w:r>
    </w:p>
    <w:p>
      <w:r>
        <w:rPr>
          <w:b/>
        </w:rPr>
        <w:t xml:space="preserve">核心影片  </w:t>
      </w:r>
      <w:hyperlink r:id="rId10">
        <w:r>
          <w:rPr>
            <w:color w:val="0563C1"/>
            <w:u w:val="single"/>
          </w:rPr>
          <w:t>Should You Start A Startup?</w:t>
        </w:r>
      </w:hyperlink>
    </w:p>
    <w:p>
      <w:pPr>
        <w:pStyle w:val="Heading2"/>
        <w:keepNext/>
      </w:pPr>
      <w:r>
        <w:t>學生完成標準</w:t>
      </w:r>
    </w:p>
    <w:p>
      <w:pPr>
        <w:pStyle w:val="ListBullet"/>
      </w:pPr>
      <w:r>
        <w:t>說明十週成果鏈。</w:t>
      </w:r>
    </w:p>
    <w:p>
      <w:pPr>
        <w:pStyle w:val="ListBullet"/>
      </w:pPr>
      <w:r>
        <w:t>記錄一項生活不便與受影響者。</w:t>
      </w:r>
    </w:p>
    <w:p>
      <w:pPr>
        <w:pStyle w:val="ListBullet"/>
      </w:pPr>
      <w:r>
        <w:t>分開事實與假設。</w:t>
      </w:r>
    </w:p>
    <w:p>
      <w:pPr>
        <w:pStyle w:val="Heading2"/>
        <w:keepNext/>
      </w:pPr>
      <w:r>
        <w:t>影片轉成課堂判斷</w:t>
      </w:r>
    </w:p>
    <w:p>
      <w:pPr>
        <w:pStyle w:val="ListNumber"/>
      </w:pPr>
      <w:r>
        <w:t>創業是持續解決問題的選擇。</w:t>
      </w:r>
    </w:p>
    <w:p>
      <w:pPr>
        <w:pStyle w:val="ListNumber"/>
      </w:pPr>
      <w:r>
        <w:t>先理解困擾，再想產品。</w:t>
      </w:r>
    </w:p>
    <w:p>
      <w:pPr>
        <w:pStyle w:val="ListNumber"/>
      </w:pPr>
      <w:r>
        <w:t>第一週成功標準是提出好問題。</w:t>
      </w:r>
    </w:p>
    <w:p>
      <w:pPr>
        <w:pStyle w:val="Heading2"/>
        <w:keepNext/>
      </w:pPr>
      <w:r>
        <w:t>120 分鐘流程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440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8784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教學活動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0–10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回顧與本週通關條件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10–25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影片精選與概念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25–45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案例及正反例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45–55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任務與欄位示範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55–65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休息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65–95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個人或小組實作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95–110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同儕檢查與修改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110–120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提交與下一步</w:t>
            </w:r>
          </w:p>
        </w:tc>
      </w:tr>
    </w:tbl>
    <w:p/>
    <w:p>
      <w:pPr>
        <w:pStyle w:val="Heading2"/>
        <w:keepNext/>
      </w:pPr>
      <w:r>
        <w:t>當週提交</w:t>
      </w:r>
    </w:p>
    <w:p>
      <w:r>
        <w:t>個人起點卡：問題、受影響者、事實、假設、期待與擔心。</w:t>
      </w:r>
    </w:p>
    <w:p>
      <w:pPr>
        <w:pStyle w:val="Heading2"/>
        <w:keepNext/>
      </w:pPr>
      <w:r>
        <w:t>教師驗收</w:t>
      </w:r>
    </w:p>
    <w:p>
      <w:pPr>
        <w:pStyle w:val="ListBullet"/>
      </w:pPr>
      <w:r>
        <w:t>產出能連回具體證據。</w:t>
      </w:r>
    </w:p>
    <w:p>
      <w:pPr>
        <w:pStyle w:val="ListBullet"/>
      </w:pPr>
      <w:r>
        <w:t>事實、假設、意見與決策沒有混淆。</w:t>
      </w:r>
    </w:p>
    <w:p>
      <w:pPr>
        <w:pStyle w:val="ListBullet"/>
      </w:pPr>
      <w:r>
        <w:t>學生寫出下一個可執行的驗證行動。</w:t>
      </w:r>
    </w:p>
    <w:p>
      <w:pPr>
        <w:pStyle w:val="Heading2"/>
        <w:keepNext/>
      </w:pPr>
      <w:r>
        <w:t>AI 使用界線</w:t>
      </w:r>
    </w:p>
    <w:p>
      <w:r>
        <w:t>AI 可協助整理、翻譯、研究、原型或匿名資料分析。學生必須保留來源與關鍵提示，檢查結果，且不得用 AI 內容取代真人證據。</w:t>
      </w:r>
    </w:p>
    <w:p>
      <w:pPr>
        <w:pStyle w:val="Heading2"/>
        <w:keepNext/>
      </w:pPr>
      <w:r>
        <w:t>網站延伸</w:t>
      </w:r>
    </w:p>
    <w:p>
      <w:r>
        <w:t>沿用現有起點卡、完整度、預覽、保存、下載、清除與提交。</w:t>
      </w:r>
    </w:p>
    <w:p>
      <w:pPr>
        <w:pStyle w:val="Heading2"/>
        <w:keepNext/>
      </w:pPr>
      <w:r>
        <w:t>教師準備</w:t>
      </w:r>
    </w:p>
    <w:p>
      <w:pPr>
        <w:pStyle w:val="ListBullet"/>
      </w:pPr>
      <w:r>
        <w:t>確認影片與中文摘要。</w:t>
      </w:r>
    </w:p>
    <w:p>
      <w:pPr>
        <w:pStyle w:val="ListBullet"/>
      </w:pPr>
      <w:r>
        <w:t>準備一個完整範例及一個常見錯誤。</w:t>
      </w:r>
    </w:p>
    <w:p>
      <w:pPr>
        <w:pStyle w:val="ListBullet"/>
      </w:pPr>
      <w:r>
        <w:t>確認 PPT、PDF、學習單及網站欄位一致。</w:t>
      </w:r>
    </w:p>
    <w:p>
      <w:pPr>
        <w:pStyle w:val="ListBullet"/>
      </w:pPr>
      <w:r>
        <w:t>以測試帳號走完保存、恢復、預覽與提交。</w:t>
      </w:r>
    </w:p>
    <w:p>
      <w:pPr>
        <w:pStyle w:val="ListBullet"/>
      </w:pPr>
      <w:r>
        <w:t>準備無網路時的紙本或本機備案。</w:t>
      </w:r>
    </w:p>
    <w:p>
      <w:r>
        <w:br w:type="page"/>
      </w:r>
    </w:p>
    <w:p>
      <w:pPr>
        <w:pStyle w:val="Heading1"/>
        <w:keepNext/>
      </w:pPr>
      <w:r>
        <w:t>五 Week 2 問題探索與選題</w:t>
      </w:r>
    </w:p>
    <w:p>
      <w:r>
        <w:t>每人從多個問題中選出一題進入訪談。</w:t>
      </w:r>
    </w:p>
    <w:p>
      <w:r>
        <w:rPr>
          <w:b/>
        </w:rPr>
        <w:t xml:space="preserve">核心影片  </w:t>
      </w:r>
      <w:hyperlink r:id="rId11">
        <w:r>
          <w:rPr>
            <w:color w:val="0563C1"/>
            <w:u w:val="single"/>
          </w:rPr>
          <w:t>How to Get and Evaluate Startup Ideas</w:t>
        </w:r>
      </w:hyperlink>
    </w:p>
    <w:p>
      <w:pPr>
        <w:pStyle w:val="Heading2"/>
        <w:keepNext/>
      </w:pPr>
      <w:r>
        <w:t>學生完成標準</w:t>
      </w:r>
    </w:p>
    <w:p>
      <w:pPr>
        <w:pStyle w:val="ListBullet"/>
      </w:pPr>
      <w:r>
        <w:t>蒐集至少三個問題。</w:t>
      </w:r>
    </w:p>
    <w:p>
      <w:pPr>
        <w:pStyle w:val="ListBullet"/>
      </w:pPr>
      <w:r>
        <w:t>以頻率 影響 替代方式與可接觸性比較。</w:t>
      </w:r>
    </w:p>
    <w:p>
      <w:pPr>
        <w:pStyle w:val="ListBullet"/>
      </w:pPr>
      <w:r>
        <w:t>寫明選題理由與缺少的證據。</w:t>
      </w:r>
    </w:p>
    <w:p>
      <w:pPr>
        <w:pStyle w:val="Heading2"/>
        <w:keepNext/>
      </w:pPr>
      <w:r>
        <w:t>影片轉成課堂判斷</w:t>
      </w:r>
    </w:p>
    <w:p>
      <w:pPr>
        <w:pStyle w:val="ListNumber"/>
      </w:pPr>
      <w:r>
        <w:t>問題來源比點子包裝重要。</w:t>
      </w:r>
    </w:p>
    <w:p>
      <w:pPr>
        <w:pStyle w:val="ListNumber"/>
      </w:pPr>
      <w:r>
        <w:t>目前替代方式顯示問題是否真實。</w:t>
      </w:r>
    </w:p>
    <w:p>
      <w:pPr>
        <w:pStyle w:val="ListNumber"/>
      </w:pPr>
      <w:r>
        <w:t>選題可被後續證據推翻。</w:t>
      </w:r>
    </w:p>
    <w:p>
      <w:pPr>
        <w:pStyle w:val="Heading2"/>
        <w:keepNext/>
      </w:pPr>
      <w:r>
        <w:t>120 分鐘流程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440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8784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教學活動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0–10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回顧與本週通關條件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10–25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影片精選與概念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25–45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案例及正反例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45–55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任務與欄位示範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55–65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休息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65–95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個人或小組實作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95–110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同儕檢查與修改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110–120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提交與下一步</w:t>
            </w:r>
          </w:p>
        </w:tc>
      </w:tr>
    </w:tbl>
    <w:p/>
    <w:p>
      <w:pPr>
        <w:pStyle w:val="Heading2"/>
        <w:keepNext/>
      </w:pPr>
      <w:r>
        <w:t>當週提交</w:t>
      </w:r>
    </w:p>
    <w:p>
      <w:r>
        <w:t>個人問題清單、初選題目、理由、未知與受訪者清單。</w:t>
      </w:r>
    </w:p>
    <w:p>
      <w:pPr>
        <w:pStyle w:val="Heading2"/>
        <w:keepNext/>
      </w:pPr>
      <w:r>
        <w:t>教師驗收</w:t>
      </w:r>
    </w:p>
    <w:p>
      <w:pPr>
        <w:pStyle w:val="ListBullet"/>
      </w:pPr>
      <w:r>
        <w:t>產出能連回具體證據。</w:t>
      </w:r>
    </w:p>
    <w:p>
      <w:pPr>
        <w:pStyle w:val="ListBullet"/>
      </w:pPr>
      <w:r>
        <w:t>事實、假設、意見與決策沒有混淆。</w:t>
      </w:r>
    </w:p>
    <w:p>
      <w:pPr>
        <w:pStyle w:val="ListBullet"/>
      </w:pPr>
      <w:r>
        <w:t>學生寫出下一個可執行的驗證行動。</w:t>
      </w:r>
    </w:p>
    <w:p>
      <w:pPr>
        <w:pStyle w:val="Heading2"/>
        <w:keepNext/>
      </w:pPr>
      <w:r>
        <w:t>AI 使用界線</w:t>
      </w:r>
    </w:p>
    <w:p>
      <w:r>
        <w:t>AI 可協助整理、翻譯、研究、原型或匿名資料分析。學生必須保留來源與關鍵提示，檢查結果，且不得用 AI 內容取代真人證據。</w:t>
      </w:r>
    </w:p>
    <w:p>
      <w:pPr>
        <w:pStyle w:val="Heading2"/>
        <w:keepNext/>
      </w:pPr>
      <w:r>
        <w:t>網站延伸</w:t>
      </w:r>
    </w:p>
    <w:p>
      <w:r>
        <w:t>新增三張問題卡、比較欄位、個人初選與理由。</w:t>
      </w:r>
    </w:p>
    <w:p>
      <w:pPr>
        <w:pStyle w:val="Heading2"/>
        <w:keepNext/>
      </w:pPr>
      <w:r>
        <w:t>教師準備</w:t>
      </w:r>
    </w:p>
    <w:p>
      <w:pPr>
        <w:pStyle w:val="ListBullet"/>
      </w:pPr>
      <w:r>
        <w:t>確認影片與中文摘要。</w:t>
      </w:r>
    </w:p>
    <w:p>
      <w:pPr>
        <w:pStyle w:val="ListBullet"/>
      </w:pPr>
      <w:r>
        <w:t>準備一個完整範例及一個常見錯誤。</w:t>
      </w:r>
    </w:p>
    <w:p>
      <w:pPr>
        <w:pStyle w:val="ListBullet"/>
      </w:pPr>
      <w:r>
        <w:t>確認 PPT、PDF、學習單及網站欄位一致。</w:t>
      </w:r>
    </w:p>
    <w:p>
      <w:pPr>
        <w:pStyle w:val="ListBullet"/>
      </w:pPr>
      <w:r>
        <w:t>以測試帳號走完保存、恢復、預覽與提交。</w:t>
      </w:r>
    </w:p>
    <w:p>
      <w:pPr>
        <w:pStyle w:val="ListBullet"/>
      </w:pPr>
      <w:r>
        <w:t>準備無網路時的紙本或本機備案。</w:t>
      </w:r>
    </w:p>
    <w:p>
      <w:r>
        <w:br w:type="page"/>
      </w:r>
    </w:p>
    <w:p>
      <w:pPr>
        <w:pStyle w:val="Heading1"/>
        <w:keepNext/>
      </w:pPr>
      <w:r>
        <w:t>六 Week 3 使用者訪談</w:t>
      </w:r>
    </w:p>
    <w:p>
      <w:r>
        <w:t>每人以非引導式問題蒐集真人原話與具體事件。</w:t>
      </w:r>
    </w:p>
    <w:p>
      <w:r>
        <w:rPr>
          <w:b/>
        </w:rPr>
        <w:t xml:space="preserve">核心影片  </w:t>
      </w:r>
      <w:hyperlink r:id="rId12">
        <w:r>
          <w:rPr>
            <w:color w:val="0563C1"/>
            <w:u w:val="single"/>
          </w:rPr>
          <w:t>How To Talk To Users</w:t>
        </w:r>
      </w:hyperlink>
    </w:p>
    <w:p>
      <w:pPr>
        <w:pStyle w:val="Heading2"/>
        <w:keepNext/>
      </w:pPr>
      <w:r>
        <w:t>學生完成標準</w:t>
      </w:r>
    </w:p>
    <w:p>
      <w:pPr>
        <w:pStyle w:val="ListBullet"/>
      </w:pPr>
      <w:r>
        <w:t>設計 5–7 題訪談題。</w:t>
      </w:r>
    </w:p>
    <w:p>
      <w:pPr>
        <w:pStyle w:val="ListBullet"/>
      </w:pPr>
      <w:r>
        <w:t>完成至少兩次真人訪談。</w:t>
      </w:r>
    </w:p>
    <w:p>
      <w:pPr>
        <w:pStyle w:val="ListBullet"/>
      </w:pPr>
      <w:r>
        <w:t>分開原話與解讀。</w:t>
      </w:r>
    </w:p>
    <w:p>
      <w:pPr>
        <w:pStyle w:val="Heading2"/>
        <w:keepNext/>
      </w:pPr>
      <w:r>
        <w:t>影片轉成課堂判斷</w:t>
      </w:r>
    </w:p>
    <w:p>
      <w:pPr>
        <w:pStyle w:val="ListNumber"/>
      </w:pPr>
      <w:r>
        <w:t>問過去行為，不問未來會不會買。</w:t>
      </w:r>
    </w:p>
    <w:p>
      <w:pPr>
        <w:pStyle w:val="ListNumber"/>
      </w:pPr>
      <w:r>
        <w:t>不推銷解法。</w:t>
      </w:r>
    </w:p>
    <w:p>
      <w:pPr>
        <w:pStyle w:val="ListNumber"/>
      </w:pPr>
      <w:r>
        <w:t>洞察要連回具體事件。</w:t>
      </w:r>
    </w:p>
    <w:p>
      <w:pPr>
        <w:pStyle w:val="Heading2"/>
        <w:keepNext/>
      </w:pPr>
      <w:r>
        <w:t>120 分鐘流程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440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8784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教學活動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0–10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回顧與本週通關條件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10–25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影片精選與概念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25–45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案例及正反例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45–55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任務與欄位示範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55–65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休息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65–95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個人或小組實作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95–110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同儕檢查與修改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110–120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提交與下一步</w:t>
            </w:r>
          </w:p>
        </w:tc>
      </w:tr>
    </w:tbl>
    <w:p/>
    <w:p>
      <w:pPr>
        <w:pStyle w:val="Heading2"/>
        <w:keepNext/>
      </w:pPr>
      <w:r>
        <w:t>當週提交</w:t>
      </w:r>
    </w:p>
    <w:p>
      <w:r>
        <w:t>訪談計畫、受訪者代碼、三句原話、洞察與假設變化。</w:t>
      </w:r>
    </w:p>
    <w:p>
      <w:pPr>
        <w:pStyle w:val="Heading2"/>
        <w:keepNext/>
      </w:pPr>
      <w:r>
        <w:t>教師驗收</w:t>
      </w:r>
    </w:p>
    <w:p>
      <w:pPr>
        <w:pStyle w:val="ListBullet"/>
      </w:pPr>
      <w:r>
        <w:t>產出能連回具體證據。</w:t>
      </w:r>
    </w:p>
    <w:p>
      <w:pPr>
        <w:pStyle w:val="ListBullet"/>
      </w:pPr>
      <w:r>
        <w:t>事實、假設、意見與決策沒有混淆。</w:t>
      </w:r>
    </w:p>
    <w:p>
      <w:pPr>
        <w:pStyle w:val="ListBullet"/>
      </w:pPr>
      <w:r>
        <w:t>學生寫出下一個可執行的驗證行動。</w:t>
      </w:r>
    </w:p>
    <w:p>
      <w:pPr>
        <w:pStyle w:val="Heading2"/>
        <w:keepNext/>
      </w:pPr>
      <w:r>
        <w:t>AI 使用界線</w:t>
      </w:r>
    </w:p>
    <w:p>
      <w:r>
        <w:t>AI 可協助整理、翻譯、研究、原型或匿名資料分析。學生必須保留來源與關鍵提示，檢查結果，且不得用 AI 內容取代真人證據。</w:t>
      </w:r>
    </w:p>
    <w:p>
      <w:pPr>
        <w:pStyle w:val="Heading2"/>
        <w:keepNext/>
      </w:pPr>
      <w:r>
        <w:t>網站延伸</w:t>
      </w:r>
    </w:p>
    <w:p>
      <w:r>
        <w:t>新增訪談腳本、匿名代碼、原話、事件、洞察與同意。</w:t>
      </w:r>
    </w:p>
    <w:p>
      <w:pPr>
        <w:pStyle w:val="Heading2"/>
        <w:keepNext/>
      </w:pPr>
      <w:r>
        <w:t>教師準備</w:t>
      </w:r>
    </w:p>
    <w:p>
      <w:pPr>
        <w:pStyle w:val="ListBullet"/>
      </w:pPr>
      <w:r>
        <w:t>確認影片與中文摘要。</w:t>
      </w:r>
    </w:p>
    <w:p>
      <w:pPr>
        <w:pStyle w:val="ListBullet"/>
      </w:pPr>
      <w:r>
        <w:t>準備一個完整範例及一個常見錯誤。</w:t>
      </w:r>
    </w:p>
    <w:p>
      <w:pPr>
        <w:pStyle w:val="ListBullet"/>
      </w:pPr>
      <w:r>
        <w:t>確認 PPT、PDF、學習單及網站欄位一致。</w:t>
      </w:r>
    </w:p>
    <w:p>
      <w:pPr>
        <w:pStyle w:val="ListBullet"/>
      </w:pPr>
      <w:r>
        <w:t>以測試帳號走完保存、恢復、預覽與提交。</w:t>
      </w:r>
    </w:p>
    <w:p>
      <w:pPr>
        <w:pStyle w:val="ListBullet"/>
      </w:pPr>
      <w:r>
        <w:t>準備無網路時的紙本或本機備案。</w:t>
      </w:r>
    </w:p>
    <w:p>
      <w:r>
        <w:br w:type="page"/>
      </w:r>
    </w:p>
    <w:p>
      <w:pPr>
        <w:pStyle w:val="Heading1"/>
        <w:keepNext/>
      </w:pPr>
      <w:r>
        <w:t>七 Week 4 AI native 創業</w:t>
      </w:r>
    </w:p>
    <w:p>
      <w:r>
        <w:t>定義 AI 的工作、資料、人工判斷與失敗處理。</w:t>
      </w:r>
    </w:p>
    <w:p>
      <w:r>
        <w:rPr>
          <w:b/>
        </w:rPr>
        <w:t xml:space="preserve">核心影片  </w:t>
      </w:r>
      <w:hyperlink r:id="rId13">
        <w:r>
          <w:rPr>
            <w:color w:val="0563C1"/>
            <w:u w:val="single"/>
          </w:rPr>
          <w:t>How To Build A Company With AI From The Ground Up</w:t>
        </w:r>
      </w:hyperlink>
    </w:p>
    <w:p>
      <w:pPr>
        <w:pStyle w:val="Heading2"/>
        <w:keepNext/>
      </w:pPr>
      <w:r>
        <w:t>學生完成標準</w:t>
      </w:r>
    </w:p>
    <w:p>
      <w:pPr>
        <w:pStyle w:val="ListBullet"/>
      </w:pPr>
      <w:r>
        <w:t>拆解使用者工作流程。</w:t>
      </w:r>
    </w:p>
    <w:p>
      <w:pPr>
        <w:pStyle w:val="ListBullet"/>
      </w:pPr>
      <w:r>
        <w:t>找出 AI 可協助的明確任務。</w:t>
      </w:r>
    </w:p>
    <w:p>
      <w:pPr>
        <w:pStyle w:val="ListBullet"/>
      </w:pPr>
      <w:r>
        <w:t>列出兩個失敗情境。</w:t>
      </w:r>
    </w:p>
    <w:p>
      <w:pPr>
        <w:pStyle w:val="Heading2"/>
        <w:keepNext/>
      </w:pPr>
      <w:r>
        <w:t>影片轉成課堂判斷</w:t>
      </w:r>
    </w:p>
    <w:p>
      <w:pPr>
        <w:pStyle w:val="ListNumber"/>
      </w:pPr>
      <w:r>
        <w:t>AI 要嵌入工作流程。</w:t>
      </w:r>
    </w:p>
    <w:p>
      <w:pPr>
        <w:pStyle w:val="ListNumber"/>
      </w:pPr>
      <w:r>
        <w:t>先定義輸入與可檢查輸出。</w:t>
      </w:r>
    </w:p>
    <w:p>
      <w:pPr>
        <w:pStyle w:val="ListNumber"/>
      </w:pPr>
      <w:r>
        <w:t>關鍵判斷保留人工責任。</w:t>
      </w:r>
    </w:p>
    <w:p>
      <w:pPr>
        <w:pStyle w:val="Heading2"/>
        <w:keepNext/>
      </w:pPr>
      <w:r>
        <w:t>120 分鐘流程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440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8784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教學活動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0–10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回顧與本週通關條件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10–25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影片精選與概念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25–45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案例及正反例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45–55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任務與欄位示範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55–65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休息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65–95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個人或小組實作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95–110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同儕檢查與修改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110–120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提交與下一步</w:t>
            </w:r>
          </w:p>
        </w:tc>
      </w:tr>
    </w:tbl>
    <w:p/>
    <w:p>
      <w:pPr>
        <w:pStyle w:val="Heading2"/>
        <w:keepNext/>
      </w:pPr>
      <w:r>
        <w:t>當週提交</w:t>
      </w:r>
    </w:p>
    <w:p>
      <w:r>
        <w:t>AI 工作流程、資料需求、人工確認、風險與非 AI 替代方案。</w:t>
      </w:r>
    </w:p>
    <w:p>
      <w:pPr>
        <w:pStyle w:val="Heading2"/>
        <w:keepNext/>
      </w:pPr>
      <w:r>
        <w:t>教師驗收</w:t>
      </w:r>
    </w:p>
    <w:p>
      <w:pPr>
        <w:pStyle w:val="ListBullet"/>
      </w:pPr>
      <w:r>
        <w:t>產出能連回具體證據。</w:t>
      </w:r>
    </w:p>
    <w:p>
      <w:pPr>
        <w:pStyle w:val="ListBullet"/>
      </w:pPr>
      <w:r>
        <w:t>事實、假設、意見與決策沒有混淆。</w:t>
      </w:r>
    </w:p>
    <w:p>
      <w:pPr>
        <w:pStyle w:val="ListBullet"/>
      </w:pPr>
      <w:r>
        <w:t>學生寫出下一個可執行的驗證行動。</w:t>
      </w:r>
    </w:p>
    <w:p>
      <w:pPr>
        <w:pStyle w:val="Heading2"/>
        <w:keepNext/>
      </w:pPr>
      <w:r>
        <w:t>AI 使用界線</w:t>
      </w:r>
    </w:p>
    <w:p>
      <w:r>
        <w:t>AI 可協助整理、翻譯、研究、原型或匿名資料分析。學生必須保留來源與關鍵提示，檢查結果，且不得用 AI 內容取代真人證據。</w:t>
      </w:r>
    </w:p>
    <w:p>
      <w:pPr>
        <w:pStyle w:val="Heading2"/>
        <w:keepNext/>
      </w:pPr>
      <w:r>
        <w:t>網站延伸</w:t>
      </w:r>
    </w:p>
    <w:p>
      <w:r>
        <w:t>新增流程、AI 角色、資料、人工確認、風險與替代方案。</w:t>
      </w:r>
    </w:p>
    <w:p>
      <w:pPr>
        <w:pStyle w:val="Heading2"/>
        <w:keepNext/>
      </w:pPr>
      <w:r>
        <w:t>教師準備</w:t>
      </w:r>
    </w:p>
    <w:p>
      <w:pPr>
        <w:pStyle w:val="ListBullet"/>
      </w:pPr>
      <w:r>
        <w:t>確認影片與中文摘要。</w:t>
      </w:r>
    </w:p>
    <w:p>
      <w:pPr>
        <w:pStyle w:val="ListBullet"/>
      </w:pPr>
      <w:r>
        <w:t>準備一個完整範例及一個常見錯誤。</w:t>
      </w:r>
    </w:p>
    <w:p>
      <w:pPr>
        <w:pStyle w:val="ListBullet"/>
      </w:pPr>
      <w:r>
        <w:t>確認 PPT、PDF、學習單及網站欄位一致。</w:t>
      </w:r>
    </w:p>
    <w:p>
      <w:pPr>
        <w:pStyle w:val="ListBullet"/>
      </w:pPr>
      <w:r>
        <w:t>以測試帳號走完保存、恢復、預覽與提交。</w:t>
      </w:r>
    </w:p>
    <w:p>
      <w:pPr>
        <w:pStyle w:val="ListBullet"/>
      </w:pPr>
      <w:r>
        <w:t>準備無網路時的紙本或本機備案。</w:t>
      </w:r>
    </w:p>
    <w:p>
      <w:r>
        <w:br w:type="page"/>
      </w:r>
    </w:p>
    <w:p>
      <w:pPr>
        <w:pStyle w:val="Heading1"/>
        <w:keepNext/>
      </w:pPr>
      <w:r>
        <w:t>八 Week 5 產品與 MVP</w:t>
      </w:r>
    </w:p>
    <w:p>
      <w:r>
        <w:t>每組最多三人，依前四週證據選一題並做可測 MVP。</w:t>
      </w:r>
    </w:p>
    <w:p>
      <w:r>
        <w:rPr>
          <w:b/>
        </w:rPr>
        <w:t xml:space="preserve">核心影片  </w:t>
      </w:r>
      <w:hyperlink r:id="rId14">
        <w:r>
          <w:rPr>
            <w:color w:val="0563C1"/>
            <w:u w:val="single"/>
          </w:rPr>
          <w:t>How to Build An MVP</w:t>
        </w:r>
      </w:hyperlink>
    </w:p>
    <w:p>
      <w:pPr>
        <w:pStyle w:val="Heading2"/>
        <w:keepNext/>
      </w:pPr>
      <w:r>
        <w:t>學生完成標準</w:t>
      </w:r>
    </w:p>
    <w:p>
      <w:pPr>
        <w:pStyle w:val="ListBullet"/>
      </w:pPr>
      <w:r>
        <w:t>公平比較每位成員題目。</w:t>
      </w:r>
    </w:p>
    <w:p>
      <w:pPr>
        <w:pStyle w:val="ListBullet"/>
      </w:pPr>
      <w:r>
        <w:t>定義一個使用者與核心任務。</w:t>
      </w:r>
    </w:p>
    <w:p>
      <w:pPr>
        <w:pStyle w:val="ListBullet"/>
      </w:pPr>
      <w:r>
        <w:t>完成 Storyboard 或原型。</w:t>
      </w:r>
    </w:p>
    <w:p>
      <w:pPr>
        <w:pStyle w:val="Heading2"/>
        <w:keepNext/>
      </w:pPr>
      <w:r>
        <w:t>影片轉成課堂判斷</w:t>
      </w:r>
    </w:p>
    <w:p>
      <w:pPr>
        <w:pStyle w:val="ListNumber"/>
      </w:pPr>
      <w:r>
        <w:t>MVP 用來學習。</w:t>
      </w:r>
    </w:p>
    <w:p>
      <w:pPr>
        <w:pStyle w:val="ListNumber"/>
      </w:pPr>
      <w:r>
        <w:t>只保留核心假設所需功能。</w:t>
      </w:r>
    </w:p>
    <w:p>
      <w:pPr>
        <w:pStyle w:val="ListNumber"/>
      </w:pPr>
      <w:r>
        <w:t>選題保留證據與反對意見。</w:t>
      </w:r>
    </w:p>
    <w:p>
      <w:pPr>
        <w:pStyle w:val="Heading2"/>
        <w:keepNext/>
      </w:pPr>
      <w:r>
        <w:t>120 分鐘流程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440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8784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教學活動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0–10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回顧與本週通關條件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10–25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影片精選與概念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25–45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案例及正反例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45–55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任務與欄位示範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55–65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休息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65–95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個人或小組實作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95–110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同儕檢查與修改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110–120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提交與下一步</w:t>
            </w:r>
          </w:p>
        </w:tc>
      </w:tr>
    </w:tbl>
    <w:p/>
    <w:p>
      <w:pPr>
        <w:pStyle w:val="Heading2"/>
        <w:keepNext/>
      </w:pPr>
      <w:r>
        <w:t>當週提交</w:t>
      </w:r>
    </w:p>
    <w:p>
      <w:r>
        <w:t>小組選題紀錄、MVP 假設、Storyboard 或原型、角色與成功訊號。</w:t>
      </w:r>
    </w:p>
    <w:p>
      <w:pPr>
        <w:pStyle w:val="Heading2"/>
        <w:keepNext/>
      </w:pPr>
      <w:r>
        <w:t>教師驗收</w:t>
      </w:r>
    </w:p>
    <w:p>
      <w:pPr>
        <w:pStyle w:val="ListBullet"/>
      </w:pPr>
      <w:r>
        <w:t>產出能連回具體證據。</w:t>
      </w:r>
    </w:p>
    <w:p>
      <w:pPr>
        <w:pStyle w:val="ListBullet"/>
      </w:pPr>
      <w:r>
        <w:t>事實、假設、意見與決策沒有混淆。</w:t>
      </w:r>
    </w:p>
    <w:p>
      <w:pPr>
        <w:pStyle w:val="ListBullet"/>
      </w:pPr>
      <w:r>
        <w:t>學生寫出下一個可執行的驗證行動。</w:t>
      </w:r>
    </w:p>
    <w:p>
      <w:pPr>
        <w:pStyle w:val="Heading2"/>
        <w:keepNext/>
      </w:pPr>
      <w:r>
        <w:t>AI 使用界線</w:t>
      </w:r>
    </w:p>
    <w:p>
      <w:r>
        <w:t>AI 可協助整理、翻譯、研究、原型或匿名資料分析。學生必須保留來源與關鍵提示，檢查結果，且不得用 AI 內容取代真人證據。</w:t>
      </w:r>
    </w:p>
    <w:p>
      <w:pPr>
        <w:pStyle w:val="Heading2"/>
        <w:keepNext/>
      </w:pPr>
      <w:r>
        <w:t>網站延伸</w:t>
      </w:r>
    </w:p>
    <w:p>
      <w:r>
        <w:t>建立小組專案，連結個人證據並鎖定題目與版本。</w:t>
      </w:r>
    </w:p>
    <w:p>
      <w:pPr>
        <w:pStyle w:val="Heading2"/>
        <w:keepNext/>
      </w:pPr>
      <w:r>
        <w:t>教師準備</w:t>
      </w:r>
    </w:p>
    <w:p>
      <w:pPr>
        <w:pStyle w:val="ListBullet"/>
      </w:pPr>
      <w:r>
        <w:t>確認影片與中文摘要。</w:t>
      </w:r>
    </w:p>
    <w:p>
      <w:pPr>
        <w:pStyle w:val="ListBullet"/>
      </w:pPr>
      <w:r>
        <w:t>準備一個完整範例及一個常見錯誤。</w:t>
      </w:r>
    </w:p>
    <w:p>
      <w:pPr>
        <w:pStyle w:val="ListBullet"/>
      </w:pPr>
      <w:r>
        <w:t>確認 PPT、PDF、學習單及網站欄位一致。</w:t>
      </w:r>
    </w:p>
    <w:p>
      <w:pPr>
        <w:pStyle w:val="ListBullet"/>
      </w:pPr>
      <w:r>
        <w:t>以測試帳號走完保存、恢復、預覽與提交。</w:t>
      </w:r>
    </w:p>
    <w:p>
      <w:pPr>
        <w:pStyle w:val="ListBullet"/>
      </w:pPr>
      <w:r>
        <w:t>準備無網路時的紙本或本機備案。</w:t>
      </w:r>
    </w:p>
    <w:p>
      <w:r>
        <w:br w:type="page"/>
      </w:r>
    </w:p>
    <w:p>
      <w:pPr>
        <w:pStyle w:val="Heading1"/>
        <w:keepNext/>
      </w:pPr>
      <w:r>
        <w:t>九 Week 6 第一批使用者</w:t>
      </w:r>
    </w:p>
    <w:p>
      <w:r>
        <w:t>招募符合條件的測試者並完成第一輪使用測試。</w:t>
      </w:r>
    </w:p>
    <w:p>
      <w:r>
        <w:rPr>
          <w:b/>
        </w:rPr>
        <w:t xml:space="preserve">核心影片  </w:t>
      </w:r>
      <w:hyperlink r:id="rId15">
        <w:r>
          <w:rPr>
            <w:color w:val="0563C1"/>
            <w:u w:val="single"/>
          </w:rPr>
          <w:t>How to Get Your First 10 Customers</w:t>
        </w:r>
      </w:hyperlink>
    </w:p>
    <w:p>
      <w:pPr>
        <w:pStyle w:val="Heading2"/>
        <w:keepNext/>
      </w:pPr>
      <w:r>
        <w:t>學生完成標準</w:t>
      </w:r>
    </w:p>
    <w:p>
      <w:pPr>
        <w:pStyle w:val="ListBullet"/>
      </w:pPr>
      <w:r>
        <w:t>定義測試者條件。</w:t>
      </w:r>
    </w:p>
    <w:p>
      <w:pPr>
        <w:pStyle w:val="ListBullet"/>
      </w:pPr>
      <w:r>
        <w:t>完成至少三次測試。</w:t>
      </w:r>
    </w:p>
    <w:p>
      <w:pPr>
        <w:pStyle w:val="ListBullet"/>
      </w:pPr>
      <w:r>
        <w:t>記錄行為 原話 卡關與結果。</w:t>
      </w:r>
    </w:p>
    <w:p>
      <w:pPr>
        <w:pStyle w:val="Heading2"/>
        <w:keepNext/>
      </w:pPr>
      <w:r>
        <w:t>影片轉成課堂判斷</w:t>
      </w:r>
    </w:p>
    <w:p>
      <w:pPr>
        <w:pStyle w:val="ListNumber"/>
      </w:pPr>
      <w:r>
        <w:t>第一批使用者需要主動接觸。</w:t>
      </w:r>
    </w:p>
    <w:p>
      <w:pPr>
        <w:pStyle w:val="ListNumber"/>
      </w:pPr>
      <w:r>
        <w:t>觀察行為，不急著解釋。</w:t>
      </w:r>
    </w:p>
    <w:p>
      <w:pPr>
        <w:pStyle w:val="ListNumber"/>
      </w:pPr>
      <w:r>
        <w:t>未回覆與拒絕也要記錄。</w:t>
      </w:r>
    </w:p>
    <w:p>
      <w:pPr>
        <w:pStyle w:val="Heading2"/>
        <w:keepNext/>
      </w:pPr>
      <w:r>
        <w:t>120 分鐘流程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440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8784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教學活動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0–10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回顧與本週通關條件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10–25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影片精選與概念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25–45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案例及正反例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45–55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任務與欄位示範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55–65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休息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65–95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個人或小組實作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95–110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同儕檢查與修改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110–120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提交與下一步</w:t>
            </w:r>
          </w:p>
        </w:tc>
      </w:tr>
    </w:tbl>
    <w:p/>
    <w:p>
      <w:pPr>
        <w:pStyle w:val="Heading2"/>
        <w:keepNext/>
      </w:pPr>
      <w:r>
        <w:t>當週提交</w:t>
      </w:r>
    </w:p>
    <w:p>
      <w:r>
        <w:t>招募名單、訊息、測試腳本、三次測試紀錄與發現。</w:t>
      </w:r>
    </w:p>
    <w:p>
      <w:pPr>
        <w:pStyle w:val="Heading2"/>
        <w:keepNext/>
      </w:pPr>
      <w:r>
        <w:t>教師驗收</w:t>
      </w:r>
    </w:p>
    <w:p>
      <w:pPr>
        <w:pStyle w:val="ListBullet"/>
      </w:pPr>
      <w:r>
        <w:t>產出能連回具體證據。</w:t>
      </w:r>
    </w:p>
    <w:p>
      <w:pPr>
        <w:pStyle w:val="ListBullet"/>
      </w:pPr>
      <w:r>
        <w:t>事實、假設、意見與決策沒有混淆。</w:t>
      </w:r>
    </w:p>
    <w:p>
      <w:pPr>
        <w:pStyle w:val="ListBullet"/>
      </w:pPr>
      <w:r>
        <w:t>學生寫出下一個可執行的驗證行動。</w:t>
      </w:r>
    </w:p>
    <w:p>
      <w:pPr>
        <w:pStyle w:val="Heading2"/>
        <w:keepNext/>
      </w:pPr>
      <w:r>
        <w:t>AI 使用界線</w:t>
      </w:r>
    </w:p>
    <w:p>
      <w:r>
        <w:t>AI 可協助整理、翻譯、研究、原型或匿名資料分析。學生必須保留來源與關鍵提示，檢查結果，且不得用 AI 內容取代真人證據。</w:t>
      </w:r>
    </w:p>
    <w:p>
      <w:pPr>
        <w:pStyle w:val="Heading2"/>
        <w:keepNext/>
      </w:pPr>
      <w:r>
        <w:t>網站延伸</w:t>
      </w:r>
    </w:p>
    <w:p>
      <w:r>
        <w:t>新增招募漏斗、測試代碼、任務結果、卡關與原話。</w:t>
      </w:r>
    </w:p>
    <w:p>
      <w:pPr>
        <w:pStyle w:val="Heading2"/>
        <w:keepNext/>
      </w:pPr>
      <w:r>
        <w:t>教師準備</w:t>
      </w:r>
    </w:p>
    <w:p>
      <w:pPr>
        <w:pStyle w:val="ListBullet"/>
      </w:pPr>
      <w:r>
        <w:t>確認影片與中文摘要。</w:t>
      </w:r>
    </w:p>
    <w:p>
      <w:pPr>
        <w:pStyle w:val="ListBullet"/>
      </w:pPr>
      <w:r>
        <w:t>準備一個完整範例及一個常見錯誤。</w:t>
      </w:r>
    </w:p>
    <w:p>
      <w:pPr>
        <w:pStyle w:val="ListBullet"/>
      </w:pPr>
      <w:r>
        <w:t>確認 PPT、PDF、學習單及網站欄位一致。</w:t>
      </w:r>
    </w:p>
    <w:p>
      <w:pPr>
        <w:pStyle w:val="ListBullet"/>
      </w:pPr>
      <w:r>
        <w:t>以測試帳號走完保存、恢復、預覽與提交。</w:t>
      </w:r>
    </w:p>
    <w:p>
      <w:pPr>
        <w:pStyle w:val="ListBullet"/>
      </w:pPr>
      <w:r>
        <w:t>準備無網路時的紙本或本機備案。</w:t>
      </w:r>
    </w:p>
    <w:p>
      <w:r>
        <w:br w:type="page"/>
      </w:r>
    </w:p>
    <w:p>
      <w:pPr>
        <w:pStyle w:val="Heading1"/>
        <w:keepNext/>
      </w:pPr>
      <w:r>
        <w:t>十 Week 7 產品數據與留存</w:t>
      </w:r>
    </w:p>
    <w:p>
      <w:r>
        <w:t>把測試事件整理成行為圖並做一項改版決策。</w:t>
      </w:r>
    </w:p>
    <w:p>
      <w:r>
        <w:rPr>
          <w:b/>
        </w:rPr>
        <w:t xml:space="preserve">核心影片  </w:t>
      </w:r>
      <w:hyperlink r:id="rId16">
        <w:r>
          <w:rPr>
            <w:color w:val="0563C1"/>
            <w:u w:val="single"/>
          </w:rPr>
          <w:t>Dot Plots How to Actually See What Your Users Are Doing</w:t>
        </w:r>
      </w:hyperlink>
    </w:p>
    <w:p>
      <w:pPr>
        <w:pStyle w:val="Heading2"/>
        <w:keepNext/>
      </w:pPr>
      <w:r>
        <w:t>學生完成標準</w:t>
      </w:r>
    </w:p>
    <w:p>
      <w:pPr>
        <w:pStyle w:val="ListBullet"/>
      </w:pPr>
      <w:r>
        <w:t>定義核心事件。</w:t>
      </w:r>
    </w:p>
    <w:p>
      <w:pPr>
        <w:pStyle w:val="ListBullet"/>
      </w:pPr>
      <w:r>
        <w:t>辨識完成 卡關 退出與回訪。</w:t>
      </w:r>
    </w:p>
    <w:p>
      <w:pPr>
        <w:pStyle w:val="ListBullet"/>
      </w:pPr>
      <w:r>
        <w:t>依資料選一項改版。</w:t>
      </w:r>
    </w:p>
    <w:p>
      <w:pPr>
        <w:pStyle w:val="Heading2"/>
        <w:keepNext/>
      </w:pPr>
      <w:r>
        <w:t>影片轉成課堂判斷</w:t>
      </w:r>
    </w:p>
    <w:p>
      <w:pPr>
        <w:pStyle w:val="ListNumber"/>
      </w:pPr>
      <w:r>
        <w:t>先看個別行為，再看平均。</w:t>
      </w:r>
    </w:p>
    <w:p>
      <w:pPr>
        <w:pStyle w:val="ListNumber"/>
      </w:pPr>
      <w:r>
        <w:t>留存需要重複價值。</w:t>
      </w:r>
    </w:p>
    <w:p>
      <w:pPr>
        <w:pStyle w:val="ListNumber"/>
      </w:pPr>
      <w:r>
        <w:t>改版要連回觀察。</w:t>
      </w:r>
    </w:p>
    <w:p>
      <w:pPr>
        <w:pStyle w:val="Heading2"/>
        <w:keepNext/>
      </w:pPr>
      <w:r>
        <w:t>120 分鐘流程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440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8784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教學活動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0–10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回顧與本週通關條件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10–25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影片精選與概念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25–45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案例及正反例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45–55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任務與欄位示範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55–65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休息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65–95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個人或小組實作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95–110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同儕檢查與修改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110–120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提交與下一步</w:t>
            </w:r>
          </w:p>
        </w:tc>
      </w:tr>
    </w:tbl>
    <w:p/>
    <w:p>
      <w:pPr>
        <w:pStyle w:val="Heading2"/>
        <w:keepNext/>
      </w:pPr>
      <w:r>
        <w:t>當週提交</w:t>
      </w:r>
    </w:p>
    <w:p>
      <w:r>
        <w:t>行為圖、事件定義、三項發現、改版決策與下一次測試。</w:t>
      </w:r>
    </w:p>
    <w:p>
      <w:pPr>
        <w:pStyle w:val="Heading2"/>
        <w:keepNext/>
      </w:pPr>
      <w:r>
        <w:t>教師驗收</w:t>
      </w:r>
    </w:p>
    <w:p>
      <w:pPr>
        <w:pStyle w:val="ListBullet"/>
      </w:pPr>
      <w:r>
        <w:t>產出能連回具體證據。</w:t>
      </w:r>
    </w:p>
    <w:p>
      <w:pPr>
        <w:pStyle w:val="ListBullet"/>
      </w:pPr>
      <w:r>
        <w:t>事實、假設、意見與決策沒有混淆。</w:t>
      </w:r>
    </w:p>
    <w:p>
      <w:pPr>
        <w:pStyle w:val="ListBullet"/>
      </w:pPr>
      <w:r>
        <w:t>學生寫出下一個可執行的驗證行動。</w:t>
      </w:r>
    </w:p>
    <w:p>
      <w:pPr>
        <w:pStyle w:val="Heading2"/>
        <w:keepNext/>
      </w:pPr>
      <w:r>
        <w:t>AI 使用界線</w:t>
      </w:r>
    </w:p>
    <w:p>
      <w:r>
        <w:t>AI 可協助整理、翻譯、研究、原型或匿名資料分析。學生必須保留來源與關鍵提示，檢查結果，且不得用 AI 內容取代真人證據。</w:t>
      </w:r>
    </w:p>
    <w:p>
      <w:pPr>
        <w:pStyle w:val="Heading2"/>
        <w:keepNext/>
      </w:pPr>
      <w:r>
        <w:t>網站延伸</w:t>
      </w:r>
    </w:p>
    <w:p>
      <w:r>
        <w:t>新增事件、行為序列、圖表、發現、改版與版本號。</w:t>
      </w:r>
    </w:p>
    <w:p>
      <w:pPr>
        <w:pStyle w:val="Heading2"/>
        <w:keepNext/>
      </w:pPr>
      <w:r>
        <w:t>教師準備</w:t>
      </w:r>
    </w:p>
    <w:p>
      <w:pPr>
        <w:pStyle w:val="ListBullet"/>
      </w:pPr>
      <w:r>
        <w:t>確認影片與中文摘要。</w:t>
      </w:r>
    </w:p>
    <w:p>
      <w:pPr>
        <w:pStyle w:val="ListBullet"/>
      </w:pPr>
      <w:r>
        <w:t>準備一個完整範例及一個常見錯誤。</w:t>
      </w:r>
    </w:p>
    <w:p>
      <w:pPr>
        <w:pStyle w:val="ListBullet"/>
      </w:pPr>
      <w:r>
        <w:t>確認 PPT、PDF、學習單及網站欄位一致。</w:t>
      </w:r>
    </w:p>
    <w:p>
      <w:pPr>
        <w:pStyle w:val="ListBullet"/>
      </w:pPr>
      <w:r>
        <w:t>以測試帳號走完保存、恢復、預覽與提交。</w:t>
      </w:r>
    </w:p>
    <w:p>
      <w:pPr>
        <w:pStyle w:val="ListBullet"/>
      </w:pPr>
      <w:r>
        <w:t>準備無網路時的紙本或本機備案。</w:t>
      </w:r>
    </w:p>
    <w:p>
      <w:r>
        <w:br w:type="page"/>
      </w:r>
    </w:p>
    <w:p>
      <w:pPr>
        <w:pStyle w:val="Heading1"/>
        <w:keepNext/>
      </w:pPr>
      <w:r>
        <w:t>十一 Week 8 商業模式與定價</w:t>
      </w:r>
    </w:p>
    <w:p>
      <w:r>
        <w:t>說清楚誰使用、誰付費、主要成本與價格如何驗證。</w:t>
      </w:r>
    </w:p>
    <w:p>
      <w:r>
        <w:rPr>
          <w:b/>
        </w:rPr>
        <w:t xml:space="preserve">核心影片  </w:t>
      </w:r>
      <w:hyperlink r:id="rId17">
        <w:r>
          <w:rPr>
            <w:color w:val="0563C1"/>
            <w:u w:val="single"/>
          </w:rPr>
          <w:t>Startup Business Models and Pricing</w:t>
        </w:r>
      </w:hyperlink>
    </w:p>
    <w:p>
      <w:pPr>
        <w:pStyle w:val="Heading2"/>
        <w:keepNext/>
      </w:pPr>
      <w:r>
        <w:t>學生完成標準</w:t>
      </w:r>
    </w:p>
    <w:p>
      <w:pPr>
        <w:pStyle w:val="ListBullet"/>
      </w:pPr>
      <w:r>
        <w:t>區分使用者與付款者。</w:t>
      </w:r>
    </w:p>
    <w:p>
      <w:pPr>
        <w:pStyle w:val="ListBullet"/>
      </w:pPr>
      <w:r>
        <w:t>提出一個價格假設。</w:t>
      </w:r>
    </w:p>
    <w:p>
      <w:pPr>
        <w:pStyle w:val="ListBullet"/>
      </w:pPr>
      <w:r>
        <w:t>設計小型驗證。</w:t>
      </w:r>
    </w:p>
    <w:p>
      <w:pPr>
        <w:pStyle w:val="Heading2"/>
        <w:keepNext/>
      </w:pPr>
      <w:r>
        <w:t>影片轉成課堂判斷</w:t>
      </w:r>
    </w:p>
    <w:p>
      <w:pPr>
        <w:pStyle w:val="ListNumber"/>
      </w:pPr>
      <w:r>
        <w:t>B2C 與 B2B 購買流程不同。</w:t>
      </w:r>
    </w:p>
    <w:p>
      <w:pPr>
        <w:pStyle w:val="ListNumber"/>
      </w:pPr>
      <w:r>
        <w:t>免費不能證明願意付費。</w:t>
      </w:r>
    </w:p>
    <w:p>
      <w:pPr>
        <w:pStyle w:val="ListNumber"/>
      </w:pPr>
      <w:r>
        <w:t>估算不能寫成事實。</w:t>
      </w:r>
    </w:p>
    <w:p>
      <w:pPr>
        <w:pStyle w:val="Heading2"/>
        <w:keepNext/>
      </w:pPr>
      <w:r>
        <w:t>120 分鐘流程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440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8784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教學活動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0–10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回顧與本週通關條件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10–25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影片精選與概念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25–45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案例及正反例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45–55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任務與欄位示範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55–65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休息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65–95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個人或小組實作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95–110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同儕檢查與修改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110–120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提交與下一步</w:t>
            </w:r>
          </w:p>
        </w:tc>
      </w:tr>
    </w:tbl>
    <w:p/>
    <w:p>
      <w:pPr>
        <w:pStyle w:val="Heading2"/>
        <w:keepNext/>
      </w:pPr>
      <w:r>
        <w:t>當週提交</w:t>
      </w:r>
    </w:p>
    <w:p>
      <w:r>
        <w:t>商業模式、付款者、價值、成本、價格與驗證計畫。</w:t>
      </w:r>
    </w:p>
    <w:p>
      <w:pPr>
        <w:pStyle w:val="Heading2"/>
        <w:keepNext/>
      </w:pPr>
      <w:r>
        <w:t>教師驗收</w:t>
      </w:r>
    </w:p>
    <w:p>
      <w:pPr>
        <w:pStyle w:val="ListBullet"/>
      </w:pPr>
      <w:r>
        <w:t>產出能連回具體證據。</w:t>
      </w:r>
    </w:p>
    <w:p>
      <w:pPr>
        <w:pStyle w:val="ListBullet"/>
      </w:pPr>
      <w:r>
        <w:t>事實、假設、意見與決策沒有混淆。</w:t>
      </w:r>
    </w:p>
    <w:p>
      <w:pPr>
        <w:pStyle w:val="ListBullet"/>
      </w:pPr>
      <w:r>
        <w:t>學生寫出下一個可執行的驗證行動。</w:t>
      </w:r>
    </w:p>
    <w:p>
      <w:pPr>
        <w:pStyle w:val="Heading2"/>
        <w:keepNext/>
      </w:pPr>
      <w:r>
        <w:t>AI 使用界線</w:t>
      </w:r>
    </w:p>
    <w:p>
      <w:r>
        <w:t>AI 可協助整理、翻譯、研究、原型或匿名資料分析。學生必須保留來源與關鍵提示，檢查結果，且不得用 AI 內容取代真人證據。</w:t>
      </w:r>
    </w:p>
    <w:p>
      <w:pPr>
        <w:pStyle w:val="Heading2"/>
        <w:keepNext/>
      </w:pPr>
      <w:r>
        <w:t>網站延伸</w:t>
      </w:r>
    </w:p>
    <w:p>
      <w:r>
        <w:t>新增使用者、付款者、價值、成本、價格、來源與驗證狀態。</w:t>
      </w:r>
    </w:p>
    <w:p>
      <w:pPr>
        <w:pStyle w:val="Heading2"/>
        <w:keepNext/>
      </w:pPr>
      <w:r>
        <w:t>教師準備</w:t>
      </w:r>
    </w:p>
    <w:p>
      <w:pPr>
        <w:pStyle w:val="ListBullet"/>
      </w:pPr>
      <w:r>
        <w:t>確認影片與中文摘要。</w:t>
      </w:r>
    </w:p>
    <w:p>
      <w:pPr>
        <w:pStyle w:val="ListBullet"/>
      </w:pPr>
      <w:r>
        <w:t>準備一個完整範例及一個常見錯誤。</w:t>
      </w:r>
    </w:p>
    <w:p>
      <w:pPr>
        <w:pStyle w:val="ListBullet"/>
      </w:pPr>
      <w:r>
        <w:t>確認 PPT、PDF、學習單及網站欄位一致。</w:t>
      </w:r>
    </w:p>
    <w:p>
      <w:pPr>
        <w:pStyle w:val="ListBullet"/>
      </w:pPr>
      <w:r>
        <w:t>以測試帳號走完保存、恢復、預覽與提交。</w:t>
      </w:r>
    </w:p>
    <w:p>
      <w:pPr>
        <w:pStyle w:val="ListBullet"/>
      </w:pPr>
      <w:r>
        <w:t>準備無網路時的紙本或本機備案。</w:t>
      </w:r>
    </w:p>
    <w:p>
      <w:r>
        <w:br w:type="page"/>
      </w:r>
    </w:p>
    <w:p>
      <w:pPr>
        <w:pStyle w:val="Heading1"/>
        <w:keepNext/>
      </w:pPr>
      <w:r>
        <w:t>十二 Week 9 團隊合作</w:t>
      </w:r>
    </w:p>
    <w:p>
      <w:r>
        <w:t>建立角色、決策、工作與衝突規則。</w:t>
      </w:r>
    </w:p>
    <w:p>
      <w:r>
        <w:rPr>
          <w:b/>
        </w:rPr>
        <w:t xml:space="preserve">核心影片  </w:t>
      </w:r>
      <w:hyperlink r:id="rId18">
        <w:r>
          <w:rPr>
            <w:color w:val="0563C1"/>
            <w:u w:val="single"/>
          </w:rPr>
          <w:t>Keys To Successful Co Founder Relationships</w:t>
        </w:r>
      </w:hyperlink>
    </w:p>
    <w:p>
      <w:pPr>
        <w:pStyle w:val="Heading2"/>
        <w:keepNext/>
      </w:pPr>
      <w:r>
        <w:t>學生完成標準</w:t>
      </w:r>
    </w:p>
    <w:p>
      <w:pPr>
        <w:pStyle w:val="ListBullet"/>
      </w:pPr>
      <w:r>
        <w:t>分配成果責任。</w:t>
      </w:r>
    </w:p>
    <w:p>
      <w:pPr>
        <w:pStyle w:val="ListBullet"/>
      </w:pPr>
      <w:r>
        <w:t>建立僵局處理方式。</w:t>
      </w:r>
    </w:p>
    <w:p>
      <w:pPr>
        <w:pStyle w:val="ListBullet"/>
      </w:pPr>
      <w:r>
        <w:t>記錄個人貢獻。</w:t>
      </w:r>
    </w:p>
    <w:p>
      <w:pPr>
        <w:pStyle w:val="Heading2"/>
        <w:keepNext/>
      </w:pPr>
      <w:r>
        <w:t>影片轉成課堂判斷</w:t>
      </w:r>
    </w:p>
    <w:p>
      <w:pPr>
        <w:pStyle w:val="ListNumber"/>
      </w:pPr>
      <w:r>
        <w:t>角色代表責任，不是階級。</w:t>
      </w:r>
    </w:p>
    <w:p>
      <w:pPr>
        <w:pStyle w:val="ListNumber"/>
      </w:pPr>
      <w:r>
        <w:t>重要決策保留理由。</w:t>
      </w:r>
    </w:p>
    <w:p>
      <w:pPr>
        <w:pStyle w:val="ListNumber"/>
      </w:pPr>
      <w:r>
        <w:t>課程分組不等於股權安排。</w:t>
      </w:r>
    </w:p>
    <w:p>
      <w:pPr>
        <w:pStyle w:val="Heading2"/>
        <w:keepNext/>
      </w:pPr>
      <w:r>
        <w:t>120 分鐘流程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440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8784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教學活動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0–10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回顧與本週通關條件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10–25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影片精選與概念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25–45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案例及正反例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45–55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任務與欄位示範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55–65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休息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65–95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個人或小組實作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95–110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同儕檢查與修改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110–120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提交與下一步</w:t>
            </w:r>
          </w:p>
        </w:tc>
      </w:tr>
    </w:tbl>
    <w:p/>
    <w:p>
      <w:pPr>
        <w:pStyle w:val="Heading2"/>
        <w:keepNext/>
      </w:pPr>
      <w:r>
        <w:t>當週提交</w:t>
      </w:r>
    </w:p>
    <w:p>
      <w:r>
        <w:t>團隊章程、角色、決策、衝突處理、時程與貢獻紀錄。</w:t>
      </w:r>
    </w:p>
    <w:p>
      <w:pPr>
        <w:pStyle w:val="Heading2"/>
        <w:keepNext/>
      </w:pPr>
      <w:r>
        <w:t>教師驗收</w:t>
      </w:r>
    </w:p>
    <w:p>
      <w:pPr>
        <w:pStyle w:val="ListBullet"/>
      </w:pPr>
      <w:r>
        <w:t>產出能連回具體證據。</w:t>
      </w:r>
    </w:p>
    <w:p>
      <w:pPr>
        <w:pStyle w:val="ListBullet"/>
      </w:pPr>
      <w:r>
        <w:t>事實、假設、意見與決策沒有混淆。</w:t>
      </w:r>
    </w:p>
    <w:p>
      <w:pPr>
        <w:pStyle w:val="ListBullet"/>
      </w:pPr>
      <w:r>
        <w:t>學生寫出下一個可執行的驗證行動。</w:t>
      </w:r>
    </w:p>
    <w:p>
      <w:pPr>
        <w:pStyle w:val="Heading2"/>
        <w:keepNext/>
      </w:pPr>
      <w:r>
        <w:t>AI 使用界線</w:t>
      </w:r>
    </w:p>
    <w:p>
      <w:r>
        <w:t>AI 可協助整理、翻譯、研究、原型或匿名資料分析。學生必須保留來源與關鍵提示，檢查結果，且不得用 AI 內容取代真人證據。</w:t>
      </w:r>
    </w:p>
    <w:p>
      <w:pPr>
        <w:pStyle w:val="Heading2"/>
        <w:keepNext/>
      </w:pPr>
      <w:r>
        <w:t>網站延伸</w:t>
      </w:r>
    </w:p>
    <w:p>
      <w:r>
        <w:t>新增角色、任務、期限、決策與個人反思。</w:t>
      </w:r>
    </w:p>
    <w:p>
      <w:pPr>
        <w:pStyle w:val="Heading2"/>
        <w:keepNext/>
      </w:pPr>
      <w:r>
        <w:t>教師準備</w:t>
      </w:r>
    </w:p>
    <w:p>
      <w:pPr>
        <w:pStyle w:val="ListBullet"/>
      </w:pPr>
      <w:r>
        <w:t>確認影片與中文摘要。</w:t>
      </w:r>
    </w:p>
    <w:p>
      <w:pPr>
        <w:pStyle w:val="ListBullet"/>
      </w:pPr>
      <w:r>
        <w:t>準備一個完整範例及一個常見錯誤。</w:t>
      </w:r>
    </w:p>
    <w:p>
      <w:pPr>
        <w:pStyle w:val="ListBullet"/>
      </w:pPr>
      <w:r>
        <w:t>確認 PPT、PDF、學習單及網站欄位一致。</w:t>
      </w:r>
    </w:p>
    <w:p>
      <w:pPr>
        <w:pStyle w:val="ListBullet"/>
      </w:pPr>
      <w:r>
        <w:t>以測試帳號走完保存、恢復、預覽與提交。</w:t>
      </w:r>
    </w:p>
    <w:p>
      <w:pPr>
        <w:pStyle w:val="ListBullet"/>
      </w:pPr>
      <w:r>
        <w:t>準備無網路時的紙本或本機備案。</w:t>
      </w:r>
    </w:p>
    <w:p>
      <w:r>
        <w:br w:type="page"/>
      </w:r>
    </w:p>
    <w:p>
      <w:pPr>
        <w:pStyle w:val="Heading1"/>
        <w:keepNext/>
      </w:pPr>
      <w:r>
        <w:t>十三 Week 10 發布與成果展</w:t>
      </w:r>
    </w:p>
    <w:p>
      <w:r>
        <w:t>完成五分鐘 Demo、作品集與下一輪測試。</w:t>
      </w:r>
    </w:p>
    <w:p>
      <w:r>
        <w:rPr>
          <w:b/>
        </w:rPr>
        <w:t xml:space="preserve">核心影片  </w:t>
      </w:r>
      <w:hyperlink r:id="rId19">
        <w:r>
          <w:rPr>
            <w:color w:val="0563C1"/>
            <w:u w:val="single"/>
          </w:rPr>
          <w:t>The Best Way To Launch Your Startup</w:t>
        </w:r>
      </w:hyperlink>
    </w:p>
    <w:p>
      <w:pPr>
        <w:pStyle w:val="Heading2"/>
        <w:keepNext/>
      </w:pPr>
      <w:r>
        <w:t>學生完成標準</w:t>
      </w:r>
    </w:p>
    <w:p>
      <w:pPr>
        <w:pStyle w:val="ListBullet"/>
      </w:pPr>
      <w:r>
        <w:t>展示問題、證據、MVP 與修正。</w:t>
      </w:r>
    </w:p>
    <w:p>
      <w:pPr>
        <w:pStyle w:val="ListBullet"/>
      </w:pPr>
      <w:r>
        <w:t>完成五分鐘故事線。</w:t>
      </w:r>
    </w:p>
    <w:p>
      <w:pPr>
        <w:pStyle w:val="ListBullet"/>
      </w:pPr>
      <w:r>
        <w:t>提交個人反思。</w:t>
      </w:r>
    </w:p>
    <w:p>
      <w:pPr>
        <w:pStyle w:val="Heading2"/>
        <w:keepNext/>
      </w:pPr>
      <w:r>
        <w:t>影片轉成課堂判斷</w:t>
      </w:r>
    </w:p>
    <w:p>
      <w:pPr>
        <w:pStyle w:val="ListNumber"/>
      </w:pPr>
      <w:r>
        <w:t>發布是取得回饋的開始。</w:t>
      </w:r>
    </w:p>
    <w:p>
      <w:pPr>
        <w:pStyle w:val="ListNumber"/>
      </w:pPr>
      <w:r>
        <w:t>限制要誠實說明。</w:t>
      </w:r>
    </w:p>
    <w:p>
      <w:pPr>
        <w:pStyle w:val="ListNumber"/>
      </w:pPr>
      <w:r>
        <w:t>下一步需有對象與成功訊號。</w:t>
      </w:r>
    </w:p>
    <w:p>
      <w:pPr>
        <w:pStyle w:val="Heading2"/>
        <w:keepNext/>
      </w:pPr>
      <w:r>
        <w:t>120 分鐘流程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440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8784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教學活動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0–10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回顧與本週通關條件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10–25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影片精選與概念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25–45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案例及正反例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45–55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任務與欄位示範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55–65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休息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65–95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個人或小組實作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95–110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同儕檢查與修改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110–120</w:t>
            </w:r>
          </w:p>
        </w:tc>
        <w:tc>
          <w:tcPr>
            <w:tcW w:type="dxa" w:w="87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提交與下一步</w:t>
            </w:r>
          </w:p>
        </w:tc>
      </w:tr>
    </w:tbl>
    <w:p/>
    <w:p>
      <w:pPr>
        <w:pStyle w:val="Heading2"/>
        <w:keepNext/>
      </w:pPr>
      <w:r>
        <w:t>當週提交</w:t>
      </w:r>
    </w:p>
    <w:p>
      <w:r>
        <w:t>五分鐘 Demo、Startup Portfolio、證據索引、下一步與個人反思。</w:t>
      </w:r>
    </w:p>
    <w:p>
      <w:pPr>
        <w:pStyle w:val="Heading2"/>
        <w:keepNext/>
      </w:pPr>
      <w:r>
        <w:t>教師驗收</w:t>
      </w:r>
    </w:p>
    <w:p>
      <w:pPr>
        <w:pStyle w:val="ListBullet"/>
      </w:pPr>
      <w:r>
        <w:t>產出能連回具體證據。</w:t>
      </w:r>
    </w:p>
    <w:p>
      <w:pPr>
        <w:pStyle w:val="ListBullet"/>
      </w:pPr>
      <w:r>
        <w:t>事實、假設、意見與決策沒有混淆。</w:t>
      </w:r>
    </w:p>
    <w:p>
      <w:pPr>
        <w:pStyle w:val="ListBullet"/>
      </w:pPr>
      <w:r>
        <w:t>學生寫出下一個可執行的驗證行動。</w:t>
      </w:r>
    </w:p>
    <w:p>
      <w:pPr>
        <w:pStyle w:val="Heading2"/>
        <w:keepNext/>
      </w:pPr>
      <w:r>
        <w:t>AI 使用界線</w:t>
      </w:r>
    </w:p>
    <w:p>
      <w:r>
        <w:t>AI 可協助整理、翻譯、研究、原型或匿名資料分析。學生必須保留來源與關鍵提示，檢查結果，且不得用 AI 內容取代真人證據。</w:t>
      </w:r>
    </w:p>
    <w:p>
      <w:pPr>
        <w:pStyle w:val="Heading2"/>
        <w:keepNext/>
      </w:pPr>
      <w:r>
        <w:t>網站延伸</w:t>
      </w:r>
    </w:p>
    <w:p>
      <w:r>
        <w:t>新增作品集目錄、連結、Demo 狀態、反思與教師回饋。</w:t>
      </w:r>
    </w:p>
    <w:p>
      <w:pPr>
        <w:pStyle w:val="Heading2"/>
        <w:keepNext/>
      </w:pPr>
      <w:r>
        <w:t>教師準備</w:t>
      </w:r>
    </w:p>
    <w:p>
      <w:pPr>
        <w:pStyle w:val="ListBullet"/>
      </w:pPr>
      <w:r>
        <w:t>確認影片與中文摘要。</w:t>
      </w:r>
    </w:p>
    <w:p>
      <w:pPr>
        <w:pStyle w:val="ListBullet"/>
      </w:pPr>
      <w:r>
        <w:t>準備一個完整範例及一個常見錯誤。</w:t>
      </w:r>
    </w:p>
    <w:p>
      <w:pPr>
        <w:pStyle w:val="ListBullet"/>
      </w:pPr>
      <w:r>
        <w:t>確認 PPT、PDF、學習單及網站欄位一致。</w:t>
      </w:r>
    </w:p>
    <w:p>
      <w:pPr>
        <w:pStyle w:val="ListBullet"/>
      </w:pPr>
      <w:r>
        <w:t>以測試帳號走完保存、恢復、預覽與提交。</w:t>
      </w:r>
    </w:p>
    <w:p>
      <w:pPr>
        <w:pStyle w:val="ListBullet"/>
      </w:pPr>
      <w:r>
        <w:t>準備無網路時的紙本或本機備案。</w:t>
      </w:r>
    </w:p>
    <w:p>
      <w:r>
        <w:br w:type="page"/>
      </w:r>
    </w:p>
    <w:p>
      <w:pPr>
        <w:pStyle w:val="Heading1"/>
        <w:keepNext/>
      </w:pPr>
      <w:r>
        <w:t>十四 評量與教師洞察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168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008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比例</w:t>
            </w:r>
          </w:p>
        </w:tc>
        <w:tc>
          <w:tcPr>
            <w:tcW w:type="dxa" w:w="5904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證據</w:t>
            </w:r>
          </w:p>
        </w:tc>
      </w:tr>
      <w:tr>
        <w:tc>
          <w:tcPr>
            <w:tcW w:type="dxa" w:w="316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問題 訪談與使用者證據</w:t>
            </w:r>
          </w:p>
        </w:tc>
        <w:tc>
          <w:tcPr>
            <w:tcW w:type="dxa" w:w="100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30%</w:t>
            </w:r>
          </w:p>
        </w:tc>
        <w:tc>
          <w:tcPr>
            <w:tcW w:type="dxa" w:w="590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痛點地圖 訪談原話 假設變化</w:t>
            </w:r>
          </w:p>
        </w:tc>
      </w:tr>
      <w:tr>
        <w:tc>
          <w:tcPr>
            <w:tcW w:type="dxa" w:w="316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MVP AI 使用與產品邏輯</w:t>
            </w:r>
          </w:p>
        </w:tc>
        <w:tc>
          <w:tcPr>
            <w:tcW w:type="dxa" w:w="100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25%</w:t>
            </w:r>
          </w:p>
        </w:tc>
        <w:tc>
          <w:tcPr>
            <w:tcW w:type="dxa" w:w="590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選題 原型 版本 AI 紀錄</w:t>
            </w:r>
          </w:p>
        </w:tc>
      </w:tr>
      <w:tr>
        <w:tc>
          <w:tcPr>
            <w:tcW w:type="dxa" w:w="316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測試 數據與商業思考</w:t>
            </w:r>
          </w:p>
        </w:tc>
        <w:tc>
          <w:tcPr>
            <w:tcW w:type="dxa" w:w="100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20%</w:t>
            </w:r>
          </w:p>
        </w:tc>
        <w:tc>
          <w:tcPr>
            <w:tcW w:type="dxa" w:w="590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測試 行為圖 改版 定價</w:t>
            </w:r>
          </w:p>
        </w:tc>
      </w:tr>
      <w:tr>
        <w:tc>
          <w:tcPr>
            <w:tcW w:type="dxa" w:w="316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參與與持續修正</w:t>
            </w:r>
          </w:p>
        </w:tc>
        <w:tc>
          <w:tcPr>
            <w:tcW w:type="dxa" w:w="100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15%</w:t>
            </w:r>
          </w:p>
        </w:tc>
        <w:tc>
          <w:tcPr>
            <w:tcW w:type="dxa" w:w="590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每週提交 修改與貢獻</w:t>
            </w:r>
          </w:p>
        </w:tc>
      </w:tr>
      <w:tr>
        <w:tc>
          <w:tcPr>
            <w:tcW w:type="dxa" w:w="316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Demo Day</w:t>
            </w:r>
          </w:p>
        </w:tc>
        <w:tc>
          <w:tcPr>
            <w:tcW w:type="dxa" w:w="100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10%</w:t>
            </w:r>
          </w:p>
        </w:tc>
        <w:tc>
          <w:tcPr>
            <w:tcW w:type="dxa" w:w="590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展示 作品集 回答與下一步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728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等級</w:t>
            </w:r>
          </w:p>
        </w:tc>
        <w:tc>
          <w:tcPr>
            <w:tcW w:type="dxa" w:w="8352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判斷</w:t>
            </w:r>
          </w:p>
        </w:tc>
      </w:tr>
      <w:tr>
        <w:tc>
          <w:tcPr>
            <w:tcW w:type="dxa" w:w="172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完成</w:t>
            </w:r>
          </w:p>
        </w:tc>
        <w:tc>
          <w:tcPr>
            <w:tcW w:type="dxa" w:w="8352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欄位完整，證據與假設分開，下一步可執行。</w:t>
            </w:r>
          </w:p>
        </w:tc>
      </w:tr>
      <w:tr>
        <w:tc>
          <w:tcPr>
            <w:tcW w:type="dxa" w:w="172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需補證據</w:t>
            </w:r>
          </w:p>
        </w:tc>
        <w:tc>
          <w:tcPr>
            <w:tcW w:type="dxa" w:w="8352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有結論但來源 原話 事件或數據不足。</w:t>
            </w:r>
          </w:p>
        </w:tc>
      </w:tr>
      <w:tr>
        <w:tc>
          <w:tcPr>
            <w:tcW w:type="dxa" w:w="172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需重寫</w:t>
            </w:r>
          </w:p>
        </w:tc>
        <w:tc>
          <w:tcPr>
            <w:tcW w:type="dxa" w:w="8352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問題太廣、混入解法或情境不清。</w:t>
            </w:r>
          </w:p>
        </w:tc>
      </w:tr>
      <w:tr>
        <w:tc>
          <w:tcPr>
            <w:tcW w:type="dxa" w:w="172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未完成</w:t>
            </w:r>
          </w:p>
        </w:tc>
        <w:tc>
          <w:tcPr>
            <w:tcW w:type="dxa" w:w="8352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缺核心欄位、無法開啟或未正式提交。</w:t>
            </w:r>
          </w:p>
        </w:tc>
      </w:tr>
    </w:tbl>
    <w:p/>
    <w:p>
      <w:pPr>
        <w:pStyle w:val="ListBullet"/>
      </w:pPr>
      <w:r>
        <w:t>顯示班級完成率、缺少欄位與最後更新時間。</w:t>
      </w:r>
    </w:p>
    <w:p>
      <w:pPr>
        <w:pStyle w:val="ListBullet"/>
      </w:pPr>
      <w:r>
        <w:t>可篩選草稿與已提交學生。</w:t>
      </w:r>
    </w:p>
    <w:p>
      <w:pPr>
        <w:pStyle w:val="ListBullet"/>
      </w:pPr>
      <w:r>
        <w:t>Week 5 後顯示小組、成員、選題、MVP 與測試數量。</w:t>
      </w:r>
    </w:p>
    <w:p>
      <w:pPr>
        <w:pStyle w:val="ListBullet"/>
      </w:pPr>
      <w:r>
        <w:t>可匯出 CSV；不使用 AI 自動評分。</w:t>
      </w:r>
    </w:p>
    <w:p>
      <w:pPr>
        <w:pStyle w:val="ListBullet"/>
      </w:pPr>
      <w:r>
        <w:t>課堂展示依學生分享同意。</w:t>
      </w:r>
    </w:p>
    <w:p>
      <w:r>
        <w:br w:type="page"/>
      </w:r>
    </w:p>
    <w:p>
      <w:pPr>
        <w:pStyle w:val="Heading1"/>
        <w:keepNext/>
      </w:pPr>
      <w:r>
        <w:t>十五 網站與資料規劃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4176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個人資料</w:t>
            </w:r>
          </w:p>
        </w:tc>
        <w:tc>
          <w:tcPr>
            <w:tcW w:type="dxa" w:w="5040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小組資料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Week 1–2</w:t>
            </w:r>
          </w:p>
        </w:tc>
        <w:tc>
          <w:tcPr>
            <w:tcW w:type="dxa" w:w="4176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起點卡 問題比較 個人初選</w:t>
            </w:r>
          </w:p>
        </w:tc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分組偏好與同儕追問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Week 3–4</w:t>
            </w:r>
          </w:p>
        </w:tc>
        <w:tc>
          <w:tcPr>
            <w:tcW w:type="dxa" w:w="4176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訪談原話 洞察 AI 流程與風險</w:t>
            </w:r>
          </w:p>
        </w:tc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匿名發現與候選流程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Week 5</w:t>
            </w:r>
          </w:p>
        </w:tc>
        <w:tc>
          <w:tcPr>
            <w:tcW w:type="dxa" w:w="4176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個人證據索引</w:t>
            </w:r>
          </w:p>
        </w:tc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組員 選題 MVP 角色與版本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Week 6–8</w:t>
            </w:r>
          </w:p>
        </w:tc>
        <w:tc>
          <w:tcPr>
            <w:tcW w:type="dxa" w:w="4176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個人觀察與解讀</w:t>
            </w:r>
          </w:p>
        </w:tc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測試 行為圖 改版 商業與價格</w:t>
            </w:r>
          </w:p>
        </w:tc>
      </w:tr>
      <w:tr>
        <w:tc>
          <w:tcPr>
            <w:tcW w:type="dxa" w:w="14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Week 9–10</w:t>
            </w:r>
          </w:p>
        </w:tc>
        <w:tc>
          <w:tcPr>
            <w:tcW w:type="dxa" w:w="4176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個人貢獻與反思</w:t>
            </w:r>
          </w:p>
        </w:tc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章程 作品集 Demo 與下一步</w:t>
            </w:r>
          </w:p>
        </w:tc>
      </w:tr>
    </w:tbl>
    <w:p/>
    <w:p>
      <w:pPr>
        <w:pStyle w:val="ListBullet"/>
      </w:pPr>
      <w:r>
        <w:t>學生以學號與邀請碼進入；教師以 Email 與密碼登入。</w:t>
      </w:r>
    </w:p>
    <w:p>
      <w:pPr>
        <w:pStyle w:val="ListBullet"/>
      </w:pPr>
      <w:r>
        <w:t>學生只能讀寫自己的資料；教師查看授課班級。</w:t>
      </w:r>
    </w:p>
    <w:p>
      <w:pPr>
        <w:pStyle w:val="ListBullet"/>
      </w:pPr>
      <w:r>
        <w:t>正式提交保存時間，學生端不能直接刪除。</w:t>
      </w:r>
    </w:p>
    <w:p>
      <w:pPr>
        <w:pStyle w:val="ListBullet"/>
      </w:pPr>
      <w:r>
        <w:t>不把學生輸入送到未明示的第三方 AI。</w:t>
      </w:r>
    </w:p>
    <w:p>
      <w:pPr>
        <w:pStyle w:val="ListBullet"/>
      </w:pPr>
      <w:r>
        <w:t>50 人測試需涵蓋同時登入、儲存、提交、教師匯出與恢復。</w:t>
      </w:r>
    </w:p>
    <w:p>
      <w:r>
        <w:br w:type="page"/>
      </w:r>
    </w:p>
    <w:p>
      <w:pPr>
        <w:pStyle w:val="Heading1"/>
        <w:keepNext/>
      </w:pPr>
      <w:r>
        <w:t>十六 接續工作清單與提示範本</w:t>
      </w:r>
    </w:p>
    <w:p>
      <w:pPr>
        <w:pStyle w:val="ListNumber"/>
      </w:pPr>
      <w:r>
        <w:t>閱讀本週章節與上一週實際學生狀況。</w:t>
      </w:r>
    </w:p>
    <w:p>
      <w:pPr>
        <w:pStyle w:val="ListNumber"/>
      </w:pPr>
      <w:r>
        <w:t>確認唯一核心提交與通關條件。</w:t>
      </w:r>
    </w:p>
    <w:p>
      <w:pPr>
        <w:pStyle w:val="ListNumber"/>
      </w:pPr>
      <w:r>
        <w:t>核對影片、中文摘要與使用時機。</w:t>
      </w:r>
    </w:p>
    <w:p>
      <w:pPr>
        <w:pStyle w:val="ListNumber"/>
      </w:pPr>
      <w:r>
        <w:t>先寫教案，再製作 PPT、PDF、學習單與網站。</w:t>
      </w:r>
    </w:p>
    <w:p>
      <w:pPr>
        <w:pStyle w:val="ListNumber"/>
      </w:pPr>
      <w:r>
        <w:t>測試保存、恢復、完整度、提交、教師洞察與手機版。</w:t>
      </w:r>
    </w:p>
    <w:p>
      <w:pPr>
        <w:pStyle w:val="ListNumber"/>
      </w:pPr>
      <w:r>
        <w:t>更新專案狀態並建立 Git commit。</w:t>
      </w:r>
    </w:p>
    <w:p>
      <w:pPr>
        <w:pStyle w:val="Heading2"/>
        <w:keepNext/>
      </w:pPr>
      <w:r>
        <w:t>製作下一週教材提示</w:t>
      </w:r>
    </w:p>
    <w:p>
      <w:r>
        <w:t>請使用 Startup Journey Lab 課程製作 Skill 與十週教師指引手冊，製作 Week [週次]「[主題]」完整教材。先讀取現有藍圖、上一週教材與網站，不要從頭重做。班級 50 人、每週 120 分鐘、每組最多 3 人。Week 1–4 每位學生保留自己的痛點與訪談證據；Week 5 才由小組依證據選出一題與 MVP。交付教師教案、PPTX、內容相同的 PDF、學生學習單、網站週頁與資料欄位。繁體中文為主。影片整理成 3–5 個可教判斷，每個判斷連到活動與提交。測試學生流程、教師洞察、手機版與資料保存，完成後更新文件並保留 Git commit。</w:t>
      </w:r>
    </w:p>
    <w:p>
      <w:pPr>
        <w:pStyle w:val="Heading2"/>
        <w:keepNext/>
      </w:pPr>
      <w:r>
        <w:t>每週完成紀錄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024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檢查</w:t>
            </w:r>
          </w:p>
        </w:tc>
        <w:tc>
          <w:tcPr>
            <w:tcW w:type="dxa" w:w="1728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472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結果或連結</w:t>
            </w:r>
          </w:p>
        </w:tc>
      </w:tr>
      <w:tr>
        <w:tc>
          <w:tcPr>
            <w:tcW w:type="dxa" w:w="302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教案</w:t>
            </w:r>
          </w:p>
        </w:tc>
        <w:tc>
          <w:tcPr>
            <w:tcW w:type="dxa" w:w="172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5472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302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PPTX</w:t>
            </w:r>
          </w:p>
        </w:tc>
        <w:tc>
          <w:tcPr>
            <w:tcW w:type="dxa" w:w="172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5472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302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PDF</w:t>
            </w:r>
          </w:p>
        </w:tc>
        <w:tc>
          <w:tcPr>
            <w:tcW w:type="dxa" w:w="172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5472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302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學習單</w:t>
            </w:r>
          </w:p>
        </w:tc>
        <w:tc>
          <w:tcPr>
            <w:tcW w:type="dxa" w:w="172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5472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302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網站週頁</w:t>
            </w:r>
          </w:p>
        </w:tc>
        <w:tc>
          <w:tcPr>
            <w:tcW w:type="dxa" w:w="172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5472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302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學生流程測試</w:t>
            </w:r>
          </w:p>
        </w:tc>
        <w:tc>
          <w:tcPr>
            <w:tcW w:type="dxa" w:w="172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5472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302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教師洞察測試</w:t>
            </w:r>
          </w:p>
        </w:tc>
        <w:tc>
          <w:tcPr>
            <w:tcW w:type="dxa" w:w="172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5472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302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文件與 Git commit</w:t>
            </w:r>
          </w:p>
        </w:tc>
        <w:tc>
          <w:tcPr>
            <w:tcW w:type="dxa" w:w="172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5472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  <w:keepNext/>
      </w:pPr>
      <w:r>
        <w:t>決策紀錄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184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決策</w:t>
            </w:r>
          </w:p>
        </w:tc>
        <w:tc>
          <w:tcPr>
            <w:tcW w:type="dxa" w:w="3384"/>
            <w:shd w:fill="183153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需要同步</w:t>
            </w:r>
          </w:p>
        </w:tc>
      </w:tr>
      <w:tr>
        <w:tc>
          <w:tcPr>
            <w:tcW w:type="dxa" w:w="1656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2026-09-17</w:t>
            </w:r>
          </w:p>
        </w:tc>
        <w:tc>
          <w:tcPr>
            <w:tcW w:type="dxa" w:w="51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每組最多 3 人</w:t>
            </w:r>
          </w:p>
        </w:tc>
        <w:tc>
          <w:tcPr>
            <w:tcW w:type="dxa" w:w="33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手冊 PPT 網站 學習單</w:t>
            </w:r>
          </w:p>
        </w:tc>
      </w:tr>
      <w:tr>
        <w:tc>
          <w:tcPr>
            <w:tcW w:type="dxa" w:w="1656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2026-09-17</w:t>
            </w:r>
          </w:p>
        </w:tc>
        <w:tc>
          <w:tcPr>
            <w:tcW w:type="dxa" w:w="51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Week 1–4 個人探索；Week 5 小組選題</w:t>
            </w:r>
          </w:p>
        </w:tc>
        <w:tc>
          <w:tcPr>
            <w:tcW w:type="dxa" w:w="3384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  <w:shd w:fill="EEF5F4"/>
          </w:tcPr>
          <w:p>
            <w:pPr>
              <w:spacing w:after="0"/>
            </w:pPr>
            <w:r>
              <w:rPr>
                <w:sz w:val="18"/>
              </w:rPr>
              <w:t>十週地圖 提交與資料模型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Startup Journey Lab 教師指引手冊  |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8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80" w:after="120"/>
    </w:pPr>
    <w:rPr>
      <w:rFonts w:asciiTheme="majorHAnsi" w:eastAsiaTheme="majorEastAsia" w:hAnsiTheme="majorHAnsi" w:cstheme="majorBidi" w:ascii="Arial Unicode MS" w:hAnsi="Arial Unicode MS" w:eastAsia="Arial Unicode MS"/>
      <w:b w:val="0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youtube.com/watch?v=BUE-icVYRFU" TargetMode="External"/><Relationship Id="rId11" Type="http://schemas.openxmlformats.org/officeDocument/2006/relationships/hyperlink" Target="https://www.youtube.com/watch?v=Th8JoIan4dg" TargetMode="External"/><Relationship Id="rId12" Type="http://schemas.openxmlformats.org/officeDocument/2006/relationships/hyperlink" Target="https://www.youtube.com/watch?v=z1iF1c8w5Lg" TargetMode="External"/><Relationship Id="rId13" Type="http://schemas.openxmlformats.org/officeDocument/2006/relationships/hyperlink" Target="https://www.youtube.com/watch?v=EN7frwQIbKc" TargetMode="External"/><Relationship Id="rId14" Type="http://schemas.openxmlformats.org/officeDocument/2006/relationships/hyperlink" Target="https://www.youtube.com/watch?v=QRZ_l7cVzzU" TargetMode="External"/><Relationship Id="rId15" Type="http://schemas.openxmlformats.org/officeDocument/2006/relationships/hyperlink" Target="https://www.youtube.com/watch?v=_FBivfgOvuE" TargetMode="External"/><Relationship Id="rId16" Type="http://schemas.openxmlformats.org/officeDocument/2006/relationships/hyperlink" Target="https://www.youtube.com/watch?v=e5-6rEwzxLs" TargetMode="External"/><Relationship Id="rId17" Type="http://schemas.openxmlformats.org/officeDocument/2006/relationships/hyperlink" Target="https://www.youtube.com/watch?v=oWZbWzAyHAE" TargetMode="External"/><Relationship Id="rId18" Type="http://schemas.openxmlformats.org/officeDocument/2006/relationships/hyperlink" Target="https://www.youtube.com/watch?v=A4SLDQDXdp0" TargetMode="External"/><Relationship Id="rId19" Type="http://schemas.openxmlformats.org/officeDocument/2006/relationships/hyperlink" Target="https://www.youtube.com/watch?v=u36A-YTxi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Startup Journey Lab 十週教師指引手冊</dc:title>
  <dc:subject/>
  <dc:creator>Irene Yuan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