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9DFD" w14:textId="22888B0F" w:rsidR="00A45F23" w:rsidRPr="00A45F23" w:rsidRDefault="00A45F23" w:rsidP="00A45F23">
      <w:pPr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Wartungszyklen nach Google KI</w:t>
      </w:r>
    </w:p>
    <w:p w14:paraId="483BE452" w14:textId="77777777" w:rsidR="00A45F23" w:rsidRDefault="00A45F23" w:rsidP="00A45F23">
      <w:p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</w:p>
    <w:p w14:paraId="415E2F7E" w14:textId="6F46297D" w:rsidR="00A45F23" w:rsidRPr="00A45F23" w:rsidRDefault="00A45F23" w:rsidP="00A45F23">
      <w:p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Auf einer 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Beneteau Oceanis 40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müssen viele verschiedene Teile regelmäßig geprüft, gepflegt oder getauscht werden. Da das Boot oft mit einem 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Yanmar-Innenborder (häufig 3JH4E mit 40 PS)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und wahlweise mit Wellenantrieb oder Saildrive ausgestattet ist, teilt sich die Wartung in feste Intervalle auf. [</w:t>
      </w:r>
      <w:hyperlink r:id="rId5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6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5550DD73" w14:textId="77777777" w:rsidR="00A45F23" w:rsidRPr="00A45F23" w:rsidRDefault="00A45F23" w:rsidP="00A45F23">
      <w:p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Die wichtigsten Arbeiten und Tauschkomponenten sind hier nach Zeiträumen sortiert.</w:t>
      </w:r>
    </w:p>
    <w:p w14:paraId="1A4C551A" w14:textId="77777777" w:rsidR="00A45F23" w:rsidRPr="00A45F23" w:rsidRDefault="0031360E" w:rsidP="00A45F23">
      <w:pPr>
        <w:spacing w:before="540" w:after="540"/>
        <w:rPr>
          <w:rFonts w:ascii="Helvetica Neue" w:eastAsia="Times New Roman" w:hAnsi="Helvetica Neue" w:cs="Times New Roman"/>
          <w:kern w:val="0"/>
          <w:sz w:val="21"/>
          <w:szCs w:val="21"/>
          <w:lang w:eastAsia="de-DE"/>
          <w14:ligatures w14:val="none"/>
        </w:rPr>
      </w:pPr>
      <w:r w:rsidRPr="0031360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6417D6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D69957E" w14:textId="77777777" w:rsidR="00A45F23" w:rsidRPr="00A45F23" w:rsidRDefault="00A45F23" w:rsidP="00A45F23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</w:pPr>
      <w:r w:rsidRPr="00A45F2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:lang w:eastAsia="de-DE"/>
          <w14:ligatures w14:val="none"/>
        </w:rPr>
        <w:t>📅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  <w:t xml:space="preserve"> Jährliche Wartung (Vor dem Winter oder zum Saisonstart)</w:t>
      </w:r>
    </w:p>
    <w:p w14:paraId="5698F4D0" w14:textId="77777777" w:rsidR="00A45F23" w:rsidRPr="00A45F23" w:rsidRDefault="00A45F23" w:rsidP="00A45F23">
      <w:p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Diese Arbeiten fallen bei der </w:t>
      </w:r>
      <w:hyperlink r:id="rId7" w:tgtFrame="_blank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regulären Bootswartung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in jedem Jahr an: [</w:t>
      </w:r>
      <w:hyperlink r:id="rId8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44F4BAEF" w14:textId="77777777" w:rsidR="00A45F23" w:rsidRPr="00A45F23" w:rsidRDefault="00A45F23" w:rsidP="00A45F23">
      <w:pPr>
        <w:numPr>
          <w:ilvl w:val="0"/>
          <w:numId w:val="5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Motor- und Getriebeöl: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Altes Motoröl absaugen, frisches Öl einfüllen und den Ölfilter ersetzen. Das Getriebeöl ebenfalls prüfen oder tauschen. [</w:t>
      </w:r>
      <w:hyperlink r:id="rId9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7BB447D3" w14:textId="77777777" w:rsidR="00A45F23" w:rsidRPr="00A45F23" w:rsidRDefault="00A45F23" w:rsidP="00A45F23">
      <w:pPr>
        <w:numPr>
          <w:ilvl w:val="0"/>
          <w:numId w:val="5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Kraftstofffilter: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Den Hauptfilter am Motor sowie den Vorfilter (oft ein Racor-Filter) austauschen, um Schmutz und Wasser vom Motor fernzuhalten. [</w:t>
      </w:r>
      <w:hyperlink r:id="rId10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4E346429" w14:textId="77777777" w:rsidR="00A45F23" w:rsidRPr="00A45F23" w:rsidRDefault="00A45F23" w:rsidP="00A45F23">
      <w:pPr>
        <w:numPr>
          <w:ilvl w:val="0"/>
          <w:numId w:val="5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Impeller der Wasserpumpe: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Das kleine Gummirad für die Seewasserkühlung jährlich prüfen oder direkt tauschen. Ein kaputter Impeller führt schnell zur Überhitzung des Motors. [</w:t>
      </w:r>
      <w:hyperlink r:id="rId11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12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4AF35222" w14:textId="77777777" w:rsidR="00A45F23" w:rsidRPr="00A45F23" w:rsidRDefault="00A45F23" w:rsidP="00A45F23">
      <w:pPr>
        <w:numPr>
          <w:ilvl w:val="0"/>
          <w:numId w:val="5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Opferanoden: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Anoden am Saildrive/Propeller sowie an der Welle prüfen. Wenn sie zu mehr als 50 % abgenutzt sind, müssen sie ersetzt werden. [</w:t>
      </w:r>
      <w:hyperlink r:id="rId13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14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15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3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16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4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73A2C900" w14:textId="77777777" w:rsidR="00A45F23" w:rsidRPr="00A45F23" w:rsidRDefault="00A45F23" w:rsidP="00A45F23">
      <w:pPr>
        <w:numPr>
          <w:ilvl w:val="0"/>
          <w:numId w:val="5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Unterwasserschiff und Antifouling: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Den Rumpf reinigen und das Antifouling erneuern, um Bewuchs zu verhindern. [</w:t>
      </w:r>
      <w:hyperlink r:id="rId17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18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4705FF5C" w14:textId="77777777" w:rsidR="00A45F23" w:rsidRPr="00A45F23" w:rsidRDefault="00A45F23" w:rsidP="00A45F23">
      <w:pPr>
        <w:numPr>
          <w:ilvl w:val="0"/>
          <w:numId w:val="5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Seeventile und Borddurchlässe: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Alle Ventile auf Leichtgängigkeit prüfen, fetten und die Schläuche auf Risse kontrollieren. [</w:t>
      </w:r>
      <w:hyperlink r:id="rId19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4C2237B9" w14:textId="77777777" w:rsidR="00A45F23" w:rsidRPr="00A45F23" w:rsidRDefault="0031360E" w:rsidP="00A45F23">
      <w:pPr>
        <w:spacing w:before="540" w:after="540"/>
        <w:rPr>
          <w:rFonts w:ascii="Helvetica Neue" w:eastAsia="Times New Roman" w:hAnsi="Helvetica Neue" w:cs="Times New Roman"/>
          <w:kern w:val="0"/>
          <w:sz w:val="21"/>
          <w:szCs w:val="21"/>
          <w:lang w:eastAsia="de-DE"/>
          <w14:ligatures w14:val="none"/>
        </w:rPr>
      </w:pPr>
      <w:r w:rsidRPr="0031360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AF0497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7C0A31A" w14:textId="77777777" w:rsidR="00A45F23" w:rsidRPr="00A45F23" w:rsidRDefault="00A45F23" w:rsidP="00A45F23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</w:pPr>
      <w:r w:rsidRPr="00A45F2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:lang w:eastAsia="de-DE"/>
          <w14:ligatures w14:val="none"/>
        </w:rPr>
        <w:t>⏳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  <w:t xml:space="preserve"> Alle 2 bis 3 Jahre</w:t>
      </w:r>
    </w:p>
    <w:p w14:paraId="143DEFB2" w14:textId="77777777" w:rsidR="00A45F23" w:rsidRPr="00A45F23" w:rsidRDefault="00A45F23" w:rsidP="00A45F23">
      <w:pPr>
        <w:numPr>
          <w:ilvl w:val="0"/>
          <w:numId w:val="6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Antriebsriemen (Keilriemen):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Die Spannung und den Verschleiß der Riemen für Lichtmaschine und Wasserpumpe prüfen und bei Rissen ersetzen.</w:t>
      </w:r>
    </w:p>
    <w:p w14:paraId="27212B93" w14:textId="77777777" w:rsidR="00A45F23" w:rsidRPr="00A45F23" w:rsidRDefault="00A45F23" w:rsidP="00A45F23">
      <w:pPr>
        <w:numPr>
          <w:ilvl w:val="0"/>
          <w:numId w:val="6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Kühlflüssigkeit: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Den Stand und Frostschutz des inneren Kühlkreislaufs prüfen, alle zwei Jahre komplett wechseln.</w:t>
      </w:r>
    </w:p>
    <w:p w14:paraId="3E916AD0" w14:textId="77777777" w:rsidR="00A45F23" w:rsidRPr="00A45F23" w:rsidRDefault="00A45F23" w:rsidP="00A45F23">
      <w:pPr>
        <w:numPr>
          <w:ilvl w:val="0"/>
          <w:numId w:val="6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Wartung der Winschen: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Die Winschen an Deck zerlegen, reinigen und mit speziellem Winschenfett neu schmieren. [</w:t>
      </w:r>
      <w:hyperlink r:id="rId20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21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22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3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23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4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6BBB812E" w14:textId="77777777" w:rsidR="00A45F23" w:rsidRPr="00A45F23" w:rsidRDefault="0031360E" w:rsidP="00A45F23">
      <w:pPr>
        <w:spacing w:before="540" w:after="540"/>
        <w:rPr>
          <w:rFonts w:ascii="Helvetica Neue" w:eastAsia="Times New Roman" w:hAnsi="Helvetica Neue" w:cs="Times New Roman"/>
          <w:kern w:val="0"/>
          <w:sz w:val="21"/>
          <w:szCs w:val="21"/>
          <w:lang w:eastAsia="de-DE"/>
          <w14:ligatures w14:val="none"/>
        </w:rPr>
      </w:pPr>
      <w:r w:rsidRPr="0031360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B3E025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357B6D4" w14:textId="77777777" w:rsidR="00A45F23" w:rsidRPr="00A45F23" w:rsidRDefault="00A45F23" w:rsidP="00A45F23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</w:pPr>
      <w:r w:rsidRPr="00A45F2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:lang w:eastAsia="de-DE"/>
          <w14:ligatures w14:val="none"/>
        </w:rPr>
        <w:t>🌊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  <w:t xml:space="preserve"> Alle 5 Jahre</w:t>
      </w:r>
    </w:p>
    <w:p w14:paraId="270D92E6" w14:textId="77777777" w:rsidR="00A45F23" w:rsidRPr="00A45F23" w:rsidRDefault="00A45F23" w:rsidP="00A45F23">
      <w:pPr>
        <w:numPr>
          <w:ilvl w:val="0"/>
          <w:numId w:val="7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lastRenderedPageBreak/>
        <w:t>Gasschläuche und Regler: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Die flexiblen Schläuche der Gasanlage in der Backskiste und am Herd haben ein Ablaufdatum. Sie müssen spätestens alle 5 bis 6 Jahre gegen neue getauscht werden. [</w:t>
      </w:r>
      <w:hyperlink r:id="rId24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4EC937A7" w14:textId="77777777" w:rsidR="00A45F23" w:rsidRPr="00A45F23" w:rsidRDefault="00A45F23" w:rsidP="00A45F23">
      <w:pPr>
        <w:numPr>
          <w:ilvl w:val="0"/>
          <w:numId w:val="7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Batterien (Service und Starter):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Je nach Typ (AGM oder Blei) lässt die Kapazität nach 5 Jahren oft nach. Die Batterien sollten unter Last getestet und bei Bedarf ersetzt werden. [</w:t>
      </w:r>
      <w:hyperlink r:id="rId25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26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27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3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1868E10E" w14:textId="77777777" w:rsidR="00A45F23" w:rsidRPr="00A45F23" w:rsidRDefault="0031360E" w:rsidP="00A45F23">
      <w:pPr>
        <w:spacing w:before="540" w:after="540"/>
        <w:rPr>
          <w:rFonts w:ascii="Helvetica Neue" w:eastAsia="Times New Roman" w:hAnsi="Helvetica Neue" w:cs="Times New Roman"/>
          <w:kern w:val="0"/>
          <w:sz w:val="21"/>
          <w:szCs w:val="21"/>
          <w:lang w:eastAsia="de-DE"/>
          <w14:ligatures w14:val="none"/>
        </w:rPr>
      </w:pPr>
      <w:r w:rsidRPr="0031360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CA016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A8E9255" w14:textId="77777777" w:rsidR="00A45F23" w:rsidRPr="00A45F23" w:rsidRDefault="00A45F23" w:rsidP="00A45F23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</w:pPr>
      <w:r w:rsidRPr="00A45F2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:lang w:eastAsia="de-DE"/>
          <w14:ligatures w14:val="none"/>
        </w:rPr>
        <w:t>⚓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  <w:t xml:space="preserve"> Langzeit-Wartung (Alle 10 Jahre oder länger)</w:t>
      </w:r>
    </w:p>
    <w:p w14:paraId="1A907BDB" w14:textId="77777777" w:rsidR="00A45F23" w:rsidRPr="00A45F23" w:rsidRDefault="00A45F23" w:rsidP="00A45F23">
      <w:p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Einige sehr wichtige Bauteile halten lange, verursachen bei Defekten aber schwere Schäden: [</w:t>
      </w:r>
      <w:hyperlink r:id="rId28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29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33EC4425" w14:textId="77777777" w:rsidR="00A45F23" w:rsidRPr="00A45F23" w:rsidRDefault="00A45F23" w:rsidP="00A45F23">
      <w:pPr>
        <w:numPr>
          <w:ilvl w:val="0"/>
          <w:numId w:val="8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Saildrive-Manschette: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Wenn Ihre Oceanis 40 einen Saildrive-Antrieb hat, dichtet eine große Gummimanschette den Rumpf nach außen ab. Die Hersteller wie Yanmar oder Volvo Penta empfehlen dringend, diese 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alle 7 bis 10 Jahre zu wechseln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.</w:t>
      </w:r>
    </w:p>
    <w:p w14:paraId="09FF1324" w14:textId="77777777" w:rsidR="00A45F23" w:rsidRPr="00A45F23" w:rsidRDefault="00A45F23" w:rsidP="00A45F23">
      <w:pPr>
        <w:numPr>
          <w:ilvl w:val="0"/>
          <w:numId w:val="8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Das Rigg (Stehendes Gut):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Die Wanten und Stage aus Edelstahl halten extremen Belastungen stand. Experten und Versicherungen fordern oft einen kompletten Tausch der Drahtseile 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nach 10 bis 12 Jahren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 da Ermüdungsbrüche von außen kaum sichtbar sind.</w:t>
      </w:r>
    </w:p>
    <w:p w14:paraId="198DFB6F" w14:textId="77777777" w:rsidR="00A45F23" w:rsidRPr="00A45F23" w:rsidRDefault="00A45F23" w:rsidP="00A45F23">
      <w:pPr>
        <w:numPr>
          <w:ilvl w:val="0"/>
          <w:numId w:val="8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Ruderlager: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Die Oceanis 40 besitzt ein frei hängendes Spatenruder. Das untere und obere Ruderlager schlägt mit der Zeit aus. Bei zu viel Spiel müssen die Lagerbuchsen getauscht werden. [, </w:t>
      </w:r>
      <w:hyperlink r:id="rId30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1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3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2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4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3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5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76F3A35E" w14:textId="77777777" w:rsidR="00A45F23" w:rsidRPr="00A45F23" w:rsidRDefault="0031360E" w:rsidP="00A45F23">
      <w:pPr>
        <w:spacing w:before="540" w:after="540"/>
        <w:rPr>
          <w:rFonts w:ascii="Helvetica Neue" w:eastAsia="Times New Roman" w:hAnsi="Helvetica Neue" w:cs="Times New Roman"/>
          <w:kern w:val="0"/>
          <w:sz w:val="21"/>
          <w:szCs w:val="21"/>
          <w:lang w:eastAsia="de-DE"/>
          <w14:ligatures w14:val="none"/>
        </w:rPr>
      </w:pPr>
      <w:r w:rsidRPr="0031360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7AA553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BCF4960" w14:textId="77777777" w:rsidR="00A45F23" w:rsidRPr="00A45F23" w:rsidRDefault="00A45F23" w:rsidP="00A45F23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</w:pPr>
      <w:r w:rsidRPr="00A45F2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:lang w:eastAsia="de-DE"/>
          <w14:ligatures w14:val="none"/>
        </w:rPr>
        <w:t>🛡️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de-DE"/>
          <w14:ligatures w14:val="none"/>
        </w:rPr>
        <w:t xml:space="preserve"> Laufende Kontrollen und Sicherheit</w:t>
      </w:r>
    </w:p>
    <w:p w14:paraId="5A3EEE38" w14:textId="77777777" w:rsidR="00A45F23" w:rsidRPr="00A45F23" w:rsidRDefault="00A45F23" w:rsidP="00A45F23">
      <w:pPr>
        <w:numPr>
          <w:ilvl w:val="0"/>
          <w:numId w:val="9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Segel und UV-Schutz: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Die Segel regelmäßig auf offene Nähte prüfen. Achten Sie beim Rollgroß darauf, dass es immer weit genug eingerollt ist, damit die UV-Schutzkante das Tuch schützt. [</w:t>
      </w:r>
      <w:hyperlink r:id="rId34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5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6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3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3B45CE69" w14:textId="77777777" w:rsidR="00A45F23" w:rsidRPr="00A45F23" w:rsidRDefault="00A45F23" w:rsidP="00A45F23">
      <w:pPr>
        <w:numPr>
          <w:ilvl w:val="0"/>
          <w:numId w:val="9"/>
        </w:num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Rettungswesten und Feuerlöscher: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 Westen müssen alle 2 Jahre zur Wartung. Feuerlöscher besitzen ebenfalls feste Prüffristen und müssen rechtzeitig ersetzt werden. [</w:t>
      </w:r>
      <w:hyperlink r:id="rId37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1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8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2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, </w:t>
      </w:r>
      <w:hyperlink r:id="rId39" w:history="1">
        <w:r w:rsidRPr="00A45F23">
          <w:rPr>
            <w:rFonts w:ascii="Helvetica Neue" w:eastAsia="Times New Roman" w:hAnsi="Helvetica Neue" w:cs="Times New Roman"/>
            <w:color w:val="0000FF"/>
            <w:kern w:val="0"/>
            <w:u w:val="single"/>
            <w:lang w:eastAsia="de-DE"/>
            <w14:ligatures w14:val="none"/>
          </w:rPr>
          <w:t>3</w:t>
        </w:r>
      </w:hyperlink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]</w:t>
      </w:r>
    </w:p>
    <w:p w14:paraId="000C537C" w14:textId="77777777" w:rsidR="00A45F23" w:rsidRPr="00A45F23" w:rsidRDefault="00A45F23" w:rsidP="00A45F23">
      <w:pPr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</w:pP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Möchten Sie eine detaillierte Anleitung für eine bestimmte Arbeit, wie den 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Ölwechsel am Yanmar-Motor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oder den </w:t>
      </w:r>
      <w:r w:rsidRPr="00A45F23">
        <w:rPr>
          <w:rFonts w:ascii="Helvetica Neue" w:eastAsia="Times New Roman" w:hAnsi="Helvetica Neue" w:cs="Times New Roman"/>
          <w:b/>
          <w:bCs/>
          <w:color w:val="000000"/>
          <w:kern w:val="0"/>
          <w:lang w:eastAsia="de-DE"/>
          <w14:ligatures w14:val="none"/>
        </w:rPr>
        <w:t>Tausch des Impellers</w:t>
      </w:r>
      <w:r w:rsidRPr="00A45F23">
        <w:rPr>
          <w:rFonts w:ascii="Helvetica Neue" w:eastAsia="Times New Roman" w:hAnsi="Helvetica Neue" w:cs="Times New Roman"/>
          <w:color w:val="000000"/>
          <w:kern w:val="0"/>
          <w:lang w:eastAsia="de-DE"/>
          <w14:ligatures w14:val="none"/>
        </w:rPr>
        <w:t>? Ich kann Ihnen die genauen Schritte erklären.</w:t>
      </w:r>
    </w:p>
    <w:p w14:paraId="7D29DB6B" w14:textId="77777777" w:rsidR="00644930" w:rsidRDefault="00644930"/>
    <w:sectPr w:rsidR="006449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843"/>
    <w:multiLevelType w:val="multilevel"/>
    <w:tmpl w:val="4A3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0237"/>
    <w:multiLevelType w:val="multilevel"/>
    <w:tmpl w:val="57A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1583D"/>
    <w:multiLevelType w:val="multilevel"/>
    <w:tmpl w:val="D18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64BAF"/>
    <w:multiLevelType w:val="multilevel"/>
    <w:tmpl w:val="5650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F0B19"/>
    <w:multiLevelType w:val="multilevel"/>
    <w:tmpl w:val="ED12931C"/>
    <w:lvl w:ilvl="0">
      <w:start w:val="1"/>
      <w:numFmt w:val="decimal"/>
      <w:pStyle w:val="berschrift1"/>
      <w:lvlText w:val="%1"/>
      <w:lvlJc w:val="left"/>
      <w:pPr>
        <w:ind w:left="792" w:hanging="432"/>
      </w:pPr>
    </w:lvl>
    <w:lvl w:ilvl="1">
      <w:start w:val="1"/>
      <w:numFmt w:val="decimal"/>
      <w:pStyle w:val="berschrift2"/>
      <w:lvlText w:val="%1.%2"/>
      <w:lvlJc w:val="left"/>
      <w:pPr>
        <w:ind w:left="936" w:hanging="576"/>
      </w:pPr>
    </w:lvl>
    <w:lvl w:ilvl="2">
      <w:start w:val="1"/>
      <w:numFmt w:val="decimal"/>
      <w:pStyle w:val="berschrift3Buch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5" w15:restartNumberingAfterBreak="0">
    <w:nsid w:val="565C537D"/>
    <w:multiLevelType w:val="multilevel"/>
    <w:tmpl w:val="5FF0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E238F"/>
    <w:multiLevelType w:val="multilevel"/>
    <w:tmpl w:val="C6F4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59396250">
    <w:abstractNumId w:val="4"/>
  </w:num>
  <w:num w:numId="2" w16cid:durableId="1849561633">
    <w:abstractNumId w:val="4"/>
  </w:num>
  <w:num w:numId="3" w16cid:durableId="934821361">
    <w:abstractNumId w:val="6"/>
  </w:num>
  <w:num w:numId="4" w16cid:durableId="1282221292">
    <w:abstractNumId w:val="4"/>
  </w:num>
  <w:num w:numId="5" w16cid:durableId="255210656">
    <w:abstractNumId w:val="0"/>
  </w:num>
  <w:num w:numId="6" w16cid:durableId="471868885">
    <w:abstractNumId w:val="2"/>
  </w:num>
  <w:num w:numId="7" w16cid:durableId="1344820655">
    <w:abstractNumId w:val="1"/>
  </w:num>
  <w:num w:numId="8" w16cid:durableId="531579628">
    <w:abstractNumId w:val="5"/>
  </w:num>
  <w:num w:numId="9" w16cid:durableId="1252280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23"/>
    <w:rsid w:val="000B2EA4"/>
    <w:rsid w:val="001F0685"/>
    <w:rsid w:val="002109E3"/>
    <w:rsid w:val="002F0392"/>
    <w:rsid w:val="0031360E"/>
    <w:rsid w:val="00314709"/>
    <w:rsid w:val="003C5202"/>
    <w:rsid w:val="004E1CD8"/>
    <w:rsid w:val="00644930"/>
    <w:rsid w:val="00794308"/>
    <w:rsid w:val="007F0026"/>
    <w:rsid w:val="00870DB7"/>
    <w:rsid w:val="00A45F23"/>
    <w:rsid w:val="00E63F73"/>
    <w:rsid w:val="00EA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6DFA"/>
  <w15:chartTrackingRefBased/>
  <w15:docId w15:val="{6DABC2EE-271B-9B4D-A3EE-5AA33291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5202"/>
    <w:pPr>
      <w:keepNext/>
      <w:keepLines/>
      <w:numPr>
        <w:numId w:val="4"/>
      </w:numPr>
      <w:spacing w:before="24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5202"/>
    <w:pPr>
      <w:keepNext/>
      <w:keepLines/>
      <w:numPr>
        <w:ilvl w:val="1"/>
        <w:numId w:val="4"/>
      </w:numPr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aliases w:val="Überschrift 3 P"/>
    <w:basedOn w:val="Standard"/>
    <w:next w:val="Standard"/>
    <w:link w:val="berschrift3Zchn"/>
    <w:autoRedefine/>
    <w:uiPriority w:val="99"/>
    <w:unhideWhenUsed/>
    <w:qFormat/>
    <w:rsid w:val="007F0026"/>
    <w:pPr>
      <w:numPr>
        <w:ilvl w:val="2"/>
        <w:numId w:val="3"/>
      </w:numPr>
      <w:spacing w:before="100" w:after="120" w:line="276" w:lineRule="auto"/>
      <w:ind w:left="720"/>
      <w:jc w:val="both"/>
      <w:outlineLvl w:val="2"/>
    </w:pPr>
    <w:rPr>
      <w:rFonts w:eastAsiaTheme="majorEastAsia" w:cstheme="minorHAnsi"/>
      <w:b/>
      <w:color w:val="156082" w:themeColor="accent1"/>
      <w:sz w:val="26"/>
      <w:szCs w:val="26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5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5F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5F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5F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5F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0026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aliases w:val="Überschrift 3 P Zchn"/>
    <w:basedOn w:val="Absatz-Standardschriftart"/>
    <w:link w:val="berschrift3"/>
    <w:uiPriority w:val="99"/>
    <w:rsid w:val="007F0026"/>
    <w:rPr>
      <w:rFonts w:eastAsiaTheme="majorEastAsia" w:cstheme="minorHAnsi"/>
      <w:b/>
      <w:color w:val="156082" w:themeColor="accent1"/>
      <w:sz w:val="26"/>
      <w:szCs w:val="26"/>
      <w:lang w:val="de-AT"/>
    </w:rPr>
  </w:style>
  <w:style w:type="paragraph" w:styleId="Beschriftung">
    <w:name w:val="caption"/>
    <w:basedOn w:val="Standard"/>
    <w:next w:val="Standard"/>
    <w:uiPriority w:val="35"/>
    <w:unhideWhenUsed/>
    <w:qFormat/>
    <w:rsid w:val="007F0026"/>
    <w:pPr>
      <w:spacing w:after="200"/>
      <w:jc w:val="center"/>
    </w:pPr>
    <w:rPr>
      <w:rFonts w:ascii="Arial" w:eastAsiaTheme="minorEastAsia" w:hAnsi="Arial"/>
      <w:i/>
      <w:iCs/>
      <w:color w:val="0E2841" w:themeColor="text2"/>
      <w:sz w:val="18"/>
      <w:szCs w:val="18"/>
    </w:rPr>
  </w:style>
  <w:style w:type="paragraph" w:customStyle="1" w:styleId="berschrift3Buch">
    <w:name w:val="Überschrift 3 Buch"/>
    <w:basedOn w:val="berschrift2"/>
    <w:qFormat/>
    <w:rsid w:val="003C5202"/>
    <w:pPr>
      <w:numPr>
        <w:ilvl w:val="2"/>
      </w:numPr>
      <w:spacing w:before="240" w:after="200" w:line="276" w:lineRule="auto"/>
    </w:pPr>
    <w:rPr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52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EA18BC"/>
    <w:pPr>
      <w:tabs>
        <w:tab w:val="left" w:pos="440"/>
        <w:tab w:val="right" w:leader="dot" w:pos="9056"/>
      </w:tabs>
      <w:spacing w:before="240"/>
      <w:ind w:left="440" w:hanging="440"/>
    </w:pPr>
    <w:rPr>
      <w:rFonts w:asciiTheme="majorHAnsi" w:eastAsia="Times New Roman" w:hAnsiTheme="majorHAnsi" w:cs="Times New Roman"/>
      <w:b/>
      <w:kern w:val="0"/>
      <w:lang w:eastAsia="de-DE"/>
      <w14:ligatures w14:val="none"/>
    </w:rPr>
  </w:style>
  <w:style w:type="paragraph" w:styleId="Verzeichnis3">
    <w:name w:val="toc 3"/>
    <w:basedOn w:val="Textkrper"/>
    <w:next w:val="Textkrper"/>
    <w:autoRedefine/>
    <w:uiPriority w:val="39"/>
    <w:qFormat/>
    <w:rsid w:val="002109E3"/>
    <w:pPr>
      <w:tabs>
        <w:tab w:val="left" w:pos="2880"/>
        <w:tab w:val="right" w:leader="dot" w:pos="9061"/>
      </w:tabs>
      <w:ind w:left="1843" w:hanging="709"/>
    </w:pPr>
    <w:rPr>
      <w:rFonts w:ascii="Calibri" w:eastAsia="Arial Unicode MS" w:hAnsi="Calibri" w:cs="Times New Roman"/>
      <w:noProof/>
      <w:kern w:val="0"/>
      <w:szCs w:val="20"/>
      <w:lang w:eastAsia="de-DE"/>
      <w14:ligatures w14:val="non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109E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109E3"/>
  </w:style>
  <w:style w:type="paragraph" w:styleId="Verzeichnis2">
    <w:name w:val="toc 2"/>
    <w:basedOn w:val="Standard"/>
    <w:next w:val="Standard"/>
    <w:autoRedefine/>
    <w:uiPriority w:val="39"/>
    <w:unhideWhenUsed/>
    <w:rsid w:val="00EA18BC"/>
    <w:pPr>
      <w:tabs>
        <w:tab w:val="left" w:pos="574"/>
        <w:tab w:val="right" w:leader="dot" w:pos="9056"/>
      </w:tabs>
      <w:spacing w:before="120"/>
    </w:pPr>
    <w:rPr>
      <w:rFonts w:asciiTheme="majorHAnsi" w:eastAsia="Times New Roman" w:hAnsiTheme="majorHAnsi" w:cs="Times New Roman"/>
      <w:noProof/>
      <w:kern w:val="0"/>
      <w:szCs w:val="22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5F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5F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5F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5F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5F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5F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5F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5F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5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5F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5F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5F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5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5F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5F2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A45F23"/>
  </w:style>
  <w:style w:type="character" w:styleId="Fett">
    <w:name w:val="Strong"/>
    <w:basedOn w:val="Absatz-Standardschriftart"/>
    <w:uiPriority w:val="22"/>
    <w:qFormat/>
    <w:rsid w:val="00A45F23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A45F23"/>
    <w:rPr>
      <w:color w:val="0000FF"/>
      <w:u w:val="single"/>
    </w:rPr>
  </w:style>
  <w:style w:type="paragraph" w:customStyle="1" w:styleId="z1qcye">
    <w:name w:val="z1qcye"/>
    <w:basedOn w:val="Standard"/>
    <w:rsid w:val="00A45F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286pc">
    <w:name w:val="t286pc"/>
    <w:basedOn w:val="Absatz-Standardschriftart"/>
    <w:rsid w:val="00A45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o7WfYJv_fDo" TargetMode="External"/><Relationship Id="rId18" Type="http://schemas.openxmlformats.org/officeDocument/2006/relationships/hyperlink" Target="https://www.jeanneau.com/de/artikel/1821-instandhaltung-eines-segelboots" TargetMode="External"/><Relationship Id="rId26" Type="http://schemas.openxmlformats.org/officeDocument/2006/relationships/hyperlink" Target="https://www.beneteau.com/newsroom-actualite/7-recommendations-maintaining-your-sailing-yacht-or-motorboat" TargetMode="External"/><Relationship Id="rId39" Type="http://schemas.openxmlformats.org/officeDocument/2006/relationships/hyperlink" Target="https://batagent.se/wp-content/uploads/2023/06/import/specifikationerna-beneteau-oceanis-40-2007.pdf" TargetMode="External"/><Relationship Id="rId21" Type="http://schemas.openxmlformats.org/officeDocument/2006/relationships/hyperlink" Target="https://www.beneteau.com/en-hk/newsroom-actualite/proper-outboard-engine-care-essential-extend-lifespan-your-boat" TargetMode="External"/><Relationship Id="rId34" Type="http://schemas.openxmlformats.org/officeDocument/2006/relationships/hyperlink" Target="https://www.beneteau.com/newsroom-actualite/all-there-know-about-good-sailing-yacht-maintenance" TargetMode="External"/><Relationship Id="rId7" Type="http://schemas.openxmlformats.org/officeDocument/2006/relationships/hyperlink" Target="https://www.watersports4fun.com/de/blogs/boot/bootonderhoud-checklist-deze-onderdelen-moet-je-elk-jaar-controleren?srsltid=AfmBOopyYoModcP_0-7G_-qr1C199uhjBg-WKGOBLwJLpdADwNyPgXbz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antaenius.com/de-de/aus-der-praxis/magazin/artikel/gut-vorbereitet-in-die-naechste-saison/" TargetMode="External"/><Relationship Id="rId20" Type="http://schemas.openxmlformats.org/officeDocument/2006/relationships/hyperlink" Target="https://www.elmarteeuwen.com/coastal-navigation/boat-maintenance-checklist/" TargetMode="External"/><Relationship Id="rId29" Type="http://schemas.openxmlformats.org/officeDocument/2006/relationships/hyperlink" Target="https://www.beneteau.com/newsroom-actualite/all-there-know-about-good-sailing-yacht-maintenance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erthonscandinavia.se/wp-content/uploads/sites/2/2025/04/beneteau-oceanis-40-wagsjo.pdf" TargetMode="External"/><Relationship Id="rId11" Type="http://schemas.openxmlformats.org/officeDocument/2006/relationships/hyperlink" Target="https://www.svb.de/de/ratgeber/aussenborder-reinigen-pflegen-und-warten-so-wird-s-gemacht.html" TargetMode="External"/><Relationship Id="rId24" Type="http://schemas.openxmlformats.org/officeDocument/2006/relationships/hyperlink" Target="https://assets.ctfassets.net/bhsr3r63z25m/235oQGYllpGFI9LWJGNhYq/3865ee1790d9a3e8f19626669c7a0203/Survey_sample_-_Beneteau_Oceanis_40.pdf" TargetMode="External"/><Relationship Id="rId32" Type="http://schemas.openxmlformats.org/officeDocument/2006/relationships/hyperlink" Target="https://www.vitonautika.com/wie-oft-solltest-du-dein-rigg-am-segelboot-ueberpruefen-lassen/" TargetMode="External"/><Relationship Id="rId37" Type="http://schemas.openxmlformats.org/officeDocument/2006/relationships/hyperlink" Target="https://euronautic.eu/de/blog/369824/wartungstipps_um_ihr_boot_in_topform_zu_halten/page-all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beneteau.com/newsroom-actualite/all-there-know-about-good-sailing-yacht-maintenance" TargetMode="External"/><Relationship Id="rId15" Type="http://schemas.openxmlformats.org/officeDocument/2006/relationships/hyperlink" Target="https://www.boot24.ch/chde/blog/anoden-welchen-zweck-haben-opferanoden-an-einem-boot/" TargetMode="External"/><Relationship Id="rId23" Type="http://schemas.openxmlformats.org/officeDocument/2006/relationships/hyperlink" Target="https://www.facebook.com/groups/1477371226152530/posts/1550970212125964/" TargetMode="External"/><Relationship Id="rId28" Type="http://schemas.openxmlformats.org/officeDocument/2006/relationships/hyperlink" Target="https://www.venturaboatservices.com/what-is-the-most-important-piece-of-boat-maintenance-to-check" TargetMode="External"/><Relationship Id="rId36" Type="http://schemas.openxmlformats.org/officeDocument/2006/relationships/hyperlink" Target="https://euronautic.eu/de/blog/369824/wartungstipps_um_ihr_boot_in_topform_zu_halten/page-all/" TargetMode="External"/><Relationship Id="rId10" Type="http://schemas.openxmlformats.org/officeDocument/2006/relationships/hyperlink" Target="https://www.elmarteeuwen.com/coastal-navigation/boat-maintenance-checklist/" TargetMode="External"/><Relationship Id="rId19" Type="http://schemas.openxmlformats.org/officeDocument/2006/relationships/hyperlink" Target="https://www.beneteau.com/en-us/newsroom-news/seven-essential-checks-make-relaunching-your-sailboat" TargetMode="External"/><Relationship Id="rId31" Type="http://schemas.openxmlformats.org/officeDocument/2006/relationships/hyperlink" Target="https://www.cruisersforum.com/forums/f47/common-issues-beneteau-oceanis-40-pre-purchase-checklist-23058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ZuQPnlIUeY" TargetMode="External"/><Relationship Id="rId14" Type="http://schemas.openxmlformats.org/officeDocument/2006/relationships/hyperlink" Target="https://www.svb.de/de/ratgeber/aussenborder-reinigen-pflegen-und-warten-so-wird-s-gemacht.html" TargetMode="External"/><Relationship Id="rId22" Type="http://schemas.openxmlformats.org/officeDocument/2006/relationships/hyperlink" Target="https://www.svb.de/de/ratgeber/aussenborder-reinigen-pflegen-und-warten-so-wird-s-gemacht.html" TargetMode="External"/><Relationship Id="rId27" Type="http://schemas.openxmlformats.org/officeDocument/2006/relationships/hyperlink" Target="https://timeusbpower.de/blogs/news/der-ultimative-leitfaden-zum-austauschen-von-lithium-batterie-wohnmobil?srsltid=AfmBOoqEPHZrof2eVniL8wISJiTd8WI0K8QSo0fYSrYMVM5cJ8diAge2" TargetMode="External"/><Relationship Id="rId30" Type="http://schemas.openxmlformats.org/officeDocument/2006/relationships/hyperlink" Target="https://marina-baltica.de/de/werft/motorenservice/" TargetMode="External"/><Relationship Id="rId35" Type="http://schemas.openxmlformats.org/officeDocument/2006/relationships/hyperlink" Target="https://sailingincanada.ca/wp-content/uploads/2020/05/b40-tuning-guide.pdf" TargetMode="External"/><Relationship Id="rId8" Type="http://schemas.openxmlformats.org/officeDocument/2006/relationships/hyperlink" Target="https://www.watersports4fun.com/de/blogs/boot/bootonderhoud-checklist-deze-onderdelen-moet-je-elk-jaar-controleren?srsltid=AfmBOopyYoModcP_0-7G_-qr1C199uhjBg-WKGOBLwJLpdADwNyPgXbz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lmarteeuwen.com/coastal-navigation/boat-maintenance-checklist/" TargetMode="External"/><Relationship Id="rId17" Type="http://schemas.openxmlformats.org/officeDocument/2006/relationships/hyperlink" Target="https://www.beneteau.com/en-us/newsroom-actualite/7-recommendations-maintaining-your-sailing-yacht-or-motorboat" TargetMode="External"/><Relationship Id="rId25" Type="http://schemas.openxmlformats.org/officeDocument/2006/relationships/hyperlink" Target="https://ancasta.com/features-and-articles/preparing-for-the-new-season/" TargetMode="External"/><Relationship Id="rId33" Type="http://schemas.openxmlformats.org/officeDocument/2006/relationships/hyperlink" Target="https://www.sunbirdyachts.eu/sail/documents/I_OC_40_GB.pdf" TargetMode="External"/><Relationship Id="rId38" Type="http://schemas.openxmlformats.org/officeDocument/2006/relationships/hyperlink" Target="https://www.weka.de/brandschutz/wartungsfreie-feuerloescher-die-fuenf-wichtigsten-fragen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1030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Ekkehart Padberg</dc:creator>
  <cp:keywords/>
  <dc:description/>
  <cp:lastModifiedBy>Ekkehart Padberg</cp:lastModifiedBy>
  <cp:revision>1</cp:revision>
  <dcterms:created xsi:type="dcterms:W3CDTF">2026-06-17T17:44:00Z</dcterms:created>
  <dcterms:modified xsi:type="dcterms:W3CDTF">2026-06-17T17:45:00Z</dcterms:modified>
</cp:coreProperties>
</file>