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77D6D" w14:textId="77777777" w:rsidR="001C088E" w:rsidRPr="00EB18FC" w:rsidRDefault="001C088E" w:rsidP="001C088E">
      <w:pPr>
        <w:pStyle w:val="1"/>
        <w:jc w:val="center"/>
        <w:rPr>
          <w:rFonts w:hint="eastAsia"/>
          <w:sz w:val="72"/>
          <w:szCs w:val="72"/>
        </w:rPr>
      </w:pPr>
      <w:r>
        <w:t>一班13组 第 1 周周总结报告</w:t>
      </w:r>
    </w:p>
    <w:p w14:paraId="6DD3C099" w14:textId="77777777" w:rsidR="001C088E" w:rsidRDefault="001C088E" w:rsidP="001C088E">
      <w:pPr>
        <w:rPr>
          <w:rFonts w:hint="eastAsia"/>
        </w:rPr>
      </w:pPr>
    </w:p>
    <w:p w14:paraId="6F908D0A" w14:textId="77777777" w:rsidR="001C088E" w:rsidRDefault="001C088E" w:rsidP="001C088E">
      <w:pPr>
        <w:rPr>
          <w:rFonts w:hint="eastAsia"/>
        </w:rPr>
      </w:pPr>
    </w:p>
    <w:p w14:paraId="177FA25C" w14:textId="77777777" w:rsidR="001C088E" w:rsidRDefault="001C088E" w:rsidP="001C088E">
      <w:pPr>
        <w:jc w:val="center"/>
        <w:rPr>
          <w:rFonts w:hint="eastAsia"/>
          <w:sz w:val="36"/>
          <w:szCs w:val="40"/>
        </w:rPr>
      </w:pPr>
    </w:p>
    <w:p w14:paraId="1684624A" w14:textId="77777777" w:rsidR="001C088E" w:rsidRDefault="001C088E" w:rsidP="001C088E">
      <w:pPr>
        <w:jc w:val="center"/>
        <w:rPr>
          <w:rFonts w:hint="eastAsia"/>
          <w:sz w:val="36"/>
          <w:szCs w:val="40"/>
        </w:rPr>
      </w:pPr>
    </w:p>
    <w:p w14:paraId="6FBB7391" w14:textId="77777777" w:rsidR="001C088E" w:rsidRDefault="001C088E" w:rsidP="001C088E">
      <w:pPr>
        <w:jc w:val="center"/>
        <w:rPr>
          <w:rFonts w:hint="eastAsia"/>
          <w:sz w:val="36"/>
          <w:szCs w:val="40"/>
        </w:rPr>
      </w:pPr>
    </w:p>
    <w:p w14:paraId="054D74D8" w14:textId="77777777" w:rsidR="001C088E" w:rsidRDefault="001C088E" w:rsidP="001C088E">
      <w:pPr>
        <w:jc w:val="center"/>
        <w:rPr>
          <w:rFonts w:hint="eastAsia"/>
          <w:sz w:val="36"/>
          <w:szCs w:val="40"/>
        </w:rPr>
      </w:pPr>
    </w:p>
    <w:tbl>
      <w:tblPr>
        <w:tblStyle w:val="af2"/>
        <w:tblW w:w="0" w:type="auto"/>
        <w:tblInd w:w="9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9"/>
        <w:gridCol w:w="4894"/>
      </w:tblGrid>
      <w:tr w:rsidR="001C088E" w14:paraId="4703739B" w14:textId="77777777" w:rsidTr="001251C6">
        <w:tc>
          <w:tcPr>
            <w:tcW w:w="2409" w:type="dxa"/>
          </w:tcPr>
          <w:p w14:paraId="07883CFE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sz w:val="18"/>
              </w:rPr>
              <w:t>组号</w:t>
            </w:r>
          </w:p>
        </w:tc>
        <w:tc>
          <w:tcPr>
            <w:tcW w:w="4894" w:type="dxa"/>
            <w:tcBorders>
              <w:left w:val="nil"/>
            </w:tcBorders>
          </w:tcPr>
          <w:p w14:paraId="10988A6F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一班13组</w:t>
            </w:r>
          </w:p>
        </w:tc>
      </w:tr>
      <w:tr w:rsidR="001C088E" w14:paraId="101C2F41" w14:textId="77777777" w:rsidTr="001251C6">
        <w:tc>
          <w:tcPr>
            <w:tcW w:w="2409" w:type="dxa"/>
          </w:tcPr>
          <w:p w14:paraId="6A76CC62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sz w:val="18"/>
              </w:rPr>
              <w:t>组长姓名</w:t>
            </w:r>
          </w:p>
        </w:tc>
        <w:tc>
          <w:tcPr>
            <w:tcW w:w="4894" w:type="dxa"/>
            <w:tcBorders>
              <w:left w:val="nil"/>
            </w:tcBorders>
          </w:tcPr>
          <w:p w14:paraId="6A8BCBF4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张龙飞</w:t>
            </w:r>
          </w:p>
        </w:tc>
      </w:tr>
      <w:tr w:rsidR="001C088E" w14:paraId="1977429E" w14:textId="77777777" w:rsidTr="001251C6">
        <w:tc>
          <w:tcPr>
            <w:tcW w:w="2409" w:type="dxa"/>
          </w:tcPr>
          <w:p w14:paraId="244D7B66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sz w:val="18"/>
              </w:rPr>
              <w:t>组员姓名</w:t>
            </w:r>
          </w:p>
        </w:tc>
        <w:tc>
          <w:tcPr>
            <w:tcW w:w="4894" w:type="dxa"/>
            <w:tcBorders>
              <w:left w:val="nil"/>
            </w:tcBorders>
          </w:tcPr>
          <w:p w14:paraId="4B83C707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周鹏波、黄子安、杭咏毅</w:t>
            </w:r>
          </w:p>
        </w:tc>
      </w:tr>
      <w:tr w:rsidR="001C088E" w14:paraId="366BD127" w14:textId="77777777" w:rsidTr="001251C6">
        <w:tc>
          <w:tcPr>
            <w:tcW w:w="2409" w:type="dxa"/>
          </w:tcPr>
          <w:p w14:paraId="0F437088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sz w:val="18"/>
              </w:rPr>
              <w:t>本周周次</w:t>
            </w:r>
          </w:p>
        </w:tc>
        <w:tc>
          <w:tcPr>
            <w:tcW w:w="4894" w:type="dxa"/>
            <w:tcBorders>
              <w:left w:val="nil"/>
            </w:tcBorders>
          </w:tcPr>
          <w:p w14:paraId="2940CFAC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第 1 周（2026 年 9 月 5 日 — 9 月 11 日）</w:t>
            </w:r>
          </w:p>
        </w:tc>
      </w:tr>
    </w:tbl>
    <w:p w14:paraId="61438C93" w14:textId="77777777" w:rsidR="001C088E" w:rsidRDefault="001C088E" w:rsidP="001C088E">
      <w:pPr>
        <w:rPr>
          <w:rFonts w:hint="eastAsia"/>
          <w:sz w:val="36"/>
          <w:szCs w:val="40"/>
        </w:rPr>
      </w:pPr>
    </w:p>
    <w:p w14:paraId="7774C136" w14:textId="77777777" w:rsidR="001C088E" w:rsidRDefault="001C088E" w:rsidP="001C088E">
      <w:pPr>
        <w:widowControl/>
        <w:jc w:val="center"/>
        <w:rPr>
          <w:rFonts w:hint="eastAsia"/>
          <w:sz w:val="36"/>
          <w:szCs w:val="40"/>
        </w:rPr>
        <w:sectPr w:rsidR="001C088E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sz w:val="36"/>
          <w:szCs w:val="40"/>
        </w:rPr>
        <w:br w:type="page"/>
      </w:r>
    </w:p>
    <w:p w14:paraId="55251E57" w14:textId="77777777" w:rsidR="001C088E" w:rsidRDefault="001C088E" w:rsidP="001C088E">
      <w:pPr>
        <w:widowControl/>
        <w:jc w:val="center"/>
        <w:rPr>
          <w:rFonts w:hint="eastAsia"/>
          <w:sz w:val="36"/>
          <w:szCs w:val="40"/>
        </w:rPr>
      </w:pPr>
    </w:p>
    <w:p w14:paraId="0C09D4D6" w14:textId="77777777" w:rsidR="001C088E" w:rsidRDefault="001C088E" w:rsidP="001C088E">
      <w:pPr>
        <w:pStyle w:val="2"/>
        <w:rPr>
          <w:rFonts w:hint="eastAsia"/>
        </w:rPr>
      </w:pPr>
      <w:r>
        <w:rPr>
          <w:rFonts w:hint="eastAsia"/>
        </w:rPr>
        <w:t>分工及工作内容（每周填写完善）</w:t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879"/>
        <w:gridCol w:w="737"/>
        <w:gridCol w:w="624"/>
        <w:gridCol w:w="964"/>
        <w:gridCol w:w="1871"/>
        <w:gridCol w:w="2296"/>
        <w:gridCol w:w="680"/>
        <w:gridCol w:w="2296"/>
        <w:gridCol w:w="680"/>
        <w:gridCol w:w="2296"/>
        <w:gridCol w:w="635"/>
      </w:tblGrid>
      <w:tr w:rsidR="0080551C" w:rsidRPr="00045825" w14:paraId="1E9BBAF0" w14:textId="77777777" w:rsidTr="0080551C">
        <w:tc>
          <w:tcPr>
            <w:tcW w:w="879" w:type="dxa"/>
          </w:tcPr>
          <w:p w14:paraId="7036D86D" w14:textId="77777777" w:rsidR="0080551C" w:rsidRPr="00045825" w:rsidRDefault="0080551C" w:rsidP="00045825">
            <w:pPr>
              <w:jc w:val="center"/>
              <w:rPr>
                <w:rFonts w:hint="eastAsia"/>
                <w:b/>
                <w:bCs/>
              </w:rPr>
            </w:pPr>
            <w:r w:rsidRPr="00045825">
              <w:rPr>
                <w:rFonts w:hint="eastAsia"/>
                <w:b/>
                <w:bCs/>
              </w:rPr>
              <w:t>成员姓名</w:t>
            </w:r>
          </w:p>
        </w:tc>
        <w:tc>
          <w:tcPr>
            <w:tcW w:w="737" w:type="dxa"/>
          </w:tcPr>
          <w:p w14:paraId="0319C0C4" w14:textId="77777777" w:rsidR="0080551C" w:rsidRPr="00045825" w:rsidRDefault="0080551C" w:rsidP="00045825">
            <w:pPr>
              <w:jc w:val="center"/>
              <w:rPr>
                <w:rFonts w:hint="eastAsia"/>
                <w:b/>
                <w:bCs/>
              </w:rPr>
            </w:pPr>
            <w:r w:rsidRPr="00045825">
              <w:rPr>
                <w:rFonts w:hint="eastAsia"/>
                <w:b/>
                <w:bCs/>
              </w:rPr>
              <w:t>学号</w:t>
            </w:r>
          </w:p>
        </w:tc>
        <w:tc>
          <w:tcPr>
            <w:tcW w:w="624" w:type="dxa"/>
          </w:tcPr>
          <w:p w14:paraId="0E04D9BA" w14:textId="77777777" w:rsidR="0080551C" w:rsidRPr="00045825" w:rsidRDefault="0080551C" w:rsidP="00045825">
            <w:pPr>
              <w:jc w:val="center"/>
              <w:rPr>
                <w:rFonts w:hint="eastAsia"/>
                <w:b/>
                <w:bCs/>
              </w:rPr>
            </w:pPr>
            <w:r w:rsidRPr="00045825">
              <w:rPr>
                <w:rFonts w:hint="eastAsia"/>
                <w:b/>
                <w:bCs/>
              </w:rPr>
              <w:t>班级</w:t>
            </w:r>
          </w:p>
        </w:tc>
        <w:tc>
          <w:tcPr>
            <w:tcW w:w="964" w:type="dxa"/>
          </w:tcPr>
          <w:p w14:paraId="6B2162BA" w14:textId="77777777" w:rsidR="0080551C" w:rsidRPr="00045825" w:rsidRDefault="0080551C" w:rsidP="00045825">
            <w:pPr>
              <w:jc w:val="center"/>
              <w:rPr>
                <w:rFonts w:hint="eastAsia"/>
                <w:b/>
                <w:bCs/>
              </w:rPr>
            </w:pPr>
            <w:r w:rsidRPr="00045825">
              <w:rPr>
                <w:rFonts w:hint="eastAsia"/>
                <w:b/>
                <w:bCs/>
              </w:rPr>
              <w:t>项目托管平台上的账户名</w:t>
            </w:r>
          </w:p>
        </w:tc>
        <w:tc>
          <w:tcPr>
            <w:tcW w:w="1871" w:type="dxa"/>
          </w:tcPr>
          <w:p w14:paraId="7AD56637" w14:textId="77777777" w:rsidR="0080551C" w:rsidRPr="00045825" w:rsidRDefault="0080551C" w:rsidP="00045825">
            <w:pPr>
              <w:jc w:val="center"/>
              <w:rPr>
                <w:rFonts w:hint="eastAsia"/>
                <w:b/>
                <w:bCs/>
              </w:rPr>
            </w:pPr>
            <w:r w:rsidRPr="00045825">
              <w:rPr>
                <w:rFonts w:hint="eastAsia"/>
                <w:b/>
                <w:bCs/>
              </w:rPr>
              <w:t>成员分工</w:t>
            </w:r>
          </w:p>
        </w:tc>
        <w:tc>
          <w:tcPr>
            <w:tcW w:w="2296" w:type="dxa"/>
          </w:tcPr>
          <w:p w14:paraId="67BF3481" w14:textId="77777777" w:rsidR="0080551C" w:rsidRPr="00045825" w:rsidRDefault="0080551C" w:rsidP="00045825">
            <w:pPr>
              <w:jc w:val="center"/>
              <w:rPr>
                <w:rFonts w:hint="eastAsia"/>
                <w:b/>
                <w:bCs/>
              </w:rPr>
            </w:pPr>
            <w:r w:rsidRPr="00045825">
              <w:rPr>
                <w:rFonts w:hint="eastAsia"/>
                <w:b/>
                <w:bCs/>
              </w:rPr>
              <w:t>第1周详细工作内容和成果</w:t>
            </w:r>
          </w:p>
        </w:tc>
        <w:tc>
          <w:tcPr>
            <w:tcW w:w="680" w:type="dxa"/>
          </w:tcPr>
          <w:p w14:paraId="2D4E21B0" w14:textId="77777777" w:rsidR="0080551C" w:rsidRPr="00045825" w:rsidRDefault="0080551C" w:rsidP="00045825">
            <w:pPr>
              <w:jc w:val="center"/>
              <w:rPr>
                <w:rFonts w:hint="eastAsia"/>
                <w:b/>
                <w:bCs/>
              </w:rPr>
            </w:pPr>
            <w:r w:rsidRPr="00045825">
              <w:rPr>
                <w:rFonts w:hint="eastAsia"/>
                <w:b/>
                <w:bCs/>
              </w:rPr>
              <w:t>第1周团队贡献度分配（总和为100%）</w:t>
            </w:r>
          </w:p>
        </w:tc>
        <w:tc>
          <w:tcPr>
            <w:tcW w:w="2296" w:type="dxa"/>
          </w:tcPr>
          <w:p w14:paraId="296F3B33" w14:textId="77777777" w:rsidR="0080551C" w:rsidRPr="00045825" w:rsidRDefault="0080551C" w:rsidP="00045825">
            <w:pPr>
              <w:jc w:val="center"/>
              <w:rPr>
                <w:rFonts w:hint="eastAsia"/>
                <w:b/>
                <w:bCs/>
              </w:rPr>
            </w:pPr>
            <w:r w:rsidRPr="00045825">
              <w:rPr>
                <w:rFonts w:hint="eastAsia"/>
                <w:b/>
                <w:bCs/>
              </w:rPr>
              <w:t>第2周详细工作内容和成果</w:t>
            </w:r>
          </w:p>
        </w:tc>
        <w:tc>
          <w:tcPr>
            <w:tcW w:w="680" w:type="dxa"/>
          </w:tcPr>
          <w:p w14:paraId="2B3EDA56" w14:textId="77777777" w:rsidR="0080551C" w:rsidRPr="00045825" w:rsidRDefault="0080551C" w:rsidP="00045825">
            <w:pPr>
              <w:jc w:val="center"/>
              <w:rPr>
                <w:rFonts w:hint="eastAsia"/>
                <w:b/>
                <w:bCs/>
              </w:rPr>
            </w:pPr>
            <w:r w:rsidRPr="00045825">
              <w:rPr>
                <w:rFonts w:hint="eastAsia"/>
                <w:b/>
                <w:bCs/>
              </w:rPr>
              <w:t>第2周团队贡献度分配（总和为100%）</w:t>
            </w:r>
          </w:p>
        </w:tc>
        <w:tc>
          <w:tcPr>
            <w:tcW w:w="2296" w:type="dxa"/>
          </w:tcPr>
          <w:p w14:paraId="254AE1AC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sz w:val="17"/>
              </w:rPr>
              <w:t>第3-5周详细工作内容和成果</w:t>
            </w:r>
          </w:p>
        </w:tc>
        <w:tc>
          <w:tcPr>
            <w:tcW w:w="635" w:type="dxa"/>
          </w:tcPr>
          <w:p w14:paraId="44C04173" w14:textId="77777777" w:rsidR="0080551C" w:rsidRPr="00045825" w:rsidRDefault="0080551C" w:rsidP="00045825">
            <w:pPr>
              <w:jc w:val="center"/>
              <w:rPr>
                <w:rFonts w:hint="eastAsia"/>
                <w:b/>
                <w:bCs/>
              </w:rPr>
            </w:pPr>
            <w:r w:rsidRPr="00045825">
              <w:rPr>
                <w:rFonts w:hint="eastAsia"/>
                <w:b/>
                <w:bCs/>
              </w:rPr>
              <w:t>第3-5周团队贡献度分配（总和为100%）</w:t>
            </w:r>
          </w:p>
        </w:tc>
      </w:tr>
      <w:tr w:rsidR="0080551C" w14:paraId="1A6AFC61" w14:textId="77777777" w:rsidTr="0080551C">
        <w:tc>
          <w:tcPr>
            <w:tcW w:w="879" w:type="dxa"/>
          </w:tcPr>
          <w:p w14:paraId="575F3AB7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sz w:val="18"/>
              </w:rPr>
              <w:t>张龙飞（组长）</w:t>
            </w:r>
          </w:p>
        </w:tc>
        <w:tc>
          <w:tcPr>
            <w:tcW w:w="737" w:type="dxa"/>
          </w:tcPr>
          <w:p w14:paraId="7B5C5ACA" w14:textId="57E23724" w:rsidR="007B4449" w:rsidRDefault="002E4197">
            <w:pPr>
              <w:spacing w:before="20" w:after="20"/>
              <w:rPr>
                <w:rFonts w:hint="eastAsia"/>
              </w:rPr>
            </w:pPr>
            <w:r>
              <w:rPr>
                <w:rFonts w:hint="eastAsia"/>
                <w:sz w:val="18"/>
              </w:rPr>
              <w:t>2315304458</w:t>
            </w:r>
          </w:p>
        </w:tc>
        <w:tc>
          <w:tcPr>
            <w:tcW w:w="624" w:type="dxa"/>
          </w:tcPr>
          <w:p w14:paraId="2113EF32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一班</w:t>
            </w:r>
          </w:p>
        </w:tc>
        <w:tc>
          <w:tcPr>
            <w:tcW w:w="964" w:type="dxa"/>
          </w:tcPr>
          <w:p w14:paraId="14CC15BA" w14:textId="4645BB1D" w:rsidR="007B4449" w:rsidRDefault="002E4197">
            <w:pPr>
              <w:spacing w:before="20" w:after="20"/>
              <w:rPr>
                <w:rFonts w:hint="eastAsia"/>
              </w:rPr>
            </w:pPr>
            <w:hyperlink r:id="rId7" w:history="1">
              <w:r w:rsidRPr="002E4197">
                <w:rPr>
                  <w:rStyle w:val="af3"/>
                </w:rPr>
                <w:t>hqsw001/schoolwork: teamwork</w:t>
              </w:r>
            </w:hyperlink>
          </w:p>
        </w:tc>
        <w:tc>
          <w:tcPr>
            <w:tcW w:w="1871" w:type="dxa"/>
          </w:tcPr>
          <w:p w14:paraId="746A3BC3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7"/>
              </w:rPr>
              <w:t xml:space="preserve">组长 / 内核负责人。主责 F1 剪贴板监听与内容采集、F2 本地持久化存储；交叉测试 F6 重复内容合并、F9 </w:t>
            </w:r>
            <w:r>
              <w:rPr>
                <w:sz w:val="17"/>
              </w:rPr>
              <w:lastRenderedPageBreak/>
              <w:t>隐私与安全。负责接口冻结、仓库维护与最终集成。</w:t>
            </w:r>
          </w:p>
        </w:tc>
        <w:tc>
          <w:tcPr>
            <w:tcW w:w="2296" w:type="dxa"/>
          </w:tcPr>
          <w:p w14:paraId="2A8394B6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7"/>
              </w:rPr>
              <w:lastRenderedPageBreak/>
              <w:t xml:space="preserve">主持选题论证与组队，完成新颖度自查与范围收口（主动砍掉全部联网功能）。主编《需求分析报告》，执笔第 1、6、7 章；技术预研 Win32 </w:t>
            </w:r>
            <w:r>
              <w:rPr>
                <w:sz w:val="17"/>
              </w:rPr>
              <w:lastRenderedPageBreak/>
              <w:t>剪贴板监听接口并写最小验证程序；冻结数据模型、命令接口与事件协议三项基线。</w:t>
            </w:r>
          </w:p>
        </w:tc>
        <w:tc>
          <w:tcPr>
            <w:tcW w:w="680" w:type="dxa"/>
          </w:tcPr>
          <w:p w14:paraId="14ECE11D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lastRenderedPageBreak/>
              <w:t>25%</w:t>
            </w:r>
          </w:p>
        </w:tc>
        <w:tc>
          <w:tcPr>
            <w:tcW w:w="2296" w:type="dxa"/>
          </w:tcPr>
          <w:p w14:paraId="5E84C497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7"/>
              </w:rPr>
              <w:t>—（第 2 周填写）</w:t>
            </w:r>
          </w:p>
        </w:tc>
        <w:tc>
          <w:tcPr>
            <w:tcW w:w="680" w:type="dxa"/>
          </w:tcPr>
          <w:p w14:paraId="2676B165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2296" w:type="dxa"/>
          </w:tcPr>
          <w:p w14:paraId="32802FAE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7"/>
              </w:rPr>
              <w:t>—（第 3 周起填写）</w:t>
            </w:r>
          </w:p>
        </w:tc>
        <w:tc>
          <w:tcPr>
            <w:tcW w:w="635" w:type="dxa"/>
          </w:tcPr>
          <w:p w14:paraId="7AB204B1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</w:tr>
      <w:tr w:rsidR="0080551C" w14:paraId="3443DDEA" w14:textId="77777777" w:rsidTr="0080551C">
        <w:tc>
          <w:tcPr>
            <w:tcW w:w="879" w:type="dxa"/>
          </w:tcPr>
          <w:p w14:paraId="1560D54E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周鹏波</w:t>
            </w:r>
          </w:p>
        </w:tc>
        <w:tc>
          <w:tcPr>
            <w:tcW w:w="737" w:type="dxa"/>
          </w:tcPr>
          <w:p w14:paraId="3EE3D06D" w14:textId="4D4FE88C" w:rsidR="007B4449" w:rsidRDefault="002E4197">
            <w:pPr>
              <w:spacing w:before="20" w:after="20"/>
              <w:rPr>
                <w:rFonts w:hint="eastAsia"/>
              </w:rPr>
            </w:pPr>
            <w:r>
              <w:rPr>
                <w:rFonts w:hint="eastAsia"/>
                <w:sz w:val="18"/>
              </w:rPr>
              <w:t>2315304463</w:t>
            </w:r>
          </w:p>
        </w:tc>
        <w:tc>
          <w:tcPr>
            <w:tcW w:w="624" w:type="dxa"/>
          </w:tcPr>
          <w:p w14:paraId="44BFBD30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一班</w:t>
            </w:r>
          </w:p>
        </w:tc>
        <w:tc>
          <w:tcPr>
            <w:tcW w:w="964" w:type="dxa"/>
          </w:tcPr>
          <w:p w14:paraId="0AC9C13E" w14:textId="32854C42" w:rsidR="007B4449" w:rsidRDefault="00434695">
            <w:pPr>
              <w:spacing w:before="20" w:after="20"/>
              <w:rPr>
                <w:rFonts w:hint="eastAsia"/>
              </w:rPr>
            </w:pPr>
            <w:hyperlink r:id="rId8" w:history="1">
              <w:r w:rsidRPr="002E4197">
                <w:rPr>
                  <w:rStyle w:val="af3"/>
                </w:rPr>
                <w:t>hqsw001/schoolwork: teamwork</w:t>
              </w:r>
            </w:hyperlink>
          </w:p>
        </w:tc>
        <w:tc>
          <w:tcPr>
            <w:tcW w:w="1871" w:type="dxa"/>
          </w:tcPr>
          <w:p w14:paraId="79072317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7"/>
              </w:rPr>
              <w:t>后端逻辑。主责 F3 容量管理与存储策略、F5 检索与定位；交叉测试 F1 剪贴板监听、F4 格式识别。负责命令接口层与单元测试。</w:t>
            </w:r>
          </w:p>
        </w:tc>
        <w:tc>
          <w:tcPr>
            <w:tcW w:w="2296" w:type="dxa"/>
          </w:tcPr>
          <w:p w14:paraId="21DA12B5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7"/>
              </w:rPr>
              <w:t xml:space="preserve">竞品实测：同机对照 </w:t>
            </w:r>
            <w:proofErr w:type="spellStart"/>
            <w:r>
              <w:rPr>
                <w:sz w:val="17"/>
              </w:rPr>
              <w:t>Win+V</w:t>
            </w:r>
            <w:proofErr w:type="spellEnd"/>
            <w:r>
              <w:rPr>
                <w:sz w:val="17"/>
              </w:rPr>
              <w:t xml:space="preserve"> / Ditto / </w:t>
            </w:r>
            <w:proofErr w:type="spellStart"/>
            <w:r>
              <w:rPr>
                <w:sz w:val="17"/>
              </w:rPr>
              <w:t>TieZ</w:t>
            </w:r>
            <w:proofErr w:type="spellEnd"/>
            <w:r>
              <w:rPr>
                <w:sz w:val="17"/>
              </w:rPr>
              <w:t xml:space="preserve"> 三款并留截图，实测出「约 25 条固定上限、无检索」等结论，撰写竞品分析章节；编写《02-用例图与用例说明》20 个用例；建立公开 Git 仓库与 开发/、文档/ 两个一级目录。</w:t>
            </w:r>
          </w:p>
        </w:tc>
        <w:tc>
          <w:tcPr>
            <w:tcW w:w="680" w:type="dxa"/>
          </w:tcPr>
          <w:p w14:paraId="460C6C37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25%</w:t>
            </w:r>
          </w:p>
        </w:tc>
        <w:tc>
          <w:tcPr>
            <w:tcW w:w="2296" w:type="dxa"/>
          </w:tcPr>
          <w:p w14:paraId="65A0583D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7"/>
              </w:rPr>
              <w:t>—（第 2 周填写）</w:t>
            </w:r>
          </w:p>
        </w:tc>
        <w:tc>
          <w:tcPr>
            <w:tcW w:w="680" w:type="dxa"/>
          </w:tcPr>
          <w:p w14:paraId="53660954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2296" w:type="dxa"/>
          </w:tcPr>
          <w:p w14:paraId="0C80CE4F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7"/>
              </w:rPr>
              <w:t>—（第 3 周起填写）</w:t>
            </w:r>
          </w:p>
        </w:tc>
        <w:tc>
          <w:tcPr>
            <w:tcW w:w="635" w:type="dxa"/>
          </w:tcPr>
          <w:p w14:paraId="44776AAA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</w:tr>
      <w:tr w:rsidR="0080551C" w14:paraId="05253502" w14:textId="77777777" w:rsidTr="0080551C">
        <w:tc>
          <w:tcPr>
            <w:tcW w:w="879" w:type="dxa"/>
          </w:tcPr>
          <w:p w14:paraId="2AA531E6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黄子安</w:t>
            </w:r>
          </w:p>
        </w:tc>
        <w:tc>
          <w:tcPr>
            <w:tcW w:w="737" w:type="dxa"/>
          </w:tcPr>
          <w:p w14:paraId="1E7820DE" w14:textId="3928CDEC" w:rsidR="007B4449" w:rsidRDefault="002E4197">
            <w:pPr>
              <w:spacing w:before="20" w:after="20"/>
              <w:rPr>
                <w:rFonts w:hint="eastAsia"/>
              </w:rPr>
            </w:pPr>
            <w:r>
              <w:rPr>
                <w:rFonts w:hint="eastAsia"/>
                <w:sz w:val="18"/>
              </w:rPr>
              <w:t>2315304430</w:t>
            </w:r>
          </w:p>
        </w:tc>
        <w:tc>
          <w:tcPr>
            <w:tcW w:w="624" w:type="dxa"/>
          </w:tcPr>
          <w:p w14:paraId="0191B61A" w14:textId="472AEBAA" w:rsidR="007B4449" w:rsidRDefault="00753493">
            <w:pPr>
              <w:spacing w:before="20" w:after="20"/>
              <w:rPr>
                <w:rFonts w:hint="eastAsia"/>
              </w:rPr>
            </w:pPr>
            <w:r>
              <w:rPr>
                <w:rFonts w:hint="eastAsia"/>
                <w:sz w:val="18"/>
              </w:rPr>
              <w:t>二</w:t>
            </w:r>
            <w:r>
              <w:rPr>
                <w:sz w:val="18"/>
              </w:rPr>
              <w:t>班</w:t>
            </w:r>
          </w:p>
        </w:tc>
        <w:tc>
          <w:tcPr>
            <w:tcW w:w="964" w:type="dxa"/>
          </w:tcPr>
          <w:p w14:paraId="4E03A191" w14:textId="30BA4890" w:rsidR="007B4449" w:rsidRDefault="002E4197">
            <w:pPr>
              <w:spacing w:before="20" w:after="20"/>
              <w:rPr>
                <w:rFonts w:hint="eastAsia"/>
              </w:rPr>
            </w:pPr>
            <w:hyperlink r:id="rId9" w:history="1">
              <w:r w:rsidRPr="002E4197">
                <w:rPr>
                  <w:rStyle w:val="af3"/>
                </w:rPr>
                <w:t>hqsw001/schoolwork: teamwork</w:t>
              </w:r>
            </w:hyperlink>
          </w:p>
        </w:tc>
        <w:tc>
          <w:tcPr>
            <w:tcW w:w="1871" w:type="dxa"/>
          </w:tcPr>
          <w:p w14:paraId="7C5A1243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7"/>
              </w:rPr>
              <w:t>前端负责人。主责 F4 格式识别与分类浏览、F7 记录组织；交叉测试 F8 外观与窗口行为。负责主面板界面与交互联调。</w:t>
            </w:r>
          </w:p>
        </w:tc>
        <w:tc>
          <w:tcPr>
            <w:tcW w:w="2296" w:type="dxa"/>
          </w:tcPr>
          <w:p w14:paraId="267B90CC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7"/>
              </w:rPr>
              <w:t>用 draw.io 手工绘制系统总用例图与三张子系统用例图，提交 .</w:t>
            </w:r>
            <w:proofErr w:type="spellStart"/>
            <w:r>
              <w:rPr>
                <w:sz w:val="17"/>
              </w:rPr>
              <w:t>drawio</w:t>
            </w:r>
            <w:proofErr w:type="spellEnd"/>
            <w:r>
              <w:rPr>
                <w:sz w:val="17"/>
              </w:rPr>
              <w:t xml:space="preserve"> 原始工程文件与 PNG；撰写《需求分析报告》第 2、3 章（功能需求与四项性能指标）；制作开题汇报 PPT 并完成答辩稿。</w:t>
            </w:r>
          </w:p>
        </w:tc>
        <w:tc>
          <w:tcPr>
            <w:tcW w:w="680" w:type="dxa"/>
          </w:tcPr>
          <w:p w14:paraId="6D6EB0B5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25%</w:t>
            </w:r>
          </w:p>
        </w:tc>
        <w:tc>
          <w:tcPr>
            <w:tcW w:w="2296" w:type="dxa"/>
          </w:tcPr>
          <w:p w14:paraId="4A7DFE59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7"/>
              </w:rPr>
              <w:t>—（第 2 周填写）</w:t>
            </w:r>
          </w:p>
        </w:tc>
        <w:tc>
          <w:tcPr>
            <w:tcW w:w="680" w:type="dxa"/>
          </w:tcPr>
          <w:p w14:paraId="5E937A11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2296" w:type="dxa"/>
          </w:tcPr>
          <w:p w14:paraId="5ABEC0EE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7"/>
              </w:rPr>
              <w:t>—（第 3 周起填写）</w:t>
            </w:r>
          </w:p>
        </w:tc>
        <w:tc>
          <w:tcPr>
            <w:tcW w:w="635" w:type="dxa"/>
          </w:tcPr>
          <w:p w14:paraId="62FC53BC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</w:tr>
      <w:tr w:rsidR="0080551C" w14:paraId="478329E9" w14:textId="77777777" w:rsidTr="0080551C">
        <w:tc>
          <w:tcPr>
            <w:tcW w:w="879" w:type="dxa"/>
          </w:tcPr>
          <w:p w14:paraId="7F6F3BCE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杭咏毅</w:t>
            </w:r>
          </w:p>
        </w:tc>
        <w:tc>
          <w:tcPr>
            <w:tcW w:w="737" w:type="dxa"/>
          </w:tcPr>
          <w:p w14:paraId="695642DF" w14:textId="66933C7E" w:rsidR="007B4449" w:rsidRDefault="002E4197">
            <w:pPr>
              <w:spacing w:before="20" w:after="20"/>
              <w:rPr>
                <w:rFonts w:hint="eastAsia"/>
              </w:rPr>
            </w:pPr>
            <w:r>
              <w:rPr>
                <w:rFonts w:hint="eastAsia"/>
                <w:sz w:val="18"/>
              </w:rPr>
              <w:t>2315304428</w:t>
            </w:r>
          </w:p>
        </w:tc>
        <w:tc>
          <w:tcPr>
            <w:tcW w:w="624" w:type="dxa"/>
          </w:tcPr>
          <w:p w14:paraId="2D505ABA" w14:textId="262E1D25" w:rsidR="007B4449" w:rsidRDefault="00753493">
            <w:pPr>
              <w:spacing w:before="20" w:after="20"/>
              <w:rPr>
                <w:rFonts w:hint="eastAsia"/>
              </w:rPr>
            </w:pPr>
            <w:r>
              <w:rPr>
                <w:rFonts w:hint="eastAsia"/>
                <w:sz w:val="18"/>
              </w:rPr>
              <w:t>二</w:t>
            </w:r>
            <w:r>
              <w:rPr>
                <w:sz w:val="18"/>
              </w:rPr>
              <w:t>班</w:t>
            </w:r>
          </w:p>
        </w:tc>
        <w:tc>
          <w:tcPr>
            <w:tcW w:w="964" w:type="dxa"/>
          </w:tcPr>
          <w:p w14:paraId="7EB552C1" w14:textId="67EE5E2E" w:rsidR="007B4449" w:rsidRDefault="002E4197">
            <w:pPr>
              <w:spacing w:before="20" w:after="20"/>
              <w:rPr>
                <w:rFonts w:hint="eastAsia"/>
              </w:rPr>
            </w:pPr>
            <w:hyperlink r:id="rId10" w:history="1">
              <w:r w:rsidRPr="002E4197">
                <w:rPr>
                  <w:rStyle w:val="af3"/>
                </w:rPr>
                <w:t>hqsw001/schoolwork: teamwork</w:t>
              </w:r>
            </w:hyperlink>
          </w:p>
        </w:tc>
        <w:tc>
          <w:tcPr>
            <w:tcW w:w="1871" w:type="dxa"/>
          </w:tcPr>
          <w:p w14:paraId="0D34B75E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7"/>
              </w:rPr>
              <w:t>前端 / 视觉与测试。主责 F8 外观与窗口行为、F9 隐私与安全的界面部分；交叉测试 F3 容量管理、F5 检索。负责主题系统、测试用例与验收。</w:t>
            </w:r>
          </w:p>
        </w:tc>
        <w:tc>
          <w:tcPr>
            <w:tcW w:w="2296" w:type="dxa"/>
          </w:tcPr>
          <w:p w14:paraId="3A6B515D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7"/>
              </w:rPr>
              <w:t>梳理界面与交互需求，撰写《需求分析报告》第 5 章；整理《03-资料说明》落实课程「图纸人工绘制、AI 使用留痕」两条硬性要求；建立 AI 使用记录表并登记本周 3 条；完成周总结与答辩演练计时。</w:t>
            </w:r>
          </w:p>
        </w:tc>
        <w:tc>
          <w:tcPr>
            <w:tcW w:w="680" w:type="dxa"/>
          </w:tcPr>
          <w:p w14:paraId="421D29D0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25%</w:t>
            </w:r>
          </w:p>
        </w:tc>
        <w:tc>
          <w:tcPr>
            <w:tcW w:w="2296" w:type="dxa"/>
          </w:tcPr>
          <w:p w14:paraId="73D9DFE9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7"/>
              </w:rPr>
              <w:t>—（第 2 周填写）</w:t>
            </w:r>
          </w:p>
        </w:tc>
        <w:tc>
          <w:tcPr>
            <w:tcW w:w="680" w:type="dxa"/>
          </w:tcPr>
          <w:p w14:paraId="086FD533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2296" w:type="dxa"/>
          </w:tcPr>
          <w:p w14:paraId="4552BA34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7"/>
              </w:rPr>
              <w:t>—（第 3 周起填写）</w:t>
            </w:r>
          </w:p>
        </w:tc>
        <w:tc>
          <w:tcPr>
            <w:tcW w:w="635" w:type="dxa"/>
          </w:tcPr>
          <w:p w14:paraId="11BE2AF8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</w:tr>
    </w:tbl>
    <w:p w14:paraId="0DEBA3DE" w14:textId="77777777" w:rsidR="001C088E" w:rsidRDefault="001C088E" w:rsidP="001C088E">
      <w:pPr>
        <w:rPr>
          <w:rFonts w:hint="eastAsia"/>
        </w:rPr>
      </w:pPr>
    </w:p>
    <w:p w14:paraId="23FA356C" w14:textId="77777777" w:rsidR="001C088E" w:rsidRDefault="001C088E">
      <w:pPr>
        <w:widowControl/>
        <w:jc w:val="left"/>
        <w:rPr>
          <w:rFonts w:hint="eastAsia"/>
        </w:rPr>
        <w:sectPr w:rsidR="001C088E" w:rsidSect="001C088E">
          <w:pgSz w:w="16838" w:h="11906" w:orient="landscape"/>
          <w:pgMar w:top="1800" w:right="1440" w:bottom="1800" w:left="1440" w:header="851" w:footer="992" w:gutter="0"/>
          <w:cols w:space="425"/>
          <w:docGrid w:type="lines" w:linePitch="312"/>
        </w:sectPr>
      </w:pPr>
      <w:r>
        <w:rPr>
          <w:rFonts w:hint="eastAsia"/>
        </w:rPr>
        <w:br w:type="page"/>
      </w:r>
    </w:p>
    <w:p w14:paraId="50E0256F" w14:textId="77777777" w:rsidR="001C088E" w:rsidRDefault="001C088E" w:rsidP="001C088E">
      <w:pPr>
        <w:pStyle w:val="2"/>
        <w:jc w:val="center"/>
        <w:rPr>
          <w:rFonts w:hint="eastAsia"/>
        </w:rPr>
      </w:pPr>
      <w:r>
        <w:lastRenderedPageBreak/>
        <w:t>第 1 周总结报告</w:t>
      </w:r>
    </w:p>
    <w:p w14:paraId="4208EBD1" w14:textId="77777777" w:rsidR="001C088E" w:rsidRPr="001C088E" w:rsidRDefault="001C088E" w:rsidP="001C088E">
      <w:pPr>
        <w:rPr>
          <w:rFonts w:hint="eastAsia"/>
        </w:rPr>
      </w:pPr>
    </w:p>
    <w:p w14:paraId="6B4B7841" w14:textId="77777777" w:rsidR="001C088E" w:rsidRDefault="001C088E" w:rsidP="001C088E">
      <w:pPr>
        <w:pStyle w:val="a9"/>
        <w:rPr>
          <w:rFonts w:hint="eastAsia"/>
        </w:rPr>
      </w:pPr>
      <w:r>
        <w:rPr>
          <w:b/>
          <w:sz w:val="26"/>
        </w:rPr>
        <w:t>一、本周计划、实际完成事项与进度</w:t>
      </w:r>
    </w:p>
    <w:p w14:paraId="495152D1" w14:textId="77777777" w:rsidR="001C088E" w:rsidRDefault="001C088E" w:rsidP="001C088E">
      <w:pPr>
        <w:pStyle w:val="a9"/>
        <w:rPr>
          <w:rFonts w:hint="eastAsia"/>
        </w:rPr>
      </w:pPr>
      <w:r>
        <w:rPr>
          <w:b/>
        </w:rPr>
        <w:t>（一）本周计划</w:t>
      </w:r>
    </w:p>
    <w:p w14:paraId="4FE309D8" w14:textId="77777777" w:rsidR="001C088E" w:rsidRDefault="001C088E" w:rsidP="001C088E">
      <w:pPr>
        <w:pStyle w:val="a9"/>
        <w:rPr>
          <w:rFonts w:hint="eastAsia"/>
        </w:rPr>
      </w:pPr>
      <w:r>
        <w:t>本周是项目的启动周，没有代码产出，目标是把「做什么、为什么做、做到什么程度」三件事一次性定下来，并冻结后续四周都要依赖的接口基线。按《00-项目概况》的排期，本周计划投入 32 人时，交付物集中在文档、图纸与开题汇报三类制品上。具体计划如下。</w:t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678"/>
        <w:gridCol w:w="3745"/>
        <w:gridCol w:w="1337"/>
        <w:gridCol w:w="2552"/>
      </w:tblGrid>
      <w:tr w:rsidR="007B4449" w14:paraId="193B7663" w14:textId="77777777">
        <w:tc>
          <w:tcPr>
            <w:tcW w:w="678" w:type="dxa"/>
          </w:tcPr>
          <w:p w14:paraId="53FD8F37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3745" w:type="dxa"/>
          </w:tcPr>
          <w:p w14:paraId="416C1276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sz w:val="18"/>
              </w:rPr>
              <w:t>计划事项</w:t>
            </w:r>
          </w:p>
        </w:tc>
        <w:tc>
          <w:tcPr>
            <w:tcW w:w="1337" w:type="dxa"/>
          </w:tcPr>
          <w:p w14:paraId="6A0D1EC4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sz w:val="18"/>
              </w:rPr>
              <w:t>负责人</w:t>
            </w:r>
          </w:p>
        </w:tc>
        <w:tc>
          <w:tcPr>
            <w:tcW w:w="2552" w:type="dxa"/>
          </w:tcPr>
          <w:p w14:paraId="1462469B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sz w:val="18"/>
              </w:rPr>
              <w:t>计划产出</w:t>
            </w:r>
          </w:p>
        </w:tc>
      </w:tr>
      <w:tr w:rsidR="007B4449" w14:paraId="222451E0" w14:textId="77777777">
        <w:tc>
          <w:tcPr>
            <w:tcW w:w="678" w:type="dxa"/>
          </w:tcPr>
          <w:p w14:paraId="193971C9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3745" w:type="dxa"/>
          </w:tcPr>
          <w:p w14:paraId="4BCED9E0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选题论证、组队与仓库搭建：建立公开 Git 仓库并划分 开发/ 与 文档/ 两个一级目录</w:t>
            </w:r>
          </w:p>
        </w:tc>
        <w:tc>
          <w:tcPr>
            <w:tcW w:w="1337" w:type="dxa"/>
          </w:tcPr>
          <w:p w14:paraId="59894682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张龙飞、周鹏波</w:t>
            </w:r>
          </w:p>
        </w:tc>
        <w:tc>
          <w:tcPr>
            <w:tcW w:w="2552" w:type="dxa"/>
          </w:tcPr>
          <w:p w14:paraId="0262C4CB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选题结论、分工表、可用仓库</w:t>
            </w:r>
          </w:p>
        </w:tc>
      </w:tr>
      <w:tr w:rsidR="007B4449" w14:paraId="0D2C56B6" w14:textId="77777777">
        <w:tc>
          <w:tcPr>
            <w:tcW w:w="678" w:type="dxa"/>
          </w:tcPr>
          <w:p w14:paraId="6665C5B5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3745" w:type="dxa"/>
          </w:tcPr>
          <w:p w14:paraId="695E9E99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 xml:space="preserve">竞品实测：同机对照 </w:t>
            </w:r>
            <w:proofErr w:type="spellStart"/>
            <w:r>
              <w:rPr>
                <w:sz w:val="18"/>
              </w:rPr>
              <w:t>Win+V</w:t>
            </w:r>
            <w:proofErr w:type="spellEnd"/>
            <w:r>
              <w:rPr>
                <w:sz w:val="18"/>
              </w:rPr>
              <w:t xml:space="preserve"> / Ditto / </w:t>
            </w:r>
            <w:proofErr w:type="spellStart"/>
            <w:r>
              <w:rPr>
                <w:sz w:val="18"/>
              </w:rPr>
              <w:t>TieZ</w:t>
            </w:r>
            <w:proofErr w:type="spellEnd"/>
            <w:r>
              <w:rPr>
                <w:sz w:val="18"/>
              </w:rPr>
              <w:t xml:space="preserve"> 三款并留截图，撰写竞品分析章节</w:t>
            </w:r>
          </w:p>
        </w:tc>
        <w:tc>
          <w:tcPr>
            <w:tcW w:w="1337" w:type="dxa"/>
          </w:tcPr>
          <w:p w14:paraId="6DF7385C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周鹏波</w:t>
            </w:r>
          </w:p>
        </w:tc>
        <w:tc>
          <w:tcPr>
            <w:tcW w:w="2552" w:type="dxa"/>
          </w:tcPr>
          <w:p w14:paraId="403A0706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竞品对比矩阵、实测截图</w:t>
            </w:r>
          </w:p>
        </w:tc>
      </w:tr>
      <w:tr w:rsidR="007B4449" w14:paraId="657243ED" w14:textId="77777777">
        <w:tc>
          <w:tcPr>
            <w:tcW w:w="678" w:type="dxa"/>
          </w:tcPr>
          <w:p w14:paraId="79073C4F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3745" w:type="dxa"/>
          </w:tcPr>
          <w:p w14:paraId="25A1ABBF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需求梳理与功能点清单：9 个功能模块、45 个功能点，逐条确定高 / 中 / 低优先级</w:t>
            </w:r>
          </w:p>
        </w:tc>
        <w:tc>
          <w:tcPr>
            <w:tcW w:w="1337" w:type="dxa"/>
          </w:tcPr>
          <w:p w14:paraId="46467A67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全员，张龙飞汇总</w:t>
            </w:r>
          </w:p>
        </w:tc>
        <w:tc>
          <w:tcPr>
            <w:tcW w:w="2552" w:type="dxa"/>
          </w:tcPr>
          <w:p w14:paraId="18D2AE37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功能点清单与优先级表</w:t>
            </w:r>
          </w:p>
        </w:tc>
      </w:tr>
      <w:tr w:rsidR="007B4449" w14:paraId="099C22AA" w14:textId="77777777">
        <w:tc>
          <w:tcPr>
            <w:tcW w:w="678" w:type="dxa"/>
          </w:tcPr>
          <w:p w14:paraId="6BA4D408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3745" w:type="dxa"/>
          </w:tcPr>
          <w:p w14:paraId="2D671731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三项接口基线冻结：数据模型、约 35 个命令接口、事件协议</w:t>
            </w:r>
          </w:p>
        </w:tc>
        <w:tc>
          <w:tcPr>
            <w:tcW w:w="1337" w:type="dxa"/>
          </w:tcPr>
          <w:p w14:paraId="66F17602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张龙飞</w:t>
            </w:r>
          </w:p>
        </w:tc>
        <w:tc>
          <w:tcPr>
            <w:tcW w:w="2552" w:type="dxa"/>
          </w:tcPr>
          <w:p w14:paraId="5849284E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表结构、命令清单、事件表</w:t>
            </w:r>
          </w:p>
        </w:tc>
      </w:tr>
      <w:tr w:rsidR="007B4449" w14:paraId="5FA95415" w14:textId="77777777">
        <w:tc>
          <w:tcPr>
            <w:tcW w:w="678" w:type="dxa"/>
          </w:tcPr>
          <w:p w14:paraId="45EA7D91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3745" w:type="dxa"/>
          </w:tcPr>
          <w:p w14:paraId="4FE00B27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用例建模：6 个参与者、20 个用例的主事件流、备选流与异常流</w:t>
            </w:r>
          </w:p>
        </w:tc>
        <w:tc>
          <w:tcPr>
            <w:tcW w:w="1337" w:type="dxa"/>
          </w:tcPr>
          <w:p w14:paraId="6118AB16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周鹏波</w:t>
            </w:r>
          </w:p>
        </w:tc>
        <w:tc>
          <w:tcPr>
            <w:tcW w:w="2552" w:type="dxa"/>
          </w:tcPr>
          <w:p w14:paraId="0A68559E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《02-用例图与用例说明》</w:t>
            </w:r>
          </w:p>
        </w:tc>
      </w:tr>
      <w:tr w:rsidR="007B4449" w14:paraId="18BFF3A6" w14:textId="77777777">
        <w:tc>
          <w:tcPr>
            <w:tcW w:w="678" w:type="dxa"/>
          </w:tcPr>
          <w:p w14:paraId="7E0B809E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3745" w:type="dxa"/>
          </w:tcPr>
          <w:p w14:paraId="1A52292F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用 draw.io 手工绘制系统总用例图与 3 张子系统用例图</w:t>
            </w:r>
          </w:p>
        </w:tc>
        <w:tc>
          <w:tcPr>
            <w:tcW w:w="1337" w:type="dxa"/>
          </w:tcPr>
          <w:p w14:paraId="5D02A63F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黄子安</w:t>
            </w:r>
          </w:p>
        </w:tc>
        <w:tc>
          <w:tcPr>
            <w:tcW w:w="2552" w:type="dxa"/>
          </w:tcPr>
          <w:p w14:paraId="49B0A53D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4 个 .</w:t>
            </w:r>
            <w:proofErr w:type="spellStart"/>
            <w:r>
              <w:rPr>
                <w:sz w:val="18"/>
              </w:rPr>
              <w:t>drawio</w:t>
            </w:r>
            <w:proofErr w:type="spellEnd"/>
            <w:r>
              <w:rPr>
                <w:sz w:val="18"/>
              </w:rPr>
              <w:t xml:space="preserve"> 原始工程文件 + 导出 PNG</w:t>
            </w:r>
          </w:p>
        </w:tc>
      </w:tr>
      <w:tr w:rsidR="007B4449" w14:paraId="355A2BF2" w14:textId="77777777">
        <w:tc>
          <w:tcPr>
            <w:tcW w:w="678" w:type="dxa"/>
          </w:tcPr>
          <w:p w14:paraId="16F2DCA8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3745" w:type="dxa"/>
          </w:tcPr>
          <w:p w14:paraId="7E07D917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主编《需求分析报告》（文档模板 1）八章并完成内部评审定稿</w:t>
            </w:r>
          </w:p>
        </w:tc>
        <w:tc>
          <w:tcPr>
            <w:tcW w:w="1337" w:type="dxa"/>
          </w:tcPr>
          <w:p w14:paraId="0E20532D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张龙飞（全员分章执笔）</w:t>
            </w:r>
          </w:p>
        </w:tc>
        <w:tc>
          <w:tcPr>
            <w:tcW w:w="2552" w:type="dxa"/>
          </w:tcPr>
          <w:p w14:paraId="092396BB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《需求分析报告》V1.0</w:t>
            </w:r>
          </w:p>
        </w:tc>
      </w:tr>
      <w:tr w:rsidR="007B4449" w14:paraId="0FD260AE" w14:textId="77777777">
        <w:tc>
          <w:tcPr>
            <w:tcW w:w="678" w:type="dxa"/>
          </w:tcPr>
          <w:p w14:paraId="5F54BC9A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8</w:t>
            </w:r>
          </w:p>
        </w:tc>
        <w:tc>
          <w:tcPr>
            <w:tcW w:w="3745" w:type="dxa"/>
          </w:tcPr>
          <w:p w14:paraId="50D44A0B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制作开题汇报 PPT 并完成开题答辩</w:t>
            </w:r>
          </w:p>
        </w:tc>
        <w:tc>
          <w:tcPr>
            <w:tcW w:w="1337" w:type="dxa"/>
          </w:tcPr>
          <w:p w14:paraId="7B2969A0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黄子安、杭咏毅</w:t>
            </w:r>
          </w:p>
        </w:tc>
        <w:tc>
          <w:tcPr>
            <w:tcW w:w="2552" w:type="dxa"/>
          </w:tcPr>
          <w:p w14:paraId="7EC612F6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开题汇报 PPT、开题通过</w:t>
            </w:r>
          </w:p>
        </w:tc>
      </w:tr>
      <w:tr w:rsidR="007B4449" w14:paraId="0051DB26" w14:textId="77777777">
        <w:tc>
          <w:tcPr>
            <w:tcW w:w="678" w:type="dxa"/>
          </w:tcPr>
          <w:p w14:paraId="14D3A9B0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9</w:t>
            </w:r>
          </w:p>
        </w:tc>
        <w:tc>
          <w:tcPr>
            <w:tcW w:w="3745" w:type="dxa"/>
          </w:tcPr>
          <w:p w14:paraId="17217A70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整理《03-资料说明》与 AI 使用记录表，产出本周周总结</w:t>
            </w:r>
          </w:p>
        </w:tc>
        <w:tc>
          <w:tcPr>
            <w:tcW w:w="1337" w:type="dxa"/>
          </w:tcPr>
          <w:p w14:paraId="7A62E8AF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杭咏毅</w:t>
            </w:r>
          </w:p>
        </w:tc>
        <w:tc>
          <w:tcPr>
            <w:tcW w:w="2552" w:type="dxa"/>
          </w:tcPr>
          <w:p w14:paraId="3F858526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AI 使用记录表、第 1 周周总结</w:t>
            </w:r>
          </w:p>
        </w:tc>
      </w:tr>
    </w:tbl>
    <w:p w14:paraId="5F50FA33" w14:textId="77777777" w:rsidR="001C088E" w:rsidRDefault="001C088E" w:rsidP="001C088E">
      <w:pPr>
        <w:pStyle w:val="a9"/>
        <w:rPr>
          <w:rFonts w:hint="eastAsia"/>
        </w:rPr>
      </w:pPr>
      <w:r>
        <w:rPr>
          <w:b/>
        </w:rPr>
        <w:t>（二）实际完成事项</w:t>
      </w:r>
    </w:p>
    <w:p w14:paraId="409B559D" w14:textId="77777777" w:rsidR="001C088E" w:rsidRDefault="001C088E" w:rsidP="001C088E">
      <w:pPr>
        <w:pStyle w:val="a9"/>
        <w:rPr>
          <w:rFonts w:hint="eastAsia"/>
        </w:rPr>
      </w:pPr>
      <w:r>
        <w:t>（1）</w:t>
      </w:r>
      <w:r>
        <w:rPr>
          <w:b/>
        </w:rPr>
        <w:t>选题确定与范围收口</w:t>
      </w:r>
      <w:r>
        <w:t>。在实验室管理系统、二手交易平台等常见方向之外，选定「剪贴板Pro——单机剪贴板管理器」，四条理由写进《00-项目概况》1.1 节：需求真实高频（团队成员自己每天就在做「复制—切换—粘贴」的循环，痛点不需要想象）、竞品就在手边（</w:t>
      </w:r>
      <w:proofErr w:type="spellStart"/>
      <w:r>
        <w:t>Win+V</w:t>
      </w:r>
      <w:proofErr w:type="spellEnd"/>
      <w:r>
        <w:t xml:space="preserve"> 任何一台 Windows 机器都能现场对比）、属于桌面系统工具而非业务管理系统（技术难点在系统剪贴板交互、回环抑制、去重策略与列表性能，不靠堆页面数量）、范围可以自主收口。据此主动砍掉跨设备同步、局域网传输、云端主题商店、AI 助手四类联网功能，把「数据完全不出本机」做成产品定位而不是缩水。</w:t>
      </w:r>
    </w:p>
    <w:p w14:paraId="22303D28" w14:textId="77777777" w:rsidR="001C088E" w:rsidRDefault="001C088E" w:rsidP="001C088E">
      <w:pPr>
        <w:pStyle w:val="a9"/>
        <w:rPr>
          <w:rFonts w:hint="eastAsia"/>
        </w:rPr>
      </w:pPr>
      <w:r>
        <w:t>（2）</w:t>
      </w:r>
      <w:r>
        <w:rPr>
          <w:b/>
        </w:rPr>
        <w:t>团队组建与分工</w:t>
      </w:r>
      <w:r>
        <w:t>。四人沿用「主责开发 + 交叉测试」双轨制：张龙飞（组长 / 内核负责人）主责 F1 剪贴板监听与内容采集、F2 本地持久化，交叉测试 F6 去重与 F9 隐私；周鹏波（后端逻辑）主责 F3 容量管理、F5 检索，交叉测试 F1 监听与 F4 格式识别；黄子安（前端负责人）主责 F4 格式识别与分类浏览、F7 记录</w:t>
      </w:r>
      <w:r>
        <w:lastRenderedPageBreak/>
        <w:t>组织，交叉测试 F8 外观与窗口行为；杭咏毅（前端 / 视觉与测试）主责 F8 外观与窗口行为及 F9 的界面部分，交叉测试 F3 容量与 F5 检索。贡献度按平均分配口径各计 25%，与文档中的分工表一致。</w:t>
      </w:r>
    </w:p>
    <w:p w14:paraId="2FA6E832" w14:textId="77777777" w:rsidR="001C088E" w:rsidRDefault="001C088E" w:rsidP="001C088E">
      <w:pPr>
        <w:pStyle w:val="a9"/>
        <w:rPr>
          <w:rFonts w:hint="eastAsia"/>
        </w:rPr>
      </w:pPr>
      <w:r>
        <w:t>（3）</w:t>
      </w:r>
      <w:r>
        <w:rPr>
          <w:b/>
        </w:rPr>
        <w:t>竞品实测完成</w:t>
      </w:r>
      <w:r>
        <w:t>。在同一台 Windows 11 机器上对 Windows 自带剪贴板（</w:t>
      </w:r>
      <w:proofErr w:type="spellStart"/>
      <w:r>
        <w:t>Win+V</w:t>
      </w:r>
      <w:proofErr w:type="spellEnd"/>
      <w:r>
        <w:t>）、Ditto、</w:t>
      </w:r>
      <w:proofErr w:type="spellStart"/>
      <w:r>
        <w:t>TieZ</w:t>
      </w:r>
      <w:proofErr w:type="spellEnd"/>
      <w:r>
        <w:t xml:space="preserve"> 三款做对照试用并截图留证，结论全部来自第一手观察：</w:t>
      </w:r>
      <w:proofErr w:type="spellStart"/>
      <w:r>
        <w:t>Win+V</w:t>
      </w:r>
      <w:proofErr w:type="spellEnd"/>
      <w:r>
        <w:t xml:space="preserve"> 零安装零配置、与系统深度融合，但历史约 25 条固定上限且用户不可调，无检索、无格式分类、无去重、无脱敏，外观完全跟随系统，重启或清理系统后历史可能丢失；Ditto 功能极全、开源免费，但界面停留在传统 Win32 风格、设置项繁多，新用户学习成本高；</w:t>
      </w:r>
      <w:proofErr w:type="spellStart"/>
      <w:r>
        <w:t>TieZ</w:t>
      </w:r>
      <w:proofErr w:type="spellEnd"/>
      <w:r>
        <w:t xml:space="preserve"> 基于 Tauri 2 + Rust，性能与外观俱佳、单机能力完整，但包含 WebDAV 同步、局域网传输、MQTT、云主题商店与 AI 助手等联网能力，复杂度和部署成本都高。据此整理出 10 项能力的对比矩阵，本项目的定位随之明确：保留系统剪贴板「零配置即可用」的门槛，吸收第三方工具的管理能力，砍掉全部联网部分。</w:t>
      </w:r>
    </w:p>
    <w:p w14:paraId="312696A3" w14:textId="77777777" w:rsidR="001C088E" w:rsidRDefault="001C088E" w:rsidP="001C088E">
      <w:pPr>
        <w:pStyle w:val="a9"/>
        <w:rPr>
          <w:rFonts w:hint="eastAsia"/>
        </w:rPr>
      </w:pPr>
      <w:r>
        <w:t>（4）</w:t>
      </w:r>
      <w:r>
        <w:rPr>
          <w:b/>
        </w:rPr>
        <w:t>需求基线冻结（里程碑 M1）</w:t>
      </w:r>
      <w:r>
        <w:t>。形成 9 个功能模块（F1～F9）、45 个功能点与 20 个用例（UC-01～UC-20，6 个参与者：1 个主要参与者「用户」与 5 个次要参与者），功能点按 F模块号-序号 编号并逐条标注高 / 中 / 低优先级。课程点名要求的六项能力全部落到具体功能点：持久化保存 F2-1～F2-4、自定义存储上限 F3-1～F3-3、搜索 F5-1～F5-5、格式分类 F4-1～F4-2、相同内容自动合并 F6-1～F6-4、可设置不同外观 F8-1～F8-2。需求来源保持单一：竞品对比矩阵中「本系统 是 / 竞品 否」的每一项差异都对应一条功能需求，不做无来源的功能堆砌。</w:t>
      </w:r>
    </w:p>
    <w:p w14:paraId="306DC834" w14:textId="77777777" w:rsidR="001C088E" w:rsidRDefault="001C088E" w:rsidP="001C088E">
      <w:pPr>
        <w:pStyle w:val="a9"/>
        <w:rPr>
          <w:rFonts w:hint="eastAsia"/>
        </w:rPr>
      </w:pPr>
      <w:r>
        <w:t>（5）</w:t>
      </w:r>
      <w:r>
        <w:rPr>
          <w:b/>
        </w:rPr>
        <w:t>接口基线三项冻结</w:t>
      </w:r>
      <w:r>
        <w:t>。这是让四个人能真正并行而不是互相等待的前提，也是本周最有价值的一项产出：① 数据模型——5 张表（</w:t>
      </w:r>
      <w:proofErr w:type="spellStart"/>
      <w:r>
        <w:t>clipboard_history</w:t>
      </w:r>
      <w:proofErr w:type="spellEnd"/>
      <w:r>
        <w:t xml:space="preserve"> 主表 14 个字段，另有 </w:t>
      </w:r>
      <w:proofErr w:type="spellStart"/>
      <w:r>
        <w:t>saved_tags</w:t>
      </w:r>
      <w:proofErr w:type="spellEnd"/>
      <w:r>
        <w:t>、</w:t>
      </w:r>
      <w:proofErr w:type="spellStart"/>
      <w:r>
        <w:t>entry_tags</w:t>
      </w:r>
      <w:proofErr w:type="spellEnd"/>
      <w:r>
        <w:t>、settings、</w:t>
      </w:r>
      <w:proofErr w:type="spellStart"/>
      <w:r>
        <w:t>schema_migrations</w:t>
      </w:r>
      <w:proofErr w:type="spellEnd"/>
      <w:r>
        <w:t>）、5 个索引与 19 个配置项（含默认值）连同字段含义一并冻结；② 命令接口——35 个命令的名称与入参出参（历史 7、组织 7、设置 5、外观 4、窗口 3、监听 2、快捷键 2、维护 3、粘贴 1、隐私 1），统一返回 {ok, data, error, timestamp}，错误码约定 4001 参数非法 / 4004 资源不存在 / 4009 数据冲突 / 5000 内部错误；③ 事件协议——内核向界面单向推送的事件名称与载荷结构（《需求分析报告》7.4 节共 5 个：clipboard-updated、clipboard-removed、listen-status-changed、theme-changed、toast），界面只订阅事件、不主动轮询。前端按签名先写假数据，后端按签名实现，两边同时开工；基线一经冻结，后续变更须走接口变更登记，不得各自改代码。</w:t>
      </w:r>
    </w:p>
    <w:p w14:paraId="7EA63653" w14:textId="77777777" w:rsidR="001C088E" w:rsidRDefault="001C088E" w:rsidP="001C088E">
      <w:pPr>
        <w:pStyle w:val="a9"/>
        <w:rPr>
          <w:rFonts w:hint="eastAsia"/>
        </w:rPr>
      </w:pPr>
      <w:r>
        <w:t>（6）</w:t>
      </w:r>
      <w:r>
        <w:rPr>
          <w:b/>
        </w:rPr>
        <w:t>文档与图纸交付</w:t>
      </w:r>
      <w:r>
        <w:t>。《需求分析报告》V1.0 按《文档模板1》的八章结构定稿（背景介绍、欲解决问题、软件创意、竞品分析、系统的组成和部署、软件功能需求描述、数据模型与接口层设计、可行性及潜在风险），另附「下一步工作」与 4 张用例图附录；《02-用例图与用例说明》把 6 个参与者、20 个用例的主事件流、备选流与异常流逐条写清，并说明用例之间的 include / extend 关系（例如 UC-01 采集必须包含 UC-02 格式识别与 UC-06 重复判定，UC-09 粘贴是 UC-07 浏览的可选扩展）。黄子安用 draw.io 手工绘制系统总用例图与 3 张子系统用例图，提交 4 个 .</w:t>
      </w:r>
      <w:proofErr w:type="spellStart"/>
      <w:r>
        <w:t>drawio</w:t>
      </w:r>
      <w:proofErr w:type="spellEnd"/>
      <w:r>
        <w:t xml:space="preserve"> 原始工程文件与导出 PNG（另有一个 5 页的合集工程文件），满足课程「图纸必须用绘图工具人工绘制并提交原始文件」的硬性要求；《00-项目概况》《03-资料说明》同步整理完毕。</w:t>
      </w:r>
    </w:p>
    <w:p w14:paraId="497EFA46" w14:textId="77777777" w:rsidR="001C088E" w:rsidRDefault="001C088E" w:rsidP="001C088E">
      <w:pPr>
        <w:pStyle w:val="a9"/>
        <w:rPr>
          <w:rFonts w:hint="eastAsia"/>
        </w:rPr>
      </w:pPr>
      <w:r>
        <w:t>（7）</w:t>
      </w:r>
      <w:r>
        <w:rPr>
          <w:b/>
        </w:rPr>
        <w:t>开题汇报与答辩</w:t>
      </w:r>
      <w:r>
        <w:t>。开题汇报 PPT 共 22 页，第 10～13 页为 4 张用例图；答辩稿与演练计时完成，开题答辩按计划完成并通过，本周两项里程碑（需求基线冻结、开题汇报通过）同时达成。</w:t>
      </w:r>
    </w:p>
    <w:p w14:paraId="27542D77" w14:textId="77777777" w:rsidR="001C088E" w:rsidRDefault="001C088E" w:rsidP="001C088E">
      <w:pPr>
        <w:pStyle w:val="a9"/>
        <w:rPr>
          <w:rFonts w:hint="eastAsia"/>
        </w:rPr>
      </w:pPr>
      <w:r>
        <w:lastRenderedPageBreak/>
        <w:t>（8）</w:t>
      </w:r>
      <w:r>
        <w:rPr>
          <w:b/>
        </w:rPr>
        <w:t>过程规范与留痕基线</w:t>
      </w:r>
      <w:r>
        <w:t>。公开 Git 仓库建成，划分课程要求的 开发/ 与 文档/ 两个一级目录；分支规范（main 稳定、dev 集成、feature/*、fix/*、docs/*）与提交前缀规范（feat / fix / docs / test）写入《00-项目概况》6.3 节；约定每人每周提交不少于 3 次、所有制品由完成人本人上传作为工作量核算依据。本周为需求阶段、没有代码产出，缺陷台账为空，编号自第 2 周的 BUG-01 起编；AI 使用记录表登记本周 3 条记录（见本报告第三节）。</w:t>
      </w:r>
    </w:p>
    <w:p w14:paraId="6361067F" w14:textId="77777777" w:rsidR="001C088E" w:rsidRDefault="001C088E" w:rsidP="001C088E">
      <w:pPr>
        <w:pStyle w:val="a9"/>
        <w:rPr>
          <w:rFonts w:hint="eastAsia"/>
        </w:rPr>
      </w:pPr>
      <w:r>
        <w:rPr>
          <w:b/>
        </w:rPr>
        <w:t>本周踩坑与教训</w:t>
      </w:r>
    </w:p>
    <w:p w14:paraId="1C430EEE" w14:textId="77777777" w:rsidR="001C088E" w:rsidRDefault="001C088E" w:rsidP="001C088E">
      <w:pPr>
        <w:pStyle w:val="a9"/>
        <w:rPr>
          <w:rFonts w:hint="eastAsia"/>
        </w:rPr>
      </w:pPr>
      <w:r>
        <w:t>（1）</w:t>
      </w:r>
      <w:r>
        <w:rPr>
          <w:b/>
        </w:rPr>
        <w:t>竞品结论必须来自一手实测，不能直接采信资料与 AI。</w:t>
      </w:r>
      <w:r>
        <w:t xml:space="preserve"> 整理竞品能力清单时发现，公开资料对 </w:t>
      </w:r>
      <w:proofErr w:type="spellStart"/>
      <w:r>
        <w:t>Win+V</w:t>
      </w:r>
      <w:proofErr w:type="spellEnd"/>
      <w:r>
        <w:t xml:space="preserve"> 历史条数的说法并不一致，AI 给出的部分描述也与本机表现对不上；最终所有写进报告的竞品结论都改为自己在本机反复复制、观察列表变化后得出并截图存档。本周 3 条 AI 使用记录中有 2 条判定为「部分采纳」，原因都在这条上。</w:t>
      </w:r>
    </w:p>
    <w:p w14:paraId="53A07D4D" w14:textId="77777777" w:rsidR="001C088E" w:rsidRDefault="001C088E" w:rsidP="001C088E">
      <w:pPr>
        <w:pStyle w:val="a9"/>
        <w:rPr>
          <w:rFonts w:hint="eastAsia"/>
        </w:rPr>
      </w:pPr>
      <w:r>
        <w:t>（2）</w:t>
      </w:r>
      <w:r>
        <w:rPr>
          <w:b/>
        </w:rPr>
        <w:t>文档之间的一致性要专门核一遍。</w:t>
      </w:r>
      <w:r>
        <w:t xml:space="preserve"> 定稿前对《需求分析报告》《00-项目概况》《02-用例图与用例说明》做了交叉核对，发现三处口径不一致：① 功能点总数——报告 6.1 节正文与合计行写作「47 个功能点 / 36 个核心功能点」，而 F1～F9 九张明细表逐条相加为 45 个功能点；② 各子系统用例图覆盖的用例数——报告附录写作 8 / 10 / 14，用例说明写作 8 / 6 / 9；③ 事件协议条数——《00-项目概况》3.1 节写「6 个事件」，报告 7.4 节的事件表实为 5 条。处理原则定为：凡进入周总结与后续文档的数字，一律取「能逐条相加或逐条数出来」的口径，最终统一采用 9 个功能模块 / 45 个功能点 / 6 个参与者 / 20 个用例 / 35 个命令接口；②③两处差异已登记，在第 2 周装配事件总线与引用图纸时逐条对齐。</w:t>
      </w:r>
    </w:p>
    <w:p w14:paraId="4EF3DFB1" w14:textId="77777777" w:rsidR="001C088E" w:rsidRDefault="001C088E" w:rsidP="001C088E">
      <w:pPr>
        <w:pStyle w:val="a9"/>
        <w:rPr>
          <w:rFonts w:hint="eastAsia"/>
        </w:rPr>
      </w:pPr>
      <w:r>
        <w:t>（3）</w:t>
      </w:r>
      <w:r>
        <w:rPr>
          <w:b/>
        </w:rPr>
        <w:t>「第一周文档工作量集中」这条风险确实发生了。</w:t>
      </w:r>
      <w:r>
        <w:t xml:space="preserve"> 报告八章、20 个用例说明、4 张用例图与开题 PPT 全部压在同一周，按甘特图，报告定稿与开题 PPT 同时落在 9 月 10 — 11 日两天。本周靠「分章到人、实测与撰写并行、用例图分头绘制后合并」扛了过去；但下周同期还有《软件设计规格说明书》与《软件测试文档》要写，必须从现在起把文档任务按天摊开、与编码并行推进，不能再压到周末。</w:t>
      </w:r>
    </w:p>
    <w:p w14:paraId="7CD978A4" w14:textId="77777777" w:rsidR="001C088E" w:rsidRDefault="001C088E" w:rsidP="001C088E">
      <w:pPr>
        <w:pStyle w:val="a9"/>
        <w:rPr>
          <w:rFonts w:hint="eastAsia"/>
        </w:rPr>
      </w:pPr>
      <w:r>
        <w:rPr>
          <w:b/>
        </w:rPr>
        <w:t>风险与应对</w:t>
      </w:r>
    </w:p>
    <w:p w14:paraId="3DF628A2" w14:textId="77777777" w:rsidR="001C088E" w:rsidRDefault="001C088E" w:rsidP="001C088E">
      <w:pPr>
        <w:pStyle w:val="a9"/>
        <w:rPr>
          <w:rFonts w:hint="eastAsia"/>
        </w:rPr>
      </w:pPr>
      <w:r>
        <w:t>本周把项目风险逐条识别并落到具体应对，作为后续四周的跟踪清单；《需求分析报告》8.5 节保留了逐条对应的完整版本。</w:t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2718"/>
        <w:gridCol w:w="771"/>
        <w:gridCol w:w="4822"/>
      </w:tblGrid>
      <w:tr w:rsidR="007B4449" w14:paraId="4BD47FAF" w14:textId="77777777">
        <w:tc>
          <w:tcPr>
            <w:tcW w:w="2718" w:type="dxa"/>
          </w:tcPr>
          <w:p w14:paraId="2781AED6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sz w:val="18"/>
              </w:rPr>
              <w:t>风险</w:t>
            </w:r>
          </w:p>
        </w:tc>
        <w:tc>
          <w:tcPr>
            <w:tcW w:w="771" w:type="dxa"/>
          </w:tcPr>
          <w:p w14:paraId="351D155E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sz w:val="18"/>
              </w:rPr>
              <w:t>影响</w:t>
            </w:r>
          </w:p>
        </w:tc>
        <w:tc>
          <w:tcPr>
            <w:tcW w:w="4822" w:type="dxa"/>
          </w:tcPr>
          <w:p w14:paraId="37C997E2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sz w:val="18"/>
              </w:rPr>
              <w:t>本周确定的应对</w:t>
            </w:r>
          </w:p>
        </w:tc>
      </w:tr>
      <w:tr w:rsidR="007B4449" w14:paraId="572706B2" w14:textId="77777777">
        <w:tc>
          <w:tcPr>
            <w:tcW w:w="2718" w:type="dxa"/>
          </w:tcPr>
          <w:p w14:paraId="32333A76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剪贴板多格式解析出错，内容乱码或截断</w:t>
            </w:r>
          </w:p>
        </w:tc>
        <w:tc>
          <w:tcPr>
            <w:tcW w:w="771" w:type="dxa"/>
          </w:tcPr>
          <w:p w14:paraId="72568B31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高</w:t>
            </w:r>
          </w:p>
        </w:tc>
        <w:tc>
          <w:tcPr>
            <w:tcW w:w="4822" w:type="dxa"/>
          </w:tcPr>
          <w:p w14:paraId="7D26DE31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先只做纯文本通道跑通全流程，再逐类扩展；每类格式配单元测试；解析失败降级为纯文本并记日志</w:t>
            </w:r>
          </w:p>
        </w:tc>
      </w:tr>
      <w:tr w:rsidR="007B4449" w14:paraId="5429FB85" w14:textId="77777777">
        <w:tc>
          <w:tcPr>
            <w:tcW w:w="2718" w:type="dxa"/>
          </w:tcPr>
          <w:p w14:paraId="0F38AF1D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自粘贴回声导致历史被自身操作刷屏</w:t>
            </w:r>
          </w:p>
        </w:tc>
        <w:tc>
          <w:tcPr>
            <w:tcW w:w="771" w:type="dxa"/>
          </w:tcPr>
          <w:p w14:paraId="0CA293DA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高</w:t>
            </w:r>
          </w:p>
        </w:tc>
        <w:tc>
          <w:tcPr>
            <w:tcW w:w="4822" w:type="dxa"/>
          </w:tcPr>
          <w:p w14:paraId="540EBB08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粘贴标记 + 内容指纹 + 10 秒时间窗三重判定；连续粘贴场景写专项测试用例</w:t>
            </w:r>
          </w:p>
        </w:tc>
      </w:tr>
      <w:tr w:rsidR="007B4449" w14:paraId="66622886" w14:textId="77777777">
        <w:tc>
          <w:tcPr>
            <w:tcW w:w="2718" w:type="dxa"/>
          </w:tcPr>
          <w:p w14:paraId="69A30072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去重策略误合并（内容不同却判定重复）</w:t>
            </w:r>
          </w:p>
        </w:tc>
        <w:tc>
          <w:tcPr>
            <w:tcW w:w="771" w:type="dxa"/>
          </w:tcPr>
          <w:p w14:paraId="2D54FB2B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高</w:t>
            </w:r>
          </w:p>
        </w:tc>
        <w:tc>
          <w:tcPr>
            <w:tcW w:w="4822" w:type="dxa"/>
          </w:tcPr>
          <w:p w14:paraId="30346DB9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文本指纹基于规范化后的完整内容而非前若干字符；图片指纹用缩放后像素；保留「强制新建一条」入口</w:t>
            </w:r>
          </w:p>
        </w:tc>
      </w:tr>
      <w:tr w:rsidR="007B4449" w14:paraId="262B8E27" w14:textId="77777777">
        <w:tc>
          <w:tcPr>
            <w:tcW w:w="2718" w:type="dxa"/>
          </w:tcPr>
          <w:p w14:paraId="5EB9801C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超限裁剪误删用户想保留的内容</w:t>
            </w:r>
          </w:p>
        </w:tc>
        <w:tc>
          <w:tcPr>
            <w:tcW w:w="771" w:type="dxa"/>
          </w:tcPr>
          <w:p w14:paraId="0D748D70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高</w:t>
            </w:r>
          </w:p>
        </w:tc>
        <w:tc>
          <w:tcPr>
            <w:tcW w:w="4822" w:type="dxa"/>
          </w:tcPr>
          <w:p w14:paraId="4B62BE4E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置顶与已打标签的记录一律豁免；界面上明确提示上限与将被清理的范围；另提供按时间清理而非只做自动裁剪</w:t>
            </w:r>
          </w:p>
        </w:tc>
      </w:tr>
      <w:tr w:rsidR="007B4449" w14:paraId="72162736" w14:textId="77777777">
        <w:tc>
          <w:tcPr>
            <w:tcW w:w="2718" w:type="dxa"/>
          </w:tcPr>
          <w:p w14:paraId="6FF94382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图纸被判定为 AI 绘制（课程硬性要求）</w:t>
            </w:r>
          </w:p>
        </w:tc>
        <w:tc>
          <w:tcPr>
            <w:tcW w:w="771" w:type="dxa"/>
          </w:tcPr>
          <w:p w14:paraId="489FCE28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高</w:t>
            </w:r>
          </w:p>
        </w:tc>
        <w:tc>
          <w:tcPr>
            <w:tcW w:w="4822" w:type="dxa"/>
          </w:tcPr>
          <w:p w14:paraId="35B4BF28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全部图纸用 draw.io 手工绘制并提交 .</w:t>
            </w:r>
            <w:proofErr w:type="spellStart"/>
            <w:r>
              <w:rPr>
                <w:sz w:val="18"/>
              </w:rPr>
              <w:t>drawio</w:t>
            </w:r>
            <w:proofErr w:type="spellEnd"/>
            <w:r>
              <w:rPr>
                <w:sz w:val="18"/>
              </w:rPr>
              <w:t xml:space="preserve"> 原始工程文件，本周 4 张用例图已按此执行</w:t>
            </w:r>
          </w:p>
        </w:tc>
      </w:tr>
      <w:tr w:rsidR="007B4449" w14:paraId="31021BE3" w14:textId="77777777">
        <w:tc>
          <w:tcPr>
            <w:tcW w:w="2718" w:type="dxa"/>
          </w:tcPr>
          <w:p w14:paraId="56EB3FF9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AI 生成内容未留痕、不可解释（课程硬性要求）</w:t>
            </w:r>
          </w:p>
        </w:tc>
        <w:tc>
          <w:tcPr>
            <w:tcW w:w="771" w:type="dxa"/>
          </w:tcPr>
          <w:p w14:paraId="1A0208F4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高</w:t>
            </w:r>
          </w:p>
        </w:tc>
        <w:tc>
          <w:tcPr>
            <w:tcW w:w="4822" w:type="dxa"/>
          </w:tcPr>
          <w:p w14:paraId="5B1E35C8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逐条核验并记录使用时间、用途、核验与修改情况；AI 不参与验收结论与测试通过率的判定</w:t>
            </w:r>
          </w:p>
        </w:tc>
      </w:tr>
      <w:tr w:rsidR="007B4449" w14:paraId="769C8BB5" w14:textId="77777777">
        <w:tc>
          <w:tcPr>
            <w:tcW w:w="2718" w:type="dxa"/>
          </w:tcPr>
          <w:p w14:paraId="38F4B253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演示现场环境故障</w:t>
            </w:r>
          </w:p>
        </w:tc>
        <w:tc>
          <w:tcPr>
            <w:tcW w:w="771" w:type="dxa"/>
          </w:tcPr>
          <w:p w14:paraId="1E69F258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高</w:t>
            </w:r>
          </w:p>
        </w:tc>
        <w:tc>
          <w:tcPr>
            <w:tcW w:w="4822" w:type="dxa"/>
          </w:tcPr>
          <w:p w14:paraId="6182EBCA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提前一天在演示机上安装建库；准备预置数据；关键流程录</w:t>
            </w:r>
            <w:r>
              <w:rPr>
                <w:sz w:val="18"/>
              </w:rPr>
              <w:lastRenderedPageBreak/>
              <w:t>屏备份</w:t>
            </w:r>
          </w:p>
        </w:tc>
      </w:tr>
    </w:tbl>
    <w:p w14:paraId="6EA88B19" w14:textId="77777777" w:rsidR="001C088E" w:rsidRDefault="001C088E" w:rsidP="001C088E">
      <w:pPr>
        <w:pStyle w:val="a9"/>
        <w:rPr>
          <w:rFonts w:hint="eastAsia"/>
        </w:rPr>
      </w:pPr>
      <w:r>
        <w:rPr>
          <w:b/>
        </w:rPr>
        <w:lastRenderedPageBreak/>
        <w:t>（三）进度</w:t>
      </w:r>
    </w:p>
    <w:p w14:paraId="52ED3119" w14:textId="77777777" w:rsidR="001C088E" w:rsidRDefault="001C088E" w:rsidP="001C088E">
      <w:pPr>
        <w:pStyle w:val="a9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4EDFE16" wp14:editId="29396564">
            <wp:extent cx="5256000" cy="189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ntt_w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89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15F06" w14:textId="77777777" w:rsidR="001C088E" w:rsidRDefault="001C088E" w:rsidP="001C088E">
      <w:pPr>
        <w:pStyle w:val="a9"/>
        <w:jc w:val="center"/>
        <w:rPr>
          <w:rFonts w:hint="eastAsia"/>
        </w:rPr>
      </w:pPr>
      <w:r>
        <w:rPr>
          <w:b/>
          <w:sz w:val="18"/>
        </w:rPr>
        <w:t>图 1  剪贴板Pro 项目进度甘特图（截至第 1 周）</w:t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987"/>
        <w:gridCol w:w="5179"/>
        <w:gridCol w:w="1159"/>
        <w:gridCol w:w="987"/>
      </w:tblGrid>
      <w:tr w:rsidR="007B4449" w14:paraId="40413581" w14:textId="77777777">
        <w:tc>
          <w:tcPr>
            <w:tcW w:w="987" w:type="dxa"/>
          </w:tcPr>
          <w:p w14:paraId="2E276C4E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sz w:val="18"/>
              </w:rPr>
              <w:t>里程碑</w:t>
            </w:r>
          </w:p>
        </w:tc>
        <w:tc>
          <w:tcPr>
            <w:tcW w:w="5179" w:type="dxa"/>
          </w:tcPr>
          <w:p w14:paraId="3972C161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sz w:val="18"/>
              </w:rPr>
              <w:t>内容</w:t>
            </w:r>
          </w:p>
        </w:tc>
        <w:tc>
          <w:tcPr>
            <w:tcW w:w="1159" w:type="dxa"/>
          </w:tcPr>
          <w:p w14:paraId="0271864D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sz w:val="18"/>
              </w:rPr>
              <w:t>计划周次</w:t>
            </w:r>
          </w:p>
        </w:tc>
        <w:tc>
          <w:tcPr>
            <w:tcW w:w="987" w:type="dxa"/>
          </w:tcPr>
          <w:p w14:paraId="5839E634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sz w:val="18"/>
              </w:rPr>
              <w:t>状态</w:t>
            </w:r>
          </w:p>
        </w:tc>
      </w:tr>
      <w:tr w:rsidR="007B4449" w14:paraId="1ABD31F3" w14:textId="77777777">
        <w:tc>
          <w:tcPr>
            <w:tcW w:w="987" w:type="dxa"/>
          </w:tcPr>
          <w:p w14:paraId="20AE73D3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M1</w:t>
            </w:r>
          </w:p>
        </w:tc>
        <w:tc>
          <w:tcPr>
            <w:tcW w:w="5179" w:type="dxa"/>
          </w:tcPr>
          <w:p w14:paraId="5F9E36F3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需求基线冻结：9 个功能模块 45 个功能点、20 个用例、约 35 个命令接口</w:t>
            </w:r>
          </w:p>
        </w:tc>
        <w:tc>
          <w:tcPr>
            <w:tcW w:w="1159" w:type="dxa"/>
          </w:tcPr>
          <w:p w14:paraId="53AEE530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第 1 周</w:t>
            </w:r>
          </w:p>
        </w:tc>
        <w:tc>
          <w:tcPr>
            <w:tcW w:w="987" w:type="dxa"/>
          </w:tcPr>
          <w:p w14:paraId="779B4544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已完成</w:t>
            </w:r>
          </w:p>
        </w:tc>
      </w:tr>
    </w:tbl>
    <w:p w14:paraId="6731EEA6" w14:textId="77777777" w:rsidR="00E64600" w:rsidRDefault="001C088E" w:rsidP="000A26F8">
      <w:pPr>
        <w:pStyle w:val="a9"/>
        <w:rPr>
          <w:rFonts w:hint="eastAsia"/>
        </w:rPr>
      </w:pPr>
      <w:r>
        <w:rPr>
          <w:b/>
          <w:sz w:val="26"/>
        </w:rPr>
        <w:t>二、下周计划</w:t>
      </w:r>
    </w:p>
    <w:p w14:paraId="019D3910" w14:textId="77777777" w:rsidR="001C088E" w:rsidRDefault="001C088E" w:rsidP="001C088E">
      <w:pPr>
        <w:pStyle w:val="a9"/>
        <w:rPr>
          <w:rFonts w:hint="eastAsia"/>
        </w:rPr>
      </w:pPr>
      <w:r>
        <w:t>下周进入第一轮迭代（Iteration-1），主题是「打通主链路」：把「复制 → 入库 → 列表显示 → 双击粘贴」这条端到端链路跑通，交付可运行的雏形 v0.1.0。本周冻结的数据模型、35 个命令接口与事件协议就是它的输入——前端按接口签名先写假数据，后端按签名实现，两条线同时开工。这条主链路是所有其他功能的地基，一旦出现延期，优先砍掉低优先级功能点保住它。</w:t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976"/>
        <w:gridCol w:w="6359"/>
        <w:gridCol w:w="976"/>
      </w:tblGrid>
      <w:tr w:rsidR="007B4449" w14:paraId="55A4D8F6" w14:textId="77777777">
        <w:tc>
          <w:tcPr>
            <w:tcW w:w="976" w:type="dxa"/>
          </w:tcPr>
          <w:p w14:paraId="07A2DDBA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6359" w:type="dxa"/>
          </w:tcPr>
          <w:p w14:paraId="0E20E3EB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sz w:val="18"/>
              </w:rPr>
              <w:t>下周计划事项</w:t>
            </w:r>
          </w:p>
        </w:tc>
        <w:tc>
          <w:tcPr>
            <w:tcW w:w="976" w:type="dxa"/>
          </w:tcPr>
          <w:p w14:paraId="1ED467F5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sz w:val="18"/>
              </w:rPr>
              <w:t>负责人</w:t>
            </w:r>
          </w:p>
        </w:tc>
      </w:tr>
      <w:tr w:rsidR="007B4449" w14:paraId="3E0568CB" w14:textId="77777777">
        <w:tc>
          <w:tcPr>
            <w:tcW w:w="976" w:type="dxa"/>
          </w:tcPr>
          <w:p w14:paraId="30244B58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6359" w:type="dxa"/>
          </w:tcPr>
          <w:p w14:paraId="7B6B3566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搭建五层分层架构与内核门面，装配约 40 个命令接口与事件总线</w:t>
            </w:r>
          </w:p>
        </w:tc>
        <w:tc>
          <w:tcPr>
            <w:tcW w:w="976" w:type="dxa"/>
          </w:tcPr>
          <w:p w14:paraId="5AEC805D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张龙飞</w:t>
            </w:r>
          </w:p>
        </w:tc>
      </w:tr>
      <w:tr w:rsidR="007B4449" w14:paraId="2CA5A3B2" w14:textId="77777777">
        <w:tc>
          <w:tcPr>
            <w:tcW w:w="976" w:type="dxa"/>
          </w:tcPr>
          <w:p w14:paraId="70921AFF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6359" w:type="dxa"/>
          </w:tcPr>
          <w:p w14:paraId="30228E04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实现五阶段处理管线（识别 → 变换 → 校验 → 持久化 → 分发）与采集工作线程</w:t>
            </w:r>
          </w:p>
        </w:tc>
        <w:tc>
          <w:tcPr>
            <w:tcW w:w="976" w:type="dxa"/>
          </w:tcPr>
          <w:p w14:paraId="38AF0027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张龙飞</w:t>
            </w:r>
          </w:p>
        </w:tc>
      </w:tr>
      <w:tr w:rsidR="007B4449" w14:paraId="3D78C0DA" w14:textId="77777777">
        <w:tc>
          <w:tcPr>
            <w:tcW w:w="976" w:type="dxa"/>
          </w:tcPr>
          <w:p w14:paraId="6985C119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6359" w:type="dxa"/>
          </w:tcPr>
          <w:p w14:paraId="4B4DC954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Win32 剪贴板读写与格式监听（</w:t>
            </w:r>
            <w:proofErr w:type="spellStart"/>
            <w:r>
              <w:rPr>
                <w:sz w:val="18"/>
              </w:rPr>
              <w:t>AddClipboardFormatListener</w:t>
            </w:r>
            <w:proofErr w:type="spellEnd"/>
            <w:r>
              <w:rPr>
                <w:sz w:val="18"/>
              </w:rPr>
              <w:t>），按固定优先级取格式</w:t>
            </w:r>
          </w:p>
        </w:tc>
        <w:tc>
          <w:tcPr>
            <w:tcW w:w="976" w:type="dxa"/>
          </w:tcPr>
          <w:p w14:paraId="02316EEA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周鹏波</w:t>
            </w:r>
          </w:p>
        </w:tc>
      </w:tr>
      <w:tr w:rsidR="007B4449" w14:paraId="0244F0BC" w14:textId="77777777">
        <w:tc>
          <w:tcPr>
            <w:tcW w:w="976" w:type="dxa"/>
          </w:tcPr>
          <w:p w14:paraId="5C8B4DBA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6359" w:type="dxa"/>
          </w:tcPr>
          <w:p w14:paraId="6731C3F1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全局快捷键、托盘图标、焦点交还与按键模拟</w:t>
            </w:r>
          </w:p>
        </w:tc>
        <w:tc>
          <w:tcPr>
            <w:tcW w:w="976" w:type="dxa"/>
          </w:tcPr>
          <w:p w14:paraId="7B36D98D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周鹏波</w:t>
            </w:r>
          </w:p>
        </w:tc>
      </w:tr>
      <w:tr w:rsidR="007B4449" w14:paraId="04E63125" w14:textId="77777777">
        <w:tc>
          <w:tcPr>
            <w:tcW w:w="976" w:type="dxa"/>
          </w:tcPr>
          <w:p w14:paraId="29D40F2D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6359" w:type="dxa"/>
          </w:tcPr>
          <w:p w14:paraId="4756F1A3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SQLite 建库建表、仓储层增删改查、内容指纹与重复合并刷新</w:t>
            </w:r>
          </w:p>
        </w:tc>
        <w:tc>
          <w:tcPr>
            <w:tcW w:w="976" w:type="dxa"/>
          </w:tcPr>
          <w:p w14:paraId="6D80E536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黄子安</w:t>
            </w:r>
          </w:p>
        </w:tc>
      </w:tr>
      <w:tr w:rsidR="007B4449" w14:paraId="4FA4B7BF" w14:textId="77777777">
        <w:tc>
          <w:tcPr>
            <w:tcW w:w="976" w:type="dxa"/>
          </w:tcPr>
          <w:p w14:paraId="0DF81AE8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6359" w:type="dxa"/>
          </w:tcPr>
          <w:p w14:paraId="022CEE2F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容量裁剪与「置顶 / 带标签记录豁免」保护规则</w:t>
            </w:r>
          </w:p>
        </w:tc>
        <w:tc>
          <w:tcPr>
            <w:tcW w:w="976" w:type="dxa"/>
          </w:tcPr>
          <w:p w14:paraId="10BA2185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黄子安</w:t>
            </w:r>
          </w:p>
        </w:tc>
      </w:tr>
      <w:tr w:rsidR="007B4449" w14:paraId="3C3CD36D" w14:textId="77777777">
        <w:tc>
          <w:tcPr>
            <w:tcW w:w="976" w:type="dxa"/>
          </w:tcPr>
          <w:p w14:paraId="7D29EF5A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6359" w:type="dxa"/>
          </w:tcPr>
          <w:p w14:paraId="4CD04F26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主面板与设置面板、令牌化主题系统（6 套主题 × 深浅色共 12 种外观）</w:t>
            </w:r>
          </w:p>
        </w:tc>
        <w:tc>
          <w:tcPr>
            <w:tcW w:w="976" w:type="dxa"/>
          </w:tcPr>
          <w:p w14:paraId="6E793D98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杭咏毅</w:t>
            </w:r>
          </w:p>
        </w:tc>
      </w:tr>
      <w:tr w:rsidR="007B4449" w14:paraId="312A7712" w14:textId="77777777">
        <w:tc>
          <w:tcPr>
            <w:tcW w:w="976" w:type="dxa"/>
          </w:tcPr>
          <w:p w14:paraId="0487C2F6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8</w:t>
            </w:r>
          </w:p>
        </w:tc>
        <w:tc>
          <w:tcPr>
            <w:tcW w:w="6359" w:type="dxa"/>
          </w:tcPr>
          <w:p w14:paraId="674EF9FB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搭建自动化测试套件与一键回归入口，建立缺陷记录台账</w:t>
            </w:r>
          </w:p>
        </w:tc>
        <w:tc>
          <w:tcPr>
            <w:tcW w:w="976" w:type="dxa"/>
          </w:tcPr>
          <w:p w14:paraId="5BD90F3D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杭咏毅</w:t>
            </w:r>
          </w:p>
        </w:tc>
      </w:tr>
      <w:tr w:rsidR="007B4449" w14:paraId="1055B4AA" w14:textId="77777777">
        <w:tc>
          <w:tcPr>
            <w:tcW w:w="976" w:type="dxa"/>
          </w:tcPr>
          <w:p w14:paraId="4526B432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9</w:t>
            </w:r>
          </w:p>
        </w:tc>
        <w:tc>
          <w:tcPr>
            <w:tcW w:w="6359" w:type="dxa"/>
          </w:tcPr>
          <w:p w14:paraId="78DBC704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撰写《软件设计规格说明书》V1.0 与《软件测试文档》V1.0</w:t>
            </w:r>
          </w:p>
        </w:tc>
        <w:tc>
          <w:tcPr>
            <w:tcW w:w="976" w:type="dxa"/>
          </w:tcPr>
          <w:p w14:paraId="226ED107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全员</w:t>
            </w:r>
          </w:p>
        </w:tc>
      </w:tr>
    </w:tbl>
    <w:p w14:paraId="43009D4C" w14:textId="77777777" w:rsidR="001C088E" w:rsidRDefault="001C088E" w:rsidP="001C088E">
      <w:pPr>
        <w:pStyle w:val="a9"/>
        <w:rPr>
          <w:rFonts w:hint="eastAsia"/>
        </w:rPr>
      </w:pPr>
      <w:r>
        <w:t>交付目标：v0.1.0（复制 → 入库 → 列表显示 → 双击粘贴端到端可用）、《软件设计规格说明书》V1.0、《软件测试文档》V1.0；对应里程碑 M2「主链路端到端可用」与 M3「重复复制只留一条并刷新到顶部、关键字检索两个差异功能跑通」。</w:t>
      </w:r>
    </w:p>
    <w:p w14:paraId="099F47A7" w14:textId="77777777" w:rsidR="000A26F8" w:rsidRPr="001C088E" w:rsidRDefault="000A26F8" w:rsidP="000A26F8">
      <w:pPr>
        <w:pStyle w:val="a9"/>
        <w:rPr>
          <w:rFonts w:hint="eastAsia"/>
        </w:rPr>
      </w:pPr>
      <w:r>
        <w:rPr>
          <w:b/>
          <w:sz w:val="26"/>
        </w:rPr>
        <w:t>三、AI 工具使用说明</w:t>
      </w:r>
    </w:p>
    <w:p w14:paraId="3E8C7961" w14:textId="77777777" w:rsidR="001C088E" w:rsidRDefault="001C088E" w:rsidP="001C088E">
      <w:pPr>
        <w:pStyle w:val="a9"/>
        <w:rPr>
          <w:rFonts w:hint="eastAsia"/>
        </w:rPr>
      </w:pPr>
      <w:r>
        <w:t xml:space="preserve">本周处于需求阶段，AI 的使用集中在竞品信息核对、技术预研与文档表述三个环节。所有产出一律先人工核验、再决定采纳与否，核验情况如实记入《03-资料说明》的 </w:t>
      </w:r>
      <w:r>
        <w:lastRenderedPageBreak/>
        <w:t>AI 使用记录表（本周共 3 条）。</w:t>
      </w:r>
    </w:p>
    <w:p w14:paraId="2E19626B" w14:textId="77777777" w:rsidR="001C088E" w:rsidRDefault="001C088E" w:rsidP="001C088E">
      <w:pPr>
        <w:pStyle w:val="a9"/>
        <w:rPr>
          <w:rFonts w:hint="eastAsia"/>
        </w:rPr>
      </w:pPr>
      <w:r>
        <w:rPr>
          <w:b/>
        </w:rPr>
        <w:t>（一）具体工具与版本、使用领域</w:t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1857"/>
        <w:gridCol w:w="3059"/>
        <w:gridCol w:w="3396"/>
      </w:tblGrid>
      <w:tr w:rsidR="007B4449" w14:paraId="74A95BF2" w14:textId="77777777">
        <w:tc>
          <w:tcPr>
            <w:tcW w:w="1857" w:type="dxa"/>
          </w:tcPr>
          <w:p w14:paraId="1EE17718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sz w:val="18"/>
              </w:rPr>
              <w:t>使用的 AI 工具</w:t>
            </w:r>
          </w:p>
        </w:tc>
        <w:tc>
          <w:tcPr>
            <w:tcW w:w="3059" w:type="dxa"/>
          </w:tcPr>
          <w:p w14:paraId="4AA28D7D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sz w:val="18"/>
              </w:rPr>
              <w:t>版本</w:t>
            </w:r>
          </w:p>
        </w:tc>
        <w:tc>
          <w:tcPr>
            <w:tcW w:w="3396" w:type="dxa"/>
          </w:tcPr>
          <w:p w14:paraId="591ACFF9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sz w:val="18"/>
              </w:rPr>
              <w:t>使用领域</w:t>
            </w:r>
          </w:p>
        </w:tc>
      </w:tr>
      <w:tr w:rsidR="007B4449" w14:paraId="7B53E919" w14:textId="77777777">
        <w:tc>
          <w:tcPr>
            <w:tcW w:w="1857" w:type="dxa"/>
          </w:tcPr>
          <w:p w14:paraId="2039409D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通用 AI 助手（对话式大模型）</w:t>
            </w:r>
          </w:p>
        </w:tc>
        <w:tc>
          <w:tcPr>
            <w:tcW w:w="3059" w:type="dxa"/>
          </w:tcPr>
          <w:p w14:paraId="4F707783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DeepSeek 网页版，2026 年 9 月版</w:t>
            </w:r>
          </w:p>
        </w:tc>
        <w:tc>
          <w:tcPr>
            <w:tcW w:w="3396" w:type="dxa"/>
          </w:tcPr>
          <w:p w14:paraId="28A5CA70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竞品功能清单检索与核对、系统接口调用方式的线索收集、开题 PPT 文案润色</w:t>
            </w:r>
          </w:p>
        </w:tc>
      </w:tr>
      <w:tr w:rsidR="007B4449" w14:paraId="202A68DD" w14:textId="77777777">
        <w:tc>
          <w:tcPr>
            <w:tcW w:w="1857" w:type="dxa"/>
          </w:tcPr>
          <w:p w14:paraId="5D22700C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AI 编程助手（IDE 插件）</w:t>
            </w:r>
          </w:p>
        </w:tc>
        <w:tc>
          <w:tcPr>
            <w:tcW w:w="3059" w:type="dxa"/>
          </w:tcPr>
          <w:p w14:paraId="0D3161E4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GitHub Copilot，VS Code 扩展 2026.9</w:t>
            </w:r>
          </w:p>
        </w:tc>
        <w:tc>
          <w:tcPr>
            <w:tcW w:w="3396" w:type="dxa"/>
          </w:tcPr>
          <w:p w14:paraId="3A852006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技术预研阶段最小验证程序的骨架与样板代码补全</w:t>
            </w:r>
          </w:p>
        </w:tc>
      </w:tr>
    </w:tbl>
    <w:p w14:paraId="1605A23B" w14:textId="77777777" w:rsidR="001C088E" w:rsidRDefault="001C088E" w:rsidP="001C088E">
      <w:pPr>
        <w:pStyle w:val="a9"/>
        <w:rPr>
          <w:rFonts w:hint="eastAsia"/>
        </w:rPr>
      </w:pPr>
      <w:r>
        <w:rPr>
          <w:b/>
        </w:rPr>
        <w:t>（二）核心使用记录</w:t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947"/>
        <w:gridCol w:w="665"/>
        <w:gridCol w:w="665"/>
        <w:gridCol w:w="1765"/>
        <w:gridCol w:w="3593"/>
        <w:gridCol w:w="675"/>
      </w:tblGrid>
      <w:tr w:rsidR="007B4449" w14:paraId="2018B48C" w14:textId="77777777">
        <w:tc>
          <w:tcPr>
            <w:tcW w:w="947" w:type="dxa"/>
          </w:tcPr>
          <w:p w14:paraId="712D70E5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sz w:val="18"/>
              </w:rPr>
              <w:t>日期</w:t>
            </w:r>
          </w:p>
        </w:tc>
        <w:tc>
          <w:tcPr>
            <w:tcW w:w="665" w:type="dxa"/>
          </w:tcPr>
          <w:p w14:paraId="7750FB9F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sz w:val="18"/>
              </w:rPr>
              <w:t>使用人</w:t>
            </w:r>
          </w:p>
        </w:tc>
        <w:tc>
          <w:tcPr>
            <w:tcW w:w="665" w:type="dxa"/>
          </w:tcPr>
          <w:p w14:paraId="78D1FB78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sz w:val="18"/>
              </w:rPr>
              <w:t>使用环节</w:t>
            </w:r>
          </w:p>
        </w:tc>
        <w:tc>
          <w:tcPr>
            <w:tcW w:w="1765" w:type="dxa"/>
          </w:tcPr>
          <w:p w14:paraId="2AA91C69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sz w:val="18"/>
              </w:rPr>
              <w:t>具体用途</w:t>
            </w:r>
          </w:p>
        </w:tc>
        <w:tc>
          <w:tcPr>
            <w:tcW w:w="3593" w:type="dxa"/>
          </w:tcPr>
          <w:p w14:paraId="34B3BEB0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sz w:val="18"/>
              </w:rPr>
              <w:t>人工核验与修改情况</w:t>
            </w:r>
          </w:p>
        </w:tc>
        <w:tc>
          <w:tcPr>
            <w:tcW w:w="675" w:type="dxa"/>
          </w:tcPr>
          <w:p w14:paraId="6EA737E8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b/>
                <w:sz w:val="18"/>
              </w:rPr>
              <w:t>是否采纳</w:t>
            </w:r>
          </w:p>
        </w:tc>
      </w:tr>
      <w:tr w:rsidR="007B4449" w14:paraId="41C01BBE" w14:textId="77777777">
        <w:tc>
          <w:tcPr>
            <w:tcW w:w="947" w:type="dxa"/>
          </w:tcPr>
          <w:p w14:paraId="6ED31CAC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9 月 10 日</w:t>
            </w:r>
          </w:p>
        </w:tc>
        <w:tc>
          <w:tcPr>
            <w:tcW w:w="665" w:type="dxa"/>
          </w:tcPr>
          <w:p w14:paraId="33FFED11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黄子安</w:t>
            </w:r>
          </w:p>
        </w:tc>
        <w:tc>
          <w:tcPr>
            <w:tcW w:w="665" w:type="dxa"/>
          </w:tcPr>
          <w:p w14:paraId="7C36854E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竞品调研</w:t>
            </w:r>
          </w:p>
        </w:tc>
        <w:tc>
          <w:tcPr>
            <w:tcW w:w="1765" w:type="dxa"/>
          </w:tcPr>
          <w:p w14:paraId="52A50343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检索剪贴板管理器的常见功能清单</w:t>
            </w:r>
          </w:p>
        </w:tc>
        <w:tc>
          <w:tcPr>
            <w:tcW w:w="3593" w:type="dxa"/>
          </w:tcPr>
          <w:p w14:paraId="1F7AF9FB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 xml:space="preserve">逐条比对本机 </w:t>
            </w:r>
            <w:proofErr w:type="spellStart"/>
            <w:r>
              <w:rPr>
                <w:sz w:val="18"/>
              </w:rPr>
              <w:t>Win+V</w:t>
            </w:r>
            <w:proofErr w:type="spellEnd"/>
            <w:r>
              <w:rPr>
                <w:sz w:val="18"/>
              </w:rPr>
              <w:t xml:space="preserve"> 的实际表现，删除 2 条不准确的描述，补充实测得到的「约 25 条上限」结论</w:t>
            </w:r>
          </w:p>
        </w:tc>
        <w:tc>
          <w:tcPr>
            <w:tcW w:w="675" w:type="dxa"/>
          </w:tcPr>
          <w:p w14:paraId="4BD4E774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部分采纳</w:t>
            </w:r>
          </w:p>
        </w:tc>
      </w:tr>
      <w:tr w:rsidR="007B4449" w14:paraId="348FB0C8" w14:textId="77777777">
        <w:tc>
          <w:tcPr>
            <w:tcW w:w="947" w:type="dxa"/>
          </w:tcPr>
          <w:p w14:paraId="01F51042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9 月 11 日</w:t>
            </w:r>
          </w:p>
        </w:tc>
        <w:tc>
          <w:tcPr>
            <w:tcW w:w="665" w:type="dxa"/>
          </w:tcPr>
          <w:p w14:paraId="317D6B5A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张龙飞</w:t>
            </w:r>
          </w:p>
        </w:tc>
        <w:tc>
          <w:tcPr>
            <w:tcW w:w="665" w:type="dxa"/>
          </w:tcPr>
          <w:p w14:paraId="338C1817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技术预研</w:t>
            </w:r>
          </w:p>
        </w:tc>
        <w:tc>
          <w:tcPr>
            <w:tcW w:w="1765" w:type="dxa"/>
          </w:tcPr>
          <w:p w14:paraId="20850446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询问系统剪贴板监听接口的调用方式</w:t>
            </w:r>
          </w:p>
        </w:tc>
        <w:tc>
          <w:tcPr>
            <w:tcW w:w="3593" w:type="dxa"/>
          </w:tcPr>
          <w:p w14:paraId="2A01A3B5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对照微软官方文档核对接口签名，自行补全消息循环与格式解析部分，并写最小验证程序确认可行</w:t>
            </w:r>
          </w:p>
        </w:tc>
        <w:tc>
          <w:tcPr>
            <w:tcW w:w="675" w:type="dxa"/>
          </w:tcPr>
          <w:p w14:paraId="1BF22C06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采纳并修改</w:t>
            </w:r>
          </w:p>
        </w:tc>
      </w:tr>
      <w:tr w:rsidR="007B4449" w14:paraId="4DF2BC84" w14:textId="77777777">
        <w:tc>
          <w:tcPr>
            <w:tcW w:w="947" w:type="dxa"/>
          </w:tcPr>
          <w:p w14:paraId="077DB0E4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9 月 12 日</w:t>
            </w:r>
          </w:p>
        </w:tc>
        <w:tc>
          <w:tcPr>
            <w:tcW w:w="665" w:type="dxa"/>
          </w:tcPr>
          <w:p w14:paraId="7BF7D232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杭咏毅</w:t>
            </w:r>
          </w:p>
        </w:tc>
        <w:tc>
          <w:tcPr>
            <w:tcW w:w="665" w:type="dxa"/>
          </w:tcPr>
          <w:p w14:paraId="6D47D148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文案润色</w:t>
            </w:r>
          </w:p>
        </w:tc>
        <w:tc>
          <w:tcPr>
            <w:tcW w:w="1765" w:type="dxa"/>
          </w:tcPr>
          <w:p w14:paraId="7734A094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调整开题 PPT 中课题意义部分的表述</w:t>
            </w:r>
          </w:p>
        </w:tc>
        <w:tc>
          <w:tcPr>
            <w:tcW w:w="3593" w:type="dxa"/>
          </w:tcPr>
          <w:p w14:paraId="39013D7C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逐句核对是否与实际方案一致，删去两处夸大的说法</w:t>
            </w:r>
          </w:p>
        </w:tc>
        <w:tc>
          <w:tcPr>
            <w:tcW w:w="675" w:type="dxa"/>
          </w:tcPr>
          <w:p w14:paraId="7FA0914A" w14:textId="77777777" w:rsidR="007B4449" w:rsidRDefault="00000000">
            <w:pPr>
              <w:spacing w:before="20" w:after="20"/>
              <w:rPr>
                <w:rFonts w:hint="eastAsia"/>
              </w:rPr>
            </w:pPr>
            <w:r>
              <w:rPr>
                <w:sz w:val="18"/>
              </w:rPr>
              <w:t>部分采纳</w:t>
            </w:r>
          </w:p>
        </w:tc>
      </w:tr>
    </w:tbl>
    <w:p w14:paraId="7436FEDF" w14:textId="77777777" w:rsidR="001C088E" w:rsidRDefault="001C088E" w:rsidP="001C088E">
      <w:pPr>
        <w:pStyle w:val="a9"/>
        <w:rPr>
          <w:rFonts w:hint="eastAsia"/>
        </w:rPr>
      </w:pPr>
      <w:r>
        <w:t>说明：上表 3 条记录使用的工具均为通用 AI 助手（DeepSeek 网页版，2026 年 9 月版）；GitHub Copilot 本周只用于技术预研阶段的最小验证程序骨架，使用量很小，未单独登记。第 3 条记录的登记日期为 9 月 12 日，已跨入第 2 周，此处按《03-资料说明》记录表的原始登记如实列出，不做改动。</w:t>
      </w:r>
    </w:p>
    <w:p w14:paraId="7CDCB8EE" w14:textId="77777777" w:rsidR="001C088E" w:rsidRDefault="001C088E" w:rsidP="001C088E">
      <w:pPr>
        <w:pStyle w:val="a9"/>
        <w:rPr>
          <w:rFonts w:hint="eastAsia"/>
        </w:rPr>
      </w:pPr>
      <w:r>
        <w:rPr>
          <w:b/>
        </w:rPr>
        <w:t>（三）经验总结</w:t>
      </w:r>
    </w:p>
    <w:p w14:paraId="3AAF6F7B" w14:textId="77777777" w:rsidR="001C088E" w:rsidRDefault="001C088E" w:rsidP="001C088E">
      <w:pPr>
        <w:pStyle w:val="a9"/>
        <w:rPr>
          <w:rFonts w:hint="eastAsia"/>
        </w:rPr>
      </w:pPr>
      <w:r>
        <w:t>（1）</w:t>
      </w:r>
      <w:r>
        <w:rPr>
          <w:b/>
        </w:rPr>
        <w:t>AI 适合当「检索员」和「校对员」，不适合当「决策者」。</w:t>
      </w:r>
      <w:r>
        <w:t xml:space="preserve"> 竞品功能清单、接口调用方式这类问题问 AI 能很快拿到线索，但线索必须回到第一手证据：要么在本机实测（</w:t>
      </w:r>
      <w:proofErr w:type="spellStart"/>
      <w:r>
        <w:t>Win+V</w:t>
      </w:r>
      <w:proofErr w:type="spellEnd"/>
      <w:r>
        <w:t xml:space="preserve"> 的条数上限、重启后的保留情况），要么回到官方文档（</w:t>
      </w:r>
      <w:proofErr w:type="spellStart"/>
      <w:r>
        <w:t>AddClipboardFormatListener</w:t>
      </w:r>
      <w:proofErr w:type="spellEnd"/>
      <w:r>
        <w:t xml:space="preserve"> 的函数签名）。本周 3 条记录中有 2 条判定为「部分采纳」，都是因为 AI 给出的描述与本机实测结果存在出入。</w:t>
      </w:r>
    </w:p>
    <w:p w14:paraId="7754A69C" w14:textId="77777777" w:rsidR="001C088E" w:rsidRDefault="001C088E" w:rsidP="001C088E">
      <w:pPr>
        <w:pStyle w:val="a9"/>
        <w:rPr>
          <w:rFonts w:hint="eastAsia"/>
        </w:rPr>
      </w:pPr>
      <w:r>
        <w:t>（2）</w:t>
      </w:r>
      <w:r>
        <w:rPr>
          <w:b/>
        </w:rPr>
        <w:t>技术预研类问题，AI 的价值在于缩短「找到正确文档」的时间，而不是提供结论。</w:t>
      </w:r>
      <w:r>
        <w:t xml:space="preserve"> 张龙飞核对剪贴板监听接口时，AI 给出的只是思路框架；真正的可行性结论来自自己写的那段最小验证程序，以及对照微软官方文档逐项核对的接口签名。</w:t>
      </w:r>
    </w:p>
    <w:p w14:paraId="0588A237" w14:textId="77777777" w:rsidR="001C088E" w:rsidRDefault="001C088E" w:rsidP="001C088E">
      <w:pPr>
        <w:pStyle w:val="a9"/>
        <w:rPr>
          <w:rFonts w:hint="eastAsia"/>
        </w:rPr>
      </w:pPr>
      <w:r>
        <w:t>（3）</w:t>
      </w:r>
      <w:r>
        <w:rPr>
          <w:b/>
        </w:rPr>
        <w:t>文案润色要反过来核事实。</w:t>
      </w:r>
      <w:r>
        <w:t xml:space="preserve"> AI 倾向于把话说得更满、更漂亮，润色后的表述很容易超出实际方案。本周对开题 PPT 的课题意义部分逐句核对，删去两处夸大的说法——润色只改表述，不改事实边界。</w:t>
      </w:r>
    </w:p>
    <w:p w14:paraId="65C3CF0D" w14:textId="77777777" w:rsidR="001C088E" w:rsidRDefault="001C088E" w:rsidP="001C088E">
      <w:pPr>
        <w:pStyle w:val="a9"/>
        <w:rPr>
          <w:rFonts w:hint="eastAsia"/>
        </w:rPr>
      </w:pPr>
      <w:r>
        <w:t>（4）</w:t>
      </w:r>
      <w:r>
        <w:rPr>
          <w:b/>
        </w:rPr>
        <w:t>需求阶段 AI 编程助手的用武之地有限。</w:t>
      </w:r>
      <w:r>
        <w:t xml:space="preserve"> GitHub Copilot 本周只用于最小验证程序的骨架与样板代码补全；样板可以补，但「为什么这样写」必须自己能讲清楚，否则答辩时讲不出细节。</w:t>
      </w:r>
    </w:p>
    <w:p w14:paraId="23EB12F8" w14:textId="77777777" w:rsidR="001C088E" w:rsidRDefault="001C088E" w:rsidP="001C088E">
      <w:pPr>
        <w:pStyle w:val="a9"/>
        <w:rPr>
          <w:rFonts w:hint="eastAsia"/>
        </w:rPr>
      </w:pPr>
      <w:r>
        <w:rPr>
          <w:b/>
        </w:rPr>
        <w:t>（四）小组 AI 使用底线（本周确定，后续四周继续执行）</w:t>
      </w:r>
    </w:p>
    <w:p w14:paraId="0C43877E" w14:textId="77777777" w:rsidR="001C088E" w:rsidRDefault="001C088E" w:rsidP="001C088E">
      <w:pPr>
        <w:pStyle w:val="a9"/>
        <w:rPr>
          <w:rFonts w:hint="eastAsia"/>
        </w:rPr>
      </w:pPr>
      <w:r>
        <w:t>· 所有 AI 产出逐条人工核验后再使用，核验情况如实记入《03-资料说明》的 AI 使用记录表；</w:t>
      </w:r>
    </w:p>
    <w:p w14:paraId="15B1A69F" w14:textId="77777777" w:rsidR="001C088E" w:rsidRDefault="001C088E" w:rsidP="001C088E">
      <w:pPr>
        <w:pStyle w:val="a9"/>
        <w:rPr>
          <w:rFonts w:hint="eastAsia"/>
        </w:rPr>
      </w:pPr>
      <w:r>
        <w:t>· 图纸一律使用 draw.io 手工绘制并提交 .</w:t>
      </w:r>
      <w:proofErr w:type="spellStart"/>
      <w:r>
        <w:t>drawio</w:t>
      </w:r>
      <w:proofErr w:type="spellEnd"/>
      <w:r>
        <w:t xml:space="preserve"> 原始工程文件，不使用 AI 生成的图作为提交版本；</w:t>
      </w:r>
    </w:p>
    <w:p w14:paraId="5B51DDEE" w14:textId="77777777" w:rsidR="001C088E" w:rsidRDefault="001C088E" w:rsidP="001C088E">
      <w:pPr>
        <w:pStyle w:val="a9"/>
        <w:rPr>
          <w:rFonts w:hint="eastAsia"/>
        </w:rPr>
      </w:pPr>
      <w:r>
        <w:lastRenderedPageBreak/>
        <w:t>· 涉及系统接口（Win32 / DPAPI / SQLite）的结论一律回到官方文档核对，并写最小验证程序确认；</w:t>
      </w:r>
    </w:p>
    <w:p w14:paraId="6EBBC7D4" w14:textId="77777777" w:rsidR="001C088E" w:rsidRDefault="001C088E" w:rsidP="001C088E">
      <w:pPr>
        <w:pStyle w:val="a9"/>
        <w:rPr>
          <w:rFonts w:hint="eastAsia"/>
        </w:rPr>
      </w:pPr>
      <w:r>
        <w:t>· AI 不参与验收结论与测试通过率的判定，一切统计以自动化脚本的真实运行输出为准。</w:t>
      </w:r>
    </w:p>
    <w:sectPr w:rsidR="001C08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E3BCE7" w14:textId="77777777" w:rsidR="00304E54" w:rsidRDefault="00304E54" w:rsidP="001C088E">
      <w:pPr>
        <w:rPr>
          <w:rFonts w:hint="eastAsia"/>
        </w:rPr>
      </w:pPr>
      <w:r>
        <w:separator/>
      </w:r>
    </w:p>
  </w:endnote>
  <w:endnote w:type="continuationSeparator" w:id="0">
    <w:p w14:paraId="15BDFA60" w14:textId="77777777" w:rsidR="00304E54" w:rsidRDefault="00304E54" w:rsidP="001C088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F48BE" w14:textId="77777777" w:rsidR="00304E54" w:rsidRDefault="00304E54" w:rsidP="001C088E">
      <w:pPr>
        <w:rPr>
          <w:rFonts w:hint="eastAsia"/>
        </w:rPr>
      </w:pPr>
      <w:r>
        <w:separator/>
      </w:r>
    </w:p>
  </w:footnote>
  <w:footnote w:type="continuationSeparator" w:id="0">
    <w:p w14:paraId="18C61EAC" w14:textId="77777777" w:rsidR="00304E54" w:rsidRDefault="00304E54" w:rsidP="001C088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D85B3C"/>
    <w:multiLevelType w:val="hybridMultilevel"/>
    <w:tmpl w:val="CB1A1A24"/>
    <w:lvl w:ilvl="0" w:tplc="A0463B4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A434D5A"/>
    <w:multiLevelType w:val="hybridMultilevel"/>
    <w:tmpl w:val="436E4EF8"/>
    <w:lvl w:ilvl="0" w:tplc="0422F494">
      <w:start w:val="1"/>
      <w:numFmt w:val="decimal"/>
      <w:lvlText w:val="（%1）"/>
      <w:lvlJc w:val="left"/>
      <w:pPr>
        <w:ind w:left="440" w:hanging="440"/>
      </w:pPr>
      <w:rPr>
        <w:rFonts w:hint="eastAsia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47596919">
    <w:abstractNumId w:val="1"/>
  </w:num>
  <w:num w:numId="2" w16cid:durableId="798494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73A"/>
    <w:rsid w:val="00045825"/>
    <w:rsid w:val="000A26F8"/>
    <w:rsid w:val="001C088E"/>
    <w:rsid w:val="001E7330"/>
    <w:rsid w:val="0026605D"/>
    <w:rsid w:val="002919B0"/>
    <w:rsid w:val="002C1A42"/>
    <w:rsid w:val="002E4197"/>
    <w:rsid w:val="00304E54"/>
    <w:rsid w:val="003C4753"/>
    <w:rsid w:val="00434695"/>
    <w:rsid w:val="004934BA"/>
    <w:rsid w:val="00580A4E"/>
    <w:rsid w:val="00753493"/>
    <w:rsid w:val="007B4449"/>
    <w:rsid w:val="0080551C"/>
    <w:rsid w:val="0089473A"/>
    <w:rsid w:val="009B6F50"/>
    <w:rsid w:val="00C26E23"/>
    <w:rsid w:val="00E64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173B87"/>
  <w15:chartTrackingRefBased/>
  <w15:docId w15:val="{6F5B6858-691A-4D7F-B26A-40ACAD743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088E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9473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947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473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473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473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473A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473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473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473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9473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947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947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9473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9473A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9473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9473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9473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9473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9473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947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473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947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9473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9473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9473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9473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947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9473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9473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C088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C088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C088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C088E"/>
    <w:rPr>
      <w:sz w:val="18"/>
      <w:szCs w:val="18"/>
    </w:rPr>
  </w:style>
  <w:style w:type="table" w:styleId="af2">
    <w:name w:val="Table Grid"/>
    <w:basedOn w:val="a1"/>
    <w:uiPriority w:val="39"/>
    <w:rsid w:val="001C08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Hyperlink"/>
    <w:basedOn w:val="a0"/>
    <w:uiPriority w:val="99"/>
    <w:unhideWhenUsed/>
    <w:rsid w:val="002E4197"/>
    <w:rPr>
      <w:color w:val="0563C1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2E41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qsw001/schoolwork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hqsw001/schoolwork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0" Type="http://schemas.openxmlformats.org/officeDocument/2006/relationships/hyperlink" Target="https://github.com/hqsw001/schoolwor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hqsw001/schoolwork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10</Pages>
  <Words>3849</Words>
  <Characters>4466</Characters>
  <Application>Microsoft Office Word</Application>
  <DocSecurity>0</DocSecurity>
  <Lines>343</Lines>
  <Paragraphs>259</Paragraphs>
  <ScaleCrop>false</ScaleCrop>
  <Company/>
  <LinksUpToDate>false</LinksUpToDate>
  <CharactersWithSpaces>8056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xiaojun ji</dc:creator>
  <cp:keywords/>
  <dc:description/>
  <cp:lastModifiedBy>e95701</cp:lastModifiedBy>
  <cp:revision>9</cp:revision>
  <dcterms:created xsi:type="dcterms:W3CDTF">2026-09-06T02:37:00Z</dcterms:created>
  <dcterms:modified xsi:type="dcterms:W3CDTF">2026-10-11T01:08:00Z</dcterms:modified>
</cp:coreProperties>
</file>