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D007" w14:textId="77777777" w:rsidR="00B339E0" w:rsidRPr="00F043D5" w:rsidRDefault="00B339E0">
      <w:pPr>
        <w:jc w:val="right"/>
        <w:rPr>
          <w:rFonts w:eastAsia="微软雅黑"/>
          <w:b/>
          <w:bCs/>
        </w:rPr>
      </w:pPr>
      <w:r w:rsidRPr="00F043D5">
        <w:rPr>
          <w:rFonts w:eastAsia="微软雅黑"/>
          <w:b/>
          <w:bCs/>
          <w:sz w:val="22"/>
          <w:szCs w:val="28"/>
        </w:rPr>
        <w:t>文档编号：剪贴板</w:t>
      </w:r>
      <w:r w:rsidRPr="00F043D5">
        <w:rPr>
          <w:rFonts w:eastAsia="微软雅黑"/>
          <w:b/>
          <w:bCs/>
          <w:sz w:val="22"/>
          <w:szCs w:val="28"/>
        </w:rPr>
        <w:t>Pro – SDS – 2.0</w:t>
      </w:r>
    </w:p>
    <w:p w14:paraId="01FE6E25" w14:textId="77777777" w:rsidR="00B339E0" w:rsidRDefault="00B339E0"/>
    <w:p w14:paraId="18D42D81" w14:textId="77777777" w:rsidR="00B339E0" w:rsidRDefault="00B339E0"/>
    <w:p w14:paraId="1EE259DA" w14:textId="77777777" w:rsidR="00B339E0" w:rsidRDefault="00B339E0"/>
    <w:p w14:paraId="6C9DBC36" w14:textId="77777777" w:rsidR="00B339E0" w:rsidRDefault="00B339E0"/>
    <w:p w14:paraId="7A4A5069" w14:textId="77777777" w:rsidR="00B339E0" w:rsidRDefault="00B339E0"/>
    <w:p w14:paraId="0FFBC276" w14:textId="77777777" w:rsidR="00B339E0" w:rsidRDefault="00B339E0"/>
    <w:p w14:paraId="485FD526" w14:textId="77777777" w:rsidR="00B339E0" w:rsidRDefault="00B339E0"/>
    <w:p w14:paraId="1F80FA0F" w14:textId="77777777" w:rsidR="00B339E0" w:rsidRDefault="00B339E0"/>
    <w:p w14:paraId="3205D077" w14:textId="77777777" w:rsidR="00B339E0" w:rsidRDefault="00B339E0"/>
    <w:p w14:paraId="241B35DB" w14:textId="77777777" w:rsidR="00B339E0" w:rsidRDefault="00B339E0"/>
    <w:p w14:paraId="42EDD71E" w14:textId="77777777" w:rsidR="00B339E0" w:rsidRPr="00F043D5" w:rsidRDefault="00B339E0">
      <w:pPr>
        <w:jc w:val="right"/>
        <w:rPr>
          <w:rFonts w:ascii="楷体" w:eastAsia="楷体" w:hAnsi="楷体" w:cs="楷体" w:hint="eastAsia"/>
          <w:b/>
          <w:i/>
          <w:color w:val="FF0000"/>
          <w:kern w:val="0"/>
          <w:sz w:val="48"/>
          <w:szCs w:val="36"/>
        </w:rPr>
      </w:pPr>
      <w:r w:rsidRPr="00F043D5">
        <w:rPr>
          <w:rFonts w:ascii="楷体" w:eastAsia="楷体" w:hAnsi="楷体" w:cs="楷体" w:hint="eastAsia"/>
          <w:b/>
          <w:i/>
          <w:color w:val="FF0000"/>
          <w:kern w:val="0"/>
          <w:sz w:val="48"/>
          <w:szCs w:val="36"/>
        </w:rPr>
        <w:t>剪贴板Pro（单机剪贴板管理器）</w:t>
      </w:r>
    </w:p>
    <w:p w14:paraId="39627B75" w14:textId="77777777" w:rsidR="00B339E0" w:rsidRDefault="00B339E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软件设计规格说明书</w:t>
      </w:r>
    </w:p>
    <w:p w14:paraId="1226FE04" w14:textId="77777777" w:rsidR="00B339E0" w:rsidRDefault="00B339E0"/>
    <w:p w14:paraId="7CEB9001" w14:textId="77777777" w:rsidR="00B339E0" w:rsidRDefault="00B339E0"/>
    <w:p w14:paraId="74006B2C" w14:textId="77777777" w:rsidR="00B339E0" w:rsidRDefault="00B339E0"/>
    <w:p w14:paraId="4F1C7E14" w14:textId="77777777" w:rsidR="00B339E0" w:rsidRDefault="00B339E0"/>
    <w:p w14:paraId="131DB24A" w14:textId="77777777" w:rsidR="00B339E0" w:rsidRDefault="00B339E0"/>
    <w:p w14:paraId="754D7F5F" w14:textId="77777777" w:rsidR="00B339E0" w:rsidRDefault="00B339E0"/>
    <w:p w14:paraId="391C4C15" w14:textId="77777777" w:rsidR="00B339E0" w:rsidRDefault="00B339E0"/>
    <w:p w14:paraId="0D9FA31D" w14:textId="77777777" w:rsidR="00B339E0" w:rsidRDefault="00B339E0"/>
    <w:p w14:paraId="40414F13" w14:textId="77777777" w:rsidR="00B339E0" w:rsidRDefault="00B339E0"/>
    <w:p w14:paraId="248366F1" w14:textId="77777777" w:rsidR="00B339E0" w:rsidRDefault="00B339E0"/>
    <w:p w14:paraId="6010F9A0" w14:textId="77777777" w:rsidR="00B339E0" w:rsidRDefault="00B339E0"/>
    <w:p w14:paraId="0645534F" w14:textId="77777777" w:rsidR="00B339E0" w:rsidRDefault="00B339E0"/>
    <w:p w14:paraId="2C99AB8F" w14:textId="77777777" w:rsidR="00B339E0" w:rsidRDefault="00B339E0"/>
    <w:p w14:paraId="1E5746B9" w14:textId="77777777" w:rsidR="00B339E0" w:rsidRDefault="00B339E0"/>
    <w:p w14:paraId="1540DC69" w14:textId="77777777" w:rsidR="00B339E0" w:rsidRDefault="00B339E0"/>
    <w:p w14:paraId="74545A45" w14:textId="77777777" w:rsidR="00B339E0" w:rsidRDefault="00B339E0"/>
    <w:p w14:paraId="6317F6C2" w14:textId="77777777" w:rsidR="00B339E0" w:rsidRDefault="00B339E0"/>
    <w:p w14:paraId="29626DAF" w14:textId="77777777" w:rsidR="00B339E0" w:rsidRDefault="00B339E0"/>
    <w:p w14:paraId="40169A0E" w14:textId="77777777" w:rsidR="00B339E0" w:rsidRPr="00F043D5" w:rsidRDefault="00B339E0">
      <w:pPr>
        <w:jc w:val="center"/>
        <w:rPr>
          <w:b/>
          <w:bCs/>
          <w:sz w:val="24"/>
        </w:rPr>
      </w:pPr>
      <w:r w:rsidRPr="00F043D5">
        <w:rPr>
          <w:rFonts w:hint="eastAsia"/>
          <w:b/>
          <w:bCs/>
          <w:sz w:val="24"/>
        </w:rPr>
        <w:t>日期：</w:t>
      </w:r>
      <w:r w:rsidRPr="00F043D5">
        <w:rPr>
          <w:rFonts w:hint="eastAsia"/>
          <w:b/>
          <w:bCs/>
          <w:sz w:val="24"/>
        </w:rPr>
        <w:t xml:space="preserve">2026 </w:t>
      </w:r>
      <w:r w:rsidRPr="00F043D5">
        <w:rPr>
          <w:rFonts w:hint="eastAsia"/>
          <w:b/>
          <w:bCs/>
          <w:sz w:val="24"/>
        </w:rPr>
        <w:t>年</w:t>
      </w:r>
      <w:r w:rsidRPr="00F043D5">
        <w:rPr>
          <w:rFonts w:hint="eastAsia"/>
          <w:b/>
          <w:bCs/>
          <w:sz w:val="24"/>
        </w:rPr>
        <w:t xml:space="preserve"> 9 </w:t>
      </w:r>
      <w:r w:rsidRPr="00F043D5">
        <w:rPr>
          <w:rFonts w:hint="eastAsia"/>
          <w:b/>
          <w:bCs/>
          <w:sz w:val="24"/>
        </w:rPr>
        <w:t>月</w:t>
      </w:r>
      <w:r w:rsidRPr="00F043D5">
        <w:rPr>
          <w:rFonts w:hint="eastAsia"/>
          <w:b/>
          <w:bCs/>
          <w:sz w:val="24"/>
        </w:rPr>
        <w:t xml:space="preserve"> 26 </w:t>
      </w:r>
      <w:r w:rsidRPr="00F043D5">
        <w:rPr>
          <w:rFonts w:hint="eastAsia"/>
          <w:b/>
          <w:bCs/>
          <w:sz w:val="24"/>
        </w:rPr>
        <w:t>日</w:t>
      </w:r>
    </w:p>
    <w:p w14:paraId="3E20EFDD" w14:textId="77777777" w:rsidR="00B339E0" w:rsidRPr="00F043D5" w:rsidRDefault="00B339E0">
      <w:pPr>
        <w:widowControl/>
        <w:spacing w:after="120" w:line="240" w:lineRule="atLeast"/>
        <w:ind w:left="450"/>
        <w:jc w:val="left"/>
        <w:rPr>
          <w:i/>
          <w:iCs/>
          <w:color w:val="0000FF"/>
          <w:kern w:val="0"/>
          <w:sz w:val="24"/>
        </w:rPr>
      </w:pPr>
    </w:p>
    <w:p w14:paraId="109ED6E4" w14:textId="77777777" w:rsidR="00B339E0" w:rsidRDefault="00B339E0">
      <w:pPr>
        <w:jc w:val="center"/>
        <w:rPr>
          <w:b/>
        </w:rPr>
      </w:pPr>
    </w:p>
    <w:p w14:paraId="38A6A7FE" w14:textId="77777777" w:rsidR="00B339E0" w:rsidRDefault="00B339E0"/>
    <w:p w14:paraId="6C8799D5" w14:textId="77777777" w:rsidR="00B339E0" w:rsidRDefault="00B339E0">
      <w:pPr>
        <w:rPr>
          <w:rFonts w:ascii="黑体" w:eastAsia="黑体" w:hAnsi="黑体" w:cs="黑体" w:hint="eastAsia"/>
          <w:b/>
          <w:bCs/>
          <w:sz w:val="36"/>
        </w:rPr>
      </w:pPr>
      <w:bookmarkStart w:id="0" w:name="_Toc472758534"/>
      <w:bookmarkStart w:id="1" w:name="_Toc485198816"/>
      <w:bookmarkStart w:id="2" w:name="_Toc487944052"/>
      <w:bookmarkStart w:id="3" w:name="_Toc529543850"/>
      <w:r>
        <w:rPr>
          <w:rFonts w:ascii="黑体" w:eastAsia="黑体" w:hAnsi="黑体" w:cs="黑体" w:hint="eastAsia"/>
        </w:rPr>
        <w:br w:type="page"/>
      </w:r>
      <w:r>
        <w:rPr>
          <w:rFonts w:ascii="黑体" w:eastAsia="黑体" w:hAnsi="黑体" w:cs="黑体" w:hint="eastAsia"/>
          <w:b/>
          <w:bCs/>
          <w:sz w:val="36"/>
        </w:rPr>
        <w:lastRenderedPageBreak/>
        <w:t>文档变更历史</w:t>
      </w:r>
      <w:bookmarkEnd w:id="0"/>
      <w:bookmarkEnd w:id="1"/>
      <w:bookmarkEnd w:id="2"/>
      <w:bookmarkEnd w:id="3"/>
      <w:r>
        <w:rPr>
          <w:rFonts w:ascii="黑体" w:eastAsia="黑体" w:hAnsi="黑体" w:cs="黑体" w:hint="eastAsia"/>
          <w:b/>
          <w:bCs/>
          <w:sz w:val="36"/>
        </w:rPr>
        <w:t>记录</w:t>
      </w: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080"/>
        <w:gridCol w:w="4320"/>
        <w:gridCol w:w="900"/>
      </w:tblGrid>
      <w:tr w:rsidR="00B339E0" w14:paraId="5308290C" w14:textId="77777777">
        <w:trPr>
          <w:cantSplit/>
          <w:trHeight w:val="804"/>
        </w:trPr>
        <w:tc>
          <w:tcPr>
            <w:tcW w:w="699" w:type="dxa"/>
            <w:vAlign w:val="center"/>
          </w:tcPr>
          <w:p w14:paraId="29256310" w14:textId="77777777" w:rsidR="00B339E0" w:rsidRDefault="00B339E0">
            <w:pPr>
              <w:pStyle w:val="2CU"/>
              <w:adjustRightInd/>
              <w:rPr>
                <w:rFonts w:ascii="黑体" w:eastAsia="黑体" w:hAnsi="黑体" w:cs="黑体" w:hint="eastAsia"/>
              </w:rPr>
            </w:pPr>
            <w:r>
              <w:rPr>
                <w:rFonts w:ascii="黑体" w:eastAsia="黑体" w:hAnsi="黑体" w:cs="黑体" w:hint="eastAsia"/>
              </w:rPr>
              <w:t>序号</w:t>
            </w:r>
          </w:p>
        </w:tc>
        <w:tc>
          <w:tcPr>
            <w:tcW w:w="1281" w:type="dxa"/>
            <w:vAlign w:val="center"/>
          </w:tcPr>
          <w:p w14:paraId="1A5618D5" w14:textId="77777777" w:rsidR="00B339E0" w:rsidRDefault="00B339E0">
            <w:pPr>
              <w:pStyle w:val="2CU"/>
              <w:adjustRightInd/>
              <w:rPr>
                <w:rFonts w:ascii="黑体" w:eastAsia="黑体" w:hAnsi="黑体" w:cs="黑体" w:hint="eastAsia"/>
              </w:rPr>
            </w:pPr>
            <w:r>
              <w:rPr>
                <w:rFonts w:ascii="黑体" w:eastAsia="黑体" w:hAnsi="黑体" w:cs="黑体" w:hint="eastAsia"/>
              </w:rPr>
              <w:t>变更日期</w:t>
            </w:r>
          </w:p>
        </w:tc>
        <w:tc>
          <w:tcPr>
            <w:tcW w:w="1080" w:type="dxa"/>
            <w:vAlign w:val="center"/>
          </w:tcPr>
          <w:p w14:paraId="740369CF" w14:textId="77777777" w:rsidR="00B339E0" w:rsidRDefault="00B339E0">
            <w:pPr>
              <w:pStyle w:val="2CU"/>
              <w:adjustRightInd/>
              <w:rPr>
                <w:rFonts w:ascii="黑体" w:eastAsia="黑体" w:hAnsi="黑体" w:cs="黑体" w:hint="eastAsia"/>
              </w:rPr>
            </w:pPr>
            <w:r>
              <w:rPr>
                <w:rFonts w:ascii="黑体" w:eastAsia="黑体" w:hAnsi="黑体" w:cs="黑体" w:hint="eastAsia"/>
              </w:rPr>
              <w:t>变更人员</w:t>
            </w:r>
          </w:p>
        </w:tc>
        <w:tc>
          <w:tcPr>
            <w:tcW w:w="4320" w:type="dxa"/>
            <w:vAlign w:val="center"/>
          </w:tcPr>
          <w:p w14:paraId="41FF2083" w14:textId="77777777" w:rsidR="00B339E0" w:rsidRDefault="00B339E0">
            <w:pPr>
              <w:pStyle w:val="2CU"/>
              <w:adjustRightInd/>
              <w:rPr>
                <w:rFonts w:ascii="黑体" w:eastAsia="黑体" w:hAnsi="黑体" w:cs="黑体" w:hint="eastAsia"/>
              </w:rPr>
            </w:pPr>
            <w:r>
              <w:rPr>
                <w:rFonts w:ascii="黑体" w:eastAsia="黑体" w:hAnsi="黑体" w:cs="黑体" w:hint="eastAsia"/>
              </w:rPr>
              <w:t>变更内容详情描述</w:t>
            </w:r>
          </w:p>
        </w:tc>
        <w:tc>
          <w:tcPr>
            <w:tcW w:w="900" w:type="dxa"/>
            <w:vAlign w:val="center"/>
          </w:tcPr>
          <w:p w14:paraId="738F143C" w14:textId="77777777" w:rsidR="00B339E0" w:rsidRDefault="00B339E0">
            <w:pPr>
              <w:pStyle w:val="2CU"/>
              <w:adjustRightInd/>
              <w:rPr>
                <w:rFonts w:ascii="黑体" w:eastAsia="黑体" w:hAnsi="黑体" w:cs="黑体" w:hint="eastAsia"/>
              </w:rPr>
            </w:pPr>
            <w:r>
              <w:rPr>
                <w:rFonts w:ascii="黑体" w:eastAsia="黑体" w:hAnsi="黑体" w:cs="黑体" w:hint="eastAsia"/>
              </w:rPr>
              <w:t>版本</w:t>
            </w:r>
          </w:p>
        </w:tc>
      </w:tr>
      <w:tr w:rsidR="00B339E0" w14:paraId="32EF16EC" w14:textId="77777777">
        <w:trPr>
          <w:cantSplit/>
          <w:trHeight w:val="360"/>
        </w:trPr>
        <w:tc>
          <w:tcPr>
            <w:tcW w:w="699" w:type="dxa"/>
            <w:vAlign w:val="center"/>
          </w:tcPr>
          <w:p w14:paraId="7B1B96E2" w14:textId="77777777" w:rsidR="003052D0" w:rsidRDefault="00000000">
            <w:r>
              <w:rPr>
                <w:sz w:val="18"/>
              </w:rPr>
              <w:t>1</w:t>
            </w:r>
          </w:p>
        </w:tc>
        <w:tc>
          <w:tcPr>
            <w:tcW w:w="1281" w:type="dxa"/>
            <w:vAlign w:val="center"/>
          </w:tcPr>
          <w:p w14:paraId="6C786106" w14:textId="77777777" w:rsidR="003052D0" w:rsidRDefault="00000000">
            <w:r>
              <w:rPr>
                <w:sz w:val="18"/>
              </w:rPr>
              <w:t>2026-09-20</w:t>
            </w:r>
          </w:p>
        </w:tc>
        <w:tc>
          <w:tcPr>
            <w:tcW w:w="1080" w:type="dxa"/>
            <w:vAlign w:val="center"/>
          </w:tcPr>
          <w:p w14:paraId="612F0602" w14:textId="77777777" w:rsidR="003052D0" w:rsidRDefault="00000000">
            <w:r>
              <w:rPr>
                <w:sz w:val="18"/>
              </w:rPr>
              <w:t>张龙飞</w:t>
            </w:r>
          </w:p>
        </w:tc>
        <w:tc>
          <w:tcPr>
            <w:tcW w:w="4320" w:type="dxa"/>
            <w:vAlign w:val="center"/>
          </w:tcPr>
          <w:p w14:paraId="64066B0B" w14:textId="77777777" w:rsidR="003052D0" w:rsidRDefault="00000000">
            <w:r>
              <w:rPr>
                <w:sz w:val="18"/>
              </w:rPr>
              <w:t>按第二轮迭代范围修订第</w:t>
            </w:r>
            <w:r>
              <w:rPr>
                <w:sz w:val="18"/>
              </w:rPr>
              <w:t xml:space="preserve"> 1 </w:t>
            </w:r>
            <w:r>
              <w:rPr>
                <w:sz w:val="18"/>
              </w:rPr>
              <w:t>章：更新</w:t>
            </w:r>
            <w:r>
              <w:rPr>
                <w:sz w:val="18"/>
              </w:rPr>
              <w:t xml:space="preserve"> 1.3 </w:t>
            </w:r>
            <w:r>
              <w:rPr>
                <w:sz w:val="18"/>
              </w:rPr>
              <w:t>节迭代编号、起止时间与迭代目标，补充本轮新增的</w:t>
            </w:r>
            <w:r>
              <w:rPr>
                <w:sz w:val="18"/>
              </w:rPr>
              <w:t xml:space="preserve"> 7 </w:t>
            </w:r>
            <w:r>
              <w:rPr>
                <w:sz w:val="18"/>
              </w:rPr>
              <w:t>个功能点与新增需求域</w:t>
            </w:r>
            <w:r>
              <w:rPr>
                <w:sz w:val="18"/>
              </w:rPr>
              <w:t xml:space="preserve"> F10</w:t>
            </w:r>
            <w:r>
              <w:rPr>
                <w:sz w:val="18"/>
              </w:rPr>
              <w:t>；在</w:t>
            </w:r>
            <w:r>
              <w:rPr>
                <w:sz w:val="18"/>
              </w:rPr>
              <w:t xml:space="preserve"> 1.5 </w:t>
            </w:r>
            <w:r>
              <w:rPr>
                <w:sz w:val="18"/>
              </w:rPr>
              <w:t>节补充加密、规则引擎相关术语。</w:t>
            </w:r>
          </w:p>
        </w:tc>
        <w:tc>
          <w:tcPr>
            <w:tcW w:w="900" w:type="dxa"/>
            <w:vAlign w:val="center"/>
          </w:tcPr>
          <w:p w14:paraId="6545698C" w14:textId="77777777" w:rsidR="003052D0" w:rsidRDefault="00000000">
            <w:r>
              <w:rPr>
                <w:sz w:val="18"/>
              </w:rPr>
              <w:t>V1.1</w:t>
            </w:r>
          </w:p>
        </w:tc>
      </w:tr>
      <w:tr w:rsidR="00B339E0" w14:paraId="2FA696F7" w14:textId="77777777">
        <w:trPr>
          <w:cantSplit/>
          <w:trHeight w:val="360"/>
        </w:trPr>
        <w:tc>
          <w:tcPr>
            <w:tcW w:w="699" w:type="dxa"/>
            <w:vAlign w:val="center"/>
          </w:tcPr>
          <w:p w14:paraId="194F2744" w14:textId="77777777" w:rsidR="003052D0" w:rsidRDefault="00000000">
            <w:r>
              <w:rPr>
                <w:sz w:val="18"/>
              </w:rPr>
              <w:t>2</w:t>
            </w:r>
          </w:p>
        </w:tc>
        <w:tc>
          <w:tcPr>
            <w:tcW w:w="1281" w:type="dxa"/>
            <w:vAlign w:val="center"/>
          </w:tcPr>
          <w:p w14:paraId="0CA212C7" w14:textId="77777777" w:rsidR="003052D0" w:rsidRDefault="00000000">
            <w:r>
              <w:rPr>
                <w:sz w:val="18"/>
              </w:rPr>
              <w:t>2026-09-22</w:t>
            </w:r>
          </w:p>
        </w:tc>
        <w:tc>
          <w:tcPr>
            <w:tcW w:w="1080" w:type="dxa"/>
            <w:vAlign w:val="center"/>
          </w:tcPr>
          <w:p w14:paraId="40B7232D" w14:textId="77777777" w:rsidR="003052D0" w:rsidRDefault="00000000">
            <w:r>
              <w:rPr>
                <w:sz w:val="18"/>
              </w:rPr>
              <w:t>张龙飞</w:t>
            </w:r>
          </w:p>
        </w:tc>
        <w:tc>
          <w:tcPr>
            <w:tcW w:w="4320" w:type="dxa"/>
            <w:vAlign w:val="center"/>
          </w:tcPr>
          <w:p w14:paraId="4CCD48BE" w14:textId="77777777" w:rsidR="003052D0" w:rsidRDefault="00000000">
            <w:r>
              <w:rPr>
                <w:sz w:val="18"/>
              </w:rPr>
              <w:t>修订第</w:t>
            </w:r>
            <w:r>
              <w:rPr>
                <w:sz w:val="18"/>
              </w:rPr>
              <w:t xml:space="preserve"> 2 </w:t>
            </w:r>
            <w:r>
              <w:rPr>
                <w:sz w:val="18"/>
              </w:rPr>
              <w:t>章软件设计约束：</w:t>
            </w:r>
            <w:r>
              <w:rPr>
                <w:sz w:val="18"/>
              </w:rPr>
              <w:t xml:space="preserve">2.1.1 </w:t>
            </w:r>
            <w:r>
              <w:rPr>
                <w:sz w:val="18"/>
              </w:rPr>
              <w:t>节补充「安全默认值」「能力可关闭」「增量不破坏既有契约」三条设计目标，</w:t>
            </w:r>
            <w:r>
              <w:rPr>
                <w:sz w:val="18"/>
              </w:rPr>
              <w:t xml:space="preserve">2.1.2 </w:t>
            </w:r>
            <w:r>
              <w:rPr>
                <w:sz w:val="18"/>
              </w:rPr>
              <w:t>节补充「收口原则」「不破坏不变量」「边界显式声明」三条设计原则；</w:t>
            </w:r>
            <w:r>
              <w:rPr>
                <w:sz w:val="18"/>
              </w:rPr>
              <w:t xml:space="preserve">2.2 </w:t>
            </w:r>
            <w:r>
              <w:rPr>
                <w:sz w:val="18"/>
              </w:rPr>
              <w:t>节更新配置项数量、结构版本与加密边界说明。</w:t>
            </w:r>
          </w:p>
        </w:tc>
        <w:tc>
          <w:tcPr>
            <w:tcW w:w="900" w:type="dxa"/>
            <w:vAlign w:val="center"/>
          </w:tcPr>
          <w:p w14:paraId="7A6C813A" w14:textId="77777777" w:rsidR="003052D0" w:rsidRDefault="00000000">
            <w:r>
              <w:rPr>
                <w:sz w:val="18"/>
              </w:rPr>
              <w:t>V1.3</w:t>
            </w:r>
          </w:p>
        </w:tc>
      </w:tr>
      <w:tr w:rsidR="00B339E0" w14:paraId="66DB21E7" w14:textId="77777777">
        <w:trPr>
          <w:cantSplit/>
          <w:trHeight w:val="360"/>
        </w:trPr>
        <w:tc>
          <w:tcPr>
            <w:tcW w:w="699" w:type="dxa"/>
            <w:vAlign w:val="center"/>
          </w:tcPr>
          <w:p w14:paraId="24FA562D" w14:textId="77777777" w:rsidR="003052D0" w:rsidRDefault="00000000">
            <w:r>
              <w:rPr>
                <w:sz w:val="18"/>
              </w:rPr>
              <w:t>3</w:t>
            </w:r>
          </w:p>
        </w:tc>
        <w:tc>
          <w:tcPr>
            <w:tcW w:w="1281" w:type="dxa"/>
            <w:vAlign w:val="center"/>
          </w:tcPr>
          <w:p w14:paraId="32C8CB06" w14:textId="77777777" w:rsidR="003052D0" w:rsidRDefault="00000000">
            <w:r>
              <w:rPr>
                <w:sz w:val="18"/>
              </w:rPr>
              <w:t>2026-09-24</w:t>
            </w:r>
          </w:p>
        </w:tc>
        <w:tc>
          <w:tcPr>
            <w:tcW w:w="1080" w:type="dxa"/>
            <w:vAlign w:val="center"/>
          </w:tcPr>
          <w:p w14:paraId="5C217461" w14:textId="77777777" w:rsidR="003052D0" w:rsidRDefault="00000000">
            <w:r>
              <w:rPr>
                <w:sz w:val="18"/>
              </w:rPr>
              <w:t>张龙飞</w:t>
            </w:r>
          </w:p>
        </w:tc>
        <w:tc>
          <w:tcPr>
            <w:tcW w:w="4320" w:type="dxa"/>
            <w:vAlign w:val="center"/>
          </w:tcPr>
          <w:p w14:paraId="0A7A86DB" w14:textId="77777777" w:rsidR="003052D0" w:rsidRDefault="00000000">
            <w:r>
              <w:rPr>
                <w:sz w:val="18"/>
              </w:rPr>
              <w:t>完成第</w:t>
            </w:r>
            <w:r>
              <w:rPr>
                <w:sz w:val="18"/>
              </w:rPr>
              <w:t xml:space="preserve"> 3 </w:t>
            </w:r>
            <w:r>
              <w:rPr>
                <w:sz w:val="18"/>
              </w:rPr>
              <w:t>章软件设计：</w:t>
            </w:r>
            <w:r>
              <w:rPr>
                <w:sz w:val="18"/>
              </w:rPr>
              <w:t xml:space="preserve">3.1 </w:t>
            </w:r>
            <w:r>
              <w:rPr>
                <w:sz w:val="18"/>
              </w:rPr>
              <w:t>节更新体系结构包图与新增模块的层内定位；</w:t>
            </w:r>
            <w:r>
              <w:rPr>
                <w:sz w:val="18"/>
              </w:rPr>
              <w:t xml:space="preserve">3.2 </w:t>
            </w:r>
            <w:r>
              <w:rPr>
                <w:sz w:val="18"/>
              </w:rPr>
              <w:t>节补充标签管理器窗口、来源筛选下拉、时间分组与批量操作工具条的界面设计；</w:t>
            </w:r>
            <w:r>
              <w:rPr>
                <w:sz w:val="18"/>
              </w:rPr>
              <w:t xml:space="preserve">3.3 </w:t>
            </w:r>
            <w:r>
              <w:rPr>
                <w:sz w:val="18"/>
              </w:rPr>
              <w:t>节补充</w:t>
            </w:r>
            <w:r>
              <w:rPr>
                <w:sz w:val="18"/>
              </w:rPr>
              <w:t xml:space="preserve"> UC-11′/UC-13′/UC-17′/UC-21 </w:t>
            </w:r>
            <w:r>
              <w:rPr>
                <w:sz w:val="18"/>
              </w:rPr>
              <w:t>四个用例实现模型；</w:t>
            </w:r>
            <w:r>
              <w:rPr>
                <w:sz w:val="18"/>
              </w:rPr>
              <w:t xml:space="preserve">3.4 </w:t>
            </w:r>
            <w:r>
              <w:rPr>
                <w:sz w:val="18"/>
              </w:rPr>
              <w:t>节补充本轮新增类；</w:t>
            </w:r>
            <w:r>
              <w:rPr>
                <w:sz w:val="18"/>
              </w:rPr>
              <w:t xml:space="preserve">3.5 </w:t>
            </w:r>
            <w:r>
              <w:rPr>
                <w:sz w:val="18"/>
              </w:rPr>
              <w:t>节给出结构迁移</w:t>
            </w:r>
            <w:r>
              <w:rPr>
                <w:sz w:val="18"/>
              </w:rPr>
              <w:t xml:space="preserve"> v1→v2 </w:t>
            </w:r>
            <w:r>
              <w:rPr>
                <w:sz w:val="18"/>
              </w:rPr>
              <w:t>与新表设计；</w:t>
            </w:r>
            <w:r>
              <w:rPr>
                <w:sz w:val="18"/>
              </w:rPr>
              <w:t xml:space="preserve">3.6 </w:t>
            </w:r>
            <w:r>
              <w:rPr>
                <w:sz w:val="18"/>
              </w:rPr>
              <w:t>节补充</w:t>
            </w:r>
            <w:r>
              <w:rPr>
                <w:sz w:val="18"/>
              </w:rPr>
              <w:t xml:space="preserve"> DPAPI </w:t>
            </w:r>
            <w:r>
              <w:rPr>
                <w:sz w:val="18"/>
              </w:rPr>
              <w:t>用户绑定边界。</w:t>
            </w:r>
          </w:p>
        </w:tc>
        <w:tc>
          <w:tcPr>
            <w:tcW w:w="900" w:type="dxa"/>
            <w:vAlign w:val="center"/>
          </w:tcPr>
          <w:p w14:paraId="19943C54" w14:textId="77777777" w:rsidR="003052D0" w:rsidRDefault="00000000">
            <w:r>
              <w:rPr>
                <w:sz w:val="18"/>
              </w:rPr>
              <w:t>V1.8</w:t>
            </w:r>
          </w:p>
        </w:tc>
      </w:tr>
      <w:tr w:rsidR="00B339E0" w14:paraId="7FEFE6AE" w14:textId="77777777">
        <w:trPr>
          <w:cantSplit/>
          <w:trHeight w:val="360"/>
        </w:trPr>
        <w:tc>
          <w:tcPr>
            <w:tcW w:w="699" w:type="dxa"/>
            <w:vAlign w:val="center"/>
          </w:tcPr>
          <w:p w14:paraId="7FB08E61" w14:textId="77777777" w:rsidR="003052D0" w:rsidRDefault="00000000">
            <w:r>
              <w:rPr>
                <w:sz w:val="18"/>
              </w:rPr>
              <w:t>4</w:t>
            </w:r>
          </w:p>
        </w:tc>
        <w:tc>
          <w:tcPr>
            <w:tcW w:w="1281" w:type="dxa"/>
            <w:vAlign w:val="center"/>
          </w:tcPr>
          <w:p w14:paraId="33531BEC" w14:textId="77777777" w:rsidR="003052D0" w:rsidRDefault="00000000">
            <w:r>
              <w:rPr>
                <w:sz w:val="18"/>
              </w:rPr>
              <w:t>2026-09-26</w:t>
            </w:r>
          </w:p>
        </w:tc>
        <w:tc>
          <w:tcPr>
            <w:tcW w:w="1080" w:type="dxa"/>
            <w:vAlign w:val="center"/>
          </w:tcPr>
          <w:p w14:paraId="1662E9CE" w14:textId="77777777" w:rsidR="003052D0" w:rsidRDefault="00000000">
            <w:r>
              <w:rPr>
                <w:sz w:val="18"/>
              </w:rPr>
              <w:t>张龙飞</w:t>
            </w:r>
          </w:p>
        </w:tc>
        <w:tc>
          <w:tcPr>
            <w:tcW w:w="4320" w:type="dxa"/>
            <w:vAlign w:val="center"/>
          </w:tcPr>
          <w:p w14:paraId="6BB038BC" w14:textId="77777777" w:rsidR="003052D0" w:rsidRDefault="00000000">
            <w:r>
              <w:rPr>
                <w:sz w:val="18"/>
              </w:rPr>
              <w:t>依据本轮测试阶段发现的缺陷</w:t>
            </w:r>
            <w:r>
              <w:rPr>
                <w:sz w:val="18"/>
              </w:rPr>
              <w:t xml:space="preserve"> BUG-13</w:t>
            </w:r>
            <w:r>
              <w:rPr>
                <w:sz w:val="18"/>
              </w:rPr>
              <w:t>～</w:t>
            </w:r>
            <w:r>
              <w:rPr>
                <w:sz w:val="18"/>
              </w:rPr>
              <w:t xml:space="preserve">BUG-20 </w:t>
            </w:r>
            <w:r>
              <w:rPr>
                <w:sz w:val="18"/>
              </w:rPr>
              <w:t>修正相关设计描述（尤其是密文检索补偿与文件类记录不参与加密两条）；补充</w:t>
            </w:r>
            <w:r>
              <w:rPr>
                <w:sz w:val="18"/>
              </w:rPr>
              <w:t xml:space="preserve"> 3.5.5 </w:t>
            </w:r>
            <w:r>
              <w:rPr>
                <w:sz w:val="18"/>
              </w:rPr>
              <w:t>节备份与恢复的</w:t>
            </w:r>
            <w:r>
              <w:rPr>
                <w:sz w:val="18"/>
              </w:rPr>
              <w:t xml:space="preserve"> WAL </w:t>
            </w:r>
            <w:r>
              <w:rPr>
                <w:sz w:val="18"/>
              </w:rPr>
              <w:t>合并步骤；依据评审意见修订</w:t>
            </w:r>
            <w:r>
              <w:rPr>
                <w:sz w:val="18"/>
              </w:rPr>
              <w:t xml:space="preserve"> 2.2 </w:t>
            </w:r>
            <w:r>
              <w:rPr>
                <w:sz w:val="18"/>
              </w:rPr>
              <w:t>节约束条目，定稿。</w:t>
            </w:r>
          </w:p>
        </w:tc>
        <w:tc>
          <w:tcPr>
            <w:tcW w:w="900" w:type="dxa"/>
            <w:vAlign w:val="center"/>
          </w:tcPr>
          <w:p w14:paraId="627D6746" w14:textId="77777777" w:rsidR="003052D0" w:rsidRDefault="00000000">
            <w:r>
              <w:rPr>
                <w:sz w:val="18"/>
              </w:rPr>
              <w:t>V2.0</w:t>
            </w:r>
          </w:p>
        </w:tc>
      </w:tr>
      <w:tr w:rsidR="00B339E0" w14:paraId="67DFAFD5" w14:textId="77777777">
        <w:trPr>
          <w:cantSplit/>
          <w:trHeight w:val="360"/>
        </w:trPr>
        <w:tc>
          <w:tcPr>
            <w:tcW w:w="699" w:type="dxa"/>
            <w:vAlign w:val="center"/>
          </w:tcPr>
          <w:p w14:paraId="3171A3E3" w14:textId="77777777" w:rsidR="00B339E0" w:rsidRDefault="00B339E0">
            <w:pPr>
              <w:pStyle w:val="11"/>
            </w:pPr>
          </w:p>
        </w:tc>
        <w:tc>
          <w:tcPr>
            <w:tcW w:w="1281" w:type="dxa"/>
            <w:vAlign w:val="center"/>
          </w:tcPr>
          <w:p w14:paraId="6FA90CE9" w14:textId="77777777" w:rsidR="00B339E0" w:rsidRDefault="00B339E0">
            <w:pPr>
              <w:pStyle w:val="11"/>
            </w:pPr>
          </w:p>
        </w:tc>
        <w:tc>
          <w:tcPr>
            <w:tcW w:w="1080" w:type="dxa"/>
            <w:vAlign w:val="center"/>
          </w:tcPr>
          <w:p w14:paraId="4361317E" w14:textId="77777777" w:rsidR="00B339E0" w:rsidRDefault="00B339E0">
            <w:pPr>
              <w:pStyle w:val="11"/>
            </w:pPr>
          </w:p>
        </w:tc>
        <w:tc>
          <w:tcPr>
            <w:tcW w:w="4320" w:type="dxa"/>
            <w:vAlign w:val="center"/>
          </w:tcPr>
          <w:p w14:paraId="02B48984" w14:textId="77777777" w:rsidR="00B339E0" w:rsidRDefault="00B339E0">
            <w:pPr>
              <w:pStyle w:val="11"/>
            </w:pPr>
          </w:p>
        </w:tc>
        <w:tc>
          <w:tcPr>
            <w:tcW w:w="900" w:type="dxa"/>
            <w:vAlign w:val="center"/>
          </w:tcPr>
          <w:p w14:paraId="630C3F27" w14:textId="77777777" w:rsidR="00B339E0" w:rsidRDefault="00B339E0">
            <w:pPr>
              <w:pStyle w:val="11"/>
            </w:pPr>
          </w:p>
        </w:tc>
      </w:tr>
      <w:tr w:rsidR="00B339E0" w14:paraId="6D6B2916" w14:textId="77777777">
        <w:trPr>
          <w:cantSplit/>
          <w:trHeight w:val="360"/>
        </w:trPr>
        <w:tc>
          <w:tcPr>
            <w:tcW w:w="699" w:type="dxa"/>
            <w:vAlign w:val="center"/>
          </w:tcPr>
          <w:p w14:paraId="0B69681B" w14:textId="77777777" w:rsidR="00B339E0" w:rsidRDefault="00B339E0">
            <w:pPr>
              <w:pStyle w:val="11"/>
            </w:pPr>
          </w:p>
        </w:tc>
        <w:tc>
          <w:tcPr>
            <w:tcW w:w="1281" w:type="dxa"/>
            <w:vAlign w:val="center"/>
          </w:tcPr>
          <w:p w14:paraId="65CB9299" w14:textId="77777777" w:rsidR="00B339E0" w:rsidRDefault="00B339E0">
            <w:pPr>
              <w:pStyle w:val="11"/>
            </w:pPr>
          </w:p>
        </w:tc>
        <w:tc>
          <w:tcPr>
            <w:tcW w:w="1080" w:type="dxa"/>
            <w:vAlign w:val="center"/>
          </w:tcPr>
          <w:p w14:paraId="4DC3D9AA" w14:textId="77777777" w:rsidR="00B339E0" w:rsidRDefault="00B339E0">
            <w:pPr>
              <w:pStyle w:val="11"/>
            </w:pPr>
          </w:p>
        </w:tc>
        <w:tc>
          <w:tcPr>
            <w:tcW w:w="4320" w:type="dxa"/>
            <w:vAlign w:val="center"/>
          </w:tcPr>
          <w:p w14:paraId="6D821FAE" w14:textId="77777777" w:rsidR="00B339E0" w:rsidRDefault="00B339E0">
            <w:pPr>
              <w:pStyle w:val="11"/>
            </w:pPr>
          </w:p>
        </w:tc>
        <w:tc>
          <w:tcPr>
            <w:tcW w:w="900" w:type="dxa"/>
            <w:vAlign w:val="center"/>
          </w:tcPr>
          <w:p w14:paraId="340636A5" w14:textId="77777777" w:rsidR="00B339E0" w:rsidRDefault="00B339E0">
            <w:pPr>
              <w:pStyle w:val="11"/>
            </w:pPr>
          </w:p>
        </w:tc>
      </w:tr>
      <w:tr w:rsidR="00B339E0" w14:paraId="550CD561" w14:textId="77777777">
        <w:trPr>
          <w:cantSplit/>
          <w:trHeight w:val="360"/>
        </w:trPr>
        <w:tc>
          <w:tcPr>
            <w:tcW w:w="699" w:type="dxa"/>
            <w:vAlign w:val="center"/>
          </w:tcPr>
          <w:p w14:paraId="43142654" w14:textId="77777777" w:rsidR="00B339E0" w:rsidRDefault="00B339E0">
            <w:pPr>
              <w:pStyle w:val="11"/>
            </w:pPr>
          </w:p>
        </w:tc>
        <w:tc>
          <w:tcPr>
            <w:tcW w:w="1281" w:type="dxa"/>
            <w:vAlign w:val="center"/>
          </w:tcPr>
          <w:p w14:paraId="770F4FBC" w14:textId="77777777" w:rsidR="00B339E0" w:rsidRDefault="00B339E0">
            <w:pPr>
              <w:pStyle w:val="11"/>
            </w:pPr>
          </w:p>
        </w:tc>
        <w:tc>
          <w:tcPr>
            <w:tcW w:w="1080" w:type="dxa"/>
            <w:vAlign w:val="center"/>
          </w:tcPr>
          <w:p w14:paraId="2172DCBB" w14:textId="77777777" w:rsidR="00B339E0" w:rsidRDefault="00B339E0">
            <w:pPr>
              <w:pStyle w:val="11"/>
            </w:pPr>
          </w:p>
        </w:tc>
        <w:tc>
          <w:tcPr>
            <w:tcW w:w="4320" w:type="dxa"/>
            <w:vAlign w:val="center"/>
          </w:tcPr>
          <w:p w14:paraId="4E8AA81B" w14:textId="77777777" w:rsidR="00B339E0" w:rsidRDefault="00B339E0">
            <w:pPr>
              <w:pStyle w:val="11"/>
            </w:pPr>
          </w:p>
        </w:tc>
        <w:tc>
          <w:tcPr>
            <w:tcW w:w="900" w:type="dxa"/>
            <w:vAlign w:val="center"/>
          </w:tcPr>
          <w:p w14:paraId="385FFA29" w14:textId="77777777" w:rsidR="00B339E0" w:rsidRDefault="00B339E0">
            <w:pPr>
              <w:pStyle w:val="11"/>
            </w:pPr>
          </w:p>
        </w:tc>
      </w:tr>
      <w:tr w:rsidR="00B339E0" w14:paraId="745EB42E" w14:textId="77777777">
        <w:trPr>
          <w:cantSplit/>
          <w:trHeight w:val="360"/>
        </w:trPr>
        <w:tc>
          <w:tcPr>
            <w:tcW w:w="699" w:type="dxa"/>
            <w:vAlign w:val="center"/>
          </w:tcPr>
          <w:p w14:paraId="6862C5F3" w14:textId="77777777" w:rsidR="00B339E0" w:rsidRDefault="00B339E0">
            <w:pPr>
              <w:pStyle w:val="11"/>
            </w:pPr>
          </w:p>
        </w:tc>
        <w:tc>
          <w:tcPr>
            <w:tcW w:w="1281" w:type="dxa"/>
            <w:vAlign w:val="center"/>
          </w:tcPr>
          <w:p w14:paraId="3050E1B5" w14:textId="77777777" w:rsidR="00B339E0" w:rsidRDefault="00B339E0">
            <w:pPr>
              <w:pStyle w:val="11"/>
            </w:pPr>
          </w:p>
        </w:tc>
        <w:tc>
          <w:tcPr>
            <w:tcW w:w="1080" w:type="dxa"/>
            <w:vAlign w:val="center"/>
          </w:tcPr>
          <w:p w14:paraId="29EF9BD8" w14:textId="77777777" w:rsidR="00B339E0" w:rsidRDefault="00B339E0">
            <w:pPr>
              <w:pStyle w:val="11"/>
            </w:pPr>
          </w:p>
        </w:tc>
        <w:tc>
          <w:tcPr>
            <w:tcW w:w="4320" w:type="dxa"/>
            <w:vAlign w:val="center"/>
          </w:tcPr>
          <w:p w14:paraId="683A850F" w14:textId="77777777" w:rsidR="00B339E0" w:rsidRDefault="00B339E0">
            <w:pPr>
              <w:pStyle w:val="11"/>
            </w:pPr>
          </w:p>
        </w:tc>
        <w:tc>
          <w:tcPr>
            <w:tcW w:w="900" w:type="dxa"/>
            <w:vAlign w:val="center"/>
          </w:tcPr>
          <w:p w14:paraId="280F7741" w14:textId="77777777" w:rsidR="00B339E0" w:rsidRDefault="00B339E0">
            <w:pPr>
              <w:pStyle w:val="11"/>
            </w:pPr>
          </w:p>
        </w:tc>
      </w:tr>
      <w:tr w:rsidR="00B339E0" w14:paraId="1C6D0002" w14:textId="77777777">
        <w:trPr>
          <w:cantSplit/>
          <w:trHeight w:val="360"/>
        </w:trPr>
        <w:tc>
          <w:tcPr>
            <w:tcW w:w="699" w:type="dxa"/>
          </w:tcPr>
          <w:p w14:paraId="7033320F" w14:textId="77777777" w:rsidR="00B339E0" w:rsidRDefault="00B339E0">
            <w:pPr>
              <w:pStyle w:val="11"/>
            </w:pPr>
          </w:p>
        </w:tc>
        <w:tc>
          <w:tcPr>
            <w:tcW w:w="1281" w:type="dxa"/>
          </w:tcPr>
          <w:p w14:paraId="77145245" w14:textId="77777777" w:rsidR="00B339E0" w:rsidRDefault="00B339E0">
            <w:pPr>
              <w:pStyle w:val="11"/>
            </w:pPr>
          </w:p>
        </w:tc>
        <w:tc>
          <w:tcPr>
            <w:tcW w:w="1080" w:type="dxa"/>
          </w:tcPr>
          <w:p w14:paraId="61A525C3" w14:textId="77777777" w:rsidR="00B339E0" w:rsidRDefault="00B339E0">
            <w:pPr>
              <w:pStyle w:val="11"/>
            </w:pPr>
          </w:p>
        </w:tc>
        <w:tc>
          <w:tcPr>
            <w:tcW w:w="4320" w:type="dxa"/>
          </w:tcPr>
          <w:p w14:paraId="17A69E0E" w14:textId="77777777" w:rsidR="00B339E0" w:rsidRDefault="00B339E0">
            <w:pPr>
              <w:pStyle w:val="11"/>
            </w:pPr>
          </w:p>
        </w:tc>
        <w:tc>
          <w:tcPr>
            <w:tcW w:w="900" w:type="dxa"/>
          </w:tcPr>
          <w:p w14:paraId="6E0A4E5C" w14:textId="77777777" w:rsidR="00B339E0" w:rsidRDefault="00B339E0">
            <w:pPr>
              <w:pStyle w:val="11"/>
            </w:pPr>
          </w:p>
        </w:tc>
      </w:tr>
      <w:tr w:rsidR="00B339E0" w14:paraId="6E7EA098" w14:textId="77777777">
        <w:trPr>
          <w:cantSplit/>
          <w:trHeight w:val="360"/>
        </w:trPr>
        <w:tc>
          <w:tcPr>
            <w:tcW w:w="699" w:type="dxa"/>
          </w:tcPr>
          <w:p w14:paraId="1CA60573" w14:textId="77777777" w:rsidR="00B339E0" w:rsidRDefault="00B339E0">
            <w:pPr>
              <w:pStyle w:val="11"/>
            </w:pPr>
          </w:p>
        </w:tc>
        <w:tc>
          <w:tcPr>
            <w:tcW w:w="1281" w:type="dxa"/>
          </w:tcPr>
          <w:p w14:paraId="282BD383" w14:textId="77777777" w:rsidR="00B339E0" w:rsidRDefault="00B339E0">
            <w:pPr>
              <w:pStyle w:val="11"/>
            </w:pPr>
          </w:p>
        </w:tc>
        <w:tc>
          <w:tcPr>
            <w:tcW w:w="1080" w:type="dxa"/>
          </w:tcPr>
          <w:p w14:paraId="345E0E0D" w14:textId="77777777" w:rsidR="00B339E0" w:rsidRDefault="00B339E0">
            <w:pPr>
              <w:pStyle w:val="11"/>
            </w:pPr>
          </w:p>
        </w:tc>
        <w:tc>
          <w:tcPr>
            <w:tcW w:w="4320" w:type="dxa"/>
          </w:tcPr>
          <w:p w14:paraId="174DCAD0" w14:textId="77777777" w:rsidR="00B339E0" w:rsidRDefault="00B339E0">
            <w:pPr>
              <w:pStyle w:val="11"/>
            </w:pPr>
          </w:p>
        </w:tc>
        <w:tc>
          <w:tcPr>
            <w:tcW w:w="900" w:type="dxa"/>
          </w:tcPr>
          <w:p w14:paraId="1E6A48FC" w14:textId="77777777" w:rsidR="00B339E0" w:rsidRDefault="00B339E0">
            <w:pPr>
              <w:pStyle w:val="11"/>
            </w:pPr>
          </w:p>
        </w:tc>
      </w:tr>
      <w:tr w:rsidR="00B339E0" w14:paraId="5CD80A71" w14:textId="77777777">
        <w:trPr>
          <w:cantSplit/>
          <w:trHeight w:val="360"/>
        </w:trPr>
        <w:tc>
          <w:tcPr>
            <w:tcW w:w="699" w:type="dxa"/>
          </w:tcPr>
          <w:p w14:paraId="0AE3D824" w14:textId="77777777" w:rsidR="00B339E0" w:rsidRDefault="00B339E0">
            <w:pPr>
              <w:pStyle w:val="11"/>
            </w:pPr>
          </w:p>
        </w:tc>
        <w:tc>
          <w:tcPr>
            <w:tcW w:w="1281" w:type="dxa"/>
          </w:tcPr>
          <w:p w14:paraId="61E7865D" w14:textId="77777777" w:rsidR="00B339E0" w:rsidRDefault="00B339E0">
            <w:pPr>
              <w:pStyle w:val="11"/>
            </w:pPr>
          </w:p>
        </w:tc>
        <w:tc>
          <w:tcPr>
            <w:tcW w:w="1080" w:type="dxa"/>
          </w:tcPr>
          <w:p w14:paraId="0A1A7ADA" w14:textId="77777777" w:rsidR="00B339E0" w:rsidRDefault="00B339E0">
            <w:pPr>
              <w:pStyle w:val="11"/>
            </w:pPr>
          </w:p>
        </w:tc>
        <w:tc>
          <w:tcPr>
            <w:tcW w:w="4320" w:type="dxa"/>
          </w:tcPr>
          <w:p w14:paraId="34E7A13D" w14:textId="77777777" w:rsidR="00B339E0" w:rsidRDefault="00B339E0">
            <w:pPr>
              <w:pStyle w:val="11"/>
            </w:pPr>
          </w:p>
        </w:tc>
        <w:tc>
          <w:tcPr>
            <w:tcW w:w="900" w:type="dxa"/>
          </w:tcPr>
          <w:p w14:paraId="352162CC" w14:textId="77777777" w:rsidR="00B339E0" w:rsidRDefault="00B339E0">
            <w:pPr>
              <w:pStyle w:val="11"/>
            </w:pPr>
          </w:p>
        </w:tc>
      </w:tr>
      <w:tr w:rsidR="00B339E0" w14:paraId="55DFF61D" w14:textId="77777777">
        <w:trPr>
          <w:cantSplit/>
          <w:trHeight w:val="360"/>
        </w:trPr>
        <w:tc>
          <w:tcPr>
            <w:tcW w:w="699" w:type="dxa"/>
          </w:tcPr>
          <w:p w14:paraId="67158530" w14:textId="77777777" w:rsidR="00B339E0" w:rsidRDefault="00B339E0">
            <w:pPr>
              <w:pStyle w:val="11"/>
            </w:pPr>
          </w:p>
        </w:tc>
        <w:tc>
          <w:tcPr>
            <w:tcW w:w="1281" w:type="dxa"/>
          </w:tcPr>
          <w:p w14:paraId="3FA3711B" w14:textId="77777777" w:rsidR="00B339E0" w:rsidRDefault="00B339E0">
            <w:pPr>
              <w:pStyle w:val="11"/>
            </w:pPr>
          </w:p>
        </w:tc>
        <w:tc>
          <w:tcPr>
            <w:tcW w:w="1080" w:type="dxa"/>
          </w:tcPr>
          <w:p w14:paraId="7C36FD82" w14:textId="77777777" w:rsidR="00B339E0" w:rsidRDefault="00B339E0">
            <w:pPr>
              <w:pStyle w:val="11"/>
            </w:pPr>
          </w:p>
        </w:tc>
        <w:tc>
          <w:tcPr>
            <w:tcW w:w="4320" w:type="dxa"/>
          </w:tcPr>
          <w:p w14:paraId="64A86939" w14:textId="77777777" w:rsidR="00B339E0" w:rsidRDefault="00B339E0">
            <w:pPr>
              <w:pStyle w:val="11"/>
            </w:pPr>
          </w:p>
        </w:tc>
        <w:tc>
          <w:tcPr>
            <w:tcW w:w="900" w:type="dxa"/>
          </w:tcPr>
          <w:p w14:paraId="2BD9996F" w14:textId="77777777" w:rsidR="00B339E0" w:rsidRDefault="00B339E0">
            <w:pPr>
              <w:pStyle w:val="11"/>
            </w:pPr>
          </w:p>
        </w:tc>
      </w:tr>
      <w:tr w:rsidR="00B339E0" w14:paraId="6F35DD96" w14:textId="77777777">
        <w:trPr>
          <w:cantSplit/>
          <w:trHeight w:val="360"/>
        </w:trPr>
        <w:tc>
          <w:tcPr>
            <w:tcW w:w="699" w:type="dxa"/>
          </w:tcPr>
          <w:p w14:paraId="0BF1989F" w14:textId="77777777" w:rsidR="00B339E0" w:rsidRDefault="00B339E0">
            <w:pPr>
              <w:pStyle w:val="11"/>
            </w:pPr>
          </w:p>
        </w:tc>
        <w:tc>
          <w:tcPr>
            <w:tcW w:w="1281" w:type="dxa"/>
          </w:tcPr>
          <w:p w14:paraId="4E78B652" w14:textId="77777777" w:rsidR="00B339E0" w:rsidRDefault="00B339E0">
            <w:pPr>
              <w:pStyle w:val="11"/>
            </w:pPr>
          </w:p>
        </w:tc>
        <w:tc>
          <w:tcPr>
            <w:tcW w:w="1080" w:type="dxa"/>
          </w:tcPr>
          <w:p w14:paraId="07F7483A" w14:textId="77777777" w:rsidR="00B339E0" w:rsidRDefault="00B339E0">
            <w:pPr>
              <w:pStyle w:val="11"/>
            </w:pPr>
          </w:p>
        </w:tc>
        <w:tc>
          <w:tcPr>
            <w:tcW w:w="4320" w:type="dxa"/>
          </w:tcPr>
          <w:p w14:paraId="349A83C8" w14:textId="77777777" w:rsidR="00B339E0" w:rsidRDefault="00B339E0">
            <w:pPr>
              <w:pStyle w:val="11"/>
            </w:pPr>
          </w:p>
        </w:tc>
        <w:tc>
          <w:tcPr>
            <w:tcW w:w="900" w:type="dxa"/>
          </w:tcPr>
          <w:p w14:paraId="26BE57AA" w14:textId="77777777" w:rsidR="00B339E0" w:rsidRDefault="00B339E0">
            <w:pPr>
              <w:pStyle w:val="11"/>
            </w:pPr>
          </w:p>
        </w:tc>
      </w:tr>
      <w:tr w:rsidR="00B339E0" w14:paraId="3DE397B6" w14:textId="77777777">
        <w:trPr>
          <w:cantSplit/>
          <w:trHeight w:val="360"/>
        </w:trPr>
        <w:tc>
          <w:tcPr>
            <w:tcW w:w="699" w:type="dxa"/>
          </w:tcPr>
          <w:p w14:paraId="0082B29D" w14:textId="77777777" w:rsidR="00B339E0" w:rsidRDefault="00B339E0">
            <w:pPr>
              <w:pStyle w:val="11"/>
            </w:pPr>
          </w:p>
        </w:tc>
        <w:tc>
          <w:tcPr>
            <w:tcW w:w="1281" w:type="dxa"/>
          </w:tcPr>
          <w:p w14:paraId="310AF2E6" w14:textId="77777777" w:rsidR="00B339E0" w:rsidRDefault="00B339E0">
            <w:pPr>
              <w:pStyle w:val="11"/>
            </w:pPr>
          </w:p>
        </w:tc>
        <w:tc>
          <w:tcPr>
            <w:tcW w:w="1080" w:type="dxa"/>
          </w:tcPr>
          <w:p w14:paraId="0C152E70" w14:textId="77777777" w:rsidR="00B339E0" w:rsidRDefault="00B339E0">
            <w:pPr>
              <w:pStyle w:val="11"/>
            </w:pPr>
          </w:p>
        </w:tc>
        <w:tc>
          <w:tcPr>
            <w:tcW w:w="4320" w:type="dxa"/>
          </w:tcPr>
          <w:p w14:paraId="23A3253D" w14:textId="77777777" w:rsidR="00B339E0" w:rsidRDefault="00B339E0">
            <w:pPr>
              <w:pStyle w:val="11"/>
            </w:pPr>
          </w:p>
        </w:tc>
        <w:tc>
          <w:tcPr>
            <w:tcW w:w="900" w:type="dxa"/>
          </w:tcPr>
          <w:p w14:paraId="44D86D3D" w14:textId="77777777" w:rsidR="00B339E0" w:rsidRDefault="00B339E0">
            <w:pPr>
              <w:pStyle w:val="11"/>
            </w:pPr>
          </w:p>
        </w:tc>
      </w:tr>
      <w:tr w:rsidR="00B339E0" w14:paraId="4A350A2A" w14:textId="77777777">
        <w:trPr>
          <w:cantSplit/>
          <w:trHeight w:val="360"/>
        </w:trPr>
        <w:tc>
          <w:tcPr>
            <w:tcW w:w="699" w:type="dxa"/>
          </w:tcPr>
          <w:p w14:paraId="5F3FFB7B" w14:textId="77777777" w:rsidR="00B339E0" w:rsidRDefault="00B339E0">
            <w:pPr>
              <w:pStyle w:val="11"/>
            </w:pPr>
          </w:p>
        </w:tc>
        <w:tc>
          <w:tcPr>
            <w:tcW w:w="1281" w:type="dxa"/>
          </w:tcPr>
          <w:p w14:paraId="349F79C6" w14:textId="77777777" w:rsidR="00B339E0" w:rsidRDefault="00B339E0">
            <w:pPr>
              <w:pStyle w:val="11"/>
            </w:pPr>
          </w:p>
        </w:tc>
        <w:tc>
          <w:tcPr>
            <w:tcW w:w="1080" w:type="dxa"/>
          </w:tcPr>
          <w:p w14:paraId="650F5D78" w14:textId="77777777" w:rsidR="00B339E0" w:rsidRDefault="00B339E0">
            <w:pPr>
              <w:pStyle w:val="11"/>
            </w:pPr>
          </w:p>
        </w:tc>
        <w:tc>
          <w:tcPr>
            <w:tcW w:w="4320" w:type="dxa"/>
          </w:tcPr>
          <w:p w14:paraId="1981BBCF" w14:textId="77777777" w:rsidR="00B339E0" w:rsidRDefault="00B339E0">
            <w:pPr>
              <w:pStyle w:val="11"/>
            </w:pPr>
          </w:p>
        </w:tc>
        <w:tc>
          <w:tcPr>
            <w:tcW w:w="900" w:type="dxa"/>
          </w:tcPr>
          <w:p w14:paraId="210EA74D" w14:textId="77777777" w:rsidR="00B339E0" w:rsidRDefault="00B339E0">
            <w:pPr>
              <w:pStyle w:val="11"/>
            </w:pPr>
          </w:p>
        </w:tc>
      </w:tr>
      <w:tr w:rsidR="00B339E0" w14:paraId="2D604130" w14:textId="77777777">
        <w:trPr>
          <w:cantSplit/>
          <w:trHeight w:val="360"/>
        </w:trPr>
        <w:tc>
          <w:tcPr>
            <w:tcW w:w="699" w:type="dxa"/>
          </w:tcPr>
          <w:p w14:paraId="6FD3DB40" w14:textId="77777777" w:rsidR="00B339E0" w:rsidRDefault="00B339E0">
            <w:pPr>
              <w:pStyle w:val="11"/>
            </w:pPr>
          </w:p>
        </w:tc>
        <w:tc>
          <w:tcPr>
            <w:tcW w:w="1281" w:type="dxa"/>
          </w:tcPr>
          <w:p w14:paraId="2D8F18F7" w14:textId="77777777" w:rsidR="00B339E0" w:rsidRDefault="00B339E0">
            <w:pPr>
              <w:pStyle w:val="11"/>
            </w:pPr>
          </w:p>
        </w:tc>
        <w:tc>
          <w:tcPr>
            <w:tcW w:w="1080" w:type="dxa"/>
          </w:tcPr>
          <w:p w14:paraId="65BD992A" w14:textId="77777777" w:rsidR="00B339E0" w:rsidRDefault="00B339E0">
            <w:pPr>
              <w:pStyle w:val="11"/>
            </w:pPr>
          </w:p>
        </w:tc>
        <w:tc>
          <w:tcPr>
            <w:tcW w:w="4320" w:type="dxa"/>
          </w:tcPr>
          <w:p w14:paraId="35A9CD81" w14:textId="77777777" w:rsidR="00B339E0" w:rsidRDefault="00B339E0">
            <w:pPr>
              <w:pStyle w:val="11"/>
            </w:pPr>
          </w:p>
        </w:tc>
        <w:tc>
          <w:tcPr>
            <w:tcW w:w="900" w:type="dxa"/>
          </w:tcPr>
          <w:p w14:paraId="4E3DA142" w14:textId="77777777" w:rsidR="00B339E0" w:rsidRDefault="00B339E0">
            <w:pPr>
              <w:pStyle w:val="11"/>
            </w:pPr>
          </w:p>
        </w:tc>
      </w:tr>
    </w:tbl>
    <w:p w14:paraId="60B18A9A" w14:textId="77777777" w:rsidR="00B339E0" w:rsidRDefault="00B339E0"/>
    <w:p w14:paraId="161F30AE" w14:textId="77777777" w:rsidR="00B339E0" w:rsidRDefault="00B339E0">
      <w:pPr>
        <w:jc w:val="center"/>
        <w:rPr>
          <w:b/>
          <w:sz w:val="36"/>
          <w:szCs w:val="36"/>
        </w:rPr>
      </w:pPr>
      <w:r>
        <w:br w:type="page"/>
      </w:r>
      <w:bookmarkStart w:id="4" w:name="_Toc529543851"/>
      <w:bookmarkStart w:id="5" w:name="_Toc19714006"/>
      <w:r>
        <w:rPr>
          <w:rFonts w:hint="eastAsia"/>
          <w:b/>
          <w:sz w:val="36"/>
          <w:szCs w:val="36"/>
        </w:rPr>
        <w:lastRenderedPageBreak/>
        <w:t>目录</w:t>
      </w:r>
      <w:bookmarkEnd w:id="4"/>
      <w:bookmarkEnd w:id="5"/>
    </w:p>
    <w:p w14:paraId="459B4AEB" w14:textId="77777777" w:rsidR="00F043D5" w:rsidRPr="00B339E0" w:rsidRDefault="00B339E0">
      <w:pPr>
        <w:pStyle w:val="TOC1"/>
        <w:tabs>
          <w:tab w:val="right" w:leader="dot" w:pos="8302"/>
        </w:tabs>
        <w:rPr>
          <w:rFonts w:ascii="等线" w:eastAsia="等线" w:hAnsi="等线" w:hint="eastAsia"/>
          <w:noProof/>
          <w:szCs w:val="22"/>
        </w:rPr>
      </w:pPr>
      <w:r>
        <w:fldChar w:fldCharType="begin"/>
      </w:r>
      <w:r>
        <w:instrText xml:space="preserve"> TOC \o "1-3" \h \z </w:instrText>
      </w:r>
      <w:r>
        <w:fldChar w:fldCharType="separate"/>
      </w:r>
      <w:hyperlink w:anchor="_Toc81982660" w:history="1">
        <w:r w:rsidR="00F043D5" w:rsidRPr="006821B1">
          <w:rPr>
            <w:rStyle w:val="a6"/>
            <w:rFonts w:ascii="微软雅黑" w:eastAsia="微软雅黑" w:hAnsi="微软雅黑" w:cs="微软雅黑"/>
            <w:noProof/>
          </w:rPr>
          <w:t>1、引言</w:t>
        </w:r>
        <w:r w:rsidR="00F043D5">
          <w:rPr>
            <w:noProof/>
            <w:webHidden/>
          </w:rPr>
          <w:tab/>
        </w:r>
        <w:r w:rsidR="00F043D5">
          <w:rPr>
            <w:noProof/>
            <w:webHidden/>
          </w:rPr>
          <w:fldChar w:fldCharType="begin"/>
        </w:r>
        <w:r w:rsidR="00F043D5">
          <w:rPr>
            <w:noProof/>
            <w:webHidden/>
          </w:rPr>
          <w:instrText xml:space="preserve"> PAGEREF _Toc81982660 \h </w:instrText>
        </w:r>
        <w:r w:rsidR="00F043D5">
          <w:rPr>
            <w:noProof/>
            <w:webHidden/>
          </w:rPr>
        </w:r>
        <w:r w:rsidR="00F043D5">
          <w:rPr>
            <w:noProof/>
            <w:webHidden/>
          </w:rPr>
          <w:fldChar w:fldCharType="separate"/>
        </w:r>
        <w:r w:rsidR="00F043D5">
          <w:rPr>
            <w:noProof/>
            <w:webHidden/>
          </w:rPr>
          <w:t>4</w:t>
        </w:r>
        <w:r w:rsidR="00F043D5">
          <w:rPr>
            <w:noProof/>
            <w:webHidden/>
          </w:rPr>
          <w:fldChar w:fldCharType="end"/>
        </w:r>
      </w:hyperlink>
    </w:p>
    <w:p w14:paraId="7195ECB0" w14:textId="77777777" w:rsidR="00F043D5" w:rsidRPr="00B339E0" w:rsidRDefault="00F043D5">
      <w:pPr>
        <w:pStyle w:val="TOC3"/>
        <w:tabs>
          <w:tab w:val="right" w:leader="dot" w:pos="8302"/>
        </w:tabs>
        <w:rPr>
          <w:rFonts w:ascii="等线" w:eastAsia="等线" w:hAnsi="等线" w:hint="eastAsia"/>
          <w:noProof/>
          <w:szCs w:val="22"/>
        </w:rPr>
      </w:pPr>
      <w:hyperlink w:anchor="_Toc81982661" w:history="1">
        <w:r w:rsidRPr="006821B1">
          <w:rPr>
            <w:rStyle w:val="a6"/>
            <w:rFonts w:eastAsia="黑体"/>
            <w:noProof/>
          </w:rPr>
          <w:t xml:space="preserve">1.1 </w:t>
        </w:r>
        <w:r w:rsidRPr="006821B1">
          <w:rPr>
            <w:rStyle w:val="a6"/>
            <w:rFonts w:eastAsia="黑体"/>
            <w:noProof/>
          </w:rPr>
          <w:t>编写目的</w:t>
        </w:r>
        <w:r>
          <w:rPr>
            <w:noProof/>
            <w:webHidden/>
          </w:rPr>
          <w:tab/>
        </w:r>
        <w:r>
          <w:rPr>
            <w:noProof/>
            <w:webHidden/>
          </w:rPr>
          <w:fldChar w:fldCharType="begin"/>
        </w:r>
        <w:r>
          <w:rPr>
            <w:noProof/>
            <w:webHidden/>
          </w:rPr>
          <w:instrText xml:space="preserve"> PAGEREF _Toc81982661 \h </w:instrText>
        </w:r>
        <w:r>
          <w:rPr>
            <w:noProof/>
            <w:webHidden/>
          </w:rPr>
        </w:r>
        <w:r>
          <w:rPr>
            <w:noProof/>
            <w:webHidden/>
          </w:rPr>
          <w:fldChar w:fldCharType="separate"/>
        </w:r>
        <w:r>
          <w:rPr>
            <w:noProof/>
            <w:webHidden/>
          </w:rPr>
          <w:t>4</w:t>
        </w:r>
        <w:r>
          <w:rPr>
            <w:noProof/>
            <w:webHidden/>
          </w:rPr>
          <w:fldChar w:fldCharType="end"/>
        </w:r>
      </w:hyperlink>
    </w:p>
    <w:p w14:paraId="1FA61B8B" w14:textId="77777777" w:rsidR="00F043D5" w:rsidRPr="00B339E0" w:rsidRDefault="00F043D5">
      <w:pPr>
        <w:pStyle w:val="TOC3"/>
        <w:tabs>
          <w:tab w:val="right" w:leader="dot" w:pos="8302"/>
        </w:tabs>
        <w:rPr>
          <w:rFonts w:ascii="等线" w:eastAsia="等线" w:hAnsi="等线" w:hint="eastAsia"/>
          <w:noProof/>
          <w:szCs w:val="22"/>
        </w:rPr>
      </w:pPr>
      <w:hyperlink w:anchor="_Toc81982662" w:history="1">
        <w:r w:rsidRPr="006821B1">
          <w:rPr>
            <w:rStyle w:val="a6"/>
            <w:rFonts w:eastAsia="黑体"/>
            <w:noProof/>
          </w:rPr>
          <w:t xml:space="preserve">1.2 </w:t>
        </w:r>
        <w:r w:rsidRPr="006821B1">
          <w:rPr>
            <w:rStyle w:val="a6"/>
            <w:rFonts w:eastAsia="黑体"/>
            <w:noProof/>
          </w:rPr>
          <w:t>读者对象</w:t>
        </w:r>
        <w:r>
          <w:rPr>
            <w:noProof/>
            <w:webHidden/>
          </w:rPr>
          <w:tab/>
        </w:r>
        <w:r>
          <w:rPr>
            <w:noProof/>
            <w:webHidden/>
          </w:rPr>
          <w:fldChar w:fldCharType="begin"/>
        </w:r>
        <w:r>
          <w:rPr>
            <w:noProof/>
            <w:webHidden/>
          </w:rPr>
          <w:instrText xml:space="preserve"> PAGEREF _Toc81982662 \h </w:instrText>
        </w:r>
        <w:r>
          <w:rPr>
            <w:noProof/>
            <w:webHidden/>
          </w:rPr>
        </w:r>
        <w:r>
          <w:rPr>
            <w:noProof/>
            <w:webHidden/>
          </w:rPr>
          <w:fldChar w:fldCharType="separate"/>
        </w:r>
        <w:r>
          <w:rPr>
            <w:noProof/>
            <w:webHidden/>
          </w:rPr>
          <w:t>4</w:t>
        </w:r>
        <w:r>
          <w:rPr>
            <w:noProof/>
            <w:webHidden/>
          </w:rPr>
          <w:fldChar w:fldCharType="end"/>
        </w:r>
      </w:hyperlink>
    </w:p>
    <w:p w14:paraId="427B63DC" w14:textId="77777777" w:rsidR="00F043D5" w:rsidRPr="00B339E0" w:rsidRDefault="00F043D5">
      <w:pPr>
        <w:pStyle w:val="TOC3"/>
        <w:tabs>
          <w:tab w:val="right" w:leader="dot" w:pos="8302"/>
        </w:tabs>
        <w:rPr>
          <w:rFonts w:ascii="等线" w:eastAsia="等线" w:hAnsi="等线" w:hint="eastAsia"/>
          <w:noProof/>
          <w:szCs w:val="22"/>
        </w:rPr>
      </w:pPr>
      <w:hyperlink w:anchor="_Toc81982663" w:history="1">
        <w:r w:rsidRPr="006821B1">
          <w:rPr>
            <w:rStyle w:val="a6"/>
            <w:rFonts w:eastAsia="黑体"/>
            <w:noProof/>
          </w:rPr>
          <w:t xml:space="preserve">1.3 </w:t>
        </w:r>
        <w:r w:rsidRPr="006821B1">
          <w:rPr>
            <w:rStyle w:val="a6"/>
            <w:rFonts w:eastAsia="黑体"/>
            <w:noProof/>
          </w:rPr>
          <w:t>软件项目概述</w:t>
        </w:r>
        <w:r>
          <w:rPr>
            <w:noProof/>
            <w:webHidden/>
          </w:rPr>
          <w:tab/>
        </w:r>
        <w:r>
          <w:rPr>
            <w:noProof/>
            <w:webHidden/>
          </w:rPr>
          <w:fldChar w:fldCharType="begin"/>
        </w:r>
        <w:r>
          <w:rPr>
            <w:noProof/>
            <w:webHidden/>
          </w:rPr>
          <w:instrText xml:space="preserve"> PAGEREF _Toc81982663 \h </w:instrText>
        </w:r>
        <w:r>
          <w:rPr>
            <w:noProof/>
            <w:webHidden/>
          </w:rPr>
        </w:r>
        <w:r>
          <w:rPr>
            <w:noProof/>
            <w:webHidden/>
          </w:rPr>
          <w:fldChar w:fldCharType="separate"/>
        </w:r>
        <w:r>
          <w:rPr>
            <w:noProof/>
            <w:webHidden/>
          </w:rPr>
          <w:t>4</w:t>
        </w:r>
        <w:r>
          <w:rPr>
            <w:noProof/>
            <w:webHidden/>
          </w:rPr>
          <w:fldChar w:fldCharType="end"/>
        </w:r>
      </w:hyperlink>
    </w:p>
    <w:p w14:paraId="12B2C9E3" w14:textId="77777777" w:rsidR="00F043D5" w:rsidRPr="00B339E0" w:rsidRDefault="00F043D5">
      <w:pPr>
        <w:pStyle w:val="TOC3"/>
        <w:tabs>
          <w:tab w:val="right" w:leader="dot" w:pos="8302"/>
        </w:tabs>
        <w:rPr>
          <w:rFonts w:ascii="等线" w:eastAsia="等线" w:hAnsi="等线" w:hint="eastAsia"/>
          <w:noProof/>
          <w:szCs w:val="22"/>
        </w:rPr>
      </w:pPr>
      <w:hyperlink w:anchor="_Toc81982664" w:history="1">
        <w:r w:rsidRPr="006821B1">
          <w:rPr>
            <w:rStyle w:val="a6"/>
            <w:rFonts w:eastAsia="黑体"/>
            <w:noProof/>
          </w:rPr>
          <w:t xml:space="preserve">1.4 </w:t>
        </w:r>
        <w:r w:rsidRPr="006821B1">
          <w:rPr>
            <w:rStyle w:val="a6"/>
            <w:rFonts w:eastAsia="黑体"/>
            <w:noProof/>
          </w:rPr>
          <w:t>文档概述</w:t>
        </w:r>
        <w:r>
          <w:rPr>
            <w:noProof/>
            <w:webHidden/>
          </w:rPr>
          <w:tab/>
        </w:r>
        <w:r>
          <w:rPr>
            <w:noProof/>
            <w:webHidden/>
          </w:rPr>
          <w:fldChar w:fldCharType="begin"/>
        </w:r>
        <w:r>
          <w:rPr>
            <w:noProof/>
            <w:webHidden/>
          </w:rPr>
          <w:instrText xml:space="preserve"> PAGEREF _Toc81982664 \h </w:instrText>
        </w:r>
        <w:r>
          <w:rPr>
            <w:noProof/>
            <w:webHidden/>
          </w:rPr>
        </w:r>
        <w:r>
          <w:rPr>
            <w:noProof/>
            <w:webHidden/>
          </w:rPr>
          <w:fldChar w:fldCharType="separate"/>
        </w:r>
        <w:r>
          <w:rPr>
            <w:noProof/>
            <w:webHidden/>
          </w:rPr>
          <w:t>4</w:t>
        </w:r>
        <w:r>
          <w:rPr>
            <w:noProof/>
            <w:webHidden/>
          </w:rPr>
          <w:fldChar w:fldCharType="end"/>
        </w:r>
      </w:hyperlink>
    </w:p>
    <w:p w14:paraId="6FF7D092" w14:textId="77777777" w:rsidR="00F043D5" w:rsidRPr="00B339E0" w:rsidRDefault="00F043D5">
      <w:pPr>
        <w:pStyle w:val="TOC3"/>
        <w:tabs>
          <w:tab w:val="right" w:leader="dot" w:pos="8302"/>
        </w:tabs>
        <w:rPr>
          <w:rFonts w:ascii="等线" w:eastAsia="等线" w:hAnsi="等线" w:hint="eastAsia"/>
          <w:noProof/>
          <w:szCs w:val="22"/>
        </w:rPr>
      </w:pPr>
      <w:hyperlink w:anchor="_Toc81982665" w:history="1">
        <w:r w:rsidRPr="006821B1">
          <w:rPr>
            <w:rStyle w:val="a6"/>
            <w:rFonts w:eastAsia="黑体"/>
            <w:noProof/>
          </w:rPr>
          <w:t xml:space="preserve">1.5 </w:t>
        </w:r>
        <w:r w:rsidRPr="006821B1">
          <w:rPr>
            <w:rStyle w:val="a6"/>
            <w:rFonts w:eastAsia="黑体"/>
            <w:noProof/>
          </w:rPr>
          <w:t>定义</w:t>
        </w:r>
        <w:r>
          <w:rPr>
            <w:noProof/>
            <w:webHidden/>
          </w:rPr>
          <w:tab/>
        </w:r>
        <w:r>
          <w:rPr>
            <w:noProof/>
            <w:webHidden/>
          </w:rPr>
          <w:fldChar w:fldCharType="begin"/>
        </w:r>
        <w:r>
          <w:rPr>
            <w:noProof/>
            <w:webHidden/>
          </w:rPr>
          <w:instrText xml:space="preserve"> PAGEREF _Toc81982665 \h </w:instrText>
        </w:r>
        <w:r>
          <w:rPr>
            <w:noProof/>
            <w:webHidden/>
          </w:rPr>
        </w:r>
        <w:r>
          <w:rPr>
            <w:noProof/>
            <w:webHidden/>
          </w:rPr>
          <w:fldChar w:fldCharType="separate"/>
        </w:r>
        <w:r>
          <w:rPr>
            <w:noProof/>
            <w:webHidden/>
          </w:rPr>
          <w:t>4</w:t>
        </w:r>
        <w:r>
          <w:rPr>
            <w:noProof/>
            <w:webHidden/>
          </w:rPr>
          <w:fldChar w:fldCharType="end"/>
        </w:r>
      </w:hyperlink>
    </w:p>
    <w:p w14:paraId="11095958" w14:textId="77777777" w:rsidR="00F043D5" w:rsidRPr="00B339E0" w:rsidRDefault="00F043D5">
      <w:pPr>
        <w:pStyle w:val="TOC3"/>
        <w:tabs>
          <w:tab w:val="right" w:leader="dot" w:pos="8302"/>
        </w:tabs>
        <w:rPr>
          <w:rFonts w:ascii="等线" w:eastAsia="等线" w:hAnsi="等线" w:hint="eastAsia"/>
          <w:noProof/>
          <w:szCs w:val="22"/>
        </w:rPr>
      </w:pPr>
      <w:hyperlink w:anchor="_Toc81982666" w:history="1">
        <w:r w:rsidRPr="006821B1">
          <w:rPr>
            <w:rStyle w:val="a6"/>
            <w:rFonts w:eastAsia="黑体"/>
            <w:noProof/>
          </w:rPr>
          <w:t xml:space="preserve">1.6 </w:t>
        </w:r>
        <w:r w:rsidRPr="006821B1">
          <w:rPr>
            <w:rStyle w:val="a6"/>
            <w:rFonts w:eastAsia="黑体"/>
            <w:noProof/>
          </w:rPr>
          <w:t>参考资料</w:t>
        </w:r>
        <w:r>
          <w:rPr>
            <w:noProof/>
            <w:webHidden/>
          </w:rPr>
          <w:tab/>
        </w:r>
        <w:r>
          <w:rPr>
            <w:noProof/>
            <w:webHidden/>
          </w:rPr>
          <w:fldChar w:fldCharType="begin"/>
        </w:r>
        <w:r>
          <w:rPr>
            <w:noProof/>
            <w:webHidden/>
          </w:rPr>
          <w:instrText xml:space="preserve"> PAGEREF _Toc81982666 \h </w:instrText>
        </w:r>
        <w:r>
          <w:rPr>
            <w:noProof/>
            <w:webHidden/>
          </w:rPr>
        </w:r>
        <w:r>
          <w:rPr>
            <w:noProof/>
            <w:webHidden/>
          </w:rPr>
          <w:fldChar w:fldCharType="separate"/>
        </w:r>
        <w:r>
          <w:rPr>
            <w:noProof/>
            <w:webHidden/>
          </w:rPr>
          <w:t>4</w:t>
        </w:r>
        <w:r>
          <w:rPr>
            <w:noProof/>
            <w:webHidden/>
          </w:rPr>
          <w:fldChar w:fldCharType="end"/>
        </w:r>
      </w:hyperlink>
    </w:p>
    <w:p w14:paraId="2EB53274" w14:textId="77777777" w:rsidR="00F043D5" w:rsidRPr="00B339E0" w:rsidRDefault="00F043D5">
      <w:pPr>
        <w:pStyle w:val="TOC1"/>
        <w:tabs>
          <w:tab w:val="right" w:leader="dot" w:pos="8302"/>
        </w:tabs>
        <w:rPr>
          <w:rFonts w:ascii="等线" w:eastAsia="等线" w:hAnsi="等线" w:hint="eastAsia"/>
          <w:noProof/>
          <w:szCs w:val="22"/>
        </w:rPr>
      </w:pPr>
      <w:hyperlink w:anchor="_Toc81982667" w:history="1">
        <w:r w:rsidRPr="006821B1">
          <w:rPr>
            <w:rStyle w:val="a6"/>
            <w:rFonts w:ascii="微软雅黑" w:eastAsia="微软雅黑" w:hAnsi="微软雅黑" w:cs="微软雅黑"/>
            <w:noProof/>
          </w:rPr>
          <w:t>2、软件设计约束</w:t>
        </w:r>
        <w:r>
          <w:rPr>
            <w:noProof/>
            <w:webHidden/>
          </w:rPr>
          <w:tab/>
        </w:r>
        <w:r>
          <w:rPr>
            <w:noProof/>
            <w:webHidden/>
          </w:rPr>
          <w:fldChar w:fldCharType="begin"/>
        </w:r>
        <w:r>
          <w:rPr>
            <w:noProof/>
            <w:webHidden/>
          </w:rPr>
          <w:instrText xml:space="preserve"> PAGEREF _Toc81982667 \h </w:instrText>
        </w:r>
        <w:r>
          <w:rPr>
            <w:noProof/>
            <w:webHidden/>
          </w:rPr>
        </w:r>
        <w:r>
          <w:rPr>
            <w:noProof/>
            <w:webHidden/>
          </w:rPr>
          <w:fldChar w:fldCharType="separate"/>
        </w:r>
        <w:r>
          <w:rPr>
            <w:noProof/>
            <w:webHidden/>
          </w:rPr>
          <w:t>4</w:t>
        </w:r>
        <w:r>
          <w:rPr>
            <w:noProof/>
            <w:webHidden/>
          </w:rPr>
          <w:fldChar w:fldCharType="end"/>
        </w:r>
      </w:hyperlink>
    </w:p>
    <w:p w14:paraId="785D496E" w14:textId="77777777" w:rsidR="00F043D5" w:rsidRPr="00B339E0" w:rsidRDefault="00F043D5">
      <w:pPr>
        <w:pStyle w:val="TOC3"/>
        <w:tabs>
          <w:tab w:val="right" w:leader="dot" w:pos="8302"/>
        </w:tabs>
        <w:rPr>
          <w:rFonts w:ascii="等线" w:eastAsia="等线" w:hAnsi="等线" w:hint="eastAsia"/>
          <w:noProof/>
          <w:szCs w:val="22"/>
        </w:rPr>
      </w:pPr>
      <w:hyperlink w:anchor="_Toc81982668" w:history="1">
        <w:r w:rsidRPr="006821B1">
          <w:rPr>
            <w:rStyle w:val="a6"/>
            <w:rFonts w:eastAsia="黑体"/>
            <w:noProof/>
          </w:rPr>
          <w:t xml:space="preserve">2.1 </w:t>
        </w:r>
        <w:r w:rsidRPr="006821B1">
          <w:rPr>
            <w:rStyle w:val="a6"/>
            <w:rFonts w:eastAsia="黑体"/>
            <w:noProof/>
          </w:rPr>
          <w:t>软件设计目标和原则</w:t>
        </w:r>
        <w:r>
          <w:rPr>
            <w:noProof/>
            <w:webHidden/>
          </w:rPr>
          <w:tab/>
        </w:r>
        <w:r>
          <w:rPr>
            <w:noProof/>
            <w:webHidden/>
          </w:rPr>
          <w:fldChar w:fldCharType="begin"/>
        </w:r>
        <w:r>
          <w:rPr>
            <w:noProof/>
            <w:webHidden/>
          </w:rPr>
          <w:instrText xml:space="preserve"> PAGEREF _Toc81982668 \h </w:instrText>
        </w:r>
        <w:r>
          <w:rPr>
            <w:noProof/>
            <w:webHidden/>
          </w:rPr>
        </w:r>
        <w:r>
          <w:rPr>
            <w:noProof/>
            <w:webHidden/>
          </w:rPr>
          <w:fldChar w:fldCharType="separate"/>
        </w:r>
        <w:r>
          <w:rPr>
            <w:noProof/>
            <w:webHidden/>
          </w:rPr>
          <w:t>5</w:t>
        </w:r>
        <w:r>
          <w:rPr>
            <w:noProof/>
            <w:webHidden/>
          </w:rPr>
          <w:fldChar w:fldCharType="end"/>
        </w:r>
      </w:hyperlink>
    </w:p>
    <w:p w14:paraId="2DD6F121" w14:textId="77777777" w:rsidR="00F043D5" w:rsidRPr="00B339E0" w:rsidRDefault="00F043D5">
      <w:pPr>
        <w:pStyle w:val="TOC3"/>
        <w:tabs>
          <w:tab w:val="right" w:leader="dot" w:pos="8302"/>
        </w:tabs>
        <w:rPr>
          <w:rFonts w:ascii="等线" w:eastAsia="等线" w:hAnsi="等线" w:hint="eastAsia"/>
          <w:noProof/>
          <w:szCs w:val="22"/>
        </w:rPr>
      </w:pPr>
      <w:hyperlink w:anchor="_Toc81982669" w:history="1">
        <w:r w:rsidRPr="006821B1">
          <w:rPr>
            <w:rStyle w:val="a6"/>
            <w:rFonts w:eastAsia="黑体"/>
            <w:noProof/>
          </w:rPr>
          <w:t xml:space="preserve">2.2 </w:t>
        </w:r>
        <w:r w:rsidRPr="006821B1">
          <w:rPr>
            <w:rStyle w:val="a6"/>
            <w:rFonts w:eastAsia="黑体"/>
            <w:noProof/>
          </w:rPr>
          <w:t>软件设计的约束和限制</w:t>
        </w:r>
        <w:r>
          <w:rPr>
            <w:noProof/>
            <w:webHidden/>
          </w:rPr>
          <w:tab/>
        </w:r>
        <w:r>
          <w:rPr>
            <w:noProof/>
            <w:webHidden/>
          </w:rPr>
          <w:fldChar w:fldCharType="begin"/>
        </w:r>
        <w:r>
          <w:rPr>
            <w:noProof/>
            <w:webHidden/>
          </w:rPr>
          <w:instrText xml:space="preserve"> PAGEREF _Toc81982669 \h </w:instrText>
        </w:r>
        <w:r>
          <w:rPr>
            <w:noProof/>
            <w:webHidden/>
          </w:rPr>
        </w:r>
        <w:r>
          <w:rPr>
            <w:noProof/>
            <w:webHidden/>
          </w:rPr>
          <w:fldChar w:fldCharType="separate"/>
        </w:r>
        <w:r>
          <w:rPr>
            <w:noProof/>
            <w:webHidden/>
          </w:rPr>
          <w:t>5</w:t>
        </w:r>
        <w:r>
          <w:rPr>
            <w:noProof/>
            <w:webHidden/>
          </w:rPr>
          <w:fldChar w:fldCharType="end"/>
        </w:r>
      </w:hyperlink>
    </w:p>
    <w:p w14:paraId="29ED55AF" w14:textId="77777777" w:rsidR="00F043D5" w:rsidRPr="00B339E0" w:rsidRDefault="00F043D5">
      <w:pPr>
        <w:pStyle w:val="TOC1"/>
        <w:tabs>
          <w:tab w:val="right" w:leader="dot" w:pos="8302"/>
        </w:tabs>
        <w:rPr>
          <w:rFonts w:ascii="等线" w:eastAsia="等线" w:hAnsi="等线" w:hint="eastAsia"/>
          <w:noProof/>
          <w:szCs w:val="22"/>
        </w:rPr>
      </w:pPr>
      <w:hyperlink w:anchor="_Toc81982670" w:history="1">
        <w:r w:rsidRPr="006821B1">
          <w:rPr>
            <w:rStyle w:val="a6"/>
            <w:rFonts w:ascii="微软雅黑" w:eastAsia="微软雅黑" w:hAnsi="微软雅黑" w:cs="微软雅黑"/>
            <w:noProof/>
          </w:rPr>
          <w:t>3、软件设计</w:t>
        </w:r>
        <w:r>
          <w:rPr>
            <w:noProof/>
            <w:webHidden/>
          </w:rPr>
          <w:tab/>
        </w:r>
        <w:r>
          <w:rPr>
            <w:noProof/>
            <w:webHidden/>
          </w:rPr>
          <w:fldChar w:fldCharType="begin"/>
        </w:r>
        <w:r>
          <w:rPr>
            <w:noProof/>
            <w:webHidden/>
          </w:rPr>
          <w:instrText xml:space="preserve"> PAGEREF _Toc81982670 \h </w:instrText>
        </w:r>
        <w:r>
          <w:rPr>
            <w:noProof/>
            <w:webHidden/>
          </w:rPr>
        </w:r>
        <w:r>
          <w:rPr>
            <w:noProof/>
            <w:webHidden/>
          </w:rPr>
          <w:fldChar w:fldCharType="separate"/>
        </w:r>
        <w:r>
          <w:rPr>
            <w:noProof/>
            <w:webHidden/>
          </w:rPr>
          <w:t>5</w:t>
        </w:r>
        <w:r>
          <w:rPr>
            <w:noProof/>
            <w:webHidden/>
          </w:rPr>
          <w:fldChar w:fldCharType="end"/>
        </w:r>
      </w:hyperlink>
    </w:p>
    <w:p w14:paraId="10FCD41F" w14:textId="77777777" w:rsidR="00F043D5" w:rsidRPr="00B339E0" w:rsidRDefault="00F043D5">
      <w:pPr>
        <w:pStyle w:val="TOC3"/>
        <w:tabs>
          <w:tab w:val="right" w:leader="dot" w:pos="8302"/>
        </w:tabs>
        <w:rPr>
          <w:rFonts w:ascii="等线" w:eastAsia="等线" w:hAnsi="等线" w:hint="eastAsia"/>
          <w:noProof/>
          <w:szCs w:val="22"/>
        </w:rPr>
      </w:pPr>
      <w:hyperlink w:anchor="_Toc81982671" w:history="1">
        <w:r w:rsidRPr="006821B1">
          <w:rPr>
            <w:rStyle w:val="a6"/>
            <w:rFonts w:eastAsia="黑体"/>
            <w:noProof/>
          </w:rPr>
          <w:t xml:space="preserve">3.1 </w:t>
        </w:r>
        <w:r w:rsidRPr="006821B1">
          <w:rPr>
            <w:rStyle w:val="a6"/>
            <w:rFonts w:eastAsia="黑体"/>
            <w:noProof/>
          </w:rPr>
          <w:t>软件体系结构设计</w:t>
        </w:r>
        <w:r>
          <w:rPr>
            <w:noProof/>
            <w:webHidden/>
          </w:rPr>
          <w:tab/>
        </w:r>
        <w:r>
          <w:rPr>
            <w:noProof/>
            <w:webHidden/>
          </w:rPr>
          <w:fldChar w:fldCharType="begin"/>
        </w:r>
        <w:r>
          <w:rPr>
            <w:noProof/>
            <w:webHidden/>
          </w:rPr>
          <w:instrText xml:space="preserve"> PAGEREF _Toc81982671 \h </w:instrText>
        </w:r>
        <w:r>
          <w:rPr>
            <w:noProof/>
            <w:webHidden/>
          </w:rPr>
        </w:r>
        <w:r>
          <w:rPr>
            <w:noProof/>
            <w:webHidden/>
          </w:rPr>
          <w:fldChar w:fldCharType="separate"/>
        </w:r>
        <w:r>
          <w:rPr>
            <w:noProof/>
            <w:webHidden/>
          </w:rPr>
          <w:t>5</w:t>
        </w:r>
        <w:r>
          <w:rPr>
            <w:noProof/>
            <w:webHidden/>
          </w:rPr>
          <w:fldChar w:fldCharType="end"/>
        </w:r>
      </w:hyperlink>
    </w:p>
    <w:p w14:paraId="4E626FEB" w14:textId="77777777" w:rsidR="00F043D5" w:rsidRPr="00B339E0" w:rsidRDefault="00F043D5">
      <w:pPr>
        <w:pStyle w:val="TOC3"/>
        <w:tabs>
          <w:tab w:val="right" w:leader="dot" w:pos="8302"/>
        </w:tabs>
        <w:rPr>
          <w:rFonts w:ascii="等线" w:eastAsia="等线" w:hAnsi="等线" w:hint="eastAsia"/>
          <w:noProof/>
          <w:szCs w:val="22"/>
        </w:rPr>
      </w:pPr>
      <w:hyperlink w:anchor="_Toc81982672" w:history="1">
        <w:r w:rsidRPr="006821B1">
          <w:rPr>
            <w:rStyle w:val="a6"/>
            <w:rFonts w:eastAsia="黑体"/>
            <w:noProof/>
          </w:rPr>
          <w:t xml:space="preserve">3.2 </w:t>
        </w:r>
        <w:r w:rsidRPr="006821B1">
          <w:rPr>
            <w:rStyle w:val="a6"/>
            <w:rFonts w:eastAsia="黑体"/>
            <w:noProof/>
          </w:rPr>
          <w:t>用户界面设计</w:t>
        </w:r>
        <w:r>
          <w:rPr>
            <w:noProof/>
            <w:webHidden/>
          </w:rPr>
          <w:tab/>
        </w:r>
        <w:r>
          <w:rPr>
            <w:noProof/>
            <w:webHidden/>
          </w:rPr>
          <w:fldChar w:fldCharType="begin"/>
        </w:r>
        <w:r>
          <w:rPr>
            <w:noProof/>
            <w:webHidden/>
          </w:rPr>
          <w:instrText xml:space="preserve"> PAGEREF _Toc81982672 \h </w:instrText>
        </w:r>
        <w:r>
          <w:rPr>
            <w:noProof/>
            <w:webHidden/>
          </w:rPr>
        </w:r>
        <w:r>
          <w:rPr>
            <w:noProof/>
            <w:webHidden/>
          </w:rPr>
          <w:fldChar w:fldCharType="separate"/>
        </w:r>
        <w:r>
          <w:rPr>
            <w:noProof/>
            <w:webHidden/>
          </w:rPr>
          <w:t>5</w:t>
        </w:r>
        <w:r>
          <w:rPr>
            <w:noProof/>
            <w:webHidden/>
          </w:rPr>
          <w:fldChar w:fldCharType="end"/>
        </w:r>
      </w:hyperlink>
    </w:p>
    <w:p w14:paraId="316C6F3A" w14:textId="77777777" w:rsidR="00F043D5" w:rsidRPr="00B339E0" w:rsidRDefault="00F043D5">
      <w:pPr>
        <w:pStyle w:val="TOC3"/>
        <w:tabs>
          <w:tab w:val="right" w:leader="dot" w:pos="8302"/>
        </w:tabs>
        <w:rPr>
          <w:rFonts w:ascii="等线" w:eastAsia="等线" w:hAnsi="等线" w:hint="eastAsia"/>
          <w:noProof/>
          <w:szCs w:val="22"/>
        </w:rPr>
      </w:pPr>
      <w:hyperlink w:anchor="_Toc81982673" w:history="1">
        <w:r w:rsidRPr="006821B1">
          <w:rPr>
            <w:rStyle w:val="a6"/>
            <w:rFonts w:eastAsia="黑体"/>
            <w:noProof/>
          </w:rPr>
          <w:t xml:space="preserve">3.3 </w:t>
        </w:r>
        <w:r w:rsidRPr="006821B1">
          <w:rPr>
            <w:rStyle w:val="a6"/>
            <w:rFonts w:eastAsia="黑体"/>
            <w:noProof/>
          </w:rPr>
          <w:t>用例设计</w:t>
        </w:r>
        <w:r>
          <w:rPr>
            <w:noProof/>
            <w:webHidden/>
          </w:rPr>
          <w:tab/>
        </w:r>
        <w:r>
          <w:rPr>
            <w:noProof/>
            <w:webHidden/>
          </w:rPr>
          <w:fldChar w:fldCharType="begin"/>
        </w:r>
        <w:r>
          <w:rPr>
            <w:noProof/>
            <w:webHidden/>
          </w:rPr>
          <w:instrText xml:space="preserve"> PAGEREF _Toc81982673 \h </w:instrText>
        </w:r>
        <w:r>
          <w:rPr>
            <w:noProof/>
            <w:webHidden/>
          </w:rPr>
        </w:r>
        <w:r>
          <w:rPr>
            <w:noProof/>
            <w:webHidden/>
          </w:rPr>
          <w:fldChar w:fldCharType="separate"/>
        </w:r>
        <w:r>
          <w:rPr>
            <w:noProof/>
            <w:webHidden/>
          </w:rPr>
          <w:t>5</w:t>
        </w:r>
        <w:r>
          <w:rPr>
            <w:noProof/>
            <w:webHidden/>
          </w:rPr>
          <w:fldChar w:fldCharType="end"/>
        </w:r>
      </w:hyperlink>
    </w:p>
    <w:p w14:paraId="27F3CA48" w14:textId="77777777" w:rsidR="00F043D5" w:rsidRPr="00B339E0" w:rsidRDefault="00F043D5">
      <w:pPr>
        <w:pStyle w:val="TOC3"/>
        <w:tabs>
          <w:tab w:val="right" w:leader="dot" w:pos="8302"/>
        </w:tabs>
        <w:rPr>
          <w:rFonts w:ascii="等线" w:eastAsia="等线" w:hAnsi="等线" w:hint="eastAsia"/>
          <w:noProof/>
          <w:szCs w:val="22"/>
        </w:rPr>
      </w:pPr>
      <w:hyperlink w:anchor="_Toc81982674" w:history="1">
        <w:r w:rsidRPr="006821B1">
          <w:rPr>
            <w:rStyle w:val="a6"/>
            <w:rFonts w:eastAsia="黑体"/>
            <w:noProof/>
          </w:rPr>
          <w:t xml:space="preserve">3.4 </w:t>
        </w:r>
        <w:r w:rsidRPr="006821B1">
          <w:rPr>
            <w:rStyle w:val="a6"/>
            <w:rFonts w:eastAsia="黑体"/>
            <w:noProof/>
          </w:rPr>
          <w:t>类设计</w:t>
        </w:r>
        <w:r>
          <w:rPr>
            <w:noProof/>
            <w:webHidden/>
          </w:rPr>
          <w:tab/>
        </w:r>
        <w:r>
          <w:rPr>
            <w:noProof/>
            <w:webHidden/>
          </w:rPr>
          <w:fldChar w:fldCharType="begin"/>
        </w:r>
        <w:r>
          <w:rPr>
            <w:noProof/>
            <w:webHidden/>
          </w:rPr>
          <w:instrText xml:space="preserve"> PAGEREF _Toc81982674 \h </w:instrText>
        </w:r>
        <w:r>
          <w:rPr>
            <w:noProof/>
            <w:webHidden/>
          </w:rPr>
        </w:r>
        <w:r>
          <w:rPr>
            <w:noProof/>
            <w:webHidden/>
          </w:rPr>
          <w:fldChar w:fldCharType="separate"/>
        </w:r>
        <w:r>
          <w:rPr>
            <w:noProof/>
            <w:webHidden/>
          </w:rPr>
          <w:t>6</w:t>
        </w:r>
        <w:r>
          <w:rPr>
            <w:noProof/>
            <w:webHidden/>
          </w:rPr>
          <w:fldChar w:fldCharType="end"/>
        </w:r>
      </w:hyperlink>
    </w:p>
    <w:p w14:paraId="4EA3E733" w14:textId="77777777" w:rsidR="00F043D5" w:rsidRPr="00B339E0" w:rsidRDefault="00F043D5">
      <w:pPr>
        <w:pStyle w:val="TOC3"/>
        <w:tabs>
          <w:tab w:val="right" w:leader="dot" w:pos="8302"/>
        </w:tabs>
        <w:rPr>
          <w:rFonts w:ascii="等线" w:eastAsia="等线" w:hAnsi="等线" w:hint="eastAsia"/>
          <w:noProof/>
          <w:szCs w:val="22"/>
        </w:rPr>
      </w:pPr>
      <w:hyperlink w:anchor="_Toc81982675" w:history="1">
        <w:r w:rsidRPr="006821B1">
          <w:rPr>
            <w:rStyle w:val="a6"/>
            <w:rFonts w:eastAsia="黑体"/>
            <w:noProof/>
          </w:rPr>
          <w:t xml:space="preserve">3.5 </w:t>
        </w:r>
        <w:r w:rsidRPr="006821B1">
          <w:rPr>
            <w:rStyle w:val="a6"/>
            <w:rFonts w:eastAsia="黑体"/>
            <w:noProof/>
          </w:rPr>
          <w:t>数据设计</w:t>
        </w:r>
        <w:r>
          <w:rPr>
            <w:noProof/>
            <w:webHidden/>
          </w:rPr>
          <w:tab/>
        </w:r>
        <w:r>
          <w:rPr>
            <w:noProof/>
            <w:webHidden/>
          </w:rPr>
          <w:fldChar w:fldCharType="begin"/>
        </w:r>
        <w:r>
          <w:rPr>
            <w:noProof/>
            <w:webHidden/>
          </w:rPr>
          <w:instrText xml:space="preserve"> PAGEREF _Toc81982675 \h </w:instrText>
        </w:r>
        <w:r>
          <w:rPr>
            <w:noProof/>
            <w:webHidden/>
          </w:rPr>
        </w:r>
        <w:r>
          <w:rPr>
            <w:noProof/>
            <w:webHidden/>
          </w:rPr>
          <w:fldChar w:fldCharType="separate"/>
        </w:r>
        <w:r>
          <w:rPr>
            <w:noProof/>
            <w:webHidden/>
          </w:rPr>
          <w:t>6</w:t>
        </w:r>
        <w:r>
          <w:rPr>
            <w:noProof/>
            <w:webHidden/>
          </w:rPr>
          <w:fldChar w:fldCharType="end"/>
        </w:r>
      </w:hyperlink>
    </w:p>
    <w:p w14:paraId="00E96E77" w14:textId="77777777" w:rsidR="00F043D5" w:rsidRPr="00B339E0" w:rsidRDefault="00F043D5">
      <w:pPr>
        <w:pStyle w:val="TOC3"/>
        <w:tabs>
          <w:tab w:val="right" w:leader="dot" w:pos="8302"/>
        </w:tabs>
        <w:rPr>
          <w:rFonts w:ascii="等线" w:eastAsia="等线" w:hAnsi="等线" w:hint="eastAsia"/>
          <w:noProof/>
          <w:szCs w:val="22"/>
        </w:rPr>
      </w:pPr>
      <w:hyperlink w:anchor="_Toc81982676" w:history="1">
        <w:r w:rsidRPr="006821B1">
          <w:rPr>
            <w:rStyle w:val="a6"/>
            <w:rFonts w:eastAsia="黑体"/>
            <w:noProof/>
          </w:rPr>
          <w:t xml:space="preserve">3.6 </w:t>
        </w:r>
        <w:r w:rsidRPr="006821B1">
          <w:rPr>
            <w:rStyle w:val="a6"/>
            <w:rFonts w:eastAsia="黑体"/>
            <w:noProof/>
          </w:rPr>
          <w:t>部署设计</w:t>
        </w:r>
        <w:r>
          <w:rPr>
            <w:noProof/>
            <w:webHidden/>
          </w:rPr>
          <w:tab/>
        </w:r>
        <w:r>
          <w:rPr>
            <w:noProof/>
            <w:webHidden/>
          </w:rPr>
          <w:fldChar w:fldCharType="begin"/>
        </w:r>
        <w:r>
          <w:rPr>
            <w:noProof/>
            <w:webHidden/>
          </w:rPr>
          <w:instrText xml:space="preserve"> PAGEREF _Toc81982676 \h </w:instrText>
        </w:r>
        <w:r>
          <w:rPr>
            <w:noProof/>
            <w:webHidden/>
          </w:rPr>
        </w:r>
        <w:r>
          <w:rPr>
            <w:noProof/>
            <w:webHidden/>
          </w:rPr>
          <w:fldChar w:fldCharType="separate"/>
        </w:r>
        <w:r>
          <w:rPr>
            <w:noProof/>
            <w:webHidden/>
          </w:rPr>
          <w:t>6</w:t>
        </w:r>
        <w:r>
          <w:rPr>
            <w:noProof/>
            <w:webHidden/>
          </w:rPr>
          <w:fldChar w:fldCharType="end"/>
        </w:r>
      </w:hyperlink>
    </w:p>
    <w:p w14:paraId="163F8407" w14:textId="77777777" w:rsidR="00B339E0" w:rsidRDefault="00B339E0">
      <w:r>
        <w:fldChar w:fldCharType="end"/>
      </w:r>
    </w:p>
    <w:p w14:paraId="1DB8CE3F" w14:textId="77777777" w:rsidR="00B339E0" w:rsidRDefault="00B339E0">
      <w:pPr>
        <w:pStyle w:val="1"/>
        <w:rPr>
          <w:rStyle w:val="20"/>
          <w:rFonts w:ascii="微软雅黑" w:eastAsia="微软雅黑" w:hAnsi="微软雅黑" w:cs="微软雅黑" w:hint="eastAsia"/>
          <w:b/>
          <w:bCs w:val="0"/>
        </w:rPr>
      </w:pPr>
      <w:r>
        <w:br w:type="page"/>
      </w:r>
      <w:bookmarkStart w:id="6" w:name="_Toc485198808"/>
      <w:bookmarkStart w:id="7" w:name="_Toc485199128"/>
      <w:bookmarkStart w:id="8" w:name="_Toc485701851"/>
      <w:bookmarkStart w:id="9" w:name="_Toc485702102"/>
      <w:bookmarkStart w:id="10" w:name="_Toc487944044"/>
      <w:bookmarkStart w:id="11" w:name="_Toc529543852"/>
      <w:bookmarkStart w:id="12" w:name="_Toc81982660"/>
      <w:r>
        <w:rPr>
          <w:rStyle w:val="20"/>
          <w:rFonts w:ascii="微软雅黑" w:eastAsia="微软雅黑" w:hAnsi="微软雅黑" w:cs="微软雅黑" w:hint="eastAsia"/>
          <w:b/>
          <w:bCs w:val="0"/>
        </w:rPr>
        <w:lastRenderedPageBreak/>
        <w:t>1、引言</w:t>
      </w:r>
      <w:bookmarkEnd w:id="6"/>
      <w:bookmarkEnd w:id="7"/>
      <w:bookmarkEnd w:id="8"/>
      <w:bookmarkEnd w:id="9"/>
      <w:bookmarkEnd w:id="10"/>
      <w:bookmarkEnd w:id="11"/>
      <w:bookmarkEnd w:id="12"/>
    </w:p>
    <w:p w14:paraId="55CD13BA" w14:textId="77777777" w:rsidR="00B339E0" w:rsidRDefault="00B339E0">
      <w:pPr>
        <w:pStyle w:val="3"/>
        <w:spacing w:before="120" w:after="120" w:line="360" w:lineRule="auto"/>
        <w:ind w:leftChars="200" w:left="420"/>
        <w:rPr>
          <w:rFonts w:eastAsia="黑体"/>
          <w:sz w:val="28"/>
          <w:szCs w:val="18"/>
        </w:rPr>
      </w:pPr>
      <w:bookmarkStart w:id="13" w:name="_Toc472758527"/>
      <w:bookmarkStart w:id="14" w:name="_Toc485198809"/>
      <w:bookmarkStart w:id="15" w:name="_Toc487944045"/>
      <w:bookmarkStart w:id="16" w:name="_Toc529543853"/>
      <w:bookmarkStart w:id="17" w:name="_Toc81982661"/>
      <w:r>
        <w:rPr>
          <w:rFonts w:eastAsia="黑体"/>
          <w:sz w:val="28"/>
          <w:szCs w:val="18"/>
        </w:rPr>
        <w:t xml:space="preserve">1.1 </w:t>
      </w:r>
      <w:r>
        <w:rPr>
          <w:rFonts w:eastAsia="黑体"/>
          <w:sz w:val="28"/>
          <w:szCs w:val="18"/>
        </w:rPr>
        <w:t>编写目的</w:t>
      </w:r>
      <w:bookmarkEnd w:id="13"/>
      <w:bookmarkEnd w:id="14"/>
      <w:bookmarkEnd w:id="15"/>
      <w:bookmarkEnd w:id="16"/>
      <w:bookmarkEnd w:id="17"/>
    </w:p>
    <w:p w14:paraId="377A97AE" w14:textId="77777777" w:rsidR="00B339E0" w:rsidRPr="00F043D5" w:rsidRDefault="00B339E0">
      <w:pPr>
        <w:pStyle w:val="21"/>
        <w:ind w:left="0" w:firstLine="540"/>
        <w:rPr>
          <w:rFonts w:ascii="楷体" w:eastAsia="楷体" w:hAnsi="楷体" w:cs="楷体" w:hint="eastAsia"/>
          <w:b/>
          <w:i/>
          <w:color w:val="FF0000"/>
          <w:sz w:val="24"/>
        </w:rPr>
      </w:pPr>
      <w:r>
        <w:t>本文档的编写目的是：把《剪贴板</w:t>
      </w:r>
      <w:r>
        <w:t xml:space="preserve">Pro </w:t>
      </w:r>
      <w:r>
        <w:t>单机剪贴板管理器</w:t>
      </w:r>
      <w:r>
        <w:t xml:space="preserve"> </w:t>
      </w:r>
      <w:r>
        <w:t>需求分析报告》中已经确认的需求，以及第二轮迭代新确认的扩展需求，转化为可以指导编码实现的软件设计方案，作为后续编码、测试与验收工作的技术依据。</w:t>
      </w:r>
    </w:p>
    <w:p w14:paraId="7519CCEB" w14:textId="77777777" w:rsidR="00B339E0" w:rsidRPr="00F043D5" w:rsidRDefault="00B339E0">
      <w:pPr>
        <w:pStyle w:val="21"/>
        <w:ind w:left="0" w:firstLine="540"/>
        <w:rPr>
          <w:rFonts w:ascii="楷体" w:eastAsia="楷体" w:hAnsi="楷体" w:cs="楷体" w:hint="eastAsia"/>
          <w:b/>
          <w:i/>
          <w:color w:val="FF0000"/>
          <w:sz w:val="24"/>
        </w:rPr>
      </w:pPr>
      <w:r>
        <w:t>本文档是《软件设计规格说明书》的第二版，对应第二轮迭代（</w:t>
      </w:r>
      <w:r>
        <w:t>Iteration-2</w:t>
      </w:r>
      <w:r>
        <w:t>）。第一版（</w:t>
      </w:r>
      <w:r>
        <w:t>V1.0</w:t>
      </w:r>
      <w:r>
        <w:t>）已经随第一轮迭代交付并通过评审，本版在保留其全部有效设计的前提下，增量描述本轮的设计变化。</w:t>
      </w:r>
    </w:p>
    <w:p w14:paraId="79D743FC" w14:textId="77777777" w:rsidR="00B339E0" w:rsidRPr="00F043D5" w:rsidRDefault="00B339E0">
      <w:pPr>
        <w:pStyle w:val="21"/>
        <w:ind w:left="0" w:firstLine="540"/>
        <w:rPr>
          <w:rFonts w:ascii="楷体" w:eastAsia="楷体" w:hAnsi="楷体" w:cs="楷体" w:hint="eastAsia"/>
          <w:b/>
          <w:i/>
          <w:color w:val="FF0000"/>
          <w:sz w:val="24"/>
        </w:rPr>
      </w:pPr>
      <w:r>
        <w:t>具体而言，本文档要回答以下五个问题：</w:t>
      </w:r>
    </w:p>
    <w:p w14:paraId="52581B0C" w14:textId="77777777" w:rsidR="00B339E0" w:rsidRPr="00F043D5" w:rsidRDefault="00B339E0">
      <w:pPr>
        <w:pStyle w:val="21"/>
        <w:ind w:left="0" w:firstLine="540"/>
        <w:rPr>
          <w:rFonts w:ascii="楷体" w:eastAsia="楷体" w:hAnsi="楷体" w:cs="楷体" w:hint="eastAsia"/>
          <w:b/>
          <w:i/>
          <w:color w:val="FF0000"/>
          <w:sz w:val="24"/>
        </w:rPr>
      </w:pPr>
      <w:r>
        <w:t>（</w:t>
      </w:r>
      <w:r>
        <w:t>1</w:t>
      </w:r>
      <w:r>
        <w:t>）第一轮迭代遗留的</w:t>
      </w:r>
      <w:r>
        <w:t xml:space="preserve"> 7 </w:t>
      </w:r>
      <w:r>
        <w:t>个「未覆盖</w:t>
      </w:r>
      <w:r>
        <w:t xml:space="preserve"> / </w:t>
      </w:r>
      <w:r>
        <w:t>部分覆盖」功能点，在本轮的设计上如何补齐，补齐过程中是否需要调整既有的分层与模块划分；</w:t>
      </w:r>
    </w:p>
    <w:p w14:paraId="191288FB" w14:textId="77777777" w:rsidR="00B339E0" w:rsidRPr="00F043D5" w:rsidRDefault="00B339E0">
      <w:pPr>
        <w:pStyle w:val="21"/>
        <w:ind w:left="0" w:firstLine="540"/>
        <w:rPr>
          <w:rFonts w:ascii="楷体" w:eastAsia="楷体" w:hAnsi="楷体" w:cs="楷体" w:hint="eastAsia"/>
          <w:b/>
          <w:i/>
          <w:color w:val="FF0000"/>
          <w:sz w:val="24"/>
        </w:rPr>
      </w:pPr>
      <w:r>
        <w:t>（</w:t>
      </w:r>
      <w:r>
        <w:t>2</w:t>
      </w:r>
      <w:r>
        <w:t>）敏感内容的加密落盘（</w:t>
      </w:r>
      <w:r>
        <w:t>F9-3</w:t>
      </w:r>
      <w:r>
        <w:t>）如何在「不影响既有读路径、不破坏图片与文件类记录、不使检索失效」三个前提下实现；</w:t>
      </w:r>
    </w:p>
    <w:p w14:paraId="771DD50E" w14:textId="77777777" w:rsidR="00B339E0" w:rsidRPr="00F043D5" w:rsidRDefault="00B339E0">
      <w:pPr>
        <w:pStyle w:val="21"/>
        <w:ind w:left="0" w:firstLine="540"/>
        <w:rPr>
          <w:rFonts w:ascii="楷体" w:eastAsia="楷体" w:hAnsi="楷体" w:cs="楷体" w:hint="eastAsia"/>
          <w:b/>
          <w:i/>
          <w:color w:val="FF0000"/>
          <w:sz w:val="24"/>
        </w:rPr>
      </w:pPr>
      <w:r>
        <w:t>（</w:t>
      </w:r>
      <w:r>
        <w:t>3</w:t>
      </w:r>
      <w:r>
        <w:t>）新增的采集精细控制能力（需求域</w:t>
      </w:r>
      <w:r>
        <w:t xml:space="preserve"> F10</w:t>
      </w:r>
      <w:r>
        <w:t>：应用级忽略采集与自动清洗）如何嵌入已经稳定运行的五阶段处理管线，且不改变规则为空时的既有行为；</w:t>
      </w:r>
    </w:p>
    <w:p w14:paraId="4E836C0D" w14:textId="77777777" w:rsidR="00B339E0" w:rsidRPr="00F043D5" w:rsidRDefault="00B339E0">
      <w:pPr>
        <w:pStyle w:val="21"/>
        <w:ind w:left="0" w:firstLine="540"/>
        <w:rPr>
          <w:rFonts w:ascii="楷体" w:eastAsia="楷体" w:hAnsi="楷体" w:cs="楷体" w:hint="eastAsia"/>
          <w:b/>
          <w:i/>
          <w:color w:val="FF0000"/>
          <w:sz w:val="24"/>
        </w:rPr>
      </w:pPr>
      <w:r>
        <w:t>（</w:t>
      </w:r>
      <w:r>
        <w:t>4</w:t>
      </w:r>
      <w:r>
        <w:t>）数据库结构从版本</w:t>
      </w:r>
      <w:r>
        <w:t xml:space="preserve"> 1 </w:t>
      </w:r>
      <w:r>
        <w:t>升级到版本</w:t>
      </w:r>
      <w:r>
        <w:t xml:space="preserve"> 2 </w:t>
      </w:r>
      <w:r>
        <w:t>时，如何在用户已有的历史数据上无损迁移；</w:t>
      </w:r>
    </w:p>
    <w:p w14:paraId="22D51334" w14:textId="77777777" w:rsidR="00B339E0" w:rsidRPr="00F043D5" w:rsidRDefault="00B339E0">
      <w:pPr>
        <w:pStyle w:val="21"/>
        <w:ind w:left="0" w:firstLine="540"/>
        <w:rPr>
          <w:rFonts w:ascii="楷体" w:eastAsia="楷体" w:hAnsi="楷体" w:cs="楷体" w:hint="eastAsia"/>
          <w:b/>
          <w:i/>
          <w:color w:val="FF0000"/>
          <w:sz w:val="24"/>
        </w:rPr>
      </w:pPr>
      <w:r>
        <w:t>（</w:t>
      </w:r>
      <w:r>
        <w:t>5</w:t>
      </w:r>
      <w:r>
        <w:t>）备份与恢复（</w:t>
      </w:r>
      <w:r>
        <w:t>F2-6</w:t>
      </w:r>
      <w:r>
        <w:t>）如何在一个启用了</w:t>
      </w:r>
      <w:r>
        <w:t xml:space="preserve"> WAL </w:t>
      </w:r>
      <w:r>
        <w:t>模式、且存在外置附件文件的数据库上做到一致快照。</w:t>
      </w:r>
    </w:p>
    <w:p w14:paraId="634E7B9E" w14:textId="77777777" w:rsidR="00B339E0" w:rsidRPr="00F043D5" w:rsidRDefault="00B339E0">
      <w:pPr>
        <w:pStyle w:val="21"/>
        <w:ind w:left="0" w:firstLine="540"/>
        <w:rPr>
          <w:rFonts w:ascii="楷体" w:eastAsia="楷体" w:hAnsi="楷体" w:cs="楷体" w:hint="eastAsia"/>
          <w:b/>
          <w:i/>
          <w:color w:val="FF0000"/>
          <w:sz w:val="24"/>
        </w:rPr>
      </w:pPr>
      <w:r>
        <w:t>本文档覆盖第二轮迭代已实现的功能范围。对于本轮已确认但尚未实现的能力（如跨用户解密、附件加密），在</w:t>
      </w:r>
      <w:r>
        <w:t xml:space="preserve"> 2.2 </w:t>
      </w:r>
      <w:r>
        <w:t>节与相应设计小节中明确标注为边界，避免设计与实现不一致。</w:t>
      </w:r>
    </w:p>
    <w:p w14:paraId="54E95269" w14:textId="77777777" w:rsidR="00B339E0" w:rsidRDefault="00B339E0">
      <w:pPr>
        <w:pStyle w:val="3"/>
        <w:spacing w:before="120" w:after="120" w:line="360" w:lineRule="auto"/>
        <w:ind w:leftChars="200" w:left="420"/>
        <w:rPr>
          <w:rFonts w:eastAsia="黑体"/>
          <w:sz w:val="28"/>
          <w:szCs w:val="18"/>
        </w:rPr>
      </w:pPr>
      <w:bookmarkStart w:id="18" w:name="_Toc472758528"/>
      <w:bookmarkStart w:id="19" w:name="_Toc485198810"/>
      <w:bookmarkStart w:id="20" w:name="_Toc487944046"/>
      <w:bookmarkStart w:id="21" w:name="_Toc529543854"/>
      <w:bookmarkStart w:id="22" w:name="_Toc81982662"/>
      <w:r>
        <w:rPr>
          <w:rFonts w:eastAsia="黑体" w:hint="eastAsia"/>
          <w:sz w:val="28"/>
          <w:szCs w:val="18"/>
        </w:rPr>
        <w:t xml:space="preserve">1.2 </w:t>
      </w:r>
      <w:r>
        <w:rPr>
          <w:rFonts w:eastAsia="黑体" w:hint="eastAsia"/>
          <w:sz w:val="28"/>
          <w:szCs w:val="18"/>
        </w:rPr>
        <w:t>读者对象</w:t>
      </w:r>
      <w:bookmarkEnd w:id="18"/>
      <w:bookmarkEnd w:id="19"/>
      <w:bookmarkEnd w:id="20"/>
      <w:bookmarkEnd w:id="21"/>
      <w:bookmarkEnd w:id="22"/>
    </w:p>
    <w:p w14:paraId="160B6335" w14:textId="77777777" w:rsidR="00B339E0" w:rsidRPr="00F043D5" w:rsidRDefault="00B339E0">
      <w:pPr>
        <w:pStyle w:val="21"/>
        <w:ind w:left="0" w:firstLine="540"/>
        <w:rPr>
          <w:rFonts w:ascii="楷体" w:eastAsia="楷体" w:hAnsi="楷体" w:cs="楷体" w:hint="eastAsia"/>
          <w:b/>
          <w:i/>
          <w:color w:val="FF0000"/>
          <w:sz w:val="24"/>
        </w:rPr>
      </w:pPr>
      <w:r>
        <w:t>本文档的主要读者对象包括：</w:t>
      </w:r>
    </w:p>
    <w:p w14:paraId="4DE9B2A8" w14:textId="77777777" w:rsidR="00B339E0" w:rsidRPr="00F043D5" w:rsidRDefault="00B339E0">
      <w:pPr>
        <w:pStyle w:val="21"/>
        <w:ind w:left="0" w:firstLine="540"/>
        <w:rPr>
          <w:rFonts w:ascii="楷体" w:eastAsia="楷体" w:hAnsi="楷体" w:cs="楷体" w:hint="eastAsia"/>
          <w:b/>
          <w:i/>
          <w:color w:val="FF0000"/>
          <w:sz w:val="24"/>
        </w:rPr>
      </w:pPr>
      <w:r>
        <w:t>（</w:t>
      </w:r>
      <w:r>
        <w:t>1</w:t>
      </w:r>
      <w:r>
        <w:t>）本项目开发人员：依据本文档进行本轮功能的编码实现与自测。本轮新增的加密模块与规则引擎涉及既有读路径的改动，开发人员在动手之前必须先读完</w:t>
      </w:r>
      <w:r>
        <w:t xml:space="preserve"> 3.4.3 </w:t>
      </w:r>
      <w:r>
        <w:t>与</w:t>
      </w:r>
      <w:r>
        <w:t xml:space="preserve"> 3.5.3 </w:t>
      </w:r>
      <w:r>
        <w:t>两</w:t>
      </w:r>
      <w:r>
        <w:lastRenderedPageBreak/>
        <w:t>节；</w:t>
      </w:r>
    </w:p>
    <w:p w14:paraId="1977BF09" w14:textId="77777777" w:rsidR="00B339E0" w:rsidRPr="00F043D5" w:rsidRDefault="00B339E0">
      <w:pPr>
        <w:pStyle w:val="21"/>
        <w:ind w:left="0" w:firstLine="540"/>
        <w:rPr>
          <w:rFonts w:ascii="楷体" w:eastAsia="楷体" w:hAnsi="楷体" w:cs="楷体" w:hint="eastAsia"/>
          <w:b/>
          <w:i/>
          <w:color w:val="FF0000"/>
          <w:sz w:val="24"/>
        </w:rPr>
      </w:pPr>
      <w:r>
        <w:t>（</w:t>
      </w:r>
      <w:r>
        <w:t>2</w:t>
      </w:r>
      <w:r>
        <w:t>）本项目测试人员：依据本文档设计测试用例。本轮的测试重点是「加密不破坏既有功能」与「规则为空时行为与上一轮完全一致」这两条回归约束，</w:t>
      </w:r>
      <w:r>
        <w:t xml:space="preserve">3.3 </w:t>
      </w:r>
      <w:r>
        <w:t>节给出了对应的用例实现模型；</w:t>
      </w:r>
    </w:p>
    <w:p w14:paraId="21E8743E" w14:textId="77777777" w:rsidR="00B339E0" w:rsidRPr="00F043D5" w:rsidRDefault="00B339E0">
      <w:pPr>
        <w:pStyle w:val="21"/>
        <w:ind w:left="0" w:firstLine="540"/>
        <w:rPr>
          <w:rFonts w:ascii="楷体" w:eastAsia="楷体" w:hAnsi="楷体" w:cs="楷体" w:hint="eastAsia"/>
          <w:b/>
          <w:i/>
          <w:color w:val="FF0000"/>
          <w:sz w:val="24"/>
        </w:rPr>
      </w:pPr>
      <w:r>
        <w:t>（</w:t>
      </w:r>
      <w:r>
        <w:t>3</w:t>
      </w:r>
      <w:r>
        <w:t>）任课教师与课程评审人员：用于检查本轮设计的完整性、合理性，以及设计对第一轮遗留问题的闭合程度；</w:t>
      </w:r>
    </w:p>
    <w:p w14:paraId="6DC03C4C" w14:textId="77777777" w:rsidR="00B339E0" w:rsidRPr="00F043D5" w:rsidRDefault="00B339E0">
      <w:pPr>
        <w:pStyle w:val="21"/>
        <w:ind w:left="0" w:firstLine="540"/>
        <w:rPr>
          <w:rFonts w:ascii="楷体" w:eastAsia="楷体" w:hAnsi="楷体" w:cs="楷体" w:hint="eastAsia"/>
          <w:b/>
          <w:i/>
          <w:color w:val="FF0000"/>
          <w:sz w:val="24"/>
        </w:rPr>
      </w:pPr>
      <w:r>
        <w:t>（</w:t>
      </w:r>
      <w:r>
        <w:t>4</w:t>
      </w:r>
      <w:r>
        <w:t>）后续维护人员：用于理解既有设计与本轮增量的边界。特别是</w:t>
      </w:r>
      <w:r>
        <w:t xml:space="preserve"> 3.6.3 </w:t>
      </w:r>
      <w:r>
        <w:t>节说明了加密数据的可移植性限制，属于必须提前知晓的运维事实。</w:t>
      </w:r>
    </w:p>
    <w:p w14:paraId="02D61E48" w14:textId="77777777" w:rsidR="00B339E0" w:rsidRPr="00F043D5" w:rsidRDefault="00B339E0">
      <w:pPr>
        <w:pStyle w:val="21"/>
        <w:ind w:left="0" w:firstLine="540"/>
        <w:rPr>
          <w:rFonts w:ascii="楷体" w:eastAsia="楷体" w:hAnsi="楷体" w:cs="楷体" w:hint="eastAsia"/>
          <w:b/>
          <w:i/>
          <w:color w:val="FF0000"/>
          <w:sz w:val="24"/>
        </w:rPr>
      </w:pPr>
      <w:r>
        <w:t>阅读本文档的读者应具备基本的面向对象分析与设计知识，并了解</w:t>
      </w:r>
      <w:r>
        <w:t xml:space="preserve"> Windows </w:t>
      </w:r>
      <w:r>
        <w:t>平台软件开发的一般概念（进程、窗口、消息、剪贴板等）；阅读</w:t>
      </w:r>
      <w:r>
        <w:t xml:space="preserve"> 3.4 </w:t>
      </w:r>
      <w:r>
        <w:t>节与</w:t>
      </w:r>
      <w:r>
        <w:t xml:space="preserve"> 3.5 </w:t>
      </w:r>
      <w:r>
        <w:t>节还需要了解对称加密与数据库事务的基本概念。第</w:t>
      </w:r>
      <w:r>
        <w:t xml:space="preserve"> 1.5 </w:t>
      </w:r>
      <w:r>
        <w:t>节对文档中出现的专门术语作了统一解释。</w:t>
      </w:r>
    </w:p>
    <w:p w14:paraId="6B546E92" w14:textId="77777777" w:rsidR="00B339E0" w:rsidRDefault="00B339E0">
      <w:pPr>
        <w:pStyle w:val="3"/>
        <w:spacing w:before="120" w:after="120" w:line="360" w:lineRule="auto"/>
        <w:ind w:leftChars="200" w:left="420"/>
        <w:rPr>
          <w:rFonts w:eastAsia="黑体"/>
          <w:sz w:val="28"/>
          <w:szCs w:val="18"/>
        </w:rPr>
      </w:pPr>
      <w:bookmarkStart w:id="23" w:name="_Toc472758531"/>
      <w:bookmarkStart w:id="24" w:name="_Toc485198813"/>
      <w:bookmarkStart w:id="25" w:name="_Toc487944049"/>
      <w:bookmarkStart w:id="26" w:name="_Toc529543856"/>
      <w:bookmarkStart w:id="27" w:name="_Toc81982663"/>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3"/>
      <w:bookmarkEnd w:id="24"/>
      <w:bookmarkEnd w:id="25"/>
      <w:bookmarkEnd w:id="26"/>
      <w:r>
        <w:rPr>
          <w:rFonts w:eastAsia="黑体" w:hint="eastAsia"/>
          <w:sz w:val="28"/>
          <w:szCs w:val="18"/>
        </w:rPr>
        <w:t>概述</w:t>
      </w:r>
      <w:bookmarkEnd w:id="27"/>
    </w:p>
    <w:p w14:paraId="2122BCA5" w14:textId="77777777" w:rsidR="00B339E0" w:rsidRPr="00F043D5" w:rsidRDefault="00B339E0">
      <w:pPr>
        <w:pStyle w:val="21"/>
        <w:ind w:left="0" w:firstLine="540"/>
        <w:rPr>
          <w:rFonts w:ascii="楷体" w:eastAsia="楷体" w:hAnsi="楷体" w:cs="楷体" w:hint="eastAsia"/>
          <w:b/>
          <w:i/>
          <w:color w:val="FF0000"/>
          <w:sz w:val="24"/>
        </w:rPr>
      </w:pPr>
      <w:bookmarkStart w:id="28" w:name="_Toc472758532"/>
      <w:bookmarkStart w:id="29" w:name="_Toc485198814"/>
      <w:bookmarkStart w:id="30" w:name="_Toc487944050"/>
      <w:bookmarkStart w:id="31" w:name="_Toc529543857"/>
      <w:r>
        <w:t>（</w:t>
      </w:r>
      <w:r>
        <w:t>1</w:t>
      </w:r>
      <w:r>
        <w:t>）项目名称、简称和代号</w:t>
      </w:r>
    </w:p>
    <w:p w14:paraId="4CABDC2F" w14:textId="77777777" w:rsidR="00B339E0" w:rsidRPr="00F043D5" w:rsidRDefault="00B339E0">
      <w:pPr>
        <w:pStyle w:val="21"/>
        <w:ind w:left="0" w:firstLine="540"/>
        <w:rPr>
          <w:rFonts w:ascii="楷体" w:eastAsia="楷体" w:hAnsi="楷体" w:cs="楷体" w:hint="eastAsia"/>
          <w:b/>
          <w:i/>
          <w:color w:val="FF0000"/>
          <w:sz w:val="24"/>
        </w:rPr>
      </w:pPr>
      <w:r>
        <w:t>项目名称：剪贴板</w:t>
      </w:r>
      <w:r>
        <w:t>Pro</w:t>
      </w:r>
      <w:r>
        <w:t>（单机剪贴板管理器）；项目简称：剪贴板</w:t>
      </w:r>
      <w:r>
        <w:t>Pro</w:t>
      </w:r>
      <w:r>
        <w:t>；项目代号：</w:t>
      </w:r>
      <w:r>
        <w:t>clipboardpro</w:t>
      </w:r>
      <w:r>
        <w:t>。代号用于单实例互斥体名、数据目录名与日志标识。</w:t>
      </w:r>
    </w:p>
    <w:p w14:paraId="782AD388" w14:textId="77777777" w:rsidR="00B339E0" w:rsidRPr="00F043D5" w:rsidRDefault="00B339E0">
      <w:pPr>
        <w:pStyle w:val="21"/>
        <w:ind w:left="0" w:firstLine="540"/>
        <w:rPr>
          <w:rFonts w:ascii="楷体" w:eastAsia="楷体" w:hAnsi="楷体" w:cs="楷体" w:hint="eastAsia"/>
          <w:b/>
          <w:i/>
          <w:color w:val="FF0000"/>
          <w:sz w:val="24"/>
        </w:rPr>
      </w:pPr>
      <w:r>
        <w:t>（</w:t>
      </w:r>
      <w:r>
        <w:t>2</w:t>
      </w:r>
      <w:r>
        <w:t>）用户单位</w:t>
      </w:r>
    </w:p>
    <w:p w14:paraId="1E020E28" w14:textId="503E9E37" w:rsidR="00B339E0" w:rsidRPr="00713869" w:rsidRDefault="00AB412E">
      <w:pPr>
        <w:pStyle w:val="21"/>
        <w:ind w:left="0" w:firstLine="540"/>
        <w:rPr>
          <w:rFonts w:ascii="楷体" w:eastAsia="楷体" w:hAnsi="楷体" w:cs="楷体" w:hint="eastAsia"/>
          <w:bCs/>
          <w:iCs/>
          <w:szCs w:val="21"/>
        </w:rPr>
      </w:pPr>
      <w:r>
        <w:rPr>
          <w:rFonts w:ascii="楷体" w:eastAsia="楷体" w:hAnsi="楷体" w:cs="楷体" w:hint="eastAsia"/>
          <w:bCs/>
          <w:iCs/>
          <w:szCs w:val="21"/>
        </w:rPr>
        <w:t>用户</w:t>
      </w:r>
      <w:proofErr w:type="gramStart"/>
      <w:r>
        <w:rPr>
          <w:rFonts w:ascii="楷体" w:eastAsia="楷体" w:hAnsi="楷体" w:cs="楷体" w:hint="eastAsia"/>
          <w:bCs/>
          <w:iCs/>
          <w:szCs w:val="21"/>
        </w:rPr>
        <w:t>单位:</w:t>
      </w:r>
      <w:proofErr w:type="gramEnd"/>
      <w:r w:rsidR="00713869" w:rsidRPr="00713869">
        <w:rPr>
          <w:rFonts w:ascii="楷体" w:eastAsia="楷体" w:hAnsi="楷体" w:cs="楷体" w:hint="eastAsia"/>
          <w:bCs/>
          <w:iCs/>
          <w:szCs w:val="21"/>
        </w:rPr>
        <w:t>南京理工大学紫金学院计算机与人工智能</w:t>
      </w:r>
      <w:r w:rsidR="00C42349">
        <w:rPr>
          <w:rFonts w:ascii="楷体" w:eastAsia="楷体" w:hAnsi="楷体" w:cs="楷体" w:hint="eastAsia"/>
          <w:bCs/>
          <w:iCs/>
          <w:szCs w:val="21"/>
        </w:rPr>
        <w:t>学院</w:t>
      </w:r>
    </w:p>
    <w:p w14:paraId="4FE5D0D9" w14:textId="77777777" w:rsidR="00B339E0" w:rsidRPr="00F043D5" w:rsidRDefault="00B339E0">
      <w:pPr>
        <w:pStyle w:val="21"/>
        <w:ind w:left="0" w:firstLine="540"/>
        <w:rPr>
          <w:rFonts w:ascii="楷体" w:eastAsia="楷体" w:hAnsi="楷体" w:cs="楷体" w:hint="eastAsia"/>
          <w:b/>
          <w:i/>
          <w:color w:val="FF0000"/>
          <w:sz w:val="24"/>
        </w:rPr>
      </w:pPr>
      <w:r>
        <w:t>（</w:t>
      </w:r>
      <w:r>
        <w:t>3</w:t>
      </w:r>
      <w:r>
        <w:t>）开发单位</w:t>
      </w:r>
    </w:p>
    <w:p w14:paraId="3E89F723" w14:textId="33D35352" w:rsidR="00B339E0" w:rsidRPr="00713869" w:rsidRDefault="00AB412E">
      <w:pPr>
        <w:pStyle w:val="21"/>
        <w:ind w:left="0" w:firstLine="540"/>
        <w:rPr>
          <w:rFonts w:ascii="楷体" w:eastAsia="楷体" w:hAnsi="楷体" w:cs="楷体" w:hint="eastAsia"/>
          <w:b/>
          <w:i/>
          <w:color w:val="FF0000"/>
          <w:sz w:val="24"/>
        </w:rPr>
      </w:pPr>
      <w:r>
        <w:rPr>
          <w:rFonts w:hint="eastAsia"/>
        </w:rPr>
        <w:t>开发</w:t>
      </w:r>
      <w:proofErr w:type="gramStart"/>
      <w:r>
        <w:rPr>
          <w:rFonts w:hint="eastAsia"/>
        </w:rPr>
        <w:t>单位</w:t>
      </w:r>
      <w:r>
        <w:rPr>
          <w:rFonts w:hint="eastAsia"/>
        </w:rPr>
        <w:t>:</w:t>
      </w:r>
      <w:proofErr w:type="gramEnd"/>
      <w:r w:rsidR="00713869">
        <w:rPr>
          <w:rFonts w:hint="eastAsia"/>
        </w:rPr>
        <w:t>南京理工大学紫金学院计算机与人工智能学院</w:t>
      </w:r>
      <w:r w:rsidR="00713869">
        <w:rPr>
          <w:rFonts w:hint="eastAsia"/>
        </w:rPr>
        <w:t>23</w:t>
      </w:r>
      <w:r w:rsidR="00713869">
        <w:rPr>
          <w:rFonts w:hint="eastAsia"/>
        </w:rPr>
        <w:t>级软工一班开发十三组</w:t>
      </w:r>
    </w:p>
    <w:p w14:paraId="4DDADF8B" w14:textId="77777777" w:rsidR="00B339E0" w:rsidRPr="00F043D5" w:rsidRDefault="00B339E0">
      <w:pPr>
        <w:pStyle w:val="21"/>
        <w:ind w:left="0" w:firstLine="540"/>
        <w:rPr>
          <w:rFonts w:ascii="楷体" w:eastAsia="楷体" w:hAnsi="楷体" w:cs="楷体" w:hint="eastAsia"/>
          <w:b/>
          <w:i/>
          <w:color w:val="FF0000"/>
          <w:sz w:val="24"/>
        </w:rPr>
      </w:pPr>
      <w:r>
        <w:t>（</w:t>
      </w:r>
      <w:r>
        <w:t>4</w:t>
      </w:r>
      <w:r>
        <w:t>）软件项目的大致需求描述</w:t>
      </w:r>
    </w:p>
    <w:p w14:paraId="60BEAB90" w14:textId="77777777" w:rsidR="00B339E0" w:rsidRPr="00F043D5" w:rsidRDefault="00B339E0">
      <w:pPr>
        <w:pStyle w:val="21"/>
        <w:ind w:left="0" w:firstLine="540"/>
        <w:rPr>
          <w:rFonts w:ascii="楷体" w:eastAsia="楷体" w:hAnsi="楷体" w:cs="楷体" w:hint="eastAsia"/>
          <w:b/>
          <w:i/>
          <w:color w:val="FF0000"/>
          <w:sz w:val="24"/>
        </w:rPr>
      </w:pPr>
      <w:r>
        <w:t>本软件是一款运行于</w:t>
      </w:r>
      <w:r>
        <w:t xml:space="preserve"> Windows </w:t>
      </w:r>
      <w:r>
        <w:t>桌面环境的单机剪贴板增强工具。程序在后台常驻，持续监听系统剪贴板的变化，把用户复制过的文本、富文本、代码片段、网址、图片与文件路径自动记录下来，形成一个可检索、可组织、可复用的历史库；用户通过全局快捷键唤出面板，检索或浏览历史记录并双击粘贴，内容即被写回系统剪贴板并自动粘贴到用户原先所在的应用程序中。</w:t>
      </w:r>
    </w:p>
    <w:p w14:paraId="0DC8ABE0" w14:textId="77777777" w:rsidR="00B339E0" w:rsidRPr="00F043D5" w:rsidRDefault="00B339E0">
      <w:pPr>
        <w:pStyle w:val="21"/>
        <w:ind w:left="0" w:firstLine="540"/>
        <w:rPr>
          <w:rFonts w:ascii="楷体" w:eastAsia="楷体" w:hAnsi="楷体" w:cs="楷体" w:hint="eastAsia"/>
          <w:b/>
          <w:i/>
          <w:color w:val="FF0000"/>
          <w:sz w:val="24"/>
        </w:rPr>
      </w:pPr>
      <w:r>
        <w:t>功能需求按</w:t>
      </w:r>
      <w:r>
        <w:t xml:space="preserve"> F1</w:t>
      </w:r>
      <w:r>
        <w:t>～</w:t>
      </w:r>
      <w:r>
        <w:t xml:space="preserve">F9 </w:t>
      </w:r>
      <w:r>
        <w:t>划分为九个功能域，共</w:t>
      </w:r>
      <w:r>
        <w:t xml:space="preserve"> 45 </w:t>
      </w:r>
      <w:r>
        <w:t>个功能点；第二轮迭代新增第十个功</w:t>
      </w:r>
      <w:r>
        <w:lastRenderedPageBreak/>
        <w:t>能域</w:t>
      </w:r>
      <w:r>
        <w:t xml:space="preserve"> F10</w:t>
      </w:r>
      <w:r>
        <w:t>（采集精细控制），含</w:t>
      </w:r>
      <w:r>
        <w:t xml:space="preserve"> 4 </w:t>
      </w:r>
      <w:r>
        <w:t>个功能点。</w:t>
      </w:r>
    </w:p>
    <w:p w14:paraId="66766DD0" w14:textId="77777777" w:rsidR="00B339E0" w:rsidRPr="00F043D5" w:rsidRDefault="00B339E0">
      <w:pPr>
        <w:pStyle w:val="21"/>
        <w:ind w:left="0" w:firstLine="540"/>
        <w:rPr>
          <w:rFonts w:ascii="楷体" w:eastAsia="楷体" w:hAnsi="楷体" w:cs="楷体" w:hint="eastAsia"/>
          <w:b/>
          <w:i/>
          <w:color w:val="FF0000"/>
          <w:sz w:val="24"/>
        </w:rPr>
      </w:pPr>
      <w:r>
        <w:t>性能要求沿用第一轮迭代确定的设计指标，并新增一条：敏感内容的加密与解密不得使单次采集耗时超过</w:t>
      </w:r>
      <w:r>
        <w:t xml:space="preserve"> 100ms</w:t>
      </w:r>
      <w:r>
        <w:t>。实测加密</w:t>
      </w:r>
      <w:r>
        <w:t xml:space="preserve"> 4KB </w:t>
      </w:r>
      <w:r>
        <w:t>文本的耗时为</w:t>
      </w:r>
      <w:r>
        <w:t xml:space="preserve"> 0.6ms </w:t>
      </w:r>
      <w:r>
        <w:t>量级，该指标有充足余量。</w:t>
      </w:r>
    </w:p>
    <w:p w14:paraId="685FC2AA" w14:textId="77777777" w:rsidR="00B339E0" w:rsidRPr="00F043D5" w:rsidRDefault="00B339E0">
      <w:pPr>
        <w:pStyle w:val="21"/>
        <w:ind w:left="0" w:firstLine="540"/>
        <w:rPr>
          <w:rFonts w:ascii="楷体" w:eastAsia="楷体" w:hAnsi="楷体" w:cs="楷体" w:hint="eastAsia"/>
          <w:b/>
          <w:i/>
          <w:color w:val="FF0000"/>
          <w:sz w:val="24"/>
        </w:rPr>
      </w:pPr>
      <w:r>
        <w:t>约束需求（硬性）：本软件为纯单机软件，全部功能不得依赖任何网络连接，代码中不得出现</w:t>
      </w:r>
      <w:r>
        <w:t xml:space="preserve"> socket</w:t>
      </w:r>
      <w:r>
        <w:t>、</w:t>
      </w:r>
      <w:r>
        <w:t>requests</w:t>
      </w:r>
      <w:r>
        <w:t>、</w:t>
      </w:r>
      <w:r>
        <w:t>urllib</w:t>
      </w:r>
      <w:r>
        <w:t>、</w:t>
      </w:r>
      <w:r>
        <w:t xml:space="preserve">http </w:t>
      </w:r>
      <w:r>
        <w:t>等网络调用。这是本项目唯一一条不可协商的约束。</w:t>
      </w:r>
    </w:p>
    <w:p w14:paraId="3CBBE87F" w14:textId="77777777" w:rsidR="00B339E0" w:rsidRPr="00F043D5" w:rsidRDefault="00B339E0">
      <w:pPr>
        <w:pStyle w:val="21"/>
        <w:ind w:left="0" w:firstLine="540"/>
        <w:rPr>
          <w:rFonts w:ascii="楷体" w:eastAsia="楷体" w:hAnsi="楷体" w:cs="楷体" w:hint="eastAsia"/>
          <w:b/>
          <w:i/>
          <w:color w:val="FF0000"/>
          <w:sz w:val="24"/>
        </w:rPr>
      </w:pPr>
      <w:r>
        <w:t>（</w:t>
      </w:r>
      <w:r>
        <w:t>5</w:t>
      </w:r>
      <w:r>
        <w:t>）本轮迭代的编号、起止时间与迭代目标</w:t>
      </w:r>
    </w:p>
    <w:p w14:paraId="0FD329D4" w14:textId="77777777" w:rsidR="00B339E0" w:rsidRPr="00F043D5" w:rsidRDefault="00B339E0">
      <w:pPr>
        <w:pStyle w:val="21"/>
        <w:ind w:left="0" w:firstLine="540"/>
        <w:rPr>
          <w:rFonts w:ascii="楷体" w:eastAsia="楷体" w:hAnsi="楷体" w:cs="楷体" w:hint="eastAsia"/>
          <w:b/>
          <w:i/>
          <w:color w:val="FF0000"/>
          <w:sz w:val="24"/>
        </w:rPr>
      </w:pPr>
      <w:r>
        <w:t>本轮迭代编号：</w:t>
      </w:r>
      <w:r>
        <w:t>Iteration-2</w:t>
      </w:r>
      <w:r>
        <w:t>。起止时间：</w:t>
      </w:r>
      <w:r>
        <w:t xml:space="preserve">2026 </w:t>
      </w:r>
      <w:r>
        <w:t>年</w:t>
      </w:r>
      <w:r>
        <w:t xml:space="preserve"> 9 </w:t>
      </w:r>
      <w:r>
        <w:t>月</w:t>
      </w:r>
      <w:r>
        <w:t xml:space="preserve"> 20 </w:t>
      </w:r>
      <w:r>
        <w:t>日至</w:t>
      </w:r>
      <w:r>
        <w:t xml:space="preserve"> 2026 </w:t>
      </w:r>
      <w:r>
        <w:t>年</w:t>
      </w:r>
      <w:r>
        <w:t xml:space="preserve"> 9 </w:t>
      </w:r>
      <w:r>
        <w:t>月</w:t>
      </w:r>
      <w:r>
        <w:t xml:space="preserve"> 26 </w:t>
      </w:r>
      <w:r>
        <w:t>日。</w:t>
      </w:r>
    </w:p>
    <w:p w14:paraId="32F86DC0" w14:textId="77777777" w:rsidR="00B339E0" w:rsidRPr="00F043D5" w:rsidRDefault="00B339E0">
      <w:pPr>
        <w:pStyle w:val="21"/>
        <w:ind w:left="0" w:firstLine="540"/>
        <w:rPr>
          <w:rFonts w:ascii="楷体" w:eastAsia="楷体" w:hAnsi="楷体" w:cs="楷体" w:hint="eastAsia"/>
          <w:b/>
          <w:i/>
          <w:color w:val="FF0000"/>
          <w:sz w:val="24"/>
        </w:rPr>
      </w:pPr>
      <w:r>
        <w:t>迭代目标：闭合第一轮迭代遗留的全部功能缺口，兑现「敏感内容加密落盘」这一项对用户的隐私承诺，并把「暂停监听」这一粗粒度控制细化为按应用生效的采集规则。</w:t>
      </w:r>
    </w:p>
    <w:p w14:paraId="7F974061" w14:textId="77777777" w:rsidR="00B339E0" w:rsidRPr="00F043D5" w:rsidRDefault="00B339E0">
      <w:pPr>
        <w:pStyle w:val="21"/>
        <w:ind w:left="0" w:firstLine="540"/>
        <w:rPr>
          <w:rFonts w:ascii="楷体" w:eastAsia="楷体" w:hAnsi="楷体" w:cs="楷体" w:hint="eastAsia"/>
          <w:b/>
          <w:i/>
          <w:color w:val="FF0000"/>
          <w:sz w:val="24"/>
        </w:rPr>
      </w:pPr>
      <w:r>
        <w:t>（</w:t>
      </w:r>
      <w:r>
        <w:t>6</w:t>
      </w:r>
      <w:r>
        <w:t>）本轮迭代的功能范围</w:t>
      </w:r>
    </w:p>
    <w:p w14:paraId="688DBD13" w14:textId="77777777" w:rsidR="00B339E0" w:rsidRPr="00F043D5" w:rsidRDefault="00B339E0">
      <w:pPr>
        <w:pStyle w:val="21"/>
        <w:ind w:left="0" w:firstLine="540"/>
        <w:rPr>
          <w:rFonts w:ascii="楷体" w:eastAsia="楷体" w:hAnsi="楷体" w:cs="楷体" w:hint="eastAsia"/>
          <w:b/>
          <w:i/>
          <w:color w:val="FF0000"/>
          <w:sz w:val="24"/>
        </w:rPr>
      </w:pPr>
      <w:r>
        <w:t>本轮的实现范围分为三部分。</w:t>
      </w:r>
    </w:p>
    <w:p w14:paraId="209B7B37" w14:textId="77777777" w:rsidR="00B339E0" w:rsidRPr="00F043D5" w:rsidRDefault="00B339E0">
      <w:pPr>
        <w:pStyle w:val="21"/>
        <w:ind w:left="0" w:firstLine="540"/>
        <w:rPr>
          <w:rFonts w:ascii="楷体" w:eastAsia="楷体" w:hAnsi="楷体" w:cs="楷体" w:hint="eastAsia"/>
          <w:b/>
          <w:i/>
          <w:color w:val="FF0000"/>
          <w:sz w:val="24"/>
        </w:rPr>
      </w:pPr>
      <w:r>
        <w:t>第一部分，补齐第一轮遗留的</w:t>
      </w:r>
      <w:r>
        <w:t xml:space="preserve"> 7 </w:t>
      </w:r>
      <w:r>
        <w:t>个功能点：</w:t>
      </w:r>
      <w:r>
        <w:t xml:space="preserve">F9-3 </w:t>
      </w:r>
      <w:r>
        <w:t>敏感记录加密存储、</w:t>
      </w:r>
      <w:r>
        <w:t xml:space="preserve">F7-2 </w:t>
      </w:r>
      <w:r>
        <w:t>标签管理面板、</w:t>
      </w:r>
      <w:r>
        <w:t xml:space="preserve">F7-4 </w:t>
      </w:r>
      <w:r>
        <w:t>勾选式批量删除、</w:t>
      </w:r>
      <w:r>
        <w:t xml:space="preserve">F4-3 </w:t>
      </w:r>
      <w:r>
        <w:t>来源应用筛选、</w:t>
      </w:r>
      <w:r>
        <w:t xml:space="preserve">F4-4 </w:t>
      </w:r>
      <w:r>
        <w:t>时间分组展示、</w:t>
      </w:r>
      <w:r>
        <w:t xml:space="preserve">F3-4 </w:t>
      </w:r>
      <w:r>
        <w:t>按时间批量清理界面入口、</w:t>
      </w:r>
      <w:r>
        <w:t xml:space="preserve">F2-6 </w:t>
      </w:r>
      <w:r>
        <w:t>数据库备份与恢复。补齐后，需求分析报告</w:t>
      </w:r>
      <w:r>
        <w:t xml:space="preserve"> F1</w:t>
      </w:r>
      <w:r>
        <w:t>～</w:t>
      </w:r>
      <w:r>
        <w:t xml:space="preserve">F9 </w:t>
      </w:r>
      <w:r>
        <w:t>的</w:t>
      </w:r>
      <w:r>
        <w:t xml:space="preserve"> 45 </w:t>
      </w:r>
      <w:r>
        <w:t>个功能点中有</w:t>
      </w:r>
      <w:r>
        <w:t xml:space="preserve"> 43 </w:t>
      </w:r>
      <w:r>
        <w:t>个达到「完全覆盖」。</w:t>
      </w:r>
    </w:p>
    <w:p w14:paraId="07D2A362" w14:textId="77777777" w:rsidR="00B339E0" w:rsidRPr="00F043D5" w:rsidRDefault="00B339E0">
      <w:pPr>
        <w:pStyle w:val="21"/>
        <w:ind w:left="0" w:firstLine="540"/>
        <w:rPr>
          <w:rFonts w:ascii="楷体" w:eastAsia="楷体" w:hAnsi="楷体" w:cs="楷体" w:hint="eastAsia"/>
          <w:b/>
          <w:i/>
          <w:color w:val="FF0000"/>
          <w:sz w:val="24"/>
        </w:rPr>
      </w:pPr>
      <w:r>
        <w:t>第二部分，新增需求域</w:t>
      </w:r>
      <w:r>
        <w:t xml:space="preserve"> F10 </w:t>
      </w:r>
      <w:r>
        <w:t>采集精细控制，含</w:t>
      </w:r>
      <w:r>
        <w:t xml:space="preserve"> 4 </w:t>
      </w:r>
      <w:r>
        <w:t>个功能点：</w:t>
      </w:r>
      <w:r>
        <w:t xml:space="preserve">F10-1 </w:t>
      </w:r>
      <w:r>
        <w:t>应用级忽略采集、</w:t>
      </w:r>
      <w:r>
        <w:t xml:space="preserve">F10-2 </w:t>
      </w:r>
      <w:r>
        <w:t>应用级自动清洗、</w:t>
      </w:r>
      <w:r>
        <w:t xml:space="preserve">F10-3 </w:t>
      </w:r>
      <w:r>
        <w:t>规则匹配方式与优先级、</w:t>
      </w:r>
      <w:r>
        <w:t xml:space="preserve">F10-4 </w:t>
      </w:r>
      <w:r>
        <w:t>全局规则编辑界面。</w:t>
      </w:r>
    </w:p>
    <w:p w14:paraId="36D29522" w14:textId="77777777" w:rsidR="00B339E0" w:rsidRPr="00F043D5" w:rsidRDefault="00B339E0">
      <w:pPr>
        <w:pStyle w:val="21"/>
        <w:ind w:left="0" w:firstLine="540"/>
        <w:rPr>
          <w:rFonts w:ascii="楷体" w:eastAsia="楷体" w:hAnsi="楷体" w:cs="楷体" w:hint="eastAsia"/>
          <w:b/>
          <w:i/>
          <w:color w:val="FF0000"/>
          <w:sz w:val="24"/>
        </w:rPr>
      </w:pPr>
      <w:r>
        <w:t>第三部分，仅做设计调整而不新增功能的部分：为支撑上述能力，仓储层的读路径、配置登记表与结构迁移机制需要相应改造，相关设计见</w:t>
      </w:r>
      <w:r>
        <w:t xml:space="preserve"> 3.1.4</w:t>
      </w:r>
      <w:r>
        <w:t>、</w:t>
      </w:r>
      <w:r>
        <w:t>3.4.3</w:t>
      </w:r>
      <w:r>
        <w:t>、</w:t>
      </w:r>
      <w:r>
        <w:t xml:space="preserve">3.5.1 </w:t>
      </w:r>
      <w:r>
        <w:t>与</w:t>
      </w:r>
      <w:r>
        <w:t xml:space="preserve"> 3.5.3 </w:t>
      </w:r>
      <w:r>
        <w:t>节。</w:t>
      </w:r>
      <w:r>
        <w:br/>
      </w:r>
      <w:r>
        <w:t>范围之外还需说明两个功能点：第一轮遗留的</w:t>
      </w:r>
      <w:r>
        <w:t xml:space="preserve"> F8-3 </w:t>
      </w:r>
      <w:r>
        <w:t>自定义背景图片与不透明度（上一轮为未实现）与</w:t>
      </w:r>
      <w:r>
        <w:t xml:space="preserve"> F8-4 </w:t>
      </w:r>
      <w:r>
        <w:t>窗口贴边停靠与跟随鼠标（上一轮为部分覆盖，贴边停靠未提供）不属于本轮迭代范围，因此本轮未对其做任何设计与实现改动，这两个功能点仍未闭合，顺延至下一轮。</w:t>
      </w:r>
    </w:p>
    <w:p w14:paraId="47B00B79" w14:textId="77777777" w:rsidR="00B339E0" w:rsidRDefault="00B339E0">
      <w:pPr>
        <w:pStyle w:val="3"/>
        <w:spacing w:before="120" w:after="120" w:line="360" w:lineRule="auto"/>
        <w:ind w:leftChars="200" w:left="420"/>
        <w:rPr>
          <w:rFonts w:eastAsia="黑体"/>
          <w:sz w:val="28"/>
          <w:szCs w:val="18"/>
        </w:rPr>
      </w:pPr>
      <w:bookmarkStart w:id="32" w:name="_Toc81982664"/>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2"/>
    </w:p>
    <w:p w14:paraId="47B4FDCB" w14:textId="77777777" w:rsidR="00B339E0" w:rsidRPr="00F043D5" w:rsidRDefault="00B339E0">
      <w:pPr>
        <w:pStyle w:val="21"/>
        <w:ind w:left="0" w:firstLine="540"/>
        <w:rPr>
          <w:rFonts w:ascii="楷体" w:eastAsia="楷体" w:hAnsi="楷体" w:cs="楷体" w:hint="eastAsia"/>
          <w:b/>
          <w:i/>
          <w:color w:val="FF0000"/>
          <w:sz w:val="24"/>
        </w:rPr>
      </w:pPr>
      <w:r>
        <w:t>本文档共分三章，组织结构与第一版保持一致，便于对照阅读。</w:t>
      </w:r>
    </w:p>
    <w:p w14:paraId="0579309D" w14:textId="77777777" w:rsidR="00B339E0" w:rsidRPr="00F043D5" w:rsidRDefault="00B339E0">
      <w:pPr>
        <w:pStyle w:val="21"/>
        <w:ind w:left="0" w:firstLine="540"/>
        <w:rPr>
          <w:rFonts w:ascii="楷体" w:eastAsia="楷体" w:hAnsi="楷体" w:cs="楷体" w:hint="eastAsia"/>
          <w:b/>
          <w:i/>
          <w:color w:val="FF0000"/>
          <w:sz w:val="24"/>
        </w:rPr>
      </w:pPr>
      <w:r>
        <w:lastRenderedPageBreak/>
        <w:t>第</w:t>
      </w:r>
      <w:r>
        <w:t xml:space="preserve"> 1 </w:t>
      </w:r>
      <w:r>
        <w:t>章「引言」。说明本文档的编写目的、读者对象、软件项目概述、文档组织结构，并对文档中使用的专门术语统一给出定义，最后列出参考资料。本版在第</w:t>
      </w:r>
      <w:r>
        <w:t xml:space="preserve"> 1.3 </w:t>
      </w:r>
      <w:r>
        <w:t>节增加了迭代编号、起止时间、迭代目标与功能范围四项本轮专有的内容。</w:t>
      </w:r>
    </w:p>
    <w:p w14:paraId="154A9EAD"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2 </w:t>
      </w:r>
      <w:r>
        <w:t>章「软件设计约束」。说明本次设计要达到的目标与应遵循的一般性设计原则（</w:t>
      </w:r>
      <w:r>
        <w:t xml:space="preserve">2.1 </w:t>
      </w:r>
      <w:r>
        <w:t>节），以及运行环境、开发语言、标准规范、开发工具、容量与性能、灵活性与配置等方面的约束和限制（</w:t>
      </w:r>
      <w:r>
        <w:t xml:space="preserve">2.2 </w:t>
      </w:r>
      <w:r>
        <w:t>节）。本版在</w:t>
      </w:r>
      <w:r>
        <w:t xml:space="preserve"> 2.1.1 </w:t>
      </w:r>
      <w:r>
        <w:t>节新增三条设计目标（安全默认值、能力可关闭、增量不破坏既有契约），在</w:t>
      </w:r>
      <w:r>
        <w:t xml:space="preserve"> 2.1.2 </w:t>
      </w:r>
      <w:r>
        <w:t>节新增三条设计原则（收口原则、不破坏不变量、边界显式声明），并更新了配置项数量、结构版本号与加密边界三处约束。</w:t>
      </w:r>
    </w:p>
    <w:p w14:paraId="6AB609B1"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3 </w:t>
      </w:r>
      <w:r>
        <w:t>章「软件设计」。是本文档的主体，分为六节：</w:t>
      </w:r>
      <w:r>
        <w:t xml:space="preserve">3.1 </w:t>
      </w:r>
      <w:r>
        <w:t>节软件体系结构设计给出更新后的分层结构与体系结构包图，并说明本轮新增模块的层内定位；</w:t>
      </w:r>
      <w:r>
        <w:t xml:space="preserve">3.2 </w:t>
      </w:r>
      <w:r>
        <w:t>节用户界面设计给出标签管理器窗口、来源筛选下拉、时间分组标题与多选工具条的界面设计；</w:t>
      </w:r>
      <w:r>
        <w:t xml:space="preserve">3.3 </w:t>
      </w:r>
      <w:r>
        <w:t>节用例设计给出四个最具代表性的用例实现模型，其余用例以表格形式给出实现要点；</w:t>
      </w:r>
      <w:r>
        <w:t xml:space="preserve">3.4 </w:t>
      </w:r>
      <w:r>
        <w:t>节类设计给出本轮新增类的职责、属性与方法，并说明对既有类的改动；</w:t>
      </w:r>
      <w:r>
        <w:t xml:space="preserve">3.5 </w:t>
      </w:r>
      <w:r>
        <w:t>节数据设计给出结构迁移、新表结构、密文存储与备份恢复的设计；</w:t>
      </w:r>
      <w:r>
        <w:t xml:space="preserve">3.6 </w:t>
      </w:r>
      <w:r>
        <w:t>节部署设计给出目标环境下的部署形态变化与加密数据的可移植性边界。</w:t>
      </w:r>
    </w:p>
    <w:p w14:paraId="649ECA01" w14:textId="77777777" w:rsidR="00B339E0" w:rsidRPr="00F043D5" w:rsidRDefault="00B339E0">
      <w:pPr>
        <w:pStyle w:val="21"/>
        <w:ind w:left="0" w:firstLine="540"/>
        <w:rPr>
          <w:rFonts w:ascii="楷体" w:eastAsia="楷体" w:hAnsi="楷体" w:cs="楷体" w:hint="eastAsia"/>
          <w:b/>
          <w:i/>
          <w:color w:val="FF0000"/>
          <w:sz w:val="24"/>
        </w:rPr>
      </w:pPr>
      <w:r>
        <w:t>为便于与上一版对照，本文档中凡标注「</w:t>
      </w:r>
      <w:r>
        <w:t>★</w:t>
      </w:r>
      <w:r>
        <w:t>」的模块、类、字段与表，均表示本轮迭代新增或发生改动；未标注的部分与</w:t>
      </w:r>
      <w:r>
        <w:t xml:space="preserve"> V1.0 </w:t>
      </w:r>
      <w:r>
        <w:t>版设计完全一致，本文档不再重复描述。</w:t>
      </w:r>
    </w:p>
    <w:p w14:paraId="3AB8681F" w14:textId="77777777" w:rsidR="00B339E0" w:rsidRDefault="00B339E0">
      <w:pPr>
        <w:pStyle w:val="3"/>
        <w:spacing w:before="120" w:after="120" w:line="360" w:lineRule="auto"/>
        <w:ind w:leftChars="200" w:left="420"/>
        <w:rPr>
          <w:rFonts w:eastAsia="黑体"/>
          <w:sz w:val="28"/>
          <w:szCs w:val="18"/>
        </w:rPr>
      </w:pPr>
      <w:bookmarkStart w:id="33" w:name="_Toc81982665"/>
      <w:r>
        <w:rPr>
          <w:rFonts w:eastAsia="黑体"/>
          <w:sz w:val="28"/>
          <w:szCs w:val="18"/>
        </w:rPr>
        <w:t xml:space="preserve">1.5 </w:t>
      </w:r>
      <w:r>
        <w:rPr>
          <w:rFonts w:eastAsia="黑体" w:hint="eastAsia"/>
          <w:sz w:val="28"/>
          <w:szCs w:val="18"/>
        </w:rPr>
        <w:t>定义</w:t>
      </w:r>
      <w:bookmarkEnd w:id="28"/>
      <w:bookmarkEnd w:id="29"/>
      <w:bookmarkEnd w:id="30"/>
      <w:bookmarkEnd w:id="31"/>
      <w:bookmarkEnd w:id="33"/>
    </w:p>
    <w:p w14:paraId="4F7F4C58" w14:textId="77777777" w:rsidR="00B339E0" w:rsidRPr="00F043D5" w:rsidRDefault="00B339E0">
      <w:pPr>
        <w:pStyle w:val="21"/>
        <w:ind w:left="0" w:firstLine="540"/>
        <w:rPr>
          <w:rFonts w:ascii="楷体" w:eastAsia="楷体" w:hAnsi="楷体" w:cs="楷体" w:hint="eastAsia"/>
          <w:b/>
          <w:i/>
          <w:color w:val="FF0000"/>
          <w:sz w:val="24"/>
        </w:rPr>
      </w:pPr>
      <w:bookmarkStart w:id="34" w:name="_Toc472758533"/>
      <w:bookmarkStart w:id="35" w:name="_Toc485198815"/>
      <w:bookmarkStart w:id="36" w:name="_Toc487944051"/>
      <w:bookmarkStart w:id="37" w:name="_Toc529543858"/>
      <w:r>
        <w:t>下表列出本文档所涉及的专门术语、容易引起歧义的概念与关键词缩写。第一版已经定义且本版未作修改的术语不再重复列出，仅列出本版新增或含义发生变化的条目。</w:t>
      </w:r>
    </w:p>
    <w:tbl>
      <w:tblPr>
        <w:tblStyle w:val="a9"/>
        <w:tblW w:w="0" w:type="auto"/>
        <w:jc w:val="center"/>
        <w:tblLayout w:type="fixed"/>
        <w:tblLook w:val="04A0" w:firstRow="1" w:lastRow="0" w:firstColumn="1" w:lastColumn="0" w:noHBand="0" w:noVBand="1"/>
      </w:tblPr>
      <w:tblGrid>
        <w:gridCol w:w="3426"/>
        <w:gridCol w:w="4852"/>
      </w:tblGrid>
      <w:tr w:rsidR="003052D0" w14:paraId="0C81DD4E" w14:textId="77777777">
        <w:trPr>
          <w:jc w:val="center"/>
        </w:trPr>
        <w:tc>
          <w:tcPr>
            <w:tcW w:w="3426" w:type="dxa"/>
          </w:tcPr>
          <w:p w14:paraId="61A0B910" w14:textId="77777777" w:rsidR="003052D0" w:rsidRDefault="00000000">
            <w:pPr>
              <w:spacing w:before="20" w:after="20"/>
            </w:pPr>
            <w:r>
              <w:rPr>
                <w:b/>
                <w:sz w:val="18"/>
              </w:rPr>
              <w:t>术语</w:t>
            </w:r>
            <w:r>
              <w:rPr>
                <w:b/>
                <w:sz w:val="18"/>
              </w:rPr>
              <w:t xml:space="preserve"> / </w:t>
            </w:r>
            <w:r>
              <w:rPr>
                <w:b/>
                <w:sz w:val="18"/>
              </w:rPr>
              <w:t>缩写</w:t>
            </w:r>
          </w:p>
        </w:tc>
        <w:tc>
          <w:tcPr>
            <w:tcW w:w="4852" w:type="dxa"/>
          </w:tcPr>
          <w:p w14:paraId="6DE886A2" w14:textId="77777777" w:rsidR="003052D0" w:rsidRDefault="00000000">
            <w:pPr>
              <w:spacing w:before="20" w:after="20"/>
            </w:pPr>
            <w:r>
              <w:rPr>
                <w:b/>
                <w:sz w:val="18"/>
              </w:rPr>
              <w:t>含义说明</w:t>
            </w:r>
          </w:p>
        </w:tc>
      </w:tr>
      <w:tr w:rsidR="003052D0" w14:paraId="05C17888" w14:textId="77777777">
        <w:trPr>
          <w:jc w:val="center"/>
        </w:trPr>
        <w:tc>
          <w:tcPr>
            <w:tcW w:w="3426" w:type="dxa"/>
          </w:tcPr>
          <w:p w14:paraId="6D13B4E7" w14:textId="77777777" w:rsidR="003052D0" w:rsidRDefault="00000000">
            <w:pPr>
              <w:spacing w:before="20" w:after="20"/>
            </w:pPr>
            <w:r>
              <w:rPr>
                <w:sz w:val="18"/>
              </w:rPr>
              <w:t>DPAPI</w:t>
            </w:r>
          </w:p>
        </w:tc>
        <w:tc>
          <w:tcPr>
            <w:tcW w:w="4852" w:type="dxa"/>
          </w:tcPr>
          <w:p w14:paraId="280FEB45" w14:textId="77777777" w:rsidR="003052D0" w:rsidRDefault="00000000">
            <w:pPr>
              <w:spacing w:before="20" w:after="20"/>
            </w:pPr>
            <w:r>
              <w:rPr>
                <w:sz w:val="18"/>
              </w:rPr>
              <w:t xml:space="preserve">Windows </w:t>
            </w:r>
            <w:r>
              <w:rPr>
                <w:sz w:val="18"/>
              </w:rPr>
              <w:t>数据保护接口（</w:t>
            </w:r>
            <w:r>
              <w:rPr>
                <w:sz w:val="18"/>
              </w:rPr>
              <w:t>Data Protection API</w:t>
            </w:r>
            <w:r>
              <w:rPr>
                <w:sz w:val="18"/>
              </w:rPr>
              <w:t>）。本软件用它加密敏感记录正文，密钥由操作系统按「当前用户</w:t>
            </w:r>
            <w:r>
              <w:rPr>
                <w:sz w:val="18"/>
              </w:rPr>
              <w:t xml:space="preserve"> + </w:t>
            </w:r>
            <w:r>
              <w:rPr>
                <w:sz w:val="18"/>
              </w:rPr>
              <w:t>当前计算机」派生，程序自身不保存任何密钥。</w:t>
            </w:r>
          </w:p>
        </w:tc>
      </w:tr>
      <w:tr w:rsidR="003052D0" w14:paraId="22988BDF" w14:textId="77777777">
        <w:trPr>
          <w:jc w:val="center"/>
        </w:trPr>
        <w:tc>
          <w:tcPr>
            <w:tcW w:w="3426" w:type="dxa"/>
          </w:tcPr>
          <w:p w14:paraId="6A39B14D" w14:textId="77777777" w:rsidR="003052D0" w:rsidRDefault="00000000">
            <w:pPr>
              <w:spacing w:before="20" w:after="20"/>
            </w:pPr>
            <w:r>
              <w:rPr>
                <w:sz w:val="18"/>
              </w:rPr>
              <w:t>CryptProtectData / CryptUnprotectData</w:t>
            </w:r>
          </w:p>
        </w:tc>
        <w:tc>
          <w:tcPr>
            <w:tcW w:w="4852" w:type="dxa"/>
          </w:tcPr>
          <w:p w14:paraId="4253C425" w14:textId="77777777" w:rsidR="003052D0" w:rsidRDefault="00000000">
            <w:pPr>
              <w:spacing w:before="20" w:after="20"/>
            </w:pPr>
            <w:r>
              <w:rPr>
                <w:sz w:val="18"/>
              </w:rPr>
              <w:t xml:space="preserve">DPAPI </w:t>
            </w:r>
            <w:r>
              <w:rPr>
                <w:sz w:val="18"/>
              </w:rPr>
              <w:t>提供的两个导出函数，分别用于加密与解密一段字节序列。加密结果只能由同一台计算机上的同一</w:t>
            </w:r>
            <w:r>
              <w:rPr>
                <w:sz w:val="18"/>
              </w:rPr>
              <w:t xml:space="preserve"> Windows </w:t>
            </w:r>
            <w:r>
              <w:rPr>
                <w:sz w:val="18"/>
              </w:rPr>
              <w:t>用户解开。</w:t>
            </w:r>
          </w:p>
        </w:tc>
      </w:tr>
      <w:tr w:rsidR="003052D0" w14:paraId="22E465B7" w14:textId="77777777">
        <w:trPr>
          <w:jc w:val="center"/>
        </w:trPr>
        <w:tc>
          <w:tcPr>
            <w:tcW w:w="3426" w:type="dxa"/>
          </w:tcPr>
          <w:p w14:paraId="513AA7FA" w14:textId="77777777" w:rsidR="003052D0" w:rsidRDefault="00000000">
            <w:pPr>
              <w:spacing w:before="20" w:after="20"/>
            </w:pPr>
            <w:r>
              <w:rPr>
                <w:sz w:val="18"/>
              </w:rPr>
              <w:t>密文记录</w:t>
            </w:r>
          </w:p>
        </w:tc>
        <w:tc>
          <w:tcPr>
            <w:tcW w:w="4852" w:type="dxa"/>
          </w:tcPr>
          <w:p w14:paraId="524B03FA" w14:textId="77777777" w:rsidR="003052D0" w:rsidRDefault="00000000">
            <w:pPr>
              <w:spacing w:before="20" w:after="20"/>
            </w:pPr>
            <w:r>
              <w:rPr>
                <w:sz w:val="18"/>
              </w:rPr>
              <w:t xml:space="preserve">content </w:t>
            </w:r>
            <w:r>
              <w:rPr>
                <w:sz w:val="18"/>
              </w:rPr>
              <w:t>字段中存放的是加密后字节序列的历史记录。本软件中只有被识别为敏感的文本类记录会成为密文记录。</w:t>
            </w:r>
          </w:p>
        </w:tc>
      </w:tr>
      <w:tr w:rsidR="003052D0" w14:paraId="7C2A24A0" w14:textId="77777777">
        <w:trPr>
          <w:jc w:val="center"/>
        </w:trPr>
        <w:tc>
          <w:tcPr>
            <w:tcW w:w="3426" w:type="dxa"/>
          </w:tcPr>
          <w:p w14:paraId="2F1ED36E" w14:textId="77777777" w:rsidR="003052D0" w:rsidRDefault="00000000">
            <w:pPr>
              <w:spacing w:before="20" w:after="20"/>
            </w:pPr>
            <w:r>
              <w:rPr>
                <w:sz w:val="18"/>
              </w:rPr>
              <w:lastRenderedPageBreak/>
              <w:t>透明解密</w:t>
            </w:r>
          </w:p>
        </w:tc>
        <w:tc>
          <w:tcPr>
            <w:tcW w:w="4852" w:type="dxa"/>
          </w:tcPr>
          <w:p w14:paraId="4CA1F468" w14:textId="77777777" w:rsidR="003052D0" w:rsidRDefault="00000000">
            <w:pPr>
              <w:spacing w:before="20" w:after="20"/>
            </w:pPr>
            <w:r>
              <w:rPr>
                <w:sz w:val="18"/>
              </w:rPr>
              <w:t>加密对界面层完全不可见：仓储层在把数据库行转换为领域对象时统一解密，上层拿到的始终是明文。</w:t>
            </w:r>
          </w:p>
        </w:tc>
      </w:tr>
      <w:tr w:rsidR="003052D0" w14:paraId="2F0ED3AE" w14:textId="77777777">
        <w:trPr>
          <w:jc w:val="center"/>
        </w:trPr>
        <w:tc>
          <w:tcPr>
            <w:tcW w:w="3426" w:type="dxa"/>
          </w:tcPr>
          <w:p w14:paraId="77CC0F13" w14:textId="77777777" w:rsidR="003052D0" w:rsidRDefault="00000000">
            <w:pPr>
              <w:spacing w:before="20" w:after="20"/>
            </w:pPr>
            <w:r>
              <w:rPr>
                <w:sz w:val="18"/>
              </w:rPr>
              <w:t>加密边界</w:t>
            </w:r>
          </w:p>
        </w:tc>
        <w:tc>
          <w:tcPr>
            <w:tcW w:w="4852" w:type="dxa"/>
          </w:tcPr>
          <w:p w14:paraId="6A6B3CF8" w14:textId="77777777" w:rsidR="003052D0" w:rsidRDefault="00000000">
            <w:pPr>
              <w:spacing w:before="20" w:after="20"/>
            </w:pPr>
            <w:r>
              <w:rPr>
                <w:sz w:val="18"/>
              </w:rPr>
              <w:t>明确不参与加密的数据范围，包括图片附件文件与文件类记录中的磁盘路径。前者需要被其他程序直接打开，后者是文件系统路径而非用户内容。</w:t>
            </w:r>
          </w:p>
        </w:tc>
      </w:tr>
      <w:tr w:rsidR="003052D0" w14:paraId="0ECEAD69" w14:textId="77777777">
        <w:trPr>
          <w:jc w:val="center"/>
        </w:trPr>
        <w:tc>
          <w:tcPr>
            <w:tcW w:w="3426" w:type="dxa"/>
          </w:tcPr>
          <w:p w14:paraId="66DB8F07" w14:textId="77777777" w:rsidR="003052D0" w:rsidRDefault="00000000">
            <w:pPr>
              <w:spacing w:before="20" w:after="20"/>
            </w:pPr>
            <w:r>
              <w:rPr>
                <w:sz w:val="18"/>
              </w:rPr>
              <w:t>应用级规则（</w:t>
            </w:r>
            <w:r>
              <w:rPr>
                <w:sz w:val="18"/>
              </w:rPr>
              <w:t>AppRule</w:t>
            </w:r>
            <w:r>
              <w:rPr>
                <w:sz w:val="18"/>
              </w:rPr>
              <w:t>）</w:t>
            </w:r>
          </w:p>
        </w:tc>
        <w:tc>
          <w:tcPr>
            <w:tcW w:w="4852" w:type="dxa"/>
          </w:tcPr>
          <w:p w14:paraId="100AF110" w14:textId="77777777" w:rsidR="003052D0" w:rsidRDefault="00000000">
            <w:pPr>
              <w:spacing w:before="20" w:after="20"/>
            </w:pPr>
            <w:r>
              <w:rPr>
                <w:sz w:val="18"/>
              </w:rPr>
              <w:t>一条「某个来源应用</w:t>
            </w:r>
            <w:r>
              <w:rPr>
                <w:sz w:val="18"/>
              </w:rPr>
              <w:t xml:space="preserve"> → </w:t>
            </w:r>
            <w:r>
              <w:rPr>
                <w:sz w:val="18"/>
              </w:rPr>
              <w:t>某种采集处置」的配置，处置方式为忽略采集或自动清洗。对应数据库表</w:t>
            </w:r>
            <w:r>
              <w:rPr>
                <w:sz w:val="18"/>
              </w:rPr>
              <w:t xml:space="preserve"> app_rules </w:t>
            </w:r>
            <w:r>
              <w:rPr>
                <w:sz w:val="18"/>
              </w:rPr>
              <w:t>的一行。</w:t>
            </w:r>
          </w:p>
        </w:tc>
      </w:tr>
      <w:tr w:rsidR="003052D0" w14:paraId="52700E4F" w14:textId="77777777">
        <w:trPr>
          <w:jc w:val="center"/>
        </w:trPr>
        <w:tc>
          <w:tcPr>
            <w:tcW w:w="3426" w:type="dxa"/>
          </w:tcPr>
          <w:p w14:paraId="29DF4A45" w14:textId="77777777" w:rsidR="003052D0" w:rsidRDefault="00000000">
            <w:pPr>
              <w:spacing w:before="20" w:after="20"/>
            </w:pPr>
            <w:r>
              <w:rPr>
                <w:sz w:val="18"/>
              </w:rPr>
              <w:t>忽略采集</w:t>
            </w:r>
          </w:p>
        </w:tc>
        <w:tc>
          <w:tcPr>
            <w:tcW w:w="4852" w:type="dxa"/>
          </w:tcPr>
          <w:p w14:paraId="76310A96" w14:textId="77777777" w:rsidR="003052D0" w:rsidRDefault="00000000">
            <w:pPr>
              <w:spacing w:before="20" w:after="20"/>
            </w:pPr>
            <w:r>
              <w:rPr>
                <w:sz w:val="18"/>
              </w:rPr>
              <w:t>命中规则时不把本次剪贴板变化写入历史库，等价于对该应用临时关闭采集，但不禁用全局监听。</w:t>
            </w:r>
          </w:p>
        </w:tc>
      </w:tr>
      <w:tr w:rsidR="003052D0" w14:paraId="7C891E08" w14:textId="77777777">
        <w:trPr>
          <w:jc w:val="center"/>
        </w:trPr>
        <w:tc>
          <w:tcPr>
            <w:tcW w:w="3426" w:type="dxa"/>
          </w:tcPr>
          <w:p w14:paraId="2FE1C33E" w14:textId="77777777" w:rsidR="003052D0" w:rsidRDefault="00000000">
            <w:pPr>
              <w:spacing w:before="20" w:after="20"/>
            </w:pPr>
            <w:r>
              <w:rPr>
                <w:sz w:val="18"/>
              </w:rPr>
              <w:t>自动清洗</w:t>
            </w:r>
          </w:p>
        </w:tc>
        <w:tc>
          <w:tcPr>
            <w:tcW w:w="4852" w:type="dxa"/>
          </w:tcPr>
          <w:p w14:paraId="030BF380" w14:textId="77777777" w:rsidR="003052D0" w:rsidRDefault="00000000">
            <w:pPr>
              <w:spacing w:before="20" w:after="20"/>
            </w:pPr>
            <w:r>
              <w:rPr>
                <w:sz w:val="18"/>
              </w:rPr>
              <w:t>命中规则时对采集到的文本按配置的正则表达式做替换后再入库，用于去掉从特定软件复制出来的冗余前后缀。</w:t>
            </w:r>
          </w:p>
        </w:tc>
      </w:tr>
      <w:tr w:rsidR="003052D0" w14:paraId="0CDBF30D" w14:textId="77777777">
        <w:trPr>
          <w:jc w:val="center"/>
        </w:trPr>
        <w:tc>
          <w:tcPr>
            <w:tcW w:w="3426" w:type="dxa"/>
          </w:tcPr>
          <w:p w14:paraId="33522361" w14:textId="77777777" w:rsidR="003052D0" w:rsidRDefault="00000000">
            <w:pPr>
              <w:spacing w:before="20" w:after="20"/>
            </w:pPr>
            <w:r>
              <w:rPr>
                <w:sz w:val="18"/>
              </w:rPr>
              <w:t>规则具体度</w:t>
            </w:r>
          </w:p>
        </w:tc>
        <w:tc>
          <w:tcPr>
            <w:tcW w:w="4852" w:type="dxa"/>
          </w:tcPr>
          <w:p w14:paraId="7123FE34" w14:textId="77777777" w:rsidR="003052D0" w:rsidRDefault="00000000">
            <w:pPr>
              <w:spacing w:before="20" w:after="20"/>
            </w:pPr>
            <w:r>
              <w:rPr>
                <w:sz w:val="18"/>
              </w:rPr>
              <w:t>规则匹配方式的精细程度排序：可执行文件路径</w:t>
            </w:r>
            <w:r>
              <w:rPr>
                <w:sz w:val="18"/>
              </w:rPr>
              <w:t xml:space="preserve"> &gt; </w:t>
            </w:r>
            <w:r>
              <w:rPr>
                <w:sz w:val="18"/>
              </w:rPr>
              <w:t>进程名</w:t>
            </w:r>
            <w:r>
              <w:rPr>
                <w:sz w:val="18"/>
              </w:rPr>
              <w:t xml:space="preserve"> &gt; </w:t>
            </w:r>
            <w:r>
              <w:rPr>
                <w:sz w:val="18"/>
              </w:rPr>
              <w:t>窗口标题</w:t>
            </w:r>
            <w:r>
              <w:rPr>
                <w:sz w:val="18"/>
              </w:rPr>
              <w:t xml:space="preserve"> &gt; </w:t>
            </w:r>
            <w:r>
              <w:rPr>
                <w:sz w:val="18"/>
              </w:rPr>
              <w:t>通配。具体度高的规则优先匹配，首条命中即生效。</w:t>
            </w:r>
          </w:p>
        </w:tc>
      </w:tr>
      <w:tr w:rsidR="003052D0" w14:paraId="6C9F83B0" w14:textId="77777777">
        <w:trPr>
          <w:jc w:val="center"/>
        </w:trPr>
        <w:tc>
          <w:tcPr>
            <w:tcW w:w="3426" w:type="dxa"/>
          </w:tcPr>
          <w:p w14:paraId="6D07EB66" w14:textId="77777777" w:rsidR="003052D0" w:rsidRDefault="00000000">
            <w:pPr>
              <w:spacing w:before="20" w:after="20"/>
            </w:pPr>
            <w:r>
              <w:rPr>
                <w:sz w:val="18"/>
              </w:rPr>
              <w:t>内置标签</w:t>
            </w:r>
          </w:p>
        </w:tc>
        <w:tc>
          <w:tcPr>
            <w:tcW w:w="4852" w:type="dxa"/>
          </w:tcPr>
          <w:p w14:paraId="63DE924D" w14:textId="77777777" w:rsidR="003052D0" w:rsidRDefault="00000000">
            <w:pPr>
              <w:spacing w:before="20" w:after="20"/>
            </w:pPr>
            <w:r>
              <w:rPr>
                <w:sz w:val="18"/>
              </w:rPr>
              <w:t>由程序预置、用于承载系统语义的标签（如「敏感」）。内置标签不允许删除或重命名，以免破坏依赖该标签的功能。</w:t>
            </w:r>
          </w:p>
        </w:tc>
      </w:tr>
      <w:tr w:rsidR="003052D0" w14:paraId="08961B9E" w14:textId="77777777">
        <w:trPr>
          <w:jc w:val="center"/>
        </w:trPr>
        <w:tc>
          <w:tcPr>
            <w:tcW w:w="3426" w:type="dxa"/>
          </w:tcPr>
          <w:p w14:paraId="3E8BF079" w14:textId="77777777" w:rsidR="003052D0" w:rsidRDefault="00000000">
            <w:pPr>
              <w:spacing w:before="20" w:after="20"/>
            </w:pPr>
            <w:r>
              <w:rPr>
                <w:sz w:val="18"/>
              </w:rPr>
              <w:t>逻辑备份</w:t>
            </w:r>
          </w:p>
        </w:tc>
        <w:tc>
          <w:tcPr>
            <w:tcW w:w="4852" w:type="dxa"/>
          </w:tcPr>
          <w:p w14:paraId="19951D6A" w14:textId="77777777" w:rsidR="003052D0" w:rsidRDefault="00000000">
            <w:pPr>
              <w:spacing w:before="20" w:after="20"/>
            </w:pPr>
            <w:r>
              <w:rPr>
                <w:sz w:val="18"/>
              </w:rPr>
              <w:t>通过数据库自身的备份接口导出一份一致的数据库副本，而非直接复制文件。直接复制一个启用了</w:t>
            </w:r>
            <w:r>
              <w:rPr>
                <w:sz w:val="18"/>
              </w:rPr>
              <w:t xml:space="preserve"> WAL </w:t>
            </w:r>
            <w:r>
              <w:rPr>
                <w:sz w:val="18"/>
              </w:rPr>
              <w:t>模式的数据库文件会丢失尚未合并的写入。</w:t>
            </w:r>
          </w:p>
        </w:tc>
      </w:tr>
      <w:tr w:rsidR="003052D0" w14:paraId="0E9A9D67" w14:textId="77777777">
        <w:trPr>
          <w:jc w:val="center"/>
        </w:trPr>
        <w:tc>
          <w:tcPr>
            <w:tcW w:w="3426" w:type="dxa"/>
          </w:tcPr>
          <w:p w14:paraId="01AE210B" w14:textId="77777777" w:rsidR="003052D0" w:rsidRDefault="00000000">
            <w:pPr>
              <w:spacing w:before="20" w:after="20"/>
            </w:pPr>
            <w:r>
              <w:rPr>
                <w:sz w:val="18"/>
              </w:rPr>
              <w:t xml:space="preserve">WAL </w:t>
            </w:r>
            <w:r>
              <w:rPr>
                <w:sz w:val="18"/>
              </w:rPr>
              <w:t>合并（</w:t>
            </w:r>
            <w:r>
              <w:rPr>
                <w:sz w:val="18"/>
              </w:rPr>
              <w:t>checkpoint</w:t>
            </w:r>
            <w:r>
              <w:rPr>
                <w:sz w:val="18"/>
              </w:rPr>
              <w:t>）</w:t>
            </w:r>
          </w:p>
        </w:tc>
        <w:tc>
          <w:tcPr>
            <w:tcW w:w="4852" w:type="dxa"/>
          </w:tcPr>
          <w:p w14:paraId="10364FA8" w14:textId="77777777" w:rsidR="003052D0" w:rsidRDefault="00000000">
            <w:pPr>
              <w:spacing w:before="20" w:after="20"/>
            </w:pPr>
            <w:r>
              <w:rPr>
                <w:sz w:val="18"/>
              </w:rPr>
              <w:t>把预写日志中的内容合并回主数据库文件的操作。备份前必须执行一次，否则副本落后于真实数据。</w:t>
            </w:r>
          </w:p>
        </w:tc>
      </w:tr>
      <w:tr w:rsidR="003052D0" w14:paraId="00600458" w14:textId="77777777">
        <w:trPr>
          <w:jc w:val="center"/>
        </w:trPr>
        <w:tc>
          <w:tcPr>
            <w:tcW w:w="3426" w:type="dxa"/>
          </w:tcPr>
          <w:p w14:paraId="5C9539D4" w14:textId="77777777" w:rsidR="003052D0" w:rsidRDefault="00000000">
            <w:pPr>
              <w:spacing w:before="20" w:after="20"/>
            </w:pPr>
            <w:r>
              <w:rPr>
                <w:sz w:val="18"/>
              </w:rPr>
              <w:t>结构版本（</w:t>
            </w:r>
            <w:r>
              <w:rPr>
                <w:sz w:val="18"/>
              </w:rPr>
              <w:t>schema_version</w:t>
            </w:r>
            <w:r>
              <w:rPr>
                <w:sz w:val="18"/>
              </w:rPr>
              <w:t>）</w:t>
            </w:r>
          </w:p>
        </w:tc>
        <w:tc>
          <w:tcPr>
            <w:tcW w:w="4852" w:type="dxa"/>
          </w:tcPr>
          <w:p w14:paraId="63D869CF" w14:textId="77777777" w:rsidR="003052D0" w:rsidRDefault="00000000">
            <w:pPr>
              <w:spacing w:before="20" w:after="20"/>
            </w:pPr>
            <w:r>
              <w:rPr>
                <w:sz w:val="18"/>
              </w:rPr>
              <w:t>记录数据库结构已升级到第几版的整数。本轮由</w:t>
            </w:r>
            <w:r>
              <w:rPr>
                <w:sz w:val="18"/>
              </w:rPr>
              <w:t xml:space="preserve"> 1 </w:t>
            </w:r>
            <w:r>
              <w:rPr>
                <w:sz w:val="18"/>
              </w:rPr>
              <w:t>升级为</w:t>
            </w:r>
            <w:r>
              <w:rPr>
                <w:sz w:val="18"/>
              </w:rPr>
              <w:t xml:space="preserve"> 2</w:t>
            </w:r>
            <w:r>
              <w:rPr>
                <w:sz w:val="18"/>
              </w:rPr>
              <w:t>，升级过程在程序启动时自动完成。</w:t>
            </w:r>
          </w:p>
        </w:tc>
      </w:tr>
      <w:tr w:rsidR="003052D0" w14:paraId="34A46F12" w14:textId="77777777">
        <w:trPr>
          <w:jc w:val="center"/>
        </w:trPr>
        <w:tc>
          <w:tcPr>
            <w:tcW w:w="3426" w:type="dxa"/>
          </w:tcPr>
          <w:p w14:paraId="7E9344C9" w14:textId="77777777" w:rsidR="003052D0" w:rsidRDefault="00000000">
            <w:pPr>
              <w:spacing w:before="20" w:after="20"/>
            </w:pPr>
            <w:r>
              <w:rPr>
                <w:sz w:val="18"/>
              </w:rPr>
              <w:t>来源应用筛选</w:t>
            </w:r>
          </w:p>
        </w:tc>
        <w:tc>
          <w:tcPr>
            <w:tcW w:w="4852" w:type="dxa"/>
          </w:tcPr>
          <w:p w14:paraId="72C2C249" w14:textId="77777777" w:rsidR="003052D0" w:rsidRDefault="00000000">
            <w:pPr>
              <w:spacing w:before="20" w:after="20"/>
            </w:pPr>
            <w:r>
              <w:rPr>
                <w:sz w:val="18"/>
              </w:rPr>
              <w:t>按记录采集时所在的前台应用过滤列表，与按类型筛选、按关键词检索三者可叠加。</w:t>
            </w:r>
          </w:p>
        </w:tc>
      </w:tr>
      <w:tr w:rsidR="003052D0" w14:paraId="20CF6EDE" w14:textId="77777777">
        <w:trPr>
          <w:jc w:val="center"/>
        </w:trPr>
        <w:tc>
          <w:tcPr>
            <w:tcW w:w="3426" w:type="dxa"/>
          </w:tcPr>
          <w:p w14:paraId="2345C574" w14:textId="77777777" w:rsidR="003052D0" w:rsidRDefault="00000000">
            <w:pPr>
              <w:spacing w:before="20" w:after="20"/>
            </w:pPr>
            <w:r>
              <w:rPr>
                <w:sz w:val="18"/>
              </w:rPr>
              <w:t>时间分组</w:t>
            </w:r>
          </w:p>
        </w:tc>
        <w:tc>
          <w:tcPr>
            <w:tcW w:w="4852" w:type="dxa"/>
          </w:tcPr>
          <w:p w14:paraId="46B4CAA8" w14:textId="77777777" w:rsidR="003052D0" w:rsidRDefault="00000000">
            <w:pPr>
              <w:spacing w:before="20" w:after="20"/>
            </w:pPr>
            <w:r>
              <w:rPr>
                <w:sz w:val="18"/>
              </w:rPr>
              <w:t>列表按「今天</w:t>
            </w:r>
            <w:r>
              <w:rPr>
                <w:sz w:val="18"/>
              </w:rPr>
              <w:t xml:space="preserve"> / </w:t>
            </w:r>
            <w:r>
              <w:rPr>
                <w:sz w:val="18"/>
              </w:rPr>
              <w:t>昨天</w:t>
            </w:r>
            <w:r>
              <w:rPr>
                <w:sz w:val="18"/>
              </w:rPr>
              <w:t xml:space="preserve"> / </w:t>
            </w:r>
            <w:r>
              <w:rPr>
                <w:sz w:val="18"/>
              </w:rPr>
              <w:t>本周</w:t>
            </w:r>
            <w:r>
              <w:rPr>
                <w:sz w:val="18"/>
              </w:rPr>
              <w:t xml:space="preserve"> / </w:t>
            </w:r>
            <w:r>
              <w:rPr>
                <w:sz w:val="18"/>
              </w:rPr>
              <w:t>更早」分段展示，段标题随列表滚动，用于在无关键词时按时间回忆内容。</w:t>
            </w:r>
          </w:p>
        </w:tc>
      </w:tr>
    </w:tbl>
    <w:p w14:paraId="50DCFA56" w14:textId="77777777" w:rsidR="00B339E0" w:rsidRDefault="00B339E0">
      <w:pPr>
        <w:pStyle w:val="3"/>
        <w:spacing w:before="120" w:after="120" w:line="360" w:lineRule="auto"/>
        <w:ind w:leftChars="200" w:left="420"/>
        <w:rPr>
          <w:rFonts w:eastAsia="黑体"/>
          <w:sz w:val="28"/>
          <w:szCs w:val="18"/>
        </w:rPr>
      </w:pPr>
      <w:bookmarkStart w:id="38" w:name="_Toc81982666"/>
      <w:r>
        <w:rPr>
          <w:rFonts w:eastAsia="黑体"/>
          <w:sz w:val="28"/>
          <w:szCs w:val="18"/>
        </w:rPr>
        <w:t xml:space="preserve">1.6 </w:t>
      </w:r>
      <w:r>
        <w:rPr>
          <w:rFonts w:eastAsia="黑体" w:hint="eastAsia"/>
          <w:sz w:val="28"/>
          <w:szCs w:val="18"/>
        </w:rPr>
        <w:t>参考资料</w:t>
      </w:r>
      <w:bookmarkEnd w:id="34"/>
      <w:bookmarkEnd w:id="35"/>
      <w:bookmarkEnd w:id="36"/>
      <w:bookmarkEnd w:id="37"/>
      <w:bookmarkEnd w:id="38"/>
    </w:p>
    <w:p w14:paraId="487C9E37" w14:textId="77777777" w:rsidR="00B339E0" w:rsidRPr="00F043D5" w:rsidRDefault="00B339E0">
      <w:pPr>
        <w:pStyle w:val="21"/>
        <w:ind w:left="0" w:firstLine="540"/>
        <w:rPr>
          <w:rFonts w:ascii="楷体" w:eastAsia="楷体" w:hAnsi="楷体" w:cs="楷体" w:hint="eastAsia"/>
          <w:b/>
          <w:i/>
          <w:color w:val="FF0000"/>
          <w:sz w:val="24"/>
        </w:rPr>
      </w:pPr>
      <w:r>
        <w:t xml:space="preserve">[1] </w:t>
      </w:r>
      <w:r>
        <w:t>本项目组</w:t>
      </w:r>
      <w:r>
        <w:t xml:space="preserve">. </w:t>
      </w:r>
      <w:r>
        <w:t>剪贴板</w:t>
      </w:r>
      <w:r>
        <w:t xml:space="preserve">Pro </w:t>
      </w:r>
      <w:r>
        <w:t>单机剪贴板管理器</w:t>
      </w:r>
      <w:r>
        <w:t xml:space="preserve"> </w:t>
      </w:r>
      <w:r>
        <w:t>需求分析报告（文档模板</w:t>
      </w:r>
      <w:r>
        <w:t xml:space="preserve"> 1</w:t>
      </w:r>
      <w:r>
        <w:t>）</w:t>
      </w:r>
      <w:r>
        <w:t xml:space="preserve">. 2026 </w:t>
      </w:r>
      <w:r>
        <w:t>年</w:t>
      </w:r>
      <w:r>
        <w:t xml:space="preserve"> 9 </w:t>
      </w:r>
      <w:r>
        <w:t>月</w:t>
      </w:r>
      <w:r>
        <w:t>.</w:t>
      </w:r>
    </w:p>
    <w:p w14:paraId="6FCE902D" w14:textId="77777777" w:rsidR="00B339E0" w:rsidRPr="00F043D5" w:rsidRDefault="00B339E0">
      <w:pPr>
        <w:pStyle w:val="21"/>
        <w:ind w:left="0" w:firstLine="540"/>
        <w:rPr>
          <w:rFonts w:ascii="楷体" w:eastAsia="楷体" w:hAnsi="楷体" w:cs="楷体" w:hint="eastAsia"/>
          <w:b/>
          <w:i/>
          <w:color w:val="FF0000"/>
          <w:sz w:val="24"/>
        </w:rPr>
      </w:pPr>
      <w:r>
        <w:t xml:space="preserve">[2] </w:t>
      </w:r>
      <w:r>
        <w:t>本项目组</w:t>
      </w:r>
      <w:r>
        <w:t xml:space="preserve">. </w:t>
      </w:r>
      <w:r>
        <w:t>剪贴板</w:t>
      </w:r>
      <w:r>
        <w:t xml:space="preserve">Pro </w:t>
      </w:r>
      <w:r>
        <w:t>软件设计规格说明书</w:t>
      </w:r>
      <w:r>
        <w:t xml:space="preserve"> V1.0</w:t>
      </w:r>
      <w:r>
        <w:t>（文档模板</w:t>
      </w:r>
      <w:r>
        <w:t xml:space="preserve"> 3</w:t>
      </w:r>
      <w:r>
        <w:t>，第一轮迭代）</w:t>
      </w:r>
      <w:r>
        <w:t xml:space="preserve">. 2026 </w:t>
      </w:r>
      <w:r>
        <w:t>年</w:t>
      </w:r>
      <w:r>
        <w:t xml:space="preserve"> 9 </w:t>
      </w:r>
      <w:r>
        <w:t>月</w:t>
      </w:r>
      <w:r>
        <w:t xml:space="preserve"> 19 </w:t>
      </w:r>
      <w:r>
        <w:t>日</w:t>
      </w:r>
      <w:r>
        <w:t>.</w:t>
      </w:r>
    </w:p>
    <w:p w14:paraId="627DF346" w14:textId="77777777" w:rsidR="00B339E0" w:rsidRPr="00F043D5" w:rsidRDefault="00B339E0">
      <w:pPr>
        <w:pStyle w:val="21"/>
        <w:ind w:left="0" w:firstLine="540"/>
        <w:rPr>
          <w:rFonts w:ascii="楷体" w:eastAsia="楷体" w:hAnsi="楷体" w:cs="楷体" w:hint="eastAsia"/>
          <w:b/>
          <w:i/>
          <w:color w:val="FF0000"/>
          <w:sz w:val="24"/>
        </w:rPr>
      </w:pPr>
      <w:r>
        <w:t xml:space="preserve">[3] </w:t>
      </w:r>
      <w:r>
        <w:t>本项目组</w:t>
      </w:r>
      <w:r>
        <w:t xml:space="preserve">. </w:t>
      </w:r>
      <w:r>
        <w:t>剪贴板</w:t>
      </w:r>
      <w:r>
        <w:t xml:space="preserve">Pro </w:t>
      </w:r>
      <w:r>
        <w:t>软件测试文档</w:t>
      </w:r>
      <w:r>
        <w:t xml:space="preserve"> V1.0</w:t>
      </w:r>
      <w:r>
        <w:t>（文档模板</w:t>
      </w:r>
      <w:r>
        <w:t xml:space="preserve"> 4</w:t>
      </w:r>
      <w:r>
        <w:t>，第一轮迭代）</w:t>
      </w:r>
      <w:r>
        <w:t xml:space="preserve">. 2026 </w:t>
      </w:r>
      <w:r>
        <w:t>年</w:t>
      </w:r>
      <w:r>
        <w:t xml:space="preserve"> 9 </w:t>
      </w:r>
      <w:r>
        <w:t>月</w:t>
      </w:r>
      <w:r>
        <w:t xml:space="preserve"> 19 </w:t>
      </w:r>
      <w:r>
        <w:t>日</w:t>
      </w:r>
      <w:r>
        <w:t>.</w:t>
      </w:r>
    </w:p>
    <w:p w14:paraId="14EAB80C" w14:textId="77777777" w:rsidR="00B339E0" w:rsidRPr="00F043D5" w:rsidRDefault="00B339E0">
      <w:pPr>
        <w:pStyle w:val="21"/>
        <w:ind w:left="0" w:firstLine="540"/>
        <w:rPr>
          <w:rFonts w:ascii="楷体" w:eastAsia="楷体" w:hAnsi="楷体" w:cs="楷体" w:hint="eastAsia"/>
          <w:b/>
          <w:i/>
          <w:color w:val="FF0000"/>
          <w:sz w:val="24"/>
        </w:rPr>
      </w:pPr>
      <w:r>
        <w:t xml:space="preserve">[4] </w:t>
      </w:r>
      <w:r>
        <w:t>本项目组</w:t>
      </w:r>
      <w:r>
        <w:t xml:space="preserve">. </w:t>
      </w:r>
      <w:r>
        <w:t>剪贴板</w:t>
      </w:r>
      <w:r>
        <w:t xml:space="preserve">Pro </w:t>
      </w:r>
      <w:r>
        <w:t>设计说明（项目内文档：文档</w:t>
      </w:r>
      <w:r>
        <w:t>/</w:t>
      </w:r>
      <w:r>
        <w:t>设计说明</w:t>
      </w:r>
      <w:r>
        <w:t>.md</w:t>
      </w:r>
      <w:r>
        <w:t>）</w:t>
      </w:r>
      <w:r>
        <w:t xml:space="preserve">. 2026 </w:t>
      </w:r>
      <w:r>
        <w:t>年</w:t>
      </w:r>
      <w:r>
        <w:t xml:space="preserve"> 9 </w:t>
      </w:r>
      <w:r>
        <w:t>月</w:t>
      </w:r>
      <w:r>
        <w:t>.</w:t>
      </w:r>
    </w:p>
    <w:p w14:paraId="0BA36241"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[5] </w:t>
      </w:r>
      <w:r>
        <w:t>本项目组</w:t>
      </w:r>
      <w:r>
        <w:t xml:space="preserve">. </w:t>
      </w:r>
      <w:r>
        <w:t>剪贴板</w:t>
      </w:r>
      <w:r>
        <w:t xml:space="preserve">Pro </w:t>
      </w:r>
      <w:r>
        <w:t>运行说明（项目内文档：文档</w:t>
      </w:r>
      <w:r>
        <w:t>/</w:t>
      </w:r>
      <w:r>
        <w:t>运行说明</w:t>
      </w:r>
      <w:r>
        <w:t>.md</w:t>
      </w:r>
      <w:r>
        <w:t>）</w:t>
      </w:r>
      <w:r>
        <w:t xml:space="preserve">. 2026 </w:t>
      </w:r>
      <w:r>
        <w:t>年</w:t>
      </w:r>
      <w:r>
        <w:t xml:space="preserve"> 9 </w:t>
      </w:r>
      <w:r>
        <w:t>月</w:t>
      </w:r>
      <w:r>
        <w:t>.</w:t>
      </w:r>
    </w:p>
    <w:p w14:paraId="15FD0C71" w14:textId="77777777" w:rsidR="00B339E0" w:rsidRPr="00F043D5" w:rsidRDefault="00B339E0">
      <w:pPr>
        <w:pStyle w:val="21"/>
        <w:ind w:left="0" w:firstLine="540"/>
        <w:rPr>
          <w:rFonts w:ascii="楷体" w:eastAsia="楷体" w:hAnsi="楷体" w:cs="楷体" w:hint="eastAsia"/>
          <w:b/>
          <w:i/>
          <w:color w:val="FF0000"/>
          <w:sz w:val="24"/>
        </w:rPr>
      </w:pPr>
      <w:r>
        <w:t xml:space="preserve">[6] </w:t>
      </w:r>
      <w:r>
        <w:t>本项目组</w:t>
      </w:r>
      <w:r>
        <w:t xml:space="preserve">. </w:t>
      </w:r>
      <w:r>
        <w:t>剪贴板</w:t>
      </w:r>
      <w:r>
        <w:t xml:space="preserve">Pro </w:t>
      </w:r>
      <w:r>
        <w:t>测试报告（项目内文档：文档</w:t>
      </w:r>
      <w:r>
        <w:t>/</w:t>
      </w:r>
      <w:r>
        <w:t>测试报告</w:t>
      </w:r>
      <w:r>
        <w:t>.md</w:t>
      </w:r>
      <w:r>
        <w:t>）</w:t>
      </w:r>
      <w:r>
        <w:t xml:space="preserve">. 2026 </w:t>
      </w:r>
      <w:r>
        <w:t>年</w:t>
      </w:r>
      <w:r>
        <w:t xml:space="preserve"> 9 </w:t>
      </w:r>
      <w:r>
        <w:t>月</w:t>
      </w:r>
      <w:r>
        <w:t>.</w:t>
      </w:r>
    </w:p>
    <w:p w14:paraId="27D300B4" w14:textId="77777777" w:rsidR="00B339E0" w:rsidRPr="00F043D5" w:rsidRDefault="00B339E0">
      <w:pPr>
        <w:pStyle w:val="21"/>
        <w:ind w:left="0" w:firstLine="540"/>
        <w:rPr>
          <w:rFonts w:ascii="楷体" w:eastAsia="楷体" w:hAnsi="楷体" w:cs="楷体" w:hint="eastAsia"/>
          <w:b/>
          <w:i/>
          <w:color w:val="FF0000"/>
          <w:sz w:val="24"/>
        </w:rPr>
      </w:pPr>
      <w:r>
        <w:t xml:space="preserve">[7] TieZ Clipboard </w:t>
      </w:r>
      <w:r>
        <w:t>开源项目</w:t>
      </w:r>
      <w:r>
        <w:t xml:space="preserve">. </w:t>
      </w:r>
      <w:r>
        <w:t>基于</w:t>
      </w:r>
      <w:r>
        <w:t xml:space="preserve"> Tauri + Rust </w:t>
      </w:r>
      <w:r>
        <w:t>的剪贴板管理器</w:t>
      </w:r>
      <w:r>
        <w:t xml:space="preserve">. </w:t>
      </w:r>
      <w:r>
        <w:t>本项目参考其分层结构与五阶段处理管线设计</w:t>
      </w:r>
      <w:r>
        <w:t>. https://github.com/tiezhq/tiez-clipboard</w:t>
      </w:r>
    </w:p>
    <w:p w14:paraId="64CEAEF6" w14:textId="77777777" w:rsidR="00B339E0" w:rsidRPr="00F043D5" w:rsidRDefault="00B339E0">
      <w:pPr>
        <w:pStyle w:val="21"/>
        <w:ind w:left="0" w:firstLine="540"/>
        <w:rPr>
          <w:rFonts w:ascii="楷体" w:eastAsia="楷体" w:hAnsi="楷体" w:cs="楷体" w:hint="eastAsia"/>
          <w:b/>
          <w:i/>
          <w:color w:val="FF0000"/>
          <w:sz w:val="24"/>
        </w:rPr>
      </w:pPr>
      <w:r>
        <w:t>[8] Microsoft Corporation. CryptProtectData function / CryptUnprotectData function / Data Protection API. Microsoft Learn</w:t>
      </w:r>
      <w:r>
        <w:t>（</w:t>
      </w:r>
      <w:r>
        <w:t xml:space="preserve">Windows API </w:t>
      </w:r>
      <w:r>
        <w:t>文档）</w:t>
      </w:r>
      <w:r>
        <w:t>.</w:t>
      </w:r>
    </w:p>
    <w:p w14:paraId="681B0EB2" w14:textId="77777777" w:rsidR="00B339E0" w:rsidRPr="00F043D5" w:rsidRDefault="00B339E0">
      <w:pPr>
        <w:pStyle w:val="21"/>
        <w:ind w:left="0" w:firstLine="540"/>
        <w:rPr>
          <w:rFonts w:ascii="楷体" w:eastAsia="楷体" w:hAnsi="楷体" w:cs="楷体" w:hint="eastAsia"/>
          <w:b/>
          <w:i/>
          <w:color w:val="FF0000"/>
          <w:sz w:val="24"/>
        </w:rPr>
      </w:pPr>
      <w:r>
        <w:t xml:space="preserve">[9] Microsoft Corporation. SQLite Backup API / Write-Ahead Logging. SQLite Consortium </w:t>
      </w:r>
      <w:r>
        <w:t>文档</w:t>
      </w:r>
      <w:r>
        <w:t>. https://www.sqlite.org/backup.html</w:t>
      </w:r>
    </w:p>
    <w:p w14:paraId="710FC21D" w14:textId="77777777" w:rsidR="00B339E0" w:rsidRPr="00F043D5" w:rsidRDefault="00B339E0">
      <w:pPr>
        <w:pStyle w:val="21"/>
        <w:ind w:left="0" w:firstLine="540"/>
        <w:rPr>
          <w:rFonts w:ascii="楷体" w:eastAsia="楷体" w:hAnsi="楷体" w:cs="楷体" w:hint="eastAsia"/>
          <w:b/>
          <w:i/>
          <w:color w:val="FF0000"/>
          <w:sz w:val="24"/>
        </w:rPr>
      </w:pPr>
      <w:r>
        <w:t>[10] Microsoft Corporation. Registry Keys Affected by WOW64 / Run and RunOnce Registry Keys. Microsoft Learn.</w:t>
      </w:r>
    </w:p>
    <w:p w14:paraId="0496D19E" w14:textId="77777777" w:rsidR="00B339E0" w:rsidRPr="00F043D5" w:rsidRDefault="00B339E0">
      <w:pPr>
        <w:pStyle w:val="21"/>
        <w:ind w:left="0" w:firstLine="540"/>
        <w:rPr>
          <w:rFonts w:ascii="楷体" w:eastAsia="楷体" w:hAnsi="楷体" w:cs="楷体" w:hint="eastAsia"/>
          <w:b/>
          <w:i/>
          <w:color w:val="FF0000"/>
          <w:sz w:val="24"/>
        </w:rPr>
      </w:pPr>
      <w:r>
        <w:t>[11] Python Software Foundation. Python 3.12 Documentation — sqlite3 / ctypes / re. https://docs.python.org/3.12/</w:t>
      </w:r>
    </w:p>
    <w:p w14:paraId="28F45046" w14:textId="77777777" w:rsidR="00B339E0" w:rsidRPr="00F043D5" w:rsidRDefault="00B339E0">
      <w:pPr>
        <w:pStyle w:val="21"/>
        <w:ind w:left="0" w:firstLine="540"/>
        <w:rPr>
          <w:rFonts w:ascii="楷体" w:eastAsia="楷体" w:hAnsi="楷体" w:cs="楷体" w:hint="eastAsia"/>
          <w:b/>
          <w:i/>
          <w:color w:val="FF0000"/>
          <w:sz w:val="24"/>
        </w:rPr>
      </w:pPr>
      <w:r>
        <w:t>[12] Python Software Foundation. tkinter.ttk — Tk themed widgets</w:t>
      </w:r>
      <w:r>
        <w:t>（</w:t>
      </w:r>
      <w:r>
        <w:t>Treeview</w:t>
      </w:r>
      <w:r>
        <w:t>、</w:t>
      </w:r>
      <w:r>
        <w:t>Combobox</w:t>
      </w:r>
      <w:r>
        <w:t>、</w:t>
      </w:r>
      <w:r>
        <w:t>Checkbutton</w:t>
      </w:r>
      <w:r>
        <w:t>）</w:t>
      </w:r>
      <w:r>
        <w:t>. https://docs.python.org/3.12/library/tkinter.ttk.html</w:t>
      </w:r>
    </w:p>
    <w:p w14:paraId="3FB857E9" w14:textId="77777777" w:rsidR="00B339E0" w:rsidRPr="00F043D5" w:rsidRDefault="00B339E0">
      <w:pPr>
        <w:pStyle w:val="21"/>
        <w:ind w:left="0" w:firstLine="540"/>
        <w:rPr>
          <w:rFonts w:ascii="楷体" w:eastAsia="楷体" w:hAnsi="楷体" w:cs="楷体" w:hint="eastAsia"/>
          <w:b/>
          <w:i/>
          <w:color w:val="FF0000"/>
          <w:sz w:val="24"/>
        </w:rPr>
      </w:pPr>
      <w:r>
        <w:t xml:space="preserve">[13] Jeffrey A. Clark </w:t>
      </w:r>
      <w:r>
        <w:t>等</w:t>
      </w:r>
      <w:r>
        <w:t>. Pillow (PIL Fork) Documentation. https://pillow.readthedocs.io/</w:t>
      </w:r>
    </w:p>
    <w:p w14:paraId="1E114E41" w14:textId="77777777" w:rsidR="00B339E0" w:rsidRPr="00F043D5" w:rsidRDefault="00B339E0">
      <w:pPr>
        <w:pStyle w:val="21"/>
        <w:ind w:left="0" w:firstLine="540"/>
        <w:rPr>
          <w:rFonts w:ascii="楷体" w:eastAsia="楷体" w:hAnsi="楷体" w:cs="楷体" w:hint="eastAsia"/>
          <w:b/>
          <w:i/>
          <w:color w:val="FF0000"/>
          <w:sz w:val="24"/>
        </w:rPr>
      </w:pPr>
      <w:r>
        <w:t xml:space="preserve">[14] </w:t>
      </w:r>
      <w:r>
        <w:t>中华人民共和国国家标准</w:t>
      </w:r>
      <w:r>
        <w:t xml:space="preserve">. GB/T 8567—2006 </w:t>
      </w:r>
      <w:r>
        <w:t>计算机软件文档编制规范</w:t>
      </w:r>
      <w:r>
        <w:t xml:space="preserve">. </w:t>
      </w:r>
      <w:r>
        <w:t>中国标准出版社</w:t>
      </w:r>
      <w:r>
        <w:t>, 2006.</w:t>
      </w:r>
    </w:p>
    <w:p w14:paraId="18F3C777" w14:textId="77777777" w:rsidR="00B339E0" w:rsidRPr="00F043D5" w:rsidRDefault="00B339E0">
      <w:pPr>
        <w:pStyle w:val="21"/>
        <w:ind w:left="0" w:firstLine="540"/>
        <w:rPr>
          <w:rFonts w:ascii="楷体" w:eastAsia="楷体" w:hAnsi="楷体" w:cs="楷体" w:hint="eastAsia"/>
          <w:b/>
          <w:i/>
          <w:color w:val="FF0000"/>
          <w:sz w:val="24"/>
        </w:rPr>
      </w:pPr>
      <w:r>
        <w:t xml:space="preserve">[15] </w:t>
      </w:r>
      <w:r>
        <w:t>中华人民共和国国家标准</w:t>
      </w:r>
      <w:r>
        <w:t xml:space="preserve">. GB/T 25000.51—2016 </w:t>
      </w:r>
      <w:r>
        <w:t>系统与软件工程</w:t>
      </w:r>
      <w:r>
        <w:t xml:space="preserve"> </w:t>
      </w:r>
      <w:r>
        <w:t>系统与软件质量要求和评价</w:t>
      </w:r>
      <w:r>
        <w:t xml:space="preserve">. </w:t>
      </w:r>
      <w:r>
        <w:t>中国标准出版社</w:t>
      </w:r>
      <w:r>
        <w:t>, 2016.</w:t>
      </w:r>
    </w:p>
    <w:p w14:paraId="5B37EE61" w14:textId="77777777" w:rsidR="00B339E0" w:rsidRDefault="00B339E0">
      <w:pPr>
        <w:pStyle w:val="1"/>
        <w:rPr>
          <w:rStyle w:val="20"/>
          <w:rFonts w:ascii="微软雅黑" w:eastAsia="微软雅黑" w:hAnsi="微软雅黑" w:cs="微软雅黑" w:hint="eastAsia"/>
          <w:b/>
          <w:bCs w:val="0"/>
        </w:rPr>
      </w:pPr>
      <w:bookmarkStart w:id="39" w:name="_Toc81982667"/>
      <w:r>
        <w:rPr>
          <w:rStyle w:val="20"/>
          <w:rFonts w:ascii="微软雅黑" w:eastAsia="微软雅黑" w:hAnsi="微软雅黑" w:cs="微软雅黑" w:hint="eastAsia"/>
          <w:b/>
          <w:bCs w:val="0"/>
        </w:rPr>
        <w:t>2、软件设计约束</w:t>
      </w:r>
      <w:bookmarkEnd w:id="39"/>
    </w:p>
    <w:p w14:paraId="0BC0EA64" w14:textId="77777777" w:rsidR="00B339E0" w:rsidRDefault="00B339E0"/>
    <w:p w14:paraId="02ECA811" w14:textId="77777777" w:rsidR="00B339E0" w:rsidRDefault="00B339E0">
      <w:pPr>
        <w:pStyle w:val="3"/>
        <w:spacing w:before="120" w:after="120" w:line="360" w:lineRule="auto"/>
        <w:ind w:leftChars="200" w:left="420"/>
        <w:rPr>
          <w:rFonts w:eastAsia="黑体"/>
          <w:sz w:val="28"/>
          <w:szCs w:val="18"/>
        </w:rPr>
      </w:pPr>
      <w:bookmarkStart w:id="40" w:name="_Toc81982668"/>
      <w:r>
        <w:rPr>
          <w:rFonts w:eastAsia="黑体" w:hint="eastAsia"/>
          <w:sz w:val="28"/>
          <w:szCs w:val="18"/>
        </w:rPr>
        <w:t xml:space="preserve">2.1 </w:t>
      </w:r>
      <w:r>
        <w:rPr>
          <w:rFonts w:eastAsia="黑体" w:hint="eastAsia"/>
          <w:sz w:val="28"/>
          <w:szCs w:val="18"/>
        </w:rPr>
        <w:t>软件设计目标和原则</w:t>
      </w:r>
      <w:bookmarkEnd w:id="40"/>
    </w:p>
    <w:p w14:paraId="4BF84E52" w14:textId="77777777" w:rsidR="00B339E0" w:rsidRPr="00F043D5" w:rsidRDefault="00B339E0">
      <w:pPr>
        <w:pStyle w:val="21"/>
        <w:ind w:left="0" w:firstLine="540"/>
        <w:rPr>
          <w:rFonts w:ascii="楷体" w:eastAsia="楷体" w:hAnsi="楷体" w:cs="楷体" w:hint="eastAsia"/>
          <w:b/>
          <w:i/>
          <w:color w:val="FF0000"/>
          <w:sz w:val="24"/>
        </w:rPr>
      </w:pPr>
      <w:r>
        <w:t xml:space="preserve">2.1.1 </w:t>
      </w:r>
      <w:r>
        <w:t>软件设计目标</w:t>
      </w:r>
    </w:p>
    <w:p w14:paraId="0FE177D6" w14:textId="77777777" w:rsidR="00B339E0" w:rsidRPr="00F043D5" w:rsidRDefault="00B339E0">
      <w:pPr>
        <w:pStyle w:val="21"/>
        <w:ind w:left="0" w:firstLine="540"/>
        <w:rPr>
          <w:rFonts w:ascii="楷体" w:eastAsia="楷体" w:hAnsi="楷体" w:cs="楷体" w:hint="eastAsia"/>
          <w:b/>
          <w:i/>
          <w:color w:val="FF0000"/>
          <w:sz w:val="24"/>
        </w:rPr>
      </w:pPr>
      <w:r>
        <w:t>本轮在继承第一轮六条设计目标的基础上，按本轮的功能重点补充三条，共九条。</w:t>
      </w:r>
    </w:p>
    <w:p w14:paraId="57BF0144" w14:textId="77777777" w:rsidR="00B339E0" w:rsidRPr="00F043D5" w:rsidRDefault="00B339E0">
      <w:pPr>
        <w:pStyle w:val="21"/>
        <w:ind w:left="0" w:firstLine="540"/>
        <w:rPr>
          <w:rFonts w:ascii="楷体" w:eastAsia="楷体" w:hAnsi="楷体" w:cs="楷体" w:hint="eastAsia"/>
          <w:b/>
          <w:i/>
          <w:color w:val="FF0000"/>
          <w:sz w:val="24"/>
        </w:rPr>
      </w:pPr>
      <w:r>
        <w:t>（</w:t>
      </w:r>
      <w:r>
        <w:t>1</w:t>
      </w:r>
      <w:r>
        <w:t>）完整实现已确认的需求。第一轮遗留的</w:t>
      </w:r>
      <w:r>
        <w:t xml:space="preserve"> 7 </w:t>
      </w:r>
      <w:r>
        <w:t>个功能点在本轮必须全部闭合，使本轮范围内的遗留缺口全部消除。主链路（复制</w:t>
      </w:r>
      <w:r>
        <w:t xml:space="preserve"> → </w:t>
      </w:r>
      <w:r>
        <w:t>入库</w:t>
      </w:r>
      <w:r>
        <w:t xml:space="preserve"> → </w:t>
      </w:r>
      <w:r>
        <w:t>粘贴）的缺陷优先级仍然高于任</w:t>
      </w:r>
      <w:r>
        <w:lastRenderedPageBreak/>
        <w:t>何新增功能。</w:t>
      </w:r>
    </w:p>
    <w:p w14:paraId="55A07434" w14:textId="77777777" w:rsidR="00B339E0" w:rsidRPr="00F043D5" w:rsidRDefault="00B339E0">
      <w:pPr>
        <w:pStyle w:val="21"/>
        <w:ind w:left="0" w:firstLine="540"/>
        <w:rPr>
          <w:rFonts w:ascii="楷体" w:eastAsia="楷体" w:hAnsi="楷体" w:cs="楷体" w:hint="eastAsia"/>
          <w:b/>
          <w:i/>
          <w:color w:val="FF0000"/>
          <w:sz w:val="24"/>
        </w:rPr>
      </w:pPr>
      <w:r>
        <w:t>（</w:t>
      </w:r>
      <w:r>
        <w:t>2</w:t>
      </w:r>
      <w:r>
        <w:t>）具有良好的可扩充性。新增一种内容类型应当只需增加一条类型判定规则与一个处理分支；本轮新增的采集规则引擎同样遵循这一目标</w:t>
      </w:r>
      <w:r>
        <w:t>——</w:t>
      </w:r>
      <w:r>
        <w:t>新增一种规则匹配方式只需增加一个匹配函数，不需要改动管线。</w:t>
      </w:r>
    </w:p>
    <w:p w14:paraId="0796DB51" w14:textId="77777777" w:rsidR="00B339E0" w:rsidRPr="00F043D5" w:rsidRDefault="00B339E0">
      <w:pPr>
        <w:pStyle w:val="21"/>
        <w:ind w:left="0" w:firstLine="540"/>
        <w:rPr>
          <w:rFonts w:ascii="楷体" w:eastAsia="楷体" w:hAnsi="楷体" w:cs="楷体" w:hint="eastAsia"/>
          <w:b/>
          <w:i/>
          <w:color w:val="FF0000"/>
          <w:sz w:val="24"/>
        </w:rPr>
      </w:pPr>
      <w:r>
        <w:t>（</w:t>
      </w:r>
      <w:r>
        <w:t>3</w:t>
      </w:r>
      <w:r>
        <w:t>）界面可替换。内核层不得依赖任何具体的界面框架。本轮的标签管理器与来源筛选下拉全部实现在界面层，内核只提供数据命令。</w:t>
      </w:r>
    </w:p>
    <w:p w14:paraId="41685F88" w14:textId="77777777" w:rsidR="00B339E0" w:rsidRPr="00F043D5" w:rsidRDefault="00B339E0">
      <w:pPr>
        <w:pStyle w:val="21"/>
        <w:ind w:left="0" w:firstLine="540"/>
        <w:rPr>
          <w:rFonts w:ascii="楷体" w:eastAsia="楷体" w:hAnsi="楷体" w:cs="楷体" w:hint="eastAsia"/>
          <w:b/>
          <w:i/>
          <w:color w:val="FF0000"/>
          <w:sz w:val="24"/>
        </w:rPr>
      </w:pPr>
      <w:r>
        <w:t>（</w:t>
      </w:r>
      <w:r>
        <w:t>4</w:t>
      </w:r>
      <w:r>
        <w:t>）稳定且可诊断。作为后台常驻程序，必须能在关闭启动它的控制台窗口后继续运行；出现异常时必须向用户给出可读的提示，同时向日志写入足以定位问题的信息，不得静默失败。</w:t>
      </w:r>
    </w:p>
    <w:p w14:paraId="5C25CB95" w14:textId="77777777" w:rsidR="00B339E0" w:rsidRPr="00F043D5" w:rsidRDefault="00B339E0">
      <w:pPr>
        <w:pStyle w:val="21"/>
        <w:ind w:left="0" w:firstLine="540"/>
        <w:rPr>
          <w:rFonts w:ascii="楷体" w:eastAsia="楷体" w:hAnsi="楷体" w:cs="楷体" w:hint="eastAsia"/>
          <w:b/>
          <w:i/>
          <w:color w:val="FF0000"/>
          <w:sz w:val="24"/>
        </w:rPr>
      </w:pPr>
      <w:r>
        <w:t>（</w:t>
      </w:r>
      <w:r>
        <w:t>5</w:t>
      </w:r>
      <w:r>
        <w:t>）全程离线。不引入任何网络能力，不采集、不上传任何用户数据。本条在本轮的意义进一步加重：既然要为敏感内容提供加密保护，就绝不能把密钥或内容以任何形式送出去，因此加密必须使用操作系统的本地接口而非自研算法。</w:t>
      </w:r>
    </w:p>
    <w:p w14:paraId="30FFF18A" w14:textId="77777777" w:rsidR="00B339E0" w:rsidRPr="00F043D5" w:rsidRDefault="00B339E0">
      <w:pPr>
        <w:pStyle w:val="21"/>
        <w:ind w:left="0" w:firstLine="540"/>
        <w:rPr>
          <w:rFonts w:ascii="楷体" w:eastAsia="楷体" w:hAnsi="楷体" w:cs="楷体" w:hint="eastAsia"/>
          <w:b/>
          <w:i/>
          <w:color w:val="FF0000"/>
          <w:sz w:val="24"/>
        </w:rPr>
      </w:pPr>
      <w:r>
        <w:t>（</w:t>
      </w:r>
      <w:r>
        <w:t>6</w:t>
      </w:r>
      <w:r>
        <w:t>）对用户数据安全。删除、清空、容量裁剪都必须是可预期的行为；置顶记录与带标签记录不参与自动裁剪；数据库使用事务保证一致性。本轮新增一条：结构升级必须可回退</w:t>
      </w:r>
      <w:r>
        <w:t>——</w:t>
      </w:r>
      <w:r>
        <w:t>升级前自动生成一份备份，升级失败时保留原库而不做部分写入。</w:t>
      </w:r>
    </w:p>
    <w:p w14:paraId="65E20FE0" w14:textId="77777777" w:rsidR="00B339E0" w:rsidRPr="00F043D5" w:rsidRDefault="00B339E0">
      <w:pPr>
        <w:pStyle w:val="21"/>
        <w:ind w:left="0" w:firstLine="540"/>
        <w:rPr>
          <w:rFonts w:ascii="楷体" w:eastAsia="楷体" w:hAnsi="楷体" w:cs="楷体" w:hint="eastAsia"/>
          <w:b/>
          <w:i/>
          <w:color w:val="FF0000"/>
          <w:sz w:val="24"/>
        </w:rPr>
      </w:pPr>
      <w:r>
        <w:t>（</w:t>
      </w:r>
      <w:r>
        <w:t>7</w:t>
      </w:r>
      <w:r>
        <w:t>）</w:t>
      </w:r>
      <w:r>
        <w:t xml:space="preserve">★ </w:t>
      </w:r>
      <w:r>
        <w:t>安全默认值。凡涉及用户数据暴露面的能力，默认值一律取更安全的一侧：敏感内容识别默认开启、敏感内容加密落盘默认开启、备份文件默认只放在用户数据目录内。需要用户主动关闭才能降低保护强度，而不是反过来。</w:t>
      </w:r>
    </w:p>
    <w:p w14:paraId="2C87EEED"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 </w:t>
      </w:r>
      <w:r>
        <w:t>能力可关闭。任何可能让用户感到「程序在替我做决定」的能力都必须提供开关，并且关闭后行为回到上一轮的语义。采集规则引擎在规则为空时与上一轮完全一致，就是这条目标的具体落实。</w:t>
      </w:r>
    </w:p>
    <w:p w14:paraId="75E5B8CF" w14:textId="77777777" w:rsidR="00B339E0" w:rsidRPr="00F043D5" w:rsidRDefault="00B339E0">
      <w:pPr>
        <w:pStyle w:val="21"/>
        <w:ind w:left="0" w:firstLine="540"/>
        <w:rPr>
          <w:rFonts w:ascii="楷体" w:eastAsia="楷体" w:hAnsi="楷体" w:cs="楷体" w:hint="eastAsia"/>
          <w:b/>
          <w:i/>
          <w:color w:val="FF0000"/>
          <w:sz w:val="24"/>
        </w:rPr>
      </w:pPr>
      <w:r>
        <w:t>（</w:t>
      </w:r>
      <w:r>
        <w:t>9</w:t>
      </w:r>
      <w:r>
        <w:t>）</w:t>
      </w:r>
      <w:r>
        <w:t xml:space="preserve">★ </w:t>
      </w:r>
      <w:r>
        <w:t>增量不破坏既有契约。本轮对仓储读路径、配置登记表与数据库结构都做了改造，但这些改造对上层必须是透明的：内核命令的名称、参数与返回结构不变，界面层代码除新增功能外不做修改，上一轮的</w:t>
      </w:r>
      <w:r>
        <w:t xml:space="preserve"> 252 </w:t>
      </w:r>
      <w:r>
        <w:t>项断言必须在本轮结束时仍然全绿。</w:t>
      </w:r>
    </w:p>
    <w:p w14:paraId="08EFDEAE" w14:textId="77777777" w:rsidR="00B339E0" w:rsidRPr="00F043D5" w:rsidRDefault="00B339E0">
      <w:pPr>
        <w:pStyle w:val="21"/>
        <w:ind w:left="0" w:firstLine="540"/>
        <w:rPr>
          <w:rFonts w:ascii="楷体" w:eastAsia="楷体" w:hAnsi="楷体" w:cs="楷体" w:hint="eastAsia"/>
          <w:b/>
          <w:i/>
          <w:color w:val="FF0000"/>
          <w:sz w:val="24"/>
        </w:rPr>
      </w:pPr>
    </w:p>
    <w:p w14:paraId="753E67E3" w14:textId="77777777" w:rsidR="00B339E0" w:rsidRPr="00F043D5" w:rsidRDefault="00B339E0">
      <w:pPr>
        <w:pStyle w:val="21"/>
        <w:ind w:left="0" w:firstLine="540"/>
        <w:rPr>
          <w:rFonts w:ascii="楷体" w:eastAsia="楷体" w:hAnsi="楷体" w:cs="楷体" w:hint="eastAsia"/>
          <w:b/>
          <w:i/>
          <w:color w:val="FF0000"/>
          <w:sz w:val="24"/>
        </w:rPr>
      </w:pPr>
      <w:r>
        <w:t xml:space="preserve">2.1.2 </w:t>
      </w:r>
      <w:r>
        <w:t>软件设计原则</w:t>
      </w:r>
    </w:p>
    <w:p w14:paraId="762475E2" w14:textId="77777777" w:rsidR="00B339E0" w:rsidRPr="00F043D5" w:rsidRDefault="00B339E0">
      <w:pPr>
        <w:pStyle w:val="21"/>
        <w:ind w:left="0" w:firstLine="540"/>
        <w:rPr>
          <w:rFonts w:ascii="楷体" w:eastAsia="楷体" w:hAnsi="楷体" w:cs="楷体" w:hint="eastAsia"/>
          <w:b/>
          <w:i/>
          <w:color w:val="FF0000"/>
          <w:sz w:val="24"/>
        </w:rPr>
      </w:pPr>
      <w:r>
        <w:lastRenderedPageBreak/>
        <w:t>本轮在继承第一轮六条设计原则的基础上补充三条，共九条。</w:t>
      </w:r>
    </w:p>
    <w:p w14:paraId="6FCB5A35" w14:textId="77777777" w:rsidR="00B339E0" w:rsidRPr="00F043D5" w:rsidRDefault="00B339E0">
      <w:pPr>
        <w:pStyle w:val="21"/>
        <w:ind w:left="0" w:firstLine="540"/>
        <w:rPr>
          <w:rFonts w:ascii="楷体" w:eastAsia="楷体" w:hAnsi="楷体" w:cs="楷体" w:hint="eastAsia"/>
          <w:b/>
          <w:i/>
          <w:color w:val="FF0000"/>
          <w:sz w:val="24"/>
        </w:rPr>
      </w:pPr>
      <w:r>
        <w:t>（</w:t>
      </w:r>
      <w:r>
        <w:t>1</w:t>
      </w:r>
      <w:r>
        <w:t>）分层与单向依赖。系统划分为界面层、内核门面层、服务层、基础设施层与领域模型层；只允许上层调用下层，下层不得反向依赖上层。跨层访问必须经过内核门面。</w:t>
      </w:r>
    </w:p>
    <w:p w14:paraId="67508DE0" w14:textId="77777777" w:rsidR="00B339E0" w:rsidRPr="00F043D5" w:rsidRDefault="00B339E0">
      <w:pPr>
        <w:pStyle w:val="21"/>
        <w:ind w:left="0" w:firstLine="540"/>
        <w:rPr>
          <w:rFonts w:ascii="楷体" w:eastAsia="楷体" w:hAnsi="楷体" w:cs="楷体" w:hint="eastAsia"/>
          <w:b/>
          <w:i/>
          <w:color w:val="FF0000"/>
          <w:sz w:val="24"/>
        </w:rPr>
      </w:pPr>
      <w:r>
        <w:t>（</w:t>
      </w:r>
      <w:r>
        <w:t>2</w:t>
      </w:r>
      <w:r>
        <w:t>）门面收敛。界面与外部只能通过</w:t>
      </w:r>
      <w:r>
        <w:t xml:space="preserve"> Kernel </w:t>
      </w:r>
      <w:r>
        <w:t>提供的命令访问系统能力；命令统一返回</w:t>
      </w:r>
      <w:r>
        <w:t xml:space="preserve"> {ok, data, error, timestamp} </w:t>
      </w:r>
      <w:r>
        <w:t>结构，异常在门面处统一被转换为错误码。</w:t>
      </w:r>
    </w:p>
    <w:p w14:paraId="185FB680" w14:textId="77777777" w:rsidR="00B339E0" w:rsidRPr="00F043D5" w:rsidRDefault="00B339E0">
      <w:pPr>
        <w:pStyle w:val="21"/>
        <w:ind w:left="0" w:firstLine="540"/>
        <w:rPr>
          <w:rFonts w:ascii="楷体" w:eastAsia="楷体" w:hAnsi="楷体" w:cs="楷体" w:hint="eastAsia"/>
          <w:b/>
          <w:i/>
          <w:color w:val="FF0000"/>
          <w:sz w:val="24"/>
        </w:rPr>
      </w:pPr>
      <w:r>
        <w:t>（</w:t>
      </w:r>
      <w:r>
        <w:t>3</w:t>
      </w:r>
      <w:r>
        <w:t>）事件驱动的单向数据流。内核向界面单向推送事件，界面按固定周期消费事件并刷新视图；界面不主动轮询数据库。本轮新增的批量删除与标签重命名同样只通过事件通知界面，界面不参与任何数据一致性维护。</w:t>
      </w:r>
    </w:p>
    <w:p w14:paraId="2AE90419" w14:textId="77777777" w:rsidR="00B339E0" w:rsidRPr="00F043D5" w:rsidRDefault="00B339E0">
      <w:pPr>
        <w:pStyle w:val="21"/>
        <w:ind w:left="0" w:firstLine="540"/>
        <w:rPr>
          <w:rFonts w:ascii="楷体" w:eastAsia="楷体" w:hAnsi="楷体" w:cs="楷体" w:hint="eastAsia"/>
          <w:b/>
          <w:i/>
          <w:color w:val="FF0000"/>
          <w:sz w:val="24"/>
        </w:rPr>
      </w:pPr>
      <w:r>
        <w:t>（</w:t>
      </w:r>
      <w:r>
        <w:t>4</w:t>
      </w:r>
      <w:r>
        <w:t>）单一职责。业务规则集中在服务层；与操作系统相关的代码集中在基础设施层；领域模型只承载数据，不含业务行为。</w:t>
      </w:r>
    </w:p>
    <w:p w14:paraId="484F0461" w14:textId="77777777" w:rsidR="00B339E0" w:rsidRPr="00F043D5" w:rsidRDefault="00B339E0">
      <w:pPr>
        <w:pStyle w:val="21"/>
        <w:ind w:left="0" w:firstLine="540"/>
        <w:rPr>
          <w:rFonts w:ascii="楷体" w:eastAsia="楷体" w:hAnsi="楷体" w:cs="楷体" w:hint="eastAsia"/>
          <w:b/>
          <w:i/>
          <w:color w:val="FF0000"/>
          <w:sz w:val="24"/>
        </w:rPr>
      </w:pPr>
      <w:r>
        <w:t>（</w:t>
      </w:r>
      <w:r>
        <w:t>5</w:t>
      </w:r>
      <w:r>
        <w:t>）显式优于隐式。全部配置项集中登记其键名、类型、默认值与合法取值，缺失项在启动时自动补齐；任何降级路径都必须留下日志，不允许出现「看起来正常但实际被跳过」的分支。</w:t>
      </w:r>
    </w:p>
    <w:p w14:paraId="1A67DA27" w14:textId="77777777" w:rsidR="00B339E0" w:rsidRPr="00F043D5" w:rsidRDefault="00B339E0">
      <w:pPr>
        <w:pStyle w:val="21"/>
        <w:ind w:left="0" w:firstLine="540"/>
        <w:rPr>
          <w:rFonts w:ascii="楷体" w:eastAsia="楷体" w:hAnsi="楷体" w:cs="楷体" w:hint="eastAsia"/>
          <w:b/>
          <w:i/>
          <w:color w:val="FF0000"/>
          <w:sz w:val="24"/>
        </w:rPr>
      </w:pPr>
      <w:r>
        <w:t>（</w:t>
      </w:r>
      <w:r>
        <w:t>6</w:t>
      </w:r>
      <w:r>
        <w:t>）先判定、后处理。涉及用户可见结果的判断（如回声抑制）必须放在会修改数据的操作（如重复合并）之前。本轮的应用级忽略采集同样必须放在最前</w:t>
      </w:r>
      <w:r>
        <w:t>——</w:t>
      </w:r>
      <w:r>
        <w:t>若先做了去重合并再把记录删掉，会白白污染使用次数统计。</w:t>
      </w:r>
    </w:p>
    <w:p w14:paraId="1D28C6A3" w14:textId="77777777" w:rsidR="00B339E0" w:rsidRPr="00F043D5" w:rsidRDefault="00B339E0">
      <w:pPr>
        <w:pStyle w:val="21"/>
        <w:ind w:left="0" w:firstLine="540"/>
        <w:rPr>
          <w:rFonts w:ascii="楷体" w:eastAsia="楷体" w:hAnsi="楷体" w:cs="楷体" w:hint="eastAsia"/>
          <w:b/>
          <w:i/>
          <w:color w:val="FF0000"/>
          <w:sz w:val="24"/>
        </w:rPr>
      </w:pPr>
      <w:r>
        <w:t>（</w:t>
      </w:r>
      <w:r>
        <w:t>7</w:t>
      </w:r>
      <w:r>
        <w:t>）</w:t>
      </w:r>
      <w:r>
        <w:t xml:space="preserve">★ </w:t>
      </w:r>
      <w:r>
        <w:t>收口原则。当一个横切关注点（本轮是加解密）需要作用于多条代码路径时，必须把它收敛到唯一的出口上，而不是在每条路径上各写一遍。本软件的全部读路径最终都经过仓储层的</w:t>
      </w:r>
      <w:r>
        <w:t xml:space="preserve"> _row_to_entry</w:t>
      </w:r>
      <w:r>
        <w:t>，因此解密只在这一处实现。</w:t>
      </w:r>
    </w:p>
    <w:p w14:paraId="40592518"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 </w:t>
      </w:r>
      <w:r>
        <w:t>不破坏不变量。加密不得改变记录的其他语义：内容指纹仍然基于明文计算，因此密文记录的重复合并行为与明文记录完全一致；容量裁剪、置顶、标签、使用次数统计一概不受影响。</w:t>
      </w:r>
    </w:p>
    <w:p w14:paraId="36F0E74E" w14:textId="77777777" w:rsidR="00B339E0" w:rsidRPr="00F043D5" w:rsidRDefault="00B339E0">
      <w:pPr>
        <w:pStyle w:val="21"/>
        <w:ind w:left="0" w:firstLine="540"/>
        <w:rPr>
          <w:rFonts w:ascii="楷体" w:eastAsia="楷体" w:hAnsi="楷体" w:cs="楷体" w:hint="eastAsia"/>
          <w:b/>
          <w:i/>
          <w:color w:val="FF0000"/>
          <w:sz w:val="24"/>
        </w:rPr>
      </w:pPr>
      <w:r>
        <w:t>（</w:t>
      </w:r>
      <w:r>
        <w:t>9</w:t>
      </w:r>
      <w:r>
        <w:t>）</w:t>
      </w:r>
      <w:r>
        <w:t xml:space="preserve">★ </w:t>
      </w:r>
      <w:r>
        <w:t>边界显式声明。任何无法通过设计消除的限制，都必须在文档与界面中写清楚，而不是留给用户去发现。</w:t>
      </w:r>
      <w:r>
        <w:t xml:space="preserve">DPAPI </w:t>
      </w:r>
      <w:r>
        <w:t>密钥按用户派生、换用户后旧记录解不开，就是一条必须在运行说明中显式声明的边界。</w:t>
      </w:r>
    </w:p>
    <w:p w14:paraId="52E67027" w14:textId="77777777" w:rsidR="00B339E0" w:rsidRDefault="00B339E0">
      <w:pPr>
        <w:pStyle w:val="3"/>
        <w:spacing w:before="120" w:after="120" w:line="360" w:lineRule="auto"/>
        <w:ind w:leftChars="200" w:left="420"/>
        <w:rPr>
          <w:rFonts w:eastAsia="黑体"/>
          <w:sz w:val="28"/>
          <w:szCs w:val="18"/>
        </w:rPr>
      </w:pPr>
      <w:bookmarkStart w:id="41" w:name="_Toc81982669"/>
      <w:r>
        <w:rPr>
          <w:rFonts w:eastAsia="黑体" w:hint="eastAsia"/>
          <w:sz w:val="28"/>
          <w:szCs w:val="18"/>
        </w:rPr>
        <w:lastRenderedPageBreak/>
        <w:t xml:space="preserve">2.2 </w:t>
      </w:r>
      <w:r>
        <w:rPr>
          <w:rFonts w:eastAsia="黑体" w:hint="eastAsia"/>
          <w:sz w:val="28"/>
          <w:szCs w:val="18"/>
        </w:rPr>
        <w:t>软件设计的约束和</w:t>
      </w:r>
      <w:r>
        <w:rPr>
          <w:rFonts w:eastAsia="黑体"/>
          <w:sz w:val="28"/>
          <w:szCs w:val="18"/>
        </w:rPr>
        <w:t>限制</w:t>
      </w:r>
      <w:bookmarkEnd w:id="41"/>
    </w:p>
    <w:p w14:paraId="6D6979AF" w14:textId="77777777" w:rsidR="00B339E0" w:rsidRPr="00F043D5" w:rsidRDefault="00B339E0">
      <w:pPr>
        <w:pStyle w:val="21"/>
        <w:ind w:left="0" w:firstLine="540"/>
        <w:rPr>
          <w:rFonts w:ascii="楷体" w:eastAsia="楷体" w:hAnsi="楷体" w:cs="楷体" w:hint="eastAsia"/>
          <w:b/>
          <w:i/>
          <w:color w:val="FF0000"/>
          <w:sz w:val="24"/>
        </w:rPr>
      </w:pPr>
      <w:r>
        <w:t>（</w:t>
      </w:r>
      <w:r>
        <w:t>1</w:t>
      </w:r>
      <w:r>
        <w:t>）运行环境要求</w:t>
      </w:r>
    </w:p>
    <w:p w14:paraId="026E0F89" w14:textId="77777777" w:rsidR="00B339E0" w:rsidRPr="00F043D5" w:rsidRDefault="00B339E0">
      <w:pPr>
        <w:pStyle w:val="21"/>
        <w:ind w:left="0" w:firstLine="540"/>
        <w:rPr>
          <w:rFonts w:ascii="楷体" w:eastAsia="楷体" w:hAnsi="楷体" w:cs="楷体" w:hint="eastAsia"/>
          <w:b/>
          <w:i/>
          <w:color w:val="FF0000"/>
          <w:sz w:val="24"/>
        </w:rPr>
      </w:pPr>
      <w:r>
        <w:t>硬件平台：</w:t>
      </w:r>
      <w:r>
        <w:t xml:space="preserve">x86-64 </w:t>
      </w:r>
      <w:r>
        <w:t>架构个人计算机；建议内存</w:t>
      </w:r>
      <w:r>
        <w:t xml:space="preserve"> 4GB </w:t>
      </w:r>
      <w:r>
        <w:t>以上，可用磁盘空间</w:t>
      </w:r>
      <w:r>
        <w:t xml:space="preserve"> 200MB </w:t>
      </w:r>
      <w:r>
        <w:t>以上。</w:t>
      </w:r>
    </w:p>
    <w:p w14:paraId="5356B00B" w14:textId="77777777" w:rsidR="00B339E0" w:rsidRPr="00F043D5" w:rsidRDefault="00B339E0">
      <w:pPr>
        <w:pStyle w:val="21"/>
        <w:ind w:left="0" w:firstLine="540"/>
        <w:rPr>
          <w:rFonts w:ascii="楷体" w:eastAsia="楷体" w:hAnsi="楷体" w:cs="楷体" w:hint="eastAsia"/>
          <w:b/>
          <w:i/>
          <w:color w:val="FF0000"/>
          <w:sz w:val="24"/>
        </w:rPr>
      </w:pPr>
      <w:r>
        <w:t>操作系统：</w:t>
      </w:r>
      <w:r>
        <w:t>Windows 10</w:t>
      </w:r>
      <w:r>
        <w:t>（</w:t>
      </w:r>
      <w:r>
        <w:t xml:space="preserve">1607 </w:t>
      </w:r>
      <w:r>
        <w:t>及以上）或</w:t>
      </w:r>
      <w:r>
        <w:t xml:space="preserve"> Windows 11</w:t>
      </w:r>
      <w:r>
        <w:t>。本轮新增对</w:t>
      </w:r>
      <w:r>
        <w:t xml:space="preserve"> DPAPI </w:t>
      </w:r>
      <w:r>
        <w:t>的依赖，该接口自</w:t>
      </w:r>
      <w:r>
        <w:t xml:space="preserve"> Windows 2000 </w:t>
      </w:r>
      <w:r>
        <w:t>起提供，不提高操作系统门槛。实际开发与验证环境为</w:t>
      </w:r>
      <w:r>
        <w:t xml:space="preserve"> Windows 11</w:t>
      </w:r>
      <w:r>
        <w:t>。</w:t>
      </w:r>
    </w:p>
    <w:p w14:paraId="3FAC7575" w14:textId="77777777" w:rsidR="00B339E0" w:rsidRPr="00F043D5" w:rsidRDefault="00B339E0">
      <w:pPr>
        <w:pStyle w:val="21"/>
        <w:ind w:left="0" w:firstLine="540"/>
        <w:rPr>
          <w:rFonts w:ascii="楷体" w:eastAsia="楷体" w:hAnsi="楷体" w:cs="楷体" w:hint="eastAsia"/>
          <w:b/>
          <w:i/>
          <w:color w:val="FF0000"/>
          <w:sz w:val="24"/>
        </w:rPr>
      </w:pPr>
      <w:r>
        <w:t>运行权限：普通用户权限即可运行，不需要管理员权限。</w:t>
      </w:r>
      <w:r>
        <w:t xml:space="preserve">DPAPI </w:t>
      </w:r>
      <w:r>
        <w:t>的当前用户作用域（</w:t>
      </w:r>
      <w:r>
        <w:t xml:space="preserve">CRYPTPROTECT_UI_FORBIDDEN + </w:t>
      </w:r>
      <w:r>
        <w:t>用户主密钥）在普通用户下即可使用，不需要提权，也不需要申请任何证书。</w:t>
      </w:r>
    </w:p>
    <w:p w14:paraId="5622E3B7" w14:textId="77777777" w:rsidR="00B339E0" w:rsidRPr="00F043D5" w:rsidRDefault="00B339E0">
      <w:pPr>
        <w:pStyle w:val="21"/>
        <w:ind w:left="0" w:firstLine="540"/>
        <w:rPr>
          <w:rFonts w:ascii="楷体" w:eastAsia="楷体" w:hAnsi="楷体" w:cs="楷体" w:hint="eastAsia"/>
          <w:b/>
          <w:i/>
          <w:color w:val="FF0000"/>
          <w:sz w:val="24"/>
        </w:rPr>
      </w:pPr>
      <w:r>
        <w:t>运行时环境：</w:t>
      </w:r>
      <w:r>
        <w:t>Python 3.12</w:t>
      </w:r>
      <w:r>
        <w:t>（实测</w:t>
      </w:r>
      <w:r>
        <w:t xml:space="preserve"> 3.12.5</w:t>
      </w:r>
      <w:r>
        <w:t>），要求本机</w:t>
      </w:r>
      <w:r>
        <w:t xml:space="preserve"> Python </w:t>
      </w:r>
      <w:r>
        <w:t>自带</w:t>
      </w:r>
      <w:r>
        <w:t xml:space="preserve"> tkinter</w:t>
      </w:r>
      <w:r>
        <w:t>；第三方依赖为</w:t>
      </w:r>
      <w:r>
        <w:t xml:space="preserve"> Pillow </w:t>
      </w:r>
      <w:r>
        <w:t>与</w:t>
      </w:r>
      <w:r>
        <w:t xml:space="preserve"> pywin32</w:t>
      </w:r>
      <w:r>
        <w:t>。</w:t>
      </w:r>
      <w:r>
        <w:t xml:space="preserve">DPAPI </w:t>
      </w:r>
      <w:r>
        <w:t>通过标准库</w:t>
      </w:r>
      <w:r>
        <w:t xml:space="preserve"> ctypes </w:t>
      </w:r>
      <w:r>
        <w:t>调用</w:t>
      </w:r>
      <w:r>
        <w:t xml:space="preserve"> crypt32.dll</w:t>
      </w:r>
      <w:r>
        <w:t>，不引入新的第三方库。</w:t>
      </w:r>
    </w:p>
    <w:p w14:paraId="1386D7FF" w14:textId="77777777" w:rsidR="00B339E0" w:rsidRPr="00F043D5" w:rsidRDefault="00B339E0">
      <w:pPr>
        <w:pStyle w:val="21"/>
        <w:ind w:left="0" w:firstLine="540"/>
        <w:rPr>
          <w:rFonts w:ascii="楷体" w:eastAsia="楷体" w:hAnsi="楷体" w:cs="楷体" w:hint="eastAsia"/>
          <w:b/>
          <w:i/>
          <w:color w:val="FF0000"/>
          <w:sz w:val="24"/>
        </w:rPr>
      </w:pPr>
      <w:r>
        <w:t>（</w:t>
      </w:r>
      <w:r>
        <w:t>2</w:t>
      </w:r>
      <w:r>
        <w:t>）开发语言</w:t>
      </w:r>
    </w:p>
    <w:p w14:paraId="3719166C" w14:textId="77777777" w:rsidR="00B339E0" w:rsidRPr="00F043D5" w:rsidRDefault="00B339E0">
      <w:pPr>
        <w:pStyle w:val="21"/>
        <w:ind w:left="0" w:firstLine="540"/>
        <w:rPr>
          <w:rFonts w:ascii="楷体" w:eastAsia="楷体" w:hAnsi="楷体" w:cs="楷体" w:hint="eastAsia"/>
          <w:b/>
          <w:i/>
          <w:color w:val="FF0000"/>
          <w:sz w:val="24"/>
        </w:rPr>
      </w:pPr>
      <w:r>
        <w:t>开发语言为</w:t>
      </w:r>
      <w:r>
        <w:t xml:space="preserve"> Python 3.12</w:t>
      </w:r>
      <w:r>
        <w:t>。选择理由在</w:t>
      </w:r>
      <w:r>
        <w:t xml:space="preserve"> V1.0 </w:t>
      </w:r>
      <w:r>
        <w:t>中已经说明，本轮补充一点：</w:t>
      </w:r>
      <w:r>
        <w:t xml:space="preserve">ctypes </w:t>
      </w:r>
      <w:r>
        <w:t>对</w:t>
      </w:r>
      <w:r>
        <w:t xml:space="preserve"> crypt32.dll </w:t>
      </w:r>
      <w:r>
        <w:t>的调用只涉及两个函数与一个结构体，使用标准库即可完成，无需为了加密再引入一个第三方密码学库，这同时降低了依赖面与供应链风险。</w:t>
      </w:r>
    </w:p>
    <w:p w14:paraId="587DFD55" w14:textId="77777777" w:rsidR="00B339E0" w:rsidRPr="00F043D5" w:rsidRDefault="00B339E0">
      <w:pPr>
        <w:pStyle w:val="21"/>
        <w:ind w:left="0" w:firstLine="540"/>
        <w:rPr>
          <w:rFonts w:ascii="楷体" w:eastAsia="楷体" w:hAnsi="楷体" w:cs="楷体" w:hint="eastAsia"/>
          <w:b/>
          <w:i/>
          <w:color w:val="FF0000"/>
          <w:sz w:val="24"/>
        </w:rPr>
      </w:pPr>
      <w:r>
        <w:t>（</w:t>
      </w:r>
      <w:r>
        <w:t>3</w:t>
      </w:r>
      <w:r>
        <w:t>）标准规范</w:t>
      </w:r>
    </w:p>
    <w:p w14:paraId="746C8662" w14:textId="77777777" w:rsidR="00B339E0" w:rsidRPr="00F043D5" w:rsidRDefault="00B339E0">
      <w:pPr>
        <w:pStyle w:val="21"/>
        <w:ind w:left="0" w:firstLine="540"/>
        <w:rPr>
          <w:rFonts w:ascii="楷体" w:eastAsia="楷体" w:hAnsi="楷体" w:cs="楷体" w:hint="eastAsia"/>
          <w:b/>
          <w:i/>
          <w:color w:val="FF0000"/>
          <w:sz w:val="24"/>
        </w:rPr>
      </w:pPr>
      <w:r>
        <w:t>文档编制遵循</w:t>
      </w:r>
      <w:r>
        <w:t xml:space="preserve"> GB/T 8567—2006</w:t>
      </w:r>
      <w:r>
        <w:t>《计算机软件文档编制规范》。</w:t>
      </w:r>
    </w:p>
    <w:p w14:paraId="026C5C02" w14:textId="77777777" w:rsidR="00B339E0" w:rsidRPr="00F043D5" w:rsidRDefault="00B339E0">
      <w:pPr>
        <w:pStyle w:val="21"/>
        <w:ind w:left="0" w:firstLine="540"/>
        <w:rPr>
          <w:rFonts w:ascii="楷体" w:eastAsia="楷体" w:hAnsi="楷体" w:cs="楷体" w:hint="eastAsia"/>
          <w:b/>
          <w:i/>
          <w:color w:val="FF0000"/>
          <w:sz w:val="24"/>
        </w:rPr>
      </w:pPr>
      <w:r>
        <w:t>代码风格遵循</w:t>
      </w:r>
      <w:r>
        <w:t xml:space="preserve"> PEP 8</w:t>
      </w:r>
      <w:r>
        <w:t>；模块、类、函数的命名与注释使用中文说明，标识符使用英文。</w:t>
      </w:r>
    </w:p>
    <w:p w14:paraId="12127CB1" w14:textId="77777777" w:rsidR="00B339E0" w:rsidRPr="00F043D5" w:rsidRDefault="00B339E0">
      <w:pPr>
        <w:pStyle w:val="21"/>
        <w:ind w:left="0" w:firstLine="540"/>
        <w:rPr>
          <w:rFonts w:ascii="楷体" w:eastAsia="楷体" w:hAnsi="楷体" w:cs="楷体" w:hint="eastAsia"/>
          <w:b/>
          <w:i/>
          <w:color w:val="FF0000"/>
          <w:sz w:val="24"/>
        </w:rPr>
      </w:pPr>
      <w:r>
        <w:t>数据库表结构的任何变更都必须通过基础设施层的结构迁移机制完成，并递增结构版本号，不得手工修改已发布的建表脚本。本轮由版本</w:t>
      </w:r>
      <w:r>
        <w:t xml:space="preserve"> 1 </w:t>
      </w:r>
      <w:r>
        <w:t>升级到版本</w:t>
      </w:r>
      <w:r>
        <w:t xml:space="preserve"> 2</w:t>
      </w:r>
      <w:r>
        <w:t>，迁移脚本必须同时支持「空库直接建到</w:t>
      </w:r>
      <w:r>
        <w:t xml:space="preserve"> v2</w:t>
      </w:r>
      <w:r>
        <w:t>」与「已有</w:t>
      </w:r>
      <w:r>
        <w:t xml:space="preserve"> v1 </w:t>
      </w:r>
      <w:r>
        <w:t>库升级到</w:t>
      </w:r>
      <w:r>
        <w:t xml:space="preserve"> v2</w:t>
      </w:r>
      <w:r>
        <w:t>」两条路径。</w:t>
      </w:r>
    </w:p>
    <w:p w14:paraId="6A463C1C" w14:textId="77777777" w:rsidR="00B339E0" w:rsidRPr="00F043D5" w:rsidRDefault="00B339E0">
      <w:pPr>
        <w:pStyle w:val="21"/>
        <w:ind w:left="0" w:firstLine="540"/>
        <w:rPr>
          <w:rFonts w:ascii="楷体" w:eastAsia="楷体" w:hAnsi="楷体" w:cs="楷体" w:hint="eastAsia"/>
          <w:b/>
          <w:i/>
          <w:color w:val="FF0000"/>
          <w:sz w:val="24"/>
        </w:rPr>
      </w:pPr>
      <w:r>
        <w:t>密码学使用规范：不得自行实现任何加密算法，不得自行生成或保存密钥，一律使用操作系统提供的</w:t>
      </w:r>
      <w:r>
        <w:t xml:space="preserve"> DPAPI </w:t>
      </w:r>
      <w:r>
        <w:t>接口。这条限制的用意是明确的</w:t>
      </w:r>
      <w:r>
        <w:t>——</w:t>
      </w:r>
      <w:r>
        <w:t>自研加密几乎必然引入比它想解决的问题更严重的风险。</w:t>
      </w:r>
    </w:p>
    <w:p w14:paraId="237CFCA7" w14:textId="77777777" w:rsidR="00B339E0" w:rsidRPr="00F043D5" w:rsidRDefault="00B339E0">
      <w:pPr>
        <w:pStyle w:val="21"/>
        <w:ind w:left="0" w:firstLine="540"/>
        <w:rPr>
          <w:rFonts w:ascii="楷体" w:eastAsia="楷体" w:hAnsi="楷体" w:cs="楷体" w:hint="eastAsia"/>
          <w:b/>
          <w:i/>
          <w:color w:val="FF0000"/>
          <w:sz w:val="24"/>
        </w:rPr>
      </w:pPr>
      <w:r>
        <w:t>（</w:t>
      </w:r>
      <w:r>
        <w:t>4</w:t>
      </w:r>
      <w:r>
        <w:t>）开发工具</w:t>
      </w:r>
    </w:p>
    <w:p w14:paraId="0CF55D86" w14:textId="77777777" w:rsidR="00B339E0" w:rsidRPr="00F043D5" w:rsidRDefault="00B339E0">
      <w:pPr>
        <w:pStyle w:val="21"/>
        <w:ind w:left="0" w:firstLine="540"/>
        <w:rPr>
          <w:rFonts w:ascii="楷体" w:eastAsia="楷体" w:hAnsi="楷体" w:cs="楷体" w:hint="eastAsia"/>
          <w:b/>
          <w:i/>
          <w:color w:val="FF0000"/>
          <w:sz w:val="24"/>
        </w:rPr>
      </w:pPr>
      <w:r>
        <w:lastRenderedPageBreak/>
        <w:t>代码编辑：</w:t>
      </w:r>
      <w:r>
        <w:t>Visual Studio Code</w:t>
      </w:r>
      <w:r>
        <w:t>。运行与调试：</w:t>
      </w:r>
      <w:r>
        <w:t xml:space="preserve">Python 3.12 </w:t>
      </w:r>
      <w:r>
        <w:t>解释器。数据库查看：</w:t>
      </w:r>
      <w:r>
        <w:t xml:space="preserve">SQLite </w:t>
      </w:r>
      <w:r>
        <w:t>命令行工具。版本控制：</w:t>
      </w:r>
      <w:r>
        <w:t>Git</w:t>
      </w:r>
      <w:r>
        <w:t>。设计图绘制：</w:t>
      </w:r>
      <w:r>
        <w:t>draw.io</w:t>
      </w:r>
      <w:r>
        <w:t>。测试：项目自带的</w:t>
      </w:r>
      <w:r>
        <w:t xml:space="preserve"> Python </w:t>
      </w:r>
      <w:r>
        <w:t>自动化测试脚本。</w:t>
      </w:r>
    </w:p>
    <w:p w14:paraId="3C11A2C4" w14:textId="77777777" w:rsidR="00B339E0" w:rsidRPr="00F043D5" w:rsidRDefault="00B339E0">
      <w:pPr>
        <w:pStyle w:val="21"/>
        <w:ind w:left="0" w:firstLine="540"/>
        <w:rPr>
          <w:rFonts w:ascii="楷体" w:eastAsia="楷体" w:hAnsi="楷体" w:cs="楷体" w:hint="eastAsia"/>
          <w:b/>
          <w:i/>
          <w:color w:val="FF0000"/>
          <w:sz w:val="24"/>
        </w:rPr>
      </w:pPr>
      <w:r>
        <w:t>（</w:t>
      </w:r>
      <w:r>
        <w:t>5</w:t>
      </w:r>
      <w:r>
        <w:t>）容量和性能要求</w:t>
      </w:r>
    </w:p>
    <w:p w14:paraId="0B9DFED1" w14:textId="77777777" w:rsidR="00B339E0" w:rsidRPr="00F043D5" w:rsidRDefault="00B339E0">
      <w:pPr>
        <w:pStyle w:val="21"/>
        <w:ind w:left="0" w:firstLine="540"/>
        <w:rPr>
          <w:rFonts w:ascii="楷体" w:eastAsia="楷体" w:hAnsi="楷体" w:cs="楷体" w:hint="eastAsia"/>
          <w:b/>
          <w:i/>
          <w:color w:val="FF0000"/>
          <w:sz w:val="24"/>
        </w:rPr>
      </w:pPr>
      <w:r>
        <w:t>默认历史记录容量上限为</w:t>
      </w:r>
      <w:r>
        <w:t xml:space="preserve"> 500 </w:t>
      </w:r>
      <w:r>
        <w:t>条，用户可在设置中调整，允许范围为</w:t>
      </w:r>
      <w:r>
        <w:t xml:space="preserve"> 10</w:t>
      </w:r>
      <w:r>
        <w:t>～</w:t>
      </w:r>
      <w:r>
        <w:t xml:space="preserve">100000 </w:t>
      </w:r>
      <w:r>
        <w:t>条，并支持关闭上限。</w:t>
      </w:r>
    </w:p>
    <w:p w14:paraId="47454196" w14:textId="77777777" w:rsidR="00B339E0" w:rsidRPr="00F043D5" w:rsidRDefault="00B339E0">
      <w:pPr>
        <w:pStyle w:val="21"/>
        <w:ind w:left="0" w:firstLine="540"/>
        <w:rPr>
          <w:rFonts w:ascii="楷体" w:eastAsia="楷体" w:hAnsi="楷体" w:cs="楷体" w:hint="eastAsia"/>
          <w:b/>
          <w:i/>
          <w:color w:val="FF0000"/>
          <w:sz w:val="24"/>
        </w:rPr>
      </w:pPr>
      <w:r>
        <w:t>图片内容一律以附件文件形式外置存放在</w:t>
      </w:r>
      <w:r>
        <w:t xml:space="preserve"> attachments </w:t>
      </w:r>
      <w:r>
        <w:t>目录，数据库仅保存路径。本轮补充一条：附件文件不参与加密，仍以明文形式存放。</w:t>
      </w:r>
    </w:p>
    <w:p w14:paraId="46F1F108" w14:textId="77777777" w:rsidR="00B339E0" w:rsidRPr="00F043D5" w:rsidRDefault="00B339E0">
      <w:pPr>
        <w:pStyle w:val="21"/>
        <w:ind w:left="0" w:firstLine="540"/>
        <w:rPr>
          <w:rFonts w:ascii="楷体" w:eastAsia="楷体" w:hAnsi="楷体" w:cs="楷体" w:hint="eastAsia"/>
          <w:b/>
          <w:i/>
          <w:color w:val="FF0000"/>
          <w:sz w:val="24"/>
        </w:rPr>
      </w:pPr>
      <w:r>
        <w:t>设计阶段的性能指标在第一轮四条的基础上新增一条：</w:t>
      </w:r>
    </w:p>
    <w:p w14:paraId="4AB89C11"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单次采集：从剪贴板发生变化到记录成功入库，不超过</w:t>
      </w:r>
      <w:r>
        <w:t xml:space="preserve"> 100ms</w:t>
      </w:r>
      <w:r>
        <w:t>；</w:t>
      </w:r>
    </w:p>
    <w:p w14:paraId="2748220D"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界面响应：从按下全局快捷键到面板可交互，不超过</w:t>
      </w:r>
      <w:r>
        <w:t xml:space="preserve"> 200ms</w:t>
      </w:r>
      <w:r>
        <w:t>；</w:t>
      </w:r>
    </w:p>
    <w:p w14:paraId="154F1974"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检索响应：历史库在</w:t>
      </w:r>
      <w:r>
        <w:t xml:space="preserve"> 500 </w:t>
      </w:r>
      <w:r>
        <w:t>条记录规模下，检索结果返回不超过</w:t>
      </w:r>
      <w:r>
        <w:t xml:space="preserve"> 150ms</w:t>
      </w:r>
      <w:r>
        <w:t>；</w:t>
      </w:r>
    </w:p>
    <w:p w14:paraId="16902A9F"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资源占用：程序常驻内存不超过</w:t>
      </w:r>
      <w:r>
        <w:t xml:space="preserve"> 120MB</w:t>
      </w:r>
      <w:r>
        <w:t>；</w:t>
      </w:r>
    </w:p>
    <w:p w14:paraId="33BFC112" w14:textId="77777777" w:rsidR="00B339E0" w:rsidRPr="00F043D5" w:rsidRDefault="00B339E0">
      <w:pPr>
        <w:pStyle w:val="21"/>
        <w:ind w:left="0" w:firstLine="540"/>
        <w:rPr>
          <w:rFonts w:ascii="楷体" w:eastAsia="楷体" w:hAnsi="楷体" w:cs="楷体" w:hint="eastAsia"/>
          <w:b/>
          <w:i/>
          <w:color w:val="FF0000"/>
          <w:sz w:val="24"/>
        </w:rPr>
      </w:pPr>
      <w:r>
        <w:t xml:space="preserve">⑤ ★ </w:t>
      </w:r>
      <w:r>
        <w:t>加解密开销：单条记录的加密或解密耗时不超过</w:t>
      </w:r>
      <w:r>
        <w:t xml:space="preserve"> 5ms</w:t>
      </w:r>
      <w:r>
        <w:t>，且不得使指标</w:t>
      </w:r>
      <w:r>
        <w:t>①</w:t>
      </w:r>
      <w:r>
        <w:t>超标。实测加密</w:t>
      </w:r>
      <w:r>
        <w:t xml:space="preserve"> 4KB </w:t>
      </w:r>
      <w:r>
        <w:t>文本约</w:t>
      </w:r>
      <w:r>
        <w:t xml:space="preserve"> 0.6ms</w:t>
      </w:r>
      <w:r>
        <w:t>，解密约</w:t>
      </w:r>
      <w:r>
        <w:t xml:space="preserve"> 0.5ms</w:t>
      </w:r>
      <w:r>
        <w:t>，余量充足。</w:t>
      </w:r>
    </w:p>
    <w:p w14:paraId="5E5EA8ED" w14:textId="77777777" w:rsidR="00B339E0" w:rsidRPr="00F043D5" w:rsidRDefault="00B339E0">
      <w:pPr>
        <w:pStyle w:val="21"/>
        <w:ind w:left="0" w:firstLine="540"/>
        <w:rPr>
          <w:rFonts w:ascii="楷体" w:eastAsia="楷体" w:hAnsi="楷体" w:cs="楷体" w:hint="eastAsia"/>
          <w:b/>
          <w:i/>
          <w:color w:val="FF0000"/>
          <w:sz w:val="24"/>
        </w:rPr>
      </w:pPr>
      <w:r>
        <w:t>需要特别说明指标</w:t>
      </w:r>
      <w:r>
        <w:t>③</w:t>
      </w:r>
      <w:r>
        <w:t>在本轮的变化：敏感记录的正文在数据库中是密文，</w:t>
      </w:r>
      <w:r>
        <w:t xml:space="preserve">SQL </w:t>
      </w:r>
      <w:r>
        <w:t>的</w:t>
      </w:r>
      <w:r>
        <w:t xml:space="preserve"> LIKE </w:t>
      </w:r>
      <w:r>
        <w:t>匹配无法命中，因此检索需要先在数据库中按可检索字段缩小范围，再对候选集做一次内存明文匹配。设计上把候选集限制为「已解密缓存中的记录」，避免每次检索都对全表解密。实测在</w:t>
      </w:r>
      <w:r>
        <w:t xml:space="preserve"> 500 </w:t>
      </w:r>
      <w:r>
        <w:t>条记录（其中敏感记录</w:t>
      </w:r>
      <w:r>
        <w:t xml:space="preserve"> 80 </w:t>
      </w:r>
      <w:r>
        <w:t>条）规模下，检索耗时由</w:t>
      </w:r>
      <w:r>
        <w:t xml:space="preserve"> 128ms </w:t>
      </w:r>
      <w:r>
        <w:t>上升至</w:t>
      </w:r>
      <w:r>
        <w:t xml:space="preserve"> 141ms</w:t>
      </w:r>
      <w:r>
        <w:t>，仍在指标之内。</w:t>
      </w:r>
    </w:p>
    <w:p w14:paraId="708380AF" w14:textId="77777777" w:rsidR="00B339E0" w:rsidRPr="00F043D5" w:rsidRDefault="00B339E0">
      <w:pPr>
        <w:pStyle w:val="21"/>
        <w:ind w:left="0" w:firstLine="540"/>
        <w:rPr>
          <w:rFonts w:ascii="楷体" w:eastAsia="楷体" w:hAnsi="楷体" w:cs="楷体" w:hint="eastAsia"/>
          <w:b/>
          <w:i/>
          <w:color w:val="FF0000"/>
          <w:sz w:val="24"/>
        </w:rPr>
      </w:pPr>
      <w:r>
        <w:t>（</w:t>
      </w:r>
      <w:r>
        <w:t>6</w:t>
      </w:r>
      <w:r>
        <w:t>）灵活性和配置要求</w:t>
      </w:r>
    </w:p>
    <w:p w14:paraId="7FECABB0" w14:textId="77777777" w:rsidR="00B339E0" w:rsidRPr="00F043D5" w:rsidRDefault="00B339E0">
      <w:pPr>
        <w:pStyle w:val="21"/>
        <w:ind w:left="0" w:firstLine="540"/>
        <w:rPr>
          <w:rFonts w:ascii="楷体" w:eastAsia="楷体" w:hAnsi="楷体" w:cs="楷体" w:hint="eastAsia"/>
          <w:b/>
          <w:i/>
          <w:color w:val="FF0000"/>
          <w:sz w:val="24"/>
        </w:rPr>
      </w:pPr>
      <w:r>
        <w:t>全部可配置项集中登记，数量由</w:t>
      </w:r>
      <w:r>
        <w:t xml:space="preserve"> 21 </w:t>
      </w:r>
      <w:r>
        <w:t>项增加至</w:t>
      </w:r>
      <w:r>
        <w:t xml:space="preserve"> 26 </w:t>
      </w:r>
      <w:r>
        <w:t>项，新增</w:t>
      </w:r>
      <w:r>
        <w:t xml:space="preserve"> 5 </w:t>
      </w:r>
      <w:r>
        <w:t>项：敏感内容加密开关、加密记录检索策略、备份保留份数、时间分组开关、批量操作二次确认开关。原有</w:t>
      </w:r>
      <w:r>
        <w:t xml:space="preserve"> 21 </w:t>
      </w:r>
      <w:r>
        <w:t>项的键名与语义不变，保证既有配置数据无需迁移即可继续使用。</w:t>
      </w:r>
    </w:p>
    <w:p w14:paraId="3583715B" w14:textId="77777777" w:rsidR="00B339E0" w:rsidRPr="00F043D5" w:rsidRDefault="00B339E0">
      <w:pPr>
        <w:pStyle w:val="21"/>
        <w:ind w:left="0" w:firstLine="540"/>
        <w:rPr>
          <w:rFonts w:ascii="楷体" w:eastAsia="楷体" w:hAnsi="楷体" w:cs="楷体" w:hint="eastAsia"/>
          <w:b/>
          <w:i/>
          <w:color w:val="FF0000"/>
          <w:sz w:val="24"/>
        </w:rPr>
      </w:pPr>
      <w:r>
        <w:t>配置项支持在设置面板中运行时修改并立即生效；不合法的取值必须被拒绝并给出明确提示，不得静默忽略。</w:t>
      </w:r>
    </w:p>
    <w:p w14:paraId="0EA071A0" w14:textId="77777777" w:rsidR="00B339E0" w:rsidRPr="00F043D5" w:rsidRDefault="00B339E0">
      <w:pPr>
        <w:pStyle w:val="21"/>
        <w:ind w:left="0" w:firstLine="540"/>
        <w:rPr>
          <w:rFonts w:ascii="楷体" w:eastAsia="楷体" w:hAnsi="楷体" w:cs="楷体" w:hint="eastAsia"/>
          <w:b/>
          <w:i/>
          <w:color w:val="FF0000"/>
          <w:sz w:val="24"/>
        </w:rPr>
      </w:pPr>
      <w:r>
        <w:lastRenderedPageBreak/>
        <w:t>本轮新增一条限制：配置项必须在</w:t>
      </w:r>
      <w:r>
        <w:t xml:space="preserve"> defaults </w:t>
      </w:r>
      <w:r>
        <w:t>登记表中逐个登记，不允许使用前缀拼接的方式动态生成键名。登记表会拒绝未登记的键，这是防止拼写错误静默产生垃圾配置项的一道防线。</w:t>
      </w:r>
    </w:p>
    <w:p w14:paraId="3C33B821" w14:textId="77777777" w:rsidR="00B339E0" w:rsidRPr="00F043D5" w:rsidRDefault="00B339E0">
      <w:pPr>
        <w:pStyle w:val="21"/>
        <w:ind w:left="0" w:firstLine="540"/>
        <w:rPr>
          <w:rFonts w:ascii="楷体" w:eastAsia="楷体" w:hAnsi="楷体" w:cs="楷体" w:hint="eastAsia"/>
          <w:b/>
          <w:i/>
          <w:color w:val="FF0000"/>
          <w:sz w:val="24"/>
        </w:rPr>
      </w:pPr>
      <w:r>
        <w:t>（</w:t>
      </w:r>
      <w:r>
        <w:t>7</w:t>
      </w:r>
      <w:r>
        <w:t>）硬性约束与限制</w:t>
      </w:r>
    </w:p>
    <w:p w14:paraId="272B9BE3" w14:textId="77777777" w:rsidR="00B339E0" w:rsidRPr="00F043D5" w:rsidRDefault="00B339E0">
      <w:pPr>
        <w:pStyle w:val="21"/>
        <w:ind w:left="0" w:firstLine="540"/>
        <w:rPr>
          <w:rFonts w:ascii="楷体" w:eastAsia="楷体" w:hAnsi="楷体" w:cs="楷体" w:hint="eastAsia"/>
          <w:b/>
          <w:i/>
          <w:color w:val="FF0000"/>
          <w:sz w:val="24"/>
        </w:rPr>
      </w:pPr>
      <w:r>
        <w:t>本软件为纯单机软件，不得实现在线内容相关的任何功能，不得发起任何网络请求。这是本项目唯一一条不可协商的约束。</w:t>
      </w:r>
    </w:p>
    <w:p w14:paraId="4F081B65" w14:textId="77777777" w:rsidR="00B339E0" w:rsidRPr="00F043D5" w:rsidRDefault="00B339E0">
      <w:pPr>
        <w:pStyle w:val="21"/>
        <w:ind w:left="0" w:firstLine="540"/>
        <w:rPr>
          <w:rFonts w:ascii="楷体" w:eastAsia="楷体" w:hAnsi="楷体" w:cs="楷体" w:hint="eastAsia"/>
          <w:b/>
          <w:i/>
          <w:color w:val="FF0000"/>
          <w:sz w:val="24"/>
        </w:rPr>
      </w:pPr>
      <w:r>
        <w:t>受此约束限制，以下能力明确不在本轮设计范围内：跨设备剪贴板同步、云端历史备份、在线敏感信息识别、自动更新检查、加密数据的云托管与密钥托管。</w:t>
      </w:r>
    </w:p>
    <w:p w14:paraId="050FD9EC" w14:textId="77777777" w:rsidR="00B339E0" w:rsidRPr="00F043D5" w:rsidRDefault="00B339E0">
      <w:pPr>
        <w:pStyle w:val="21"/>
        <w:ind w:left="0" w:firstLine="540"/>
        <w:rPr>
          <w:rFonts w:ascii="楷体" w:eastAsia="楷体" w:hAnsi="楷体" w:cs="楷体" w:hint="eastAsia"/>
          <w:b/>
          <w:i/>
          <w:color w:val="FF0000"/>
          <w:sz w:val="24"/>
        </w:rPr>
      </w:pPr>
      <w:r>
        <w:t>（</w:t>
      </w:r>
      <w:r>
        <w:t>8</w:t>
      </w:r>
      <w:r>
        <w:t>）</w:t>
      </w:r>
      <w:r>
        <w:t xml:space="preserve">★ </w:t>
      </w:r>
      <w:r>
        <w:t>本轮新增的边界与限制</w:t>
      </w:r>
    </w:p>
    <w:p w14:paraId="4C27D93F"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加密数据的可移植性：</w:t>
      </w:r>
      <w:r>
        <w:t xml:space="preserve">DPAPI </w:t>
      </w:r>
      <w:r>
        <w:t>的密钥由「当前用户</w:t>
      </w:r>
      <w:r>
        <w:t xml:space="preserve"> + </w:t>
      </w:r>
      <w:r>
        <w:t>当前计算机」派生，加密后的数据只能在同一台计算机的同一个</w:t>
      </w:r>
      <w:r>
        <w:t xml:space="preserve"> Windows </w:t>
      </w:r>
      <w:r>
        <w:t>用户下解开。更换</w:t>
      </w:r>
      <w:r>
        <w:t xml:space="preserve"> Windows </w:t>
      </w:r>
      <w:r>
        <w:t>用户、重装系统或把数据目录复制到另一台计算机后，密文记录将无法解密。这是</w:t>
      </w:r>
      <w:r>
        <w:t xml:space="preserve"> DPAPI </w:t>
      </w:r>
      <w:r>
        <w:t>方案的固有限制，不是实现缺陷。程序在遇到无法解密的记录时，必须保留该行数据、给出明确的占位提示，而不是删除或让程序崩溃。</w:t>
      </w:r>
    </w:p>
    <w:p w14:paraId="2FC62DAA"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不覆盖的能力：本轮不实现附件文件加密，也不实现整个数据库文件的加密。原因见</w:t>
      </w:r>
      <w:r>
        <w:t xml:space="preserve"> 3.5.3 </w:t>
      </w:r>
      <w:r>
        <w:t>节的取舍说明。</w:t>
      </w:r>
    </w:p>
    <w:p w14:paraId="60D29C30"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备份文件的安全性：备份文件包含密文记录本身，因此其安全性与主数据库一致；但备份文件不包含</w:t>
      </w:r>
      <w:r>
        <w:t xml:space="preserve"> DPAPI </w:t>
      </w:r>
      <w:r>
        <w:t>密钥，恢复到同一用户下才可用。备份文件默认写在用户数据目录内，程序不主动把它复制到任何其他位置。</w:t>
      </w:r>
    </w:p>
    <w:p w14:paraId="0ABEB794" w14:textId="77777777" w:rsidR="00B339E0" w:rsidRDefault="00B339E0">
      <w:pPr>
        <w:pStyle w:val="1"/>
        <w:rPr>
          <w:rStyle w:val="20"/>
          <w:rFonts w:ascii="微软雅黑" w:eastAsia="微软雅黑" w:hAnsi="微软雅黑" w:cs="微软雅黑" w:hint="eastAsia"/>
          <w:b/>
          <w:bCs w:val="0"/>
        </w:rPr>
      </w:pPr>
      <w:bookmarkStart w:id="42" w:name="_Toc529543859"/>
      <w:bookmarkStart w:id="43" w:name="_Toc81982670"/>
      <w:r>
        <w:rPr>
          <w:rStyle w:val="20"/>
          <w:rFonts w:ascii="微软雅黑" w:eastAsia="微软雅黑" w:hAnsi="微软雅黑" w:cs="微软雅黑" w:hint="eastAsia"/>
          <w:b/>
          <w:bCs w:val="0"/>
        </w:rPr>
        <w:t>3、软件设计</w:t>
      </w:r>
      <w:bookmarkEnd w:id="42"/>
      <w:bookmarkEnd w:id="43"/>
    </w:p>
    <w:p w14:paraId="51956FF2" w14:textId="77777777" w:rsidR="00B339E0" w:rsidRDefault="00B339E0">
      <w:pPr>
        <w:pStyle w:val="3"/>
        <w:spacing w:before="120" w:after="120" w:line="360" w:lineRule="auto"/>
        <w:ind w:leftChars="200" w:left="420"/>
        <w:rPr>
          <w:rFonts w:eastAsia="黑体"/>
          <w:sz w:val="28"/>
          <w:szCs w:val="18"/>
        </w:rPr>
      </w:pPr>
      <w:bookmarkStart w:id="44" w:name="_Toc81982671"/>
      <w:r>
        <w:rPr>
          <w:rFonts w:eastAsia="黑体" w:hint="eastAsia"/>
          <w:sz w:val="28"/>
          <w:szCs w:val="18"/>
        </w:rPr>
        <w:t xml:space="preserve">3.1 </w:t>
      </w:r>
      <w:r>
        <w:rPr>
          <w:rFonts w:eastAsia="黑体" w:hint="eastAsia"/>
          <w:sz w:val="28"/>
          <w:szCs w:val="18"/>
        </w:rPr>
        <w:t>软件体系结构设计</w:t>
      </w:r>
      <w:bookmarkEnd w:id="44"/>
    </w:p>
    <w:p w14:paraId="6CF4862E" w14:textId="77777777" w:rsidR="00B339E0" w:rsidRPr="00F043D5" w:rsidRDefault="00B339E0">
      <w:pPr>
        <w:pStyle w:val="21"/>
        <w:ind w:left="0" w:firstLine="540"/>
        <w:rPr>
          <w:rFonts w:ascii="楷体" w:eastAsia="楷体" w:hAnsi="楷体" w:cs="楷体" w:hint="eastAsia"/>
          <w:b/>
          <w:i/>
          <w:color w:val="FF0000"/>
          <w:sz w:val="24"/>
        </w:rPr>
      </w:pPr>
      <w:r>
        <w:t xml:space="preserve">3.1.1 </w:t>
      </w:r>
      <w:r>
        <w:t>总体结构</w:t>
      </w:r>
    </w:p>
    <w:p w14:paraId="7BCC88CB" w14:textId="77777777" w:rsidR="00B339E0" w:rsidRPr="00F043D5" w:rsidRDefault="00B339E0">
      <w:pPr>
        <w:pStyle w:val="21"/>
        <w:ind w:left="0" w:firstLine="540"/>
        <w:rPr>
          <w:rFonts w:ascii="楷体" w:eastAsia="楷体" w:hAnsi="楷体" w:cs="楷体" w:hint="eastAsia"/>
          <w:b/>
          <w:i/>
          <w:color w:val="FF0000"/>
          <w:sz w:val="24"/>
        </w:rPr>
      </w:pPr>
      <w:r>
        <w:t>本轮继续沿用五层分层体系结构，自上而下依次为：界面层、内核门面层、服务层、基础设施层与领域模型层。分层数量、层次名称与层间依赖方向均未改变。更新后的体系结构包图如图</w:t>
      </w:r>
      <w:r>
        <w:t xml:space="preserve"> 3-1 </w:t>
      </w:r>
      <w:r>
        <w:t>所示，图中标注「</w:t>
      </w:r>
      <w:r>
        <w:t>★</w:t>
      </w:r>
      <w:r>
        <w:t>」的模块为本轮新增或发生改动。</w:t>
      </w:r>
    </w:p>
    <w:p w14:paraId="70A8DE23"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lastRenderedPageBreak/>
        <w:drawing>
          <wp:inline distT="0" distB="0" distL="0" distR="0" wp14:anchorId="026C54D0" wp14:editId="10FE73D3">
            <wp:extent cx="5256000" cy="4001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arch.png"/>
                    <pic:cNvPicPr/>
                  </pic:nvPicPr>
                  <pic:blipFill>
                    <a:blip r:embed="rId7"/>
                    <a:stretch>
                      <a:fillRect/>
                    </a:stretch>
                  </pic:blipFill>
                  <pic:spPr>
                    <a:xfrm>
                      <a:off x="0" y="0"/>
                      <a:ext cx="5256000" cy="4001305"/>
                    </a:xfrm>
                    <a:prstGeom prst="rect">
                      <a:avLst/>
                    </a:prstGeom>
                  </pic:spPr>
                </pic:pic>
              </a:graphicData>
            </a:graphic>
          </wp:inline>
        </w:drawing>
      </w:r>
    </w:p>
    <w:p w14:paraId="195ED170"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3-1  </w:t>
      </w:r>
      <w:r>
        <w:rPr>
          <w:b/>
          <w:sz w:val="18"/>
        </w:rPr>
        <w:t>迭代</w:t>
      </w:r>
      <w:r>
        <w:rPr>
          <w:b/>
          <w:sz w:val="18"/>
        </w:rPr>
        <w:t xml:space="preserve"> 2 </w:t>
      </w:r>
      <w:r>
        <w:rPr>
          <w:b/>
          <w:sz w:val="18"/>
        </w:rPr>
        <w:t>软件体系结构包图</w:t>
      </w:r>
    </w:p>
    <w:p w14:paraId="65957EBE" w14:textId="77777777" w:rsidR="00B339E0" w:rsidRPr="00F043D5" w:rsidRDefault="00B339E0">
      <w:pPr>
        <w:pStyle w:val="21"/>
        <w:ind w:left="0" w:firstLine="540"/>
        <w:rPr>
          <w:rFonts w:ascii="楷体" w:eastAsia="楷体" w:hAnsi="楷体" w:cs="楷体" w:hint="eastAsia"/>
          <w:b/>
          <w:i/>
          <w:color w:val="FF0000"/>
          <w:sz w:val="24"/>
        </w:rPr>
      </w:pPr>
      <w:r>
        <w:t>需要强调的是：本轮新增的全部能力都落在既有的五层之内，没有出现跨层调用，也没有为了新功能而新增第六层。这一点是</w:t>
      </w:r>
      <w:r>
        <w:t xml:space="preserve"> 2.1 </w:t>
      </w:r>
      <w:r>
        <w:t>节「增量不破坏既有契约」目标能否成立的先决条件。</w:t>
      </w:r>
    </w:p>
    <w:p w14:paraId="332C1CAF" w14:textId="77777777" w:rsidR="00B339E0" w:rsidRPr="00F043D5" w:rsidRDefault="00B339E0">
      <w:pPr>
        <w:pStyle w:val="21"/>
        <w:ind w:left="0" w:firstLine="540"/>
        <w:rPr>
          <w:rFonts w:ascii="楷体" w:eastAsia="楷体" w:hAnsi="楷体" w:cs="楷体" w:hint="eastAsia"/>
          <w:b/>
          <w:i/>
          <w:color w:val="FF0000"/>
          <w:sz w:val="24"/>
        </w:rPr>
      </w:pPr>
      <w:r>
        <w:t xml:space="preserve">3.1.2 </w:t>
      </w:r>
      <w:r>
        <w:t>各层职责的变化</w:t>
      </w:r>
    </w:p>
    <w:p w14:paraId="3E55415D" w14:textId="77777777" w:rsidR="00B339E0" w:rsidRPr="00F043D5" w:rsidRDefault="00B339E0">
      <w:pPr>
        <w:pStyle w:val="21"/>
        <w:ind w:left="0" w:firstLine="540"/>
        <w:rPr>
          <w:rFonts w:ascii="楷体" w:eastAsia="楷体" w:hAnsi="楷体" w:cs="楷体" w:hint="eastAsia"/>
          <w:b/>
          <w:i/>
          <w:color w:val="FF0000"/>
          <w:sz w:val="24"/>
        </w:rPr>
      </w:pPr>
      <w:r>
        <w:t>界面层（</w:t>
      </w:r>
      <w:r>
        <w:t>app/ui/</w:t>
      </w:r>
      <w:r>
        <w:t>）。新增标签管理器窗口</w:t>
      </w:r>
      <w:r>
        <w:t xml:space="preserve"> tag_manager.py</w:t>
      </w:r>
      <w:r>
        <w:t>；</w:t>
      </w:r>
      <w:r>
        <w:t xml:space="preserve">panel.py </w:t>
      </w:r>
      <w:r>
        <w:t>增加来源筛选下拉、时间分组标题与批量操作工具条；</w:t>
      </w:r>
      <w:r>
        <w:t xml:space="preserve">settings_window.py </w:t>
      </w:r>
      <w:r>
        <w:t>增加「隐私」与「采集规则」两个分区。该层仍然只做两件事：调用</w:t>
      </w:r>
      <w:r>
        <w:t xml:space="preserve"> Kernel </w:t>
      </w:r>
      <w:r>
        <w:t>的命令；消费</w:t>
      </w:r>
      <w:r>
        <w:t xml:space="preserve"> Kernel </w:t>
      </w:r>
      <w:r>
        <w:t>推送的事件并刷新视图。</w:t>
      </w:r>
    </w:p>
    <w:p w14:paraId="67B953D1" w14:textId="77777777" w:rsidR="00B339E0" w:rsidRPr="00F043D5" w:rsidRDefault="00B339E0">
      <w:pPr>
        <w:pStyle w:val="21"/>
        <w:ind w:left="0" w:firstLine="540"/>
        <w:rPr>
          <w:rFonts w:ascii="楷体" w:eastAsia="楷体" w:hAnsi="楷体" w:cs="楷体" w:hint="eastAsia"/>
          <w:b/>
          <w:i/>
          <w:color w:val="FF0000"/>
          <w:sz w:val="24"/>
        </w:rPr>
      </w:pPr>
      <w:r>
        <w:t>内核门面层（</w:t>
      </w:r>
      <w:r>
        <w:t>app/kernel.py</w:t>
      </w:r>
      <w:r>
        <w:t>）。命令接口由</w:t>
      </w:r>
      <w:r>
        <w:t xml:space="preserve"> 40 </w:t>
      </w:r>
      <w:r>
        <w:t>余个增加到</w:t>
      </w:r>
      <w:r>
        <w:t xml:space="preserve"> 50 </w:t>
      </w:r>
      <w:r>
        <w:t>余个，新增的命令全部集中在隐私、标签、规则与备份四组。该层不新增任何业务逻辑，只做参数校验、调用服务层与事件推送。</w:t>
      </w:r>
    </w:p>
    <w:p w14:paraId="4BD15A42" w14:textId="77777777" w:rsidR="00B339E0" w:rsidRPr="00F043D5" w:rsidRDefault="00B339E0">
      <w:pPr>
        <w:pStyle w:val="21"/>
        <w:ind w:left="0" w:firstLine="540"/>
        <w:rPr>
          <w:rFonts w:ascii="楷体" w:eastAsia="楷体" w:hAnsi="楷体" w:cs="楷体" w:hint="eastAsia"/>
          <w:b/>
          <w:i/>
          <w:color w:val="FF0000"/>
          <w:sz w:val="24"/>
        </w:rPr>
      </w:pPr>
      <w:r>
        <w:t>服务层（</w:t>
      </w:r>
      <w:r>
        <w:t>app/services/</w:t>
      </w:r>
      <w:r>
        <w:t>）。新增应用规则引擎</w:t>
      </w:r>
      <w:r>
        <w:t xml:space="preserve"> app_rules.py</w:t>
      </w:r>
      <w:r>
        <w:t>；</w:t>
      </w:r>
      <w:r>
        <w:t xml:space="preserve">privacy.py </w:t>
      </w:r>
      <w:r>
        <w:t>的职责由「识别并脱敏预览」扩展为「识别、脱敏预览、判定是否加密」；</w:t>
      </w:r>
      <w:r>
        <w:t xml:space="preserve">pipeline.py </w:t>
      </w:r>
      <w:r>
        <w:t>在校验阶段最前面接入规则引擎，其余四个阶段的顺序与职责不变。</w:t>
      </w:r>
    </w:p>
    <w:p w14:paraId="39806DF1" w14:textId="77777777" w:rsidR="00B339E0" w:rsidRPr="00F043D5" w:rsidRDefault="00B339E0">
      <w:pPr>
        <w:pStyle w:val="21"/>
        <w:ind w:left="0" w:firstLine="540"/>
        <w:rPr>
          <w:rFonts w:ascii="楷体" w:eastAsia="楷体" w:hAnsi="楷体" w:cs="楷体" w:hint="eastAsia"/>
          <w:b/>
          <w:i/>
          <w:color w:val="FF0000"/>
          <w:sz w:val="24"/>
        </w:rPr>
      </w:pPr>
      <w:r>
        <w:lastRenderedPageBreak/>
        <w:t>基础设施层（</w:t>
      </w:r>
      <w:r>
        <w:t>app/infrastructure/</w:t>
      </w:r>
      <w:r>
        <w:t>）。新增</w:t>
      </w:r>
      <w:r>
        <w:t xml:space="preserve"> encryption.py</w:t>
      </w:r>
      <w:r>
        <w:t>（</w:t>
      </w:r>
      <w:r>
        <w:t xml:space="preserve">DPAPI </w:t>
      </w:r>
      <w:r>
        <w:t>封装）、</w:t>
      </w:r>
      <w:r>
        <w:t>backup.py</w:t>
      </w:r>
      <w:r>
        <w:t>（备份与恢复）；</w:t>
      </w:r>
      <w:r>
        <w:t xml:space="preserve">repository/clipboard_repo.py </w:t>
      </w:r>
      <w:r>
        <w:t>的读路径改造为集中解密；</w:t>
      </w:r>
      <w:r>
        <w:t xml:space="preserve">repository/settings_repo.py </w:t>
      </w:r>
      <w:r>
        <w:t>的登记表扩至</w:t>
      </w:r>
      <w:r>
        <w:t xml:space="preserve"> 26 </w:t>
      </w:r>
      <w:r>
        <w:t>项；</w:t>
      </w:r>
      <w:r>
        <w:t xml:space="preserve">repository/migrations.py </w:t>
      </w:r>
      <w:r>
        <w:t>增加</w:t>
      </w:r>
      <w:r>
        <w:t xml:space="preserve"> v1→v2 </w:t>
      </w:r>
      <w:r>
        <w:t>迁移。</w:t>
      </w:r>
    </w:p>
    <w:p w14:paraId="0F0699D6" w14:textId="77777777" w:rsidR="00B339E0" w:rsidRPr="00F043D5" w:rsidRDefault="00B339E0">
      <w:pPr>
        <w:pStyle w:val="21"/>
        <w:ind w:left="0" w:firstLine="540"/>
        <w:rPr>
          <w:rFonts w:ascii="楷体" w:eastAsia="楷体" w:hAnsi="楷体" w:cs="楷体" w:hint="eastAsia"/>
          <w:b/>
          <w:i/>
          <w:color w:val="FF0000"/>
          <w:sz w:val="24"/>
        </w:rPr>
      </w:pPr>
      <w:r>
        <w:t>领域模型层（</w:t>
      </w:r>
      <w:r>
        <w:t>app/domain/models.py</w:t>
      </w:r>
      <w:r>
        <w:t>）。新增</w:t>
      </w:r>
      <w:r>
        <w:t xml:space="preserve"> AppRule </w:t>
      </w:r>
      <w:r>
        <w:t>值对象；</w:t>
      </w:r>
      <w:r>
        <w:t xml:space="preserve">ClipboardEntry </w:t>
      </w:r>
      <w:r>
        <w:t>增加</w:t>
      </w:r>
      <w:r>
        <w:t xml:space="preserve"> is_sensitive </w:t>
      </w:r>
      <w:r>
        <w:t>与</w:t>
      </w:r>
      <w:r>
        <w:t xml:space="preserve"> is_encrypted </w:t>
      </w:r>
      <w:r>
        <w:t>两个字段，前者在第一轮已经存在于数据库表中但未在领域模型上暴露，本轮补齐。</w:t>
      </w:r>
    </w:p>
    <w:p w14:paraId="0B484DB5" w14:textId="77777777" w:rsidR="00B339E0" w:rsidRPr="00F043D5" w:rsidRDefault="00B339E0">
      <w:pPr>
        <w:pStyle w:val="21"/>
        <w:ind w:left="0" w:firstLine="540"/>
        <w:rPr>
          <w:rFonts w:ascii="楷体" w:eastAsia="楷体" w:hAnsi="楷体" w:cs="楷体" w:hint="eastAsia"/>
          <w:b/>
          <w:i/>
          <w:color w:val="FF0000"/>
          <w:sz w:val="24"/>
        </w:rPr>
      </w:pPr>
      <w:r>
        <w:t xml:space="preserve">3.1.3 </w:t>
      </w:r>
      <w:r>
        <w:t>新增模块的层内定位理由</w:t>
      </w:r>
    </w:p>
    <w:p w14:paraId="6FD9DD9C"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 xml:space="preserve">encryption.py </w:t>
      </w:r>
      <w:r>
        <w:t>放在基础设施层而不是服务层。理由是它直接调用</w:t>
      </w:r>
      <w:r>
        <w:t xml:space="preserve"> Windows </w:t>
      </w:r>
      <w:r>
        <w:t>的</w:t>
      </w:r>
      <w:r>
        <w:t xml:space="preserve"> crypt32.dll</w:t>
      </w:r>
      <w:r>
        <w:t>，属于典型的平台相关实现细节；服务层按照</w:t>
      </w:r>
      <w:r>
        <w:t xml:space="preserve"> 2.1.2 </w:t>
      </w:r>
      <w:r>
        <w:t>节第（</w:t>
      </w:r>
      <w:r>
        <w:t>4</w:t>
      </w:r>
      <w:r>
        <w:t>）条原则不承载任何平台相关代码。这样安排还有一个直接好处：把界面替换为其他框架、甚至把整个程序移植到别的操作系统时，只需要替换</w:t>
      </w:r>
      <w:r>
        <w:t xml:space="preserve"> encryption.py </w:t>
      </w:r>
      <w:r>
        <w:t>这一个文件。</w:t>
      </w:r>
    </w:p>
    <w:p w14:paraId="1417A71B"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app_rules.py </w:t>
      </w:r>
      <w:r>
        <w:t>放在服务层而不是基础设施层。规则匹配的输入是「来源应用的进程名、窗口标题与可执行文件路径」，这些信息由基础设施层的</w:t>
      </w:r>
      <w:r>
        <w:t xml:space="preserve"> source_app </w:t>
      </w:r>
      <w:r>
        <w:t>模块采集并放入采集上下文，规则引擎只做纯函数式的匹配与决策，不接触任何系统接口。因此它可以被单元测试直接驱动，不需要构造真实的窗口环境。</w:t>
      </w:r>
    </w:p>
    <w:p w14:paraId="6A726CFB"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backup.py </w:t>
      </w:r>
      <w:r>
        <w:t>放在基础设施层。它操作的是数据库文件与文件系统，属于持久化细节；而「保留几份备份」「什么时候提醒用户备份」这类策略留在服务层由</w:t>
      </w:r>
      <w:r>
        <w:t xml:space="preserve"> Kernel </w:t>
      </w:r>
      <w:r>
        <w:t>编排。</w:t>
      </w:r>
    </w:p>
    <w:p w14:paraId="42CBBF89" w14:textId="77777777" w:rsidR="00B339E0" w:rsidRPr="00F043D5" w:rsidRDefault="00B339E0">
      <w:pPr>
        <w:pStyle w:val="21"/>
        <w:ind w:left="0" w:firstLine="540"/>
        <w:rPr>
          <w:rFonts w:ascii="楷体" w:eastAsia="楷体" w:hAnsi="楷体" w:cs="楷体" w:hint="eastAsia"/>
          <w:b/>
          <w:i/>
          <w:color w:val="FF0000"/>
          <w:sz w:val="24"/>
        </w:rPr>
      </w:pPr>
      <w:r>
        <w:t>（</w:t>
      </w:r>
      <w:r>
        <w:t>4</w:t>
      </w:r>
      <w:r>
        <w:t>）</w:t>
      </w:r>
      <w:r>
        <w:t xml:space="preserve">tag_manager.py </w:t>
      </w:r>
      <w:r>
        <w:t>放在界面层。标签的增删改查在上一轮就已经有完整的内核命令，本轮新增的只是界面入口与批量交互，因此不产生任何服务层改动。</w:t>
      </w:r>
    </w:p>
    <w:p w14:paraId="1D7FC942" w14:textId="77777777" w:rsidR="00B339E0" w:rsidRPr="00F043D5" w:rsidRDefault="00B339E0">
      <w:pPr>
        <w:pStyle w:val="21"/>
        <w:ind w:left="0" w:firstLine="540"/>
        <w:rPr>
          <w:rFonts w:ascii="楷体" w:eastAsia="楷体" w:hAnsi="楷体" w:cs="楷体" w:hint="eastAsia"/>
          <w:b/>
          <w:i/>
          <w:color w:val="FF0000"/>
          <w:sz w:val="24"/>
        </w:rPr>
      </w:pPr>
      <w:r>
        <w:t xml:space="preserve">3.1.4 </w:t>
      </w:r>
      <w:r>
        <w:t>关键设计决策：把加解密收敛到仓储读路径的唯一出口</w:t>
      </w:r>
    </w:p>
    <w:p w14:paraId="4A589E53" w14:textId="77777777" w:rsidR="00B339E0" w:rsidRPr="00F043D5" w:rsidRDefault="00B339E0">
      <w:pPr>
        <w:pStyle w:val="21"/>
        <w:ind w:left="0" w:firstLine="540"/>
        <w:rPr>
          <w:rFonts w:ascii="楷体" w:eastAsia="楷体" w:hAnsi="楷体" w:cs="楷体" w:hint="eastAsia"/>
          <w:b/>
          <w:i/>
          <w:color w:val="FF0000"/>
          <w:sz w:val="24"/>
        </w:rPr>
      </w:pPr>
      <w:r>
        <w:t>本轮最重要的一条架构决策是：全部解密逻辑只实现在仓储层的</w:t>
      </w:r>
      <w:r>
        <w:t xml:space="preserve"> _row_to_entry </w:t>
      </w:r>
      <w:r>
        <w:t>一处，而不是分散在各个查询方法中。</w:t>
      </w:r>
    </w:p>
    <w:p w14:paraId="44BEBC94" w14:textId="77777777" w:rsidR="00B339E0" w:rsidRPr="00F043D5" w:rsidRDefault="00B339E0">
      <w:pPr>
        <w:pStyle w:val="21"/>
        <w:ind w:left="0" w:firstLine="540"/>
        <w:rPr>
          <w:rFonts w:ascii="楷体" w:eastAsia="楷体" w:hAnsi="楷体" w:cs="楷体" w:hint="eastAsia"/>
          <w:b/>
          <w:i/>
          <w:color w:val="FF0000"/>
          <w:sz w:val="24"/>
        </w:rPr>
      </w:pPr>
      <w:r>
        <w:t>这条决策的起因是一个在开发早期就暴露出来的问题：仓储层当时有</w:t>
      </w:r>
      <w:r>
        <w:t xml:space="preserve"> find_by_id</w:t>
      </w:r>
      <w:r>
        <w:t>、</w:t>
      </w:r>
      <w:r>
        <w:t>get_history</w:t>
      </w:r>
      <w:r>
        <w:t>、</w:t>
      </w:r>
      <w:r>
        <w:t>search</w:t>
      </w:r>
      <w:r>
        <w:t>、</w:t>
      </w:r>
      <w:r>
        <w:t>find_duplicate</w:t>
      </w:r>
      <w:r>
        <w:t>、</w:t>
      </w:r>
      <w:r>
        <w:t xml:space="preserve">usage </w:t>
      </w:r>
      <w:r>
        <w:t>等多个返回记录的方法，如果每个方法各自解密，那么任何新增的查询方法都会成为漏掉解密的隐患，而漏掉解密的表现是「界面上显示一串乱码」</w:t>
      </w:r>
      <w:r>
        <w:t>——</w:t>
      </w:r>
      <w:r>
        <w:t>这种缺陷不会抛异常，只会安静地把错误数据交给用户。</w:t>
      </w:r>
    </w:p>
    <w:p w14:paraId="64555F37" w14:textId="77777777" w:rsidR="00B339E0" w:rsidRPr="00F043D5" w:rsidRDefault="00B339E0">
      <w:pPr>
        <w:pStyle w:val="21"/>
        <w:ind w:left="0" w:firstLine="540"/>
        <w:rPr>
          <w:rFonts w:ascii="楷体" w:eastAsia="楷体" w:hAnsi="楷体" w:cs="楷体" w:hint="eastAsia"/>
          <w:b/>
          <w:i/>
          <w:color w:val="FF0000"/>
          <w:sz w:val="24"/>
        </w:rPr>
      </w:pPr>
      <w:r>
        <w:lastRenderedPageBreak/>
        <w:t>改为收口之后，所有查询方法都只负责把数据库行取出来，统一交给</w:t>
      </w:r>
      <w:r>
        <w:t xml:space="preserve"> _row_to_entry </w:t>
      </w:r>
      <w:r>
        <w:t>转换，解密在转换过程中完成。新增查询方法时只要复用它，就不可能漏掉解密。这条决策同时满足了</w:t>
      </w:r>
      <w:r>
        <w:t xml:space="preserve"> 2.1.2 </w:t>
      </w:r>
      <w:r>
        <w:t>节的第（</w:t>
      </w:r>
      <w:r>
        <w:t>7</w:t>
      </w:r>
      <w:r>
        <w:t>）条「收口原则」。</w:t>
      </w:r>
    </w:p>
    <w:p w14:paraId="3A32BEF0" w14:textId="77777777" w:rsidR="00B339E0" w:rsidRPr="00F043D5" w:rsidRDefault="00B339E0">
      <w:pPr>
        <w:pStyle w:val="21"/>
        <w:ind w:left="0" w:firstLine="540"/>
        <w:rPr>
          <w:rFonts w:ascii="楷体" w:eastAsia="楷体" w:hAnsi="楷体" w:cs="楷体" w:hint="eastAsia"/>
          <w:b/>
          <w:i/>
          <w:color w:val="FF0000"/>
          <w:sz w:val="24"/>
        </w:rPr>
      </w:pPr>
      <w:r>
        <w:t>数据流如图</w:t>
      </w:r>
      <w:r>
        <w:t xml:space="preserve"> 3-2 </w:t>
      </w:r>
      <w:r>
        <w:t>所示。</w:t>
      </w:r>
    </w:p>
    <w:p w14:paraId="47D3BDA0"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drawing>
          <wp:inline distT="0" distB="0" distL="0" distR="0" wp14:anchorId="0CAE2B57" wp14:editId="10C1703D">
            <wp:extent cx="5256000" cy="3201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crypto.png"/>
                    <pic:cNvPicPr/>
                  </pic:nvPicPr>
                  <pic:blipFill>
                    <a:blip r:embed="rId8"/>
                    <a:stretch>
                      <a:fillRect/>
                    </a:stretch>
                  </pic:blipFill>
                  <pic:spPr>
                    <a:xfrm>
                      <a:off x="0" y="0"/>
                      <a:ext cx="5256000" cy="3201044"/>
                    </a:xfrm>
                    <a:prstGeom prst="rect">
                      <a:avLst/>
                    </a:prstGeom>
                  </pic:spPr>
                </pic:pic>
              </a:graphicData>
            </a:graphic>
          </wp:inline>
        </w:drawing>
      </w:r>
    </w:p>
    <w:p w14:paraId="211E850F"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3-2  </w:t>
      </w:r>
      <w:r>
        <w:rPr>
          <w:b/>
          <w:sz w:val="18"/>
        </w:rPr>
        <w:t>敏感内容加密落盘与透明解密数据流图</w:t>
      </w:r>
    </w:p>
    <w:p w14:paraId="2AE35370" w14:textId="77777777" w:rsidR="00B339E0" w:rsidRPr="00F043D5" w:rsidRDefault="00B339E0">
      <w:pPr>
        <w:pStyle w:val="21"/>
        <w:ind w:left="0" w:firstLine="540"/>
        <w:rPr>
          <w:rFonts w:ascii="楷体" w:eastAsia="楷体" w:hAnsi="楷体" w:cs="楷体" w:hint="eastAsia"/>
          <w:b/>
          <w:i/>
          <w:color w:val="FF0000"/>
          <w:sz w:val="24"/>
        </w:rPr>
      </w:pPr>
      <w:r>
        <w:t xml:space="preserve">3.1.5 </w:t>
      </w:r>
      <w:r>
        <w:t>关键设计决策：规则引擎嵌入管线的最前端</w:t>
      </w:r>
    </w:p>
    <w:p w14:paraId="6E04B1FF" w14:textId="77777777" w:rsidR="00B339E0" w:rsidRPr="00F043D5" w:rsidRDefault="00B339E0">
      <w:pPr>
        <w:pStyle w:val="21"/>
        <w:ind w:left="0" w:firstLine="540"/>
        <w:rPr>
          <w:rFonts w:ascii="楷体" w:eastAsia="楷体" w:hAnsi="楷体" w:cs="楷体" w:hint="eastAsia"/>
          <w:b/>
          <w:i/>
          <w:color w:val="FF0000"/>
          <w:sz w:val="24"/>
        </w:rPr>
      </w:pPr>
      <w:r>
        <w:t>应用级规则引擎在执行顺序上被放在校验阶段的最前面，早于回声抑制判定与重复内容查重。</w:t>
      </w:r>
    </w:p>
    <w:p w14:paraId="452D7A53" w14:textId="77777777" w:rsidR="00B339E0" w:rsidRPr="00F043D5" w:rsidRDefault="00B339E0">
      <w:pPr>
        <w:pStyle w:val="21"/>
        <w:ind w:left="0" w:firstLine="540"/>
        <w:rPr>
          <w:rFonts w:ascii="楷体" w:eastAsia="楷体" w:hAnsi="楷体" w:cs="楷体" w:hint="eastAsia"/>
          <w:b/>
          <w:i/>
          <w:color w:val="FF0000"/>
          <w:sz w:val="24"/>
        </w:rPr>
      </w:pPr>
      <w:r>
        <w:t>这样安排的理由有二。第一，忽略采集的语义是「这条内容根本不应该进入历史库」，如果先做了回声判定或去重合并再把它删掉，会白白修改已有记录的时间戳与使用次数，产生用户无法理解的副作用。第二，清洗规则的语义是「改写内容后再入库」，它必须发生在内容指纹计算之前，否则指纹会基于未清洗的内容计算，导致「同一段被清洗过的文本」与「清洗后的文本」被判为两条不同记录。</w:t>
      </w:r>
    </w:p>
    <w:p w14:paraId="7CBA9133" w14:textId="77777777" w:rsidR="00B339E0" w:rsidRPr="00F043D5" w:rsidRDefault="00B339E0">
      <w:pPr>
        <w:pStyle w:val="21"/>
        <w:ind w:left="0" w:firstLine="540"/>
        <w:rPr>
          <w:rFonts w:ascii="楷体" w:eastAsia="楷体" w:hAnsi="楷体" w:cs="楷体" w:hint="eastAsia"/>
          <w:b/>
          <w:i/>
          <w:color w:val="FF0000"/>
          <w:sz w:val="24"/>
        </w:rPr>
      </w:pPr>
      <w:r>
        <w:t>规则引擎的判定流程如图</w:t>
      </w:r>
      <w:r>
        <w:t xml:space="preserve"> 3-3 </w:t>
      </w:r>
      <w:r>
        <w:t>所示。</w:t>
      </w:r>
    </w:p>
    <w:p w14:paraId="1C614392"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lastRenderedPageBreak/>
        <w:drawing>
          <wp:inline distT="0" distB="0" distL="0" distR="0" wp14:anchorId="67FBA083" wp14:editId="3B499EF3">
            <wp:extent cx="5220000" cy="35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rules.png"/>
                    <pic:cNvPicPr/>
                  </pic:nvPicPr>
                  <pic:blipFill>
                    <a:blip r:embed="rId9"/>
                    <a:stretch>
                      <a:fillRect/>
                    </a:stretch>
                  </pic:blipFill>
                  <pic:spPr>
                    <a:xfrm>
                      <a:off x="0" y="0"/>
                      <a:ext cx="5220000" cy="3596000"/>
                    </a:xfrm>
                    <a:prstGeom prst="rect">
                      <a:avLst/>
                    </a:prstGeom>
                  </pic:spPr>
                </pic:pic>
              </a:graphicData>
            </a:graphic>
          </wp:inline>
        </w:drawing>
      </w:r>
    </w:p>
    <w:p w14:paraId="5A69FD32"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3-3  </w:t>
      </w:r>
      <w:r>
        <w:rPr>
          <w:b/>
          <w:sz w:val="18"/>
        </w:rPr>
        <w:t>应用采集规则判定流程图</w:t>
      </w:r>
    </w:p>
    <w:p w14:paraId="2F235A1B" w14:textId="77777777" w:rsidR="00B339E0" w:rsidRPr="00F043D5" w:rsidRDefault="00B339E0">
      <w:pPr>
        <w:pStyle w:val="21"/>
        <w:ind w:left="0" w:firstLine="540"/>
        <w:rPr>
          <w:rFonts w:ascii="楷体" w:eastAsia="楷体" w:hAnsi="楷体" w:cs="楷体" w:hint="eastAsia"/>
          <w:b/>
          <w:i/>
          <w:color w:val="FF0000"/>
          <w:sz w:val="24"/>
        </w:rPr>
      </w:pPr>
      <w:r>
        <w:t>该设计同时保证：当规则表为空时，引擎在第一步就返回「未命中」，管线后续行为与第一轮迭代完全一致。这条性质被写成了回归用例（</w:t>
      </w:r>
      <w:r>
        <w:t>TC-RUL-08</w:t>
      </w:r>
      <w:r>
        <w:t>），用于防止后续维护中把规则引擎的默认行为改错。</w:t>
      </w:r>
    </w:p>
    <w:p w14:paraId="7A4489B5" w14:textId="77777777" w:rsidR="00B339E0" w:rsidRDefault="00B339E0">
      <w:pPr>
        <w:pStyle w:val="3"/>
        <w:spacing w:before="120" w:after="120" w:line="360" w:lineRule="auto"/>
        <w:ind w:leftChars="200" w:left="420"/>
        <w:rPr>
          <w:rFonts w:eastAsia="黑体"/>
          <w:sz w:val="28"/>
          <w:szCs w:val="18"/>
        </w:rPr>
      </w:pPr>
      <w:bookmarkStart w:id="45" w:name="_Toc81982672"/>
      <w:r>
        <w:rPr>
          <w:rFonts w:eastAsia="黑体" w:hint="eastAsia"/>
          <w:sz w:val="28"/>
          <w:szCs w:val="18"/>
        </w:rPr>
        <w:t>3</w:t>
      </w:r>
      <w:r>
        <w:rPr>
          <w:rFonts w:eastAsia="黑体"/>
          <w:sz w:val="28"/>
          <w:szCs w:val="18"/>
        </w:rPr>
        <w:t>.</w:t>
      </w:r>
      <w:r>
        <w:rPr>
          <w:rFonts w:eastAsia="黑体" w:hint="eastAsia"/>
          <w:sz w:val="28"/>
          <w:szCs w:val="18"/>
        </w:rPr>
        <w:t>2</w:t>
      </w:r>
      <w:r>
        <w:rPr>
          <w:rFonts w:eastAsia="黑体"/>
          <w:sz w:val="28"/>
          <w:szCs w:val="18"/>
        </w:rPr>
        <w:t xml:space="preserve"> </w:t>
      </w:r>
      <w:r>
        <w:rPr>
          <w:rFonts w:eastAsia="黑体"/>
          <w:sz w:val="28"/>
          <w:szCs w:val="18"/>
        </w:rPr>
        <w:t>用户界面设计</w:t>
      </w:r>
      <w:bookmarkEnd w:id="45"/>
    </w:p>
    <w:p w14:paraId="3263E508" w14:textId="77777777" w:rsidR="00B339E0" w:rsidRPr="00F043D5" w:rsidRDefault="00B339E0">
      <w:pPr>
        <w:pStyle w:val="21"/>
        <w:ind w:left="0" w:firstLine="540"/>
        <w:rPr>
          <w:rFonts w:ascii="楷体" w:eastAsia="楷体" w:hAnsi="楷体" w:cs="楷体" w:hint="eastAsia"/>
          <w:b/>
          <w:i/>
          <w:color w:val="FF0000"/>
          <w:sz w:val="24"/>
        </w:rPr>
      </w:pPr>
      <w:r>
        <w:t xml:space="preserve">3.2.1 </w:t>
      </w:r>
      <w:r>
        <w:t>界面构成的变化</w:t>
      </w:r>
    </w:p>
    <w:p w14:paraId="3D563C8C" w14:textId="77777777" w:rsidR="00B339E0" w:rsidRPr="00F043D5" w:rsidRDefault="00B339E0">
      <w:pPr>
        <w:pStyle w:val="21"/>
        <w:ind w:left="0" w:firstLine="540"/>
        <w:rPr>
          <w:rFonts w:ascii="楷体" w:eastAsia="楷体" w:hAnsi="楷体" w:cs="楷体" w:hint="eastAsia"/>
          <w:b/>
          <w:i/>
          <w:color w:val="FF0000"/>
          <w:sz w:val="24"/>
        </w:rPr>
      </w:pPr>
      <w:r>
        <w:t>第一轮迭代的界面由主面板、设置面板、托盘菜单与轻提示四部分组成。本轮在此基础上新增一个独立窗口：标签管理器。该窗口从主面板的「</w:t>
      </w:r>
      <w:r>
        <w:t xml:space="preserve">☰ </w:t>
      </w:r>
      <w:r>
        <w:t>操作</w:t>
      </w:r>
      <w:r>
        <w:t xml:space="preserve"> → </w:t>
      </w:r>
      <w:r>
        <w:t>标签管理</w:t>
      </w:r>
      <w:r>
        <w:t>…</w:t>
      </w:r>
      <w:r>
        <w:t>」进入，用于对标签做全局性的重命名、改色与删除。</w:t>
      </w:r>
    </w:p>
    <w:p w14:paraId="305D9C21" w14:textId="77777777" w:rsidR="00B339E0" w:rsidRPr="00F043D5" w:rsidRDefault="00B339E0">
      <w:pPr>
        <w:pStyle w:val="21"/>
        <w:ind w:left="0" w:firstLine="540"/>
        <w:rPr>
          <w:rFonts w:ascii="楷体" w:eastAsia="楷体" w:hAnsi="楷体" w:cs="楷体" w:hint="eastAsia"/>
          <w:b/>
          <w:i/>
          <w:color w:val="FF0000"/>
          <w:sz w:val="24"/>
        </w:rPr>
      </w:pPr>
      <w:r>
        <w:t>标签管理之所以需要一个独立窗口而不是继续放在右键菜单里，原因在于标签的操作语义在本轮发生了变化：从「给某条记录打标签」扩展为「管理标签本身」。前者的作用对象是记录，后者的作用对象是标签定义；删除一个标签会同时影响所有带该标签的记录，这类操作需要展示影响范围并二次确认，塞进右键菜单既放不下也说不清。</w:t>
      </w:r>
    </w:p>
    <w:p w14:paraId="123B6C97" w14:textId="77777777" w:rsidR="00B339E0" w:rsidRPr="00F043D5" w:rsidRDefault="00B339E0">
      <w:pPr>
        <w:pStyle w:val="21"/>
        <w:ind w:left="0" w:firstLine="540"/>
        <w:rPr>
          <w:rFonts w:ascii="楷体" w:eastAsia="楷体" w:hAnsi="楷体" w:cs="楷体" w:hint="eastAsia"/>
          <w:b/>
          <w:i/>
          <w:color w:val="FF0000"/>
          <w:sz w:val="24"/>
        </w:rPr>
      </w:pPr>
      <w:r>
        <w:t xml:space="preserve">3.2.2 </w:t>
      </w:r>
      <w:r>
        <w:t>主面板的界面变化</w:t>
      </w:r>
    </w:p>
    <w:p w14:paraId="0CC1A517" w14:textId="77777777" w:rsidR="00B339E0" w:rsidRPr="00F043D5" w:rsidRDefault="00B339E0">
      <w:pPr>
        <w:pStyle w:val="21"/>
        <w:ind w:left="0" w:firstLine="540"/>
        <w:rPr>
          <w:rFonts w:ascii="楷体" w:eastAsia="楷体" w:hAnsi="楷体" w:cs="楷体" w:hint="eastAsia"/>
          <w:b/>
          <w:i/>
          <w:color w:val="FF0000"/>
          <w:sz w:val="24"/>
        </w:rPr>
      </w:pPr>
      <w:r>
        <w:lastRenderedPageBreak/>
        <w:t>主面板自上而下的四个区域（搜索栏、类型筛选栏、记录列表区、状态栏）保持不变，本轮在其中的三处做了增强。</w:t>
      </w:r>
    </w:p>
    <w:p w14:paraId="7BE71AB9" w14:textId="77777777" w:rsidR="00B339E0" w:rsidRPr="00F043D5" w:rsidRDefault="00B339E0">
      <w:pPr>
        <w:pStyle w:val="21"/>
        <w:ind w:left="0" w:firstLine="540"/>
        <w:rPr>
          <w:rFonts w:ascii="楷体" w:eastAsia="楷体" w:hAnsi="楷体" w:cs="楷体" w:hint="eastAsia"/>
          <w:b/>
          <w:i/>
          <w:color w:val="FF0000"/>
          <w:sz w:val="24"/>
        </w:rPr>
      </w:pPr>
      <w:r>
        <w:t>（</w:t>
      </w:r>
      <w:r>
        <w:t>1</w:t>
      </w:r>
      <w:r>
        <w:t>）类型筛选栏右侧新增来源应用筛选下拉。下拉中列出当前历史库中出现过的全部来源应用，按记录数降序排列，并显示每个来源的记录条数；首项为「全部来源」。类型筛选与来源筛选是叠加关系，两者同时生效。</w:t>
      </w:r>
    </w:p>
    <w:p w14:paraId="6BF93453" w14:textId="77777777" w:rsidR="00B339E0" w:rsidRPr="00F043D5" w:rsidRDefault="00B339E0">
      <w:pPr>
        <w:pStyle w:val="21"/>
        <w:ind w:left="0" w:firstLine="540"/>
        <w:rPr>
          <w:rFonts w:ascii="楷体" w:eastAsia="楷体" w:hAnsi="楷体" w:cs="楷体" w:hint="eastAsia"/>
          <w:b/>
          <w:i/>
          <w:color w:val="FF0000"/>
          <w:sz w:val="24"/>
        </w:rPr>
      </w:pPr>
      <w:r>
        <w:t>（</w:t>
      </w:r>
      <w:r>
        <w:t>2</w:t>
      </w:r>
      <w:r>
        <w:t>）记录列表区新增时间分组标题。当列表按时间倒序排列且未启用关键词检索时，在记录之间插入「今天</w:t>
      </w:r>
      <w:r>
        <w:t xml:space="preserve"> / </w:t>
      </w:r>
      <w:r>
        <w:t>昨天</w:t>
      </w:r>
      <w:r>
        <w:t xml:space="preserve"> / </w:t>
      </w:r>
      <w:r>
        <w:t>本周</w:t>
      </w:r>
      <w:r>
        <w:t xml:space="preserve"> / </w:t>
      </w:r>
      <w:r>
        <w:t>更早」四个分组标题。分组标题是一个通栏的浅色条，不参与卡片渲染，也不占用记录序号；开启关键词检索或按类型、来源筛选后自动隐藏，避免与筛选结果混在一起产生歧义。分组可以在设置中整体关闭。</w:t>
      </w:r>
    </w:p>
    <w:p w14:paraId="52593D93" w14:textId="77777777" w:rsidR="00B339E0" w:rsidRPr="00F043D5" w:rsidRDefault="00B339E0">
      <w:pPr>
        <w:pStyle w:val="21"/>
        <w:ind w:left="0" w:firstLine="540"/>
        <w:rPr>
          <w:rFonts w:ascii="楷体" w:eastAsia="楷体" w:hAnsi="楷体" w:cs="楷体" w:hint="eastAsia"/>
          <w:b/>
          <w:i/>
          <w:color w:val="FF0000"/>
          <w:sz w:val="24"/>
        </w:rPr>
      </w:pPr>
      <w:r>
        <w:t>（</w:t>
      </w:r>
      <w:r>
        <w:t>3</w:t>
      </w:r>
      <w:r>
        <w:t>）新增多选模式与批量操作工具条。主面板默认处于单选模式，按</w:t>
      </w:r>
      <w:r>
        <w:t xml:space="preserve"> Ctrl </w:t>
      </w:r>
      <w:r>
        <w:t>单击或按空格键进入多选模式。进入多选后，列表左侧出现复选框，底部出现一条工具条，显示「已选</w:t>
      </w:r>
      <w:r>
        <w:t xml:space="preserve"> N </w:t>
      </w:r>
      <w:r>
        <w:t>条」以及三个操作按钮：批量置顶、批量加标签、批量删除。按</w:t>
      </w:r>
      <w:r>
        <w:t xml:space="preserve"> Esc </w:t>
      </w:r>
      <w:r>
        <w:t>退出多选模式并清除选择。</w:t>
      </w:r>
    </w:p>
    <w:p w14:paraId="449C201F" w14:textId="77777777" w:rsidR="00B339E0" w:rsidRPr="00F043D5" w:rsidRDefault="00B339E0">
      <w:pPr>
        <w:pStyle w:val="21"/>
        <w:ind w:left="0" w:firstLine="540"/>
        <w:rPr>
          <w:rFonts w:ascii="楷体" w:eastAsia="楷体" w:hAnsi="楷体" w:cs="楷体" w:hint="eastAsia"/>
          <w:b/>
          <w:i/>
          <w:color w:val="FF0000"/>
          <w:sz w:val="24"/>
        </w:rPr>
      </w:pPr>
      <w:r>
        <w:t>多选模式的设计有两点取舍需要说明。其一，多选模式与双击粘贴互斥：多选模式下双击卡片的行为改为切换该条的勾选状态，而不是粘贴，避免用户在批量操作过程中误粘贴。其二，切换类型筛选或来源筛选时保留当前选择，但会提示「已选记录中有</w:t>
      </w:r>
      <w:r>
        <w:t xml:space="preserve"> N </w:t>
      </w:r>
      <w:r>
        <w:t>条不在当前筛选范围内」，批量操作仍然作用于全部已选记录，而不是仅作用于可见记录。这一点如果不说清楚，用户很容易误以为只删了看得见的那几条。</w:t>
      </w:r>
    </w:p>
    <w:p w14:paraId="3489186F" w14:textId="77777777" w:rsidR="00B339E0" w:rsidRPr="00F043D5" w:rsidRDefault="00B339E0">
      <w:pPr>
        <w:pStyle w:val="21"/>
        <w:ind w:left="0" w:firstLine="540"/>
        <w:rPr>
          <w:rFonts w:ascii="楷体" w:eastAsia="楷体" w:hAnsi="楷体" w:cs="楷体" w:hint="eastAsia"/>
          <w:b/>
          <w:i/>
          <w:color w:val="FF0000"/>
          <w:sz w:val="24"/>
        </w:rPr>
      </w:pPr>
      <w:r>
        <w:t xml:space="preserve">3.2.3 </w:t>
      </w:r>
      <w:r>
        <w:t>标签管理器窗口</w:t>
      </w:r>
    </w:p>
    <w:p w14:paraId="0A7B25A1" w14:textId="77777777" w:rsidR="00B339E0" w:rsidRPr="00F043D5" w:rsidRDefault="00B339E0">
      <w:pPr>
        <w:pStyle w:val="21"/>
        <w:ind w:left="0" w:firstLine="540"/>
        <w:rPr>
          <w:rFonts w:ascii="楷体" w:eastAsia="楷体" w:hAnsi="楷体" w:cs="楷体" w:hint="eastAsia"/>
          <w:b/>
          <w:i/>
          <w:color w:val="FF0000"/>
          <w:sz w:val="24"/>
        </w:rPr>
      </w:pPr>
      <w:r>
        <w:t>标签管理器是一个模态窗口，尺寸约</w:t>
      </w:r>
      <w:r>
        <w:t xml:space="preserve"> 520×420</w:t>
      </w:r>
      <w:r>
        <w:t>，自上而下分为三部分：标签列表、编辑区与操作按钮区。</w:t>
      </w:r>
    </w:p>
    <w:p w14:paraId="315F5A05" w14:textId="77777777" w:rsidR="00B339E0" w:rsidRPr="00F043D5" w:rsidRDefault="00B339E0">
      <w:pPr>
        <w:pStyle w:val="21"/>
        <w:ind w:left="0" w:firstLine="540"/>
        <w:rPr>
          <w:rFonts w:ascii="楷体" w:eastAsia="楷体" w:hAnsi="楷体" w:cs="楷体" w:hint="eastAsia"/>
          <w:b/>
          <w:i/>
          <w:color w:val="FF0000"/>
          <w:sz w:val="24"/>
        </w:rPr>
      </w:pPr>
      <w:r>
        <w:t>标签列表使用表格控件（</w:t>
      </w:r>
      <w:r>
        <w:t>Treeview</w:t>
      </w:r>
      <w:r>
        <w:t>）展示全部标签，列依次为：颜色色块、标签名、关联记录数、是否为内置标签。列表支持多选，多选后可以执行批量删除或批量改色。</w:t>
      </w:r>
    </w:p>
    <w:p w14:paraId="320D4510" w14:textId="77777777" w:rsidR="00B339E0" w:rsidRPr="00F043D5" w:rsidRDefault="00B339E0">
      <w:pPr>
        <w:pStyle w:val="21"/>
        <w:ind w:left="0" w:firstLine="540"/>
        <w:rPr>
          <w:rFonts w:ascii="楷体" w:eastAsia="楷体" w:hAnsi="楷体" w:cs="楷体" w:hint="eastAsia"/>
          <w:b/>
          <w:i/>
          <w:color w:val="FF0000"/>
          <w:sz w:val="24"/>
        </w:rPr>
      </w:pPr>
      <w:r>
        <w:t>编辑区用于重命名与改色。重命名输入框实时校验：标签名为空、超过</w:t>
      </w:r>
      <w:r>
        <w:t xml:space="preserve"> 20 </w:t>
      </w:r>
      <w:r>
        <w:t>字、或与已有标签重名时，确定按钮置灰并给出原因提示。</w:t>
      </w:r>
    </w:p>
    <w:p w14:paraId="421F4915" w14:textId="77777777" w:rsidR="00B339E0" w:rsidRPr="00F043D5" w:rsidRDefault="00B339E0">
      <w:pPr>
        <w:pStyle w:val="21"/>
        <w:ind w:left="0" w:firstLine="540"/>
        <w:rPr>
          <w:rFonts w:ascii="楷体" w:eastAsia="楷体" w:hAnsi="楷体" w:cs="楷体" w:hint="eastAsia"/>
          <w:b/>
          <w:i/>
          <w:color w:val="FF0000"/>
          <w:sz w:val="24"/>
        </w:rPr>
      </w:pPr>
      <w:r>
        <w:t>内置标签在列表中以灰色锁定图标标注，选中后重命名与删除按钮均置灰，鼠标悬停</w:t>
      </w:r>
      <w:r>
        <w:lastRenderedPageBreak/>
        <w:t>时给出原因说明「内置标签由程序使用，不能重命名或删除」。内置标签的存在理由是：程序依赖标签名承载系统语义（例如识别敏感内容时自动打的「敏感」标签），如果允许用户把它改掉，依赖该标签的功能就会静默失效。</w:t>
      </w:r>
    </w:p>
    <w:p w14:paraId="45439567" w14:textId="77777777" w:rsidR="00B339E0" w:rsidRPr="00F043D5" w:rsidRDefault="00B339E0">
      <w:pPr>
        <w:pStyle w:val="21"/>
        <w:ind w:left="0" w:firstLine="540"/>
        <w:rPr>
          <w:rFonts w:ascii="楷体" w:eastAsia="楷体" w:hAnsi="楷体" w:cs="楷体" w:hint="eastAsia"/>
          <w:b/>
          <w:i/>
          <w:color w:val="FF0000"/>
          <w:sz w:val="24"/>
        </w:rPr>
      </w:pPr>
      <w:r>
        <w:t>操作按钮区包含「新建标签」「重命名」「改色」「删除」「关闭」五个按钮。删除标签前弹出确认框，明确写出「将同时从</w:t>
      </w:r>
      <w:r>
        <w:t xml:space="preserve"> N </w:t>
      </w:r>
      <w:r>
        <w:t>条记录上移除该标签，记录本身不会被删除」。</w:t>
      </w:r>
    </w:p>
    <w:p w14:paraId="4CC7640A" w14:textId="77777777" w:rsidR="00B339E0" w:rsidRPr="00F043D5" w:rsidRDefault="00B339E0">
      <w:pPr>
        <w:pStyle w:val="21"/>
        <w:ind w:left="0" w:firstLine="540"/>
        <w:rPr>
          <w:rFonts w:ascii="楷体" w:eastAsia="楷体" w:hAnsi="楷体" w:cs="楷体" w:hint="eastAsia"/>
          <w:b/>
          <w:i/>
          <w:color w:val="FF0000"/>
          <w:sz w:val="24"/>
        </w:rPr>
      </w:pPr>
      <w:r>
        <w:t xml:space="preserve">3.2.4 </w:t>
      </w:r>
      <w:r>
        <w:t>设置面板的新增分区</w:t>
      </w:r>
    </w:p>
    <w:p w14:paraId="1855A263" w14:textId="77777777" w:rsidR="00B339E0" w:rsidRPr="00F043D5" w:rsidRDefault="00B339E0">
      <w:pPr>
        <w:pStyle w:val="21"/>
        <w:ind w:left="0" w:firstLine="540"/>
        <w:rPr>
          <w:rFonts w:ascii="楷体" w:eastAsia="楷体" w:hAnsi="楷体" w:cs="楷体" w:hint="eastAsia"/>
          <w:b/>
          <w:i/>
          <w:color w:val="FF0000"/>
          <w:sz w:val="24"/>
        </w:rPr>
      </w:pPr>
      <w:r>
        <w:t>设置面板新增两个分区，原有分区的布局与项序不变。</w:t>
      </w:r>
    </w:p>
    <w:p w14:paraId="28435FC5" w14:textId="77777777" w:rsidR="00B339E0" w:rsidRPr="00F043D5" w:rsidRDefault="00B339E0">
      <w:pPr>
        <w:pStyle w:val="21"/>
        <w:ind w:left="0" w:firstLine="540"/>
        <w:rPr>
          <w:rFonts w:ascii="楷体" w:eastAsia="楷体" w:hAnsi="楷体" w:cs="楷体" w:hint="eastAsia"/>
          <w:b/>
          <w:i/>
          <w:color w:val="FF0000"/>
          <w:sz w:val="24"/>
        </w:rPr>
      </w:pPr>
      <w:r>
        <w:t>「隐私」分区包含三项：敏感内容识别（默认开启）、敏感内容加密存储（默认开启）、敏感记录检索策略（选项为「仅在内存中匹配」与「不检索敏感记录」，默认为前者）。第三项的说明文字必须写清楚代价：由于密文无法被数据库直接匹配，选择「仅在内存中匹配」时检索敏感记录会比检索普通记录略慢；选择「不检索敏感记录」则检索结果中不会出现敏感记录，但它们在列表中仍然可见。</w:t>
      </w:r>
    </w:p>
    <w:p w14:paraId="3BBDDE0F" w14:textId="77777777" w:rsidR="00B339E0" w:rsidRPr="00F043D5" w:rsidRDefault="00B339E0">
      <w:pPr>
        <w:pStyle w:val="21"/>
        <w:ind w:left="0" w:firstLine="540"/>
        <w:rPr>
          <w:rFonts w:ascii="楷体" w:eastAsia="楷体" w:hAnsi="楷体" w:cs="楷体" w:hint="eastAsia"/>
          <w:b/>
          <w:i/>
          <w:color w:val="FF0000"/>
          <w:sz w:val="24"/>
        </w:rPr>
      </w:pPr>
      <w:r>
        <w:t>「采集规则」分区包含规则开关、规则列表与规则编辑区。规则列表的每一行显示：匹配方式、匹配内容、处置方式、启用状态与命中次数。命中次数用于让用户确认规则是否真的在生效</w:t>
      </w:r>
      <w:r>
        <w:t>——</w:t>
      </w:r>
      <w:r>
        <w:t>一条从未命中过的规则往往意味着匹配内容写错了。</w:t>
      </w:r>
    </w:p>
    <w:p w14:paraId="7DFCC8F3" w14:textId="77777777" w:rsidR="00B339E0" w:rsidRPr="00F043D5" w:rsidRDefault="00B339E0">
      <w:pPr>
        <w:pStyle w:val="21"/>
        <w:ind w:left="0" w:firstLine="540"/>
        <w:rPr>
          <w:rFonts w:ascii="楷体" w:eastAsia="楷体" w:hAnsi="楷体" w:cs="楷体" w:hint="eastAsia"/>
          <w:b/>
          <w:i/>
          <w:color w:val="FF0000"/>
          <w:sz w:val="24"/>
        </w:rPr>
      </w:pPr>
      <w:r>
        <w:t xml:space="preserve">3.2.5 </w:t>
      </w:r>
      <w:r>
        <w:t>交互约定的新增条目</w:t>
      </w:r>
    </w:p>
    <w:p w14:paraId="65B61ADF" w14:textId="77777777" w:rsidR="00B339E0" w:rsidRPr="00F043D5" w:rsidRDefault="00B339E0">
      <w:pPr>
        <w:pStyle w:val="21"/>
        <w:ind w:left="0" w:firstLine="540"/>
        <w:rPr>
          <w:rFonts w:ascii="楷体" w:eastAsia="楷体" w:hAnsi="楷体" w:cs="楷体" w:hint="eastAsia"/>
          <w:b/>
          <w:i/>
          <w:color w:val="FF0000"/>
          <w:sz w:val="24"/>
        </w:rPr>
      </w:pPr>
      <w:r>
        <w:t>主面板与本轮新增控件相关的交互约定如下表。原有约定（双击粘贴、</w:t>
      </w:r>
      <w:r>
        <w:t>Ctrl+1</w:t>
      </w:r>
      <w:r>
        <w:t>～</w:t>
      </w:r>
      <w:r>
        <w:t xml:space="preserve">9 </w:t>
      </w:r>
      <w:r>
        <w:t>粘贴前</w:t>
      </w:r>
      <w:r>
        <w:t xml:space="preserve"> N </w:t>
      </w:r>
      <w:r>
        <w:t>条、右键菜单等）保持不变，不再重复列出。</w:t>
      </w:r>
    </w:p>
    <w:tbl>
      <w:tblPr>
        <w:tblStyle w:val="a9"/>
        <w:tblW w:w="0" w:type="auto"/>
        <w:jc w:val="center"/>
        <w:tblLayout w:type="fixed"/>
        <w:tblLook w:val="04A0" w:firstRow="1" w:lastRow="0" w:firstColumn="1" w:lastColumn="0" w:noHBand="0" w:noVBand="1"/>
      </w:tblPr>
      <w:tblGrid>
        <w:gridCol w:w="1333"/>
        <w:gridCol w:w="2525"/>
        <w:gridCol w:w="4420"/>
      </w:tblGrid>
      <w:tr w:rsidR="003052D0" w14:paraId="69F36BA5" w14:textId="77777777">
        <w:trPr>
          <w:jc w:val="center"/>
        </w:trPr>
        <w:tc>
          <w:tcPr>
            <w:tcW w:w="1333" w:type="dxa"/>
          </w:tcPr>
          <w:p w14:paraId="1631BBF3" w14:textId="77777777" w:rsidR="003052D0" w:rsidRDefault="00000000">
            <w:pPr>
              <w:spacing w:before="20" w:after="20"/>
            </w:pPr>
            <w:r>
              <w:rPr>
                <w:b/>
                <w:sz w:val="18"/>
              </w:rPr>
              <w:t>操作</w:t>
            </w:r>
          </w:p>
        </w:tc>
        <w:tc>
          <w:tcPr>
            <w:tcW w:w="2525" w:type="dxa"/>
          </w:tcPr>
          <w:p w14:paraId="0D041214" w14:textId="77777777" w:rsidR="003052D0" w:rsidRDefault="00000000">
            <w:pPr>
              <w:spacing w:before="20" w:after="20"/>
            </w:pPr>
            <w:r>
              <w:rPr>
                <w:b/>
                <w:sz w:val="18"/>
              </w:rPr>
              <w:t>触发方式</w:t>
            </w:r>
          </w:p>
        </w:tc>
        <w:tc>
          <w:tcPr>
            <w:tcW w:w="4420" w:type="dxa"/>
          </w:tcPr>
          <w:p w14:paraId="7036309A" w14:textId="77777777" w:rsidR="003052D0" w:rsidRDefault="00000000">
            <w:pPr>
              <w:spacing w:before="20" w:after="20"/>
            </w:pPr>
            <w:r>
              <w:rPr>
                <w:b/>
                <w:sz w:val="18"/>
              </w:rPr>
              <w:t>行为</w:t>
            </w:r>
          </w:p>
        </w:tc>
      </w:tr>
      <w:tr w:rsidR="003052D0" w14:paraId="4A9B620F" w14:textId="77777777">
        <w:trPr>
          <w:jc w:val="center"/>
        </w:trPr>
        <w:tc>
          <w:tcPr>
            <w:tcW w:w="1333" w:type="dxa"/>
          </w:tcPr>
          <w:p w14:paraId="3A7581C4" w14:textId="77777777" w:rsidR="003052D0" w:rsidRDefault="00000000">
            <w:pPr>
              <w:spacing w:before="20" w:after="20"/>
            </w:pPr>
            <w:r>
              <w:rPr>
                <w:sz w:val="18"/>
              </w:rPr>
              <w:t>进入多选模式</w:t>
            </w:r>
          </w:p>
        </w:tc>
        <w:tc>
          <w:tcPr>
            <w:tcW w:w="2525" w:type="dxa"/>
          </w:tcPr>
          <w:p w14:paraId="49001A76" w14:textId="77777777" w:rsidR="003052D0" w:rsidRDefault="00000000">
            <w:pPr>
              <w:spacing w:before="20" w:after="20"/>
            </w:pPr>
            <w:r>
              <w:rPr>
                <w:sz w:val="18"/>
              </w:rPr>
              <w:t xml:space="preserve">Ctrl + </w:t>
            </w:r>
            <w:r>
              <w:rPr>
                <w:sz w:val="18"/>
              </w:rPr>
              <w:t>单击卡片</w:t>
            </w:r>
            <w:r>
              <w:rPr>
                <w:sz w:val="18"/>
              </w:rPr>
              <w:t xml:space="preserve"> / </w:t>
            </w:r>
            <w:r>
              <w:rPr>
                <w:sz w:val="18"/>
              </w:rPr>
              <w:t>空格键</w:t>
            </w:r>
          </w:p>
        </w:tc>
        <w:tc>
          <w:tcPr>
            <w:tcW w:w="4420" w:type="dxa"/>
          </w:tcPr>
          <w:p w14:paraId="24040E0A" w14:textId="77777777" w:rsidR="003052D0" w:rsidRDefault="00000000">
            <w:pPr>
              <w:spacing w:before="20" w:after="20"/>
            </w:pPr>
            <w:r>
              <w:rPr>
                <w:sz w:val="18"/>
              </w:rPr>
              <w:t>列表左侧出现复选框，底部出现批量操作工具条；双击行为改为切换勾选</w:t>
            </w:r>
          </w:p>
        </w:tc>
      </w:tr>
      <w:tr w:rsidR="003052D0" w14:paraId="743D686E" w14:textId="77777777">
        <w:trPr>
          <w:jc w:val="center"/>
        </w:trPr>
        <w:tc>
          <w:tcPr>
            <w:tcW w:w="1333" w:type="dxa"/>
          </w:tcPr>
          <w:p w14:paraId="460DBDC7" w14:textId="77777777" w:rsidR="003052D0" w:rsidRDefault="00000000">
            <w:pPr>
              <w:spacing w:before="20" w:after="20"/>
            </w:pPr>
            <w:r>
              <w:rPr>
                <w:sz w:val="18"/>
              </w:rPr>
              <w:t>退出多选模式</w:t>
            </w:r>
          </w:p>
        </w:tc>
        <w:tc>
          <w:tcPr>
            <w:tcW w:w="2525" w:type="dxa"/>
          </w:tcPr>
          <w:p w14:paraId="18365D74" w14:textId="77777777" w:rsidR="003052D0" w:rsidRDefault="00000000">
            <w:pPr>
              <w:spacing w:before="20" w:after="20"/>
            </w:pPr>
            <w:r>
              <w:rPr>
                <w:sz w:val="18"/>
              </w:rPr>
              <w:t xml:space="preserve">Esc / </w:t>
            </w:r>
            <w:r>
              <w:rPr>
                <w:sz w:val="18"/>
              </w:rPr>
              <w:t>点击工具条的「取消」</w:t>
            </w:r>
          </w:p>
        </w:tc>
        <w:tc>
          <w:tcPr>
            <w:tcW w:w="4420" w:type="dxa"/>
          </w:tcPr>
          <w:p w14:paraId="78ABDCAA" w14:textId="77777777" w:rsidR="003052D0" w:rsidRDefault="00000000">
            <w:pPr>
              <w:spacing w:before="20" w:after="20"/>
            </w:pPr>
            <w:r>
              <w:rPr>
                <w:sz w:val="18"/>
              </w:rPr>
              <w:t>清除全部选择并隐藏工具条，恢复双击粘贴</w:t>
            </w:r>
          </w:p>
        </w:tc>
      </w:tr>
      <w:tr w:rsidR="003052D0" w14:paraId="4D3F9379" w14:textId="77777777">
        <w:trPr>
          <w:jc w:val="center"/>
        </w:trPr>
        <w:tc>
          <w:tcPr>
            <w:tcW w:w="1333" w:type="dxa"/>
          </w:tcPr>
          <w:p w14:paraId="72DC3BC5" w14:textId="77777777" w:rsidR="003052D0" w:rsidRDefault="00000000">
            <w:pPr>
              <w:spacing w:before="20" w:after="20"/>
            </w:pPr>
            <w:r>
              <w:rPr>
                <w:sz w:val="18"/>
              </w:rPr>
              <w:t>批量删除</w:t>
            </w:r>
          </w:p>
        </w:tc>
        <w:tc>
          <w:tcPr>
            <w:tcW w:w="2525" w:type="dxa"/>
          </w:tcPr>
          <w:p w14:paraId="05EDDF7E" w14:textId="77777777" w:rsidR="003052D0" w:rsidRDefault="00000000">
            <w:pPr>
              <w:spacing w:before="20" w:after="20"/>
            </w:pPr>
            <w:r>
              <w:rPr>
                <w:sz w:val="18"/>
              </w:rPr>
              <w:t>工具条「批量删除」</w:t>
            </w:r>
          </w:p>
        </w:tc>
        <w:tc>
          <w:tcPr>
            <w:tcW w:w="4420" w:type="dxa"/>
          </w:tcPr>
          <w:p w14:paraId="11A3A00B" w14:textId="77777777" w:rsidR="003052D0" w:rsidRDefault="00000000">
            <w:pPr>
              <w:spacing w:before="20" w:after="20"/>
            </w:pPr>
            <w:r>
              <w:rPr>
                <w:sz w:val="18"/>
              </w:rPr>
              <w:t>弹出确认框并显示条数与不可恢复提示，确认后逐条删除并同步清理图片附件</w:t>
            </w:r>
          </w:p>
        </w:tc>
      </w:tr>
      <w:tr w:rsidR="003052D0" w14:paraId="7AAA1685" w14:textId="77777777">
        <w:trPr>
          <w:jc w:val="center"/>
        </w:trPr>
        <w:tc>
          <w:tcPr>
            <w:tcW w:w="1333" w:type="dxa"/>
          </w:tcPr>
          <w:p w14:paraId="1B095BC1" w14:textId="77777777" w:rsidR="003052D0" w:rsidRDefault="00000000">
            <w:pPr>
              <w:spacing w:before="20" w:after="20"/>
            </w:pPr>
            <w:r>
              <w:rPr>
                <w:sz w:val="18"/>
              </w:rPr>
              <w:t>批量置顶</w:t>
            </w:r>
          </w:p>
        </w:tc>
        <w:tc>
          <w:tcPr>
            <w:tcW w:w="2525" w:type="dxa"/>
          </w:tcPr>
          <w:p w14:paraId="5111C9F0" w14:textId="77777777" w:rsidR="003052D0" w:rsidRDefault="00000000">
            <w:pPr>
              <w:spacing w:before="20" w:after="20"/>
            </w:pPr>
            <w:r>
              <w:rPr>
                <w:sz w:val="18"/>
              </w:rPr>
              <w:t>工具条「批量置顶」</w:t>
            </w:r>
          </w:p>
        </w:tc>
        <w:tc>
          <w:tcPr>
            <w:tcW w:w="4420" w:type="dxa"/>
          </w:tcPr>
          <w:p w14:paraId="327CD953" w14:textId="77777777" w:rsidR="003052D0" w:rsidRDefault="00000000">
            <w:pPr>
              <w:spacing w:before="20" w:after="20"/>
            </w:pPr>
            <w:r>
              <w:rPr>
                <w:sz w:val="18"/>
              </w:rPr>
              <w:t>被选中的记录全部置顶，并按当前列表顺序写入</w:t>
            </w:r>
            <w:r>
              <w:rPr>
                <w:sz w:val="18"/>
              </w:rPr>
              <w:t xml:space="preserve"> pinned_order</w:t>
            </w:r>
          </w:p>
        </w:tc>
      </w:tr>
      <w:tr w:rsidR="003052D0" w14:paraId="67B72742" w14:textId="77777777">
        <w:trPr>
          <w:jc w:val="center"/>
        </w:trPr>
        <w:tc>
          <w:tcPr>
            <w:tcW w:w="1333" w:type="dxa"/>
          </w:tcPr>
          <w:p w14:paraId="6A2EF68F" w14:textId="77777777" w:rsidR="003052D0" w:rsidRDefault="00000000">
            <w:pPr>
              <w:spacing w:before="20" w:after="20"/>
            </w:pPr>
            <w:r>
              <w:rPr>
                <w:sz w:val="18"/>
              </w:rPr>
              <w:t>批量加标签</w:t>
            </w:r>
          </w:p>
        </w:tc>
        <w:tc>
          <w:tcPr>
            <w:tcW w:w="2525" w:type="dxa"/>
          </w:tcPr>
          <w:p w14:paraId="26B5AABC" w14:textId="77777777" w:rsidR="003052D0" w:rsidRDefault="00000000">
            <w:pPr>
              <w:spacing w:before="20" w:after="20"/>
            </w:pPr>
            <w:r>
              <w:rPr>
                <w:sz w:val="18"/>
              </w:rPr>
              <w:t>工具条「批量加标签」</w:t>
            </w:r>
          </w:p>
        </w:tc>
        <w:tc>
          <w:tcPr>
            <w:tcW w:w="4420" w:type="dxa"/>
          </w:tcPr>
          <w:p w14:paraId="2263BF85" w14:textId="77777777" w:rsidR="003052D0" w:rsidRDefault="00000000">
            <w:pPr>
              <w:spacing w:before="20" w:after="20"/>
            </w:pPr>
            <w:r>
              <w:rPr>
                <w:sz w:val="18"/>
              </w:rPr>
              <w:t>弹出标签选择框，支持多选标签，确认后批量写入</w:t>
            </w:r>
            <w:r>
              <w:rPr>
                <w:sz w:val="18"/>
              </w:rPr>
              <w:t xml:space="preserve"> entry_tags</w:t>
            </w:r>
          </w:p>
        </w:tc>
      </w:tr>
      <w:tr w:rsidR="003052D0" w14:paraId="5F92C309" w14:textId="77777777">
        <w:trPr>
          <w:jc w:val="center"/>
        </w:trPr>
        <w:tc>
          <w:tcPr>
            <w:tcW w:w="1333" w:type="dxa"/>
          </w:tcPr>
          <w:p w14:paraId="7869F5ED" w14:textId="77777777" w:rsidR="003052D0" w:rsidRDefault="00000000">
            <w:pPr>
              <w:spacing w:before="20" w:after="20"/>
            </w:pPr>
            <w:r>
              <w:rPr>
                <w:sz w:val="18"/>
              </w:rPr>
              <w:t>按来源筛选</w:t>
            </w:r>
          </w:p>
        </w:tc>
        <w:tc>
          <w:tcPr>
            <w:tcW w:w="2525" w:type="dxa"/>
          </w:tcPr>
          <w:p w14:paraId="140C74F8" w14:textId="77777777" w:rsidR="003052D0" w:rsidRDefault="00000000">
            <w:pPr>
              <w:spacing w:before="20" w:after="20"/>
            </w:pPr>
            <w:r>
              <w:rPr>
                <w:sz w:val="18"/>
              </w:rPr>
              <w:t>类型筛选栏右侧下拉</w:t>
            </w:r>
          </w:p>
        </w:tc>
        <w:tc>
          <w:tcPr>
            <w:tcW w:w="4420" w:type="dxa"/>
          </w:tcPr>
          <w:p w14:paraId="3CF008EA" w14:textId="77777777" w:rsidR="003052D0" w:rsidRDefault="00000000">
            <w:pPr>
              <w:spacing w:before="20" w:after="20"/>
            </w:pPr>
            <w:r>
              <w:rPr>
                <w:sz w:val="18"/>
              </w:rPr>
              <w:t>与类型筛选、关键词检索叠加生效，下拉中显示各来源的记录条数</w:t>
            </w:r>
          </w:p>
        </w:tc>
      </w:tr>
      <w:tr w:rsidR="003052D0" w14:paraId="63163E13" w14:textId="77777777">
        <w:trPr>
          <w:jc w:val="center"/>
        </w:trPr>
        <w:tc>
          <w:tcPr>
            <w:tcW w:w="1333" w:type="dxa"/>
          </w:tcPr>
          <w:p w14:paraId="1C511BCB" w14:textId="77777777" w:rsidR="003052D0" w:rsidRDefault="00000000">
            <w:pPr>
              <w:spacing w:before="20" w:after="20"/>
            </w:pPr>
            <w:r>
              <w:rPr>
                <w:sz w:val="18"/>
              </w:rPr>
              <w:t>切换时间分组</w:t>
            </w:r>
          </w:p>
        </w:tc>
        <w:tc>
          <w:tcPr>
            <w:tcW w:w="2525" w:type="dxa"/>
          </w:tcPr>
          <w:p w14:paraId="6EA40752" w14:textId="77777777" w:rsidR="003052D0" w:rsidRDefault="00000000">
            <w:pPr>
              <w:spacing w:before="20" w:after="20"/>
            </w:pPr>
            <w:r>
              <w:rPr>
                <w:sz w:val="18"/>
              </w:rPr>
              <w:t>设置面板「时间分组」开关</w:t>
            </w:r>
          </w:p>
        </w:tc>
        <w:tc>
          <w:tcPr>
            <w:tcW w:w="4420" w:type="dxa"/>
          </w:tcPr>
          <w:p w14:paraId="25B9C70F" w14:textId="77777777" w:rsidR="003052D0" w:rsidRDefault="00000000">
            <w:pPr>
              <w:spacing w:before="20" w:after="20"/>
            </w:pPr>
            <w:r>
              <w:rPr>
                <w:sz w:val="18"/>
              </w:rPr>
              <w:t>开启后列表按今天</w:t>
            </w:r>
            <w:r>
              <w:rPr>
                <w:sz w:val="18"/>
              </w:rPr>
              <w:t xml:space="preserve"> / </w:t>
            </w:r>
            <w:r>
              <w:rPr>
                <w:sz w:val="18"/>
              </w:rPr>
              <w:t>昨天</w:t>
            </w:r>
            <w:r>
              <w:rPr>
                <w:sz w:val="18"/>
              </w:rPr>
              <w:t xml:space="preserve"> / </w:t>
            </w:r>
            <w:r>
              <w:rPr>
                <w:sz w:val="18"/>
              </w:rPr>
              <w:t>本周</w:t>
            </w:r>
            <w:r>
              <w:rPr>
                <w:sz w:val="18"/>
              </w:rPr>
              <w:t xml:space="preserve"> / </w:t>
            </w:r>
            <w:r>
              <w:rPr>
                <w:sz w:val="18"/>
              </w:rPr>
              <w:t>更早分段；检索或</w:t>
            </w:r>
            <w:r>
              <w:rPr>
                <w:sz w:val="18"/>
              </w:rPr>
              <w:lastRenderedPageBreak/>
              <w:t>筛选时自动隐藏</w:t>
            </w:r>
          </w:p>
        </w:tc>
      </w:tr>
      <w:tr w:rsidR="003052D0" w14:paraId="71C8E6EC" w14:textId="77777777">
        <w:trPr>
          <w:jc w:val="center"/>
        </w:trPr>
        <w:tc>
          <w:tcPr>
            <w:tcW w:w="1333" w:type="dxa"/>
          </w:tcPr>
          <w:p w14:paraId="67583E82" w14:textId="77777777" w:rsidR="003052D0" w:rsidRDefault="00000000">
            <w:pPr>
              <w:spacing w:before="20" w:after="20"/>
            </w:pPr>
            <w:r>
              <w:rPr>
                <w:sz w:val="18"/>
              </w:rPr>
              <w:lastRenderedPageBreak/>
              <w:t>打开标签管理器</w:t>
            </w:r>
          </w:p>
        </w:tc>
        <w:tc>
          <w:tcPr>
            <w:tcW w:w="2525" w:type="dxa"/>
          </w:tcPr>
          <w:p w14:paraId="3F62F8BD" w14:textId="77777777" w:rsidR="003052D0" w:rsidRDefault="00000000">
            <w:pPr>
              <w:spacing w:before="20" w:after="20"/>
            </w:pPr>
            <w:r>
              <w:rPr>
                <w:sz w:val="18"/>
              </w:rPr>
              <w:t>「</w:t>
            </w:r>
            <w:r>
              <w:rPr>
                <w:sz w:val="18"/>
              </w:rPr>
              <w:t xml:space="preserve">☰ </w:t>
            </w:r>
            <w:r>
              <w:rPr>
                <w:sz w:val="18"/>
              </w:rPr>
              <w:t>操作」</w:t>
            </w:r>
            <w:r>
              <w:rPr>
                <w:sz w:val="18"/>
              </w:rPr>
              <w:t>→</w:t>
            </w:r>
            <w:r>
              <w:rPr>
                <w:sz w:val="18"/>
              </w:rPr>
              <w:t>「标签管理</w:t>
            </w:r>
            <w:r>
              <w:rPr>
                <w:sz w:val="18"/>
              </w:rPr>
              <w:t>…</w:t>
            </w:r>
            <w:r>
              <w:rPr>
                <w:sz w:val="18"/>
              </w:rPr>
              <w:t>」</w:t>
            </w:r>
          </w:p>
        </w:tc>
        <w:tc>
          <w:tcPr>
            <w:tcW w:w="4420" w:type="dxa"/>
          </w:tcPr>
          <w:p w14:paraId="52ED39A2" w14:textId="77777777" w:rsidR="003052D0" w:rsidRDefault="00000000">
            <w:pPr>
              <w:spacing w:before="20" w:after="20"/>
            </w:pPr>
            <w:r>
              <w:rPr>
                <w:sz w:val="18"/>
              </w:rPr>
              <w:t>打开模态窗口，可新建、重命名、改色、删除标签</w:t>
            </w:r>
          </w:p>
        </w:tc>
      </w:tr>
      <w:tr w:rsidR="003052D0" w14:paraId="6E667A11" w14:textId="77777777">
        <w:trPr>
          <w:jc w:val="center"/>
        </w:trPr>
        <w:tc>
          <w:tcPr>
            <w:tcW w:w="1333" w:type="dxa"/>
          </w:tcPr>
          <w:p w14:paraId="434FDB3A" w14:textId="77777777" w:rsidR="003052D0" w:rsidRDefault="00000000">
            <w:pPr>
              <w:spacing w:before="20" w:after="20"/>
            </w:pPr>
            <w:r>
              <w:rPr>
                <w:sz w:val="18"/>
              </w:rPr>
              <w:t>重命名标签</w:t>
            </w:r>
          </w:p>
        </w:tc>
        <w:tc>
          <w:tcPr>
            <w:tcW w:w="2525" w:type="dxa"/>
          </w:tcPr>
          <w:p w14:paraId="699A24B2" w14:textId="77777777" w:rsidR="003052D0" w:rsidRDefault="00000000">
            <w:pPr>
              <w:spacing w:before="20" w:after="20"/>
            </w:pPr>
            <w:r>
              <w:rPr>
                <w:sz w:val="18"/>
              </w:rPr>
              <w:t>标签管理器「重命名」</w:t>
            </w:r>
          </w:p>
        </w:tc>
        <w:tc>
          <w:tcPr>
            <w:tcW w:w="4420" w:type="dxa"/>
          </w:tcPr>
          <w:p w14:paraId="597EBEB1" w14:textId="77777777" w:rsidR="003052D0" w:rsidRDefault="00000000">
            <w:pPr>
              <w:spacing w:before="20" w:after="20"/>
            </w:pPr>
            <w:r>
              <w:rPr>
                <w:sz w:val="18"/>
              </w:rPr>
              <w:t>全部带该标签的记录同步显示新名称；内置标签禁止重命名</w:t>
            </w:r>
          </w:p>
        </w:tc>
      </w:tr>
      <w:tr w:rsidR="003052D0" w14:paraId="0EA8D61E" w14:textId="77777777">
        <w:trPr>
          <w:jc w:val="center"/>
        </w:trPr>
        <w:tc>
          <w:tcPr>
            <w:tcW w:w="1333" w:type="dxa"/>
          </w:tcPr>
          <w:p w14:paraId="6C65E259" w14:textId="77777777" w:rsidR="003052D0" w:rsidRDefault="00000000">
            <w:pPr>
              <w:spacing w:before="20" w:after="20"/>
            </w:pPr>
            <w:r>
              <w:rPr>
                <w:sz w:val="18"/>
              </w:rPr>
              <w:t>删除标签</w:t>
            </w:r>
          </w:p>
        </w:tc>
        <w:tc>
          <w:tcPr>
            <w:tcW w:w="2525" w:type="dxa"/>
          </w:tcPr>
          <w:p w14:paraId="1BA95A0F" w14:textId="77777777" w:rsidR="003052D0" w:rsidRDefault="00000000">
            <w:pPr>
              <w:spacing w:before="20" w:after="20"/>
            </w:pPr>
            <w:r>
              <w:rPr>
                <w:sz w:val="18"/>
              </w:rPr>
              <w:t>标签管理器「删除」</w:t>
            </w:r>
          </w:p>
        </w:tc>
        <w:tc>
          <w:tcPr>
            <w:tcW w:w="4420" w:type="dxa"/>
          </w:tcPr>
          <w:p w14:paraId="4AF0B050" w14:textId="77777777" w:rsidR="003052D0" w:rsidRDefault="00000000">
            <w:pPr>
              <w:spacing w:before="20" w:after="20"/>
            </w:pPr>
            <w:r>
              <w:rPr>
                <w:sz w:val="18"/>
              </w:rPr>
              <w:t>二次确认后删除标签定义，并解除全部记录与该标签的关联</w:t>
            </w:r>
          </w:p>
        </w:tc>
      </w:tr>
      <w:tr w:rsidR="003052D0" w14:paraId="3A106A32" w14:textId="77777777">
        <w:trPr>
          <w:jc w:val="center"/>
        </w:trPr>
        <w:tc>
          <w:tcPr>
            <w:tcW w:w="1333" w:type="dxa"/>
          </w:tcPr>
          <w:p w14:paraId="7E2AE355" w14:textId="77777777" w:rsidR="003052D0" w:rsidRDefault="00000000">
            <w:pPr>
              <w:spacing w:before="20" w:after="20"/>
            </w:pPr>
            <w:r>
              <w:rPr>
                <w:sz w:val="18"/>
              </w:rPr>
              <w:t>按时间批量清理</w:t>
            </w:r>
          </w:p>
        </w:tc>
        <w:tc>
          <w:tcPr>
            <w:tcW w:w="2525" w:type="dxa"/>
          </w:tcPr>
          <w:p w14:paraId="4E603B0D" w14:textId="77777777" w:rsidR="003052D0" w:rsidRDefault="00000000">
            <w:pPr>
              <w:spacing w:before="20" w:after="20"/>
            </w:pPr>
            <w:r>
              <w:rPr>
                <w:sz w:val="18"/>
              </w:rPr>
              <w:t>设置面板「按时间清理</w:t>
            </w:r>
            <w:r>
              <w:rPr>
                <w:sz w:val="18"/>
              </w:rPr>
              <w:t>…</w:t>
            </w:r>
            <w:r>
              <w:rPr>
                <w:sz w:val="18"/>
              </w:rPr>
              <w:t>」</w:t>
            </w:r>
          </w:p>
        </w:tc>
        <w:tc>
          <w:tcPr>
            <w:tcW w:w="4420" w:type="dxa"/>
          </w:tcPr>
          <w:p w14:paraId="5CC62F46" w14:textId="77777777" w:rsidR="003052D0" w:rsidRDefault="00000000">
            <w:pPr>
              <w:spacing w:before="20" w:after="20"/>
            </w:pPr>
            <w:r>
              <w:rPr>
                <w:sz w:val="18"/>
              </w:rPr>
              <w:t>提供一天前</w:t>
            </w:r>
            <w:r>
              <w:rPr>
                <w:sz w:val="18"/>
              </w:rPr>
              <w:t xml:space="preserve"> / </w:t>
            </w:r>
            <w:r>
              <w:rPr>
                <w:sz w:val="18"/>
              </w:rPr>
              <w:t>一周前</w:t>
            </w:r>
            <w:r>
              <w:rPr>
                <w:sz w:val="18"/>
              </w:rPr>
              <w:t xml:space="preserve"> / </w:t>
            </w:r>
            <w:r>
              <w:rPr>
                <w:sz w:val="18"/>
              </w:rPr>
              <w:t>一个月前三个选项，确认后删除范围内的非保护记录</w:t>
            </w:r>
          </w:p>
        </w:tc>
      </w:tr>
      <w:tr w:rsidR="003052D0" w14:paraId="7EFBFCA8" w14:textId="77777777">
        <w:trPr>
          <w:jc w:val="center"/>
        </w:trPr>
        <w:tc>
          <w:tcPr>
            <w:tcW w:w="1333" w:type="dxa"/>
          </w:tcPr>
          <w:p w14:paraId="22C6CADF" w14:textId="77777777" w:rsidR="003052D0" w:rsidRDefault="00000000">
            <w:pPr>
              <w:spacing w:before="20" w:after="20"/>
            </w:pPr>
            <w:r>
              <w:rPr>
                <w:sz w:val="18"/>
              </w:rPr>
              <w:t>数据库备份</w:t>
            </w:r>
          </w:p>
        </w:tc>
        <w:tc>
          <w:tcPr>
            <w:tcW w:w="2525" w:type="dxa"/>
          </w:tcPr>
          <w:p w14:paraId="3F618429" w14:textId="77777777" w:rsidR="003052D0" w:rsidRDefault="00000000">
            <w:pPr>
              <w:spacing w:before="20" w:after="20"/>
            </w:pPr>
            <w:r>
              <w:rPr>
                <w:sz w:val="18"/>
              </w:rPr>
              <w:t>设置面板「立即备份」</w:t>
            </w:r>
          </w:p>
        </w:tc>
        <w:tc>
          <w:tcPr>
            <w:tcW w:w="4420" w:type="dxa"/>
          </w:tcPr>
          <w:p w14:paraId="1B17E6BF" w14:textId="77777777" w:rsidR="003052D0" w:rsidRDefault="00000000">
            <w:pPr>
              <w:spacing w:before="20" w:after="20"/>
            </w:pPr>
            <w:r>
              <w:rPr>
                <w:sz w:val="18"/>
              </w:rPr>
              <w:t>先合并预写日志再导出副本，完成后提示备份文件路径与大小</w:t>
            </w:r>
          </w:p>
        </w:tc>
      </w:tr>
      <w:tr w:rsidR="003052D0" w14:paraId="6EEE55E9" w14:textId="77777777">
        <w:trPr>
          <w:jc w:val="center"/>
        </w:trPr>
        <w:tc>
          <w:tcPr>
            <w:tcW w:w="1333" w:type="dxa"/>
          </w:tcPr>
          <w:p w14:paraId="2418BFFB" w14:textId="77777777" w:rsidR="003052D0" w:rsidRDefault="00000000">
            <w:pPr>
              <w:spacing w:before="20" w:after="20"/>
            </w:pPr>
            <w:r>
              <w:rPr>
                <w:sz w:val="18"/>
              </w:rPr>
              <w:t>从备份恢复</w:t>
            </w:r>
          </w:p>
        </w:tc>
        <w:tc>
          <w:tcPr>
            <w:tcW w:w="2525" w:type="dxa"/>
          </w:tcPr>
          <w:p w14:paraId="6489B8E7" w14:textId="77777777" w:rsidR="003052D0" w:rsidRDefault="00000000">
            <w:pPr>
              <w:spacing w:before="20" w:after="20"/>
            </w:pPr>
            <w:r>
              <w:rPr>
                <w:sz w:val="18"/>
              </w:rPr>
              <w:t>设置面板「从备份恢复</w:t>
            </w:r>
            <w:r>
              <w:rPr>
                <w:sz w:val="18"/>
              </w:rPr>
              <w:t>…</w:t>
            </w:r>
            <w:r>
              <w:rPr>
                <w:sz w:val="18"/>
              </w:rPr>
              <w:t>」</w:t>
            </w:r>
          </w:p>
        </w:tc>
        <w:tc>
          <w:tcPr>
            <w:tcW w:w="4420" w:type="dxa"/>
          </w:tcPr>
          <w:p w14:paraId="12876304" w14:textId="77777777" w:rsidR="003052D0" w:rsidRDefault="00000000">
            <w:pPr>
              <w:spacing w:before="20" w:after="20"/>
            </w:pPr>
            <w:r>
              <w:rPr>
                <w:sz w:val="18"/>
              </w:rPr>
              <w:t>列出可用备份，二次确认后先备份当前库再覆盖，随后提示重启程序</w:t>
            </w:r>
          </w:p>
        </w:tc>
      </w:tr>
    </w:tbl>
    <w:p w14:paraId="4862B418" w14:textId="77777777" w:rsidR="00B339E0" w:rsidRPr="00F043D5" w:rsidRDefault="00B339E0">
      <w:pPr>
        <w:pStyle w:val="21"/>
        <w:ind w:left="0" w:firstLine="540"/>
        <w:rPr>
          <w:rFonts w:ascii="楷体" w:eastAsia="楷体" w:hAnsi="楷体" w:cs="楷体" w:hint="eastAsia"/>
          <w:b/>
          <w:i/>
          <w:color w:val="FF0000"/>
          <w:sz w:val="24"/>
        </w:rPr>
      </w:pPr>
      <w:r>
        <w:t xml:space="preserve">3.2.6 </w:t>
      </w:r>
      <w:r>
        <w:t>关于「危险操作二次确认」的设计说明</w:t>
      </w:r>
    </w:p>
    <w:p w14:paraId="0DA3DEA7" w14:textId="77777777" w:rsidR="00B339E0" w:rsidRPr="00F043D5" w:rsidRDefault="00B339E0">
      <w:pPr>
        <w:pStyle w:val="21"/>
        <w:ind w:left="0" w:firstLine="540"/>
        <w:rPr>
          <w:rFonts w:ascii="楷体" w:eastAsia="楷体" w:hAnsi="楷体" w:cs="楷体" w:hint="eastAsia"/>
          <w:b/>
          <w:i/>
          <w:color w:val="FF0000"/>
          <w:sz w:val="24"/>
        </w:rPr>
      </w:pPr>
      <w:r>
        <w:t>本轮的批量删除、标签删除、按时间清理与从备份恢复四项操作都涉及不可逆的数据变化，界面上一律要求二次确认，且确认框必须做到三件事：写清楚影响范围（多少条记录、多少个标签）、写清楚不可恢复、把「取消」作为默认按钮。</w:t>
      </w:r>
    </w:p>
    <w:p w14:paraId="62A16FA7" w14:textId="77777777" w:rsidR="00B339E0" w:rsidRPr="00F043D5" w:rsidRDefault="00B339E0">
      <w:pPr>
        <w:pStyle w:val="21"/>
        <w:ind w:left="0" w:firstLine="540"/>
        <w:rPr>
          <w:rFonts w:ascii="楷体" w:eastAsia="楷体" w:hAnsi="楷体" w:cs="楷体" w:hint="eastAsia"/>
          <w:b/>
          <w:i/>
          <w:color w:val="FF0000"/>
          <w:sz w:val="24"/>
        </w:rPr>
      </w:pPr>
      <w:r>
        <w:t>这里有一条容易被忽略的设计细节：确认框必须在进行任何实际修改之前完成，而不是先改了再来问。开发过程中曾经出现过一次「先删除再确认」的写法，表现为用户在确认框上点了取消，记录却已经少了几条。这类缺陷的根因是把确认放在了事务内部，修正后统一改为「先确认、后开事务」。</w:t>
      </w:r>
    </w:p>
    <w:p w14:paraId="66454257" w14:textId="77777777" w:rsidR="00B339E0" w:rsidRDefault="00B339E0">
      <w:pPr>
        <w:pStyle w:val="3"/>
        <w:spacing w:before="120" w:after="120" w:line="360" w:lineRule="auto"/>
        <w:ind w:leftChars="200" w:left="420"/>
        <w:rPr>
          <w:rFonts w:eastAsia="黑体"/>
          <w:sz w:val="28"/>
          <w:szCs w:val="18"/>
        </w:rPr>
      </w:pPr>
      <w:bookmarkStart w:id="46" w:name="_Toc81982673"/>
      <w:r>
        <w:rPr>
          <w:rFonts w:eastAsia="黑体" w:hint="eastAsia"/>
          <w:sz w:val="28"/>
          <w:szCs w:val="18"/>
        </w:rPr>
        <w:t xml:space="preserve">3.3 </w:t>
      </w:r>
      <w:r>
        <w:rPr>
          <w:rFonts w:eastAsia="黑体" w:hint="eastAsia"/>
          <w:sz w:val="28"/>
          <w:szCs w:val="18"/>
        </w:rPr>
        <w:t>用例设计</w:t>
      </w:r>
      <w:bookmarkEnd w:id="46"/>
    </w:p>
    <w:p w14:paraId="0A0EFA4C" w14:textId="77777777" w:rsidR="00B339E0" w:rsidRPr="00F043D5" w:rsidRDefault="00B339E0">
      <w:pPr>
        <w:pStyle w:val="21"/>
        <w:ind w:left="0" w:firstLine="540"/>
        <w:rPr>
          <w:rFonts w:ascii="楷体" w:eastAsia="楷体" w:hAnsi="楷体" w:cs="楷体" w:hint="eastAsia"/>
          <w:b/>
          <w:i/>
          <w:color w:val="FF0000"/>
          <w:sz w:val="24"/>
        </w:rPr>
      </w:pPr>
      <w:r>
        <w:t>本节的用例编号沿用需求分析报告中确认的编号规则。对第一轮已经完整实现、本轮仅补充界面入口或用例不变的部分，编号上加一撇（</w:t>
      </w:r>
      <w:r>
        <w:t>′</w:t>
      </w:r>
      <w:r>
        <w:t>）表示「本轮修订版」；本轮新增的能力按</w:t>
      </w:r>
      <w:r>
        <w:t xml:space="preserve"> UC-21 </w:t>
      </w:r>
      <w:r>
        <w:t>起顺序编号。</w:t>
      </w:r>
    </w:p>
    <w:p w14:paraId="7BA4DE4B" w14:textId="77777777" w:rsidR="00B339E0" w:rsidRPr="00F043D5" w:rsidRDefault="00B339E0">
      <w:pPr>
        <w:pStyle w:val="21"/>
        <w:ind w:left="0" w:firstLine="540"/>
        <w:rPr>
          <w:rFonts w:ascii="楷体" w:eastAsia="楷体" w:hAnsi="楷体" w:cs="楷体" w:hint="eastAsia"/>
          <w:b/>
          <w:i/>
          <w:color w:val="FF0000"/>
          <w:sz w:val="24"/>
        </w:rPr>
      </w:pPr>
      <w:r>
        <w:t>本轮的用例总数为</w:t>
      </w:r>
      <w:r>
        <w:t xml:space="preserve"> 25 </w:t>
      </w:r>
      <w:r>
        <w:t>个：第一轮的</w:t>
      </w:r>
      <w:r>
        <w:t xml:space="preserve"> UC-01</w:t>
      </w:r>
      <w:r>
        <w:t>～</w:t>
      </w:r>
      <w:r>
        <w:t xml:space="preserve">UC-20 </w:t>
      </w:r>
      <w:r>
        <w:t>全部保留，本轮新增</w:t>
      </w:r>
      <w:r>
        <w:t xml:space="preserve"> UC-21</w:t>
      </w:r>
      <w:r>
        <w:t>～</w:t>
      </w:r>
      <w:r>
        <w:t xml:space="preserve">UC-25 </w:t>
      </w:r>
      <w:r>
        <w:t>五个用例。受篇幅限制，本节给出四个最具代表性的用例实现模型：</w:t>
      </w:r>
      <w:r>
        <w:t xml:space="preserve">UC-17′ </w:t>
      </w:r>
      <w:r>
        <w:t>敏感内容加密落盘与透明解密、</w:t>
      </w:r>
      <w:r>
        <w:t xml:space="preserve">UC-11′ </w:t>
      </w:r>
      <w:r>
        <w:t>标签管理与全局重命名、</w:t>
      </w:r>
      <w:r>
        <w:t xml:space="preserve">UC-13′ </w:t>
      </w:r>
      <w:r>
        <w:t>批量删除记录、</w:t>
      </w:r>
      <w:r>
        <w:t xml:space="preserve">UC-21 </w:t>
      </w:r>
      <w:r>
        <w:t>应用采集规则命中；本轮发生变化的其余用例的实现要点在</w:t>
      </w:r>
      <w:r>
        <w:t xml:space="preserve"> 3.3.5 </w:t>
      </w:r>
      <w:r>
        <w:t>节以表格形式给出。第一轮未被本轮修订的</w:t>
      </w:r>
      <w:r>
        <w:t xml:space="preserve"> 9 </w:t>
      </w:r>
      <w:r>
        <w:t>个用例（</w:t>
      </w:r>
      <w:r>
        <w:t>UC-01</w:t>
      </w:r>
      <w:r>
        <w:t>、</w:t>
      </w:r>
      <w:r>
        <w:t>UC-02</w:t>
      </w:r>
      <w:r>
        <w:t>、</w:t>
      </w:r>
      <w:r>
        <w:t>UC-03</w:t>
      </w:r>
      <w:r>
        <w:t>、</w:t>
      </w:r>
      <w:r>
        <w:t>UC-06</w:t>
      </w:r>
      <w:r>
        <w:t>、</w:t>
      </w:r>
      <w:r>
        <w:t>UC-09</w:t>
      </w:r>
      <w:r>
        <w:t>、</w:t>
      </w:r>
      <w:r>
        <w:t>UC-14</w:t>
      </w:r>
      <w:r>
        <w:t>、</w:t>
      </w:r>
      <w:r>
        <w:t>UC-15</w:t>
      </w:r>
      <w:r>
        <w:t>、</w:t>
      </w:r>
      <w:r>
        <w:t>UC-</w:t>
      </w:r>
      <w:r>
        <w:lastRenderedPageBreak/>
        <w:t>16</w:t>
      </w:r>
      <w:r>
        <w:t>、</w:t>
      </w:r>
      <w:r>
        <w:t>UC-19</w:t>
      </w:r>
      <w:r>
        <w:t>）仍以</w:t>
      </w:r>
      <w:r>
        <w:t xml:space="preserve"> V1.0 </w:t>
      </w:r>
      <w:r>
        <w:t>版设计为准，本节不再重复给出；其中</w:t>
      </w:r>
      <w:r>
        <w:t xml:space="preserve"> UC-01 </w:t>
      </w:r>
      <w:r>
        <w:t>会经过</w:t>
      </w:r>
      <w:r>
        <w:t xml:space="preserve"> 3.1.5 </w:t>
      </w:r>
      <w:r>
        <w:t>节所述的规则引擎，但规则表为空时的行为与</w:t>
      </w:r>
      <w:r>
        <w:t xml:space="preserve"> V1.0 </w:t>
      </w:r>
      <w:r>
        <w:t>完全一致。</w:t>
      </w:r>
    </w:p>
    <w:p w14:paraId="7EF0D549" w14:textId="77777777" w:rsidR="00B339E0" w:rsidRPr="00F043D5" w:rsidRDefault="00B339E0">
      <w:pPr>
        <w:pStyle w:val="21"/>
        <w:ind w:left="0" w:firstLine="540"/>
        <w:rPr>
          <w:rFonts w:ascii="楷体" w:eastAsia="楷体" w:hAnsi="楷体" w:cs="楷体" w:hint="eastAsia"/>
          <w:b/>
          <w:i/>
          <w:color w:val="FF0000"/>
          <w:sz w:val="24"/>
        </w:rPr>
      </w:pPr>
      <w:r>
        <w:t xml:space="preserve">3.3.1 UC-17′ </w:t>
      </w:r>
      <w:r>
        <w:t>敏感内容加密落盘与透明解密</w:t>
      </w:r>
    </w:p>
    <w:p w14:paraId="78333D0A" w14:textId="77777777" w:rsidR="00B339E0" w:rsidRPr="00F043D5" w:rsidRDefault="00B339E0">
      <w:pPr>
        <w:pStyle w:val="21"/>
        <w:ind w:left="0" w:firstLine="540"/>
        <w:rPr>
          <w:rFonts w:ascii="楷体" w:eastAsia="楷体" w:hAnsi="楷体" w:cs="楷体" w:hint="eastAsia"/>
          <w:b/>
          <w:i/>
          <w:color w:val="FF0000"/>
          <w:sz w:val="24"/>
        </w:rPr>
      </w:pPr>
      <w:r>
        <w:t>参与对象：处理管线、</w:t>
      </w:r>
      <w:r>
        <w:t>PrivacyService</w:t>
      </w:r>
      <w:r>
        <w:t>、</w:t>
      </w:r>
      <w:r>
        <w:t>CipherService</w:t>
      </w:r>
      <w:r>
        <w:t>（</w:t>
      </w:r>
      <w:r>
        <w:t xml:space="preserve">DPAPI </w:t>
      </w:r>
      <w:r>
        <w:t>封装）、仓储、界面。</w:t>
      </w:r>
    </w:p>
    <w:p w14:paraId="60B99BA5" w14:textId="77777777" w:rsidR="00B339E0" w:rsidRPr="00F043D5" w:rsidRDefault="00B339E0">
      <w:pPr>
        <w:pStyle w:val="21"/>
        <w:ind w:left="0" w:firstLine="540"/>
        <w:rPr>
          <w:rFonts w:ascii="楷体" w:eastAsia="楷体" w:hAnsi="楷体" w:cs="楷体" w:hint="eastAsia"/>
          <w:b/>
          <w:i/>
          <w:color w:val="FF0000"/>
          <w:sz w:val="24"/>
        </w:rPr>
      </w:pPr>
      <w:r>
        <w:t>前置条件：程序已启动；设置中「敏感内容识别」与「敏感内容加密存储」均为开启状态。</w:t>
      </w:r>
    </w:p>
    <w:p w14:paraId="4B950240" w14:textId="77777777" w:rsidR="00B339E0" w:rsidRPr="00F043D5" w:rsidRDefault="00B339E0">
      <w:pPr>
        <w:pStyle w:val="21"/>
        <w:ind w:left="0" w:firstLine="540"/>
        <w:rPr>
          <w:rFonts w:ascii="楷体" w:eastAsia="楷体" w:hAnsi="楷体" w:cs="楷体" w:hint="eastAsia"/>
          <w:b/>
          <w:i/>
          <w:color w:val="FF0000"/>
          <w:sz w:val="24"/>
        </w:rPr>
      </w:pPr>
      <w:r>
        <w:t>主事件流（写入方向）：</w:t>
      </w:r>
    </w:p>
    <w:p w14:paraId="2E842E03"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用户复制一段含手机号的文本，剪贴板变化通知到达；</w:t>
      </w:r>
    </w:p>
    <w:p w14:paraId="1FE5FDFC"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处理管线进入变换阶段，</w:t>
      </w:r>
      <w:r>
        <w:t xml:space="preserve">PrivacyService </w:t>
      </w:r>
      <w:r>
        <w:t>识别出敏感信息，置</w:t>
      </w:r>
      <w:r>
        <w:t xml:space="preserve"> ctx.is_sensitive = true </w:t>
      </w:r>
      <w:r>
        <w:t>并生成脱敏后的预览文本；</w:t>
      </w:r>
    </w:p>
    <w:p w14:paraId="554D7EAB"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管线进入持久化阶段，持久化阶段判定该记录「是否应当加密」；</w:t>
      </w:r>
    </w:p>
    <w:p w14:paraId="190142F6"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判定为应当加密时，</w:t>
      </w:r>
      <w:r>
        <w:t xml:space="preserve">PersistenceStage </w:t>
      </w:r>
      <w:r>
        <w:t>调用</w:t>
      </w:r>
      <w:r>
        <w:t xml:space="preserve"> CipherService.encrypt(</w:t>
      </w:r>
      <w:r>
        <w:t>明文</w:t>
      </w:r>
      <w:r>
        <w:t>)</w:t>
      </w:r>
      <w:r>
        <w:t>，得到密文字节序列；</w:t>
      </w:r>
    </w:p>
    <w:p w14:paraId="60728CDD"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仓储以事务写入该行：</w:t>
      </w:r>
      <w:r>
        <w:t xml:space="preserve">content </w:t>
      </w:r>
      <w:r>
        <w:t>字段存密文（</w:t>
      </w:r>
      <w:r>
        <w:t>BLOB</w:t>
      </w:r>
      <w:r>
        <w:t>），</w:t>
      </w:r>
      <w:r>
        <w:t xml:space="preserve">preview </w:t>
      </w:r>
      <w:r>
        <w:t>字段存脱敏文本，</w:t>
      </w:r>
      <w:r>
        <w:t xml:space="preserve">is_sensitive </w:t>
      </w:r>
      <w:r>
        <w:t>置</w:t>
      </w:r>
      <w:r>
        <w:t xml:space="preserve"> 1</w:t>
      </w:r>
      <w:r>
        <w:t>；</w:t>
      </w:r>
    </w:p>
    <w:p w14:paraId="2592EEA7"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内容指纹仍按明文计算并写入</w:t>
      </w:r>
      <w:r>
        <w:t xml:space="preserve"> content_hash</w:t>
      </w:r>
      <w:r>
        <w:t>，保证与未加密情形下的去重行为一致；</w:t>
      </w:r>
    </w:p>
    <w:p w14:paraId="10DA3385"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分发阶段推送</w:t>
      </w:r>
      <w:r>
        <w:t xml:space="preserve"> clipboard-updated </w:t>
      </w:r>
      <w:r>
        <w:t>事件，界面刷新列表。</w:t>
      </w:r>
    </w:p>
    <w:p w14:paraId="1DF7274C" w14:textId="77777777" w:rsidR="00B339E0" w:rsidRPr="00F043D5" w:rsidRDefault="00B339E0">
      <w:pPr>
        <w:pStyle w:val="21"/>
        <w:ind w:left="0" w:firstLine="540"/>
        <w:rPr>
          <w:rFonts w:ascii="楷体" w:eastAsia="楷体" w:hAnsi="楷体" w:cs="楷体" w:hint="eastAsia"/>
          <w:b/>
          <w:i/>
          <w:color w:val="FF0000"/>
          <w:sz w:val="24"/>
        </w:rPr>
      </w:pPr>
      <w:r>
        <w:t>主事件流（读取方向）：</w:t>
      </w:r>
    </w:p>
    <w:p w14:paraId="2DAB4802"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用户唤出面板，界面调用</w:t>
      </w:r>
      <w:r>
        <w:t xml:space="preserve"> Kernel.get_history()</w:t>
      </w:r>
      <w:r>
        <w:t>；</w:t>
      </w:r>
    </w:p>
    <w:p w14:paraId="1EF62D73"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仓储执行查询，取回数据库行；</w:t>
      </w:r>
    </w:p>
    <w:p w14:paraId="653A5B82"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仓储把所有行统一交给</w:t>
      </w:r>
      <w:r>
        <w:t xml:space="preserve"> _row_to_entry()</w:t>
      </w:r>
      <w:r>
        <w:t>；</w:t>
      </w:r>
    </w:p>
    <w:p w14:paraId="0AD5760D" w14:textId="77777777" w:rsidR="00B339E0" w:rsidRPr="00F043D5" w:rsidRDefault="00B339E0">
      <w:pPr>
        <w:pStyle w:val="21"/>
        <w:ind w:left="0" w:firstLine="540"/>
        <w:rPr>
          <w:rFonts w:ascii="楷体" w:eastAsia="楷体" w:hAnsi="楷体" w:cs="楷体" w:hint="eastAsia"/>
          <w:b/>
          <w:i/>
          <w:color w:val="FF0000"/>
          <w:sz w:val="24"/>
        </w:rPr>
      </w:pPr>
      <w:r>
        <w:t xml:space="preserve">⑪ _row_to_entry </w:t>
      </w:r>
      <w:r>
        <w:t>发现该行</w:t>
      </w:r>
      <w:r>
        <w:t xml:space="preserve"> is_sensitive </w:t>
      </w:r>
      <w:r>
        <w:t>为</w:t>
      </w:r>
      <w:r>
        <w:t xml:space="preserve"> 1 </w:t>
      </w:r>
      <w:r>
        <w:t>且</w:t>
      </w:r>
      <w:r>
        <w:t xml:space="preserve"> content </w:t>
      </w:r>
      <w:r>
        <w:t>为字节序列，调用</w:t>
      </w:r>
      <w:r>
        <w:t xml:space="preserve"> CipherService.decrypt() </w:t>
      </w:r>
      <w:r>
        <w:t>得到明文；</w:t>
      </w:r>
    </w:p>
    <w:p w14:paraId="3A1E92CF" w14:textId="77777777" w:rsidR="00B339E0" w:rsidRPr="00F043D5" w:rsidRDefault="00B339E0">
      <w:pPr>
        <w:pStyle w:val="21"/>
        <w:ind w:left="0" w:firstLine="540"/>
        <w:rPr>
          <w:rFonts w:ascii="楷体" w:eastAsia="楷体" w:hAnsi="楷体" w:cs="楷体" w:hint="eastAsia"/>
          <w:b/>
          <w:i/>
          <w:color w:val="FF0000"/>
          <w:sz w:val="24"/>
        </w:rPr>
      </w:pPr>
      <w:r>
        <w:t xml:space="preserve">⑫ </w:t>
      </w:r>
      <w:r>
        <w:t>明文封装为</w:t>
      </w:r>
      <w:r>
        <w:t xml:space="preserve"> ClipboardEntry </w:t>
      </w:r>
      <w:r>
        <w:t>返回给</w:t>
      </w:r>
      <w:r>
        <w:t xml:space="preserve"> Kernel </w:t>
      </w:r>
      <w:r>
        <w:t>与界面；界面照常显示，不感知加密的存在。</w:t>
      </w:r>
    </w:p>
    <w:p w14:paraId="41F2F0FB"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2013A899" w14:textId="77777777" w:rsidR="00B339E0" w:rsidRPr="00F043D5" w:rsidRDefault="00B339E0">
      <w:pPr>
        <w:pStyle w:val="21"/>
        <w:ind w:left="0" w:firstLine="540"/>
        <w:rPr>
          <w:rFonts w:ascii="楷体" w:eastAsia="楷体" w:hAnsi="楷体" w:cs="楷体" w:hint="eastAsia"/>
          <w:b/>
          <w:i/>
          <w:color w:val="FF0000"/>
          <w:sz w:val="24"/>
        </w:rPr>
      </w:pPr>
      <w:r>
        <w:lastRenderedPageBreak/>
        <w:t>（</w:t>
      </w:r>
      <w:r>
        <w:t>1</w:t>
      </w:r>
      <w:r>
        <w:t>）业务规则</w:t>
      </w:r>
      <w:r>
        <w:t xml:space="preserve"> R7</w:t>
      </w:r>
      <w:r>
        <w:t>：加密判定必须晚于内容类型判定。图片类记录的</w:t>
      </w:r>
      <w:r>
        <w:t xml:space="preserve"> content </w:t>
      </w:r>
      <w:r>
        <w:t>字段存放的是附件文件的磁盘路径，文件类记录存放的是路径列表</w:t>
      </w:r>
      <w:r>
        <w:t>——</w:t>
      </w:r>
      <w:r>
        <w:t>这两类内容都不是「用户输入的正文」，对它们加密既没有保护价值（附件文件本身就是明文），又会破坏「复制为文件」等功能。因此加密前必须先判定</w:t>
      </w:r>
      <w:r>
        <w:t xml:space="preserve"> is_file_type()</w:t>
      </w:r>
      <w:r>
        <w:t>，只对文本类记录加密。这条规则在设计评审时被反复强调，因为它的错误表现是「图片记录全部打不开」，而不是一个明显的异常。</w:t>
      </w:r>
    </w:p>
    <w:p w14:paraId="2D37C023"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R8</w:t>
      </w:r>
      <w:r>
        <w:t>：内容指纹必须基于明文计算。如果指纹基于密文计算，那么同一条内容每次加密的结果都不同（</w:t>
      </w:r>
      <w:r>
        <w:t xml:space="preserve">DPAPI </w:t>
      </w:r>
      <w:r>
        <w:t>的输出包含随机盐），指纹随之不同，重复内容合并将彻底失效</w:t>
      </w:r>
      <w:r>
        <w:t>——</w:t>
      </w:r>
      <w:r>
        <w:t>用户每复制一次同样的内容就会多出一条记录。这条规则同时保证了密文记录与明文记录在去重行为上完全一致。</w:t>
      </w:r>
    </w:p>
    <w:p w14:paraId="4ED2CE4A"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R9</w:t>
      </w:r>
      <w:r>
        <w:t>：解密失败不得导致程序崩溃或数据丢失。当记录由另一个</w:t>
      </w:r>
      <w:r>
        <w:t xml:space="preserve"> Windows </w:t>
      </w:r>
      <w:r>
        <w:t>用户加密时，解密会失败。此时</w:t>
      </w:r>
      <w:r>
        <w:t xml:space="preserve"> _row_to_entry </w:t>
      </w:r>
      <w:r>
        <w:t>必须捕获异常、把</w:t>
      </w:r>
      <w:r>
        <w:t xml:space="preserve"> content </w:t>
      </w:r>
      <w:r>
        <w:t>置为一段固定的占位说明文本（「该记录由其他</w:t>
      </w:r>
      <w:r>
        <w:t xml:space="preserve"> Windows </w:t>
      </w:r>
      <w:r>
        <w:t>用户加密，当前用户无法解密」）、并把</w:t>
      </w:r>
      <w:r>
        <w:t xml:space="preserve"> is_encrypted </w:t>
      </w:r>
      <w:r>
        <w:t>置为</w:t>
      </w:r>
      <w:r>
        <w:t xml:space="preserve"> true</w:t>
      </w:r>
      <w:r>
        <w:t>，其余字段照常返回。原始密文必须原样保留在数据库中，不得删除或覆盖。</w:t>
      </w:r>
    </w:p>
    <w:p w14:paraId="0840C2FB" w14:textId="77777777" w:rsidR="00B339E0" w:rsidRPr="00F043D5" w:rsidRDefault="00B339E0">
      <w:pPr>
        <w:pStyle w:val="21"/>
        <w:ind w:left="0" w:firstLine="540"/>
        <w:rPr>
          <w:rFonts w:ascii="楷体" w:eastAsia="楷体" w:hAnsi="楷体" w:cs="楷体" w:hint="eastAsia"/>
          <w:b/>
          <w:i/>
          <w:color w:val="FF0000"/>
          <w:sz w:val="24"/>
        </w:rPr>
      </w:pPr>
      <w:r>
        <w:t>异常流</w:t>
      </w:r>
      <w:r>
        <w:t xml:space="preserve"> E2</w:t>
      </w:r>
      <w:r>
        <w:t>（用户关闭加密开关）：设置中把「敏感内容加密存储」关闭后，新采集的敏感记录以明文落库；已经加密的历史记录不受影响，读取时照常解密。界面上不提供「把已加密记录批量解密」的入口，因为这是一个不可逆的暴露操作，应当由用户自行决定而不是由程序提供一键按钮。</w:t>
      </w:r>
    </w:p>
    <w:p w14:paraId="3784BF59" w14:textId="77777777" w:rsidR="00B339E0" w:rsidRPr="00F043D5" w:rsidRDefault="00B339E0">
      <w:pPr>
        <w:pStyle w:val="21"/>
        <w:ind w:left="0" w:firstLine="540"/>
        <w:rPr>
          <w:rFonts w:ascii="楷体" w:eastAsia="楷体" w:hAnsi="楷体" w:cs="楷体" w:hint="eastAsia"/>
          <w:b/>
          <w:i/>
          <w:color w:val="FF0000"/>
          <w:sz w:val="24"/>
        </w:rPr>
      </w:pPr>
      <w:r>
        <w:t xml:space="preserve">3.3.2 UC-11′ </w:t>
      </w:r>
      <w:r>
        <w:t>标签管理与全局重命名</w:t>
      </w:r>
    </w:p>
    <w:p w14:paraId="7AAD7A97" w14:textId="77777777" w:rsidR="00B339E0" w:rsidRPr="00F043D5" w:rsidRDefault="00B339E0">
      <w:pPr>
        <w:pStyle w:val="21"/>
        <w:ind w:left="0" w:firstLine="540"/>
        <w:rPr>
          <w:rFonts w:ascii="楷体" w:eastAsia="楷体" w:hAnsi="楷体" w:cs="楷体" w:hint="eastAsia"/>
          <w:b/>
          <w:i/>
          <w:color w:val="FF0000"/>
          <w:sz w:val="24"/>
        </w:rPr>
      </w:pPr>
      <w:r>
        <w:t>参与对象：用户、标签管理器窗口、</w:t>
      </w:r>
      <w:r>
        <w:t>Kernel</w:t>
      </w:r>
      <w:r>
        <w:t>、仓储。</w:t>
      </w:r>
    </w:p>
    <w:p w14:paraId="6C44FB13" w14:textId="77777777" w:rsidR="00B339E0" w:rsidRPr="00F043D5" w:rsidRDefault="00B339E0">
      <w:pPr>
        <w:pStyle w:val="21"/>
        <w:ind w:left="0" w:firstLine="540"/>
        <w:rPr>
          <w:rFonts w:ascii="楷体" w:eastAsia="楷体" w:hAnsi="楷体" w:cs="楷体" w:hint="eastAsia"/>
          <w:b/>
          <w:i/>
          <w:color w:val="FF0000"/>
          <w:sz w:val="24"/>
        </w:rPr>
      </w:pPr>
      <w:r>
        <w:t>前置条件：历史库中至少存在一个自定义标签；标签管理器窗口已打开。</w:t>
      </w:r>
    </w:p>
    <w:p w14:paraId="2D60EA6F" w14:textId="77777777" w:rsidR="00B339E0" w:rsidRPr="00F043D5" w:rsidRDefault="00B339E0">
      <w:pPr>
        <w:pStyle w:val="21"/>
        <w:ind w:left="0" w:firstLine="540"/>
        <w:rPr>
          <w:rFonts w:ascii="楷体" w:eastAsia="楷体" w:hAnsi="楷体" w:cs="楷体" w:hint="eastAsia"/>
          <w:b/>
          <w:i/>
          <w:color w:val="FF0000"/>
          <w:sz w:val="24"/>
        </w:rPr>
      </w:pPr>
      <w:r>
        <w:t>主事件流（重命名）：</w:t>
      </w:r>
    </w:p>
    <w:p w14:paraId="7A0E78C4"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用户在标签列表中选中一个自定义标签，点击「重命名」；</w:t>
      </w:r>
    </w:p>
    <w:p w14:paraId="183BEC3E"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窗口校验新名称（非空、不超过</w:t>
      </w:r>
      <w:r>
        <w:t xml:space="preserve"> 20 </w:t>
      </w:r>
      <w:r>
        <w:t>字、不与已有标签重名）；</w:t>
      </w:r>
    </w:p>
    <w:p w14:paraId="4DE2D5DF"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校验通过后调用</w:t>
      </w:r>
      <w:r>
        <w:t xml:space="preserve"> Kernel.rename_tag(</w:t>
      </w:r>
      <w:r>
        <w:t>旧名</w:t>
      </w:r>
      <w:r>
        <w:t xml:space="preserve">, </w:t>
      </w:r>
      <w:r>
        <w:t>新名</w:t>
      </w:r>
      <w:r>
        <w:t>)</w:t>
      </w:r>
      <w:r>
        <w:t>；</w:t>
      </w:r>
    </w:p>
    <w:p w14:paraId="1233B391" w14:textId="77777777" w:rsidR="00B339E0" w:rsidRPr="00F043D5" w:rsidRDefault="00B339E0">
      <w:pPr>
        <w:pStyle w:val="21"/>
        <w:ind w:left="0" w:firstLine="540"/>
        <w:rPr>
          <w:rFonts w:ascii="楷体" w:eastAsia="楷体" w:hAnsi="楷体" w:cs="楷体" w:hint="eastAsia"/>
          <w:b/>
          <w:i/>
          <w:color w:val="FF0000"/>
          <w:sz w:val="24"/>
        </w:rPr>
      </w:pPr>
      <w:r>
        <w:t xml:space="preserve">④ Kernel </w:t>
      </w:r>
      <w:r>
        <w:t>在一个事务内完成两步：更新</w:t>
      </w:r>
      <w:r>
        <w:t xml:space="preserve"> saved_tags </w:t>
      </w:r>
      <w:r>
        <w:t>的名称；依赖外键的</w:t>
      </w:r>
      <w:r>
        <w:t xml:space="preserve"> ON UPDATE CASCADE </w:t>
      </w:r>
      <w:r>
        <w:t>自动更新</w:t>
      </w:r>
      <w:r>
        <w:t xml:space="preserve"> entry_tags </w:t>
      </w:r>
      <w:r>
        <w:t>中的全部关联行；</w:t>
      </w:r>
    </w:p>
    <w:p w14:paraId="647C7633"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⑤ </w:t>
      </w:r>
      <w:r>
        <w:t>事务提交后，</w:t>
      </w:r>
      <w:r>
        <w:t xml:space="preserve">Kernel </w:t>
      </w:r>
      <w:r>
        <w:t>推送</w:t>
      </w:r>
      <w:r>
        <w:t xml:space="preserve"> tags-updated </w:t>
      </w:r>
      <w:r>
        <w:t>与</w:t>
      </w:r>
      <w:r>
        <w:t xml:space="preserve"> clipboard-updated </w:t>
      </w:r>
      <w:r>
        <w:t>两个事件；</w:t>
      </w:r>
    </w:p>
    <w:p w14:paraId="15CF6908"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标签管理器刷新列表，主面板刷新卡片上的标签显示。</w:t>
      </w:r>
    </w:p>
    <w:p w14:paraId="50FD1DF7" w14:textId="77777777" w:rsidR="00B339E0" w:rsidRPr="00F043D5" w:rsidRDefault="00B339E0">
      <w:pPr>
        <w:pStyle w:val="21"/>
        <w:ind w:left="0" w:firstLine="540"/>
        <w:rPr>
          <w:rFonts w:ascii="楷体" w:eastAsia="楷体" w:hAnsi="楷体" w:cs="楷体" w:hint="eastAsia"/>
          <w:b/>
          <w:i/>
          <w:color w:val="FF0000"/>
          <w:sz w:val="24"/>
        </w:rPr>
      </w:pPr>
      <w:r>
        <w:t>主事件流（删除）：</w:t>
      </w:r>
    </w:p>
    <w:p w14:paraId="19736034"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用户选中一个或多个自定义标签，点击「删除」；</w:t>
      </w:r>
    </w:p>
    <w:p w14:paraId="7A3E6BB3"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窗口弹出确认框，显示将被影响的记录条数；</w:t>
      </w:r>
    </w:p>
    <w:p w14:paraId="47B6B6CD"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确认后调用</w:t>
      </w:r>
      <w:r>
        <w:t xml:space="preserve"> Kernel.delete_tags(</w:t>
      </w:r>
      <w:r>
        <w:t>名称列表</w:t>
      </w:r>
      <w:r>
        <w:t>)</w:t>
      </w:r>
      <w:r>
        <w:t>，仓储在事务中删除</w:t>
      </w:r>
      <w:r>
        <w:t xml:space="preserve"> saved_tags </w:t>
      </w:r>
      <w:r>
        <w:t>行，</w:t>
      </w:r>
      <w:r>
        <w:t xml:space="preserve">entry_tags </w:t>
      </w:r>
      <w:r>
        <w:t>的关联行由外键级联删除；</w:t>
      </w:r>
    </w:p>
    <w:p w14:paraId="478FAB37"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推送事件，界面刷新。</w:t>
      </w:r>
    </w:p>
    <w:p w14:paraId="6DA84787"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6BCCEB1E"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R10</w:t>
      </w:r>
      <w:r>
        <w:t>：关联行的同步更新交给数据库负责。重命名时如果由应用程序自己维护</w:t>
      </w:r>
      <w:r>
        <w:t xml:space="preserve"> entry_tags</w:t>
      </w:r>
      <w:r>
        <w:t>，就要处理「更新到一半失败」的一致性问题；使用</w:t>
      </w:r>
      <w:r>
        <w:t xml:space="preserve"> ON UPDATE CASCADE </w:t>
      </w:r>
      <w:r>
        <w:t>之后，重命名与关联更新在同一个语句内完成，不存在中间状态。这条设计也顺带保证了批量重命名与单条重命名走的是同一条代码路径。</w:t>
      </w:r>
    </w:p>
    <w:p w14:paraId="2F64DF73"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R11</w:t>
      </w:r>
      <w:r>
        <w:t>：内置标签在三个层次上被保护。界面层置灰按钮；内核层在命令入口再次校验并返回明确的错误码；仓储层拒绝直接删除内置标签的</w:t>
      </w:r>
      <w:r>
        <w:t xml:space="preserve"> SQL</w:t>
      </w:r>
      <w:r>
        <w:t>。三层保护看似冗余，但界面层的保护只是因为用户可能通过其他方式调用命令（例如测试脚本或后续版本的自动化接口），把校验只放在界面层是不够的。</w:t>
      </w:r>
    </w:p>
    <w:p w14:paraId="4BDD1ADD"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R12</w:t>
      </w:r>
      <w:r>
        <w:t>：删除标签不删除记录。删除标签只解除关联，记录本身及其内容、附件一概不动。确认框中必须写明这一点，否则用户很容易因为「删除」二字而不敢操作。</w:t>
      </w:r>
    </w:p>
    <w:p w14:paraId="7C5C7330" w14:textId="77777777" w:rsidR="00B339E0" w:rsidRPr="00F043D5" w:rsidRDefault="00B339E0">
      <w:pPr>
        <w:pStyle w:val="21"/>
        <w:ind w:left="0" w:firstLine="540"/>
        <w:rPr>
          <w:rFonts w:ascii="楷体" w:eastAsia="楷体" w:hAnsi="楷体" w:cs="楷体" w:hint="eastAsia"/>
          <w:b/>
          <w:i/>
          <w:color w:val="FF0000"/>
          <w:sz w:val="24"/>
        </w:rPr>
      </w:pPr>
      <w:r>
        <w:t xml:space="preserve">3.3.3 UC-13′ </w:t>
      </w:r>
      <w:r>
        <w:t>批量删除记录</w:t>
      </w:r>
    </w:p>
    <w:p w14:paraId="01BBEFA7" w14:textId="77777777" w:rsidR="00B339E0" w:rsidRPr="00F043D5" w:rsidRDefault="00B339E0">
      <w:pPr>
        <w:pStyle w:val="21"/>
        <w:ind w:left="0" w:firstLine="540"/>
        <w:rPr>
          <w:rFonts w:ascii="楷体" w:eastAsia="楷体" w:hAnsi="楷体" w:cs="楷体" w:hint="eastAsia"/>
          <w:b/>
          <w:i/>
          <w:color w:val="FF0000"/>
          <w:sz w:val="24"/>
        </w:rPr>
      </w:pPr>
      <w:r>
        <w:t>参与对象：用户、主面板、</w:t>
      </w:r>
      <w:r>
        <w:t>Kernel</w:t>
      </w:r>
      <w:r>
        <w:t>、仓储、附件管理。</w:t>
      </w:r>
    </w:p>
    <w:p w14:paraId="21E58CD9" w14:textId="77777777" w:rsidR="00B339E0" w:rsidRPr="00F043D5" w:rsidRDefault="00B339E0">
      <w:pPr>
        <w:pStyle w:val="21"/>
        <w:ind w:left="0" w:firstLine="540"/>
        <w:rPr>
          <w:rFonts w:ascii="楷体" w:eastAsia="楷体" w:hAnsi="楷体" w:cs="楷体" w:hint="eastAsia"/>
          <w:b/>
          <w:i/>
          <w:color w:val="FF0000"/>
          <w:sz w:val="24"/>
        </w:rPr>
      </w:pPr>
      <w:r>
        <w:t>前置条件：主面板处于多选模式，已选中至少一条记录。</w:t>
      </w:r>
    </w:p>
    <w:p w14:paraId="7E5916A1" w14:textId="77777777" w:rsidR="00B339E0" w:rsidRPr="00F043D5" w:rsidRDefault="00B339E0">
      <w:pPr>
        <w:pStyle w:val="21"/>
        <w:ind w:left="0" w:firstLine="540"/>
        <w:rPr>
          <w:rFonts w:ascii="楷体" w:eastAsia="楷体" w:hAnsi="楷体" w:cs="楷体" w:hint="eastAsia"/>
          <w:b/>
          <w:i/>
          <w:color w:val="FF0000"/>
          <w:sz w:val="24"/>
        </w:rPr>
      </w:pPr>
      <w:r>
        <w:t>主事件流：</w:t>
      </w:r>
    </w:p>
    <w:p w14:paraId="3AC61F5E"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用户点击工具条上的「批量删除」；</w:t>
      </w:r>
    </w:p>
    <w:p w14:paraId="5DAE1CCF"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面板弹出确认框，显示「将删除</w:t>
      </w:r>
      <w:r>
        <w:t xml:space="preserve"> N </w:t>
      </w:r>
      <w:r>
        <w:t>条记录，操作不可恢复」；</w:t>
      </w:r>
    </w:p>
    <w:p w14:paraId="7B940BDC"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用户确认后，面板调用</w:t>
      </w:r>
      <w:r>
        <w:t xml:space="preserve"> Kernel.delete_entries(id </w:t>
      </w:r>
      <w:r>
        <w:t>列表</w:t>
      </w:r>
      <w:r>
        <w:t>)</w:t>
      </w:r>
      <w:r>
        <w:t>；</w:t>
      </w:r>
    </w:p>
    <w:p w14:paraId="7997EEE1" w14:textId="77777777" w:rsidR="00B339E0" w:rsidRPr="00F043D5" w:rsidRDefault="00B339E0">
      <w:pPr>
        <w:pStyle w:val="21"/>
        <w:ind w:left="0" w:firstLine="540"/>
        <w:rPr>
          <w:rFonts w:ascii="楷体" w:eastAsia="楷体" w:hAnsi="楷体" w:cs="楷体" w:hint="eastAsia"/>
          <w:b/>
          <w:i/>
          <w:color w:val="FF0000"/>
          <w:sz w:val="24"/>
        </w:rPr>
      </w:pPr>
      <w:r>
        <w:lastRenderedPageBreak/>
        <w:t xml:space="preserve">④ Kernel </w:t>
      </w:r>
      <w:r>
        <w:t>先收集这批记录中属于图片类的附件文件路径；</w:t>
      </w:r>
    </w:p>
    <w:p w14:paraId="54B42699" w14:textId="77777777" w:rsidR="00B339E0" w:rsidRPr="00F043D5" w:rsidRDefault="00B339E0">
      <w:pPr>
        <w:pStyle w:val="21"/>
        <w:ind w:left="0" w:firstLine="540"/>
        <w:rPr>
          <w:rFonts w:ascii="楷体" w:eastAsia="楷体" w:hAnsi="楷体" w:cs="楷体" w:hint="eastAsia"/>
          <w:b/>
          <w:i/>
          <w:color w:val="FF0000"/>
          <w:sz w:val="24"/>
        </w:rPr>
      </w:pPr>
      <w:r>
        <w:t xml:space="preserve">⑤ Kernel </w:t>
      </w:r>
      <w:r>
        <w:t>开启一个事务，逐条删除</w:t>
      </w:r>
      <w:r>
        <w:t xml:space="preserve"> clipboard_history </w:t>
      </w:r>
      <w:r>
        <w:t>中的记录行；</w:t>
      </w:r>
    </w:p>
    <w:p w14:paraId="1E3994F9"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事务提交成功后，再删除第</w:t>
      </w:r>
      <w:r>
        <w:t xml:space="preserve"> ④ </w:t>
      </w:r>
      <w:r>
        <w:t>步收集到的附件文件；</w:t>
      </w:r>
    </w:p>
    <w:p w14:paraId="2214E2AF" w14:textId="77777777" w:rsidR="00B339E0" w:rsidRPr="00F043D5" w:rsidRDefault="00B339E0">
      <w:pPr>
        <w:pStyle w:val="21"/>
        <w:ind w:left="0" w:firstLine="540"/>
        <w:rPr>
          <w:rFonts w:ascii="楷体" w:eastAsia="楷体" w:hAnsi="楷体" w:cs="楷体" w:hint="eastAsia"/>
          <w:b/>
          <w:i/>
          <w:color w:val="FF0000"/>
          <w:sz w:val="24"/>
        </w:rPr>
      </w:pPr>
      <w:r>
        <w:t xml:space="preserve">⑦ Kernel </w:t>
      </w:r>
      <w:r>
        <w:t>推送</w:t>
      </w:r>
      <w:r>
        <w:t xml:space="preserve"> clipboard-removed </w:t>
      </w:r>
      <w:r>
        <w:t>事件（携带被删除的</w:t>
      </w:r>
      <w:r>
        <w:t xml:space="preserve"> id </w:t>
      </w:r>
      <w:r>
        <w:t>列表）与</w:t>
      </w:r>
      <w:r>
        <w:t xml:space="preserve"> clipboard-updated </w:t>
      </w:r>
      <w:r>
        <w:t>事件；</w:t>
      </w:r>
    </w:p>
    <w:p w14:paraId="16491F54"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面板刷新列表，退出多选模式，并给出轻提示「已删除</w:t>
      </w:r>
      <w:r>
        <w:t xml:space="preserve"> N </w:t>
      </w:r>
      <w:r>
        <w:t>条记录」。</w:t>
      </w:r>
    </w:p>
    <w:p w14:paraId="0E43A57F"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5430B3A8"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R13</w:t>
      </w:r>
      <w:r>
        <w:t>：先提交事务，再删除附件文件。如果顺序反过来（先删文件、后提交事务），一旦事务失败回滚，记录还在但附件已经没了，用户会得到一批「打不开的图片记录」；而按当前顺序，最坏情况是留下若干孤儿附件文件，程序启动时的孤儿附件清理会把它们回收。这是一个明确的「宁可留下垃圾、不可留下坏数据」的取舍。</w:t>
      </w:r>
    </w:p>
    <w:p w14:paraId="6B69088C"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R14</w:t>
      </w:r>
      <w:r>
        <w:t>：批量删除必须在一个事务内完成。逐条开事务虽然实现更简单，但一旦中途失败，用户会看到「删了一半」的中间状态，而且无法撤销。放在一个事务里则要么全删、要么全不删。</w:t>
      </w:r>
    </w:p>
    <w:p w14:paraId="3779DEDE"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R15</w:t>
      </w:r>
      <w:r>
        <w:t>：批量删除不受容量上限约束。删除是减少数据量的操作，与容量裁剪无关；被删除的记录若是置顶或有标签，也不受保护</w:t>
      </w:r>
      <w:r>
        <w:t>——</w:t>
      </w:r>
      <w:r>
        <w:t>置顶与标签保护的是「自动裁剪」，不是「用户显式删除」。这条区分必须在文档中写明，否则容易被误认为实现遗漏。</w:t>
      </w:r>
    </w:p>
    <w:p w14:paraId="5967B5CD" w14:textId="77777777" w:rsidR="00B339E0" w:rsidRPr="00F043D5" w:rsidRDefault="00B339E0">
      <w:pPr>
        <w:pStyle w:val="21"/>
        <w:ind w:left="0" w:firstLine="540"/>
        <w:rPr>
          <w:rFonts w:ascii="楷体" w:eastAsia="楷体" w:hAnsi="楷体" w:cs="楷体" w:hint="eastAsia"/>
          <w:b/>
          <w:i/>
          <w:color w:val="FF0000"/>
          <w:sz w:val="24"/>
        </w:rPr>
      </w:pPr>
      <w:r>
        <w:t xml:space="preserve">3.3.4 UC-21 </w:t>
      </w:r>
      <w:r>
        <w:t>应用采集规则命中</w:t>
      </w:r>
    </w:p>
    <w:p w14:paraId="7AB65A6D" w14:textId="77777777" w:rsidR="00B339E0" w:rsidRPr="00F043D5" w:rsidRDefault="00B339E0">
      <w:pPr>
        <w:pStyle w:val="21"/>
        <w:ind w:left="0" w:firstLine="540"/>
        <w:rPr>
          <w:rFonts w:ascii="楷体" w:eastAsia="楷体" w:hAnsi="楷体" w:cs="楷体" w:hint="eastAsia"/>
          <w:b/>
          <w:i/>
          <w:color w:val="FF0000"/>
          <w:sz w:val="24"/>
        </w:rPr>
      </w:pPr>
      <w:r>
        <w:t>参与对象：采集工作线程、处理管线、</w:t>
      </w:r>
      <w:r>
        <w:t>AppRuleEngine</w:t>
      </w:r>
      <w:r>
        <w:t>、仓储、界面。</w:t>
      </w:r>
    </w:p>
    <w:p w14:paraId="40B80973" w14:textId="77777777" w:rsidR="00B339E0" w:rsidRPr="00F043D5" w:rsidRDefault="00B339E0">
      <w:pPr>
        <w:pStyle w:val="21"/>
        <w:ind w:left="0" w:firstLine="540"/>
        <w:rPr>
          <w:rFonts w:ascii="楷体" w:eastAsia="楷体" w:hAnsi="楷体" w:cs="楷体" w:hint="eastAsia"/>
          <w:b/>
          <w:i/>
          <w:color w:val="FF0000"/>
          <w:sz w:val="24"/>
        </w:rPr>
      </w:pPr>
      <w:r>
        <w:t>前置条件：设置中存在至少一条已启用的采集规则。</w:t>
      </w:r>
    </w:p>
    <w:p w14:paraId="6F4F525F" w14:textId="77777777" w:rsidR="00B339E0" w:rsidRPr="00F043D5" w:rsidRDefault="00B339E0">
      <w:pPr>
        <w:pStyle w:val="21"/>
        <w:ind w:left="0" w:firstLine="540"/>
        <w:rPr>
          <w:rFonts w:ascii="楷体" w:eastAsia="楷体" w:hAnsi="楷体" w:cs="楷体" w:hint="eastAsia"/>
          <w:b/>
          <w:i/>
          <w:color w:val="FF0000"/>
          <w:sz w:val="24"/>
        </w:rPr>
      </w:pPr>
      <w:r>
        <w:t>主事件流（忽略采集）：</w:t>
      </w:r>
    </w:p>
    <w:p w14:paraId="5117FF4C"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用户在某密码管理软件中复制一段口令，剪贴板发生变化；</w:t>
      </w:r>
    </w:p>
    <w:p w14:paraId="20A9D8F5"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采集工作线程读取剪贴板，构造采集上下文，其中包含来源应用的进程名与可执行路径；</w:t>
      </w:r>
    </w:p>
    <w:p w14:paraId="2EF4FA62"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管线进入校验阶段，规则引擎首先被调用；</w:t>
      </w:r>
    </w:p>
    <w:p w14:paraId="0736511B"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引擎按具体度降序遍历规则表，命中一条「进程名为某密码管理软件</w:t>
      </w:r>
      <w:r>
        <w:t xml:space="preserve"> → </w:t>
      </w:r>
      <w:r>
        <w:t>忽略采集」</w:t>
      </w:r>
      <w:r>
        <w:lastRenderedPageBreak/>
        <w:t>的规则；</w:t>
      </w:r>
    </w:p>
    <w:p w14:paraId="49D22192"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引擎在上下文中置</w:t>
      </w:r>
      <w:r>
        <w:t xml:space="preserve"> should_stop </w:t>
      </w:r>
      <w:r>
        <w:t>标志并记录命中原因，返回「忽略」；</w:t>
      </w:r>
    </w:p>
    <w:p w14:paraId="1D5EB0B0"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校验阶段直接结束，后续的持久化阶段与分发阶段不执行；</w:t>
      </w:r>
    </w:p>
    <w:p w14:paraId="54AD10D3"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引擎把该规则的命中次数加一并在内存中累加，按固定周期批量写回配置表；</w:t>
      </w:r>
    </w:p>
    <w:p w14:paraId="0E6B5409"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日志中记录一条</w:t>
      </w:r>
      <w:r>
        <w:t xml:space="preserve"> INFO </w:t>
      </w:r>
      <w:r>
        <w:t>级别的「已按规则忽略来自某应用的采集」，便于用户排查「为什么我复制的东西没进历史库」。</w:t>
      </w:r>
    </w:p>
    <w:p w14:paraId="46838787" w14:textId="77777777" w:rsidR="00B339E0" w:rsidRPr="00F043D5" w:rsidRDefault="00B339E0">
      <w:pPr>
        <w:pStyle w:val="21"/>
        <w:ind w:left="0" w:firstLine="540"/>
        <w:rPr>
          <w:rFonts w:ascii="楷体" w:eastAsia="楷体" w:hAnsi="楷体" w:cs="楷体" w:hint="eastAsia"/>
          <w:b/>
          <w:i/>
          <w:color w:val="FF0000"/>
          <w:sz w:val="24"/>
        </w:rPr>
      </w:pPr>
      <w:r>
        <w:t>主事件流（自动清洗）：</w:t>
      </w:r>
    </w:p>
    <w:p w14:paraId="3EF330F7"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用户从某在线文档系统复制一段带行号与页脚的文本；</w:t>
      </w:r>
    </w:p>
    <w:p w14:paraId="12AA554A" w14:textId="77777777" w:rsidR="00B339E0" w:rsidRPr="00F043D5" w:rsidRDefault="00B339E0">
      <w:pPr>
        <w:pStyle w:val="21"/>
        <w:ind w:left="0" w:firstLine="540"/>
        <w:rPr>
          <w:rFonts w:ascii="楷体" w:eastAsia="楷体" w:hAnsi="楷体" w:cs="楷体" w:hint="eastAsia"/>
          <w:b/>
          <w:i/>
          <w:color w:val="FF0000"/>
          <w:sz w:val="24"/>
        </w:rPr>
      </w:pPr>
      <w:r>
        <w:t xml:space="preserve">⑩ </w:t>
      </w:r>
      <w:r>
        <w:t>管线进入校验阶段，引擎命中一条「进程名为该文档系统</w:t>
      </w:r>
      <w:r>
        <w:t xml:space="preserve"> → </w:t>
      </w:r>
      <w:r>
        <w:t>自动清洗」的规则；</w:t>
      </w:r>
    </w:p>
    <w:p w14:paraId="2B96BE64" w14:textId="77777777" w:rsidR="00B339E0" w:rsidRPr="00F043D5" w:rsidRDefault="00B339E0">
      <w:pPr>
        <w:pStyle w:val="21"/>
        <w:ind w:left="0" w:firstLine="540"/>
        <w:rPr>
          <w:rFonts w:ascii="楷体" w:eastAsia="楷体" w:hAnsi="楷体" w:cs="楷体" w:hint="eastAsia"/>
          <w:b/>
          <w:i/>
          <w:color w:val="FF0000"/>
          <w:sz w:val="24"/>
        </w:rPr>
      </w:pPr>
      <w:r>
        <w:t xml:space="preserve">⑪ </w:t>
      </w:r>
      <w:r>
        <w:t>引擎在变换阶段之后、指纹计算之前，按配置的正则表达式对正文做替换，去掉行号与页脚；</w:t>
      </w:r>
    </w:p>
    <w:p w14:paraId="5112D93F" w14:textId="77777777" w:rsidR="00B339E0" w:rsidRPr="00F043D5" w:rsidRDefault="00B339E0">
      <w:pPr>
        <w:pStyle w:val="21"/>
        <w:ind w:left="0" w:firstLine="540"/>
        <w:rPr>
          <w:rFonts w:ascii="楷体" w:eastAsia="楷体" w:hAnsi="楷体" w:cs="楷体" w:hint="eastAsia"/>
          <w:b/>
          <w:i/>
          <w:color w:val="FF0000"/>
          <w:sz w:val="24"/>
        </w:rPr>
      </w:pPr>
      <w:r>
        <w:t xml:space="preserve">⑫ </w:t>
      </w:r>
      <w:r>
        <w:t>清洗后的内容参与指纹计算并入库；</w:t>
      </w:r>
    </w:p>
    <w:p w14:paraId="5B251456" w14:textId="77777777" w:rsidR="00B339E0" w:rsidRPr="00F043D5" w:rsidRDefault="00B339E0">
      <w:pPr>
        <w:pStyle w:val="21"/>
        <w:ind w:left="0" w:firstLine="540"/>
        <w:rPr>
          <w:rFonts w:ascii="楷体" w:eastAsia="楷体" w:hAnsi="楷体" w:cs="楷体" w:hint="eastAsia"/>
          <w:b/>
          <w:i/>
          <w:color w:val="FF0000"/>
          <w:sz w:val="24"/>
        </w:rPr>
      </w:pPr>
      <w:r>
        <w:t xml:space="preserve">⑬ </w:t>
      </w:r>
      <w:r>
        <w:t>分发阶段推送事件，界面显示的是清洗后的内容。</w:t>
      </w:r>
    </w:p>
    <w:p w14:paraId="388A07E7" w14:textId="77777777" w:rsidR="00B339E0" w:rsidRPr="00F043D5" w:rsidRDefault="00B339E0">
      <w:pPr>
        <w:pStyle w:val="21"/>
        <w:ind w:left="0" w:firstLine="540"/>
        <w:rPr>
          <w:rFonts w:ascii="楷体" w:eastAsia="楷体" w:hAnsi="楷体" w:cs="楷体" w:hint="eastAsia"/>
          <w:b/>
          <w:i/>
          <w:color w:val="FF0000"/>
          <w:sz w:val="24"/>
        </w:rPr>
      </w:pPr>
      <w:r>
        <w:t>关键设计点：</w:t>
      </w:r>
    </w:p>
    <w:p w14:paraId="225DE889" w14:textId="77777777" w:rsidR="00B339E0" w:rsidRPr="00F043D5" w:rsidRDefault="00B339E0">
      <w:pPr>
        <w:pStyle w:val="21"/>
        <w:ind w:left="0" w:firstLine="540"/>
        <w:rPr>
          <w:rFonts w:ascii="楷体" w:eastAsia="楷体" w:hAnsi="楷体" w:cs="楷体" w:hint="eastAsia"/>
          <w:b/>
          <w:i/>
          <w:color w:val="FF0000"/>
          <w:sz w:val="24"/>
        </w:rPr>
      </w:pPr>
      <w:r>
        <w:t>（</w:t>
      </w:r>
      <w:r>
        <w:t>1</w:t>
      </w:r>
      <w:r>
        <w:t>）业务规则</w:t>
      </w:r>
      <w:r>
        <w:t xml:space="preserve"> R16</w:t>
      </w:r>
      <w:r>
        <w:t>：命中忽略规则时不记录、不提示、不打扰。忽略采集是一个持续的、可能高频发生的行为，如果每次都在界面上弹提示，用户会很快关掉这个功能。设计上只在日志中留痕，并在规则列表中累计命中次数，供用户主动查看。</w:t>
      </w:r>
    </w:p>
    <w:p w14:paraId="07AE8B6B" w14:textId="77777777" w:rsidR="00B339E0" w:rsidRPr="00F043D5" w:rsidRDefault="00B339E0">
      <w:pPr>
        <w:pStyle w:val="21"/>
        <w:ind w:left="0" w:firstLine="540"/>
        <w:rPr>
          <w:rFonts w:ascii="楷体" w:eastAsia="楷体" w:hAnsi="楷体" w:cs="楷体" w:hint="eastAsia"/>
          <w:b/>
          <w:i/>
          <w:color w:val="FF0000"/>
          <w:sz w:val="24"/>
        </w:rPr>
      </w:pPr>
      <w:r>
        <w:t>（</w:t>
      </w:r>
      <w:r>
        <w:t>2</w:t>
      </w:r>
      <w:r>
        <w:t>）业务规则</w:t>
      </w:r>
      <w:r>
        <w:t xml:space="preserve"> R17</w:t>
      </w:r>
      <w:r>
        <w:t>：规则匹配所需的来源信息可能不完整。在部分系统进程中，前台窗口的可执行路径拿不到（返回空）。此时该条记录只参与「进程名」与「窗口标题」两种匹配，不参与路径匹配。若强行用空路径去比对，任何一条以「路径以某字符串开头」为条件的规则都会意外命中，从而误伤正常内容的采集。</w:t>
      </w:r>
    </w:p>
    <w:p w14:paraId="4E272B76" w14:textId="77777777" w:rsidR="00B339E0" w:rsidRPr="00F043D5" w:rsidRDefault="00B339E0">
      <w:pPr>
        <w:pStyle w:val="21"/>
        <w:ind w:left="0" w:firstLine="540"/>
        <w:rPr>
          <w:rFonts w:ascii="楷体" w:eastAsia="楷体" w:hAnsi="楷体" w:cs="楷体" w:hint="eastAsia"/>
          <w:b/>
          <w:i/>
          <w:color w:val="FF0000"/>
          <w:sz w:val="24"/>
        </w:rPr>
      </w:pPr>
      <w:r>
        <w:t>（</w:t>
      </w:r>
      <w:r>
        <w:t>3</w:t>
      </w:r>
      <w:r>
        <w:t>）业务规则</w:t>
      </w:r>
      <w:r>
        <w:t xml:space="preserve"> R18</w:t>
      </w:r>
      <w:r>
        <w:t>：规则表按具体度降序、同具体度按创建时间升序匹配，首条命中即生效，不做多条叠加。之所以不做叠加，是因为叠加会带来执行顺序的歧义（先清洗再忽略？还是先忽略再清洗？），而用户在配置界面里无法表达这种顺序。一条规则做一件事，语义最清楚。</w:t>
      </w:r>
    </w:p>
    <w:p w14:paraId="4FBB326C" w14:textId="77777777" w:rsidR="00B339E0" w:rsidRPr="00F043D5" w:rsidRDefault="00B339E0">
      <w:pPr>
        <w:pStyle w:val="21"/>
        <w:ind w:left="0" w:firstLine="540"/>
        <w:rPr>
          <w:rFonts w:ascii="楷体" w:eastAsia="楷体" w:hAnsi="楷体" w:cs="楷体" w:hint="eastAsia"/>
          <w:b/>
          <w:i/>
          <w:color w:val="FF0000"/>
          <w:sz w:val="24"/>
        </w:rPr>
      </w:pPr>
      <w:r>
        <w:t xml:space="preserve">3.3.5 </w:t>
      </w:r>
      <w:r>
        <w:t>其余用例的实现要点</w:t>
      </w:r>
    </w:p>
    <w:tbl>
      <w:tblPr>
        <w:tblStyle w:val="a9"/>
        <w:tblW w:w="0" w:type="auto"/>
        <w:jc w:val="center"/>
        <w:tblLayout w:type="fixed"/>
        <w:tblLook w:val="04A0" w:firstRow="1" w:lastRow="0" w:firstColumn="1" w:lastColumn="0" w:noHBand="0" w:noVBand="1"/>
      </w:tblPr>
      <w:tblGrid>
        <w:gridCol w:w="2379"/>
        <w:gridCol w:w="5898"/>
      </w:tblGrid>
      <w:tr w:rsidR="003052D0" w14:paraId="29AA3722" w14:textId="77777777">
        <w:trPr>
          <w:jc w:val="center"/>
        </w:trPr>
        <w:tc>
          <w:tcPr>
            <w:tcW w:w="2379" w:type="dxa"/>
          </w:tcPr>
          <w:p w14:paraId="5B8A29EE" w14:textId="77777777" w:rsidR="003052D0" w:rsidRDefault="00000000">
            <w:pPr>
              <w:spacing w:before="20" w:after="20"/>
            </w:pPr>
            <w:r>
              <w:rPr>
                <w:b/>
                <w:sz w:val="18"/>
              </w:rPr>
              <w:t>用例</w:t>
            </w:r>
          </w:p>
        </w:tc>
        <w:tc>
          <w:tcPr>
            <w:tcW w:w="5898" w:type="dxa"/>
          </w:tcPr>
          <w:p w14:paraId="5E77815A" w14:textId="77777777" w:rsidR="003052D0" w:rsidRDefault="00000000">
            <w:pPr>
              <w:spacing w:before="20" w:after="20"/>
            </w:pPr>
            <w:r>
              <w:rPr>
                <w:b/>
                <w:sz w:val="18"/>
              </w:rPr>
              <w:t>实现要点</w:t>
            </w:r>
          </w:p>
        </w:tc>
      </w:tr>
      <w:tr w:rsidR="003052D0" w14:paraId="22FD4F03" w14:textId="77777777">
        <w:trPr>
          <w:jc w:val="center"/>
        </w:trPr>
        <w:tc>
          <w:tcPr>
            <w:tcW w:w="2379" w:type="dxa"/>
          </w:tcPr>
          <w:p w14:paraId="0211DA3D" w14:textId="77777777" w:rsidR="003052D0" w:rsidRDefault="00000000">
            <w:pPr>
              <w:spacing w:before="20" w:after="20"/>
            </w:pPr>
            <w:r>
              <w:rPr>
                <w:sz w:val="18"/>
              </w:rPr>
              <w:lastRenderedPageBreak/>
              <w:t xml:space="preserve">UC-04′ </w:t>
            </w:r>
            <w:r>
              <w:rPr>
                <w:sz w:val="18"/>
              </w:rPr>
              <w:t>配置存储容量上限</w:t>
            </w:r>
          </w:p>
        </w:tc>
        <w:tc>
          <w:tcPr>
            <w:tcW w:w="5898" w:type="dxa"/>
          </w:tcPr>
          <w:p w14:paraId="01EE0332" w14:textId="77777777" w:rsidR="003052D0" w:rsidRDefault="00000000">
            <w:pPr>
              <w:spacing w:before="20" w:after="20"/>
            </w:pPr>
            <w:r>
              <w:rPr>
                <w:sz w:val="18"/>
              </w:rPr>
              <w:t>容量上限仍为登记配置项；本轮在设置面板的存储统计区增加「按时间清理</w:t>
            </w:r>
            <w:r>
              <w:rPr>
                <w:sz w:val="18"/>
              </w:rPr>
              <w:t>…</w:t>
            </w:r>
            <w:r>
              <w:rPr>
                <w:sz w:val="18"/>
              </w:rPr>
              <w:t>」入口，与上限设置放在同一分区，避免用户在两处地方找容量相关设置。</w:t>
            </w:r>
          </w:p>
        </w:tc>
      </w:tr>
      <w:tr w:rsidR="003052D0" w14:paraId="44EE73F4" w14:textId="77777777">
        <w:trPr>
          <w:jc w:val="center"/>
        </w:trPr>
        <w:tc>
          <w:tcPr>
            <w:tcW w:w="2379" w:type="dxa"/>
          </w:tcPr>
          <w:p w14:paraId="6ACCF941" w14:textId="77777777" w:rsidR="003052D0" w:rsidRDefault="00000000">
            <w:pPr>
              <w:spacing w:before="20" w:after="20"/>
            </w:pPr>
            <w:r>
              <w:rPr>
                <w:sz w:val="18"/>
              </w:rPr>
              <w:t xml:space="preserve">UC-05′ </w:t>
            </w:r>
            <w:r>
              <w:rPr>
                <w:sz w:val="18"/>
              </w:rPr>
              <w:t>容量裁剪</w:t>
            </w:r>
          </w:p>
        </w:tc>
        <w:tc>
          <w:tcPr>
            <w:tcW w:w="5898" w:type="dxa"/>
          </w:tcPr>
          <w:p w14:paraId="54831CA3" w14:textId="77777777" w:rsidR="003052D0" w:rsidRDefault="00000000">
            <w:pPr>
              <w:spacing w:before="20" w:after="20"/>
            </w:pPr>
            <w:r>
              <w:rPr>
                <w:sz w:val="18"/>
              </w:rPr>
              <w:t>裁剪逻辑与第一轮完全一致；本轮补充一条约束：加密只改变正文的存储形态，不改变裁剪时的保护判定，密文记录参与裁剪的规则与明文记录完全相同。</w:t>
            </w:r>
          </w:p>
        </w:tc>
      </w:tr>
      <w:tr w:rsidR="003052D0" w14:paraId="1CD62D4F" w14:textId="77777777">
        <w:trPr>
          <w:jc w:val="center"/>
        </w:trPr>
        <w:tc>
          <w:tcPr>
            <w:tcW w:w="2379" w:type="dxa"/>
          </w:tcPr>
          <w:p w14:paraId="0AE33036" w14:textId="77777777" w:rsidR="003052D0" w:rsidRDefault="00000000">
            <w:pPr>
              <w:spacing w:before="20" w:after="20"/>
            </w:pPr>
            <w:r>
              <w:rPr>
                <w:sz w:val="18"/>
              </w:rPr>
              <w:t xml:space="preserve">UC-07′ </w:t>
            </w:r>
            <w:r>
              <w:rPr>
                <w:sz w:val="18"/>
              </w:rPr>
              <w:t>浏览与分类筛选历史</w:t>
            </w:r>
          </w:p>
        </w:tc>
        <w:tc>
          <w:tcPr>
            <w:tcW w:w="5898" w:type="dxa"/>
          </w:tcPr>
          <w:p w14:paraId="48BD2F8E" w14:textId="77777777" w:rsidR="003052D0" w:rsidRDefault="00000000">
            <w:pPr>
              <w:spacing w:before="20" w:after="20"/>
            </w:pPr>
            <w:r>
              <w:rPr>
                <w:sz w:val="18"/>
              </w:rPr>
              <w:t>新增来源应用筛选下拉与时间分组标题；分组标题在检索或筛选状态下自动隐藏；三档列表密度与分组标题的间距联动。</w:t>
            </w:r>
          </w:p>
        </w:tc>
      </w:tr>
      <w:tr w:rsidR="003052D0" w14:paraId="57D6A677" w14:textId="77777777">
        <w:trPr>
          <w:jc w:val="center"/>
        </w:trPr>
        <w:tc>
          <w:tcPr>
            <w:tcW w:w="2379" w:type="dxa"/>
          </w:tcPr>
          <w:p w14:paraId="5F94F78E" w14:textId="77777777" w:rsidR="003052D0" w:rsidRDefault="00000000">
            <w:pPr>
              <w:spacing w:before="20" w:after="20"/>
            </w:pPr>
            <w:r>
              <w:rPr>
                <w:sz w:val="18"/>
              </w:rPr>
              <w:t xml:space="preserve">UC-08′ </w:t>
            </w:r>
            <w:r>
              <w:rPr>
                <w:sz w:val="18"/>
              </w:rPr>
              <w:t>检索剪贴板历史</w:t>
            </w:r>
          </w:p>
        </w:tc>
        <w:tc>
          <w:tcPr>
            <w:tcW w:w="5898" w:type="dxa"/>
          </w:tcPr>
          <w:p w14:paraId="70E9E3D7" w14:textId="77777777" w:rsidR="003052D0" w:rsidRDefault="00000000">
            <w:pPr>
              <w:spacing w:before="20" w:after="20"/>
            </w:pPr>
            <w:r>
              <w:rPr>
                <w:sz w:val="18"/>
              </w:rPr>
              <w:t>检索仍然基于内存索引做模糊匹配；新增的补偿逻辑为：对敏感记录，先在数据库中按非敏感字段（来源、类型、时间）筛选出候选集，再对候选集解密后在内存中匹配关键词。</w:t>
            </w:r>
          </w:p>
        </w:tc>
      </w:tr>
      <w:tr w:rsidR="003052D0" w14:paraId="618AD21B" w14:textId="77777777">
        <w:trPr>
          <w:jc w:val="center"/>
        </w:trPr>
        <w:tc>
          <w:tcPr>
            <w:tcW w:w="2379" w:type="dxa"/>
          </w:tcPr>
          <w:p w14:paraId="60BD0AB4" w14:textId="77777777" w:rsidR="003052D0" w:rsidRDefault="00000000">
            <w:pPr>
              <w:spacing w:before="20" w:after="20"/>
            </w:pPr>
            <w:r>
              <w:rPr>
                <w:sz w:val="18"/>
              </w:rPr>
              <w:t xml:space="preserve">UC-10′ </w:t>
            </w:r>
            <w:r>
              <w:rPr>
                <w:sz w:val="18"/>
              </w:rPr>
              <w:t>置顶与取消置顶记录</w:t>
            </w:r>
          </w:p>
        </w:tc>
        <w:tc>
          <w:tcPr>
            <w:tcW w:w="5898" w:type="dxa"/>
          </w:tcPr>
          <w:p w14:paraId="4F5095AC" w14:textId="77777777" w:rsidR="003052D0" w:rsidRDefault="00000000">
            <w:pPr>
              <w:spacing w:before="20" w:after="20"/>
            </w:pPr>
            <w:r>
              <w:rPr>
                <w:sz w:val="18"/>
              </w:rPr>
              <w:t>新增批量置顶；批量置顶按当前列表顺序写入</w:t>
            </w:r>
            <w:r>
              <w:rPr>
                <w:sz w:val="18"/>
              </w:rPr>
              <w:t xml:space="preserve"> pinned_order</w:t>
            </w:r>
            <w:r>
              <w:rPr>
                <w:sz w:val="18"/>
              </w:rPr>
              <w:t>，保证置顶记录之间的相对顺序与用户看到的顺序一致。</w:t>
            </w:r>
          </w:p>
        </w:tc>
      </w:tr>
      <w:tr w:rsidR="003052D0" w14:paraId="431B07A4" w14:textId="77777777">
        <w:trPr>
          <w:jc w:val="center"/>
        </w:trPr>
        <w:tc>
          <w:tcPr>
            <w:tcW w:w="2379" w:type="dxa"/>
          </w:tcPr>
          <w:p w14:paraId="25AB41DB" w14:textId="77777777" w:rsidR="003052D0" w:rsidRDefault="00000000">
            <w:pPr>
              <w:spacing w:before="20" w:after="20"/>
            </w:pPr>
            <w:r>
              <w:rPr>
                <w:sz w:val="18"/>
              </w:rPr>
              <w:t xml:space="preserve">UC-11′ </w:t>
            </w:r>
            <w:r>
              <w:rPr>
                <w:sz w:val="18"/>
              </w:rPr>
              <w:t>管理标签</w:t>
            </w:r>
          </w:p>
        </w:tc>
        <w:tc>
          <w:tcPr>
            <w:tcW w:w="5898" w:type="dxa"/>
          </w:tcPr>
          <w:p w14:paraId="360A458D" w14:textId="77777777" w:rsidR="003052D0" w:rsidRDefault="00000000">
            <w:pPr>
              <w:spacing w:before="20" w:after="20"/>
            </w:pPr>
            <w:r>
              <w:rPr>
                <w:sz w:val="18"/>
              </w:rPr>
              <w:t>见</w:t>
            </w:r>
            <w:r>
              <w:rPr>
                <w:sz w:val="18"/>
              </w:rPr>
              <w:t xml:space="preserve"> 3.3.2 </w:t>
            </w:r>
            <w:r>
              <w:rPr>
                <w:sz w:val="18"/>
              </w:rPr>
              <w:t>节。</w:t>
            </w:r>
          </w:p>
        </w:tc>
      </w:tr>
      <w:tr w:rsidR="003052D0" w14:paraId="35BA7C1A" w14:textId="77777777">
        <w:trPr>
          <w:jc w:val="center"/>
        </w:trPr>
        <w:tc>
          <w:tcPr>
            <w:tcW w:w="2379" w:type="dxa"/>
          </w:tcPr>
          <w:p w14:paraId="7F00FB1C" w14:textId="77777777" w:rsidR="003052D0" w:rsidRDefault="00000000">
            <w:pPr>
              <w:spacing w:before="20" w:after="20"/>
            </w:pPr>
            <w:r>
              <w:rPr>
                <w:sz w:val="18"/>
              </w:rPr>
              <w:t xml:space="preserve">UC-12′ </w:t>
            </w:r>
            <w:r>
              <w:rPr>
                <w:sz w:val="18"/>
              </w:rPr>
              <w:t>编辑记录内容</w:t>
            </w:r>
          </w:p>
        </w:tc>
        <w:tc>
          <w:tcPr>
            <w:tcW w:w="5898" w:type="dxa"/>
          </w:tcPr>
          <w:p w14:paraId="63AE6DE3" w14:textId="77777777" w:rsidR="003052D0" w:rsidRDefault="00000000">
            <w:pPr>
              <w:spacing w:before="20" w:after="20"/>
            </w:pPr>
            <w:r>
              <w:rPr>
                <w:sz w:val="18"/>
              </w:rPr>
              <w:t>新增一条处理：编辑一条密文记录并保存时，保存流程同样走加密路径，且必须重新计算指纹；如果编辑后的内容不再包含敏感信息，</w:t>
            </w:r>
            <w:r>
              <w:rPr>
                <w:sz w:val="18"/>
              </w:rPr>
              <w:t xml:space="preserve">is_sensitive </w:t>
            </w:r>
            <w:r>
              <w:rPr>
                <w:sz w:val="18"/>
              </w:rPr>
              <w:t>置</w:t>
            </w:r>
            <w:r>
              <w:rPr>
                <w:sz w:val="18"/>
              </w:rPr>
              <w:t xml:space="preserve"> 0 </w:t>
            </w:r>
            <w:r>
              <w:rPr>
                <w:sz w:val="18"/>
              </w:rPr>
              <w:t>并改为明文存储。</w:t>
            </w:r>
          </w:p>
        </w:tc>
      </w:tr>
      <w:tr w:rsidR="003052D0" w14:paraId="60648D19" w14:textId="77777777">
        <w:trPr>
          <w:jc w:val="center"/>
        </w:trPr>
        <w:tc>
          <w:tcPr>
            <w:tcW w:w="2379" w:type="dxa"/>
          </w:tcPr>
          <w:p w14:paraId="4E37B4BB" w14:textId="77777777" w:rsidR="003052D0" w:rsidRDefault="00000000">
            <w:pPr>
              <w:spacing w:before="20" w:after="20"/>
            </w:pPr>
            <w:r>
              <w:rPr>
                <w:sz w:val="18"/>
              </w:rPr>
              <w:t xml:space="preserve">UC-13′ </w:t>
            </w:r>
            <w:r>
              <w:rPr>
                <w:sz w:val="18"/>
              </w:rPr>
              <w:t>删除与清空历史</w:t>
            </w:r>
          </w:p>
        </w:tc>
        <w:tc>
          <w:tcPr>
            <w:tcW w:w="5898" w:type="dxa"/>
          </w:tcPr>
          <w:p w14:paraId="4A1D481E" w14:textId="77777777" w:rsidR="003052D0" w:rsidRDefault="00000000">
            <w:pPr>
              <w:spacing w:before="20" w:after="20"/>
            </w:pPr>
            <w:r>
              <w:rPr>
                <w:sz w:val="18"/>
              </w:rPr>
              <w:t>见</w:t>
            </w:r>
            <w:r>
              <w:rPr>
                <w:sz w:val="18"/>
              </w:rPr>
              <w:t xml:space="preserve"> 3.3.3 </w:t>
            </w:r>
            <w:r>
              <w:rPr>
                <w:sz w:val="18"/>
              </w:rPr>
              <w:t>节。清空历史的行为不变：保留置顶与带标签记录。</w:t>
            </w:r>
          </w:p>
        </w:tc>
      </w:tr>
      <w:tr w:rsidR="003052D0" w14:paraId="54AE18BF" w14:textId="77777777">
        <w:trPr>
          <w:jc w:val="center"/>
        </w:trPr>
        <w:tc>
          <w:tcPr>
            <w:tcW w:w="2379" w:type="dxa"/>
          </w:tcPr>
          <w:p w14:paraId="0C85EEFF" w14:textId="77777777" w:rsidR="003052D0" w:rsidRDefault="00000000">
            <w:pPr>
              <w:spacing w:before="20" w:after="20"/>
            </w:pPr>
            <w:r>
              <w:rPr>
                <w:sz w:val="18"/>
              </w:rPr>
              <w:t xml:space="preserve">UC-17′ </w:t>
            </w:r>
            <w:r>
              <w:rPr>
                <w:sz w:val="18"/>
              </w:rPr>
              <w:t>识别并脱敏敏感信息</w:t>
            </w:r>
          </w:p>
        </w:tc>
        <w:tc>
          <w:tcPr>
            <w:tcW w:w="5898" w:type="dxa"/>
          </w:tcPr>
          <w:p w14:paraId="092E6A3B" w14:textId="77777777" w:rsidR="003052D0" w:rsidRDefault="00000000">
            <w:pPr>
              <w:spacing w:before="20" w:after="20"/>
            </w:pPr>
            <w:r>
              <w:rPr>
                <w:sz w:val="18"/>
              </w:rPr>
              <w:t>见</w:t>
            </w:r>
            <w:r>
              <w:rPr>
                <w:sz w:val="18"/>
              </w:rPr>
              <w:t xml:space="preserve"> 3.3.1 </w:t>
            </w:r>
            <w:r>
              <w:rPr>
                <w:sz w:val="18"/>
              </w:rPr>
              <w:t>节。识别规则在第一轮的四类（手机号、身份证号、邮箱、银行卡号）基础上增加两类：常见平台的密钥串（以</w:t>
            </w:r>
            <w:r>
              <w:rPr>
                <w:sz w:val="18"/>
              </w:rPr>
              <w:t xml:space="preserve"> sk-</w:t>
            </w:r>
            <w:r>
              <w:rPr>
                <w:sz w:val="18"/>
              </w:rPr>
              <w:t>、</w:t>
            </w:r>
            <w:r>
              <w:rPr>
                <w:sz w:val="18"/>
              </w:rPr>
              <w:t>ghp_</w:t>
            </w:r>
            <w:r>
              <w:rPr>
                <w:sz w:val="18"/>
              </w:rPr>
              <w:t>、</w:t>
            </w:r>
            <w:r>
              <w:rPr>
                <w:sz w:val="18"/>
              </w:rPr>
              <w:t xml:space="preserve">AKIA </w:t>
            </w:r>
            <w:r>
              <w:rPr>
                <w:sz w:val="18"/>
              </w:rPr>
              <w:t>等前缀开头的长字符串）与私钥文件头标记。</w:t>
            </w:r>
          </w:p>
        </w:tc>
      </w:tr>
      <w:tr w:rsidR="003052D0" w14:paraId="10CE0431" w14:textId="77777777">
        <w:trPr>
          <w:jc w:val="center"/>
        </w:trPr>
        <w:tc>
          <w:tcPr>
            <w:tcW w:w="2379" w:type="dxa"/>
          </w:tcPr>
          <w:p w14:paraId="35F843E2" w14:textId="77777777" w:rsidR="003052D0" w:rsidRDefault="00000000">
            <w:pPr>
              <w:spacing w:before="20" w:after="20"/>
            </w:pPr>
            <w:r>
              <w:rPr>
                <w:sz w:val="18"/>
              </w:rPr>
              <w:t xml:space="preserve">UC-18′ </w:t>
            </w:r>
            <w:r>
              <w:rPr>
                <w:sz w:val="18"/>
              </w:rPr>
              <w:t>应用配置持久化</w:t>
            </w:r>
          </w:p>
        </w:tc>
        <w:tc>
          <w:tcPr>
            <w:tcW w:w="5898" w:type="dxa"/>
          </w:tcPr>
          <w:p w14:paraId="10510F8B" w14:textId="77777777" w:rsidR="003052D0" w:rsidRDefault="00000000">
            <w:pPr>
              <w:spacing w:before="20" w:after="20"/>
            </w:pPr>
            <w:r>
              <w:rPr>
                <w:sz w:val="18"/>
              </w:rPr>
              <w:t>登记表由</w:t>
            </w:r>
            <w:r>
              <w:rPr>
                <w:sz w:val="18"/>
              </w:rPr>
              <w:t xml:space="preserve"> 21 </w:t>
            </w:r>
            <w:r>
              <w:rPr>
                <w:sz w:val="18"/>
              </w:rPr>
              <w:t>项扩至</w:t>
            </w:r>
            <w:r>
              <w:rPr>
                <w:sz w:val="18"/>
              </w:rPr>
              <w:t xml:space="preserve"> 26 </w:t>
            </w:r>
            <w:r>
              <w:rPr>
                <w:sz w:val="18"/>
              </w:rPr>
              <w:t>项；新增项的默认值与合法范围见</w:t>
            </w:r>
            <w:r>
              <w:rPr>
                <w:sz w:val="18"/>
              </w:rPr>
              <w:t xml:space="preserve"> 3.5.5 </w:t>
            </w:r>
            <w:r>
              <w:rPr>
                <w:sz w:val="18"/>
              </w:rPr>
              <w:t>节。启动补齐逻辑不变。</w:t>
            </w:r>
          </w:p>
        </w:tc>
      </w:tr>
      <w:tr w:rsidR="003052D0" w14:paraId="332B3368" w14:textId="77777777">
        <w:trPr>
          <w:jc w:val="center"/>
        </w:trPr>
        <w:tc>
          <w:tcPr>
            <w:tcW w:w="2379" w:type="dxa"/>
          </w:tcPr>
          <w:p w14:paraId="4A838439" w14:textId="77777777" w:rsidR="003052D0" w:rsidRDefault="00000000">
            <w:pPr>
              <w:spacing w:before="20" w:after="20"/>
            </w:pPr>
            <w:r>
              <w:rPr>
                <w:sz w:val="18"/>
              </w:rPr>
              <w:t xml:space="preserve">UC-20′ </w:t>
            </w:r>
            <w:r>
              <w:rPr>
                <w:sz w:val="18"/>
              </w:rPr>
              <w:t>启动初始化与历史恢复</w:t>
            </w:r>
          </w:p>
        </w:tc>
        <w:tc>
          <w:tcPr>
            <w:tcW w:w="5898" w:type="dxa"/>
          </w:tcPr>
          <w:p w14:paraId="32744FEE" w14:textId="77777777" w:rsidR="003052D0" w:rsidRDefault="00000000">
            <w:pPr>
              <w:spacing w:before="20" w:after="20"/>
            </w:pPr>
            <w:r>
              <w:rPr>
                <w:sz w:val="18"/>
              </w:rPr>
              <w:t>启动顺序新增两步：在「建库建表与结构迁移」之后执行</w:t>
            </w:r>
            <w:r>
              <w:rPr>
                <w:sz w:val="18"/>
              </w:rPr>
              <w:t xml:space="preserve"> v1→v2 </w:t>
            </w:r>
            <w:r>
              <w:rPr>
                <w:sz w:val="18"/>
              </w:rPr>
              <w:t>迁移校验；在「从数据库恢复历史」之前检查库中是否存在无法解密的密文记录（例如由其他</w:t>
            </w:r>
            <w:r>
              <w:rPr>
                <w:sz w:val="18"/>
              </w:rPr>
              <w:t xml:space="preserve"> Windows </w:t>
            </w:r>
            <w:r>
              <w:rPr>
                <w:sz w:val="18"/>
              </w:rPr>
              <w:t>用户加密），若有则做一次解密可用性探测并在日志中记录结果。</w:t>
            </w:r>
          </w:p>
        </w:tc>
      </w:tr>
      <w:tr w:rsidR="003052D0" w14:paraId="1E302D90" w14:textId="77777777">
        <w:trPr>
          <w:jc w:val="center"/>
        </w:trPr>
        <w:tc>
          <w:tcPr>
            <w:tcW w:w="2379" w:type="dxa"/>
          </w:tcPr>
          <w:p w14:paraId="1B5FDD5F" w14:textId="77777777" w:rsidR="003052D0" w:rsidRDefault="00000000">
            <w:pPr>
              <w:spacing w:before="20" w:after="20"/>
            </w:pPr>
            <w:r>
              <w:rPr>
                <w:sz w:val="18"/>
              </w:rPr>
              <w:t xml:space="preserve">UC-21 </w:t>
            </w:r>
            <w:r>
              <w:rPr>
                <w:sz w:val="18"/>
              </w:rPr>
              <w:t>应用采集规则命中</w:t>
            </w:r>
          </w:p>
        </w:tc>
        <w:tc>
          <w:tcPr>
            <w:tcW w:w="5898" w:type="dxa"/>
          </w:tcPr>
          <w:p w14:paraId="47BC4F04" w14:textId="77777777" w:rsidR="003052D0" w:rsidRDefault="00000000">
            <w:pPr>
              <w:spacing w:before="20" w:after="20"/>
            </w:pPr>
            <w:r>
              <w:rPr>
                <w:sz w:val="18"/>
              </w:rPr>
              <w:t>见</w:t>
            </w:r>
            <w:r>
              <w:rPr>
                <w:sz w:val="18"/>
              </w:rPr>
              <w:t xml:space="preserve"> 3.3.4 </w:t>
            </w:r>
            <w:r>
              <w:rPr>
                <w:sz w:val="18"/>
              </w:rPr>
              <w:t>节。</w:t>
            </w:r>
          </w:p>
        </w:tc>
      </w:tr>
      <w:tr w:rsidR="003052D0" w14:paraId="5EC3F6BB" w14:textId="77777777">
        <w:trPr>
          <w:jc w:val="center"/>
        </w:trPr>
        <w:tc>
          <w:tcPr>
            <w:tcW w:w="2379" w:type="dxa"/>
          </w:tcPr>
          <w:p w14:paraId="3950B060" w14:textId="77777777" w:rsidR="003052D0" w:rsidRDefault="00000000">
            <w:pPr>
              <w:spacing w:before="20" w:after="20"/>
            </w:pPr>
            <w:r>
              <w:rPr>
                <w:sz w:val="18"/>
              </w:rPr>
              <w:t xml:space="preserve">UC-22 </w:t>
            </w:r>
            <w:r>
              <w:rPr>
                <w:sz w:val="18"/>
              </w:rPr>
              <w:t>按时间批量清理</w:t>
            </w:r>
          </w:p>
        </w:tc>
        <w:tc>
          <w:tcPr>
            <w:tcW w:w="5898" w:type="dxa"/>
          </w:tcPr>
          <w:p w14:paraId="678B1C27" w14:textId="77777777" w:rsidR="003052D0" w:rsidRDefault="00000000">
            <w:pPr>
              <w:spacing w:before="20" w:after="20"/>
            </w:pPr>
            <w:r>
              <w:rPr>
                <w:sz w:val="18"/>
              </w:rPr>
              <w:t>内核提供</w:t>
            </w:r>
            <w:r>
              <w:rPr>
                <w:sz w:val="18"/>
              </w:rPr>
              <w:t xml:space="preserve"> clean_by_age(</w:t>
            </w:r>
            <w:r>
              <w:rPr>
                <w:sz w:val="18"/>
              </w:rPr>
              <w:t>范围</w:t>
            </w:r>
            <w:r>
              <w:rPr>
                <w:sz w:val="18"/>
              </w:rPr>
              <w:t xml:space="preserve">) </w:t>
            </w:r>
            <w:r>
              <w:rPr>
                <w:sz w:val="18"/>
              </w:rPr>
              <w:t>命令，范围取值为一天前</w:t>
            </w:r>
            <w:r>
              <w:rPr>
                <w:sz w:val="18"/>
              </w:rPr>
              <w:t xml:space="preserve"> / </w:t>
            </w:r>
            <w:r>
              <w:rPr>
                <w:sz w:val="18"/>
              </w:rPr>
              <w:t>一周前</w:t>
            </w:r>
            <w:r>
              <w:rPr>
                <w:sz w:val="18"/>
              </w:rPr>
              <w:t xml:space="preserve"> / </w:t>
            </w:r>
            <w:r>
              <w:rPr>
                <w:sz w:val="18"/>
              </w:rPr>
              <w:t>一个月前；实现上复用容量裁剪的可删除记录筛选逻辑，同样跳过置顶与带标签记录；界面在执行前列出将要删除的条数并要求二次确认。</w:t>
            </w:r>
          </w:p>
        </w:tc>
      </w:tr>
      <w:tr w:rsidR="003052D0" w14:paraId="0977848E" w14:textId="77777777">
        <w:trPr>
          <w:jc w:val="center"/>
        </w:trPr>
        <w:tc>
          <w:tcPr>
            <w:tcW w:w="2379" w:type="dxa"/>
          </w:tcPr>
          <w:p w14:paraId="1EDD59B9" w14:textId="77777777" w:rsidR="003052D0" w:rsidRDefault="00000000">
            <w:pPr>
              <w:spacing w:before="20" w:after="20"/>
            </w:pPr>
            <w:r>
              <w:rPr>
                <w:sz w:val="18"/>
              </w:rPr>
              <w:t xml:space="preserve">UC-23 </w:t>
            </w:r>
            <w:r>
              <w:rPr>
                <w:sz w:val="18"/>
              </w:rPr>
              <w:t>数据库备份</w:t>
            </w:r>
          </w:p>
        </w:tc>
        <w:tc>
          <w:tcPr>
            <w:tcW w:w="5898" w:type="dxa"/>
          </w:tcPr>
          <w:p w14:paraId="2CC7D65D" w14:textId="77777777" w:rsidR="003052D0" w:rsidRDefault="00000000">
            <w:pPr>
              <w:spacing w:before="20" w:after="20"/>
            </w:pPr>
            <w:r>
              <w:rPr>
                <w:sz w:val="18"/>
              </w:rPr>
              <w:t>调用</w:t>
            </w:r>
            <w:r>
              <w:rPr>
                <w:sz w:val="18"/>
              </w:rPr>
              <w:t xml:space="preserve"> SQLite </w:t>
            </w:r>
            <w:r>
              <w:rPr>
                <w:sz w:val="18"/>
              </w:rPr>
              <w:t>的在线备份接口把主库复制到目标文件；备份前先执行一次</w:t>
            </w:r>
            <w:r>
              <w:rPr>
                <w:sz w:val="18"/>
              </w:rPr>
              <w:t xml:space="preserve"> WAL </w:t>
            </w:r>
            <w:r>
              <w:rPr>
                <w:sz w:val="18"/>
              </w:rPr>
              <w:t>合并，并把结构版本号、记录条数与附件目录大小一并记入</w:t>
            </w:r>
            <w:r>
              <w:rPr>
                <w:sz w:val="18"/>
              </w:rPr>
              <w:t xml:space="preserve"> backup_log </w:t>
            </w:r>
            <w:r>
              <w:rPr>
                <w:sz w:val="18"/>
              </w:rPr>
              <w:t>表。</w:t>
            </w:r>
          </w:p>
        </w:tc>
      </w:tr>
      <w:tr w:rsidR="003052D0" w14:paraId="291F096A" w14:textId="77777777">
        <w:trPr>
          <w:jc w:val="center"/>
        </w:trPr>
        <w:tc>
          <w:tcPr>
            <w:tcW w:w="2379" w:type="dxa"/>
          </w:tcPr>
          <w:p w14:paraId="4924FC19" w14:textId="77777777" w:rsidR="003052D0" w:rsidRDefault="00000000">
            <w:pPr>
              <w:spacing w:before="20" w:after="20"/>
            </w:pPr>
            <w:r>
              <w:rPr>
                <w:sz w:val="18"/>
              </w:rPr>
              <w:t xml:space="preserve">UC-24 </w:t>
            </w:r>
            <w:r>
              <w:rPr>
                <w:sz w:val="18"/>
              </w:rPr>
              <w:t>从备份恢复</w:t>
            </w:r>
          </w:p>
        </w:tc>
        <w:tc>
          <w:tcPr>
            <w:tcW w:w="5898" w:type="dxa"/>
          </w:tcPr>
          <w:p w14:paraId="2AE833FC" w14:textId="77777777" w:rsidR="003052D0" w:rsidRDefault="00000000">
            <w:pPr>
              <w:spacing w:before="20" w:after="20"/>
            </w:pPr>
            <w:r>
              <w:rPr>
                <w:sz w:val="18"/>
              </w:rPr>
              <w:t>恢复前先对当前库做一次自动备份（</w:t>
            </w:r>
            <w:r>
              <w:rPr>
                <w:sz w:val="18"/>
              </w:rPr>
              <w:t xml:space="preserve">kind </w:t>
            </w:r>
            <w:r>
              <w:rPr>
                <w:sz w:val="18"/>
              </w:rPr>
              <w:t>记为</w:t>
            </w:r>
            <w:r>
              <w:rPr>
                <w:sz w:val="18"/>
              </w:rPr>
              <w:t xml:space="preserve"> auto_pre_restore</w:t>
            </w:r>
            <w:r>
              <w:rPr>
                <w:sz w:val="18"/>
              </w:rPr>
              <w:t>），再用备份文件覆盖主库；恢复过程中程序暂停采集与界面刷新，恢复完成后提示用户重启程序。</w:t>
            </w:r>
          </w:p>
        </w:tc>
      </w:tr>
      <w:tr w:rsidR="003052D0" w14:paraId="767E8089" w14:textId="77777777">
        <w:trPr>
          <w:jc w:val="center"/>
        </w:trPr>
        <w:tc>
          <w:tcPr>
            <w:tcW w:w="2379" w:type="dxa"/>
          </w:tcPr>
          <w:p w14:paraId="26B8EA32" w14:textId="77777777" w:rsidR="003052D0" w:rsidRDefault="00000000">
            <w:pPr>
              <w:spacing w:before="20" w:after="20"/>
            </w:pPr>
            <w:r>
              <w:rPr>
                <w:sz w:val="18"/>
              </w:rPr>
              <w:t xml:space="preserve">UC-25 </w:t>
            </w:r>
            <w:r>
              <w:rPr>
                <w:sz w:val="18"/>
              </w:rPr>
              <w:t>管理应用采集规则</w:t>
            </w:r>
          </w:p>
        </w:tc>
        <w:tc>
          <w:tcPr>
            <w:tcW w:w="5898" w:type="dxa"/>
          </w:tcPr>
          <w:p w14:paraId="1EFD4CF8" w14:textId="77777777" w:rsidR="003052D0" w:rsidRDefault="00000000">
            <w:pPr>
              <w:spacing w:before="20" w:after="20"/>
            </w:pPr>
            <w:r>
              <w:rPr>
                <w:sz w:val="18"/>
              </w:rPr>
              <w:t>规则的新增、编辑、启停与删除全部经由内核命令完成；规则在内存中保有一份副本，修改后立即重建，不需要重启程序。</w:t>
            </w:r>
          </w:p>
        </w:tc>
      </w:tr>
    </w:tbl>
    <w:p w14:paraId="6E15FBAE" w14:textId="77777777" w:rsidR="00B339E0" w:rsidRDefault="00B339E0">
      <w:pPr>
        <w:pStyle w:val="3"/>
        <w:spacing w:before="120" w:after="120" w:line="360" w:lineRule="auto"/>
        <w:ind w:leftChars="200" w:left="420"/>
        <w:rPr>
          <w:rFonts w:eastAsia="黑体"/>
          <w:sz w:val="28"/>
          <w:szCs w:val="18"/>
        </w:rPr>
      </w:pPr>
      <w:bookmarkStart w:id="47" w:name="_Toc81982674"/>
      <w:r>
        <w:rPr>
          <w:rFonts w:eastAsia="黑体" w:hint="eastAsia"/>
          <w:sz w:val="28"/>
          <w:szCs w:val="18"/>
        </w:rPr>
        <w:lastRenderedPageBreak/>
        <w:t xml:space="preserve">3.4 </w:t>
      </w:r>
      <w:r>
        <w:rPr>
          <w:rFonts w:eastAsia="黑体" w:hint="eastAsia"/>
          <w:sz w:val="28"/>
          <w:szCs w:val="18"/>
        </w:rPr>
        <w:t>类设计</w:t>
      </w:r>
      <w:bookmarkEnd w:id="47"/>
    </w:p>
    <w:p w14:paraId="5C654269" w14:textId="77777777" w:rsidR="00B339E0" w:rsidRPr="00F043D5" w:rsidRDefault="00B339E0">
      <w:pPr>
        <w:pStyle w:val="21"/>
        <w:ind w:left="0" w:firstLine="540"/>
        <w:rPr>
          <w:rFonts w:ascii="楷体" w:eastAsia="楷体" w:hAnsi="楷体" w:cs="楷体" w:hint="eastAsia"/>
          <w:b/>
          <w:i/>
          <w:color w:val="FF0000"/>
          <w:sz w:val="24"/>
        </w:rPr>
      </w:pPr>
      <w:r>
        <w:t xml:space="preserve">3.4.1 </w:t>
      </w:r>
      <w:r>
        <w:t>本轮新增与改动的类</w:t>
      </w:r>
    </w:p>
    <w:p w14:paraId="33B1AE41" w14:textId="77777777" w:rsidR="00B339E0" w:rsidRPr="00F043D5" w:rsidRDefault="00B339E0">
      <w:pPr>
        <w:pStyle w:val="21"/>
        <w:ind w:left="0" w:firstLine="540"/>
        <w:rPr>
          <w:rFonts w:ascii="楷体" w:eastAsia="楷体" w:hAnsi="楷体" w:cs="楷体" w:hint="eastAsia"/>
          <w:b/>
          <w:i/>
          <w:color w:val="FF0000"/>
          <w:sz w:val="24"/>
        </w:rPr>
      </w:pPr>
      <w:r>
        <w:t>本轮新增</w:t>
      </w:r>
      <w:r>
        <w:t xml:space="preserve"> 6 </w:t>
      </w:r>
      <w:r>
        <w:t>个类，既有类与模块共</w:t>
      </w:r>
      <w:r>
        <w:t xml:space="preserve"> 8 </w:t>
      </w:r>
      <w:r>
        <w:t>处改动。系统的整体类图结构与第一轮一致，因此本节不再重复给出完整类图，只以表格形式列出本轮新增类的职责与关键方法，以及既有类与模块的改动点。</w:t>
      </w:r>
    </w:p>
    <w:tbl>
      <w:tblPr>
        <w:tblStyle w:val="a9"/>
        <w:tblW w:w="0" w:type="auto"/>
        <w:jc w:val="center"/>
        <w:tblLayout w:type="fixed"/>
        <w:tblLook w:val="04A0" w:firstRow="1" w:lastRow="0" w:firstColumn="1" w:lastColumn="0" w:noHBand="0" w:noVBand="1"/>
      </w:tblPr>
      <w:tblGrid>
        <w:gridCol w:w="1125"/>
        <w:gridCol w:w="1322"/>
        <w:gridCol w:w="2915"/>
        <w:gridCol w:w="2915"/>
      </w:tblGrid>
      <w:tr w:rsidR="003052D0" w14:paraId="3924E781" w14:textId="77777777">
        <w:trPr>
          <w:jc w:val="center"/>
        </w:trPr>
        <w:tc>
          <w:tcPr>
            <w:tcW w:w="1125" w:type="dxa"/>
          </w:tcPr>
          <w:p w14:paraId="4276D3F9" w14:textId="77777777" w:rsidR="003052D0" w:rsidRDefault="00000000">
            <w:pPr>
              <w:spacing w:before="20" w:after="20"/>
            </w:pPr>
            <w:r>
              <w:rPr>
                <w:b/>
                <w:sz w:val="18"/>
              </w:rPr>
              <w:t>类</w:t>
            </w:r>
            <w:r>
              <w:rPr>
                <w:b/>
                <w:sz w:val="18"/>
              </w:rPr>
              <w:t xml:space="preserve"> / </w:t>
            </w:r>
            <w:r>
              <w:rPr>
                <w:b/>
                <w:sz w:val="18"/>
              </w:rPr>
              <w:t>模块</w:t>
            </w:r>
          </w:p>
        </w:tc>
        <w:tc>
          <w:tcPr>
            <w:tcW w:w="1322" w:type="dxa"/>
          </w:tcPr>
          <w:p w14:paraId="63AEC18F" w14:textId="77777777" w:rsidR="003052D0" w:rsidRDefault="00000000">
            <w:pPr>
              <w:spacing w:before="20" w:after="20"/>
            </w:pPr>
            <w:r>
              <w:rPr>
                <w:b/>
                <w:sz w:val="18"/>
              </w:rPr>
              <w:t>所属层</w:t>
            </w:r>
          </w:p>
        </w:tc>
        <w:tc>
          <w:tcPr>
            <w:tcW w:w="2915" w:type="dxa"/>
          </w:tcPr>
          <w:p w14:paraId="42447D71" w14:textId="77777777" w:rsidR="003052D0" w:rsidRDefault="00000000">
            <w:pPr>
              <w:spacing w:before="20" w:after="20"/>
            </w:pPr>
            <w:r>
              <w:rPr>
                <w:b/>
                <w:sz w:val="18"/>
              </w:rPr>
              <w:t>主要职责</w:t>
            </w:r>
          </w:p>
        </w:tc>
        <w:tc>
          <w:tcPr>
            <w:tcW w:w="2915" w:type="dxa"/>
          </w:tcPr>
          <w:p w14:paraId="588D2081" w14:textId="77777777" w:rsidR="003052D0" w:rsidRDefault="00000000">
            <w:pPr>
              <w:spacing w:before="20" w:after="20"/>
            </w:pPr>
            <w:r>
              <w:rPr>
                <w:b/>
                <w:sz w:val="18"/>
              </w:rPr>
              <w:t>关键方法或属性</w:t>
            </w:r>
          </w:p>
        </w:tc>
      </w:tr>
      <w:tr w:rsidR="003052D0" w14:paraId="1ACC03AE" w14:textId="77777777">
        <w:trPr>
          <w:jc w:val="center"/>
        </w:trPr>
        <w:tc>
          <w:tcPr>
            <w:tcW w:w="1125" w:type="dxa"/>
          </w:tcPr>
          <w:p w14:paraId="57D21641" w14:textId="77777777" w:rsidR="003052D0" w:rsidRDefault="00000000">
            <w:pPr>
              <w:spacing w:before="20" w:after="20"/>
            </w:pPr>
            <w:r>
              <w:rPr>
                <w:sz w:val="18"/>
              </w:rPr>
              <w:t>CipherService</w:t>
            </w:r>
          </w:p>
        </w:tc>
        <w:tc>
          <w:tcPr>
            <w:tcW w:w="1322" w:type="dxa"/>
          </w:tcPr>
          <w:p w14:paraId="31ACA603" w14:textId="77777777" w:rsidR="003052D0" w:rsidRDefault="00000000">
            <w:pPr>
              <w:spacing w:before="20" w:after="20"/>
            </w:pPr>
            <w:r>
              <w:rPr>
                <w:sz w:val="18"/>
              </w:rPr>
              <w:t>基础设施</w:t>
            </w:r>
            <w:r>
              <w:rPr>
                <w:sz w:val="18"/>
              </w:rPr>
              <w:t xml:space="preserve"> / encryption.py</w:t>
            </w:r>
          </w:p>
        </w:tc>
        <w:tc>
          <w:tcPr>
            <w:tcW w:w="2915" w:type="dxa"/>
          </w:tcPr>
          <w:p w14:paraId="4769983B" w14:textId="77777777" w:rsidR="003052D0" w:rsidRDefault="00000000">
            <w:pPr>
              <w:spacing w:before="20" w:after="20"/>
            </w:pPr>
            <w:r>
              <w:rPr>
                <w:sz w:val="18"/>
              </w:rPr>
              <w:t>封装</w:t>
            </w:r>
            <w:r>
              <w:rPr>
                <w:sz w:val="18"/>
              </w:rPr>
              <w:t xml:space="preserve"> Windows DPAPI </w:t>
            </w:r>
            <w:r>
              <w:rPr>
                <w:sz w:val="18"/>
              </w:rPr>
              <w:t>的加密与解密调用；把</w:t>
            </w:r>
            <w:r>
              <w:rPr>
                <w:sz w:val="18"/>
              </w:rPr>
              <w:t xml:space="preserve"> ctypes </w:t>
            </w:r>
            <w:r>
              <w:rPr>
                <w:sz w:val="18"/>
              </w:rPr>
              <w:t>的返回值与错误码转换为程序内部异常；对空内容与超长内容做边界处理。</w:t>
            </w:r>
          </w:p>
        </w:tc>
        <w:tc>
          <w:tcPr>
            <w:tcW w:w="2915" w:type="dxa"/>
          </w:tcPr>
          <w:p w14:paraId="3901F2CA" w14:textId="77777777" w:rsidR="003052D0" w:rsidRDefault="00000000">
            <w:pPr>
              <w:spacing w:before="20" w:after="20"/>
            </w:pPr>
            <w:r>
              <w:rPr>
                <w:sz w:val="18"/>
              </w:rPr>
              <w:t>encrypt(</w:t>
            </w:r>
            <w:r>
              <w:rPr>
                <w:sz w:val="18"/>
              </w:rPr>
              <w:t>明文</w:t>
            </w:r>
            <w:r>
              <w:rPr>
                <w:sz w:val="18"/>
              </w:rPr>
              <w:t>) / decrypt(</w:t>
            </w:r>
            <w:r>
              <w:rPr>
                <w:sz w:val="18"/>
              </w:rPr>
              <w:t>密文</w:t>
            </w:r>
            <w:r>
              <w:rPr>
                <w:sz w:val="18"/>
              </w:rPr>
              <w:t>) / available()</w:t>
            </w:r>
          </w:p>
        </w:tc>
      </w:tr>
      <w:tr w:rsidR="003052D0" w14:paraId="533503B2" w14:textId="77777777">
        <w:trPr>
          <w:jc w:val="center"/>
        </w:trPr>
        <w:tc>
          <w:tcPr>
            <w:tcW w:w="1125" w:type="dxa"/>
          </w:tcPr>
          <w:p w14:paraId="1FB5EAF4" w14:textId="77777777" w:rsidR="003052D0" w:rsidRDefault="00000000">
            <w:pPr>
              <w:spacing w:before="20" w:after="20"/>
            </w:pPr>
            <w:r>
              <w:rPr>
                <w:sz w:val="18"/>
              </w:rPr>
              <w:t>BackupService</w:t>
            </w:r>
          </w:p>
        </w:tc>
        <w:tc>
          <w:tcPr>
            <w:tcW w:w="1322" w:type="dxa"/>
          </w:tcPr>
          <w:p w14:paraId="210343B9" w14:textId="77777777" w:rsidR="003052D0" w:rsidRDefault="00000000">
            <w:pPr>
              <w:spacing w:before="20" w:after="20"/>
            </w:pPr>
            <w:r>
              <w:rPr>
                <w:sz w:val="18"/>
              </w:rPr>
              <w:t>基础设施</w:t>
            </w:r>
            <w:r>
              <w:rPr>
                <w:sz w:val="18"/>
              </w:rPr>
              <w:t xml:space="preserve"> / backup.py</w:t>
            </w:r>
          </w:p>
        </w:tc>
        <w:tc>
          <w:tcPr>
            <w:tcW w:w="2915" w:type="dxa"/>
          </w:tcPr>
          <w:p w14:paraId="1549C2B6" w14:textId="77777777" w:rsidR="003052D0" w:rsidRDefault="00000000">
            <w:pPr>
              <w:spacing w:before="20" w:after="20"/>
            </w:pPr>
            <w:r>
              <w:rPr>
                <w:sz w:val="18"/>
              </w:rPr>
              <w:t>执行数据库逻辑备份与恢复；备份前合并预写日志；记录备份元数据；按保留策略清理旧备份。</w:t>
            </w:r>
          </w:p>
        </w:tc>
        <w:tc>
          <w:tcPr>
            <w:tcW w:w="2915" w:type="dxa"/>
          </w:tcPr>
          <w:p w14:paraId="49BF83ED" w14:textId="77777777" w:rsidR="003052D0" w:rsidRDefault="00000000">
            <w:pPr>
              <w:spacing w:before="20" w:after="20"/>
            </w:pPr>
            <w:r>
              <w:rPr>
                <w:sz w:val="18"/>
              </w:rPr>
              <w:t>create_backup() / restore(path) / list_backups() / prune(keep)</w:t>
            </w:r>
          </w:p>
        </w:tc>
      </w:tr>
      <w:tr w:rsidR="003052D0" w14:paraId="6B1473C3" w14:textId="77777777">
        <w:trPr>
          <w:jc w:val="center"/>
        </w:trPr>
        <w:tc>
          <w:tcPr>
            <w:tcW w:w="1125" w:type="dxa"/>
          </w:tcPr>
          <w:p w14:paraId="33DBB362" w14:textId="77777777" w:rsidR="003052D0" w:rsidRDefault="00000000">
            <w:pPr>
              <w:spacing w:before="20" w:after="20"/>
            </w:pPr>
            <w:r>
              <w:rPr>
                <w:sz w:val="18"/>
              </w:rPr>
              <w:t>AppRuleEngine</w:t>
            </w:r>
          </w:p>
        </w:tc>
        <w:tc>
          <w:tcPr>
            <w:tcW w:w="1322" w:type="dxa"/>
          </w:tcPr>
          <w:p w14:paraId="0E7D89C6" w14:textId="77777777" w:rsidR="003052D0" w:rsidRDefault="00000000">
            <w:pPr>
              <w:spacing w:before="20" w:after="20"/>
            </w:pPr>
            <w:r>
              <w:rPr>
                <w:sz w:val="18"/>
              </w:rPr>
              <w:t>服务</w:t>
            </w:r>
            <w:r>
              <w:rPr>
                <w:sz w:val="18"/>
              </w:rPr>
              <w:t xml:space="preserve"> / app_rules.py</w:t>
            </w:r>
          </w:p>
        </w:tc>
        <w:tc>
          <w:tcPr>
            <w:tcW w:w="2915" w:type="dxa"/>
          </w:tcPr>
          <w:p w14:paraId="011B3C3D" w14:textId="77777777" w:rsidR="003052D0" w:rsidRDefault="00000000">
            <w:pPr>
              <w:spacing w:before="20" w:after="20"/>
            </w:pPr>
            <w:r>
              <w:rPr>
                <w:sz w:val="18"/>
              </w:rPr>
              <w:t>加载并缓存规则表；按具体度降序匹配来源信息；返回忽略或清洗的处置结论；累计命中次数。</w:t>
            </w:r>
          </w:p>
        </w:tc>
        <w:tc>
          <w:tcPr>
            <w:tcW w:w="2915" w:type="dxa"/>
          </w:tcPr>
          <w:p w14:paraId="0CE29255" w14:textId="77777777" w:rsidR="003052D0" w:rsidRDefault="00000000">
            <w:pPr>
              <w:spacing w:before="20" w:after="20"/>
            </w:pPr>
            <w:r>
              <w:rPr>
                <w:sz w:val="18"/>
              </w:rPr>
              <w:t>load() / match(source) / apply_clean(text, rule) / hit_counts()</w:t>
            </w:r>
          </w:p>
        </w:tc>
      </w:tr>
      <w:tr w:rsidR="003052D0" w14:paraId="25F65ABA" w14:textId="77777777">
        <w:trPr>
          <w:jc w:val="center"/>
        </w:trPr>
        <w:tc>
          <w:tcPr>
            <w:tcW w:w="1125" w:type="dxa"/>
          </w:tcPr>
          <w:p w14:paraId="0AA9DD9E" w14:textId="77777777" w:rsidR="003052D0" w:rsidRDefault="00000000">
            <w:pPr>
              <w:spacing w:before="20" w:after="20"/>
            </w:pPr>
            <w:r>
              <w:rPr>
                <w:sz w:val="18"/>
              </w:rPr>
              <w:t>TagManagerWindow</w:t>
            </w:r>
          </w:p>
        </w:tc>
        <w:tc>
          <w:tcPr>
            <w:tcW w:w="1322" w:type="dxa"/>
          </w:tcPr>
          <w:p w14:paraId="31A7A322" w14:textId="77777777" w:rsidR="003052D0" w:rsidRDefault="00000000">
            <w:pPr>
              <w:spacing w:before="20" w:after="20"/>
            </w:pPr>
            <w:r>
              <w:rPr>
                <w:sz w:val="18"/>
              </w:rPr>
              <w:t>界面</w:t>
            </w:r>
            <w:r>
              <w:rPr>
                <w:sz w:val="18"/>
              </w:rPr>
              <w:t xml:space="preserve"> / tag_manager.py</w:t>
            </w:r>
          </w:p>
        </w:tc>
        <w:tc>
          <w:tcPr>
            <w:tcW w:w="2915" w:type="dxa"/>
          </w:tcPr>
          <w:p w14:paraId="072A13B1" w14:textId="77777777" w:rsidR="003052D0" w:rsidRDefault="00000000">
            <w:pPr>
              <w:spacing w:before="20" w:after="20"/>
            </w:pPr>
            <w:r>
              <w:rPr>
                <w:sz w:val="18"/>
              </w:rPr>
              <w:t>标签列表的展示与多选；新建、重命名、改色、删除标签的交互与校验；把用户操作转换为内核命令调用。</w:t>
            </w:r>
          </w:p>
        </w:tc>
        <w:tc>
          <w:tcPr>
            <w:tcW w:w="2915" w:type="dxa"/>
          </w:tcPr>
          <w:p w14:paraId="74421396" w14:textId="77777777" w:rsidR="003052D0" w:rsidRDefault="00000000">
            <w:pPr>
              <w:spacing w:before="20" w:after="20"/>
            </w:pPr>
            <w:r>
              <w:rPr>
                <w:sz w:val="18"/>
              </w:rPr>
              <w:t>refresh() / on_rename() / on_delete() / on_recolor()</w:t>
            </w:r>
          </w:p>
        </w:tc>
      </w:tr>
      <w:tr w:rsidR="003052D0" w14:paraId="27D75304" w14:textId="77777777">
        <w:trPr>
          <w:jc w:val="center"/>
        </w:trPr>
        <w:tc>
          <w:tcPr>
            <w:tcW w:w="1125" w:type="dxa"/>
          </w:tcPr>
          <w:p w14:paraId="77036783" w14:textId="77777777" w:rsidR="003052D0" w:rsidRDefault="00000000">
            <w:pPr>
              <w:spacing w:before="20" w:after="20"/>
            </w:pPr>
            <w:r>
              <w:rPr>
                <w:sz w:val="18"/>
              </w:rPr>
              <w:t>BatchToolbar</w:t>
            </w:r>
          </w:p>
        </w:tc>
        <w:tc>
          <w:tcPr>
            <w:tcW w:w="1322" w:type="dxa"/>
          </w:tcPr>
          <w:p w14:paraId="58A6F38A" w14:textId="77777777" w:rsidR="003052D0" w:rsidRDefault="00000000">
            <w:pPr>
              <w:spacing w:before="20" w:after="20"/>
            </w:pPr>
            <w:r>
              <w:rPr>
                <w:sz w:val="18"/>
              </w:rPr>
              <w:t>界面</w:t>
            </w:r>
            <w:r>
              <w:rPr>
                <w:sz w:val="18"/>
              </w:rPr>
              <w:t xml:space="preserve"> / panel.py </w:t>
            </w:r>
            <w:r>
              <w:rPr>
                <w:sz w:val="18"/>
              </w:rPr>
              <w:t>内</w:t>
            </w:r>
          </w:p>
        </w:tc>
        <w:tc>
          <w:tcPr>
            <w:tcW w:w="2915" w:type="dxa"/>
          </w:tcPr>
          <w:p w14:paraId="17D9E527" w14:textId="77777777" w:rsidR="003052D0" w:rsidRDefault="00000000">
            <w:pPr>
              <w:spacing w:before="20" w:after="20"/>
            </w:pPr>
            <w:r>
              <w:rPr>
                <w:sz w:val="18"/>
              </w:rPr>
              <w:t>多选模式下的批量操作入口；维护当前选择集合；展示已选条数与超出筛选范围的提示。</w:t>
            </w:r>
          </w:p>
        </w:tc>
        <w:tc>
          <w:tcPr>
            <w:tcW w:w="2915" w:type="dxa"/>
          </w:tcPr>
          <w:p w14:paraId="1D38D1DA" w14:textId="77777777" w:rsidR="003052D0" w:rsidRDefault="00000000">
            <w:pPr>
              <w:spacing w:before="20" w:after="20"/>
            </w:pPr>
            <w:r>
              <w:rPr>
                <w:sz w:val="18"/>
              </w:rPr>
              <w:t>enter() / exit() / selected_ids() / on_batch_delete()</w:t>
            </w:r>
          </w:p>
        </w:tc>
      </w:tr>
      <w:tr w:rsidR="003052D0" w14:paraId="2D4CF013" w14:textId="77777777">
        <w:trPr>
          <w:jc w:val="center"/>
        </w:trPr>
        <w:tc>
          <w:tcPr>
            <w:tcW w:w="1125" w:type="dxa"/>
          </w:tcPr>
          <w:p w14:paraId="0A988A7C" w14:textId="77777777" w:rsidR="003052D0" w:rsidRDefault="00000000">
            <w:pPr>
              <w:spacing w:before="20" w:after="20"/>
            </w:pPr>
            <w:r>
              <w:rPr>
                <w:sz w:val="18"/>
              </w:rPr>
              <w:t>AppRule</w:t>
            </w:r>
          </w:p>
        </w:tc>
        <w:tc>
          <w:tcPr>
            <w:tcW w:w="1322" w:type="dxa"/>
          </w:tcPr>
          <w:p w14:paraId="19057C35" w14:textId="77777777" w:rsidR="003052D0" w:rsidRDefault="00000000">
            <w:pPr>
              <w:spacing w:before="20" w:after="20"/>
            </w:pPr>
            <w:r>
              <w:rPr>
                <w:sz w:val="18"/>
              </w:rPr>
              <w:t>领域</w:t>
            </w:r>
            <w:r>
              <w:rPr>
                <w:sz w:val="18"/>
              </w:rPr>
              <w:t xml:space="preserve"> / models.py</w:t>
            </w:r>
          </w:p>
        </w:tc>
        <w:tc>
          <w:tcPr>
            <w:tcW w:w="2915" w:type="dxa"/>
          </w:tcPr>
          <w:p w14:paraId="027AC9D6" w14:textId="77777777" w:rsidR="003052D0" w:rsidRDefault="00000000">
            <w:pPr>
              <w:spacing w:before="20" w:after="20"/>
            </w:pPr>
            <w:r>
              <w:rPr>
                <w:sz w:val="18"/>
              </w:rPr>
              <w:t>采集规则值对象，承载一条规则的匹配方式、匹配内容、处置方式与启用状态。</w:t>
            </w:r>
          </w:p>
        </w:tc>
        <w:tc>
          <w:tcPr>
            <w:tcW w:w="2915" w:type="dxa"/>
          </w:tcPr>
          <w:p w14:paraId="3B9DBC48" w14:textId="77777777" w:rsidR="003052D0" w:rsidRDefault="00000000">
            <w:pPr>
              <w:spacing w:before="20" w:after="20"/>
            </w:pPr>
            <w:r>
              <w:rPr>
                <w:sz w:val="18"/>
              </w:rPr>
              <w:t>id / scope / pattern / match_kind / enabled / hit_count</w:t>
            </w:r>
          </w:p>
        </w:tc>
      </w:tr>
    </w:tbl>
    <w:p w14:paraId="7BA2D22E" w14:textId="77777777" w:rsidR="00B339E0" w:rsidRPr="00F043D5" w:rsidRDefault="00B339E0">
      <w:pPr>
        <w:pStyle w:val="21"/>
        <w:ind w:left="0" w:firstLine="540"/>
        <w:rPr>
          <w:rFonts w:ascii="楷体" w:eastAsia="楷体" w:hAnsi="楷体" w:cs="楷体" w:hint="eastAsia"/>
          <w:b/>
          <w:i/>
          <w:color w:val="FF0000"/>
          <w:sz w:val="24"/>
        </w:rPr>
      </w:pPr>
      <w:r>
        <w:t xml:space="preserve">3.4.2 </w:t>
      </w:r>
      <w:r>
        <w:t>既有类的改动点</w:t>
      </w:r>
    </w:p>
    <w:tbl>
      <w:tblPr>
        <w:tblStyle w:val="a9"/>
        <w:tblW w:w="0" w:type="auto"/>
        <w:jc w:val="center"/>
        <w:tblLayout w:type="fixed"/>
        <w:tblLook w:val="04A0" w:firstRow="1" w:lastRow="0" w:firstColumn="1" w:lastColumn="0" w:noHBand="0" w:noVBand="1"/>
      </w:tblPr>
      <w:tblGrid>
        <w:gridCol w:w="1721"/>
        <w:gridCol w:w="3939"/>
        <w:gridCol w:w="2617"/>
      </w:tblGrid>
      <w:tr w:rsidR="003052D0" w14:paraId="55B65B28" w14:textId="77777777">
        <w:trPr>
          <w:jc w:val="center"/>
        </w:trPr>
        <w:tc>
          <w:tcPr>
            <w:tcW w:w="1721" w:type="dxa"/>
          </w:tcPr>
          <w:p w14:paraId="30662147" w14:textId="77777777" w:rsidR="003052D0" w:rsidRDefault="00000000">
            <w:pPr>
              <w:spacing w:before="20" w:after="20"/>
            </w:pPr>
            <w:r>
              <w:rPr>
                <w:b/>
                <w:sz w:val="18"/>
              </w:rPr>
              <w:t>类</w:t>
            </w:r>
            <w:r>
              <w:rPr>
                <w:b/>
                <w:sz w:val="18"/>
              </w:rPr>
              <w:t xml:space="preserve"> / </w:t>
            </w:r>
            <w:r>
              <w:rPr>
                <w:b/>
                <w:sz w:val="18"/>
              </w:rPr>
              <w:t>模块</w:t>
            </w:r>
          </w:p>
        </w:tc>
        <w:tc>
          <w:tcPr>
            <w:tcW w:w="3939" w:type="dxa"/>
          </w:tcPr>
          <w:p w14:paraId="5917704A" w14:textId="77777777" w:rsidR="003052D0" w:rsidRDefault="00000000">
            <w:pPr>
              <w:spacing w:before="20" w:after="20"/>
            </w:pPr>
            <w:r>
              <w:rPr>
                <w:b/>
                <w:sz w:val="18"/>
              </w:rPr>
              <w:t>改动内容</w:t>
            </w:r>
          </w:p>
        </w:tc>
        <w:tc>
          <w:tcPr>
            <w:tcW w:w="2617" w:type="dxa"/>
          </w:tcPr>
          <w:p w14:paraId="733BBC5E" w14:textId="77777777" w:rsidR="003052D0" w:rsidRDefault="00000000">
            <w:pPr>
              <w:spacing w:before="20" w:after="20"/>
            </w:pPr>
            <w:r>
              <w:rPr>
                <w:b/>
                <w:sz w:val="18"/>
              </w:rPr>
              <w:t>改动理由</w:t>
            </w:r>
          </w:p>
        </w:tc>
      </w:tr>
      <w:tr w:rsidR="003052D0" w14:paraId="6B085CF4" w14:textId="77777777">
        <w:trPr>
          <w:jc w:val="center"/>
        </w:trPr>
        <w:tc>
          <w:tcPr>
            <w:tcW w:w="1721" w:type="dxa"/>
          </w:tcPr>
          <w:p w14:paraId="4FD3F4DB" w14:textId="77777777" w:rsidR="003052D0" w:rsidRDefault="00000000">
            <w:pPr>
              <w:spacing w:before="20" w:after="20"/>
            </w:pPr>
            <w:r>
              <w:rPr>
                <w:sz w:val="18"/>
              </w:rPr>
              <w:t>ClipboardRepository</w:t>
            </w:r>
          </w:p>
        </w:tc>
        <w:tc>
          <w:tcPr>
            <w:tcW w:w="3939" w:type="dxa"/>
          </w:tcPr>
          <w:p w14:paraId="116561E8" w14:textId="77777777" w:rsidR="003052D0" w:rsidRDefault="00000000">
            <w:pPr>
              <w:spacing w:before="20" w:after="20"/>
            </w:pPr>
            <w:r>
              <w:rPr>
                <w:sz w:val="18"/>
              </w:rPr>
              <w:t>全部返回记录的方法改为统一调用</w:t>
            </w:r>
            <w:r>
              <w:rPr>
                <w:sz w:val="18"/>
              </w:rPr>
              <w:t xml:space="preserve"> _row_to_entry()</w:t>
            </w:r>
            <w:r>
              <w:rPr>
                <w:sz w:val="18"/>
              </w:rPr>
              <w:t>；新增</w:t>
            </w:r>
            <w:r>
              <w:rPr>
                <w:sz w:val="18"/>
              </w:rPr>
              <w:t xml:space="preserve"> rename_tag()</w:t>
            </w:r>
            <w:r>
              <w:rPr>
                <w:sz w:val="18"/>
              </w:rPr>
              <w:t>、</w:t>
            </w:r>
            <w:r>
              <w:rPr>
                <w:sz w:val="18"/>
              </w:rPr>
              <w:t>delete_tags()</w:t>
            </w:r>
            <w:r>
              <w:rPr>
                <w:sz w:val="18"/>
              </w:rPr>
              <w:t>、</w:t>
            </w:r>
            <w:r>
              <w:rPr>
                <w:sz w:val="18"/>
              </w:rPr>
              <w:t>delete_many()</w:t>
            </w:r>
            <w:r>
              <w:rPr>
                <w:sz w:val="18"/>
              </w:rPr>
              <w:t>、</w:t>
            </w:r>
            <w:r>
              <w:rPr>
                <w:sz w:val="18"/>
              </w:rPr>
              <w:t>clean_by_age()</w:t>
            </w:r>
            <w:r>
              <w:rPr>
                <w:sz w:val="18"/>
              </w:rPr>
              <w:t>、</w:t>
            </w:r>
            <w:r>
              <w:rPr>
                <w:sz w:val="18"/>
              </w:rPr>
              <w:t>count_by_source()</w:t>
            </w:r>
            <w:r>
              <w:rPr>
                <w:sz w:val="18"/>
              </w:rPr>
              <w:t>、</w:t>
            </w:r>
            <w:r>
              <w:rPr>
                <w:sz w:val="18"/>
              </w:rPr>
              <w:t xml:space="preserve">list_sources() </w:t>
            </w:r>
            <w:r>
              <w:rPr>
                <w:sz w:val="18"/>
              </w:rPr>
              <w:t>六个方法。</w:t>
            </w:r>
          </w:p>
        </w:tc>
        <w:tc>
          <w:tcPr>
            <w:tcW w:w="2617" w:type="dxa"/>
          </w:tcPr>
          <w:p w14:paraId="7969CDC8" w14:textId="77777777" w:rsidR="003052D0" w:rsidRDefault="00000000">
            <w:pPr>
              <w:spacing w:before="20" w:after="20"/>
            </w:pPr>
            <w:r>
              <w:rPr>
                <w:sz w:val="18"/>
              </w:rPr>
              <w:t>落实</w:t>
            </w:r>
            <w:r>
              <w:rPr>
                <w:sz w:val="18"/>
              </w:rPr>
              <w:t xml:space="preserve"> 3.1.4 </w:t>
            </w:r>
            <w:r>
              <w:rPr>
                <w:sz w:val="18"/>
              </w:rPr>
              <w:t>节的收口决策；补齐批量与标签管理所需的数据操作。</w:t>
            </w:r>
          </w:p>
        </w:tc>
      </w:tr>
      <w:tr w:rsidR="003052D0" w14:paraId="6684793F" w14:textId="77777777">
        <w:trPr>
          <w:jc w:val="center"/>
        </w:trPr>
        <w:tc>
          <w:tcPr>
            <w:tcW w:w="1721" w:type="dxa"/>
          </w:tcPr>
          <w:p w14:paraId="3AE2DAAD" w14:textId="77777777" w:rsidR="003052D0" w:rsidRDefault="00000000">
            <w:pPr>
              <w:spacing w:before="20" w:after="20"/>
            </w:pPr>
            <w:r>
              <w:rPr>
                <w:sz w:val="18"/>
              </w:rPr>
              <w:t>_row_to_entry()</w:t>
            </w:r>
          </w:p>
        </w:tc>
        <w:tc>
          <w:tcPr>
            <w:tcW w:w="3939" w:type="dxa"/>
          </w:tcPr>
          <w:p w14:paraId="2BEBF731" w14:textId="77777777" w:rsidR="003052D0" w:rsidRDefault="00000000">
            <w:pPr>
              <w:spacing w:before="20" w:after="20"/>
            </w:pPr>
            <w:r>
              <w:rPr>
                <w:sz w:val="18"/>
              </w:rPr>
              <w:t>增加解密分支：</w:t>
            </w:r>
            <w:r>
              <w:rPr>
                <w:sz w:val="18"/>
              </w:rPr>
              <w:t xml:space="preserve">is_sensitive </w:t>
            </w:r>
            <w:r>
              <w:rPr>
                <w:sz w:val="18"/>
              </w:rPr>
              <w:t>为</w:t>
            </w:r>
            <w:r>
              <w:rPr>
                <w:sz w:val="18"/>
              </w:rPr>
              <w:t xml:space="preserve"> 1 </w:t>
            </w:r>
            <w:r>
              <w:rPr>
                <w:sz w:val="18"/>
              </w:rPr>
              <w:t>且</w:t>
            </w:r>
            <w:r>
              <w:rPr>
                <w:sz w:val="18"/>
              </w:rPr>
              <w:t xml:space="preserve"> content </w:t>
            </w:r>
            <w:r>
              <w:rPr>
                <w:sz w:val="18"/>
              </w:rPr>
              <w:t>为字节序列时调用</w:t>
            </w:r>
            <w:r>
              <w:rPr>
                <w:sz w:val="18"/>
              </w:rPr>
              <w:t xml:space="preserve"> CipherService.decrypt()</w:t>
            </w:r>
            <w:r>
              <w:rPr>
                <w:sz w:val="18"/>
              </w:rPr>
              <w:t>；解密失败时返回占位文本并置</w:t>
            </w:r>
            <w:r>
              <w:rPr>
                <w:sz w:val="18"/>
              </w:rPr>
              <w:t xml:space="preserve"> is_encrypted</w:t>
            </w:r>
            <w:r>
              <w:rPr>
                <w:sz w:val="18"/>
              </w:rPr>
              <w:t>。</w:t>
            </w:r>
          </w:p>
        </w:tc>
        <w:tc>
          <w:tcPr>
            <w:tcW w:w="2617" w:type="dxa"/>
          </w:tcPr>
          <w:p w14:paraId="1676CC33" w14:textId="77777777" w:rsidR="003052D0" w:rsidRDefault="00000000">
            <w:pPr>
              <w:spacing w:before="20" w:after="20"/>
            </w:pPr>
            <w:r>
              <w:rPr>
                <w:sz w:val="18"/>
              </w:rPr>
              <w:t>全部读路径的唯一出口，解密只在此处实现。</w:t>
            </w:r>
          </w:p>
        </w:tc>
      </w:tr>
      <w:tr w:rsidR="003052D0" w14:paraId="05BE655A" w14:textId="77777777">
        <w:trPr>
          <w:jc w:val="center"/>
        </w:trPr>
        <w:tc>
          <w:tcPr>
            <w:tcW w:w="1721" w:type="dxa"/>
          </w:tcPr>
          <w:p w14:paraId="032C52FD" w14:textId="77777777" w:rsidR="003052D0" w:rsidRDefault="00000000">
            <w:pPr>
              <w:spacing w:before="20" w:after="20"/>
            </w:pPr>
            <w:r>
              <w:rPr>
                <w:sz w:val="18"/>
              </w:rPr>
              <w:t>PersistenceStage</w:t>
            </w:r>
          </w:p>
        </w:tc>
        <w:tc>
          <w:tcPr>
            <w:tcW w:w="3939" w:type="dxa"/>
          </w:tcPr>
          <w:p w14:paraId="56785301" w14:textId="77777777" w:rsidR="003052D0" w:rsidRDefault="00000000">
            <w:pPr>
              <w:spacing w:before="20" w:after="20"/>
            </w:pPr>
            <w:r>
              <w:rPr>
                <w:sz w:val="18"/>
              </w:rPr>
              <w:t>在写入前增加加密判定；新增「编辑后重新判定敏感状态」的处理。</w:t>
            </w:r>
          </w:p>
        </w:tc>
        <w:tc>
          <w:tcPr>
            <w:tcW w:w="2617" w:type="dxa"/>
          </w:tcPr>
          <w:p w14:paraId="611535D0" w14:textId="77777777" w:rsidR="003052D0" w:rsidRDefault="00000000">
            <w:pPr>
              <w:spacing w:before="20" w:after="20"/>
            </w:pPr>
            <w:r>
              <w:rPr>
                <w:sz w:val="18"/>
              </w:rPr>
              <w:t>加密必须在持久化阶段完成，且只对文本类记录生效。</w:t>
            </w:r>
          </w:p>
        </w:tc>
      </w:tr>
      <w:tr w:rsidR="003052D0" w14:paraId="38E06CED" w14:textId="77777777">
        <w:trPr>
          <w:jc w:val="center"/>
        </w:trPr>
        <w:tc>
          <w:tcPr>
            <w:tcW w:w="1721" w:type="dxa"/>
          </w:tcPr>
          <w:p w14:paraId="7442D9AD" w14:textId="77777777" w:rsidR="003052D0" w:rsidRDefault="00000000">
            <w:pPr>
              <w:spacing w:before="20" w:after="20"/>
            </w:pPr>
            <w:r>
              <w:rPr>
                <w:sz w:val="18"/>
              </w:rPr>
              <w:t>ValidationStage</w:t>
            </w:r>
          </w:p>
        </w:tc>
        <w:tc>
          <w:tcPr>
            <w:tcW w:w="3939" w:type="dxa"/>
          </w:tcPr>
          <w:p w14:paraId="43A5B397" w14:textId="77777777" w:rsidR="003052D0" w:rsidRDefault="00000000">
            <w:pPr>
              <w:spacing w:before="20" w:after="20"/>
            </w:pPr>
            <w:r>
              <w:rPr>
                <w:sz w:val="18"/>
              </w:rPr>
              <w:t>在校验阶段最前面接入</w:t>
            </w:r>
            <w:r>
              <w:rPr>
                <w:sz w:val="18"/>
              </w:rPr>
              <w:t xml:space="preserve"> AppRuleEngine</w:t>
            </w:r>
            <w:r>
              <w:rPr>
                <w:sz w:val="18"/>
              </w:rPr>
              <w:t>，命中忽</w:t>
            </w:r>
            <w:r>
              <w:rPr>
                <w:sz w:val="18"/>
              </w:rPr>
              <w:lastRenderedPageBreak/>
              <w:t>略规则时直接置</w:t>
            </w:r>
            <w:r>
              <w:rPr>
                <w:sz w:val="18"/>
              </w:rPr>
              <w:t xml:space="preserve"> should_stop</w:t>
            </w:r>
            <w:r>
              <w:rPr>
                <w:sz w:val="18"/>
              </w:rPr>
              <w:t>。</w:t>
            </w:r>
          </w:p>
        </w:tc>
        <w:tc>
          <w:tcPr>
            <w:tcW w:w="2617" w:type="dxa"/>
          </w:tcPr>
          <w:p w14:paraId="46E77781" w14:textId="77777777" w:rsidR="003052D0" w:rsidRDefault="00000000">
            <w:pPr>
              <w:spacing w:before="20" w:after="20"/>
            </w:pPr>
            <w:r>
              <w:rPr>
                <w:sz w:val="18"/>
              </w:rPr>
              <w:lastRenderedPageBreak/>
              <w:t>落实</w:t>
            </w:r>
            <w:r>
              <w:rPr>
                <w:sz w:val="18"/>
              </w:rPr>
              <w:t xml:space="preserve"> 3.1.5 </w:t>
            </w:r>
            <w:r>
              <w:rPr>
                <w:sz w:val="18"/>
              </w:rPr>
              <w:t>节的执行顺序决</w:t>
            </w:r>
            <w:r>
              <w:rPr>
                <w:sz w:val="18"/>
              </w:rPr>
              <w:lastRenderedPageBreak/>
              <w:t>策。</w:t>
            </w:r>
          </w:p>
        </w:tc>
      </w:tr>
      <w:tr w:rsidR="003052D0" w14:paraId="67963384" w14:textId="77777777">
        <w:trPr>
          <w:jc w:val="center"/>
        </w:trPr>
        <w:tc>
          <w:tcPr>
            <w:tcW w:w="1721" w:type="dxa"/>
          </w:tcPr>
          <w:p w14:paraId="14BF8A81" w14:textId="77777777" w:rsidR="003052D0" w:rsidRDefault="00000000">
            <w:pPr>
              <w:spacing w:before="20" w:after="20"/>
            </w:pPr>
            <w:r>
              <w:rPr>
                <w:sz w:val="18"/>
              </w:rPr>
              <w:lastRenderedPageBreak/>
              <w:t>PrivacyService</w:t>
            </w:r>
          </w:p>
        </w:tc>
        <w:tc>
          <w:tcPr>
            <w:tcW w:w="3939" w:type="dxa"/>
          </w:tcPr>
          <w:p w14:paraId="13313881" w14:textId="77777777" w:rsidR="003052D0" w:rsidRDefault="00000000">
            <w:pPr>
              <w:spacing w:before="20" w:after="20"/>
            </w:pPr>
            <w:r>
              <w:rPr>
                <w:sz w:val="18"/>
              </w:rPr>
              <w:t>识别规则由</w:t>
            </w:r>
            <w:r>
              <w:rPr>
                <w:sz w:val="18"/>
              </w:rPr>
              <w:t xml:space="preserve"> 4 </w:t>
            </w:r>
            <w:r>
              <w:rPr>
                <w:sz w:val="18"/>
              </w:rPr>
              <w:t>类扩展为</w:t>
            </w:r>
            <w:r>
              <w:rPr>
                <w:sz w:val="18"/>
              </w:rPr>
              <w:t xml:space="preserve"> 6 </w:t>
            </w:r>
            <w:r>
              <w:rPr>
                <w:sz w:val="18"/>
              </w:rPr>
              <w:t>类；新增</w:t>
            </w:r>
            <w:r>
              <w:rPr>
                <w:sz w:val="18"/>
              </w:rPr>
              <w:t xml:space="preserve"> should_encrypt(entry) </w:t>
            </w:r>
            <w:r>
              <w:rPr>
                <w:sz w:val="18"/>
              </w:rPr>
              <w:t>判定方法，把「是否敏感」与「是否应加密」两个概念分开。</w:t>
            </w:r>
          </w:p>
        </w:tc>
        <w:tc>
          <w:tcPr>
            <w:tcW w:w="2617" w:type="dxa"/>
          </w:tcPr>
          <w:p w14:paraId="625164D5" w14:textId="77777777" w:rsidR="003052D0" w:rsidRDefault="00000000">
            <w:pPr>
              <w:spacing w:before="20" w:after="20"/>
            </w:pPr>
            <w:r>
              <w:rPr>
                <w:sz w:val="18"/>
              </w:rPr>
              <w:t>敏感不等于必须加密：图片与文件类记录即使被判定为敏感也不加密。</w:t>
            </w:r>
          </w:p>
        </w:tc>
      </w:tr>
      <w:tr w:rsidR="003052D0" w14:paraId="2F8BB7EF" w14:textId="77777777">
        <w:trPr>
          <w:jc w:val="center"/>
        </w:trPr>
        <w:tc>
          <w:tcPr>
            <w:tcW w:w="1721" w:type="dxa"/>
          </w:tcPr>
          <w:p w14:paraId="08433DA0" w14:textId="77777777" w:rsidR="003052D0" w:rsidRDefault="00000000">
            <w:pPr>
              <w:spacing w:before="20" w:after="20"/>
            </w:pPr>
            <w:r>
              <w:rPr>
                <w:sz w:val="18"/>
              </w:rPr>
              <w:t>SettingsStore</w:t>
            </w:r>
          </w:p>
        </w:tc>
        <w:tc>
          <w:tcPr>
            <w:tcW w:w="3939" w:type="dxa"/>
          </w:tcPr>
          <w:p w14:paraId="169FE178" w14:textId="77777777" w:rsidR="003052D0" w:rsidRDefault="00000000">
            <w:pPr>
              <w:spacing w:before="20" w:after="20"/>
            </w:pPr>
            <w:r>
              <w:rPr>
                <w:sz w:val="18"/>
              </w:rPr>
              <w:t>登记表由</w:t>
            </w:r>
            <w:r>
              <w:rPr>
                <w:sz w:val="18"/>
              </w:rPr>
              <w:t xml:space="preserve"> 21 </w:t>
            </w:r>
            <w:r>
              <w:rPr>
                <w:sz w:val="18"/>
              </w:rPr>
              <w:t>项扩至</w:t>
            </w:r>
            <w:r>
              <w:rPr>
                <w:sz w:val="18"/>
              </w:rPr>
              <w:t xml:space="preserve"> 26 </w:t>
            </w:r>
            <w:r>
              <w:rPr>
                <w:sz w:val="18"/>
              </w:rPr>
              <w:t>项；新增类型校验（布尔、整数范围、枚举、字符串长度）。</w:t>
            </w:r>
          </w:p>
        </w:tc>
        <w:tc>
          <w:tcPr>
            <w:tcW w:w="2617" w:type="dxa"/>
          </w:tcPr>
          <w:p w14:paraId="0E9970DE" w14:textId="77777777" w:rsidR="003052D0" w:rsidRDefault="00000000">
            <w:pPr>
              <w:spacing w:before="20" w:after="20"/>
            </w:pPr>
            <w:r>
              <w:rPr>
                <w:sz w:val="18"/>
              </w:rPr>
              <w:t>新增</w:t>
            </w:r>
            <w:r>
              <w:rPr>
                <w:sz w:val="18"/>
              </w:rPr>
              <w:t xml:space="preserve"> 5 </w:t>
            </w:r>
            <w:r>
              <w:rPr>
                <w:sz w:val="18"/>
              </w:rPr>
              <w:t>个配置项，且新项含枚举与布尔类型，需要比原来更严格的校验。</w:t>
            </w:r>
          </w:p>
        </w:tc>
      </w:tr>
      <w:tr w:rsidR="003052D0" w14:paraId="2C8EF3AF" w14:textId="77777777">
        <w:trPr>
          <w:jc w:val="center"/>
        </w:trPr>
        <w:tc>
          <w:tcPr>
            <w:tcW w:w="1721" w:type="dxa"/>
          </w:tcPr>
          <w:p w14:paraId="1E1C2A03" w14:textId="77777777" w:rsidR="003052D0" w:rsidRDefault="00000000">
            <w:pPr>
              <w:spacing w:before="20" w:after="20"/>
            </w:pPr>
            <w:r>
              <w:rPr>
                <w:sz w:val="18"/>
              </w:rPr>
              <w:t>Kernel</w:t>
            </w:r>
          </w:p>
        </w:tc>
        <w:tc>
          <w:tcPr>
            <w:tcW w:w="3939" w:type="dxa"/>
          </w:tcPr>
          <w:p w14:paraId="398474EE" w14:textId="77777777" w:rsidR="003052D0" w:rsidRDefault="00000000">
            <w:pPr>
              <w:spacing w:before="20" w:after="20"/>
            </w:pPr>
            <w:r>
              <w:rPr>
                <w:sz w:val="18"/>
              </w:rPr>
              <w:t>新增</w:t>
            </w:r>
            <w:r>
              <w:rPr>
                <w:sz w:val="18"/>
              </w:rPr>
              <w:t xml:space="preserve"> 14 </w:t>
            </w:r>
            <w:r>
              <w:rPr>
                <w:sz w:val="18"/>
              </w:rPr>
              <w:t>个命令：</w:t>
            </w:r>
            <w:r>
              <w:rPr>
                <w:sz w:val="18"/>
              </w:rPr>
              <w:t>rename_tag</w:t>
            </w:r>
            <w:r>
              <w:rPr>
                <w:sz w:val="18"/>
              </w:rPr>
              <w:t>、</w:t>
            </w:r>
            <w:r>
              <w:rPr>
                <w:sz w:val="18"/>
              </w:rPr>
              <w:t>delete_tags</w:t>
            </w:r>
            <w:r>
              <w:rPr>
                <w:sz w:val="18"/>
              </w:rPr>
              <w:t>、</w:t>
            </w:r>
            <w:r>
              <w:rPr>
                <w:sz w:val="18"/>
              </w:rPr>
              <w:t>create_tag</w:t>
            </w:r>
            <w:r>
              <w:rPr>
                <w:sz w:val="18"/>
              </w:rPr>
              <w:t>、</w:t>
            </w:r>
            <w:r>
              <w:rPr>
                <w:sz w:val="18"/>
              </w:rPr>
              <w:t>recolor_tag</w:t>
            </w:r>
            <w:r>
              <w:rPr>
                <w:sz w:val="18"/>
              </w:rPr>
              <w:t>、</w:t>
            </w:r>
            <w:r>
              <w:rPr>
                <w:sz w:val="18"/>
              </w:rPr>
              <w:t>delete_entries</w:t>
            </w:r>
            <w:r>
              <w:rPr>
                <w:sz w:val="18"/>
              </w:rPr>
              <w:t>、</w:t>
            </w:r>
            <w:r>
              <w:rPr>
                <w:sz w:val="18"/>
              </w:rPr>
              <w:t>clean_by_age</w:t>
            </w:r>
            <w:r>
              <w:rPr>
                <w:sz w:val="18"/>
              </w:rPr>
              <w:t>、</w:t>
            </w:r>
            <w:r>
              <w:rPr>
                <w:sz w:val="18"/>
              </w:rPr>
              <w:t>backup_now</w:t>
            </w:r>
            <w:r>
              <w:rPr>
                <w:sz w:val="18"/>
              </w:rPr>
              <w:t>、</w:t>
            </w:r>
            <w:r>
              <w:rPr>
                <w:sz w:val="18"/>
              </w:rPr>
              <w:t>restore_backup</w:t>
            </w:r>
            <w:r>
              <w:rPr>
                <w:sz w:val="18"/>
              </w:rPr>
              <w:t>、</w:t>
            </w:r>
            <w:r>
              <w:rPr>
                <w:sz w:val="18"/>
              </w:rPr>
              <w:t>list_backups</w:t>
            </w:r>
            <w:r>
              <w:rPr>
                <w:sz w:val="18"/>
              </w:rPr>
              <w:t>、</w:t>
            </w:r>
            <w:r>
              <w:rPr>
                <w:sz w:val="18"/>
              </w:rPr>
              <w:t>list_sources</w:t>
            </w:r>
            <w:r>
              <w:rPr>
                <w:sz w:val="18"/>
              </w:rPr>
              <w:t>，以及规则管理的</w:t>
            </w:r>
            <w:r>
              <w:rPr>
                <w:sz w:val="18"/>
              </w:rPr>
              <w:t xml:space="preserve"> rule_list / rule_add / rule_update / rule_delete </w:t>
            </w:r>
            <w:r>
              <w:rPr>
                <w:sz w:val="18"/>
              </w:rPr>
              <w:t>四个。</w:t>
            </w:r>
          </w:p>
        </w:tc>
        <w:tc>
          <w:tcPr>
            <w:tcW w:w="2617" w:type="dxa"/>
          </w:tcPr>
          <w:p w14:paraId="29869F03" w14:textId="77777777" w:rsidR="003052D0" w:rsidRDefault="00000000">
            <w:pPr>
              <w:spacing w:before="20" w:after="20"/>
            </w:pPr>
            <w:r>
              <w:rPr>
                <w:sz w:val="18"/>
              </w:rPr>
              <w:t>界面层只能通过内核命令访问能力，因此新增界面能力必须先新增命令。</w:t>
            </w:r>
          </w:p>
        </w:tc>
      </w:tr>
      <w:tr w:rsidR="003052D0" w14:paraId="126BFEE6" w14:textId="77777777">
        <w:trPr>
          <w:jc w:val="center"/>
        </w:trPr>
        <w:tc>
          <w:tcPr>
            <w:tcW w:w="1721" w:type="dxa"/>
          </w:tcPr>
          <w:p w14:paraId="03273FE5" w14:textId="77777777" w:rsidR="003052D0" w:rsidRDefault="00000000">
            <w:pPr>
              <w:spacing w:before="20" w:after="20"/>
            </w:pPr>
            <w:r>
              <w:rPr>
                <w:sz w:val="18"/>
              </w:rPr>
              <w:t>ClipboardEntry</w:t>
            </w:r>
          </w:p>
        </w:tc>
        <w:tc>
          <w:tcPr>
            <w:tcW w:w="3939" w:type="dxa"/>
          </w:tcPr>
          <w:p w14:paraId="13CAD3F7" w14:textId="77777777" w:rsidR="003052D0" w:rsidRDefault="00000000">
            <w:pPr>
              <w:spacing w:before="20" w:after="20"/>
            </w:pPr>
            <w:r>
              <w:rPr>
                <w:sz w:val="18"/>
              </w:rPr>
              <w:t>新增</w:t>
            </w:r>
            <w:r>
              <w:rPr>
                <w:sz w:val="18"/>
              </w:rPr>
              <w:t xml:space="preserve"> is_encrypted </w:t>
            </w:r>
            <w:r>
              <w:rPr>
                <w:sz w:val="18"/>
              </w:rPr>
              <w:t>字段；把第一轮已存在于数据库但未在模型上暴露的</w:t>
            </w:r>
            <w:r>
              <w:rPr>
                <w:sz w:val="18"/>
              </w:rPr>
              <w:t xml:space="preserve"> is_sensitive </w:t>
            </w:r>
            <w:r>
              <w:rPr>
                <w:sz w:val="18"/>
              </w:rPr>
              <w:t>补齐。</w:t>
            </w:r>
          </w:p>
        </w:tc>
        <w:tc>
          <w:tcPr>
            <w:tcW w:w="2617" w:type="dxa"/>
          </w:tcPr>
          <w:p w14:paraId="67325ECE" w14:textId="77777777" w:rsidR="003052D0" w:rsidRDefault="00000000">
            <w:pPr>
              <w:spacing w:before="20" w:after="20"/>
            </w:pPr>
            <w:r>
              <w:rPr>
                <w:sz w:val="18"/>
              </w:rPr>
              <w:t>界面需要据此显示「该记录由其他用户加密」的提示。</w:t>
            </w:r>
          </w:p>
        </w:tc>
      </w:tr>
    </w:tbl>
    <w:p w14:paraId="541E6CE9" w14:textId="77777777" w:rsidR="00B339E0" w:rsidRPr="00F043D5" w:rsidRDefault="00B339E0">
      <w:pPr>
        <w:pStyle w:val="21"/>
        <w:ind w:left="0" w:firstLine="540"/>
        <w:rPr>
          <w:rFonts w:ascii="楷体" w:eastAsia="楷体" w:hAnsi="楷体" w:cs="楷体" w:hint="eastAsia"/>
          <w:b/>
          <w:i/>
          <w:color w:val="FF0000"/>
          <w:sz w:val="24"/>
        </w:rPr>
      </w:pPr>
      <w:r>
        <w:t xml:space="preserve">3.4.3 </w:t>
      </w:r>
      <w:r>
        <w:t>关键类的设计要点</w:t>
      </w:r>
    </w:p>
    <w:p w14:paraId="2E44F8B1"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 xml:space="preserve">CipherService </w:t>
      </w:r>
      <w:r>
        <w:t>的错误处理策略</w:t>
      </w:r>
    </w:p>
    <w:p w14:paraId="2705742C" w14:textId="77777777" w:rsidR="00B339E0" w:rsidRPr="00F043D5" w:rsidRDefault="00B339E0">
      <w:pPr>
        <w:pStyle w:val="21"/>
        <w:ind w:left="0" w:firstLine="540"/>
        <w:rPr>
          <w:rFonts w:ascii="楷体" w:eastAsia="楷体" w:hAnsi="楷体" w:cs="楷体" w:hint="eastAsia"/>
          <w:b/>
          <w:i/>
          <w:color w:val="FF0000"/>
          <w:sz w:val="24"/>
        </w:rPr>
      </w:pPr>
      <w:r>
        <w:t xml:space="preserve">DPAPI </w:t>
      </w:r>
      <w:r>
        <w:t>的调用本身只有成功与失败两种结果，但「失败」的原因可能有很多：数据被其他用户加密、数据被截断、系统接口不可用。</w:t>
      </w:r>
      <w:r>
        <w:t xml:space="preserve">CipherService </w:t>
      </w:r>
      <w:r>
        <w:t>把这三类失败统一转换为一个</w:t>
      </w:r>
      <w:r>
        <w:t xml:space="preserve"> DecryptionError</w:t>
      </w:r>
      <w:r>
        <w:t>，并在异常对象上携带一个可读的原因描述。</w:t>
      </w:r>
    </w:p>
    <w:p w14:paraId="1746759B" w14:textId="77777777" w:rsidR="00B339E0" w:rsidRPr="00F043D5" w:rsidRDefault="00B339E0">
      <w:pPr>
        <w:pStyle w:val="21"/>
        <w:ind w:left="0" w:firstLine="540"/>
        <w:rPr>
          <w:rFonts w:ascii="楷体" w:eastAsia="楷体" w:hAnsi="楷体" w:cs="楷体" w:hint="eastAsia"/>
          <w:b/>
          <w:i/>
          <w:color w:val="FF0000"/>
          <w:sz w:val="24"/>
        </w:rPr>
      </w:pPr>
      <w:r>
        <w:t>调用方（</w:t>
      </w:r>
      <w:r>
        <w:t>_row_to_entry</w:t>
      </w:r>
      <w:r>
        <w:t>）只区分两种情况：解密成功则使用明文；解密失败则使用占位文本并把</w:t>
      </w:r>
      <w:r>
        <w:t xml:space="preserve"> is_encrypted </w:t>
      </w:r>
      <w:r>
        <w:t>置位。这样的分层让调用方不需要了解</w:t>
      </w:r>
      <w:r>
        <w:t xml:space="preserve"> DPAPI </w:t>
      </w:r>
      <w:r>
        <w:t>的任何细节，也让「换一个加密后端」这件事只需要改动</w:t>
      </w:r>
      <w:r>
        <w:t xml:space="preserve"> CipherService </w:t>
      </w:r>
      <w:r>
        <w:t>一个文件。</w:t>
      </w:r>
    </w:p>
    <w:p w14:paraId="051A88F0"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 xml:space="preserve">AppRuleEngine </w:t>
      </w:r>
      <w:r>
        <w:t>的匹配顺序与性能</w:t>
      </w:r>
    </w:p>
    <w:p w14:paraId="6604198E" w14:textId="77777777" w:rsidR="00B339E0" w:rsidRPr="00F043D5" w:rsidRDefault="00B339E0">
      <w:pPr>
        <w:pStyle w:val="21"/>
        <w:ind w:left="0" w:firstLine="540"/>
        <w:rPr>
          <w:rFonts w:ascii="楷体" w:eastAsia="楷体" w:hAnsi="楷体" w:cs="楷体" w:hint="eastAsia"/>
          <w:b/>
          <w:i/>
          <w:color w:val="FF0000"/>
          <w:sz w:val="24"/>
        </w:rPr>
      </w:pPr>
      <w:r>
        <w:t>引擎在内存中保存一份按具体度降序排列的规则列表。每次匹配按顺序遍历，首条命中即返回。规则数量在正常使用下不会超过几十条，因此线性遍历完全够用，不需要为它设计索引结构。</w:t>
      </w:r>
    </w:p>
    <w:p w14:paraId="46554988" w14:textId="77777777" w:rsidR="00B339E0" w:rsidRPr="00F043D5" w:rsidRDefault="00B339E0">
      <w:pPr>
        <w:pStyle w:val="21"/>
        <w:ind w:left="0" w:firstLine="540"/>
        <w:rPr>
          <w:rFonts w:ascii="楷体" w:eastAsia="楷体" w:hAnsi="楷体" w:cs="楷体" w:hint="eastAsia"/>
          <w:b/>
          <w:i/>
          <w:color w:val="FF0000"/>
          <w:sz w:val="24"/>
        </w:rPr>
      </w:pPr>
      <w:r>
        <w:t>这里有一个刻意的取舍：引擎不做规则缓存。曾经考虑过按进程名缓存匹配结果，但由于窗口标题也会参与匹配，而同一个进程的窗口标题会随用户操作变化，缓存会带来难以察觉的错误命中。放弃缓存后，单次匹配耗时在微秒量级，对</w:t>
      </w:r>
      <w:r>
        <w:t xml:space="preserve"> 100ms </w:t>
      </w:r>
      <w:r>
        <w:t>的采集指标没有影响。</w:t>
      </w:r>
    </w:p>
    <w:p w14:paraId="50F2C44A" w14:textId="77777777" w:rsidR="00B339E0" w:rsidRPr="00F043D5" w:rsidRDefault="00B339E0">
      <w:pPr>
        <w:pStyle w:val="21"/>
        <w:ind w:left="0" w:firstLine="540"/>
        <w:rPr>
          <w:rFonts w:ascii="楷体" w:eastAsia="楷体" w:hAnsi="楷体" w:cs="楷体" w:hint="eastAsia"/>
          <w:b/>
          <w:i/>
          <w:color w:val="FF0000"/>
          <w:sz w:val="24"/>
        </w:rPr>
      </w:pPr>
      <w:r>
        <w:t>（</w:t>
      </w:r>
      <w:r>
        <w:t>3</w:t>
      </w:r>
      <w:r>
        <w:t>）批量操作的选择集合与界面显示的一致性</w:t>
      </w:r>
    </w:p>
    <w:p w14:paraId="0C613B94" w14:textId="77777777" w:rsidR="00B339E0" w:rsidRPr="00F043D5" w:rsidRDefault="00B339E0">
      <w:pPr>
        <w:pStyle w:val="21"/>
        <w:ind w:left="0" w:firstLine="540"/>
        <w:rPr>
          <w:rFonts w:ascii="楷体" w:eastAsia="楷体" w:hAnsi="楷体" w:cs="楷体" w:hint="eastAsia"/>
          <w:b/>
          <w:i/>
          <w:color w:val="FF0000"/>
          <w:sz w:val="24"/>
        </w:rPr>
      </w:pPr>
      <w:r>
        <w:t xml:space="preserve">BatchToolbar </w:t>
      </w:r>
      <w:r>
        <w:t>维护的选择集合以记录</w:t>
      </w:r>
      <w:r>
        <w:t xml:space="preserve"> id </w:t>
      </w:r>
      <w:r>
        <w:t>为准，而不是以界面上的行为准。原因是列</w:t>
      </w:r>
      <w:r>
        <w:lastRenderedPageBreak/>
        <w:t>表在筛选变化、事件刷新、分批渲染的过程中，行号会变化，用行号维护选择必然出错。</w:t>
      </w:r>
    </w:p>
    <w:p w14:paraId="09375770" w14:textId="77777777" w:rsidR="00B339E0" w:rsidRPr="00F043D5" w:rsidRDefault="00B339E0">
      <w:pPr>
        <w:pStyle w:val="21"/>
        <w:ind w:left="0" w:firstLine="540"/>
        <w:rPr>
          <w:rFonts w:ascii="楷体" w:eastAsia="楷体" w:hAnsi="楷体" w:cs="楷体" w:hint="eastAsia"/>
          <w:b/>
          <w:i/>
          <w:color w:val="FF0000"/>
          <w:sz w:val="24"/>
        </w:rPr>
      </w:pPr>
      <w:r>
        <w:t>当用户切换筛选条件时，工具条会重新计算「已选记录中不在当前筛选范围内的条数」，并在工具条上显示出来。这个提示的存在是因为批量操作作用于全部已选记录，而不是可见记录</w:t>
      </w:r>
      <w:r>
        <w:t>——</w:t>
      </w:r>
      <w:r>
        <w:t>如果界面不说明，用户会以为只删了看得见的那几条。</w:t>
      </w:r>
    </w:p>
    <w:p w14:paraId="2B221FC8" w14:textId="77777777" w:rsidR="00B339E0" w:rsidRPr="00F043D5" w:rsidRDefault="00B339E0">
      <w:pPr>
        <w:pStyle w:val="21"/>
        <w:ind w:left="0" w:firstLine="540"/>
        <w:rPr>
          <w:rFonts w:ascii="楷体" w:eastAsia="楷体" w:hAnsi="楷体" w:cs="楷体" w:hint="eastAsia"/>
          <w:b/>
          <w:i/>
          <w:color w:val="FF0000"/>
          <w:sz w:val="24"/>
        </w:rPr>
      </w:pPr>
      <w:r>
        <w:t>（</w:t>
      </w:r>
      <w:r>
        <w:t>4</w:t>
      </w:r>
      <w:r>
        <w:t>）标签关联的数据库级联而不是应用级联</w:t>
      </w:r>
    </w:p>
    <w:p w14:paraId="572A090E" w14:textId="77777777" w:rsidR="00B339E0" w:rsidRPr="00F043D5" w:rsidRDefault="00B339E0">
      <w:pPr>
        <w:pStyle w:val="21"/>
        <w:ind w:left="0" w:firstLine="540"/>
        <w:rPr>
          <w:rFonts w:ascii="楷体" w:eastAsia="楷体" w:hAnsi="楷体" w:cs="楷体" w:hint="eastAsia"/>
          <w:b/>
          <w:i/>
          <w:color w:val="FF0000"/>
          <w:sz w:val="24"/>
        </w:rPr>
      </w:pPr>
      <w:r>
        <w:t>重命名与删除标签时，</w:t>
      </w:r>
      <w:r>
        <w:t xml:space="preserve">entry_tags </w:t>
      </w:r>
      <w:r>
        <w:t>表的关联行更新完全交给数据库的外键约束完成（</w:t>
      </w:r>
      <w:r>
        <w:t xml:space="preserve">ON UPDATE CASCADE </w:t>
      </w:r>
      <w:r>
        <w:t>与</w:t>
      </w:r>
      <w:r>
        <w:t xml:space="preserve"> ON DELETE CASCADE</w:t>
      </w:r>
      <w:r>
        <w:t>）。应用层只负责发起一条</w:t>
      </w:r>
      <w:r>
        <w:t xml:space="preserve"> SQL </w:t>
      </w:r>
      <w:r>
        <w:t>并处理异常。</w:t>
      </w:r>
    </w:p>
    <w:p w14:paraId="02AA5048" w14:textId="77777777" w:rsidR="00B339E0" w:rsidRPr="00F043D5" w:rsidRDefault="00B339E0">
      <w:pPr>
        <w:pStyle w:val="21"/>
        <w:ind w:left="0" w:firstLine="540"/>
        <w:rPr>
          <w:rFonts w:ascii="楷体" w:eastAsia="楷体" w:hAnsi="楷体" w:cs="楷体" w:hint="eastAsia"/>
          <w:b/>
          <w:i/>
          <w:color w:val="FF0000"/>
          <w:sz w:val="24"/>
        </w:rPr>
      </w:pPr>
      <w:r>
        <w:t>这样做的直接好处是消除了「更新到一半失败」的中间状态；间接好处是批量重命名与单条重命名天然走同一条代码路径，不会出现「单条能用、批量出错」这类只在批量场景下暴露的缺陷。</w:t>
      </w:r>
    </w:p>
    <w:p w14:paraId="5AD686BD" w14:textId="77777777" w:rsidR="00B339E0" w:rsidRPr="00F043D5" w:rsidRDefault="00B339E0">
      <w:pPr>
        <w:pStyle w:val="21"/>
        <w:ind w:left="0" w:firstLine="540"/>
        <w:rPr>
          <w:rFonts w:ascii="楷体" w:eastAsia="楷体" w:hAnsi="楷体" w:cs="楷体" w:hint="eastAsia"/>
          <w:b/>
          <w:i/>
          <w:color w:val="FF0000"/>
          <w:sz w:val="24"/>
        </w:rPr>
      </w:pPr>
      <w:r>
        <w:t>（</w:t>
      </w:r>
      <w:r>
        <w:t>5</w:t>
      </w:r>
      <w:r>
        <w:t>）备份服务与采集线程的并发协调</w:t>
      </w:r>
    </w:p>
    <w:p w14:paraId="72FBDD6C" w14:textId="77777777" w:rsidR="00B339E0" w:rsidRPr="00F043D5" w:rsidRDefault="00B339E0">
      <w:pPr>
        <w:pStyle w:val="21"/>
        <w:ind w:left="0" w:firstLine="540"/>
        <w:rPr>
          <w:rFonts w:ascii="楷体" w:eastAsia="楷体" w:hAnsi="楷体" w:cs="楷体" w:hint="eastAsia"/>
          <w:b/>
          <w:i/>
          <w:color w:val="FF0000"/>
          <w:sz w:val="24"/>
        </w:rPr>
      </w:pPr>
      <w:r>
        <w:t>备份过程中如果采集线程仍在写库，会得到一份不一致的快照。</w:t>
      </w:r>
      <w:r>
        <w:t xml:space="preserve">BackupService </w:t>
      </w:r>
      <w:r>
        <w:t>通过两步解决：第一，使用</w:t>
      </w:r>
      <w:r>
        <w:t xml:space="preserve"> SQLite </w:t>
      </w:r>
      <w:r>
        <w:t>的在线备份接口而不是文件复制，该接口内部按页复制并自动处理并发写入；第二，备份开始前请求一次</w:t>
      </w:r>
      <w:r>
        <w:t xml:space="preserve"> WAL </w:t>
      </w:r>
      <w:r>
        <w:t>合并，把预写日志中的内容先合并回主库，缩短备份窗口。</w:t>
      </w:r>
    </w:p>
    <w:p w14:paraId="436A6422" w14:textId="77777777" w:rsidR="00B339E0" w:rsidRPr="00F043D5" w:rsidRDefault="00B339E0">
      <w:pPr>
        <w:pStyle w:val="21"/>
        <w:ind w:left="0" w:firstLine="540"/>
        <w:rPr>
          <w:rFonts w:ascii="楷体" w:eastAsia="楷体" w:hAnsi="楷体" w:cs="楷体" w:hint="eastAsia"/>
          <w:b/>
          <w:i/>
          <w:color w:val="FF0000"/>
          <w:sz w:val="24"/>
        </w:rPr>
      </w:pPr>
      <w:r>
        <w:t>实测在</w:t>
      </w:r>
      <w:r>
        <w:t xml:space="preserve"> 500 </w:t>
      </w:r>
      <w:r>
        <w:t>条记录规模下，一次完整备份耗时约</w:t>
      </w:r>
      <w:r>
        <w:t xml:space="preserve"> 120ms</w:t>
      </w:r>
      <w:r>
        <w:t>，采集线程在此期间最多阻塞一次写入（约</w:t>
      </w:r>
      <w:r>
        <w:t xml:space="preserve"> 8ms</w:t>
      </w:r>
      <w:r>
        <w:t>），对用户完全不可感知。</w:t>
      </w:r>
    </w:p>
    <w:p w14:paraId="63903568" w14:textId="77777777" w:rsidR="00B339E0" w:rsidRDefault="00B339E0">
      <w:pPr>
        <w:pStyle w:val="3"/>
        <w:spacing w:before="120" w:after="120" w:line="360" w:lineRule="auto"/>
        <w:ind w:leftChars="200" w:left="420"/>
        <w:rPr>
          <w:rFonts w:eastAsia="黑体"/>
          <w:sz w:val="28"/>
          <w:szCs w:val="18"/>
        </w:rPr>
      </w:pPr>
      <w:bookmarkStart w:id="48" w:name="_Toc81982675"/>
      <w:r>
        <w:rPr>
          <w:rFonts w:eastAsia="黑体" w:hint="eastAsia"/>
          <w:sz w:val="28"/>
          <w:szCs w:val="18"/>
        </w:rPr>
        <w:t xml:space="preserve">3.5 </w:t>
      </w:r>
      <w:r>
        <w:rPr>
          <w:rFonts w:eastAsia="黑体" w:hint="eastAsia"/>
          <w:sz w:val="28"/>
          <w:szCs w:val="18"/>
        </w:rPr>
        <w:t>数据设计</w:t>
      </w:r>
      <w:bookmarkEnd w:id="48"/>
    </w:p>
    <w:p w14:paraId="2E5DB471" w14:textId="77777777" w:rsidR="00B339E0" w:rsidRPr="00F043D5" w:rsidRDefault="00B339E0">
      <w:pPr>
        <w:pStyle w:val="21"/>
        <w:ind w:left="0" w:firstLine="540"/>
        <w:rPr>
          <w:rFonts w:ascii="楷体" w:eastAsia="楷体" w:hAnsi="楷体" w:cs="楷体" w:hint="eastAsia"/>
          <w:b/>
          <w:i/>
          <w:color w:val="FF0000"/>
          <w:sz w:val="24"/>
        </w:rPr>
      </w:pPr>
      <w:r>
        <w:t xml:space="preserve">3.5.1 </w:t>
      </w:r>
      <w:r>
        <w:t>结构版本管理：从</w:t>
      </w:r>
      <w:r>
        <w:t xml:space="preserve"> v1 </w:t>
      </w:r>
      <w:r>
        <w:t>升级到</w:t>
      </w:r>
      <w:r>
        <w:t xml:space="preserve"> v2</w:t>
      </w:r>
    </w:p>
    <w:p w14:paraId="5BE02ED6" w14:textId="77777777" w:rsidR="00B339E0" w:rsidRPr="00F043D5" w:rsidRDefault="00B339E0">
      <w:pPr>
        <w:pStyle w:val="21"/>
        <w:ind w:left="0" w:firstLine="540"/>
        <w:rPr>
          <w:rFonts w:ascii="楷体" w:eastAsia="楷体" w:hAnsi="楷体" w:cs="楷体" w:hint="eastAsia"/>
          <w:b/>
          <w:i/>
          <w:color w:val="FF0000"/>
          <w:sz w:val="24"/>
        </w:rPr>
      </w:pPr>
      <w:r>
        <w:t>本轮对数据库结构做了三处改动：新增两张表（</w:t>
      </w:r>
      <w:r>
        <w:t>app_rules</w:t>
      </w:r>
      <w:r>
        <w:t>、</w:t>
      </w:r>
      <w:r>
        <w:t>backup_log</w:t>
      </w:r>
      <w:r>
        <w:t>）、</w:t>
      </w:r>
      <w:r>
        <w:t xml:space="preserve">saved_tags </w:t>
      </w:r>
      <w:r>
        <w:t>表增加</w:t>
      </w:r>
      <w:r>
        <w:t xml:space="preserve"> is_builtin </w:t>
      </w:r>
      <w:r>
        <w:t>字段、</w:t>
      </w:r>
      <w:r>
        <w:t xml:space="preserve">schema_migrations </w:t>
      </w:r>
      <w:r>
        <w:t>中的版本号由</w:t>
      </w:r>
      <w:r>
        <w:t xml:space="preserve"> 1 </w:t>
      </w:r>
      <w:r>
        <w:t>写为</w:t>
      </w:r>
      <w:r>
        <w:t xml:space="preserve"> 2</w:t>
      </w:r>
      <w:r>
        <w:t>。这些改动全部通过基础设施层的迁移机制完成。</w:t>
      </w:r>
    </w:p>
    <w:p w14:paraId="4271B523" w14:textId="77777777" w:rsidR="00B339E0" w:rsidRPr="00F043D5" w:rsidRDefault="00B339E0">
      <w:pPr>
        <w:pStyle w:val="21"/>
        <w:ind w:left="0" w:firstLine="540"/>
        <w:rPr>
          <w:rFonts w:ascii="楷体" w:eastAsia="楷体" w:hAnsi="楷体" w:cs="楷体" w:hint="eastAsia"/>
          <w:b/>
          <w:i/>
          <w:color w:val="FF0000"/>
          <w:sz w:val="24"/>
        </w:rPr>
      </w:pPr>
      <w:r>
        <w:t>迁移机制必须同时支持两条路径，这是本轮数据设计的第一个硬性要求：</w:t>
      </w:r>
    </w:p>
    <w:p w14:paraId="1F3EE10D" w14:textId="77777777" w:rsidR="00B339E0" w:rsidRPr="00F043D5" w:rsidRDefault="00B339E0">
      <w:pPr>
        <w:pStyle w:val="21"/>
        <w:ind w:left="0" w:firstLine="540"/>
        <w:rPr>
          <w:rFonts w:ascii="楷体" w:eastAsia="楷体" w:hAnsi="楷体" w:cs="楷体" w:hint="eastAsia"/>
          <w:b/>
          <w:i/>
          <w:color w:val="FF0000"/>
          <w:sz w:val="24"/>
        </w:rPr>
      </w:pPr>
      <w:r>
        <w:t>路径一（新装用户）：数据库文件不存在，程序直接按</w:t>
      </w:r>
      <w:r>
        <w:t xml:space="preserve"> v2 </w:t>
      </w:r>
      <w:r>
        <w:t>的完整建表脚本建库，不执行任何迁移脚本，直接把版本号写为</w:t>
      </w:r>
      <w:r>
        <w:t xml:space="preserve"> 2</w:t>
      </w:r>
      <w:r>
        <w:t>。</w:t>
      </w:r>
    </w:p>
    <w:p w14:paraId="4A4C6153" w14:textId="77777777" w:rsidR="00B339E0" w:rsidRPr="00F043D5" w:rsidRDefault="00B339E0">
      <w:pPr>
        <w:pStyle w:val="21"/>
        <w:ind w:left="0" w:firstLine="540"/>
        <w:rPr>
          <w:rFonts w:ascii="楷体" w:eastAsia="楷体" w:hAnsi="楷体" w:cs="楷体" w:hint="eastAsia"/>
          <w:b/>
          <w:i/>
          <w:color w:val="FF0000"/>
          <w:sz w:val="24"/>
        </w:rPr>
      </w:pPr>
      <w:r>
        <w:lastRenderedPageBreak/>
        <w:t>路径二（升级用户）：数据库文件已存在且版本号为</w:t>
      </w:r>
      <w:r>
        <w:t xml:space="preserve"> 1</w:t>
      </w:r>
      <w:r>
        <w:t>，程序按序执行</w:t>
      </w:r>
      <w:r>
        <w:t xml:space="preserve"> 1→2 </w:t>
      </w:r>
      <w:r>
        <w:t>的迁移脚本，全部成功后再把版本号更新为</w:t>
      </w:r>
      <w:r>
        <w:t xml:space="preserve"> 2</w:t>
      </w:r>
      <w:r>
        <w:t>。迁移脚本在单个事务中执行，任何一步失败都整体回滚，数据库仍停留在版本</w:t>
      </w:r>
      <w:r>
        <w:t xml:space="preserve"> 1</w:t>
      </w:r>
      <w:r>
        <w:t>，程序给出明确提示并拒绝以版本</w:t>
      </w:r>
      <w:r>
        <w:t xml:space="preserve"> 1 </w:t>
      </w:r>
      <w:r>
        <w:t>继续运行。</w:t>
      </w:r>
    </w:p>
    <w:p w14:paraId="6F3E906E" w14:textId="77777777" w:rsidR="00B339E0" w:rsidRPr="00F043D5" w:rsidRDefault="00B339E0">
      <w:pPr>
        <w:pStyle w:val="21"/>
        <w:ind w:left="0" w:firstLine="540"/>
        <w:rPr>
          <w:rFonts w:ascii="楷体" w:eastAsia="楷体" w:hAnsi="楷体" w:cs="楷体" w:hint="eastAsia"/>
          <w:b/>
          <w:i/>
          <w:color w:val="FF0000"/>
          <w:sz w:val="24"/>
        </w:rPr>
      </w:pPr>
      <w:r>
        <w:t>升级前自动备份：执行</w:t>
      </w:r>
      <w:r>
        <w:t xml:space="preserve"> 1→2 </w:t>
      </w:r>
      <w:r>
        <w:t>迁移之前，程序先调用</w:t>
      </w:r>
      <w:r>
        <w:t xml:space="preserve"> BackupService </w:t>
      </w:r>
      <w:r>
        <w:t>生成一份</w:t>
      </w:r>
      <w:r>
        <w:t xml:space="preserve"> kind </w:t>
      </w:r>
      <w:r>
        <w:t>为</w:t>
      </w:r>
      <w:r>
        <w:t xml:space="preserve"> auto_pre_migrate </w:t>
      </w:r>
      <w:r>
        <w:t>的备份，文件名按</w:t>
      </w:r>
      <w:r>
        <w:t xml:space="preserve"> 3.6.4 </w:t>
      </w:r>
      <w:r>
        <w:t>节的命名规则带</w:t>
      </w:r>
      <w:r>
        <w:t xml:space="preserve"> auto_pre_migrate </w:t>
      </w:r>
      <w:r>
        <w:t>标记。这条设计对应</w:t>
      </w:r>
      <w:r>
        <w:t xml:space="preserve"> 2.1 </w:t>
      </w:r>
      <w:r>
        <w:t>节的目标（</w:t>
      </w:r>
      <w:r>
        <w:t>6</w:t>
      </w:r>
      <w:r>
        <w:t>）</w:t>
      </w:r>
      <w:r>
        <w:t>——</w:t>
      </w:r>
      <w:r>
        <w:t>结构升级必须可回退。</w:t>
      </w:r>
    </w:p>
    <w:p w14:paraId="4E37BFA6" w14:textId="77777777" w:rsidR="00B339E0" w:rsidRPr="00F043D5" w:rsidRDefault="00B339E0">
      <w:pPr>
        <w:pStyle w:val="21"/>
        <w:ind w:left="0" w:firstLine="540"/>
        <w:rPr>
          <w:rFonts w:ascii="楷体" w:eastAsia="楷体" w:hAnsi="楷体" w:cs="楷体" w:hint="eastAsia"/>
          <w:b/>
          <w:i/>
          <w:color w:val="FF0000"/>
          <w:sz w:val="24"/>
        </w:rPr>
      </w:pPr>
      <w:r>
        <w:t xml:space="preserve">3.5.2 </w:t>
      </w:r>
      <w:r>
        <w:t>数据表设计的变化</w:t>
      </w:r>
    </w:p>
    <w:p w14:paraId="4BC02E87" w14:textId="77777777" w:rsidR="00B339E0" w:rsidRPr="00F043D5" w:rsidRDefault="00B339E0">
      <w:pPr>
        <w:pStyle w:val="21"/>
        <w:ind w:left="0" w:firstLine="540"/>
        <w:rPr>
          <w:rFonts w:ascii="楷体" w:eastAsia="楷体" w:hAnsi="楷体" w:cs="楷体" w:hint="eastAsia"/>
          <w:b/>
          <w:i/>
          <w:color w:val="FF0000"/>
          <w:sz w:val="24"/>
        </w:rPr>
      </w:pPr>
      <w:r>
        <w:t>共</w:t>
      </w:r>
      <w:r>
        <w:t xml:space="preserve"> 7 </w:t>
      </w:r>
      <w:r>
        <w:t>张表：第一轮的</w:t>
      </w:r>
      <w:r>
        <w:t xml:space="preserve"> 5 </w:t>
      </w:r>
      <w:r>
        <w:t>张保持不变（</w:t>
      </w:r>
      <w:r>
        <w:t>clipboard_history</w:t>
      </w:r>
      <w:r>
        <w:t>、</w:t>
      </w:r>
      <w:r>
        <w:t>saved_tags</w:t>
      </w:r>
      <w:r>
        <w:t>、</w:t>
      </w:r>
      <w:r>
        <w:t>entry_tags</w:t>
      </w:r>
      <w:r>
        <w:t>、</w:t>
      </w:r>
      <w:r>
        <w:t>settings</w:t>
      </w:r>
      <w:r>
        <w:t>、</w:t>
      </w:r>
      <w:r>
        <w:t>schema_migrations</w:t>
      </w:r>
      <w:r>
        <w:t>），本轮新增</w:t>
      </w:r>
      <w:r>
        <w:t xml:space="preserve"> 2 </w:t>
      </w:r>
      <w:r>
        <w:t>张。表间关系如图</w:t>
      </w:r>
      <w:r>
        <w:t xml:space="preserve"> 3-4 </w:t>
      </w:r>
      <w:r>
        <w:t>所示。</w:t>
      </w:r>
    </w:p>
    <w:p w14:paraId="26C5C81D" w14:textId="77777777" w:rsidR="00B339E0" w:rsidRPr="00F043D5" w:rsidRDefault="00B339E0">
      <w:pPr>
        <w:pStyle w:val="21"/>
        <w:ind w:left="0" w:firstLine="540"/>
        <w:jc w:val="center"/>
        <w:rPr>
          <w:rFonts w:ascii="楷体" w:eastAsia="楷体" w:hAnsi="楷体" w:cs="楷体" w:hint="eastAsia"/>
          <w:b/>
          <w:i/>
          <w:color w:val="FF0000"/>
          <w:sz w:val="24"/>
        </w:rPr>
      </w:pPr>
      <w:r>
        <w:rPr>
          <w:noProof/>
        </w:rPr>
        <w:drawing>
          <wp:inline distT="0" distB="0" distL="0" distR="0" wp14:anchorId="1263B68F" wp14:editId="165F3D1B">
            <wp:extent cx="5256000" cy="3086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db.png"/>
                    <pic:cNvPicPr/>
                  </pic:nvPicPr>
                  <pic:blipFill>
                    <a:blip r:embed="rId10"/>
                    <a:stretch>
                      <a:fillRect/>
                    </a:stretch>
                  </pic:blipFill>
                  <pic:spPr>
                    <a:xfrm>
                      <a:off x="0" y="0"/>
                      <a:ext cx="5256000" cy="3086721"/>
                    </a:xfrm>
                    <a:prstGeom prst="rect">
                      <a:avLst/>
                    </a:prstGeom>
                  </pic:spPr>
                </pic:pic>
              </a:graphicData>
            </a:graphic>
          </wp:inline>
        </w:drawing>
      </w:r>
    </w:p>
    <w:p w14:paraId="0C9AB690" w14:textId="77777777" w:rsidR="00B339E0" w:rsidRPr="00F043D5" w:rsidRDefault="00B339E0">
      <w:pPr>
        <w:pStyle w:val="21"/>
        <w:ind w:left="0" w:firstLine="540"/>
        <w:jc w:val="center"/>
        <w:rPr>
          <w:rFonts w:ascii="楷体" w:eastAsia="楷体" w:hAnsi="楷体" w:cs="楷体" w:hint="eastAsia"/>
          <w:b/>
          <w:i/>
          <w:color w:val="FF0000"/>
          <w:sz w:val="24"/>
        </w:rPr>
      </w:pPr>
      <w:r>
        <w:rPr>
          <w:b/>
          <w:sz w:val="18"/>
        </w:rPr>
        <w:t>图</w:t>
      </w:r>
      <w:r>
        <w:rPr>
          <w:b/>
          <w:sz w:val="18"/>
        </w:rPr>
        <w:t xml:space="preserve"> 3-4  </w:t>
      </w:r>
      <w:r>
        <w:rPr>
          <w:b/>
          <w:sz w:val="18"/>
        </w:rPr>
        <w:t>迭代</w:t>
      </w:r>
      <w:r>
        <w:rPr>
          <w:b/>
          <w:sz w:val="18"/>
        </w:rPr>
        <w:t xml:space="preserve"> 2 </w:t>
      </w:r>
      <w:r>
        <w:rPr>
          <w:b/>
          <w:sz w:val="18"/>
        </w:rPr>
        <w:t>数据库表关系图</w:t>
      </w:r>
    </w:p>
    <w:p w14:paraId="265A645E" w14:textId="77777777" w:rsidR="00B339E0" w:rsidRPr="00F043D5" w:rsidRDefault="00B339E0">
      <w:pPr>
        <w:pStyle w:val="21"/>
        <w:ind w:left="0" w:firstLine="540"/>
        <w:rPr>
          <w:rFonts w:ascii="楷体" w:eastAsia="楷体" w:hAnsi="楷体" w:cs="楷体" w:hint="eastAsia"/>
          <w:b/>
          <w:i/>
          <w:color w:val="FF0000"/>
          <w:sz w:val="24"/>
        </w:rPr>
      </w:pPr>
      <w:r>
        <w:t>（</w:t>
      </w:r>
      <w:r>
        <w:t>1</w:t>
      </w:r>
      <w:r>
        <w:t>）应用采集规则表</w:t>
      </w:r>
      <w:r>
        <w:t xml:space="preserve"> app_rules</w:t>
      </w:r>
      <w:r>
        <w:t>，保存用户配置的采集规则。</w:t>
      </w:r>
    </w:p>
    <w:tbl>
      <w:tblPr>
        <w:tblStyle w:val="a9"/>
        <w:tblW w:w="0" w:type="auto"/>
        <w:jc w:val="center"/>
        <w:tblLayout w:type="fixed"/>
        <w:tblLook w:val="04A0" w:firstRow="1" w:lastRow="0" w:firstColumn="1" w:lastColumn="0" w:noHBand="0" w:noVBand="1"/>
      </w:tblPr>
      <w:tblGrid>
        <w:gridCol w:w="1901"/>
        <w:gridCol w:w="1004"/>
        <w:gridCol w:w="1004"/>
        <w:gridCol w:w="4369"/>
      </w:tblGrid>
      <w:tr w:rsidR="003052D0" w14:paraId="380E6592" w14:textId="77777777">
        <w:trPr>
          <w:jc w:val="center"/>
        </w:trPr>
        <w:tc>
          <w:tcPr>
            <w:tcW w:w="1901" w:type="dxa"/>
          </w:tcPr>
          <w:p w14:paraId="74C92A82" w14:textId="77777777" w:rsidR="003052D0" w:rsidRDefault="00000000">
            <w:pPr>
              <w:spacing w:before="20" w:after="20"/>
            </w:pPr>
            <w:r>
              <w:rPr>
                <w:b/>
                <w:sz w:val="18"/>
              </w:rPr>
              <w:t>字段名</w:t>
            </w:r>
          </w:p>
        </w:tc>
        <w:tc>
          <w:tcPr>
            <w:tcW w:w="1004" w:type="dxa"/>
          </w:tcPr>
          <w:p w14:paraId="6470BE8D" w14:textId="77777777" w:rsidR="003052D0" w:rsidRDefault="00000000">
            <w:pPr>
              <w:spacing w:before="20" w:after="20"/>
            </w:pPr>
            <w:r>
              <w:rPr>
                <w:b/>
                <w:sz w:val="18"/>
              </w:rPr>
              <w:t>类型</w:t>
            </w:r>
          </w:p>
        </w:tc>
        <w:tc>
          <w:tcPr>
            <w:tcW w:w="1004" w:type="dxa"/>
          </w:tcPr>
          <w:p w14:paraId="544B14D8" w14:textId="77777777" w:rsidR="003052D0" w:rsidRDefault="00000000">
            <w:pPr>
              <w:spacing w:before="20" w:after="20"/>
            </w:pPr>
            <w:r>
              <w:rPr>
                <w:b/>
                <w:sz w:val="18"/>
              </w:rPr>
              <w:t>约束</w:t>
            </w:r>
          </w:p>
        </w:tc>
        <w:tc>
          <w:tcPr>
            <w:tcW w:w="4369" w:type="dxa"/>
          </w:tcPr>
          <w:p w14:paraId="5F6B7257" w14:textId="77777777" w:rsidR="003052D0" w:rsidRDefault="00000000">
            <w:pPr>
              <w:spacing w:before="20" w:after="20"/>
            </w:pPr>
            <w:r>
              <w:rPr>
                <w:b/>
                <w:sz w:val="18"/>
              </w:rPr>
              <w:t>说明</w:t>
            </w:r>
          </w:p>
        </w:tc>
      </w:tr>
      <w:tr w:rsidR="003052D0" w14:paraId="6995877E" w14:textId="77777777">
        <w:trPr>
          <w:jc w:val="center"/>
        </w:trPr>
        <w:tc>
          <w:tcPr>
            <w:tcW w:w="1901" w:type="dxa"/>
          </w:tcPr>
          <w:p w14:paraId="1B5B7672" w14:textId="77777777" w:rsidR="003052D0" w:rsidRDefault="00000000">
            <w:pPr>
              <w:spacing w:before="20" w:after="20"/>
            </w:pPr>
            <w:r>
              <w:rPr>
                <w:sz w:val="18"/>
              </w:rPr>
              <w:t>id</w:t>
            </w:r>
          </w:p>
        </w:tc>
        <w:tc>
          <w:tcPr>
            <w:tcW w:w="1004" w:type="dxa"/>
          </w:tcPr>
          <w:p w14:paraId="1EDBB62D" w14:textId="77777777" w:rsidR="003052D0" w:rsidRDefault="00000000">
            <w:pPr>
              <w:spacing w:before="20" w:after="20"/>
            </w:pPr>
            <w:r>
              <w:rPr>
                <w:sz w:val="18"/>
              </w:rPr>
              <w:t>INTEGER</w:t>
            </w:r>
          </w:p>
        </w:tc>
        <w:tc>
          <w:tcPr>
            <w:tcW w:w="1004" w:type="dxa"/>
          </w:tcPr>
          <w:p w14:paraId="6DE8B01D" w14:textId="77777777" w:rsidR="003052D0" w:rsidRDefault="00000000">
            <w:pPr>
              <w:spacing w:before="20" w:after="20"/>
            </w:pPr>
            <w:r>
              <w:rPr>
                <w:sz w:val="18"/>
              </w:rPr>
              <w:t>主键，自增</w:t>
            </w:r>
          </w:p>
        </w:tc>
        <w:tc>
          <w:tcPr>
            <w:tcW w:w="4369" w:type="dxa"/>
          </w:tcPr>
          <w:p w14:paraId="12B94B96" w14:textId="77777777" w:rsidR="003052D0" w:rsidRDefault="00000000">
            <w:pPr>
              <w:spacing w:before="20" w:after="20"/>
            </w:pPr>
            <w:r>
              <w:rPr>
                <w:sz w:val="18"/>
              </w:rPr>
              <w:t>规则唯一标识</w:t>
            </w:r>
          </w:p>
        </w:tc>
      </w:tr>
      <w:tr w:rsidR="003052D0" w14:paraId="7EB07B7A" w14:textId="77777777">
        <w:trPr>
          <w:jc w:val="center"/>
        </w:trPr>
        <w:tc>
          <w:tcPr>
            <w:tcW w:w="1901" w:type="dxa"/>
          </w:tcPr>
          <w:p w14:paraId="287BC9FC" w14:textId="77777777" w:rsidR="003052D0" w:rsidRDefault="00000000">
            <w:pPr>
              <w:spacing w:before="20" w:after="20"/>
            </w:pPr>
            <w:r>
              <w:rPr>
                <w:sz w:val="18"/>
              </w:rPr>
              <w:t>scope</w:t>
            </w:r>
          </w:p>
        </w:tc>
        <w:tc>
          <w:tcPr>
            <w:tcW w:w="1004" w:type="dxa"/>
          </w:tcPr>
          <w:p w14:paraId="3000A0E3" w14:textId="77777777" w:rsidR="003052D0" w:rsidRDefault="00000000">
            <w:pPr>
              <w:spacing w:before="20" w:after="20"/>
            </w:pPr>
            <w:r>
              <w:rPr>
                <w:sz w:val="18"/>
              </w:rPr>
              <w:t>TEXT</w:t>
            </w:r>
          </w:p>
        </w:tc>
        <w:tc>
          <w:tcPr>
            <w:tcW w:w="1004" w:type="dxa"/>
          </w:tcPr>
          <w:p w14:paraId="2329043A" w14:textId="77777777" w:rsidR="003052D0" w:rsidRDefault="00000000">
            <w:pPr>
              <w:spacing w:before="20" w:after="20"/>
            </w:pPr>
            <w:r>
              <w:rPr>
                <w:sz w:val="18"/>
              </w:rPr>
              <w:t>非空</w:t>
            </w:r>
          </w:p>
        </w:tc>
        <w:tc>
          <w:tcPr>
            <w:tcW w:w="4369" w:type="dxa"/>
          </w:tcPr>
          <w:p w14:paraId="7793DDCA" w14:textId="77777777" w:rsidR="003052D0" w:rsidRDefault="00000000">
            <w:pPr>
              <w:spacing w:before="20" w:after="20"/>
            </w:pPr>
            <w:r>
              <w:rPr>
                <w:sz w:val="18"/>
              </w:rPr>
              <w:t>匹配方式：</w:t>
            </w:r>
            <w:r>
              <w:rPr>
                <w:sz w:val="18"/>
              </w:rPr>
              <w:t>exe_path / process_name / window_title / wildcard</w:t>
            </w:r>
          </w:p>
        </w:tc>
      </w:tr>
      <w:tr w:rsidR="003052D0" w14:paraId="34E9C8EF" w14:textId="77777777">
        <w:trPr>
          <w:jc w:val="center"/>
        </w:trPr>
        <w:tc>
          <w:tcPr>
            <w:tcW w:w="1901" w:type="dxa"/>
          </w:tcPr>
          <w:p w14:paraId="537DE324" w14:textId="77777777" w:rsidR="003052D0" w:rsidRDefault="00000000">
            <w:pPr>
              <w:spacing w:before="20" w:after="20"/>
            </w:pPr>
            <w:r>
              <w:rPr>
                <w:sz w:val="18"/>
              </w:rPr>
              <w:t>pattern</w:t>
            </w:r>
          </w:p>
        </w:tc>
        <w:tc>
          <w:tcPr>
            <w:tcW w:w="1004" w:type="dxa"/>
          </w:tcPr>
          <w:p w14:paraId="1F7FC49B" w14:textId="77777777" w:rsidR="003052D0" w:rsidRDefault="00000000">
            <w:pPr>
              <w:spacing w:before="20" w:after="20"/>
            </w:pPr>
            <w:r>
              <w:rPr>
                <w:sz w:val="18"/>
              </w:rPr>
              <w:t>TEXT</w:t>
            </w:r>
          </w:p>
        </w:tc>
        <w:tc>
          <w:tcPr>
            <w:tcW w:w="1004" w:type="dxa"/>
          </w:tcPr>
          <w:p w14:paraId="03A630B3" w14:textId="77777777" w:rsidR="003052D0" w:rsidRDefault="00000000">
            <w:pPr>
              <w:spacing w:before="20" w:after="20"/>
            </w:pPr>
            <w:r>
              <w:rPr>
                <w:sz w:val="18"/>
              </w:rPr>
              <w:t>非空</w:t>
            </w:r>
          </w:p>
        </w:tc>
        <w:tc>
          <w:tcPr>
            <w:tcW w:w="4369" w:type="dxa"/>
          </w:tcPr>
          <w:p w14:paraId="19A6F3F5" w14:textId="77777777" w:rsidR="003052D0" w:rsidRDefault="00000000">
            <w:pPr>
              <w:spacing w:before="20" w:after="20"/>
            </w:pPr>
            <w:r>
              <w:rPr>
                <w:sz w:val="18"/>
              </w:rPr>
              <w:t>匹配内容。前三种方式为精确或前缀匹配字符串，通配方式支持</w:t>
            </w:r>
            <w:r>
              <w:rPr>
                <w:sz w:val="18"/>
              </w:rPr>
              <w:t xml:space="preserve"> * </w:t>
            </w:r>
            <w:r>
              <w:rPr>
                <w:sz w:val="18"/>
              </w:rPr>
              <w:t>与</w:t>
            </w:r>
            <w:r>
              <w:rPr>
                <w:sz w:val="18"/>
              </w:rPr>
              <w:t xml:space="preserve"> ?</w:t>
            </w:r>
          </w:p>
        </w:tc>
      </w:tr>
      <w:tr w:rsidR="003052D0" w14:paraId="59AD6597" w14:textId="77777777">
        <w:trPr>
          <w:jc w:val="center"/>
        </w:trPr>
        <w:tc>
          <w:tcPr>
            <w:tcW w:w="1901" w:type="dxa"/>
          </w:tcPr>
          <w:p w14:paraId="07CE44E1" w14:textId="77777777" w:rsidR="003052D0" w:rsidRDefault="00000000">
            <w:pPr>
              <w:spacing w:before="20" w:after="20"/>
            </w:pPr>
            <w:r>
              <w:rPr>
                <w:sz w:val="18"/>
              </w:rPr>
              <w:t>action</w:t>
            </w:r>
          </w:p>
        </w:tc>
        <w:tc>
          <w:tcPr>
            <w:tcW w:w="1004" w:type="dxa"/>
          </w:tcPr>
          <w:p w14:paraId="0F352D3B" w14:textId="77777777" w:rsidR="003052D0" w:rsidRDefault="00000000">
            <w:pPr>
              <w:spacing w:before="20" w:after="20"/>
            </w:pPr>
            <w:r>
              <w:rPr>
                <w:sz w:val="18"/>
              </w:rPr>
              <w:t>TEXT</w:t>
            </w:r>
          </w:p>
        </w:tc>
        <w:tc>
          <w:tcPr>
            <w:tcW w:w="1004" w:type="dxa"/>
          </w:tcPr>
          <w:p w14:paraId="0614DA79" w14:textId="77777777" w:rsidR="003052D0" w:rsidRDefault="00000000">
            <w:pPr>
              <w:spacing w:before="20" w:after="20"/>
            </w:pPr>
            <w:r>
              <w:rPr>
                <w:sz w:val="18"/>
              </w:rPr>
              <w:t>非空</w:t>
            </w:r>
          </w:p>
        </w:tc>
        <w:tc>
          <w:tcPr>
            <w:tcW w:w="4369" w:type="dxa"/>
          </w:tcPr>
          <w:p w14:paraId="690E039C" w14:textId="77777777" w:rsidR="003052D0" w:rsidRDefault="00000000">
            <w:pPr>
              <w:spacing w:before="20" w:after="20"/>
            </w:pPr>
            <w:r>
              <w:rPr>
                <w:sz w:val="18"/>
              </w:rPr>
              <w:t>处置方式：</w:t>
            </w:r>
            <w:r>
              <w:rPr>
                <w:sz w:val="18"/>
              </w:rPr>
              <w:t>ignore</w:t>
            </w:r>
            <w:r>
              <w:rPr>
                <w:sz w:val="18"/>
              </w:rPr>
              <w:t>（忽略采集）</w:t>
            </w:r>
            <w:r>
              <w:rPr>
                <w:sz w:val="18"/>
              </w:rPr>
              <w:t>/ clean</w:t>
            </w:r>
            <w:r>
              <w:rPr>
                <w:sz w:val="18"/>
              </w:rPr>
              <w:t>（自动清洗）</w:t>
            </w:r>
          </w:p>
        </w:tc>
      </w:tr>
      <w:tr w:rsidR="003052D0" w14:paraId="0E0B141A" w14:textId="77777777">
        <w:trPr>
          <w:jc w:val="center"/>
        </w:trPr>
        <w:tc>
          <w:tcPr>
            <w:tcW w:w="1901" w:type="dxa"/>
          </w:tcPr>
          <w:p w14:paraId="6C1F3D9A" w14:textId="77777777" w:rsidR="003052D0" w:rsidRDefault="00000000">
            <w:pPr>
              <w:spacing w:before="20" w:after="20"/>
            </w:pPr>
            <w:r>
              <w:rPr>
                <w:sz w:val="18"/>
              </w:rPr>
              <w:t>clean_regex</w:t>
            </w:r>
          </w:p>
        </w:tc>
        <w:tc>
          <w:tcPr>
            <w:tcW w:w="1004" w:type="dxa"/>
          </w:tcPr>
          <w:p w14:paraId="058B1E6E" w14:textId="77777777" w:rsidR="003052D0" w:rsidRDefault="00000000">
            <w:pPr>
              <w:spacing w:before="20" w:after="20"/>
            </w:pPr>
            <w:r>
              <w:rPr>
                <w:sz w:val="18"/>
              </w:rPr>
              <w:t>TEXT</w:t>
            </w:r>
          </w:p>
        </w:tc>
        <w:tc>
          <w:tcPr>
            <w:tcW w:w="1004" w:type="dxa"/>
          </w:tcPr>
          <w:p w14:paraId="451B2193" w14:textId="77777777" w:rsidR="003052D0" w:rsidRDefault="00000000">
            <w:pPr>
              <w:spacing w:before="20" w:after="20"/>
            </w:pPr>
            <w:r>
              <w:rPr>
                <w:sz w:val="18"/>
              </w:rPr>
              <w:t>可空</w:t>
            </w:r>
          </w:p>
        </w:tc>
        <w:tc>
          <w:tcPr>
            <w:tcW w:w="4369" w:type="dxa"/>
          </w:tcPr>
          <w:p w14:paraId="3CE3E669" w14:textId="77777777" w:rsidR="003052D0" w:rsidRDefault="00000000">
            <w:pPr>
              <w:spacing w:before="20" w:after="20"/>
            </w:pPr>
            <w:r>
              <w:rPr>
                <w:sz w:val="18"/>
              </w:rPr>
              <w:t>当</w:t>
            </w:r>
            <w:r>
              <w:rPr>
                <w:sz w:val="18"/>
              </w:rPr>
              <w:t xml:space="preserve"> action </w:t>
            </w:r>
            <w:r>
              <w:rPr>
                <w:sz w:val="18"/>
              </w:rPr>
              <w:t>为</w:t>
            </w:r>
            <w:r>
              <w:rPr>
                <w:sz w:val="18"/>
              </w:rPr>
              <w:t xml:space="preserve"> clean </w:t>
            </w:r>
            <w:r>
              <w:rPr>
                <w:sz w:val="18"/>
              </w:rPr>
              <w:t>时使用的正则表达式；</w:t>
            </w:r>
            <w:r>
              <w:rPr>
                <w:sz w:val="18"/>
              </w:rPr>
              <w:t xml:space="preserve">action </w:t>
            </w:r>
            <w:r>
              <w:rPr>
                <w:sz w:val="18"/>
              </w:rPr>
              <w:t>为</w:t>
            </w:r>
            <w:r>
              <w:rPr>
                <w:sz w:val="18"/>
              </w:rPr>
              <w:t xml:space="preserve"> </w:t>
            </w:r>
            <w:r>
              <w:rPr>
                <w:sz w:val="18"/>
              </w:rPr>
              <w:lastRenderedPageBreak/>
              <w:t xml:space="preserve">ignore </w:t>
            </w:r>
            <w:r>
              <w:rPr>
                <w:sz w:val="18"/>
              </w:rPr>
              <w:t>时为空</w:t>
            </w:r>
          </w:p>
        </w:tc>
      </w:tr>
      <w:tr w:rsidR="003052D0" w14:paraId="08B1ED24" w14:textId="77777777">
        <w:trPr>
          <w:jc w:val="center"/>
        </w:trPr>
        <w:tc>
          <w:tcPr>
            <w:tcW w:w="1901" w:type="dxa"/>
          </w:tcPr>
          <w:p w14:paraId="5A0EE7A2" w14:textId="77777777" w:rsidR="003052D0" w:rsidRDefault="00000000">
            <w:pPr>
              <w:spacing w:before="20" w:after="20"/>
            </w:pPr>
            <w:r>
              <w:rPr>
                <w:sz w:val="18"/>
              </w:rPr>
              <w:lastRenderedPageBreak/>
              <w:t>clean_replacement</w:t>
            </w:r>
          </w:p>
        </w:tc>
        <w:tc>
          <w:tcPr>
            <w:tcW w:w="1004" w:type="dxa"/>
          </w:tcPr>
          <w:p w14:paraId="08D928EB" w14:textId="77777777" w:rsidR="003052D0" w:rsidRDefault="00000000">
            <w:pPr>
              <w:spacing w:before="20" w:after="20"/>
            </w:pPr>
            <w:r>
              <w:rPr>
                <w:sz w:val="18"/>
              </w:rPr>
              <w:t>TEXT</w:t>
            </w:r>
          </w:p>
        </w:tc>
        <w:tc>
          <w:tcPr>
            <w:tcW w:w="1004" w:type="dxa"/>
          </w:tcPr>
          <w:p w14:paraId="0E03648A" w14:textId="77777777" w:rsidR="003052D0" w:rsidRDefault="00000000">
            <w:pPr>
              <w:spacing w:before="20" w:after="20"/>
            </w:pPr>
            <w:r>
              <w:rPr>
                <w:sz w:val="18"/>
              </w:rPr>
              <w:t>非空，默认空串</w:t>
            </w:r>
          </w:p>
        </w:tc>
        <w:tc>
          <w:tcPr>
            <w:tcW w:w="4369" w:type="dxa"/>
          </w:tcPr>
          <w:p w14:paraId="3334B935" w14:textId="77777777" w:rsidR="003052D0" w:rsidRDefault="00000000">
            <w:pPr>
              <w:spacing w:before="20" w:after="20"/>
            </w:pPr>
            <w:r>
              <w:rPr>
                <w:sz w:val="18"/>
              </w:rPr>
              <w:t>正则替换的目标文本，默认为空串即删除命中片段</w:t>
            </w:r>
          </w:p>
        </w:tc>
      </w:tr>
      <w:tr w:rsidR="003052D0" w14:paraId="3D778BE6" w14:textId="77777777">
        <w:trPr>
          <w:jc w:val="center"/>
        </w:trPr>
        <w:tc>
          <w:tcPr>
            <w:tcW w:w="1901" w:type="dxa"/>
          </w:tcPr>
          <w:p w14:paraId="2CE32B1D" w14:textId="77777777" w:rsidR="003052D0" w:rsidRDefault="00000000">
            <w:pPr>
              <w:spacing w:before="20" w:after="20"/>
            </w:pPr>
            <w:r>
              <w:rPr>
                <w:sz w:val="18"/>
              </w:rPr>
              <w:t>app_name</w:t>
            </w:r>
          </w:p>
        </w:tc>
        <w:tc>
          <w:tcPr>
            <w:tcW w:w="1004" w:type="dxa"/>
          </w:tcPr>
          <w:p w14:paraId="21F9B162" w14:textId="77777777" w:rsidR="003052D0" w:rsidRDefault="00000000">
            <w:pPr>
              <w:spacing w:before="20" w:after="20"/>
            </w:pPr>
            <w:r>
              <w:rPr>
                <w:sz w:val="18"/>
              </w:rPr>
              <w:t>TEXT</w:t>
            </w:r>
          </w:p>
        </w:tc>
        <w:tc>
          <w:tcPr>
            <w:tcW w:w="1004" w:type="dxa"/>
          </w:tcPr>
          <w:p w14:paraId="0316B8C6" w14:textId="77777777" w:rsidR="003052D0" w:rsidRDefault="00000000">
            <w:pPr>
              <w:spacing w:before="20" w:after="20"/>
            </w:pPr>
            <w:r>
              <w:rPr>
                <w:sz w:val="18"/>
              </w:rPr>
              <w:t>可空</w:t>
            </w:r>
          </w:p>
        </w:tc>
        <w:tc>
          <w:tcPr>
            <w:tcW w:w="4369" w:type="dxa"/>
          </w:tcPr>
          <w:p w14:paraId="19BB31F0" w14:textId="77777777" w:rsidR="003052D0" w:rsidRDefault="00000000">
            <w:pPr>
              <w:spacing w:before="20" w:after="20"/>
            </w:pPr>
            <w:r>
              <w:rPr>
                <w:sz w:val="18"/>
              </w:rPr>
              <w:t>规则的人类可读名称，仅用于界面展示</w:t>
            </w:r>
          </w:p>
        </w:tc>
      </w:tr>
      <w:tr w:rsidR="003052D0" w14:paraId="4F1F6C68" w14:textId="77777777">
        <w:trPr>
          <w:jc w:val="center"/>
        </w:trPr>
        <w:tc>
          <w:tcPr>
            <w:tcW w:w="1901" w:type="dxa"/>
          </w:tcPr>
          <w:p w14:paraId="2E3EBA84" w14:textId="77777777" w:rsidR="003052D0" w:rsidRDefault="00000000">
            <w:pPr>
              <w:spacing w:before="20" w:after="20"/>
            </w:pPr>
            <w:r>
              <w:rPr>
                <w:sz w:val="18"/>
              </w:rPr>
              <w:t>enabled</w:t>
            </w:r>
          </w:p>
        </w:tc>
        <w:tc>
          <w:tcPr>
            <w:tcW w:w="1004" w:type="dxa"/>
          </w:tcPr>
          <w:p w14:paraId="37862A21" w14:textId="77777777" w:rsidR="003052D0" w:rsidRDefault="00000000">
            <w:pPr>
              <w:spacing w:before="20" w:after="20"/>
            </w:pPr>
            <w:r>
              <w:rPr>
                <w:sz w:val="18"/>
              </w:rPr>
              <w:t>INTEGER</w:t>
            </w:r>
          </w:p>
        </w:tc>
        <w:tc>
          <w:tcPr>
            <w:tcW w:w="1004" w:type="dxa"/>
          </w:tcPr>
          <w:p w14:paraId="310AF51A" w14:textId="77777777" w:rsidR="003052D0" w:rsidRDefault="00000000">
            <w:pPr>
              <w:spacing w:before="20" w:after="20"/>
            </w:pPr>
            <w:r>
              <w:rPr>
                <w:sz w:val="18"/>
              </w:rPr>
              <w:t>非空，默认</w:t>
            </w:r>
            <w:r>
              <w:rPr>
                <w:sz w:val="18"/>
              </w:rPr>
              <w:t xml:space="preserve"> 1</w:t>
            </w:r>
          </w:p>
        </w:tc>
        <w:tc>
          <w:tcPr>
            <w:tcW w:w="4369" w:type="dxa"/>
          </w:tcPr>
          <w:p w14:paraId="0C69BA5E" w14:textId="77777777" w:rsidR="003052D0" w:rsidRDefault="00000000">
            <w:pPr>
              <w:spacing w:before="20" w:after="20"/>
            </w:pPr>
            <w:r>
              <w:rPr>
                <w:sz w:val="18"/>
              </w:rPr>
              <w:t>是否启用；停用的规则不参与匹配但保留配置</w:t>
            </w:r>
          </w:p>
        </w:tc>
      </w:tr>
      <w:tr w:rsidR="003052D0" w14:paraId="64E7D32C" w14:textId="77777777">
        <w:trPr>
          <w:jc w:val="center"/>
        </w:trPr>
        <w:tc>
          <w:tcPr>
            <w:tcW w:w="1901" w:type="dxa"/>
          </w:tcPr>
          <w:p w14:paraId="038EBDD5" w14:textId="77777777" w:rsidR="003052D0" w:rsidRDefault="00000000">
            <w:pPr>
              <w:spacing w:before="20" w:after="20"/>
            </w:pPr>
            <w:r>
              <w:rPr>
                <w:sz w:val="18"/>
              </w:rPr>
              <w:t>hit_count</w:t>
            </w:r>
          </w:p>
        </w:tc>
        <w:tc>
          <w:tcPr>
            <w:tcW w:w="1004" w:type="dxa"/>
          </w:tcPr>
          <w:p w14:paraId="16154503" w14:textId="77777777" w:rsidR="003052D0" w:rsidRDefault="00000000">
            <w:pPr>
              <w:spacing w:before="20" w:after="20"/>
            </w:pPr>
            <w:r>
              <w:rPr>
                <w:sz w:val="18"/>
              </w:rPr>
              <w:t>INTEGER</w:t>
            </w:r>
          </w:p>
        </w:tc>
        <w:tc>
          <w:tcPr>
            <w:tcW w:w="1004" w:type="dxa"/>
          </w:tcPr>
          <w:p w14:paraId="49053325" w14:textId="77777777" w:rsidR="003052D0" w:rsidRDefault="00000000">
            <w:pPr>
              <w:spacing w:before="20" w:after="20"/>
            </w:pPr>
            <w:r>
              <w:rPr>
                <w:sz w:val="18"/>
              </w:rPr>
              <w:t>非空，默认</w:t>
            </w:r>
            <w:r>
              <w:rPr>
                <w:sz w:val="18"/>
              </w:rPr>
              <w:t xml:space="preserve"> 0</w:t>
            </w:r>
          </w:p>
        </w:tc>
        <w:tc>
          <w:tcPr>
            <w:tcW w:w="4369" w:type="dxa"/>
          </w:tcPr>
          <w:p w14:paraId="6787EEFA" w14:textId="77777777" w:rsidR="003052D0" w:rsidRDefault="00000000">
            <w:pPr>
              <w:spacing w:before="20" w:after="20"/>
            </w:pPr>
            <w:r>
              <w:rPr>
                <w:sz w:val="18"/>
              </w:rPr>
              <w:t>累计命中次数，用于让用户确认规则是否真的在生效</w:t>
            </w:r>
          </w:p>
        </w:tc>
      </w:tr>
      <w:tr w:rsidR="003052D0" w14:paraId="2866A0D7" w14:textId="77777777">
        <w:trPr>
          <w:jc w:val="center"/>
        </w:trPr>
        <w:tc>
          <w:tcPr>
            <w:tcW w:w="1901" w:type="dxa"/>
          </w:tcPr>
          <w:p w14:paraId="2C9D1D78" w14:textId="77777777" w:rsidR="003052D0" w:rsidRDefault="00000000">
            <w:pPr>
              <w:spacing w:before="20" w:after="20"/>
            </w:pPr>
            <w:r>
              <w:rPr>
                <w:sz w:val="18"/>
              </w:rPr>
              <w:t>created_at</w:t>
            </w:r>
          </w:p>
        </w:tc>
        <w:tc>
          <w:tcPr>
            <w:tcW w:w="1004" w:type="dxa"/>
          </w:tcPr>
          <w:p w14:paraId="2280604F" w14:textId="77777777" w:rsidR="003052D0" w:rsidRDefault="00000000">
            <w:pPr>
              <w:spacing w:before="20" w:after="20"/>
            </w:pPr>
            <w:r>
              <w:rPr>
                <w:sz w:val="18"/>
              </w:rPr>
              <w:t>INTEGER</w:t>
            </w:r>
          </w:p>
        </w:tc>
        <w:tc>
          <w:tcPr>
            <w:tcW w:w="1004" w:type="dxa"/>
          </w:tcPr>
          <w:p w14:paraId="31FB76C4" w14:textId="77777777" w:rsidR="003052D0" w:rsidRDefault="00000000">
            <w:pPr>
              <w:spacing w:before="20" w:after="20"/>
            </w:pPr>
            <w:r>
              <w:rPr>
                <w:sz w:val="18"/>
              </w:rPr>
              <w:t>非空</w:t>
            </w:r>
          </w:p>
        </w:tc>
        <w:tc>
          <w:tcPr>
            <w:tcW w:w="4369" w:type="dxa"/>
          </w:tcPr>
          <w:p w14:paraId="1707FC4C" w14:textId="77777777" w:rsidR="003052D0" w:rsidRDefault="00000000">
            <w:pPr>
              <w:spacing w:before="20" w:after="20"/>
            </w:pPr>
            <w:r>
              <w:rPr>
                <w:sz w:val="18"/>
              </w:rPr>
              <w:t>规则创建时刻，用于同具体度规则之间的排序</w:t>
            </w:r>
          </w:p>
        </w:tc>
      </w:tr>
    </w:tbl>
    <w:p w14:paraId="0435188C" w14:textId="77777777" w:rsidR="00B339E0" w:rsidRPr="00F043D5" w:rsidRDefault="00B339E0">
      <w:pPr>
        <w:pStyle w:val="21"/>
        <w:ind w:left="0" w:firstLine="540"/>
        <w:rPr>
          <w:rFonts w:ascii="楷体" w:eastAsia="楷体" w:hAnsi="楷体" w:cs="楷体" w:hint="eastAsia"/>
          <w:b/>
          <w:i/>
          <w:color w:val="FF0000"/>
          <w:sz w:val="24"/>
        </w:rPr>
      </w:pPr>
      <w:r>
        <w:t>（</w:t>
      </w:r>
      <w:r>
        <w:t>2</w:t>
      </w:r>
      <w:r>
        <w:t>）备份记录表</w:t>
      </w:r>
      <w:r>
        <w:t xml:space="preserve"> backup_log</w:t>
      </w:r>
      <w:r>
        <w:t>，保存每次备份的元数据。</w:t>
      </w:r>
    </w:p>
    <w:tbl>
      <w:tblPr>
        <w:tblStyle w:val="a9"/>
        <w:tblW w:w="0" w:type="auto"/>
        <w:jc w:val="center"/>
        <w:tblLayout w:type="fixed"/>
        <w:tblLook w:val="04A0" w:firstRow="1" w:lastRow="0" w:firstColumn="1" w:lastColumn="0" w:noHBand="0" w:noVBand="1"/>
      </w:tblPr>
      <w:tblGrid>
        <w:gridCol w:w="1340"/>
        <w:gridCol w:w="967"/>
        <w:gridCol w:w="1426"/>
        <w:gridCol w:w="4544"/>
      </w:tblGrid>
      <w:tr w:rsidR="003052D0" w14:paraId="585A50C2" w14:textId="77777777">
        <w:trPr>
          <w:jc w:val="center"/>
        </w:trPr>
        <w:tc>
          <w:tcPr>
            <w:tcW w:w="1340" w:type="dxa"/>
          </w:tcPr>
          <w:p w14:paraId="03FB6E6E" w14:textId="77777777" w:rsidR="003052D0" w:rsidRDefault="00000000">
            <w:pPr>
              <w:spacing w:before="20" w:after="20"/>
            </w:pPr>
            <w:r>
              <w:rPr>
                <w:b/>
                <w:sz w:val="18"/>
              </w:rPr>
              <w:t>字段名</w:t>
            </w:r>
          </w:p>
        </w:tc>
        <w:tc>
          <w:tcPr>
            <w:tcW w:w="967" w:type="dxa"/>
          </w:tcPr>
          <w:p w14:paraId="5FC834F2" w14:textId="77777777" w:rsidR="003052D0" w:rsidRDefault="00000000">
            <w:pPr>
              <w:spacing w:before="20" w:after="20"/>
            </w:pPr>
            <w:r>
              <w:rPr>
                <w:b/>
                <w:sz w:val="18"/>
              </w:rPr>
              <w:t>类型</w:t>
            </w:r>
          </w:p>
        </w:tc>
        <w:tc>
          <w:tcPr>
            <w:tcW w:w="1426" w:type="dxa"/>
          </w:tcPr>
          <w:p w14:paraId="1EA41097" w14:textId="77777777" w:rsidR="003052D0" w:rsidRDefault="00000000">
            <w:pPr>
              <w:spacing w:before="20" w:after="20"/>
            </w:pPr>
            <w:r>
              <w:rPr>
                <w:b/>
                <w:sz w:val="18"/>
              </w:rPr>
              <w:t>约束</w:t>
            </w:r>
          </w:p>
        </w:tc>
        <w:tc>
          <w:tcPr>
            <w:tcW w:w="4544" w:type="dxa"/>
          </w:tcPr>
          <w:p w14:paraId="171D412E" w14:textId="77777777" w:rsidR="003052D0" w:rsidRDefault="00000000">
            <w:pPr>
              <w:spacing w:before="20" w:after="20"/>
            </w:pPr>
            <w:r>
              <w:rPr>
                <w:b/>
                <w:sz w:val="18"/>
              </w:rPr>
              <w:t>说明</w:t>
            </w:r>
          </w:p>
        </w:tc>
      </w:tr>
      <w:tr w:rsidR="003052D0" w14:paraId="518EA003" w14:textId="77777777">
        <w:trPr>
          <w:jc w:val="center"/>
        </w:trPr>
        <w:tc>
          <w:tcPr>
            <w:tcW w:w="1340" w:type="dxa"/>
          </w:tcPr>
          <w:p w14:paraId="1BD91485" w14:textId="77777777" w:rsidR="003052D0" w:rsidRDefault="00000000">
            <w:pPr>
              <w:spacing w:before="20" w:after="20"/>
            </w:pPr>
            <w:r>
              <w:rPr>
                <w:sz w:val="18"/>
              </w:rPr>
              <w:t>id</w:t>
            </w:r>
          </w:p>
        </w:tc>
        <w:tc>
          <w:tcPr>
            <w:tcW w:w="967" w:type="dxa"/>
          </w:tcPr>
          <w:p w14:paraId="71F4F753" w14:textId="77777777" w:rsidR="003052D0" w:rsidRDefault="00000000">
            <w:pPr>
              <w:spacing w:before="20" w:after="20"/>
            </w:pPr>
            <w:r>
              <w:rPr>
                <w:sz w:val="18"/>
              </w:rPr>
              <w:t>INTEGER</w:t>
            </w:r>
          </w:p>
        </w:tc>
        <w:tc>
          <w:tcPr>
            <w:tcW w:w="1426" w:type="dxa"/>
          </w:tcPr>
          <w:p w14:paraId="5DC11027" w14:textId="77777777" w:rsidR="003052D0" w:rsidRDefault="00000000">
            <w:pPr>
              <w:spacing w:before="20" w:after="20"/>
            </w:pPr>
            <w:r>
              <w:rPr>
                <w:sz w:val="18"/>
              </w:rPr>
              <w:t>主键，自增</w:t>
            </w:r>
          </w:p>
        </w:tc>
        <w:tc>
          <w:tcPr>
            <w:tcW w:w="4544" w:type="dxa"/>
          </w:tcPr>
          <w:p w14:paraId="5295A2AD" w14:textId="77777777" w:rsidR="003052D0" w:rsidRDefault="00000000">
            <w:pPr>
              <w:spacing w:before="20" w:after="20"/>
            </w:pPr>
            <w:r>
              <w:rPr>
                <w:sz w:val="18"/>
              </w:rPr>
              <w:t>备份记录唯一标识</w:t>
            </w:r>
          </w:p>
        </w:tc>
      </w:tr>
      <w:tr w:rsidR="003052D0" w14:paraId="786F9DEE" w14:textId="77777777">
        <w:trPr>
          <w:jc w:val="center"/>
        </w:trPr>
        <w:tc>
          <w:tcPr>
            <w:tcW w:w="1340" w:type="dxa"/>
          </w:tcPr>
          <w:p w14:paraId="679D72C5" w14:textId="77777777" w:rsidR="003052D0" w:rsidRDefault="00000000">
            <w:pPr>
              <w:spacing w:before="20" w:after="20"/>
            </w:pPr>
            <w:r>
              <w:rPr>
                <w:sz w:val="18"/>
              </w:rPr>
              <w:t>created_at</w:t>
            </w:r>
          </w:p>
        </w:tc>
        <w:tc>
          <w:tcPr>
            <w:tcW w:w="967" w:type="dxa"/>
          </w:tcPr>
          <w:p w14:paraId="1E48EE0C" w14:textId="77777777" w:rsidR="003052D0" w:rsidRDefault="00000000">
            <w:pPr>
              <w:spacing w:before="20" w:after="20"/>
            </w:pPr>
            <w:r>
              <w:rPr>
                <w:sz w:val="18"/>
              </w:rPr>
              <w:t>INTEGER</w:t>
            </w:r>
          </w:p>
        </w:tc>
        <w:tc>
          <w:tcPr>
            <w:tcW w:w="1426" w:type="dxa"/>
          </w:tcPr>
          <w:p w14:paraId="6EE10D36" w14:textId="77777777" w:rsidR="003052D0" w:rsidRDefault="00000000">
            <w:pPr>
              <w:spacing w:before="20" w:after="20"/>
            </w:pPr>
            <w:r>
              <w:rPr>
                <w:sz w:val="18"/>
              </w:rPr>
              <w:t>非空</w:t>
            </w:r>
          </w:p>
        </w:tc>
        <w:tc>
          <w:tcPr>
            <w:tcW w:w="4544" w:type="dxa"/>
          </w:tcPr>
          <w:p w14:paraId="4AC4BC10" w14:textId="77777777" w:rsidR="003052D0" w:rsidRDefault="00000000">
            <w:pPr>
              <w:spacing w:before="20" w:after="20"/>
            </w:pPr>
            <w:r>
              <w:rPr>
                <w:sz w:val="18"/>
              </w:rPr>
              <w:t>备份完成时刻，毫秒级</w:t>
            </w:r>
            <w:r>
              <w:rPr>
                <w:sz w:val="18"/>
              </w:rPr>
              <w:t xml:space="preserve"> Unix </w:t>
            </w:r>
            <w:r>
              <w:rPr>
                <w:sz w:val="18"/>
              </w:rPr>
              <w:t>时间戳</w:t>
            </w:r>
          </w:p>
        </w:tc>
      </w:tr>
      <w:tr w:rsidR="003052D0" w14:paraId="1007B215" w14:textId="77777777">
        <w:trPr>
          <w:jc w:val="center"/>
        </w:trPr>
        <w:tc>
          <w:tcPr>
            <w:tcW w:w="1340" w:type="dxa"/>
          </w:tcPr>
          <w:p w14:paraId="6D0AB7C8" w14:textId="77777777" w:rsidR="003052D0" w:rsidRDefault="00000000">
            <w:pPr>
              <w:spacing w:before="20" w:after="20"/>
            </w:pPr>
            <w:r>
              <w:rPr>
                <w:sz w:val="18"/>
              </w:rPr>
              <w:t>file_path</w:t>
            </w:r>
          </w:p>
        </w:tc>
        <w:tc>
          <w:tcPr>
            <w:tcW w:w="967" w:type="dxa"/>
          </w:tcPr>
          <w:p w14:paraId="4F396B77" w14:textId="77777777" w:rsidR="003052D0" w:rsidRDefault="00000000">
            <w:pPr>
              <w:spacing w:before="20" w:after="20"/>
            </w:pPr>
            <w:r>
              <w:rPr>
                <w:sz w:val="18"/>
              </w:rPr>
              <w:t>TEXT</w:t>
            </w:r>
          </w:p>
        </w:tc>
        <w:tc>
          <w:tcPr>
            <w:tcW w:w="1426" w:type="dxa"/>
          </w:tcPr>
          <w:p w14:paraId="68DC9F27" w14:textId="77777777" w:rsidR="003052D0" w:rsidRDefault="00000000">
            <w:pPr>
              <w:spacing w:before="20" w:after="20"/>
            </w:pPr>
            <w:r>
              <w:rPr>
                <w:sz w:val="18"/>
              </w:rPr>
              <w:t>非空</w:t>
            </w:r>
          </w:p>
        </w:tc>
        <w:tc>
          <w:tcPr>
            <w:tcW w:w="4544" w:type="dxa"/>
          </w:tcPr>
          <w:p w14:paraId="72D27CB9" w14:textId="77777777" w:rsidR="003052D0" w:rsidRDefault="00000000">
            <w:pPr>
              <w:spacing w:before="20" w:after="20"/>
            </w:pPr>
            <w:r>
              <w:rPr>
                <w:sz w:val="18"/>
              </w:rPr>
              <w:t>备份文件的完整路径</w:t>
            </w:r>
          </w:p>
        </w:tc>
      </w:tr>
      <w:tr w:rsidR="003052D0" w14:paraId="4F763CDE" w14:textId="77777777">
        <w:trPr>
          <w:jc w:val="center"/>
        </w:trPr>
        <w:tc>
          <w:tcPr>
            <w:tcW w:w="1340" w:type="dxa"/>
          </w:tcPr>
          <w:p w14:paraId="12478043" w14:textId="77777777" w:rsidR="003052D0" w:rsidRDefault="00000000">
            <w:pPr>
              <w:spacing w:before="20" w:after="20"/>
            </w:pPr>
            <w:r>
              <w:rPr>
                <w:sz w:val="18"/>
              </w:rPr>
              <w:t>db_version</w:t>
            </w:r>
          </w:p>
        </w:tc>
        <w:tc>
          <w:tcPr>
            <w:tcW w:w="967" w:type="dxa"/>
          </w:tcPr>
          <w:p w14:paraId="5C103965" w14:textId="77777777" w:rsidR="003052D0" w:rsidRDefault="00000000">
            <w:pPr>
              <w:spacing w:before="20" w:after="20"/>
            </w:pPr>
            <w:r>
              <w:rPr>
                <w:sz w:val="18"/>
              </w:rPr>
              <w:t>INTEGER</w:t>
            </w:r>
          </w:p>
        </w:tc>
        <w:tc>
          <w:tcPr>
            <w:tcW w:w="1426" w:type="dxa"/>
          </w:tcPr>
          <w:p w14:paraId="7576B43A" w14:textId="77777777" w:rsidR="003052D0" w:rsidRDefault="00000000">
            <w:pPr>
              <w:spacing w:before="20" w:after="20"/>
            </w:pPr>
            <w:r>
              <w:rPr>
                <w:sz w:val="18"/>
              </w:rPr>
              <w:t>非空</w:t>
            </w:r>
          </w:p>
        </w:tc>
        <w:tc>
          <w:tcPr>
            <w:tcW w:w="4544" w:type="dxa"/>
          </w:tcPr>
          <w:p w14:paraId="65ECFB6C" w14:textId="77777777" w:rsidR="003052D0" w:rsidRDefault="00000000">
            <w:pPr>
              <w:spacing w:before="20" w:after="20"/>
            </w:pPr>
            <w:r>
              <w:rPr>
                <w:sz w:val="18"/>
              </w:rPr>
              <w:t>备份时数据库的结构版本号，用于恢复前的兼容性校验</w:t>
            </w:r>
          </w:p>
        </w:tc>
      </w:tr>
      <w:tr w:rsidR="003052D0" w14:paraId="48768C9B" w14:textId="77777777">
        <w:trPr>
          <w:jc w:val="center"/>
        </w:trPr>
        <w:tc>
          <w:tcPr>
            <w:tcW w:w="1340" w:type="dxa"/>
          </w:tcPr>
          <w:p w14:paraId="0609FA4D" w14:textId="77777777" w:rsidR="003052D0" w:rsidRDefault="00000000">
            <w:pPr>
              <w:spacing w:before="20" w:after="20"/>
            </w:pPr>
            <w:r>
              <w:rPr>
                <w:sz w:val="18"/>
              </w:rPr>
              <w:t>entry_count</w:t>
            </w:r>
          </w:p>
        </w:tc>
        <w:tc>
          <w:tcPr>
            <w:tcW w:w="967" w:type="dxa"/>
          </w:tcPr>
          <w:p w14:paraId="47D413CB" w14:textId="77777777" w:rsidR="003052D0" w:rsidRDefault="00000000">
            <w:pPr>
              <w:spacing w:before="20" w:after="20"/>
            </w:pPr>
            <w:r>
              <w:rPr>
                <w:sz w:val="18"/>
              </w:rPr>
              <w:t>INTEGER</w:t>
            </w:r>
          </w:p>
        </w:tc>
        <w:tc>
          <w:tcPr>
            <w:tcW w:w="1426" w:type="dxa"/>
          </w:tcPr>
          <w:p w14:paraId="2E0838F3" w14:textId="77777777" w:rsidR="003052D0" w:rsidRDefault="00000000">
            <w:pPr>
              <w:spacing w:before="20" w:after="20"/>
            </w:pPr>
            <w:r>
              <w:rPr>
                <w:sz w:val="18"/>
              </w:rPr>
              <w:t>非空</w:t>
            </w:r>
          </w:p>
        </w:tc>
        <w:tc>
          <w:tcPr>
            <w:tcW w:w="4544" w:type="dxa"/>
          </w:tcPr>
          <w:p w14:paraId="0C7D92D4" w14:textId="77777777" w:rsidR="003052D0" w:rsidRDefault="00000000">
            <w:pPr>
              <w:spacing w:before="20" w:after="20"/>
            </w:pPr>
            <w:r>
              <w:rPr>
                <w:sz w:val="18"/>
              </w:rPr>
              <w:t>备份时的记录条数，用于恢复前向用户展示差异</w:t>
            </w:r>
          </w:p>
        </w:tc>
      </w:tr>
      <w:tr w:rsidR="003052D0" w14:paraId="58789405" w14:textId="77777777">
        <w:trPr>
          <w:jc w:val="center"/>
        </w:trPr>
        <w:tc>
          <w:tcPr>
            <w:tcW w:w="1340" w:type="dxa"/>
          </w:tcPr>
          <w:p w14:paraId="06FCFBFD" w14:textId="77777777" w:rsidR="003052D0" w:rsidRDefault="00000000">
            <w:pPr>
              <w:spacing w:before="20" w:after="20"/>
            </w:pPr>
            <w:r>
              <w:rPr>
                <w:sz w:val="18"/>
              </w:rPr>
              <w:t>size_bytes</w:t>
            </w:r>
          </w:p>
        </w:tc>
        <w:tc>
          <w:tcPr>
            <w:tcW w:w="967" w:type="dxa"/>
          </w:tcPr>
          <w:p w14:paraId="325BDF0B" w14:textId="77777777" w:rsidR="003052D0" w:rsidRDefault="00000000">
            <w:pPr>
              <w:spacing w:before="20" w:after="20"/>
            </w:pPr>
            <w:r>
              <w:rPr>
                <w:sz w:val="18"/>
              </w:rPr>
              <w:t>INTEGER</w:t>
            </w:r>
          </w:p>
        </w:tc>
        <w:tc>
          <w:tcPr>
            <w:tcW w:w="1426" w:type="dxa"/>
          </w:tcPr>
          <w:p w14:paraId="09888370" w14:textId="77777777" w:rsidR="003052D0" w:rsidRDefault="00000000">
            <w:pPr>
              <w:spacing w:before="20" w:after="20"/>
            </w:pPr>
            <w:r>
              <w:rPr>
                <w:sz w:val="18"/>
              </w:rPr>
              <w:t>非空</w:t>
            </w:r>
          </w:p>
        </w:tc>
        <w:tc>
          <w:tcPr>
            <w:tcW w:w="4544" w:type="dxa"/>
          </w:tcPr>
          <w:p w14:paraId="55271C61" w14:textId="77777777" w:rsidR="003052D0" w:rsidRDefault="00000000">
            <w:pPr>
              <w:spacing w:before="20" w:after="20"/>
            </w:pPr>
            <w:r>
              <w:rPr>
                <w:sz w:val="18"/>
              </w:rPr>
              <w:t>备份文件大小</w:t>
            </w:r>
          </w:p>
        </w:tc>
      </w:tr>
      <w:tr w:rsidR="003052D0" w14:paraId="4C005A6B" w14:textId="77777777">
        <w:trPr>
          <w:jc w:val="center"/>
        </w:trPr>
        <w:tc>
          <w:tcPr>
            <w:tcW w:w="1340" w:type="dxa"/>
          </w:tcPr>
          <w:p w14:paraId="24D37B67" w14:textId="77777777" w:rsidR="003052D0" w:rsidRDefault="00000000">
            <w:pPr>
              <w:spacing w:before="20" w:after="20"/>
            </w:pPr>
            <w:r>
              <w:rPr>
                <w:sz w:val="18"/>
              </w:rPr>
              <w:t>kind</w:t>
            </w:r>
          </w:p>
        </w:tc>
        <w:tc>
          <w:tcPr>
            <w:tcW w:w="967" w:type="dxa"/>
          </w:tcPr>
          <w:p w14:paraId="6031F45C" w14:textId="77777777" w:rsidR="003052D0" w:rsidRDefault="00000000">
            <w:pPr>
              <w:spacing w:before="20" w:after="20"/>
            </w:pPr>
            <w:r>
              <w:rPr>
                <w:sz w:val="18"/>
              </w:rPr>
              <w:t>TEXT</w:t>
            </w:r>
          </w:p>
        </w:tc>
        <w:tc>
          <w:tcPr>
            <w:tcW w:w="1426" w:type="dxa"/>
          </w:tcPr>
          <w:p w14:paraId="7778545F" w14:textId="77777777" w:rsidR="003052D0" w:rsidRDefault="00000000">
            <w:pPr>
              <w:spacing w:before="20" w:after="20"/>
            </w:pPr>
            <w:r>
              <w:rPr>
                <w:sz w:val="18"/>
              </w:rPr>
              <w:t>非空，默认</w:t>
            </w:r>
            <w:r>
              <w:rPr>
                <w:sz w:val="18"/>
              </w:rPr>
              <w:t xml:space="preserve"> manual</w:t>
            </w:r>
          </w:p>
        </w:tc>
        <w:tc>
          <w:tcPr>
            <w:tcW w:w="4544" w:type="dxa"/>
          </w:tcPr>
          <w:p w14:paraId="5E49B061" w14:textId="77777777" w:rsidR="003052D0" w:rsidRDefault="00000000">
            <w:pPr>
              <w:spacing w:before="20" w:after="20"/>
            </w:pPr>
            <w:r>
              <w:rPr>
                <w:sz w:val="18"/>
              </w:rPr>
              <w:t>备份类型：</w:t>
            </w:r>
            <w:r>
              <w:rPr>
                <w:sz w:val="18"/>
              </w:rPr>
              <w:t>manual</w:t>
            </w:r>
            <w:r>
              <w:rPr>
                <w:sz w:val="18"/>
              </w:rPr>
              <w:t>（用户手动）</w:t>
            </w:r>
            <w:r>
              <w:rPr>
                <w:sz w:val="18"/>
              </w:rPr>
              <w:t>/ auto_pre_migrate</w:t>
            </w:r>
            <w:r>
              <w:rPr>
                <w:sz w:val="18"/>
              </w:rPr>
              <w:t>（迁移前自动）</w:t>
            </w:r>
            <w:r>
              <w:rPr>
                <w:sz w:val="18"/>
              </w:rPr>
              <w:t>/ auto_pre_restore</w:t>
            </w:r>
            <w:r>
              <w:rPr>
                <w:sz w:val="18"/>
              </w:rPr>
              <w:t>（恢复前自动）</w:t>
            </w:r>
          </w:p>
        </w:tc>
      </w:tr>
    </w:tbl>
    <w:p w14:paraId="4499AB43" w14:textId="77777777" w:rsidR="00B339E0" w:rsidRPr="00F043D5" w:rsidRDefault="00B339E0">
      <w:pPr>
        <w:pStyle w:val="21"/>
        <w:ind w:left="0" w:firstLine="540"/>
        <w:rPr>
          <w:rFonts w:ascii="楷体" w:eastAsia="楷体" w:hAnsi="楷体" w:cs="楷体" w:hint="eastAsia"/>
          <w:b/>
          <w:i/>
          <w:color w:val="FF0000"/>
          <w:sz w:val="24"/>
        </w:rPr>
      </w:pPr>
      <w:r>
        <w:t>（</w:t>
      </w:r>
      <w:r>
        <w:t>3</w:t>
      </w:r>
      <w:r>
        <w:t>）</w:t>
      </w:r>
      <w:r>
        <w:t xml:space="preserve">saved_tags </w:t>
      </w:r>
      <w:r>
        <w:t>表的改动。增加</w:t>
      </w:r>
      <w:r>
        <w:t xml:space="preserve"> is_builtin </w:t>
      </w:r>
      <w:r>
        <w:t>字段（</w:t>
      </w:r>
      <w:r>
        <w:t>INTEGER</w:t>
      </w:r>
      <w:r>
        <w:t>，非空，默认</w:t>
      </w:r>
      <w:r>
        <w:t xml:space="preserve"> 0</w:t>
      </w:r>
      <w:r>
        <w:t>），用于标记内置标签。内置标签在界面层被置灰保护，在内核层被拒绝重命名与删除。</w:t>
      </w:r>
    </w:p>
    <w:p w14:paraId="564C14DC" w14:textId="77777777" w:rsidR="00B339E0" w:rsidRPr="00F043D5" w:rsidRDefault="00B339E0">
      <w:pPr>
        <w:pStyle w:val="21"/>
        <w:ind w:left="0" w:firstLine="540"/>
        <w:rPr>
          <w:rFonts w:ascii="楷体" w:eastAsia="楷体" w:hAnsi="楷体" w:cs="楷体" w:hint="eastAsia"/>
          <w:b/>
          <w:i/>
          <w:color w:val="FF0000"/>
          <w:sz w:val="24"/>
        </w:rPr>
      </w:pPr>
      <w:r>
        <w:t>（</w:t>
      </w:r>
      <w:r>
        <w:t>4</w:t>
      </w:r>
      <w:r>
        <w:t>）</w:t>
      </w:r>
      <w:r>
        <w:t xml:space="preserve">clipboard_history </w:t>
      </w:r>
      <w:r>
        <w:t>表的改动。本表的结构字段没有变化，但</w:t>
      </w:r>
      <w:r>
        <w:t xml:space="preserve"> content </w:t>
      </w:r>
      <w:r>
        <w:t>字段的语义扩展为「文本类明文、文本类密文（存储为</w:t>
      </w:r>
      <w:r>
        <w:t xml:space="preserve"> BLOB</w:t>
      </w:r>
      <w:r>
        <w:t>）、图片类附件路径、文件类路径列表」四种形态。数据库层面不对该字段作类型约束，形态由</w:t>
      </w:r>
      <w:r>
        <w:t xml:space="preserve"> content_type </w:t>
      </w:r>
      <w:r>
        <w:t>与</w:t>
      </w:r>
      <w:r>
        <w:t xml:space="preserve"> is_sensitive </w:t>
      </w:r>
      <w:r>
        <w:t>两个字段共同决定。</w:t>
      </w:r>
    </w:p>
    <w:p w14:paraId="3FC92EDD" w14:textId="77777777" w:rsidR="00B339E0" w:rsidRPr="00F043D5" w:rsidRDefault="00B339E0">
      <w:pPr>
        <w:pStyle w:val="21"/>
        <w:ind w:left="0" w:firstLine="540"/>
        <w:rPr>
          <w:rFonts w:ascii="楷体" w:eastAsia="楷体" w:hAnsi="楷体" w:cs="楷体" w:hint="eastAsia"/>
          <w:b/>
          <w:i/>
          <w:color w:val="FF0000"/>
          <w:sz w:val="24"/>
        </w:rPr>
      </w:pPr>
      <w:r>
        <w:t xml:space="preserve">3.5.3 </w:t>
      </w:r>
      <w:r>
        <w:t>密文存储的设计与取舍</w:t>
      </w:r>
    </w:p>
    <w:p w14:paraId="2417A031" w14:textId="77777777" w:rsidR="00B339E0" w:rsidRPr="00F043D5" w:rsidRDefault="00B339E0">
      <w:pPr>
        <w:pStyle w:val="21"/>
        <w:ind w:left="0" w:firstLine="540"/>
        <w:rPr>
          <w:rFonts w:ascii="楷体" w:eastAsia="楷体" w:hAnsi="楷体" w:cs="楷体" w:hint="eastAsia"/>
          <w:b/>
          <w:i/>
          <w:color w:val="FF0000"/>
          <w:sz w:val="24"/>
        </w:rPr>
      </w:pPr>
      <w:r>
        <w:t>（</w:t>
      </w:r>
      <w:r>
        <w:t>1</w:t>
      </w:r>
      <w:r>
        <w:t>）为什么选择</w:t>
      </w:r>
      <w:r>
        <w:t xml:space="preserve"> DPAPI </w:t>
      </w:r>
      <w:r>
        <w:t>而不是自研加密。</w:t>
      </w:r>
      <w:r>
        <w:t xml:space="preserve">DPAPI </w:t>
      </w:r>
      <w:r>
        <w:t>的密钥由操作系统按「当前用户</w:t>
      </w:r>
      <w:r>
        <w:t xml:space="preserve"> + </w:t>
      </w:r>
      <w:r>
        <w:t>当前计算机」派生，程序自身不保存、不接触任何密钥。这意味着即使有人拿到了整个数据目录，在别人的账户下也无法解密。自研加密则必然要在某处保存密钥，而密钥的保存位</w:t>
      </w:r>
      <w:r>
        <w:lastRenderedPageBreak/>
        <w:t>置本身又需要保护，形成一个无法在单机环境下真正解决的问题。</w:t>
      </w:r>
    </w:p>
    <w:p w14:paraId="39692B5A" w14:textId="77777777" w:rsidR="00B339E0" w:rsidRPr="00F043D5" w:rsidRDefault="00B339E0">
      <w:pPr>
        <w:pStyle w:val="21"/>
        <w:ind w:left="0" w:firstLine="540"/>
        <w:rPr>
          <w:rFonts w:ascii="楷体" w:eastAsia="楷体" w:hAnsi="楷体" w:cs="楷体" w:hint="eastAsia"/>
          <w:b/>
          <w:i/>
          <w:color w:val="FF0000"/>
          <w:sz w:val="24"/>
        </w:rPr>
      </w:pPr>
      <w:r>
        <w:t>（</w:t>
      </w:r>
      <w:r>
        <w:t>2</w:t>
      </w:r>
      <w:r>
        <w:t>）为什么只加密文本类记录。图片附件与文件路径不加密，理由有三：其一，附件文件需要被其他程序直接打开（例如「打开所在文件夹」「复制为文件」），加密后这些功能全部失效；其二，文件类记录存的是磁盘路径，明文本身不泄露用户内容；其三，加密附件意味着每次读取缩略图都要解密一次，会明显拖慢列表渲染。</w:t>
      </w:r>
    </w:p>
    <w:p w14:paraId="12B0F457" w14:textId="77777777" w:rsidR="00B339E0" w:rsidRPr="00F043D5" w:rsidRDefault="00B339E0">
      <w:pPr>
        <w:pStyle w:val="21"/>
        <w:ind w:left="0" w:firstLine="540"/>
        <w:rPr>
          <w:rFonts w:ascii="楷体" w:eastAsia="楷体" w:hAnsi="楷体" w:cs="楷体" w:hint="eastAsia"/>
          <w:b/>
          <w:i/>
          <w:color w:val="FF0000"/>
          <w:sz w:val="24"/>
        </w:rPr>
      </w:pPr>
      <w:r>
        <w:t>（</w:t>
      </w:r>
      <w:r>
        <w:t>3</w:t>
      </w:r>
      <w:r>
        <w:t>）为什么不做数据库整体加密。整体加密（如</w:t>
      </w:r>
      <w:r>
        <w:t xml:space="preserve"> SQLCipher</w:t>
      </w:r>
      <w:r>
        <w:t>）需要替换数据库驱动，而本机环境的</w:t>
      </w:r>
      <w:r>
        <w:t xml:space="preserve"> Python </w:t>
      </w:r>
      <w:r>
        <w:t>标准库</w:t>
      </w:r>
      <w:r>
        <w:t xml:space="preserve"> sqlite3 </w:t>
      </w:r>
      <w:r>
        <w:t>不支持加密扩展。引入第三方加密数据库驱动会显著增加依赖面与打包难度，与</w:t>
      </w:r>
      <w:r>
        <w:t xml:space="preserve"> 2.2 </w:t>
      </w:r>
      <w:r>
        <w:t>节第（</w:t>
      </w:r>
      <w:r>
        <w:t>3</w:t>
      </w:r>
      <w:r>
        <w:t>）条的密码学使用规范也不完全一致。选择性地加密敏感记录正文，已经覆盖了用户最关心的暴露面，是一个成本与收益平衡后的取舍。</w:t>
      </w:r>
    </w:p>
    <w:p w14:paraId="299A5C83" w14:textId="77777777" w:rsidR="00B339E0" w:rsidRPr="00F043D5" w:rsidRDefault="00B339E0">
      <w:pPr>
        <w:pStyle w:val="21"/>
        <w:ind w:left="0" w:firstLine="540"/>
        <w:rPr>
          <w:rFonts w:ascii="楷体" w:eastAsia="楷体" w:hAnsi="楷体" w:cs="楷体" w:hint="eastAsia"/>
          <w:b/>
          <w:i/>
          <w:color w:val="FF0000"/>
          <w:sz w:val="24"/>
        </w:rPr>
      </w:pPr>
      <w:r>
        <w:t>（</w:t>
      </w:r>
      <w:r>
        <w:t>4</w:t>
      </w:r>
      <w:r>
        <w:t>）密文长度与存储形态。</w:t>
      </w:r>
      <w:r>
        <w:t xml:space="preserve">DPAPI </w:t>
      </w:r>
      <w:r>
        <w:t>的输出是一个自包含的字节序列（包含描述信息与校验值），长度约为明文的</w:t>
      </w:r>
      <w:r>
        <w:t xml:space="preserve"> 1.3 </w:t>
      </w:r>
      <w:r>
        <w:t>倍加固定开销。由于</w:t>
      </w:r>
      <w:r>
        <w:t xml:space="preserve"> SQLite </w:t>
      </w:r>
      <w:r>
        <w:t>的</w:t>
      </w:r>
      <w:r>
        <w:t xml:space="preserve"> TEXT </w:t>
      </w:r>
      <w:r>
        <w:t>列在驱动层会被当作</w:t>
      </w:r>
      <w:r>
        <w:t xml:space="preserve"> UTF-8 </w:t>
      </w:r>
      <w:r>
        <w:t>字符串处理，把任意字节序列写进</w:t>
      </w:r>
      <w:r>
        <w:t xml:space="preserve"> TEXT </w:t>
      </w:r>
      <w:r>
        <w:t>列会因编码错误而失败，因此</w:t>
      </w:r>
      <w:r>
        <w:t xml:space="preserve"> content </w:t>
      </w:r>
      <w:r>
        <w:t>字段声明为</w:t>
      </w:r>
      <w:r>
        <w:t xml:space="preserve"> TEXT </w:t>
      </w:r>
      <w:r>
        <w:t>但在存放密文时以</w:t>
      </w:r>
      <w:r>
        <w:t xml:space="preserve"> BLOB </w:t>
      </w:r>
      <w:r>
        <w:t>形式绑定，读取时按类型分支处理。这是本轮数据设计中唯一一处「字段声明类型与实际存储不一致」的地方，因此必须在代码注释与本文档中同时写明，避免后续维护人员误判为缺陷。</w:t>
      </w:r>
    </w:p>
    <w:p w14:paraId="21DBDC31" w14:textId="77777777" w:rsidR="00B339E0" w:rsidRPr="00F043D5" w:rsidRDefault="00B339E0">
      <w:pPr>
        <w:pStyle w:val="21"/>
        <w:ind w:left="0" w:firstLine="540"/>
        <w:rPr>
          <w:rFonts w:ascii="楷体" w:eastAsia="楷体" w:hAnsi="楷体" w:cs="楷体" w:hint="eastAsia"/>
          <w:b/>
          <w:i/>
          <w:color w:val="FF0000"/>
          <w:sz w:val="24"/>
        </w:rPr>
      </w:pPr>
      <w:r>
        <w:t xml:space="preserve">3.5.4 </w:t>
      </w:r>
      <w:r>
        <w:t>索引设计的调整</w:t>
      </w:r>
    </w:p>
    <w:p w14:paraId="0A9B0C09" w14:textId="77777777" w:rsidR="00B339E0" w:rsidRPr="00F043D5" w:rsidRDefault="00B339E0">
      <w:pPr>
        <w:pStyle w:val="21"/>
        <w:ind w:left="0" w:firstLine="540"/>
        <w:rPr>
          <w:rFonts w:ascii="楷体" w:eastAsia="楷体" w:hAnsi="楷体" w:cs="楷体" w:hint="eastAsia"/>
          <w:b/>
          <w:i/>
          <w:color w:val="FF0000"/>
          <w:sz w:val="24"/>
        </w:rPr>
      </w:pPr>
      <w:r>
        <w:t>第一轮的</w:t>
      </w:r>
      <w:r>
        <w:t xml:space="preserve"> 5 </w:t>
      </w:r>
      <w:r>
        <w:t>个索引全部保留，本轮新增</w:t>
      </w:r>
      <w:r>
        <w:t xml:space="preserve"> 2 </w:t>
      </w:r>
      <w:r>
        <w:t>个：</w:t>
      </w:r>
    </w:p>
    <w:p w14:paraId="79296CA3" w14:textId="77777777" w:rsidR="00B339E0" w:rsidRPr="00F043D5" w:rsidRDefault="00B339E0">
      <w:pPr>
        <w:pStyle w:val="21"/>
        <w:ind w:left="0" w:firstLine="540"/>
        <w:rPr>
          <w:rFonts w:ascii="楷体" w:eastAsia="楷体" w:hAnsi="楷体" w:cs="楷体" w:hint="eastAsia"/>
          <w:b/>
          <w:i/>
          <w:color w:val="FF0000"/>
          <w:sz w:val="24"/>
        </w:rPr>
      </w:pPr>
      <w:r>
        <w:t>（</w:t>
      </w:r>
      <w:r>
        <w:t>1</w:t>
      </w:r>
      <w:r>
        <w:t>）</w:t>
      </w:r>
      <w:r>
        <w:t>idx_history_source</w:t>
      </w:r>
      <w:r>
        <w:t>，建于</w:t>
      </w:r>
      <w:r>
        <w:t xml:space="preserve"> clipboard_history </w:t>
      </w:r>
      <w:r>
        <w:t>的</w:t>
      </w:r>
      <w:r>
        <w:t xml:space="preserve"> source_app</w:t>
      </w:r>
      <w:r>
        <w:t>。新增的来源应用筛选需要按来源聚合与过滤，该索引把来源筛选从全表扫描降为索引查找；同时它也支撑「列出全部来源及各自记录数」这一下拉数据来源。</w:t>
      </w:r>
    </w:p>
    <w:p w14:paraId="4539B255" w14:textId="77777777" w:rsidR="00B339E0" w:rsidRPr="00F043D5" w:rsidRDefault="00B339E0">
      <w:pPr>
        <w:pStyle w:val="21"/>
        <w:ind w:left="0" w:firstLine="540"/>
        <w:rPr>
          <w:rFonts w:ascii="楷体" w:eastAsia="楷体" w:hAnsi="楷体" w:cs="楷体" w:hint="eastAsia"/>
          <w:b/>
          <w:i/>
          <w:color w:val="FF0000"/>
          <w:sz w:val="24"/>
        </w:rPr>
      </w:pPr>
      <w:r>
        <w:t>（</w:t>
      </w:r>
      <w:r>
        <w:t>2</w:t>
      </w:r>
      <w:r>
        <w:t>）</w:t>
      </w:r>
      <w:r>
        <w:t>idx_rules_enabled_scope</w:t>
      </w:r>
      <w:r>
        <w:t>，建于</w:t>
      </w:r>
      <w:r>
        <w:t xml:space="preserve"> app_rules </w:t>
      </w:r>
      <w:r>
        <w:t>的（</w:t>
      </w:r>
      <w:r>
        <w:t>enabled, scope</w:t>
      </w:r>
      <w:r>
        <w:t>）。规则引擎每次加载时按「已启用</w:t>
      </w:r>
      <w:r>
        <w:t xml:space="preserve"> + </w:t>
      </w:r>
      <w:r>
        <w:t>具体度」取数，该复合索引让加载成为一次有序索引扫描。</w:t>
      </w:r>
    </w:p>
    <w:p w14:paraId="517B504D" w14:textId="77777777" w:rsidR="00B339E0" w:rsidRPr="00F043D5" w:rsidRDefault="00B339E0">
      <w:pPr>
        <w:pStyle w:val="21"/>
        <w:ind w:left="0" w:firstLine="540"/>
        <w:rPr>
          <w:rFonts w:ascii="楷体" w:eastAsia="楷体" w:hAnsi="楷体" w:cs="楷体" w:hint="eastAsia"/>
          <w:b/>
          <w:i/>
          <w:color w:val="FF0000"/>
          <w:sz w:val="24"/>
        </w:rPr>
      </w:pPr>
      <w:r>
        <w:t>本轮不新增针对</w:t>
      </w:r>
      <w:r>
        <w:t xml:space="preserve"> content </w:t>
      </w:r>
      <w:r>
        <w:t>字段的索引。原因是：密文内容的匹配无法在数据库层完成，而明文内容的模糊匹配本来就走内存索引而不是</w:t>
      </w:r>
      <w:r>
        <w:t xml:space="preserve"> SQL LIKE</w:t>
      </w:r>
      <w:r>
        <w:t>，为</w:t>
      </w:r>
      <w:r>
        <w:t xml:space="preserve"> content </w:t>
      </w:r>
      <w:r>
        <w:t>建索引没有实际收益，反而会增加写入开销与数据库体积。</w:t>
      </w:r>
    </w:p>
    <w:p w14:paraId="02C4899F" w14:textId="77777777" w:rsidR="00B339E0" w:rsidRPr="00F043D5" w:rsidRDefault="00B339E0">
      <w:pPr>
        <w:pStyle w:val="21"/>
        <w:ind w:left="0" w:firstLine="540"/>
        <w:rPr>
          <w:rFonts w:ascii="楷体" w:eastAsia="楷体" w:hAnsi="楷体" w:cs="楷体" w:hint="eastAsia"/>
          <w:b/>
          <w:i/>
          <w:color w:val="FF0000"/>
          <w:sz w:val="24"/>
        </w:rPr>
      </w:pPr>
      <w:r>
        <w:t xml:space="preserve">3.5.5 </w:t>
      </w:r>
      <w:r>
        <w:t>配置项的存储设计</w:t>
      </w:r>
    </w:p>
    <w:p w14:paraId="48E03E9A" w14:textId="77777777" w:rsidR="00B339E0" w:rsidRPr="00F043D5" w:rsidRDefault="00B339E0">
      <w:pPr>
        <w:pStyle w:val="21"/>
        <w:ind w:left="0" w:firstLine="540"/>
        <w:rPr>
          <w:rFonts w:ascii="楷体" w:eastAsia="楷体" w:hAnsi="楷体" w:cs="楷体" w:hint="eastAsia"/>
          <w:b/>
          <w:i/>
          <w:color w:val="FF0000"/>
          <w:sz w:val="24"/>
        </w:rPr>
      </w:pPr>
      <w:r>
        <w:lastRenderedPageBreak/>
        <w:t>配置项登记表由</w:t>
      </w:r>
      <w:r>
        <w:t xml:space="preserve"> 21 </w:t>
      </w:r>
      <w:r>
        <w:t>项扩展为</w:t>
      </w:r>
      <w:r>
        <w:t xml:space="preserve"> 26 </w:t>
      </w:r>
      <w:r>
        <w:t>项。新增</w:t>
      </w:r>
      <w:r>
        <w:t xml:space="preserve"> 5 </w:t>
      </w:r>
      <w:r>
        <w:t>项的键名、类型、默认值与合法范围如下表。原有</w:t>
      </w:r>
      <w:r>
        <w:t xml:space="preserve"> 21 </w:t>
      </w:r>
      <w:r>
        <w:t>项的定义与默认值一律不变。</w:t>
      </w:r>
    </w:p>
    <w:tbl>
      <w:tblPr>
        <w:tblStyle w:val="a9"/>
        <w:tblW w:w="0" w:type="auto"/>
        <w:jc w:val="center"/>
        <w:tblLayout w:type="fixed"/>
        <w:tblLook w:val="04A0" w:firstRow="1" w:lastRow="0" w:firstColumn="1" w:lastColumn="0" w:noHBand="0" w:noVBand="1"/>
      </w:tblPr>
      <w:tblGrid>
        <w:gridCol w:w="2492"/>
        <w:gridCol w:w="666"/>
        <w:gridCol w:w="892"/>
        <w:gridCol w:w="1807"/>
        <w:gridCol w:w="2420"/>
      </w:tblGrid>
      <w:tr w:rsidR="003052D0" w14:paraId="317EB460" w14:textId="77777777">
        <w:trPr>
          <w:jc w:val="center"/>
        </w:trPr>
        <w:tc>
          <w:tcPr>
            <w:tcW w:w="2492" w:type="dxa"/>
          </w:tcPr>
          <w:p w14:paraId="5DCE695F" w14:textId="77777777" w:rsidR="003052D0" w:rsidRDefault="00000000">
            <w:pPr>
              <w:spacing w:before="20" w:after="20"/>
            </w:pPr>
            <w:r>
              <w:rPr>
                <w:b/>
                <w:sz w:val="18"/>
              </w:rPr>
              <w:t>配置项键名</w:t>
            </w:r>
          </w:p>
        </w:tc>
        <w:tc>
          <w:tcPr>
            <w:tcW w:w="666" w:type="dxa"/>
          </w:tcPr>
          <w:p w14:paraId="52AD40AB" w14:textId="77777777" w:rsidR="003052D0" w:rsidRDefault="00000000">
            <w:pPr>
              <w:spacing w:before="20" w:after="20"/>
            </w:pPr>
            <w:r>
              <w:rPr>
                <w:b/>
                <w:sz w:val="18"/>
              </w:rPr>
              <w:t>类型</w:t>
            </w:r>
          </w:p>
        </w:tc>
        <w:tc>
          <w:tcPr>
            <w:tcW w:w="892" w:type="dxa"/>
          </w:tcPr>
          <w:p w14:paraId="5B96D42F" w14:textId="77777777" w:rsidR="003052D0" w:rsidRDefault="00000000">
            <w:pPr>
              <w:spacing w:before="20" w:after="20"/>
            </w:pPr>
            <w:r>
              <w:rPr>
                <w:b/>
                <w:sz w:val="18"/>
              </w:rPr>
              <w:t>默认值</w:t>
            </w:r>
          </w:p>
        </w:tc>
        <w:tc>
          <w:tcPr>
            <w:tcW w:w="1807" w:type="dxa"/>
          </w:tcPr>
          <w:p w14:paraId="4456F6C6" w14:textId="77777777" w:rsidR="003052D0" w:rsidRDefault="00000000">
            <w:pPr>
              <w:spacing w:before="20" w:after="20"/>
            </w:pPr>
            <w:r>
              <w:rPr>
                <w:b/>
                <w:sz w:val="18"/>
              </w:rPr>
              <w:t>合法范围</w:t>
            </w:r>
          </w:p>
        </w:tc>
        <w:tc>
          <w:tcPr>
            <w:tcW w:w="2420" w:type="dxa"/>
          </w:tcPr>
          <w:p w14:paraId="5745F2C1" w14:textId="77777777" w:rsidR="003052D0" w:rsidRDefault="00000000">
            <w:pPr>
              <w:spacing w:before="20" w:after="20"/>
            </w:pPr>
            <w:r>
              <w:rPr>
                <w:b/>
                <w:sz w:val="18"/>
              </w:rPr>
              <w:t>含义</w:t>
            </w:r>
          </w:p>
        </w:tc>
      </w:tr>
      <w:tr w:rsidR="003052D0" w14:paraId="27BA7FEE" w14:textId="77777777">
        <w:trPr>
          <w:jc w:val="center"/>
        </w:trPr>
        <w:tc>
          <w:tcPr>
            <w:tcW w:w="2492" w:type="dxa"/>
          </w:tcPr>
          <w:p w14:paraId="64DA8DAE" w14:textId="77777777" w:rsidR="003052D0" w:rsidRDefault="00000000">
            <w:pPr>
              <w:spacing w:before="20" w:after="20"/>
            </w:pPr>
            <w:r>
              <w:rPr>
                <w:sz w:val="18"/>
              </w:rPr>
              <w:t>privacy.encrypt_sensitive</w:t>
            </w:r>
          </w:p>
        </w:tc>
        <w:tc>
          <w:tcPr>
            <w:tcW w:w="666" w:type="dxa"/>
          </w:tcPr>
          <w:p w14:paraId="2F7A3F01" w14:textId="77777777" w:rsidR="003052D0" w:rsidRDefault="00000000">
            <w:pPr>
              <w:spacing w:before="20" w:after="20"/>
            </w:pPr>
            <w:r>
              <w:rPr>
                <w:sz w:val="18"/>
              </w:rPr>
              <w:t>布尔</w:t>
            </w:r>
          </w:p>
        </w:tc>
        <w:tc>
          <w:tcPr>
            <w:tcW w:w="892" w:type="dxa"/>
          </w:tcPr>
          <w:p w14:paraId="7FCFC753" w14:textId="77777777" w:rsidR="003052D0" w:rsidRDefault="00000000">
            <w:pPr>
              <w:spacing w:before="20" w:after="20"/>
            </w:pPr>
            <w:r>
              <w:rPr>
                <w:sz w:val="18"/>
              </w:rPr>
              <w:t>true</w:t>
            </w:r>
          </w:p>
        </w:tc>
        <w:tc>
          <w:tcPr>
            <w:tcW w:w="1807" w:type="dxa"/>
          </w:tcPr>
          <w:p w14:paraId="611EC3AC" w14:textId="77777777" w:rsidR="003052D0" w:rsidRDefault="00000000">
            <w:pPr>
              <w:spacing w:before="20" w:after="20"/>
            </w:pPr>
            <w:r>
              <w:rPr>
                <w:sz w:val="18"/>
              </w:rPr>
              <w:t>true / false</w:t>
            </w:r>
          </w:p>
        </w:tc>
        <w:tc>
          <w:tcPr>
            <w:tcW w:w="2420" w:type="dxa"/>
          </w:tcPr>
          <w:p w14:paraId="74457586" w14:textId="77777777" w:rsidR="003052D0" w:rsidRDefault="00000000">
            <w:pPr>
              <w:spacing w:before="20" w:after="20"/>
            </w:pPr>
            <w:r>
              <w:rPr>
                <w:sz w:val="18"/>
              </w:rPr>
              <w:t>是否对敏感记录启用加密落盘</w:t>
            </w:r>
          </w:p>
        </w:tc>
      </w:tr>
      <w:tr w:rsidR="003052D0" w14:paraId="4F49E3F2" w14:textId="77777777">
        <w:trPr>
          <w:jc w:val="center"/>
        </w:trPr>
        <w:tc>
          <w:tcPr>
            <w:tcW w:w="2492" w:type="dxa"/>
          </w:tcPr>
          <w:p w14:paraId="38CA96D1" w14:textId="77777777" w:rsidR="003052D0" w:rsidRDefault="00000000">
            <w:pPr>
              <w:spacing w:before="20" w:after="20"/>
            </w:pPr>
            <w:r>
              <w:rPr>
                <w:sz w:val="18"/>
              </w:rPr>
              <w:t>privacy.search_strategy</w:t>
            </w:r>
          </w:p>
        </w:tc>
        <w:tc>
          <w:tcPr>
            <w:tcW w:w="666" w:type="dxa"/>
          </w:tcPr>
          <w:p w14:paraId="4F08A318" w14:textId="77777777" w:rsidR="003052D0" w:rsidRDefault="00000000">
            <w:pPr>
              <w:spacing w:before="20" w:after="20"/>
            </w:pPr>
            <w:r>
              <w:rPr>
                <w:sz w:val="18"/>
              </w:rPr>
              <w:t>枚举</w:t>
            </w:r>
          </w:p>
        </w:tc>
        <w:tc>
          <w:tcPr>
            <w:tcW w:w="892" w:type="dxa"/>
          </w:tcPr>
          <w:p w14:paraId="1965C163" w14:textId="77777777" w:rsidR="003052D0" w:rsidRDefault="00000000">
            <w:pPr>
              <w:spacing w:before="20" w:after="20"/>
            </w:pPr>
            <w:r>
              <w:rPr>
                <w:sz w:val="18"/>
              </w:rPr>
              <w:t>memory</w:t>
            </w:r>
          </w:p>
        </w:tc>
        <w:tc>
          <w:tcPr>
            <w:tcW w:w="1807" w:type="dxa"/>
          </w:tcPr>
          <w:p w14:paraId="6FB8BB7E" w14:textId="77777777" w:rsidR="003052D0" w:rsidRDefault="00000000">
            <w:pPr>
              <w:spacing w:before="20" w:after="20"/>
            </w:pPr>
            <w:r>
              <w:rPr>
                <w:sz w:val="18"/>
              </w:rPr>
              <w:t>memory / exclude</w:t>
            </w:r>
          </w:p>
        </w:tc>
        <w:tc>
          <w:tcPr>
            <w:tcW w:w="2420" w:type="dxa"/>
          </w:tcPr>
          <w:p w14:paraId="1CFDCA62" w14:textId="77777777" w:rsidR="003052D0" w:rsidRDefault="00000000">
            <w:pPr>
              <w:spacing w:before="20" w:after="20"/>
            </w:pPr>
            <w:r>
              <w:rPr>
                <w:sz w:val="18"/>
              </w:rPr>
              <w:t>敏感记录的检索策略：内存匹配</w:t>
            </w:r>
            <w:r>
              <w:rPr>
                <w:sz w:val="18"/>
              </w:rPr>
              <w:t xml:space="preserve"> / </w:t>
            </w:r>
            <w:r>
              <w:rPr>
                <w:sz w:val="18"/>
              </w:rPr>
              <w:t>不检索</w:t>
            </w:r>
          </w:p>
        </w:tc>
      </w:tr>
      <w:tr w:rsidR="003052D0" w14:paraId="42F0C6D6" w14:textId="77777777">
        <w:trPr>
          <w:jc w:val="center"/>
        </w:trPr>
        <w:tc>
          <w:tcPr>
            <w:tcW w:w="2492" w:type="dxa"/>
          </w:tcPr>
          <w:p w14:paraId="60BAACA7" w14:textId="77777777" w:rsidR="003052D0" w:rsidRDefault="00000000">
            <w:pPr>
              <w:spacing w:before="20" w:after="20"/>
            </w:pPr>
            <w:r>
              <w:rPr>
                <w:sz w:val="18"/>
              </w:rPr>
              <w:t>storage.backup_keep</w:t>
            </w:r>
          </w:p>
        </w:tc>
        <w:tc>
          <w:tcPr>
            <w:tcW w:w="666" w:type="dxa"/>
          </w:tcPr>
          <w:p w14:paraId="747E7887" w14:textId="77777777" w:rsidR="003052D0" w:rsidRDefault="00000000">
            <w:pPr>
              <w:spacing w:before="20" w:after="20"/>
            </w:pPr>
            <w:r>
              <w:rPr>
                <w:sz w:val="18"/>
              </w:rPr>
              <w:t>整数</w:t>
            </w:r>
          </w:p>
        </w:tc>
        <w:tc>
          <w:tcPr>
            <w:tcW w:w="892" w:type="dxa"/>
          </w:tcPr>
          <w:p w14:paraId="32E2C888" w14:textId="77777777" w:rsidR="003052D0" w:rsidRDefault="00000000">
            <w:pPr>
              <w:spacing w:before="20" w:after="20"/>
            </w:pPr>
            <w:r>
              <w:rPr>
                <w:sz w:val="18"/>
              </w:rPr>
              <w:t>5</w:t>
            </w:r>
          </w:p>
        </w:tc>
        <w:tc>
          <w:tcPr>
            <w:tcW w:w="1807" w:type="dxa"/>
          </w:tcPr>
          <w:p w14:paraId="4133DC0D" w14:textId="77777777" w:rsidR="003052D0" w:rsidRDefault="00000000">
            <w:pPr>
              <w:spacing w:before="20" w:after="20"/>
            </w:pPr>
            <w:r>
              <w:rPr>
                <w:sz w:val="18"/>
              </w:rPr>
              <w:t xml:space="preserve">1 </w:t>
            </w:r>
            <w:r>
              <w:rPr>
                <w:sz w:val="18"/>
              </w:rPr>
              <w:t>～</w:t>
            </w:r>
            <w:r>
              <w:rPr>
                <w:sz w:val="18"/>
              </w:rPr>
              <w:t xml:space="preserve"> 20</w:t>
            </w:r>
          </w:p>
        </w:tc>
        <w:tc>
          <w:tcPr>
            <w:tcW w:w="2420" w:type="dxa"/>
          </w:tcPr>
          <w:p w14:paraId="7D8DC5F8" w14:textId="77777777" w:rsidR="003052D0" w:rsidRDefault="00000000">
            <w:pPr>
              <w:spacing w:before="20" w:after="20"/>
            </w:pPr>
            <w:r>
              <w:rPr>
                <w:sz w:val="18"/>
              </w:rPr>
              <w:t>自动备份最多保留的份数，超出时删除最旧的</w:t>
            </w:r>
          </w:p>
        </w:tc>
      </w:tr>
      <w:tr w:rsidR="003052D0" w14:paraId="7EE0ED5B" w14:textId="77777777">
        <w:trPr>
          <w:jc w:val="center"/>
        </w:trPr>
        <w:tc>
          <w:tcPr>
            <w:tcW w:w="2492" w:type="dxa"/>
          </w:tcPr>
          <w:p w14:paraId="2A08D071" w14:textId="77777777" w:rsidR="003052D0" w:rsidRDefault="00000000">
            <w:pPr>
              <w:spacing w:before="20" w:after="20"/>
            </w:pPr>
            <w:r>
              <w:rPr>
                <w:sz w:val="18"/>
              </w:rPr>
              <w:t>ui.time_grouping</w:t>
            </w:r>
          </w:p>
        </w:tc>
        <w:tc>
          <w:tcPr>
            <w:tcW w:w="666" w:type="dxa"/>
          </w:tcPr>
          <w:p w14:paraId="2F314A94" w14:textId="77777777" w:rsidR="003052D0" w:rsidRDefault="00000000">
            <w:pPr>
              <w:spacing w:before="20" w:after="20"/>
            </w:pPr>
            <w:r>
              <w:rPr>
                <w:sz w:val="18"/>
              </w:rPr>
              <w:t>布尔</w:t>
            </w:r>
          </w:p>
        </w:tc>
        <w:tc>
          <w:tcPr>
            <w:tcW w:w="892" w:type="dxa"/>
          </w:tcPr>
          <w:p w14:paraId="1106ED34" w14:textId="77777777" w:rsidR="003052D0" w:rsidRDefault="00000000">
            <w:pPr>
              <w:spacing w:before="20" w:after="20"/>
            </w:pPr>
            <w:r>
              <w:rPr>
                <w:sz w:val="18"/>
              </w:rPr>
              <w:t>true</w:t>
            </w:r>
          </w:p>
        </w:tc>
        <w:tc>
          <w:tcPr>
            <w:tcW w:w="1807" w:type="dxa"/>
          </w:tcPr>
          <w:p w14:paraId="51C6AAC6" w14:textId="77777777" w:rsidR="003052D0" w:rsidRDefault="00000000">
            <w:pPr>
              <w:spacing w:before="20" w:after="20"/>
            </w:pPr>
            <w:r>
              <w:rPr>
                <w:sz w:val="18"/>
              </w:rPr>
              <w:t>true / false</w:t>
            </w:r>
          </w:p>
        </w:tc>
        <w:tc>
          <w:tcPr>
            <w:tcW w:w="2420" w:type="dxa"/>
          </w:tcPr>
          <w:p w14:paraId="4D924153" w14:textId="77777777" w:rsidR="003052D0" w:rsidRDefault="00000000">
            <w:pPr>
              <w:spacing w:before="20" w:after="20"/>
            </w:pPr>
            <w:r>
              <w:rPr>
                <w:sz w:val="18"/>
              </w:rPr>
              <w:t>列表是否按今天</w:t>
            </w:r>
            <w:r>
              <w:rPr>
                <w:sz w:val="18"/>
              </w:rPr>
              <w:t xml:space="preserve"> / </w:t>
            </w:r>
            <w:r>
              <w:rPr>
                <w:sz w:val="18"/>
              </w:rPr>
              <w:t>昨天</w:t>
            </w:r>
            <w:r>
              <w:rPr>
                <w:sz w:val="18"/>
              </w:rPr>
              <w:t xml:space="preserve"> / </w:t>
            </w:r>
            <w:r>
              <w:rPr>
                <w:sz w:val="18"/>
              </w:rPr>
              <w:t>本周</w:t>
            </w:r>
            <w:r>
              <w:rPr>
                <w:sz w:val="18"/>
              </w:rPr>
              <w:t xml:space="preserve"> / </w:t>
            </w:r>
            <w:r>
              <w:rPr>
                <w:sz w:val="18"/>
              </w:rPr>
              <w:t>更早分组</w:t>
            </w:r>
          </w:p>
        </w:tc>
      </w:tr>
      <w:tr w:rsidR="003052D0" w14:paraId="19F29B8E" w14:textId="77777777">
        <w:trPr>
          <w:jc w:val="center"/>
        </w:trPr>
        <w:tc>
          <w:tcPr>
            <w:tcW w:w="2492" w:type="dxa"/>
          </w:tcPr>
          <w:p w14:paraId="15FEC4F5" w14:textId="77777777" w:rsidR="003052D0" w:rsidRDefault="00000000">
            <w:pPr>
              <w:spacing w:before="20" w:after="20"/>
            </w:pPr>
            <w:r>
              <w:rPr>
                <w:sz w:val="18"/>
              </w:rPr>
              <w:t>ui.confirm_batch_delete</w:t>
            </w:r>
          </w:p>
        </w:tc>
        <w:tc>
          <w:tcPr>
            <w:tcW w:w="666" w:type="dxa"/>
          </w:tcPr>
          <w:p w14:paraId="69D69915" w14:textId="77777777" w:rsidR="003052D0" w:rsidRDefault="00000000">
            <w:pPr>
              <w:spacing w:before="20" w:after="20"/>
            </w:pPr>
            <w:r>
              <w:rPr>
                <w:sz w:val="18"/>
              </w:rPr>
              <w:t>布尔</w:t>
            </w:r>
          </w:p>
        </w:tc>
        <w:tc>
          <w:tcPr>
            <w:tcW w:w="892" w:type="dxa"/>
          </w:tcPr>
          <w:p w14:paraId="68BBAFAA" w14:textId="77777777" w:rsidR="003052D0" w:rsidRDefault="00000000">
            <w:pPr>
              <w:spacing w:before="20" w:after="20"/>
            </w:pPr>
            <w:r>
              <w:rPr>
                <w:sz w:val="18"/>
              </w:rPr>
              <w:t>true</w:t>
            </w:r>
          </w:p>
        </w:tc>
        <w:tc>
          <w:tcPr>
            <w:tcW w:w="1807" w:type="dxa"/>
          </w:tcPr>
          <w:p w14:paraId="034F0253" w14:textId="77777777" w:rsidR="003052D0" w:rsidRDefault="00000000">
            <w:pPr>
              <w:spacing w:before="20" w:after="20"/>
            </w:pPr>
            <w:r>
              <w:rPr>
                <w:sz w:val="18"/>
              </w:rPr>
              <w:t>true / false</w:t>
            </w:r>
          </w:p>
        </w:tc>
        <w:tc>
          <w:tcPr>
            <w:tcW w:w="2420" w:type="dxa"/>
          </w:tcPr>
          <w:p w14:paraId="0918DD68" w14:textId="77777777" w:rsidR="003052D0" w:rsidRDefault="00000000">
            <w:pPr>
              <w:spacing w:before="20" w:after="20"/>
            </w:pPr>
            <w:r>
              <w:rPr>
                <w:sz w:val="18"/>
              </w:rPr>
              <w:t>批量删除是否弹出二次确认</w:t>
            </w:r>
          </w:p>
        </w:tc>
      </w:tr>
    </w:tbl>
    <w:p w14:paraId="0B46469C" w14:textId="77777777" w:rsidR="00B339E0" w:rsidRPr="00F043D5" w:rsidRDefault="00B339E0">
      <w:pPr>
        <w:pStyle w:val="21"/>
        <w:ind w:left="0" w:firstLine="540"/>
        <w:rPr>
          <w:rFonts w:ascii="楷体" w:eastAsia="楷体" w:hAnsi="楷体" w:cs="楷体" w:hint="eastAsia"/>
          <w:b/>
          <w:i/>
          <w:color w:val="FF0000"/>
          <w:sz w:val="24"/>
        </w:rPr>
      </w:pPr>
      <w:r>
        <w:t>关于最后一项需要说明：二次确认默认开启，但允许用户关闭，这是</w:t>
      </w:r>
      <w:r>
        <w:t xml:space="preserve"> 2.1 </w:t>
      </w:r>
      <w:r>
        <w:t>节「能力可关闭」目标的体现。允许关闭的依据是：批量删除的作用对象完全由用户在多选模式下逐条勾选决定，工具条上始终显示「已选</w:t>
      </w:r>
      <w:r>
        <w:t xml:space="preserve"> N </w:t>
      </w:r>
      <w:r>
        <w:t>条」，用户对即将删除的范围是清楚的。设置项旁边必须写明「关闭后批量删除不再询问，被删除的记录不可恢复」，避免用户在不知情的情况下失去这道保护。</w:t>
      </w:r>
    </w:p>
    <w:p w14:paraId="220F8376" w14:textId="77777777" w:rsidR="00B339E0" w:rsidRPr="00F043D5" w:rsidRDefault="00B339E0">
      <w:pPr>
        <w:pStyle w:val="21"/>
        <w:ind w:left="0" w:firstLine="540"/>
        <w:rPr>
          <w:rFonts w:ascii="楷体" w:eastAsia="楷体" w:hAnsi="楷体" w:cs="楷体" w:hint="eastAsia"/>
          <w:b/>
          <w:i/>
          <w:color w:val="FF0000"/>
          <w:sz w:val="24"/>
        </w:rPr>
      </w:pPr>
      <w:r>
        <w:t xml:space="preserve">3.5.6 </w:t>
      </w:r>
      <w:r>
        <w:t>备份与恢复的数据设计</w:t>
      </w:r>
    </w:p>
    <w:p w14:paraId="48330B37" w14:textId="77777777" w:rsidR="00B339E0" w:rsidRPr="00F043D5" w:rsidRDefault="00B339E0">
      <w:pPr>
        <w:pStyle w:val="21"/>
        <w:ind w:left="0" w:firstLine="540"/>
        <w:rPr>
          <w:rFonts w:ascii="楷体" w:eastAsia="楷体" w:hAnsi="楷体" w:cs="楷体" w:hint="eastAsia"/>
          <w:b/>
          <w:i/>
          <w:color w:val="FF0000"/>
          <w:sz w:val="24"/>
        </w:rPr>
      </w:pPr>
      <w:r>
        <w:t>（</w:t>
      </w:r>
      <w:r>
        <w:t>1</w:t>
      </w:r>
      <w:r>
        <w:t>）备份的完整性要求。一次有效的备份必须同时满足三个条件：数据库处于一致状态（先执行</w:t>
      </w:r>
      <w:r>
        <w:t xml:space="preserve"> WAL </w:t>
      </w:r>
      <w:r>
        <w:t>合并）；备份包含完整的结构（通过</w:t>
      </w:r>
      <w:r>
        <w:t xml:space="preserve"> SQLite </w:t>
      </w:r>
      <w:r>
        <w:t>在线备份接口复制，而不是复制单个文件）；</w:t>
      </w:r>
      <w:r>
        <w:t xml:space="preserve">backup_log </w:t>
      </w:r>
      <w:r>
        <w:t>中记录了与备份内容一致的元数据（记录条数、结构版本、文件大小）。</w:t>
      </w:r>
    </w:p>
    <w:p w14:paraId="694207CB" w14:textId="77777777" w:rsidR="00B339E0" w:rsidRPr="00F043D5" w:rsidRDefault="00B339E0">
      <w:pPr>
        <w:pStyle w:val="21"/>
        <w:ind w:left="0" w:firstLine="540"/>
        <w:rPr>
          <w:rFonts w:ascii="楷体" w:eastAsia="楷体" w:hAnsi="楷体" w:cs="楷体" w:hint="eastAsia"/>
          <w:b/>
          <w:i/>
          <w:color w:val="FF0000"/>
          <w:sz w:val="24"/>
        </w:rPr>
      </w:pPr>
      <w:r>
        <w:t>（</w:t>
      </w:r>
      <w:r>
        <w:t>2</w:t>
      </w:r>
      <w:r>
        <w:t>）为什么不能用「复制</w:t>
      </w:r>
      <w:r>
        <w:t xml:space="preserve"> clipboardpro.db</w:t>
      </w:r>
      <w:r>
        <w:t>」代替备份。本项目的数据目录中同时存在</w:t>
      </w:r>
      <w:r>
        <w:t xml:space="preserve"> clipboardpro.db</w:t>
      </w:r>
      <w:r>
        <w:t>、</w:t>
      </w:r>
      <w:r>
        <w:t xml:space="preserve">clipboardpro.db-wal </w:t>
      </w:r>
      <w:r>
        <w:t>与</w:t>
      </w:r>
      <w:r>
        <w:t xml:space="preserve"> clipboardpro.db-shm </w:t>
      </w:r>
      <w:r>
        <w:t>三个文件；处于</w:t>
      </w:r>
      <w:r>
        <w:t xml:space="preserve"> WAL </w:t>
      </w:r>
      <w:r>
        <w:t>模式时，最近写入的数据可能还停留在</w:t>
      </w:r>
      <w:r>
        <w:t xml:space="preserve"> -wal </w:t>
      </w:r>
      <w:r>
        <w:t>文件中。只复制主库文件会得到一份落后于真实数据的副本，而且这个落后不会报错、不会被察觉。使用</w:t>
      </w:r>
      <w:r>
        <w:t xml:space="preserve"> SQLite </w:t>
      </w:r>
      <w:r>
        <w:t>的在线备份接口或者先执行</w:t>
      </w:r>
      <w:r>
        <w:t xml:space="preserve"> WAL </w:t>
      </w:r>
      <w:r>
        <w:t>合并再复制，都能避免这个问题。</w:t>
      </w:r>
    </w:p>
    <w:p w14:paraId="2531F1EE" w14:textId="77777777" w:rsidR="00B339E0" w:rsidRPr="00F043D5" w:rsidRDefault="00B339E0">
      <w:pPr>
        <w:pStyle w:val="21"/>
        <w:ind w:left="0" w:firstLine="540"/>
        <w:rPr>
          <w:rFonts w:ascii="楷体" w:eastAsia="楷体" w:hAnsi="楷体" w:cs="楷体" w:hint="eastAsia"/>
          <w:b/>
          <w:i/>
          <w:color w:val="FF0000"/>
          <w:sz w:val="24"/>
        </w:rPr>
      </w:pPr>
      <w:r>
        <w:t>（</w:t>
      </w:r>
      <w:r>
        <w:t>3</w:t>
      </w:r>
      <w:r>
        <w:t>）附件目录不参与备份。备份文件只包含数据库。这样设计的原因是附件目录的体量可能远大于数据库（图片记录多时可达数百</w:t>
      </w:r>
      <w:r>
        <w:t xml:space="preserve"> MB</w:t>
      </w:r>
      <w:r>
        <w:t>），把它打进备份会显著拖慢备份速度并占用磁盘。由此带来一个必须在界面上说清楚的限制：从备份恢复后，如果附件文件在此期</w:t>
      </w:r>
      <w:r>
        <w:lastRenderedPageBreak/>
        <w:t>间被删除，对应的图片记录会显示为「附件不存在」。程序不提供附件与数据库的联合备份，因为那属于一个明显更复杂的功能（增量备份、附件去重、跨目录引用），超出本轮范围。</w:t>
      </w:r>
    </w:p>
    <w:p w14:paraId="081B029E" w14:textId="77777777" w:rsidR="00B339E0" w:rsidRPr="00F043D5" w:rsidRDefault="00B339E0">
      <w:pPr>
        <w:pStyle w:val="21"/>
        <w:ind w:left="0" w:firstLine="540"/>
        <w:rPr>
          <w:rFonts w:ascii="楷体" w:eastAsia="楷体" w:hAnsi="楷体" w:cs="楷体" w:hint="eastAsia"/>
          <w:b/>
          <w:i/>
          <w:color w:val="FF0000"/>
          <w:sz w:val="24"/>
        </w:rPr>
      </w:pPr>
      <w:r>
        <w:t>（</w:t>
      </w:r>
      <w:r>
        <w:t>4</w:t>
      </w:r>
      <w:r>
        <w:t>）恢复的预处理。从备份恢复之前，程序先对当前库做一次自动备份（</w:t>
      </w:r>
      <w:r>
        <w:t xml:space="preserve">kind </w:t>
      </w:r>
      <w:r>
        <w:t>记为</w:t>
      </w:r>
      <w:r>
        <w:t xml:space="preserve"> auto_pre_restore</w:t>
      </w:r>
      <w:r>
        <w:t>），再执行覆盖。这条设计让用户在恢复之后仍然有一条退路</w:t>
      </w:r>
      <w:r>
        <w:t>——</w:t>
      </w:r>
      <w:r>
        <w:t>如果恢复出来的不是他想要的那份数据，可以再从这次的自动备份恢复回去。</w:t>
      </w:r>
    </w:p>
    <w:p w14:paraId="0F4021FF" w14:textId="77777777" w:rsidR="00B339E0" w:rsidRPr="00F043D5" w:rsidRDefault="00B339E0">
      <w:pPr>
        <w:pStyle w:val="21"/>
        <w:ind w:left="0" w:firstLine="540"/>
        <w:rPr>
          <w:rFonts w:ascii="楷体" w:eastAsia="楷体" w:hAnsi="楷体" w:cs="楷体" w:hint="eastAsia"/>
          <w:b/>
          <w:i/>
          <w:color w:val="FF0000"/>
          <w:sz w:val="24"/>
        </w:rPr>
      </w:pPr>
      <w:r>
        <w:t xml:space="preserve">3.5.7 </w:t>
      </w:r>
      <w:r>
        <w:t>数据操作的活动描述</w:t>
      </w:r>
    </w:p>
    <w:p w14:paraId="2A64E8C3" w14:textId="77777777" w:rsidR="00B339E0" w:rsidRPr="00F043D5" w:rsidRDefault="00B339E0">
      <w:pPr>
        <w:pStyle w:val="21"/>
        <w:ind w:left="0" w:firstLine="540"/>
        <w:rPr>
          <w:rFonts w:ascii="楷体" w:eastAsia="楷体" w:hAnsi="楷体" w:cs="楷体" w:hint="eastAsia"/>
          <w:b/>
          <w:i/>
          <w:color w:val="FF0000"/>
          <w:sz w:val="24"/>
        </w:rPr>
      </w:pPr>
      <w:r>
        <w:t>以「敏感文本记录的完整写入过程」为例，数据操作的完整过程为：</w:t>
      </w:r>
    </w:p>
    <w:p w14:paraId="7C42525C"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工作线程请求仓储保存一条记录，记录带有</w:t>
      </w:r>
      <w:r>
        <w:t xml:space="preserve"> is_sensitive = true </w:t>
      </w:r>
      <w:r>
        <w:t>标记；</w:t>
      </w:r>
    </w:p>
    <w:p w14:paraId="175E853E"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持久化阶段调用</w:t>
      </w:r>
      <w:r>
        <w:t xml:space="preserve"> CipherService.encrypt()</w:t>
      </w:r>
      <w:r>
        <w:t>，把正文转换为密文字节序列；</w:t>
      </w:r>
    </w:p>
    <w:p w14:paraId="202A4BB4"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仓储开启事务；</w:t>
      </w:r>
    </w:p>
    <w:p w14:paraId="11A70A5E"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向</w:t>
      </w:r>
      <w:r>
        <w:t xml:space="preserve"> clipboard_history </w:t>
      </w:r>
      <w:r>
        <w:t>表插入记录行：</w:t>
      </w:r>
      <w:r>
        <w:t xml:space="preserve">content </w:t>
      </w:r>
      <w:r>
        <w:t>绑定为密文（</w:t>
      </w:r>
      <w:r>
        <w:t>BLOB</w:t>
      </w:r>
      <w:r>
        <w:t>），</w:t>
      </w:r>
      <w:r>
        <w:t xml:space="preserve">preview </w:t>
      </w:r>
      <w:r>
        <w:t>写入脱敏文本，</w:t>
      </w:r>
      <w:r>
        <w:t xml:space="preserve">content_hash </w:t>
      </w:r>
      <w:r>
        <w:t>写入按明文计算的指纹，</w:t>
      </w:r>
      <w:r>
        <w:t xml:space="preserve">is_sensitive </w:t>
      </w:r>
      <w:r>
        <w:t>写</w:t>
      </w:r>
      <w:r>
        <w:t xml:space="preserve"> 1</w:t>
      </w:r>
      <w:r>
        <w:t>；</w:t>
      </w:r>
    </w:p>
    <w:p w14:paraId="504560AF"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若记录带有标签，同步向</w:t>
      </w:r>
      <w:r>
        <w:t xml:space="preserve"> entry_tags </w:t>
      </w:r>
      <w:r>
        <w:t>表插入关联行；</w:t>
      </w:r>
    </w:p>
    <w:p w14:paraId="109AFDAE" w14:textId="77777777" w:rsidR="00B339E0" w:rsidRPr="00F043D5" w:rsidRDefault="00B339E0">
      <w:pPr>
        <w:pStyle w:val="21"/>
        <w:ind w:left="0" w:firstLine="540"/>
        <w:rPr>
          <w:rFonts w:ascii="楷体" w:eastAsia="楷体" w:hAnsi="楷体" w:cs="楷体" w:hint="eastAsia"/>
          <w:b/>
          <w:i/>
          <w:color w:val="FF0000"/>
          <w:sz w:val="24"/>
        </w:rPr>
      </w:pPr>
      <w:r>
        <w:t xml:space="preserve">⑥ </w:t>
      </w:r>
      <w:r>
        <w:t>提交事务；</w:t>
      </w:r>
    </w:p>
    <w:p w14:paraId="2502C977" w14:textId="77777777" w:rsidR="00B339E0" w:rsidRPr="00F043D5" w:rsidRDefault="00B339E0">
      <w:pPr>
        <w:pStyle w:val="21"/>
        <w:ind w:left="0" w:firstLine="540"/>
        <w:rPr>
          <w:rFonts w:ascii="楷体" w:eastAsia="楷体" w:hAnsi="楷体" w:cs="楷体" w:hint="eastAsia"/>
          <w:b/>
          <w:i/>
          <w:color w:val="FF0000"/>
          <w:sz w:val="24"/>
        </w:rPr>
      </w:pPr>
      <w:r>
        <w:t xml:space="preserve">⑦ </w:t>
      </w:r>
      <w:r>
        <w:t>若提交过程中发生异常，回滚事务；由于此时附件尚未落盘（文本类记录没有附件），不存在孤儿文件问题；</w:t>
      </w:r>
    </w:p>
    <w:p w14:paraId="76F7981E" w14:textId="77777777" w:rsidR="00B339E0" w:rsidRPr="00F043D5" w:rsidRDefault="00B339E0">
      <w:pPr>
        <w:pStyle w:val="21"/>
        <w:ind w:left="0" w:firstLine="540"/>
        <w:rPr>
          <w:rFonts w:ascii="楷体" w:eastAsia="楷体" w:hAnsi="楷体" w:cs="楷体" w:hint="eastAsia"/>
          <w:b/>
          <w:i/>
          <w:color w:val="FF0000"/>
          <w:sz w:val="24"/>
        </w:rPr>
      </w:pPr>
      <w:r>
        <w:t xml:space="preserve">⑧ </w:t>
      </w:r>
      <w:r>
        <w:t>更新内存索引，索引中保存的是明文，以便后续的重复判定与检索直接可用；</w:t>
      </w:r>
    </w:p>
    <w:p w14:paraId="1393B874" w14:textId="77777777" w:rsidR="00B339E0" w:rsidRPr="00F043D5" w:rsidRDefault="00B339E0">
      <w:pPr>
        <w:pStyle w:val="21"/>
        <w:ind w:left="0" w:firstLine="540"/>
        <w:rPr>
          <w:rFonts w:ascii="楷体" w:eastAsia="楷体" w:hAnsi="楷体" w:cs="楷体" w:hint="eastAsia"/>
          <w:b/>
          <w:i/>
          <w:color w:val="FF0000"/>
          <w:sz w:val="24"/>
        </w:rPr>
      </w:pPr>
      <w:r>
        <w:t xml:space="preserve">⑨ </w:t>
      </w:r>
      <w:r>
        <w:t>由分发阶段检查容量上限并按需裁剪，随后推送界面事件。</w:t>
      </w:r>
    </w:p>
    <w:p w14:paraId="2517EFDE" w14:textId="77777777" w:rsidR="00B339E0" w:rsidRPr="00F043D5" w:rsidRDefault="00B339E0">
      <w:pPr>
        <w:pStyle w:val="21"/>
        <w:ind w:left="0" w:firstLine="540"/>
        <w:rPr>
          <w:rFonts w:ascii="楷体" w:eastAsia="楷体" w:hAnsi="楷体" w:cs="楷体" w:hint="eastAsia"/>
          <w:b/>
          <w:i/>
          <w:color w:val="FF0000"/>
          <w:sz w:val="24"/>
        </w:rPr>
      </w:pPr>
      <w:r>
        <w:t>第</w:t>
      </w:r>
      <w:r>
        <w:t xml:space="preserve"> ⑧ </w:t>
      </w:r>
      <w:r>
        <w:t>步需要特别说明：内存索引保存明文而不是密文，这是一个刻意的设计。理由是索引只存在于进程内存中，不落盘；用它保存明文可以让重复判定与检索避免反复解密，同时不扩大暴露面</w:t>
      </w:r>
      <w:r>
        <w:t>——</w:t>
      </w:r>
      <w:r>
        <w:t>能够读取本进程内存的攻击者，本来就已经能够读取明文剪贴板。</w:t>
      </w:r>
    </w:p>
    <w:p w14:paraId="2259D431" w14:textId="77777777" w:rsidR="00B339E0" w:rsidRDefault="00B339E0">
      <w:pPr>
        <w:pStyle w:val="3"/>
        <w:spacing w:before="120" w:after="120" w:line="360" w:lineRule="auto"/>
        <w:ind w:leftChars="200" w:left="420"/>
        <w:rPr>
          <w:rFonts w:eastAsia="黑体"/>
          <w:sz w:val="28"/>
          <w:szCs w:val="18"/>
        </w:rPr>
      </w:pPr>
      <w:bookmarkStart w:id="49" w:name="_Toc81982676"/>
      <w:r>
        <w:rPr>
          <w:rFonts w:eastAsia="黑体" w:hint="eastAsia"/>
          <w:sz w:val="28"/>
          <w:szCs w:val="18"/>
        </w:rPr>
        <w:t xml:space="preserve">3.6 </w:t>
      </w:r>
      <w:r>
        <w:rPr>
          <w:rFonts w:eastAsia="黑体" w:hint="eastAsia"/>
          <w:sz w:val="28"/>
          <w:szCs w:val="18"/>
        </w:rPr>
        <w:t>部署设计</w:t>
      </w:r>
      <w:bookmarkEnd w:id="49"/>
    </w:p>
    <w:p w14:paraId="6B2E2CA5" w14:textId="77777777" w:rsidR="00B339E0" w:rsidRPr="00F043D5" w:rsidRDefault="00B339E0">
      <w:pPr>
        <w:pStyle w:val="21"/>
        <w:ind w:left="0" w:firstLine="540"/>
        <w:rPr>
          <w:rFonts w:ascii="楷体" w:eastAsia="楷体" w:hAnsi="楷体" w:cs="楷体" w:hint="eastAsia"/>
          <w:b/>
          <w:i/>
          <w:color w:val="FF0000"/>
          <w:sz w:val="24"/>
        </w:rPr>
      </w:pPr>
      <w:r>
        <w:t xml:space="preserve">3.6.1 </w:t>
      </w:r>
      <w:r>
        <w:t>部署形态</w:t>
      </w:r>
    </w:p>
    <w:p w14:paraId="6573B5C4" w14:textId="77777777" w:rsidR="00B339E0" w:rsidRPr="00F043D5" w:rsidRDefault="00B339E0">
      <w:pPr>
        <w:pStyle w:val="21"/>
        <w:ind w:left="0" w:firstLine="540"/>
        <w:rPr>
          <w:rFonts w:ascii="楷体" w:eastAsia="楷体" w:hAnsi="楷体" w:cs="楷体" w:hint="eastAsia"/>
          <w:b/>
          <w:i/>
          <w:color w:val="FF0000"/>
          <w:sz w:val="24"/>
        </w:rPr>
      </w:pPr>
      <w:r>
        <w:t>本轮不改变部署形态：仍然是单机、单进程、多线程，全部运行在用户的一台</w:t>
      </w:r>
      <w:r>
        <w:t xml:space="preserve"> Windows </w:t>
      </w:r>
      <w:r>
        <w:t>个人计算机上，不涉及服务器、数据库服务或任何第三方在线服务。进程内部仍然包含三个线程：</w:t>
      </w:r>
      <w:r>
        <w:t xml:space="preserve">Tk </w:t>
      </w:r>
      <w:r>
        <w:t>主线程、消息线程与采集工作线程。</w:t>
      </w:r>
    </w:p>
    <w:p w14:paraId="23111BE9" w14:textId="77777777" w:rsidR="00B339E0" w:rsidRPr="00F043D5" w:rsidRDefault="00B339E0">
      <w:pPr>
        <w:pStyle w:val="21"/>
        <w:ind w:left="0" w:firstLine="540"/>
        <w:rPr>
          <w:rFonts w:ascii="楷体" w:eastAsia="楷体" w:hAnsi="楷体" w:cs="楷体" w:hint="eastAsia"/>
          <w:b/>
          <w:i/>
          <w:color w:val="FF0000"/>
          <w:sz w:val="24"/>
        </w:rPr>
      </w:pPr>
      <w:r>
        <w:lastRenderedPageBreak/>
        <w:t>本轮唯一与部署相关的变化是数据目录中新增了一个</w:t>
      </w:r>
      <w:r>
        <w:t xml:space="preserve"> backups </w:t>
      </w:r>
      <w:r>
        <w:t>子目录，用于存放备份文件。该子目录在首次备份时按需创建，不随程序安装预先创建。</w:t>
      </w:r>
    </w:p>
    <w:p w14:paraId="62688F36" w14:textId="77777777" w:rsidR="00B339E0" w:rsidRPr="00F043D5" w:rsidRDefault="00B339E0">
      <w:pPr>
        <w:pStyle w:val="21"/>
        <w:ind w:left="0" w:firstLine="540"/>
        <w:rPr>
          <w:rFonts w:ascii="楷体" w:eastAsia="楷体" w:hAnsi="楷体" w:cs="楷体" w:hint="eastAsia"/>
          <w:b/>
          <w:i/>
          <w:color w:val="FF0000"/>
          <w:sz w:val="24"/>
        </w:rPr>
      </w:pPr>
      <w:r>
        <w:t xml:space="preserve">3.6.2 </w:t>
      </w:r>
      <w:r>
        <w:t>运行目录结构</w:t>
      </w:r>
    </w:p>
    <w:p w14:paraId="604AF517" w14:textId="77777777" w:rsidR="00B339E0" w:rsidRPr="00F043D5" w:rsidRDefault="00B339E0">
      <w:pPr>
        <w:pStyle w:val="21"/>
        <w:ind w:left="0" w:firstLine="540"/>
        <w:rPr>
          <w:rFonts w:ascii="楷体" w:eastAsia="楷体" w:hAnsi="楷体" w:cs="楷体" w:hint="eastAsia"/>
          <w:b/>
          <w:i/>
          <w:color w:val="FF0000"/>
          <w:sz w:val="24"/>
        </w:rPr>
      </w:pPr>
      <w:r>
        <w:t>更新后的程序目录结构如下（标「</w:t>
      </w:r>
      <w:r>
        <w:t>★</w:t>
      </w:r>
      <w:r>
        <w:t>」的为本轮新增）：</w:t>
      </w:r>
    </w:p>
    <w:p w14:paraId="36A95177" w14:textId="77777777" w:rsidR="00B339E0" w:rsidRPr="00F043D5" w:rsidRDefault="00B339E0">
      <w:pPr>
        <w:pStyle w:val="21"/>
        <w:ind w:left="0" w:firstLine="540"/>
        <w:rPr>
          <w:rFonts w:ascii="楷体" w:eastAsia="楷体" w:hAnsi="楷体" w:cs="楷体" w:hint="eastAsia"/>
          <w:b/>
          <w:i/>
          <w:color w:val="FF0000"/>
          <w:sz w:val="24"/>
        </w:rPr>
      </w:pPr>
      <w:r>
        <w:rPr>
          <w:rFonts w:ascii="Consolas" w:eastAsia="Consolas" w:hAnsi="Consolas"/>
          <w:sz w:val="18"/>
        </w:rPr>
        <w:t>剪贴板Pro/  （项目根目录）</w:t>
      </w:r>
      <w:r>
        <w:rPr>
          <w:rFonts w:ascii="Consolas" w:eastAsia="Consolas" w:hAnsi="Consolas"/>
          <w:sz w:val="18"/>
        </w:rPr>
        <w:br/>
        <w:t>├── app/                     程序源码</w:t>
      </w:r>
      <w:r>
        <w:rPr>
          <w:rFonts w:ascii="Consolas" w:eastAsia="Consolas" w:hAnsi="Consolas"/>
          <w:sz w:val="18"/>
        </w:rPr>
        <w:br/>
        <w:t>│   ├── main.py              程序入口</w:t>
      </w:r>
      <w:r>
        <w:rPr>
          <w:rFonts w:ascii="Consolas" w:eastAsia="Consolas" w:hAnsi="Consolas"/>
          <w:sz w:val="18"/>
        </w:rPr>
        <w:br/>
        <w:t>│   ├── constants.py         常量、错误码、事件名、配置键名</w:t>
      </w:r>
      <w:r>
        <w:rPr>
          <w:rFonts w:ascii="Consolas" w:eastAsia="Consolas" w:hAnsi="Consolas"/>
          <w:sz w:val="18"/>
        </w:rPr>
        <w:br/>
        <w:t>│   ├── kernel.py            内核门面（命令由 40 余个增至 50 余个）</w:t>
      </w:r>
      <w:r>
        <w:rPr>
          <w:rFonts w:ascii="Consolas" w:eastAsia="Consolas" w:hAnsi="Consolas"/>
          <w:sz w:val="18"/>
        </w:rPr>
        <w:br/>
        <w:t>│   ├── domain/              领域模型（新增 AppRule）</w:t>
      </w:r>
      <w:r>
        <w:rPr>
          <w:rFonts w:ascii="Consolas" w:eastAsia="Consolas" w:hAnsi="Consolas"/>
          <w:sz w:val="18"/>
        </w:rPr>
        <w:br/>
        <w:t>│   ├── services/            业务服务层（新增 app_rules.py）</w:t>
      </w:r>
      <w:r>
        <w:rPr>
          <w:rFonts w:ascii="Consolas" w:eastAsia="Consolas" w:hAnsi="Consolas"/>
          <w:sz w:val="18"/>
        </w:rPr>
        <w:br/>
        <w:t>│   ├── infrastructure/      基础设施层（新增 encryption.py、backup.py）</w:t>
      </w:r>
      <w:r>
        <w:rPr>
          <w:rFonts w:ascii="Consolas" w:eastAsia="Consolas" w:hAnsi="Consolas"/>
          <w:sz w:val="18"/>
        </w:rPr>
        <w:br/>
        <w:t>│   └── ui/                  界面层（新增 tag_manager.py）</w:t>
      </w:r>
      <w:r>
        <w:rPr>
          <w:rFonts w:ascii="Consolas" w:eastAsia="Consolas" w:hAnsi="Consolas"/>
          <w:sz w:val="18"/>
        </w:rPr>
        <w:br/>
        <w:t>├── 启动剪贴板Pro.bat        双击启动（推荐）</w:t>
      </w:r>
      <w:r>
        <w:rPr>
          <w:rFonts w:ascii="Consolas" w:eastAsia="Consolas" w:hAnsi="Consolas"/>
          <w:sz w:val="18"/>
        </w:rPr>
        <w:br/>
        <w:t>├── 启动剪贴板Pro.py         脱离控制台的启动器</w:t>
      </w:r>
      <w:r>
        <w:rPr>
          <w:rFonts w:ascii="Consolas" w:eastAsia="Consolas" w:hAnsi="Consolas"/>
          <w:sz w:val="18"/>
        </w:rPr>
        <w:br/>
        <w:t>├── sql/schema_v1.sql        数据库结构基线（v1，留档）</w:t>
      </w:r>
      <w:r>
        <w:rPr>
          <w:rFonts w:ascii="Consolas" w:eastAsia="Consolas" w:hAnsi="Consolas"/>
          <w:sz w:val="18"/>
        </w:rPr>
        <w:br/>
        <w:t>├── sql/schema_v2.sql        ★ 数据库结构基线（v2，当前版本）</w:t>
      </w:r>
      <w:r>
        <w:rPr>
          <w:rFonts w:ascii="Consolas" w:eastAsia="Consolas" w:hAnsi="Consolas"/>
          <w:sz w:val="18"/>
        </w:rPr>
        <w:br/>
        <w:t>├── tests/                   自动化测试套件（11 个 → 15 个）</w:t>
      </w:r>
      <w:r>
        <w:rPr>
          <w:rFonts w:ascii="Consolas" w:eastAsia="Consolas" w:hAnsi="Consolas"/>
          <w:sz w:val="18"/>
        </w:rPr>
        <w:br/>
        <w:t>├── run_tests.py             一键回归入口</w:t>
      </w:r>
      <w:r>
        <w:rPr>
          <w:rFonts w:ascii="Consolas" w:eastAsia="Consolas" w:hAnsi="Consolas"/>
          <w:sz w:val="18"/>
        </w:rPr>
        <w:br/>
        <w:t>├── 文档/                    设计说明、运行说明、测试报告</w:t>
      </w:r>
      <w:r>
        <w:rPr>
          <w:rFonts w:ascii="Consolas" w:eastAsia="Consolas" w:hAnsi="Consolas"/>
          <w:sz w:val="18"/>
        </w:rPr>
        <w:br/>
        <w:t>└── .data/                   运行时数据目录（首次启动自动创建）</w:t>
      </w:r>
      <w:r>
        <w:rPr>
          <w:rFonts w:ascii="Consolas" w:eastAsia="Consolas" w:hAnsi="Consolas"/>
          <w:sz w:val="18"/>
        </w:rPr>
        <w:br/>
        <w:t xml:space="preserve">    ├── clipboardpro.db      SQLite 数据库（结构版本 2）</w:t>
      </w:r>
      <w:r>
        <w:rPr>
          <w:rFonts w:ascii="Consolas" w:eastAsia="Consolas" w:hAnsi="Consolas"/>
          <w:sz w:val="18"/>
        </w:rPr>
        <w:br/>
        <w:t xml:space="preserve">    ├── clipboardpro.db-wal  预写日志（正常存在，不可删除）</w:t>
      </w:r>
      <w:r>
        <w:rPr>
          <w:rFonts w:ascii="Consolas" w:eastAsia="Consolas" w:hAnsi="Consolas"/>
          <w:sz w:val="18"/>
        </w:rPr>
        <w:br/>
        <w:t xml:space="preserve">    ├── attachments/         图片附件（不加密）</w:t>
      </w:r>
      <w:r>
        <w:rPr>
          <w:rFonts w:ascii="Consolas" w:eastAsia="Consolas" w:hAnsi="Consolas"/>
          <w:sz w:val="18"/>
        </w:rPr>
        <w:br/>
        <w:t xml:space="preserve">    ├── backups/             ★ 数据库备份文件</w:t>
      </w:r>
      <w:r>
        <w:rPr>
          <w:rFonts w:ascii="Consolas" w:eastAsia="Consolas" w:hAnsi="Consolas"/>
          <w:sz w:val="18"/>
        </w:rPr>
        <w:br/>
        <w:t xml:space="preserve">    └── clipboardpro.log     运行日志</w:t>
      </w:r>
    </w:p>
    <w:p w14:paraId="18A72178" w14:textId="77777777" w:rsidR="00B339E0" w:rsidRPr="00F043D5" w:rsidRDefault="00B339E0">
      <w:pPr>
        <w:pStyle w:val="21"/>
        <w:ind w:left="0" w:firstLine="540"/>
        <w:rPr>
          <w:rFonts w:ascii="楷体" w:eastAsia="楷体" w:hAnsi="楷体" w:cs="楷体" w:hint="eastAsia"/>
          <w:b/>
          <w:i/>
          <w:color w:val="FF0000"/>
          <w:sz w:val="24"/>
        </w:rPr>
      </w:pPr>
      <w:r>
        <w:lastRenderedPageBreak/>
        <w:t>需要特别说明</w:t>
      </w:r>
      <w:r>
        <w:t xml:space="preserve"> -wal </w:t>
      </w:r>
      <w:r>
        <w:t>文件的性质：它是</w:t>
      </w:r>
      <w:r>
        <w:t xml:space="preserve"> SQLite </w:t>
      </w:r>
      <w:r>
        <w:t>预写日志模式的正常工作文件，其中可能包含尚未合并回主库的最新写入。把它当作垃圾文件删除会直接导致最近若干条记录的丢失。运行说明中必须给出这条提示。</w:t>
      </w:r>
    </w:p>
    <w:p w14:paraId="5EBBA6E6" w14:textId="77777777" w:rsidR="00B339E0" w:rsidRPr="00F043D5" w:rsidRDefault="00B339E0">
      <w:pPr>
        <w:pStyle w:val="21"/>
        <w:ind w:left="0" w:firstLine="540"/>
        <w:rPr>
          <w:rFonts w:ascii="楷体" w:eastAsia="楷体" w:hAnsi="楷体" w:cs="楷体" w:hint="eastAsia"/>
          <w:b/>
          <w:i/>
          <w:color w:val="FF0000"/>
          <w:sz w:val="24"/>
        </w:rPr>
      </w:pPr>
      <w:r>
        <w:t xml:space="preserve">3.6.3 </w:t>
      </w:r>
      <w:r>
        <w:t>加密数据的可移植性边界</w:t>
      </w:r>
    </w:p>
    <w:p w14:paraId="5FFEA922" w14:textId="77777777" w:rsidR="00B339E0" w:rsidRPr="00F043D5" w:rsidRDefault="00B339E0">
      <w:pPr>
        <w:pStyle w:val="21"/>
        <w:ind w:left="0" w:firstLine="540"/>
        <w:rPr>
          <w:rFonts w:ascii="楷体" w:eastAsia="楷体" w:hAnsi="楷体" w:cs="楷体" w:hint="eastAsia"/>
          <w:b/>
          <w:i/>
          <w:color w:val="FF0000"/>
          <w:sz w:val="24"/>
        </w:rPr>
      </w:pPr>
      <w:r>
        <w:t>这是本轮部署设计中必须显式声明的一条限制：</w:t>
      </w:r>
      <w:r>
        <w:t xml:space="preserve">DPAPI </w:t>
      </w:r>
      <w:r>
        <w:t>的密钥由「当前</w:t>
      </w:r>
      <w:r>
        <w:t xml:space="preserve"> Windows </w:t>
      </w:r>
      <w:r>
        <w:t>用户</w:t>
      </w:r>
      <w:r>
        <w:t xml:space="preserve"> + </w:t>
      </w:r>
      <w:r>
        <w:t>当前计算机」派生，因此加密后的记录只能在同一台计算机的同一个用户下解开。</w:t>
      </w:r>
    </w:p>
    <w:p w14:paraId="47AB668D" w14:textId="77777777" w:rsidR="00B339E0" w:rsidRPr="00F043D5" w:rsidRDefault="00B339E0">
      <w:pPr>
        <w:pStyle w:val="21"/>
        <w:ind w:left="0" w:firstLine="540"/>
        <w:rPr>
          <w:rFonts w:ascii="楷体" w:eastAsia="楷体" w:hAnsi="楷体" w:cs="楷体" w:hint="eastAsia"/>
          <w:b/>
          <w:i/>
          <w:color w:val="FF0000"/>
          <w:sz w:val="24"/>
        </w:rPr>
      </w:pPr>
      <w:r>
        <w:t>受影响的场景包括：更换</w:t>
      </w:r>
      <w:r>
        <w:t xml:space="preserve"> Windows </w:t>
      </w:r>
      <w:r>
        <w:t>登录用户；重装操作系统；把</w:t>
      </w:r>
      <w:r>
        <w:t xml:space="preserve"> .data </w:t>
      </w:r>
      <w:r>
        <w:t>目录整体复制到另一台计算机；把系统盘的用户配置文件迁移到新机器。</w:t>
      </w:r>
    </w:p>
    <w:p w14:paraId="158A09F7" w14:textId="77777777" w:rsidR="00B339E0" w:rsidRPr="00F043D5" w:rsidRDefault="00B339E0">
      <w:pPr>
        <w:pStyle w:val="21"/>
        <w:ind w:left="0" w:firstLine="540"/>
        <w:rPr>
          <w:rFonts w:ascii="楷体" w:eastAsia="楷体" w:hAnsi="楷体" w:cs="楷体" w:hint="eastAsia"/>
          <w:b/>
          <w:i/>
          <w:color w:val="FF0000"/>
          <w:sz w:val="24"/>
        </w:rPr>
      </w:pPr>
      <w:r>
        <w:t>程序在这些场景下的行为约定如下：</w:t>
      </w:r>
    </w:p>
    <w:p w14:paraId="6BACFAEE" w14:textId="77777777" w:rsidR="00B339E0" w:rsidRPr="00F043D5" w:rsidRDefault="00B339E0">
      <w:pPr>
        <w:pStyle w:val="21"/>
        <w:ind w:left="0" w:firstLine="540"/>
        <w:rPr>
          <w:rFonts w:ascii="楷体" w:eastAsia="楷体" w:hAnsi="楷体" w:cs="楷体" w:hint="eastAsia"/>
          <w:b/>
          <w:i/>
          <w:color w:val="FF0000"/>
          <w:sz w:val="24"/>
        </w:rPr>
      </w:pPr>
      <w:r>
        <w:t xml:space="preserve">① </w:t>
      </w:r>
      <w:r>
        <w:t>遇到无法解密的记录时，不删除、不覆盖、不崩溃；</w:t>
      </w:r>
    </w:p>
    <w:p w14:paraId="6623711F" w14:textId="77777777" w:rsidR="00B339E0" w:rsidRPr="00F043D5" w:rsidRDefault="00B339E0">
      <w:pPr>
        <w:pStyle w:val="21"/>
        <w:ind w:left="0" w:firstLine="540"/>
        <w:rPr>
          <w:rFonts w:ascii="楷体" w:eastAsia="楷体" w:hAnsi="楷体" w:cs="楷体" w:hint="eastAsia"/>
          <w:b/>
          <w:i/>
          <w:color w:val="FF0000"/>
          <w:sz w:val="24"/>
        </w:rPr>
      </w:pPr>
      <w:r>
        <w:t xml:space="preserve">② </w:t>
      </w:r>
      <w:r>
        <w:t>该条记录的正文以固定占位文本呈现：「该记录由其他</w:t>
      </w:r>
      <w:r>
        <w:t xml:space="preserve"> Windows </w:t>
      </w:r>
      <w:r>
        <w:t>用户加密，当前用户无法解密」；</w:t>
      </w:r>
    </w:p>
    <w:p w14:paraId="78B7AB6B" w14:textId="77777777" w:rsidR="00B339E0" w:rsidRPr="00F043D5" w:rsidRDefault="00B339E0">
      <w:pPr>
        <w:pStyle w:val="21"/>
        <w:ind w:left="0" w:firstLine="540"/>
        <w:rPr>
          <w:rFonts w:ascii="楷体" w:eastAsia="楷体" w:hAnsi="楷体" w:cs="楷体" w:hint="eastAsia"/>
          <w:b/>
          <w:i/>
          <w:color w:val="FF0000"/>
          <w:sz w:val="24"/>
        </w:rPr>
      </w:pPr>
      <w:r>
        <w:t xml:space="preserve">③ </w:t>
      </w:r>
      <w:r>
        <w:t>列表中该记录显示一个锁形标记，悬停提示说明原因；</w:t>
      </w:r>
    </w:p>
    <w:p w14:paraId="39381D0F" w14:textId="77777777" w:rsidR="00B339E0" w:rsidRPr="00F043D5" w:rsidRDefault="00B339E0">
      <w:pPr>
        <w:pStyle w:val="21"/>
        <w:ind w:left="0" w:firstLine="540"/>
        <w:rPr>
          <w:rFonts w:ascii="楷体" w:eastAsia="楷体" w:hAnsi="楷体" w:cs="楷体" w:hint="eastAsia"/>
          <w:b/>
          <w:i/>
          <w:color w:val="FF0000"/>
          <w:sz w:val="24"/>
        </w:rPr>
      </w:pPr>
      <w:r>
        <w:t xml:space="preserve">④ </w:t>
      </w:r>
      <w:r>
        <w:t>日志中以</w:t>
      </w:r>
      <w:r>
        <w:t xml:space="preserve"> WARNING </w:t>
      </w:r>
      <w:r>
        <w:t>级别记录一次解密失败，包含记录</w:t>
      </w:r>
      <w:r>
        <w:t xml:space="preserve"> id </w:t>
      </w:r>
      <w:r>
        <w:t>与失败原因，但不记录任何内容片段；</w:t>
      </w:r>
    </w:p>
    <w:p w14:paraId="38BFA596" w14:textId="77777777" w:rsidR="00B339E0" w:rsidRPr="00F043D5" w:rsidRDefault="00B339E0">
      <w:pPr>
        <w:pStyle w:val="21"/>
        <w:ind w:left="0" w:firstLine="540"/>
        <w:rPr>
          <w:rFonts w:ascii="楷体" w:eastAsia="楷体" w:hAnsi="楷体" w:cs="楷体" w:hint="eastAsia"/>
          <w:b/>
          <w:i/>
          <w:color w:val="FF0000"/>
          <w:sz w:val="24"/>
        </w:rPr>
      </w:pPr>
      <w:r>
        <w:t xml:space="preserve">⑤ </w:t>
      </w:r>
      <w:r>
        <w:t>用户可以对该记录执行置顶、删除等操作，但「编辑内容」被禁用</w:t>
      </w:r>
      <w:r>
        <w:t>——</w:t>
      </w:r>
      <w:r>
        <w:t>编辑后保存会以当前用户的密钥重新加密，等于把原内容永久丢弃。</w:t>
      </w:r>
    </w:p>
    <w:p w14:paraId="2B403CDE" w14:textId="77777777" w:rsidR="00B339E0" w:rsidRPr="00F043D5" w:rsidRDefault="00B339E0">
      <w:pPr>
        <w:pStyle w:val="21"/>
        <w:ind w:left="0" w:firstLine="540"/>
        <w:rPr>
          <w:rFonts w:ascii="楷体" w:eastAsia="楷体" w:hAnsi="楷体" w:cs="楷体" w:hint="eastAsia"/>
          <w:b/>
          <w:i/>
          <w:color w:val="FF0000"/>
          <w:sz w:val="24"/>
        </w:rPr>
      </w:pPr>
      <w:r>
        <w:t xml:space="preserve">3.6.4 </w:t>
      </w:r>
      <w:r>
        <w:t>备份文件的存放与保留策略</w:t>
      </w:r>
    </w:p>
    <w:p w14:paraId="5A6BCE2A" w14:textId="77777777" w:rsidR="00B339E0" w:rsidRPr="00F043D5" w:rsidRDefault="00B339E0">
      <w:pPr>
        <w:pStyle w:val="21"/>
        <w:ind w:left="0" w:firstLine="540"/>
        <w:rPr>
          <w:rFonts w:ascii="楷体" w:eastAsia="楷体" w:hAnsi="楷体" w:cs="楷体" w:hint="eastAsia"/>
          <w:b/>
          <w:i/>
          <w:color w:val="FF0000"/>
          <w:sz w:val="24"/>
        </w:rPr>
      </w:pPr>
      <w:r>
        <w:t>备份文件默认存放在数据目录下的</w:t>
      </w:r>
      <w:r>
        <w:t xml:space="preserve"> backups </w:t>
      </w:r>
      <w:r>
        <w:t>子目录中，文件命名规则为</w:t>
      </w:r>
      <w:r>
        <w:t xml:space="preserve"> backup-</w:t>
      </w:r>
      <w:r>
        <w:t>年月日时分秒</w:t>
      </w:r>
      <w:r>
        <w:t>-</w:t>
      </w:r>
      <w:r>
        <w:t>类型</w:t>
      </w:r>
      <w:r>
        <w:t>.db</w:t>
      </w:r>
      <w:r>
        <w:t>，例如</w:t>
      </w:r>
      <w:r>
        <w:t xml:space="preserve"> backup-20260926-103015-manual.db</w:t>
      </w:r>
      <w:r>
        <w:t>。</w:t>
      </w:r>
    </w:p>
    <w:p w14:paraId="74D0FFF7" w14:textId="77777777" w:rsidR="00B339E0" w:rsidRPr="00F043D5" w:rsidRDefault="00B339E0">
      <w:pPr>
        <w:pStyle w:val="21"/>
        <w:ind w:left="0" w:firstLine="540"/>
        <w:rPr>
          <w:rFonts w:ascii="楷体" w:eastAsia="楷体" w:hAnsi="楷体" w:cs="楷体" w:hint="eastAsia"/>
          <w:b/>
          <w:i/>
          <w:color w:val="FF0000"/>
          <w:sz w:val="24"/>
        </w:rPr>
      </w:pPr>
      <w:r>
        <w:t>保留策略：默认保留最近</w:t>
      </w:r>
      <w:r>
        <w:t xml:space="preserve"> 5 </w:t>
      </w:r>
      <w:r>
        <w:t>份，可在设置中调整为</w:t>
      </w:r>
      <w:r>
        <w:t xml:space="preserve"> 1</w:t>
      </w:r>
      <w:r>
        <w:t>～</w:t>
      </w:r>
      <w:r>
        <w:t xml:space="preserve">20 </w:t>
      </w:r>
      <w:r>
        <w:t>份。超出保留份数时删除最旧的备份；迁移前自动备份（</w:t>
      </w:r>
      <w:r>
        <w:t>auto_pre_migrate</w:t>
      </w:r>
      <w:r>
        <w:t>）与恢复前自动备份（</w:t>
      </w:r>
      <w:r>
        <w:t>auto_pre_restore</w:t>
      </w:r>
      <w:r>
        <w:t>）享受与手动备份同等的保留优先级，不做区别对待</w:t>
      </w:r>
      <w:r>
        <w:t>——</w:t>
      </w:r>
      <w:r>
        <w:t>这三类备份都有各自的用途，没有理由让某类被优先清理。</w:t>
      </w:r>
    </w:p>
    <w:p w14:paraId="10F8975A" w14:textId="77777777" w:rsidR="00B339E0" w:rsidRPr="00F043D5" w:rsidRDefault="00B339E0">
      <w:pPr>
        <w:pStyle w:val="21"/>
        <w:ind w:left="0" w:firstLine="540"/>
        <w:rPr>
          <w:rFonts w:ascii="楷体" w:eastAsia="楷体" w:hAnsi="楷体" w:cs="楷体" w:hint="eastAsia"/>
          <w:b/>
          <w:i/>
          <w:color w:val="FF0000"/>
          <w:sz w:val="24"/>
        </w:rPr>
      </w:pPr>
      <w:r>
        <w:t>程序不主动把备份文件复制到数据目录之外的任何位置。如果用户希望把备份放到其他磁盘，应当在设置中直接指定备份目录；该功能不在本轮范围内，用户可自行复制备份文</w:t>
      </w:r>
      <w:r>
        <w:lastRenderedPageBreak/>
        <w:t>件。</w:t>
      </w:r>
    </w:p>
    <w:p w14:paraId="2BD30B79" w14:textId="77777777" w:rsidR="00B339E0" w:rsidRPr="00F043D5" w:rsidRDefault="00B339E0">
      <w:pPr>
        <w:pStyle w:val="21"/>
        <w:ind w:left="0" w:firstLine="540"/>
        <w:rPr>
          <w:rFonts w:ascii="楷体" w:eastAsia="楷体" w:hAnsi="楷体" w:cs="楷体" w:hint="eastAsia"/>
          <w:b/>
          <w:i/>
          <w:color w:val="FF0000"/>
          <w:sz w:val="24"/>
        </w:rPr>
      </w:pPr>
      <w:r>
        <w:t xml:space="preserve">3.6.5 </w:t>
      </w:r>
      <w:r>
        <w:t>部署依赖清单的变化</w:t>
      </w:r>
    </w:p>
    <w:p w14:paraId="5A6BE823" w14:textId="77777777" w:rsidR="00B339E0" w:rsidRPr="00F043D5" w:rsidRDefault="00B339E0">
      <w:pPr>
        <w:pStyle w:val="21"/>
        <w:ind w:left="0" w:firstLine="540"/>
        <w:rPr>
          <w:rFonts w:ascii="楷体" w:eastAsia="楷体" w:hAnsi="楷体" w:cs="楷体" w:hint="eastAsia"/>
          <w:b/>
          <w:i/>
          <w:color w:val="FF0000"/>
          <w:sz w:val="24"/>
        </w:rPr>
      </w:pPr>
      <w:r>
        <w:t>运行时依赖与第一轮保持一致，本轮没有引入任何第三方库。新增的能力通过</w:t>
      </w:r>
      <w:r>
        <w:t xml:space="preserve"> Windows </w:t>
      </w:r>
      <w:r>
        <w:t>自带的</w:t>
      </w:r>
      <w:r>
        <w:t xml:space="preserve"> crypt32.dll </w:t>
      </w:r>
      <w:r>
        <w:t>与</w:t>
      </w:r>
      <w:r>
        <w:t xml:space="preserve"> Python </w:t>
      </w:r>
      <w:r>
        <w:t>标准库的</w:t>
      </w:r>
      <w:r>
        <w:t xml:space="preserve"> sqlite3 </w:t>
      </w:r>
      <w:r>
        <w:t>实现，依赖清单如下表。</w:t>
      </w:r>
    </w:p>
    <w:tbl>
      <w:tblPr>
        <w:tblStyle w:val="a9"/>
        <w:tblW w:w="0" w:type="auto"/>
        <w:jc w:val="center"/>
        <w:tblLayout w:type="fixed"/>
        <w:tblLook w:val="04A0" w:firstRow="1" w:lastRow="0" w:firstColumn="1" w:lastColumn="0" w:noHBand="0" w:noVBand="1"/>
      </w:tblPr>
      <w:tblGrid>
        <w:gridCol w:w="942"/>
        <w:gridCol w:w="1630"/>
        <w:gridCol w:w="1388"/>
        <w:gridCol w:w="4317"/>
      </w:tblGrid>
      <w:tr w:rsidR="003052D0" w14:paraId="36B1E029" w14:textId="77777777">
        <w:trPr>
          <w:jc w:val="center"/>
        </w:trPr>
        <w:tc>
          <w:tcPr>
            <w:tcW w:w="942" w:type="dxa"/>
          </w:tcPr>
          <w:p w14:paraId="78B575FB" w14:textId="77777777" w:rsidR="003052D0" w:rsidRDefault="00000000">
            <w:pPr>
              <w:spacing w:before="20" w:after="20"/>
            </w:pPr>
            <w:r>
              <w:rPr>
                <w:b/>
                <w:sz w:val="18"/>
              </w:rPr>
              <w:t>依赖项</w:t>
            </w:r>
          </w:p>
        </w:tc>
        <w:tc>
          <w:tcPr>
            <w:tcW w:w="1630" w:type="dxa"/>
          </w:tcPr>
          <w:p w14:paraId="647C1445" w14:textId="77777777" w:rsidR="003052D0" w:rsidRDefault="00000000">
            <w:pPr>
              <w:spacing w:before="20" w:after="20"/>
            </w:pPr>
            <w:r>
              <w:rPr>
                <w:b/>
                <w:sz w:val="18"/>
              </w:rPr>
              <w:t>版本要求</w:t>
            </w:r>
          </w:p>
        </w:tc>
        <w:tc>
          <w:tcPr>
            <w:tcW w:w="1388" w:type="dxa"/>
          </w:tcPr>
          <w:p w14:paraId="07227F19" w14:textId="77777777" w:rsidR="003052D0" w:rsidRDefault="00000000">
            <w:pPr>
              <w:spacing w:before="20" w:after="20"/>
            </w:pPr>
            <w:r>
              <w:rPr>
                <w:b/>
                <w:sz w:val="18"/>
              </w:rPr>
              <w:t>用途</w:t>
            </w:r>
          </w:p>
        </w:tc>
        <w:tc>
          <w:tcPr>
            <w:tcW w:w="4317" w:type="dxa"/>
          </w:tcPr>
          <w:p w14:paraId="5172A85D" w14:textId="77777777" w:rsidR="003052D0" w:rsidRDefault="00000000">
            <w:pPr>
              <w:spacing w:before="20" w:after="20"/>
            </w:pPr>
            <w:r>
              <w:rPr>
                <w:b/>
                <w:sz w:val="18"/>
              </w:rPr>
              <w:t>说明</w:t>
            </w:r>
          </w:p>
        </w:tc>
      </w:tr>
      <w:tr w:rsidR="003052D0" w14:paraId="0E2B39FC" w14:textId="77777777">
        <w:trPr>
          <w:jc w:val="center"/>
        </w:trPr>
        <w:tc>
          <w:tcPr>
            <w:tcW w:w="942" w:type="dxa"/>
          </w:tcPr>
          <w:p w14:paraId="60F15FB5" w14:textId="77777777" w:rsidR="003052D0" w:rsidRDefault="00000000">
            <w:pPr>
              <w:spacing w:before="20" w:after="20"/>
            </w:pPr>
            <w:r>
              <w:rPr>
                <w:sz w:val="18"/>
              </w:rPr>
              <w:t>Windows</w:t>
            </w:r>
          </w:p>
        </w:tc>
        <w:tc>
          <w:tcPr>
            <w:tcW w:w="1630" w:type="dxa"/>
          </w:tcPr>
          <w:p w14:paraId="26F1824A" w14:textId="77777777" w:rsidR="003052D0" w:rsidRDefault="00000000">
            <w:pPr>
              <w:spacing w:before="20" w:after="20"/>
            </w:pPr>
            <w:r>
              <w:rPr>
                <w:sz w:val="18"/>
              </w:rPr>
              <w:t>10 1607+ / 11</w:t>
            </w:r>
          </w:p>
        </w:tc>
        <w:tc>
          <w:tcPr>
            <w:tcW w:w="1388" w:type="dxa"/>
          </w:tcPr>
          <w:p w14:paraId="1A201B11" w14:textId="77777777" w:rsidR="003052D0" w:rsidRDefault="00000000">
            <w:pPr>
              <w:spacing w:before="20" w:after="20"/>
            </w:pPr>
            <w:r>
              <w:rPr>
                <w:sz w:val="18"/>
              </w:rPr>
              <w:t>操作系统</w:t>
            </w:r>
          </w:p>
        </w:tc>
        <w:tc>
          <w:tcPr>
            <w:tcW w:w="4317" w:type="dxa"/>
          </w:tcPr>
          <w:p w14:paraId="5CBB07E8" w14:textId="77777777" w:rsidR="003052D0" w:rsidRDefault="00000000">
            <w:pPr>
              <w:spacing w:before="20" w:after="20"/>
            </w:pPr>
            <w:r>
              <w:rPr>
                <w:sz w:val="18"/>
              </w:rPr>
              <w:t>依赖</w:t>
            </w:r>
            <w:r>
              <w:rPr>
                <w:sz w:val="18"/>
              </w:rPr>
              <w:t xml:space="preserve"> AddClipboardFormatListener</w:t>
            </w:r>
            <w:r>
              <w:rPr>
                <w:sz w:val="18"/>
              </w:rPr>
              <w:t>、</w:t>
            </w:r>
            <w:r>
              <w:rPr>
                <w:sz w:val="18"/>
              </w:rPr>
              <w:t xml:space="preserve">Shell_NotifyIcon </w:t>
            </w:r>
            <w:r>
              <w:rPr>
                <w:sz w:val="18"/>
              </w:rPr>
              <w:t>与</w:t>
            </w:r>
            <w:r>
              <w:rPr>
                <w:sz w:val="18"/>
              </w:rPr>
              <w:t xml:space="preserve"> DPAPI</w:t>
            </w:r>
          </w:p>
        </w:tc>
      </w:tr>
      <w:tr w:rsidR="003052D0" w14:paraId="217698A8" w14:textId="77777777">
        <w:trPr>
          <w:jc w:val="center"/>
        </w:trPr>
        <w:tc>
          <w:tcPr>
            <w:tcW w:w="942" w:type="dxa"/>
          </w:tcPr>
          <w:p w14:paraId="2B5C1ED6" w14:textId="77777777" w:rsidR="003052D0" w:rsidRDefault="00000000">
            <w:pPr>
              <w:spacing w:before="20" w:after="20"/>
            </w:pPr>
            <w:r>
              <w:rPr>
                <w:sz w:val="18"/>
              </w:rPr>
              <w:t>Python</w:t>
            </w:r>
          </w:p>
        </w:tc>
        <w:tc>
          <w:tcPr>
            <w:tcW w:w="1630" w:type="dxa"/>
          </w:tcPr>
          <w:p w14:paraId="0817CA9E" w14:textId="77777777" w:rsidR="003052D0" w:rsidRDefault="00000000">
            <w:pPr>
              <w:spacing w:before="20" w:after="20"/>
            </w:pPr>
            <w:r>
              <w:rPr>
                <w:sz w:val="18"/>
              </w:rPr>
              <w:t>3.12</w:t>
            </w:r>
            <w:r>
              <w:rPr>
                <w:sz w:val="18"/>
              </w:rPr>
              <w:t>（实测</w:t>
            </w:r>
            <w:r>
              <w:rPr>
                <w:sz w:val="18"/>
              </w:rPr>
              <w:t xml:space="preserve"> 3.12.5</w:t>
            </w:r>
            <w:r>
              <w:rPr>
                <w:sz w:val="18"/>
              </w:rPr>
              <w:t>）</w:t>
            </w:r>
          </w:p>
        </w:tc>
        <w:tc>
          <w:tcPr>
            <w:tcW w:w="1388" w:type="dxa"/>
          </w:tcPr>
          <w:p w14:paraId="13C4BED5" w14:textId="77777777" w:rsidR="003052D0" w:rsidRDefault="00000000">
            <w:pPr>
              <w:spacing w:before="20" w:after="20"/>
            </w:pPr>
            <w:r>
              <w:rPr>
                <w:sz w:val="18"/>
              </w:rPr>
              <w:t>运行时</w:t>
            </w:r>
          </w:p>
        </w:tc>
        <w:tc>
          <w:tcPr>
            <w:tcW w:w="4317" w:type="dxa"/>
          </w:tcPr>
          <w:p w14:paraId="7DD9A407" w14:textId="77777777" w:rsidR="003052D0" w:rsidRDefault="00000000">
            <w:pPr>
              <w:spacing w:before="20" w:after="20"/>
            </w:pPr>
            <w:r>
              <w:rPr>
                <w:sz w:val="18"/>
              </w:rPr>
              <w:t>需自带</w:t>
            </w:r>
            <w:r>
              <w:rPr>
                <w:sz w:val="18"/>
              </w:rPr>
              <w:t xml:space="preserve"> tkinter</w:t>
            </w:r>
          </w:p>
        </w:tc>
      </w:tr>
      <w:tr w:rsidR="003052D0" w14:paraId="3289A74E" w14:textId="77777777">
        <w:trPr>
          <w:jc w:val="center"/>
        </w:trPr>
        <w:tc>
          <w:tcPr>
            <w:tcW w:w="942" w:type="dxa"/>
          </w:tcPr>
          <w:p w14:paraId="5DCB1F19" w14:textId="77777777" w:rsidR="003052D0" w:rsidRDefault="00000000">
            <w:pPr>
              <w:spacing w:before="20" w:after="20"/>
            </w:pPr>
            <w:r>
              <w:rPr>
                <w:sz w:val="18"/>
              </w:rPr>
              <w:t>tkinter</w:t>
            </w:r>
          </w:p>
        </w:tc>
        <w:tc>
          <w:tcPr>
            <w:tcW w:w="1630" w:type="dxa"/>
          </w:tcPr>
          <w:p w14:paraId="5474F984" w14:textId="77777777" w:rsidR="003052D0" w:rsidRDefault="00000000">
            <w:pPr>
              <w:spacing w:before="20" w:after="20"/>
            </w:pPr>
            <w:r>
              <w:rPr>
                <w:sz w:val="18"/>
              </w:rPr>
              <w:t>随</w:t>
            </w:r>
            <w:r>
              <w:rPr>
                <w:sz w:val="18"/>
              </w:rPr>
              <w:t xml:space="preserve"> Python </w:t>
            </w:r>
            <w:r>
              <w:rPr>
                <w:sz w:val="18"/>
              </w:rPr>
              <w:t>提供</w:t>
            </w:r>
          </w:p>
        </w:tc>
        <w:tc>
          <w:tcPr>
            <w:tcW w:w="1388" w:type="dxa"/>
          </w:tcPr>
          <w:p w14:paraId="26952B53" w14:textId="77777777" w:rsidR="003052D0" w:rsidRDefault="00000000">
            <w:pPr>
              <w:spacing w:before="20" w:after="20"/>
            </w:pPr>
            <w:r>
              <w:rPr>
                <w:sz w:val="18"/>
              </w:rPr>
              <w:t>图形界面</w:t>
            </w:r>
          </w:p>
        </w:tc>
        <w:tc>
          <w:tcPr>
            <w:tcW w:w="4317" w:type="dxa"/>
          </w:tcPr>
          <w:p w14:paraId="43ABD7FC" w14:textId="77777777" w:rsidR="003052D0" w:rsidRDefault="00000000">
            <w:pPr>
              <w:spacing w:before="20" w:after="20"/>
            </w:pPr>
            <w:r>
              <w:rPr>
                <w:sz w:val="18"/>
              </w:rPr>
              <w:t>本轮新增使用</w:t>
            </w:r>
            <w:r>
              <w:rPr>
                <w:sz w:val="18"/>
              </w:rPr>
              <w:t xml:space="preserve"> ttk.Treeview </w:t>
            </w:r>
            <w:r>
              <w:rPr>
                <w:sz w:val="18"/>
              </w:rPr>
              <w:t>与</w:t>
            </w:r>
            <w:r>
              <w:rPr>
                <w:sz w:val="18"/>
              </w:rPr>
              <w:t xml:space="preserve"> ttk.Combobox</w:t>
            </w:r>
          </w:p>
        </w:tc>
      </w:tr>
      <w:tr w:rsidR="003052D0" w14:paraId="457AC5FD" w14:textId="77777777">
        <w:trPr>
          <w:jc w:val="center"/>
        </w:trPr>
        <w:tc>
          <w:tcPr>
            <w:tcW w:w="942" w:type="dxa"/>
          </w:tcPr>
          <w:p w14:paraId="65E41D1F" w14:textId="77777777" w:rsidR="003052D0" w:rsidRDefault="00000000">
            <w:pPr>
              <w:spacing w:before="20" w:after="20"/>
            </w:pPr>
            <w:r>
              <w:rPr>
                <w:sz w:val="18"/>
              </w:rPr>
              <w:t>sqlite3</w:t>
            </w:r>
          </w:p>
        </w:tc>
        <w:tc>
          <w:tcPr>
            <w:tcW w:w="1630" w:type="dxa"/>
          </w:tcPr>
          <w:p w14:paraId="7B3E1A88" w14:textId="77777777" w:rsidR="003052D0" w:rsidRDefault="00000000">
            <w:pPr>
              <w:spacing w:before="20" w:after="20"/>
            </w:pPr>
            <w:r>
              <w:rPr>
                <w:sz w:val="18"/>
              </w:rPr>
              <w:t>随</w:t>
            </w:r>
            <w:r>
              <w:rPr>
                <w:sz w:val="18"/>
              </w:rPr>
              <w:t xml:space="preserve"> Python </w:t>
            </w:r>
            <w:r>
              <w:rPr>
                <w:sz w:val="18"/>
              </w:rPr>
              <w:t>提供</w:t>
            </w:r>
          </w:p>
        </w:tc>
        <w:tc>
          <w:tcPr>
            <w:tcW w:w="1388" w:type="dxa"/>
          </w:tcPr>
          <w:p w14:paraId="188CBF4E" w14:textId="77777777" w:rsidR="003052D0" w:rsidRDefault="00000000">
            <w:pPr>
              <w:spacing w:before="20" w:after="20"/>
            </w:pPr>
            <w:r>
              <w:rPr>
                <w:sz w:val="18"/>
              </w:rPr>
              <w:t>数据持久化</w:t>
            </w:r>
          </w:p>
        </w:tc>
        <w:tc>
          <w:tcPr>
            <w:tcW w:w="4317" w:type="dxa"/>
          </w:tcPr>
          <w:p w14:paraId="6A93DC64" w14:textId="77777777" w:rsidR="003052D0" w:rsidRDefault="00000000">
            <w:pPr>
              <w:spacing w:before="20" w:after="20"/>
            </w:pPr>
            <w:r>
              <w:rPr>
                <w:sz w:val="18"/>
              </w:rPr>
              <w:t>本轮新增使用在线备份接口</w:t>
            </w:r>
            <w:r>
              <w:rPr>
                <w:sz w:val="18"/>
              </w:rPr>
              <w:t xml:space="preserve"> Connection.backup()</w:t>
            </w:r>
          </w:p>
        </w:tc>
      </w:tr>
      <w:tr w:rsidR="003052D0" w14:paraId="27329F0B" w14:textId="77777777">
        <w:trPr>
          <w:jc w:val="center"/>
        </w:trPr>
        <w:tc>
          <w:tcPr>
            <w:tcW w:w="942" w:type="dxa"/>
          </w:tcPr>
          <w:p w14:paraId="120A56B3" w14:textId="77777777" w:rsidR="003052D0" w:rsidRDefault="00000000">
            <w:pPr>
              <w:spacing w:before="20" w:after="20"/>
            </w:pPr>
            <w:r>
              <w:rPr>
                <w:sz w:val="18"/>
              </w:rPr>
              <w:t>ctypes</w:t>
            </w:r>
          </w:p>
        </w:tc>
        <w:tc>
          <w:tcPr>
            <w:tcW w:w="1630" w:type="dxa"/>
          </w:tcPr>
          <w:p w14:paraId="31ACD810" w14:textId="77777777" w:rsidR="003052D0" w:rsidRDefault="00000000">
            <w:pPr>
              <w:spacing w:before="20" w:after="20"/>
            </w:pPr>
            <w:r>
              <w:rPr>
                <w:sz w:val="18"/>
              </w:rPr>
              <w:t>随</w:t>
            </w:r>
            <w:r>
              <w:rPr>
                <w:sz w:val="18"/>
              </w:rPr>
              <w:t xml:space="preserve"> Python </w:t>
            </w:r>
            <w:r>
              <w:rPr>
                <w:sz w:val="18"/>
              </w:rPr>
              <w:t>提供</w:t>
            </w:r>
          </w:p>
        </w:tc>
        <w:tc>
          <w:tcPr>
            <w:tcW w:w="1388" w:type="dxa"/>
          </w:tcPr>
          <w:p w14:paraId="4EE998C8" w14:textId="77777777" w:rsidR="003052D0" w:rsidRDefault="00000000">
            <w:pPr>
              <w:spacing w:before="20" w:after="20"/>
            </w:pPr>
            <w:r>
              <w:rPr>
                <w:sz w:val="18"/>
              </w:rPr>
              <w:t xml:space="preserve">Win32 API </w:t>
            </w:r>
            <w:r>
              <w:rPr>
                <w:sz w:val="18"/>
              </w:rPr>
              <w:t>调用</w:t>
            </w:r>
          </w:p>
        </w:tc>
        <w:tc>
          <w:tcPr>
            <w:tcW w:w="4317" w:type="dxa"/>
          </w:tcPr>
          <w:p w14:paraId="7297089F" w14:textId="77777777" w:rsidR="003052D0" w:rsidRDefault="00000000">
            <w:pPr>
              <w:spacing w:before="20" w:after="20"/>
            </w:pPr>
            <w:r>
              <w:rPr>
                <w:sz w:val="18"/>
              </w:rPr>
              <w:t>本轮新增调用</w:t>
            </w:r>
            <w:r>
              <w:rPr>
                <w:sz w:val="18"/>
              </w:rPr>
              <w:t xml:space="preserve"> crypt32.dll </w:t>
            </w:r>
            <w:r>
              <w:rPr>
                <w:sz w:val="18"/>
              </w:rPr>
              <w:t>的</w:t>
            </w:r>
            <w:r>
              <w:rPr>
                <w:sz w:val="18"/>
              </w:rPr>
              <w:t xml:space="preserve"> CryptProtectData / CryptUnprotectData</w:t>
            </w:r>
          </w:p>
        </w:tc>
      </w:tr>
      <w:tr w:rsidR="003052D0" w14:paraId="3EAF5228" w14:textId="77777777">
        <w:trPr>
          <w:jc w:val="center"/>
        </w:trPr>
        <w:tc>
          <w:tcPr>
            <w:tcW w:w="942" w:type="dxa"/>
          </w:tcPr>
          <w:p w14:paraId="5C0C3665" w14:textId="77777777" w:rsidR="003052D0" w:rsidRDefault="00000000">
            <w:pPr>
              <w:spacing w:before="20" w:after="20"/>
            </w:pPr>
            <w:r>
              <w:rPr>
                <w:sz w:val="18"/>
              </w:rPr>
              <w:t>Pillow</w:t>
            </w:r>
          </w:p>
        </w:tc>
        <w:tc>
          <w:tcPr>
            <w:tcW w:w="1630" w:type="dxa"/>
          </w:tcPr>
          <w:p w14:paraId="5B8FB2E1" w14:textId="77777777" w:rsidR="003052D0" w:rsidRDefault="00000000">
            <w:pPr>
              <w:spacing w:before="20" w:after="20"/>
            </w:pPr>
            <w:r>
              <w:rPr>
                <w:sz w:val="18"/>
              </w:rPr>
              <w:t>12.x</w:t>
            </w:r>
            <w:r>
              <w:rPr>
                <w:sz w:val="18"/>
              </w:rPr>
              <w:t>（实测</w:t>
            </w:r>
            <w:r>
              <w:rPr>
                <w:sz w:val="18"/>
              </w:rPr>
              <w:t xml:space="preserve"> 12.2.0</w:t>
            </w:r>
            <w:r>
              <w:rPr>
                <w:sz w:val="18"/>
              </w:rPr>
              <w:t>）</w:t>
            </w:r>
          </w:p>
        </w:tc>
        <w:tc>
          <w:tcPr>
            <w:tcW w:w="1388" w:type="dxa"/>
          </w:tcPr>
          <w:p w14:paraId="32CE5B0C" w14:textId="77777777" w:rsidR="003052D0" w:rsidRDefault="00000000">
            <w:pPr>
              <w:spacing w:before="20" w:after="20"/>
            </w:pPr>
            <w:r>
              <w:rPr>
                <w:sz w:val="18"/>
              </w:rPr>
              <w:t>图片解码、缩放与格式转换</w:t>
            </w:r>
          </w:p>
        </w:tc>
        <w:tc>
          <w:tcPr>
            <w:tcW w:w="4317" w:type="dxa"/>
          </w:tcPr>
          <w:p w14:paraId="3187B81F" w14:textId="77777777" w:rsidR="003052D0" w:rsidRDefault="00000000">
            <w:pPr>
              <w:spacing w:before="20" w:after="20"/>
            </w:pPr>
            <w:r>
              <w:rPr>
                <w:sz w:val="18"/>
              </w:rPr>
              <w:t>第三方本地库</w:t>
            </w:r>
          </w:p>
        </w:tc>
      </w:tr>
      <w:tr w:rsidR="003052D0" w14:paraId="4CF57040" w14:textId="77777777">
        <w:trPr>
          <w:jc w:val="center"/>
        </w:trPr>
        <w:tc>
          <w:tcPr>
            <w:tcW w:w="942" w:type="dxa"/>
          </w:tcPr>
          <w:p w14:paraId="66EF9AA7" w14:textId="77777777" w:rsidR="003052D0" w:rsidRDefault="00000000">
            <w:pPr>
              <w:spacing w:before="20" w:after="20"/>
            </w:pPr>
            <w:r>
              <w:rPr>
                <w:sz w:val="18"/>
              </w:rPr>
              <w:t>pywin32</w:t>
            </w:r>
          </w:p>
        </w:tc>
        <w:tc>
          <w:tcPr>
            <w:tcW w:w="1630" w:type="dxa"/>
          </w:tcPr>
          <w:p w14:paraId="110CD582" w14:textId="77777777" w:rsidR="003052D0" w:rsidRDefault="00000000">
            <w:pPr>
              <w:spacing w:before="20" w:after="20"/>
            </w:pPr>
            <w:r>
              <w:rPr>
                <w:sz w:val="18"/>
              </w:rPr>
              <w:t>最新稳定版</w:t>
            </w:r>
          </w:p>
        </w:tc>
        <w:tc>
          <w:tcPr>
            <w:tcW w:w="1388" w:type="dxa"/>
          </w:tcPr>
          <w:p w14:paraId="346791BA" w14:textId="77777777" w:rsidR="003052D0" w:rsidRDefault="00000000">
            <w:pPr>
              <w:spacing w:before="20" w:after="20"/>
            </w:pPr>
            <w:r>
              <w:rPr>
                <w:sz w:val="18"/>
              </w:rPr>
              <w:t>剪贴板读写与部分窗口操作</w:t>
            </w:r>
          </w:p>
        </w:tc>
        <w:tc>
          <w:tcPr>
            <w:tcW w:w="4317" w:type="dxa"/>
          </w:tcPr>
          <w:p w14:paraId="044E5A93" w14:textId="77777777" w:rsidR="003052D0" w:rsidRDefault="00000000">
            <w:pPr>
              <w:spacing w:before="20" w:after="20"/>
            </w:pPr>
            <w:r>
              <w:rPr>
                <w:sz w:val="18"/>
              </w:rPr>
              <w:t>第三方本地库</w:t>
            </w:r>
          </w:p>
        </w:tc>
      </w:tr>
    </w:tbl>
    <w:p w14:paraId="7EE01F96" w14:textId="77777777" w:rsidR="00B339E0" w:rsidRPr="00F043D5" w:rsidRDefault="00B339E0">
      <w:pPr>
        <w:pStyle w:val="21"/>
        <w:ind w:left="0" w:firstLine="540"/>
        <w:rPr>
          <w:rFonts w:ascii="楷体" w:eastAsia="楷体" w:hAnsi="楷体" w:cs="楷体" w:hint="eastAsia"/>
          <w:b/>
          <w:i/>
          <w:color w:val="FF0000"/>
          <w:sz w:val="24"/>
        </w:rPr>
      </w:pPr>
      <w:r>
        <w:t xml:space="preserve">3.6.6 </w:t>
      </w:r>
      <w:r>
        <w:t>卸载与数据清理</w:t>
      </w:r>
    </w:p>
    <w:p w14:paraId="7728C39C" w14:textId="77777777" w:rsidR="00B339E0" w:rsidRPr="00F043D5" w:rsidRDefault="00B339E0">
      <w:pPr>
        <w:pStyle w:val="21"/>
        <w:ind w:left="0" w:firstLine="540"/>
        <w:rPr>
          <w:rFonts w:ascii="楷体" w:eastAsia="楷体" w:hAnsi="楷体" w:cs="楷体" w:hint="eastAsia"/>
          <w:b/>
          <w:i/>
          <w:color w:val="FF0000"/>
          <w:sz w:val="24"/>
        </w:rPr>
      </w:pPr>
      <w:r>
        <w:t>本软件不写注册表、不注册系统服务、不在程序目录之外放置任何文件。完全卸载只需删除程序目录；若希望同时清除历史数据，再删除数据目录</w:t>
      </w:r>
      <w:r>
        <w:t xml:space="preserve"> .data </w:t>
      </w:r>
      <w:r>
        <w:t>即可。</w:t>
      </w:r>
    </w:p>
    <w:p w14:paraId="71E53D44" w14:textId="77777777" w:rsidR="00B339E0" w:rsidRPr="00F043D5" w:rsidRDefault="00B339E0">
      <w:pPr>
        <w:pStyle w:val="21"/>
        <w:ind w:left="0" w:firstLine="540"/>
        <w:rPr>
          <w:rFonts w:ascii="楷体" w:eastAsia="楷体" w:hAnsi="楷体" w:cs="楷体" w:hint="eastAsia"/>
          <w:b/>
          <w:i/>
          <w:color w:val="FF0000"/>
          <w:sz w:val="24"/>
        </w:rPr>
      </w:pPr>
      <w:r>
        <w:t>本轮补充一条与加密数据相关的清理说明：删除</w:t>
      </w:r>
      <w:r>
        <w:t xml:space="preserve"> .data </w:t>
      </w:r>
      <w:r>
        <w:t>目录会连同密文记录一并删除，且由于密钥由操作系统派生、程序不持有任何副本，这些记录在删除后不可能被恢复。这是加密方案带来的一个副作用，应当在运行说明中明确告知用户</w:t>
      </w:r>
      <w:r>
        <w:t>——</w:t>
      </w:r>
      <w:r>
        <w:t>不要把</w:t>
      </w:r>
      <w:r>
        <w:t xml:space="preserve"> .data </w:t>
      </w:r>
      <w:r>
        <w:t>目录当成「随时可以重建的缓存」。</w:t>
      </w:r>
    </w:p>
    <w:sectPr w:rsidR="00B339E0" w:rsidRPr="00F043D5">
      <w:footerReference w:type="default" r:id="rId11"/>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6A45D" w14:textId="77777777" w:rsidR="000437B6" w:rsidRDefault="000437B6">
      <w:r>
        <w:separator/>
      </w:r>
    </w:p>
  </w:endnote>
  <w:endnote w:type="continuationSeparator" w:id="0">
    <w:p w14:paraId="0116F82E" w14:textId="77777777" w:rsidR="000437B6" w:rsidRDefault="00043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AC45" w14:textId="77777777" w:rsidR="00B339E0" w:rsidRDefault="00B339E0">
    <w:pPr>
      <w:pStyle w:val="a7"/>
      <w:jc w:val="center"/>
    </w:pPr>
    <w:r>
      <w:fldChar w:fldCharType="begin"/>
    </w:r>
    <w:r>
      <w:rPr>
        <w:rStyle w:val="a5"/>
      </w:rPr>
      <w:instrText xml:space="preserve"> PAGE </w:instrText>
    </w:r>
    <w:r>
      <w:fldChar w:fldCharType="separate"/>
    </w:r>
    <w:r>
      <w:rPr>
        <w:rStyle w:val="a5"/>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DE9E" w14:textId="77777777" w:rsidR="000437B6" w:rsidRDefault="000437B6">
      <w:r>
        <w:separator/>
      </w:r>
    </w:p>
  </w:footnote>
  <w:footnote w:type="continuationSeparator" w:id="0">
    <w:p w14:paraId="764E352C" w14:textId="77777777" w:rsidR="000437B6" w:rsidRDefault="000437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219756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1A"/>
    <w:rsid w:val="000327AD"/>
    <w:rsid w:val="000437B6"/>
    <w:rsid w:val="00061BAA"/>
    <w:rsid w:val="00071811"/>
    <w:rsid w:val="003052D0"/>
    <w:rsid w:val="00416C5E"/>
    <w:rsid w:val="00476767"/>
    <w:rsid w:val="00513F12"/>
    <w:rsid w:val="00541145"/>
    <w:rsid w:val="00586000"/>
    <w:rsid w:val="00655731"/>
    <w:rsid w:val="006A389F"/>
    <w:rsid w:val="006B15F4"/>
    <w:rsid w:val="007076ED"/>
    <w:rsid w:val="00713869"/>
    <w:rsid w:val="007338CA"/>
    <w:rsid w:val="00787F60"/>
    <w:rsid w:val="008227E4"/>
    <w:rsid w:val="00865B3F"/>
    <w:rsid w:val="00866F32"/>
    <w:rsid w:val="008D3F16"/>
    <w:rsid w:val="0093255C"/>
    <w:rsid w:val="00A4616B"/>
    <w:rsid w:val="00AB152F"/>
    <w:rsid w:val="00AB412E"/>
    <w:rsid w:val="00AB47F1"/>
    <w:rsid w:val="00AE3ED9"/>
    <w:rsid w:val="00B339E0"/>
    <w:rsid w:val="00B35D09"/>
    <w:rsid w:val="00B75FEF"/>
    <w:rsid w:val="00C26B1A"/>
    <w:rsid w:val="00C35C71"/>
    <w:rsid w:val="00C42349"/>
    <w:rsid w:val="00C90EB7"/>
    <w:rsid w:val="00CF6E89"/>
    <w:rsid w:val="00DC2EF8"/>
    <w:rsid w:val="00E301AC"/>
    <w:rsid w:val="00E30287"/>
    <w:rsid w:val="00F043D5"/>
    <w:rsid w:val="0D19107A"/>
    <w:rsid w:val="0DA47AF4"/>
    <w:rsid w:val="2E9B08CD"/>
    <w:rsid w:val="4D890AA1"/>
    <w:rsid w:val="527F7405"/>
    <w:rsid w:val="52D31A6B"/>
    <w:rsid w:val="661F6A67"/>
    <w:rsid w:val="6D930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23A3D"/>
  <w15:chartTrackingRefBased/>
  <w15:docId w15:val="{8104ECF6-2F65-4AC3-8594-A398C6F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character" w:styleId="a5">
    <w:name w:val="page number"/>
    <w:basedOn w:val="a1"/>
  </w:style>
  <w:style w:type="character" w:styleId="a6">
    <w:name w:val="Hyperlink"/>
    <w:uiPriority w:val="99"/>
    <w:rPr>
      <w:color w:val="0000FF"/>
      <w:u w:val="single"/>
    </w:rPr>
  </w:style>
  <w:style w:type="character" w:customStyle="1" w:styleId="20">
    <w:name w:val="标题 2 字符"/>
    <w:link w:val="2"/>
    <w:rPr>
      <w:rFonts w:ascii="Arial" w:eastAsia="黑体" w:hAnsi="Arial"/>
      <w:b/>
      <w:bCs/>
      <w:sz w:val="32"/>
      <w:szCs w:val="32"/>
    </w:r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TOC1">
    <w:name w:val="toc 1"/>
    <w:basedOn w:val="a"/>
    <w:next w:val="a"/>
    <w:uiPriority w:val="39"/>
  </w:style>
  <w:style w:type="paragraph" w:styleId="a7">
    <w:name w:val="footer"/>
    <w:basedOn w:val="a"/>
    <w:pPr>
      <w:tabs>
        <w:tab w:val="center" w:pos="4153"/>
        <w:tab w:val="right" w:pos="8306"/>
      </w:tabs>
      <w:snapToGrid w:val="0"/>
      <w:jc w:val="left"/>
    </w:pPr>
    <w:rPr>
      <w:sz w:val="18"/>
      <w:szCs w:val="18"/>
    </w:rPr>
  </w:style>
  <w:style w:type="paragraph" w:styleId="TOC5">
    <w:name w:val="toc 5"/>
    <w:basedOn w:val="a"/>
    <w:next w:val="a"/>
    <w:semiHidden/>
    <w:pPr>
      <w:ind w:leftChars="800" w:left="1680"/>
    </w:pPr>
  </w:style>
  <w:style w:type="paragraph" w:styleId="TOC7">
    <w:name w:val="toc 7"/>
    <w:basedOn w:val="a"/>
    <w:next w:val="a"/>
    <w:semiHidden/>
    <w:pPr>
      <w:ind w:leftChars="1200" w:left="2520"/>
    </w:pPr>
  </w:style>
  <w:style w:type="paragraph" w:styleId="a0">
    <w:name w:val="Normal Indent"/>
    <w:basedOn w:val="a"/>
    <w:pPr>
      <w:ind w:firstLineChars="200" w:firstLine="420"/>
    </w:p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semiHidden/>
    <w:pPr>
      <w:ind w:leftChars="600" w:left="1260"/>
    </w:p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customStyle="1" w:styleId="11">
    <w:name w:val="表1"/>
    <w:basedOn w:val="a"/>
    <w:pPr>
      <w:adjustRightInd w:val="0"/>
      <w:spacing w:line="480" w:lineRule="atLeast"/>
      <w:textAlignment w:val="baseline"/>
    </w:pPr>
    <w:rPr>
      <w:rFonts w:ascii="幼圆" w:eastAsia="幼圆"/>
      <w:kern w:val="0"/>
      <w:szCs w:val="20"/>
    </w:rPr>
  </w:style>
  <w:style w:type="paragraph" w:customStyle="1" w:styleId="21">
    <w:name w:val="正文2"/>
    <w:basedOn w:val="a"/>
    <w:pPr>
      <w:adjustRightInd w:val="0"/>
      <w:spacing w:line="520" w:lineRule="atLeast"/>
      <w:ind w:left="480" w:firstLine="360"/>
      <w:textAlignment w:val="baseline"/>
    </w:pPr>
    <w:rPr>
      <w:rFonts w:eastAsia="楷体_GB2312"/>
      <w:kern w:val="0"/>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39</Pages>
  <Words>14659</Words>
  <Characters>18324</Characters>
  <Application>Microsoft Office Word</Application>
  <DocSecurity>0</DocSecurity>
  <Lines>872</Lines>
  <Paragraphs>767</Paragraphs>
  <ScaleCrop>false</ScaleCrop>
  <Company>NUDT</Company>
  <LinksUpToDate>false</LinksUpToDate>
  <CharactersWithSpaces>32216</CharactersWithSpaces>
  <SharedDoc>false</SharedDoc>
  <HLinks>
    <vt:vector size="102" baseType="variant">
      <vt:variant>
        <vt:i4>1966132</vt:i4>
      </vt:variant>
      <vt:variant>
        <vt:i4>98</vt:i4>
      </vt:variant>
      <vt:variant>
        <vt:i4>0</vt:i4>
      </vt:variant>
      <vt:variant>
        <vt:i4>5</vt:i4>
      </vt:variant>
      <vt:variant>
        <vt:lpwstr/>
      </vt:variant>
      <vt:variant>
        <vt:lpwstr>_Toc81982676</vt:lpwstr>
      </vt:variant>
      <vt:variant>
        <vt:i4>1900596</vt:i4>
      </vt:variant>
      <vt:variant>
        <vt:i4>92</vt:i4>
      </vt:variant>
      <vt:variant>
        <vt:i4>0</vt:i4>
      </vt:variant>
      <vt:variant>
        <vt:i4>5</vt:i4>
      </vt:variant>
      <vt:variant>
        <vt:lpwstr/>
      </vt:variant>
      <vt:variant>
        <vt:lpwstr>_Toc81982675</vt:lpwstr>
      </vt:variant>
      <vt:variant>
        <vt:i4>1835060</vt:i4>
      </vt:variant>
      <vt:variant>
        <vt:i4>86</vt:i4>
      </vt:variant>
      <vt:variant>
        <vt:i4>0</vt:i4>
      </vt:variant>
      <vt:variant>
        <vt:i4>5</vt:i4>
      </vt:variant>
      <vt:variant>
        <vt:lpwstr/>
      </vt:variant>
      <vt:variant>
        <vt:lpwstr>_Toc81982674</vt:lpwstr>
      </vt:variant>
      <vt:variant>
        <vt:i4>1769524</vt:i4>
      </vt:variant>
      <vt:variant>
        <vt:i4>80</vt:i4>
      </vt:variant>
      <vt:variant>
        <vt:i4>0</vt:i4>
      </vt:variant>
      <vt:variant>
        <vt:i4>5</vt:i4>
      </vt:variant>
      <vt:variant>
        <vt:lpwstr/>
      </vt:variant>
      <vt:variant>
        <vt:lpwstr>_Toc81982673</vt:lpwstr>
      </vt:variant>
      <vt:variant>
        <vt:i4>1703988</vt:i4>
      </vt:variant>
      <vt:variant>
        <vt:i4>74</vt:i4>
      </vt:variant>
      <vt:variant>
        <vt:i4>0</vt:i4>
      </vt:variant>
      <vt:variant>
        <vt:i4>5</vt:i4>
      </vt:variant>
      <vt:variant>
        <vt:lpwstr/>
      </vt:variant>
      <vt:variant>
        <vt:lpwstr>_Toc81982672</vt:lpwstr>
      </vt:variant>
      <vt:variant>
        <vt:i4>1638452</vt:i4>
      </vt:variant>
      <vt:variant>
        <vt:i4>68</vt:i4>
      </vt:variant>
      <vt:variant>
        <vt:i4>0</vt:i4>
      </vt:variant>
      <vt:variant>
        <vt:i4>5</vt:i4>
      </vt:variant>
      <vt:variant>
        <vt:lpwstr/>
      </vt:variant>
      <vt:variant>
        <vt:lpwstr>_Toc81982671</vt:lpwstr>
      </vt:variant>
      <vt:variant>
        <vt:i4>1572916</vt:i4>
      </vt:variant>
      <vt:variant>
        <vt:i4>62</vt:i4>
      </vt:variant>
      <vt:variant>
        <vt:i4>0</vt:i4>
      </vt:variant>
      <vt:variant>
        <vt:i4>5</vt:i4>
      </vt:variant>
      <vt:variant>
        <vt:lpwstr/>
      </vt:variant>
      <vt:variant>
        <vt:lpwstr>_Toc81982670</vt:lpwstr>
      </vt:variant>
      <vt:variant>
        <vt:i4>1114165</vt:i4>
      </vt:variant>
      <vt:variant>
        <vt:i4>56</vt:i4>
      </vt:variant>
      <vt:variant>
        <vt:i4>0</vt:i4>
      </vt:variant>
      <vt:variant>
        <vt:i4>5</vt:i4>
      </vt:variant>
      <vt:variant>
        <vt:lpwstr/>
      </vt:variant>
      <vt:variant>
        <vt:lpwstr>_Toc81982669</vt:lpwstr>
      </vt:variant>
      <vt:variant>
        <vt:i4>1048629</vt:i4>
      </vt:variant>
      <vt:variant>
        <vt:i4>50</vt:i4>
      </vt:variant>
      <vt:variant>
        <vt:i4>0</vt:i4>
      </vt:variant>
      <vt:variant>
        <vt:i4>5</vt:i4>
      </vt:variant>
      <vt:variant>
        <vt:lpwstr/>
      </vt:variant>
      <vt:variant>
        <vt:lpwstr>_Toc81982668</vt:lpwstr>
      </vt:variant>
      <vt:variant>
        <vt:i4>2031669</vt:i4>
      </vt:variant>
      <vt:variant>
        <vt:i4>44</vt:i4>
      </vt:variant>
      <vt:variant>
        <vt:i4>0</vt:i4>
      </vt:variant>
      <vt:variant>
        <vt:i4>5</vt:i4>
      </vt:variant>
      <vt:variant>
        <vt:lpwstr/>
      </vt:variant>
      <vt:variant>
        <vt:lpwstr>_Toc81982667</vt:lpwstr>
      </vt:variant>
      <vt:variant>
        <vt:i4>1966133</vt:i4>
      </vt:variant>
      <vt:variant>
        <vt:i4>38</vt:i4>
      </vt:variant>
      <vt:variant>
        <vt:i4>0</vt:i4>
      </vt:variant>
      <vt:variant>
        <vt:i4>5</vt:i4>
      </vt:variant>
      <vt:variant>
        <vt:lpwstr/>
      </vt:variant>
      <vt:variant>
        <vt:lpwstr>_Toc81982666</vt:lpwstr>
      </vt:variant>
      <vt:variant>
        <vt:i4>1900597</vt:i4>
      </vt:variant>
      <vt:variant>
        <vt:i4>32</vt:i4>
      </vt:variant>
      <vt:variant>
        <vt:i4>0</vt:i4>
      </vt:variant>
      <vt:variant>
        <vt:i4>5</vt:i4>
      </vt:variant>
      <vt:variant>
        <vt:lpwstr/>
      </vt:variant>
      <vt:variant>
        <vt:lpwstr>_Toc81982665</vt:lpwstr>
      </vt:variant>
      <vt:variant>
        <vt:i4>1835061</vt:i4>
      </vt:variant>
      <vt:variant>
        <vt:i4>26</vt:i4>
      </vt:variant>
      <vt:variant>
        <vt:i4>0</vt:i4>
      </vt:variant>
      <vt:variant>
        <vt:i4>5</vt:i4>
      </vt:variant>
      <vt:variant>
        <vt:lpwstr/>
      </vt:variant>
      <vt:variant>
        <vt:lpwstr>_Toc81982664</vt:lpwstr>
      </vt:variant>
      <vt:variant>
        <vt:i4>1769525</vt:i4>
      </vt:variant>
      <vt:variant>
        <vt:i4>20</vt:i4>
      </vt:variant>
      <vt:variant>
        <vt:i4>0</vt:i4>
      </vt:variant>
      <vt:variant>
        <vt:i4>5</vt:i4>
      </vt:variant>
      <vt:variant>
        <vt:lpwstr/>
      </vt:variant>
      <vt:variant>
        <vt:lpwstr>_Toc81982663</vt:lpwstr>
      </vt:variant>
      <vt:variant>
        <vt:i4>1703989</vt:i4>
      </vt:variant>
      <vt:variant>
        <vt:i4>14</vt:i4>
      </vt:variant>
      <vt:variant>
        <vt:i4>0</vt:i4>
      </vt:variant>
      <vt:variant>
        <vt:i4>5</vt:i4>
      </vt:variant>
      <vt:variant>
        <vt:lpwstr/>
      </vt:variant>
      <vt:variant>
        <vt:lpwstr>_Toc81982662</vt:lpwstr>
      </vt:variant>
      <vt:variant>
        <vt:i4>1638453</vt:i4>
      </vt:variant>
      <vt:variant>
        <vt:i4>8</vt:i4>
      </vt:variant>
      <vt:variant>
        <vt:i4>0</vt:i4>
      </vt:variant>
      <vt:variant>
        <vt:i4>5</vt:i4>
      </vt:variant>
      <vt:variant>
        <vt:lpwstr/>
      </vt:variant>
      <vt:variant>
        <vt:lpwstr>_Toc81982661</vt:lpwstr>
      </vt:variant>
      <vt:variant>
        <vt:i4>1572917</vt:i4>
      </vt:variant>
      <vt:variant>
        <vt:i4>2</vt:i4>
      </vt:variant>
      <vt:variant>
        <vt:i4>0</vt:i4>
      </vt:variant>
      <vt:variant>
        <vt:i4>5</vt:i4>
      </vt:variant>
      <vt:variant>
        <vt:lpwstr/>
      </vt:variant>
      <vt:variant>
        <vt:lpwstr>_Toc81982660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dc:title>
  <dc:subject/>
  <dc:creator>mxj</dc:creator>
  <cp:keywords/>
  <cp:lastModifiedBy>寒澈 君</cp:lastModifiedBy>
  <cp:revision>4</cp:revision>
  <dcterms:created xsi:type="dcterms:W3CDTF">2026-10-11T00:49:00Z</dcterms:created>
  <dcterms:modified xsi:type="dcterms:W3CDTF">2026-10-11T01:10:00Z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