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382CE2E6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F83B37">
        <w:rPr>
          <w:rFonts w:ascii="Cambria" w:hAnsi="Cambria" w:cstheme="minorHAnsi"/>
          <w:sz w:val="24"/>
        </w:rPr>
        <w:t>26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42BFABCB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661FC2">
        <w:rPr>
          <w:rFonts w:ascii="Cambria" w:hAnsi="Cambria" w:cstheme="minorHAnsi"/>
          <w:sz w:val="24"/>
        </w:rPr>
        <w:t>Ngô Tiến Đạt</w:t>
      </w:r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42A1AD28" w14:textId="65FDB2D7" w:rsidR="00092532" w:rsidRDefault="00661FC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Conceptual Diagram</w:t>
      </w:r>
    </w:p>
    <w:p w14:paraId="4F7CAD53" w14:textId="37236E2B" w:rsidR="00092532" w:rsidRPr="007A5C41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 write attributes.</w:t>
      </w:r>
    </w:p>
    <w:p w14:paraId="7D12222A" w14:textId="4F5C0ACD" w:rsidR="00092532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staff and admin</w:t>
      </w:r>
    </w:p>
    <w:p w14:paraId="3BB59D5E" w14:textId="2D9D0BF0" w:rsidR="0051069E" w:rsidRDefault="00661FC2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ticket</w:t>
      </w:r>
    </w:p>
    <w:p w14:paraId="55AE6F50" w14:textId="3CA7779E" w:rsidR="00661FC2" w:rsidRPr="00661FC2" w:rsidRDefault="00661FC2" w:rsidP="00661FC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connection</w:t>
      </w:r>
    </w:p>
    <w:p w14:paraId="5C543AE5" w14:textId="709C7A3B" w:rsidR="004E2898" w:rsidRPr="00E61B91" w:rsidRDefault="00661FC2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Diagram</w:t>
      </w:r>
    </w:p>
    <w:p w14:paraId="26645263" w14:textId="616F842A" w:rsidR="000B6033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Use Case: Remove parent “configure” use case</w:t>
      </w:r>
      <w:r w:rsidR="004E2898" w:rsidRPr="000B6033">
        <w:rPr>
          <w:rFonts w:ascii="Cambria" w:hAnsi="Cambria"/>
          <w:sz w:val="24"/>
          <w:szCs w:val="24"/>
        </w:rPr>
        <w:t>.</w:t>
      </w:r>
    </w:p>
    <w:p w14:paraId="7F9C58EA" w14:textId="503BBB8A" w:rsidR="00661FC2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Separate  search bus route information, search bus timetable information.</w:t>
      </w:r>
    </w:p>
    <w:p w14:paraId="0E2E18F3" w14:textId="552253E2" w:rsidR="00661FC2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unlock to block or unlock. </w:t>
      </w:r>
    </w:p>
    <w:p w14:paraId="76E34889" w14:textId="1A38C423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search use case for guest.</w:t>
      </w:r>
      <w:bookmarkStart w:id="0" w:name="_GoBack"/>
      <w:bookmarkEnd w:id="0"/>
    </w:p>
    <w:p w14:paraId="0862B765" w14:textId="72E00B51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Join Mobile Use Case and Web Use Case.</w:t>
      </w:r>
    </w:p>
    <w:p w14:paraId="14433F4C" w14:textId="14A28109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‘arbitrary’ to ‘search’.</w:t>
      </w:r>
    </w:p>
    <w:p w14:paraId="393CF609" w14:textId="4503E560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Optimize is individual function.</w:t>
      </w:r>
    </w:p>
    <w:p w14:paraId="1B87D505" w14:textId="6B3CE9D4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encrypted password.</w:t>
      </w:r>
    </w:p>
    <w:p w14:paraId="4183756F" w14:textId="20FE9D10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actor admin to manage staff.</w:t>
      </w:r>
    </w:p>
    <w:p w14:paraId="1AE3674C" w14:textId="028A1C3F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Use Case: rewrite ‘top’ to ‘select’.</w:t>
      </w:r>
    </w:p>
    <w:p w14:paraId="3A62FCD4" w14:textId="16B63926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Web Use Case specification: </w:t>
      </w:r>
      <w:r>
        <w:rPr>
          <w:rFonts w:ascii="Cambria" w:hAnsi="Cambria"/>
          <w:sz w:val="24"/>
          <w:szCs w:val="24"/>
        </w:rPr>
        <w:tab/>
      </w:r>
    </w:p>
    <w:p w14:paraId="076A5E74" w14:textId="755C0A23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Remove require length, require password in login use case</w:t>
      </w:r>
    </w:p>
    <w:p w14:paraId="122D77DD" w14:textId="31630EE2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content message.</w:t>
      </w:r>
    </w:p>
    <w:p w14:paraId="66FDCB09" w14:textId="41C626E0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login success, system will check role.</w:t>
      </w:r>
    </w:p>
    <w:p w14:paraId="403EBC2F" w14:textId="24484941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exception to logout use case when session out.</w:t>
      </w:r>
    </w:p>
    <w:p w14:paraId="3730920D" w14:textId="38804642" w:rsidR="00E404E0" w:rsidRP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clearly on summary.</w:t>
      </w:r>
    </w:p>
    <w:p w14:paraId="5D5FD5F6" w14:textId="19B44733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01682E">
        <w:rPr>
          <w:rFonts w:ascii="Cambria" w:hAnsi="Cambria"/>
          <w:b/>
          <w:color w:val="C00000"/>
          <w:sz w:val="24"/>
          <w:szCs w:val="24"/>
        </w:rPr>
        <w:t>30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14:paraId="1585CFD6" w14:textId="77777777" w:rsidR="00092532" w:rsidRPr="000432F3" w:rsidRDefault="001875C9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 and use case</w:t>
            </w:r>
          </w:p>
        </w:tc>
        <w:tc>
          <w:tcPr>
            <w:tcW w:w="1519" w:type="dxa"/>
          </w:tcPr>
          <w:p w14:paraId="4983069B" w14:textId="1D09B3F2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14:paraId="31C10344" w14:textId="77777777" w:rsidR="00092532" w:rsidRPr="00B51178" w:rsidRDefault="001875C9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54A70EE2" w14:textId="48E2DBA2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27F2E35F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77777777" w:rsidR="00092532" w:rsidRPr="00B51178" w:rsidRDefault="001875C9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24BB02FD" w14:textId="136D9F48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356E585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14:paraId="6B135B2B" w14:textId="77777777" w:rsidR="00092532" w:rsidRPr="00B51178" w:rsidRDefault="001875C9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609D6B64" w14:textId="3ED8C239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122DD56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16D367A0" w14:textId="77777777"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473B14A1" w14:textId="77777777"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14:paraId="372A018D" w14:textId="618A4208" w:rsidR="007712D5" w:rsidRDefault="007712D5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use case specification.</w:t>
      </w:r>
    </w:p>
    <w:p w14:paraId="6CB6A395" w14:textId="77777777"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AA7557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F7C87" w14:textId="77777777" w:rsidR="00AA7557" w:rsidRDefault="00AA7557" w:rsidP="00941E38">
      <w:pPr>
        <w:spacing w:after="0" w:line="240" w:lineRule="auto"/>
      </w:pPr>
      <w:r>
        <w:separator/>
      </w:r>
    </w:p>
  </w:endnote>
  <w:endnote w:type="continuationSeparator" w:id="0">
    <w:p w14:paraId="7857F589" w14:textId="77777777" w:rsidR="00AA7557" w:rsidRDefault="00AA7557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7D7BE" w14:textId="77777777" w:rsidR="004E395A" w:rsidRPr="00047BC3" w:rsidRDefault="00AA7557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9A81C" w14:textId="77777777" w:rsidR="00AA7557" w:rsidRDefault="00AA7557" w:rsidP="00941E38">
      <w:pPr>
        <w:spacing w:after="0" w:line="240" w:lineRule="auto"/>
      </w:pPr>
      <w:r>
        <w:separator/>
      </w:r>
    </w:p>
  </w:footnote>
  <w:footnote w:type="continuationSeparator" w:id="0">
    <w:p w14:paraId="573885A8" w14:textId="77777777" w:rsidR="00AA7557" w:rsidRDefault="00AA7557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77777777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AC7141">
          <w:rPr>
            <w:bCs/>
            <w:noProof/>
            <w:sz w:val="18"/>
            <w:szCs w:val="18"/>
          </w:rPr>
          <w:t>1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AC7141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AA75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1682E"/>
    <w:rsid w:val="00033DC1"/>
    <w:rsid w:val="0003760D"/>
    <w:rsid w:val="0004467E"/>
    <w:rsid w:val="00092532"/>
    <w:rsid w:val="000B6033"/>
    <w:rsid w:val="000C12AD"/>
    <w:rsid w:val="001875C9"/>
    <w:rsid w:val="00215815"/>
    <w:rsid w:val="002603A0"/>
    <w:rsid w:val="00312EA8"/>
    <w:rsid w:val="0037638C"/>
    <w:rsid w:val="00376EDD"/>
    <w:rsid w:val="003A113A"/>
    <w:rsid w:val="00452295"/>
    <w:rsid w:val="00454986"/>
    <w:rsid w:val="00497A41"/>
    <w:rsid w:val="004E2898"/>
    <w:rsid w:val="0051069E"/>
    <w:rsid w:val="00606B19"/>
    <w:rsid w:val="00661FC2"/>
    <w:rsid w:val="006A47A5"/>
    <w:rsid w:val="007611E7"/>
    <w:rsid w:val="007712D5"/>
    <w:rsid w:val="0077724F"/>
    <w:rsid w:val="008259AA"/>
    <w:rsid w:val="00941E38"/>
    <w:rsid w:val="009D66C6"/>
    <w:rsid w:val="00A240C6"/>
    <w:rsid w:val="00AA7557"/>
    <w:rsid w:val="00AC7141"/>
    <w:rsid w:val="00B01EEF"/>
    <w:rsid w:val="00D50302"/>
    <w:rsid w:val="00DC788A"/>
    <w:rsid w:val="00E126F8"/>
    <w:rsid w:val="00E404E0"/>
    <w:rsid w:val="00E61B91"/>
    <w:rsid w:val="00E85898"/>
    <w:rsid w:val="00E955B6"/>
    <w:rsid w:val="00EE214D"/>
    <w:rsid w:val="00F758E4"/>
    <w:rsid w:val="00F83B37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19</cp:revision>
  <dcterms:created xsi:type="dcterms:W3CDTF">2015-09-16T06:29:00Z</dcterms:created>
  <dcterms:modified xsi:type="dcterms:W3CDTF">2015-09-25T17:01:00Z</dcterms:modified>
</cp:coreProperties>
</file>