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2E40" w:rsidRDefault="00862991" w:rsidP="0069778C">
      <w:pPr>
        <w:spacing w:after="120" w:line="360" w:lineRule="auto"/>
        <w:jc w:val="center"/>
      </w:pPr>
      <w:r>
        <w:rPr>
          <w:rFonts w:ascii="Arial" w:eastAsia="Arial" w:hAnsi="Arial" w:cs="Arial"/>
          <w:b/>
          <w:bCs/>
          <w:color w:val="0F172A"/>
          <w:sz w:val="32"/>
          <w:szCs w:val="32"/>
        </w:rPr>
        <w:t>CHI TI</w:t>
      </w:r>
      <w:r>
        <w:rPr>
          <w:rFonts w:ascii="Arial" w:eastAsia="Arial" w:hAnsi="Arial" w:cs="Arial"/>
          <w:b/>
          <w:bCs/>
          <w:color w:val="0F172A"/>
          <w:sz w:val="32"/>
          <w:szCs w:val="32"/>
        </w:rPr>
        <w:t>Ế</w:t>
      </w:r>
      <w:r>
        <w:rPr>
          <w:rFonts w:ascii="Arial" w:eastAsia="Arial" w:hAnsi="Arial" w:cs="Arial"/>
          <w:b/>
          <w:bCs/>
          <w:color w:val="0F172A"/>
          <w:sz w:val="32"/>
          <w:szCs w:val="32"/>
        </w:rPr>
        <w:t>T T</w:t>
      </w:r>
      <w:r>
        <w:rPr>
          <w:rFonts w:ascii="Arial" w:eastAsia="Arial" w:hAnsi="Arial" w:cs="Arial"/>
          <w:b/>
          <w:bCs/>
          <w:color w:val="0F172A"/>
          <w:sz w:val="32"/>
          <w:szCs w:val="32"/>
        </w:rPr>
        <w:t>Ấ</w:t>
      </w:r>
      <w:r>
        <w:rPr>
          <w:rFonts w:ascii="Arial" w:eastAsia="Arial" w:hAnsi="Arial" w:cs="Arial"/>
          <w:b/>
          <w:bCs/>
          <w:color w:val="0F172A"/>
          <w:sz w:val="32"/>
          <w:szCs w:val="32"/>
        </w:rPr>
        <w:t>T C</w:t>
      </w:r>
      <w:r>
        <w:rPr>
          <w:rFonts w:ascii="Arial" w:eastAsia="Arial" w:hAnsi="Arial" w:cs="Arial"/>
          <w:b/>
          <w:bCs/>
          <w:color w:val="0F172A"/>
          <w:sz w:val="32"/>
          <w:szCs w:val="32"/>
        </w:rPr>
        <w:t>Ả</w:t>
      </w:r>
      <w:r>
        <w:rPr>
          <w:rFonts w:ascii="Arial" w:eastAsia="Arial" w:hAnsi="Arial" w:cs="Arial"/>
          <w:b/>
          <w:bCs/>
          <w:color w:val="0F172A"/>
          <w:sz w:val="32"/>
          <w:szCs w:val="32"/>
        </w:rPr>
        <w:t xml:space="preserve"> API H</w:t>
      </w:r>
      <w:r>
        <w:rPr>
          <w:rFonts w:ascii="Arial" w:eastAsia="Arial" w:hAnsi="Arial" w:cs="Arial"/>
          <w:b/>
          <w:bCs/>
          <w:color w:val="0F172A"/>
          <w:sz w:val="32"/>
          <w:szCs w:val="32"/>
        </w:rPr>
        <w:t>Ệ</w:t>
      </w:r>
      <w:r>
        <w:rPr>
          <w:rFonts w:ascii="Arial" w:eastAsia="Arial" w:hAnsi="Arial" w:cs="Arial"/>
          <w:b/>
          <w:bCs/>
          <w:color w:val="0F172A"/>
          <w:sz w:val="32"/>
          <w:szCs w:val="32"/>
        </w:rPr>
        <w:t xml:space="preserve"> TH</w:t>
      </w:r>
      <w:r>
        <w:rPr>
          <w:rFonts w:ascii="Arial" w:eastAsia="Arial" w:hAnsi="Arial" w:cs="Arial"/>
          <w:b/>
          <w:bCs/>
          <w:color w:val="0F172A"/>
          <w:sz w:val="32"/>
          <w:szCs w:val="32"/>
        </w:rPr>
        <w:t>Ố</w:t>
      </w:r>
      <w:r>
        <w:rPr>
          <w:rFonts w:ascii="Arial" w:eastAsia="Arial" w:hAnsi="Arial" w:cs="Arial"/>
          <w:b/>
          <w:bCs/>
          <w:color w:val="0F172A"/>
          <w:sz w:val="32"/>
          <w:szCs w:val="32"/>
        </w:rPr>
        <w:t>NG - WINNOTECH</w:t>
      </w:r>
    </w:p>
    <w:p w:rsidR="00B32E40" w:rsidRDefault="00862991" w:rsidP="0069778C">
      <w:pPr>
        <w:spacing w:after="200" w:line="360" w:lineRule="auto"/>
        <w:jc w:val="center"/>
      </w:pPr>
      <w:r>
        <w:rPr>
          <w:rFonts w:ascii="Arial" w:eastAsia="Arial" w:hAnsi="Arial" w:cs="Arial"/>
          <w:b/>
          <w:bCs/>
          <w:color w:val="2563EB"/>
        </w:rPr>
        <w:t>📌</w:t>
      </w:r>
      <w:r>
        <w:rPr>
          <w:rFonts w:ascii="Arial" w:eastAsia="Arial" w:hAnsi="Arial" w:cs="Arial"/>
          <w:b/>
          <w:bCs/>
          <w:color w:val="2563EB"/>
        </w:rPr>
        <w:t xml:space="preserve"> T</w:t>
      </w:r>
      <w:r>
        <w:rPr>
          <w:rFonts w:ascii="Arial" w:eastAsia="Arial" w:hAnsi="Arial" w:cs="Arial"/>
          <w:b/>
          <w:bCs/>
          <w:color w:val="2563EB"/>
        </w:rPr>
        <w:t>ổ</w:t>
      </w:r>
      <w:r>
        <w:rPr>
          <w:rFonts w:ascii="Arial" w:eastAsia="Arial" w:hAnsi="Arial" w:cs="Arial"/>
          <w:b/>
          <w:bCs/>
          <w:color w:val="2563EB"/>
        </w:rPr>
        <w:t>ng s</w:t>
      </w:r>
      <w:r>
        <w:rPr>
          <w:rFonts w:ascii="Arial" w:eastAsia="Arial" w:hAnsi="Arial" w:cs="Arial"/>
          <w:b/>
          <w:bCs/>
          <w:color w:val="2563EB"/>
        </w:rPr>
        <w:t>ố</w:t>
      </w:r>
      <w:r>
        <w:rPr>
          <w:rFonts w:ascii="Arial" w:eastAsia="Arial" w:hAnsi="Arial" w:cs="Arial"/>
          <w:b/>
          <w:bCs/>
          <w:color w:val="2563EB"/>
        </w:rPr>
        <w:t xml:space="preserve"> API Endpoints: 139 | </w:t>
      </w:r>
      <w:r>
        <w:rPr>
          <w:rFonts w:ascii="Arial" w:eastAsia="Arial" w:hAnsi="Arial" w:cs="Arial"/>
          <w:b/>
          <w:bCs/>
          <w:color w:val="2563EB"/>
        </w:rPr>
        <w:t>📌</w:t>
      </w:r>
      <w:r>
        <w:rPr>
          <w:rFonts w:ascii="Arial" w:eastAsia="Arial" w:hAnsi="Arial" w:cs="Arial"/>
          <w:b/>
          <w:bCs/>
          <w:color w:val="2563EB"/>
        </w:rPr>
        <w:t xml:space="preserve"> Phân h</w:t>
      </w:r>
      <w:r>
        <w:rPr>
          <w:rFonts w:ascii="Arial" w:eastAsia="Arial" w:hAnsi="Arial" w:cs="Arial"/>
          <w:b/>
          <w:bCs/>
          <w:color w:val="2563EB"/>
        </w:rPr>
        <w:t>ệ</w:t>
      </w:r>
      <w:r>
        <w:rPr>
          <w:rFonts w:ascii="Arial" w:eastAsia="Arial" w:hAnsi="Arial" w:cs="Arial"/>
          <w:b/>
          <w:bCs/>
          <w:color w:val="2563EB"/>
        </w:rPr>
        <w:t>: 12 nhóm ch</w:t>
      </w:r>
      <w:r>
        <w:rPr>
          <w:rFonts w:ascii="Arial" w:eastAsia="Arial" w:hAnsi="Arial" w:cs="Arial"/>
          <w:b/>
          <w:bCs/>
          <w:color w:val="2563EB"/>
        </w:rPr>
        <w:t>ứ</w:t>
      </w:r>
      <w:r>
        <w:rPr>
          <w:rFonts w:ascii="Arial" w:eastAsia="Arial" w:hAnsi="Arial" w:cs="Arial"/>
          <w:b/>
          <w:bCs/>
          <w:color w:val="2563EB"/>
        </w:rPr>
        <w:t xml:space="preserve">c năng | </w:t>
      </w:r>
      <w:r>
        <w:rPr>
          <w:rFonts w:ascii="Arial" w:eastAsia="Arial" w:hAnsi="Arial" w:cs="Arial"/>
          <w:b/>
          <w:bCs/>
          <w:color w:val="2563EB"/>
        </w:rPr>
        <w:t>📌</w:t>
      </w:r>
      <w:r>
        <w:rPr>
          <w:rFonts w:ascii="Arial" w:eastAsia="Arial" w:hAnsi="Arial" w:cs="Arial"/>
          <w:b/>
          <w:bCs/>
          <w:color w:val="2563EB"/>
        </w:rPr>
        <w:t xml:space="preserve"> C</w:t>
      </w:r>
      <w:r>
        <w:rPr>
          <w:rFonts w:ascii="Arial" w:eastAsia="Arial" w:hAnsi="Arial" w:cs="Arial"/>
          <w:b/>
          <w:bCs/>
          <w:color w:val="2563EB"/>
        </w:rPr>
        <w:t>ậ</w:t>
      </w:r>
      <w:r>
        <w:rPr>
          <w:rFonts w:ascii="Arial" w:eastAsia="Arial" w:hAnsi="Arial" w:cs="Arial"/>
          <w:b/>
          <w:bCs/>
          <w:color w:val="2563EB"/>
        </w:rPr>
        <w:t>p nh</w:t>
      </w:r>
      <w:r>
        <w:rPr>
          <w:rFonts w:ascii="Arial" w:eastAsia="Arial" w:hAnsi="Arial" w:cs="Arial"/>
          <w:b/>
          <w:bCs/>
          <w:color w:val="2563EB"/>
        </w:rPr>
        <w:t>ậ</w:t>
      </w:r>
      <w:r>
        <w:rPr>
          <w:rFonts w:ascii="Arial" w:eastAsia="Arial" w:hAnsi="Arial" w:cs="Arial"/>
          <w:b/>
          <w:bCs/>
          <w:color w:val="2563EB"/>
        </w:rPr>
        <w:t>t: 20/8/2026</w:t>
      </w:r>
    </w:p>
    <w:tbl>
      <w:tblPr>
        <w:tblW w:w="10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85"/>
        <w:gridCol w:w="1272"/>
        <w:gridCol w:w="3363"/>
        <w:gridCol w:w="2743"/>
        <w:gridCol w:w="1337"/>
      </w:tblGrid>
      <w:tr w:rsidR="00B32E40" w:rsidTr="0069778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85" w:type="dxa"/>
            <w:shd w:val="clear" w:color="auto" w:fill="1E293B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bookmarkStart w:id="0" w:name="_GoBack" w:colFirst="0" w:colLast="4"/>
            <w:r>
              <w:rPr>
                <w:b/>
                <w:bCs/>
                <w:color w:val="FFFFFF"/>
              </w:rPr>
              <w:t>Phân hệ (Module)</w:t>
            </w:r>
          </w:p>
        </w:tc>
        <w:tc>
          <w:tcPr>
            <w:tcW w:w="1272" w:type="dxa"/>
            <w:shd w:val="clear" w:color="auto" w:fill="1E293B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363" w:type="dxa"/>
            <w:shd w:val="clear" w:color="auto" w:fill="1E293B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743" w:type="dxa"/>
            <w:shd w:val="clear" w:color="auto" w:fill="1E293B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</w:rPr>
              <w:t>Chức năng chính</w:t>
            </w:r>
          </w:p>
        </w:tc>
        <w:tc>
          <w:tcPr>
            <w:tcW w:w="1337" w:type="dxa"/>
            <w:shd w:val="clear" w:color="auto" w:fill="1E293B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</w:rPr>
              <w:t>Xác thực (Auth)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Xác thực &amp; Tài khoản (Auth &amp; User)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/register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Đăng ký tài khoản người dùng mới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Xác thực &amp; Tài khoản (Auth &amp; User)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/login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Đăng nhập tài khoản người dùng / khách hàng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Xác thực &amp; Tài khoản (Auth &amp; User)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/logout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Đăng xuất người dùng (Xóa phiên/Cookie làm việc)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Xác thực &amp; Tài khoản (Auth &amp; User)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/api/auth/google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Xác thực &amp; Đăng nhập nhanh qua Google OAuth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Xác thực &amp; Tài khoản (Auth &amp; User)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/auth/google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Xác thực &amp; Đăng nhập nhanh qua Google OAuth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Xác thực &amp; Tài khoản (Auth &amp; User)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/auth/me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Quản lý thông tin xác thực và tài khoản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Xác thực &amp; Tài khoản (Auth &amp; User)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/admin/users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tất cả người dùng hệ thống (Admin)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Xác thực &amp; Tài khoản (Auth &amp; User)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/admin/users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Quản lý thông tin xác thực và tài khoản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Xác thực &amp; Tài khoản (Auth &amp; User)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>PUT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/admin/users/:id/status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Cập nhật thông tin/quyền hạn người dùng (Admin)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Xác thực &amp; Tài khoản (Auth &amp; User)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C2626"/>
              </w:rPr>
              <w:t>DELETE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/admin/users/:id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Xóa người dùng khỏi hệ thống (Admin)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Xác thực &amp; Tài khoản (Auth &amp; User)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/api/auth/forgot-password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Quản lý thông tin xác thực và tài khoản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Xác thực &amp; Tài khoản (Auth &amp; User)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/api/auth/reset-password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Quản lý thông tin xác thực và tài khoản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/profile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>PUT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/profile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/profile/update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/api/admin/flash-sale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>PUT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/api/admin/flash-sale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/api/buildpc/components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/api/buildpc/suggest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/delivery-addresses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/delivery-addresses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C2626"/>
              </w:rPr>
              <w:t>DELETE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/delivery-addresses/:id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/admin/revenue/export-excel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/profile/deliver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/profile/deliver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>PUT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/profile/deliver/:id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>PUT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/profile/change-password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bookmarkEnd w:id="0"/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lastRenderedPageBreak/>
              <w:t>Hệ thống (System)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/api/buildpc/components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/api/buildpc/save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/api/user-vouchers/save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/api/user-vouchers/my-vouchers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/api/user-vouchers/apply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/api/user-vouchers/use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rPr>
          <w:trHeight w:val="449"/>
        </w:trPr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/create_payment_url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(System)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/api/create-qr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Thao tác dữ liệu qua API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Báo cáo &amp; Thống kê (Reports &amp; Stats)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/profile/stats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Thống kê tổng quan doanh thu, đơn hàng, khách hàng (Admin Dashboard)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Báo cáo &amp; Thống kê (Reports &amp; Stats)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/admin/revenue/stats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Thống kê tổng quan doanh thu, đơn hàng, khách hàng (Admin Dashboard)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Sản phẩm &amp; Biến thể (Products)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/products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sản phẩm (Phân trang, lọc theo giá/danh mục)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Sản phẩm &amp; Biến thể (Products)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/products/home/newest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sản phẩm (Phân trang, lọc theo giá/danh mục)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Sản phẩm &amp; Biến thể (Products)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/products/home/featured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sản phẩm nổi bật / bán chạy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Sản phẩm &amp; Biến thể (Products)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/products/home/flash-sale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sản phẩm (Phân trang, lọc theo giá/danh mục)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Sản phẩm &amp; Biến thể (Products)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/api/products/flash-sale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sản phẩm (Phân trang, lọc theo giá/danh mục)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Sản phẩm &amp; Biến thể (Products)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/api/products/build-pc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sản phẩm (Phân trang, lọc theo giá/danh mục)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Sản phẩm &amp; Biến thể (Products)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/products/home/Newest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sản phẩm (Phân trang, lọc theo giá/danh mục)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Sản phẩm &amp; Biến thể (Products)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/products/home/Sale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sản phẩm (Phân trang, lọc theo giá/danh mục)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Sản phẩm &amp; Biến thể (Products)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/products/search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Tìm kiếm sản phẩm theo từ khóa (Fuse.js / Regex)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Sản phẩm &amp; Biến thể (Products)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/products/:slug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sản phẩm (Phân trang, lọc theo giá/danh mục)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Sản phẩm &amp; Biến thể (Products)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/products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Tạo sản phẩm mới (Admin)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Sản phẩm &amp; Biến thể (Products)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>PUT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/products/:id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Cập nhật thông tin sản phẩm (Admin)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Sản phẩm &amp; Biến thể (Products)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C2626"/>
              </w:rPr>
              <w:t>DELETE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/products/:id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Xóa sản phẩm khỏi hệ thống (Admin)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Sản phẩm &amp; Biến thể (Products)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9333EA"/>
              </w:rPr>
              <w:t>PATCH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/products/:id/status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sản phẩm (Phân trang, lọc theo giá/danh mục)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lastRenderedPageBreak/>
              <w:t>Sản phẩm &amp; Biến thể (Products)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/admin/products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sản phẩm (Phân trang, lọc theo giá/danh mục)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Sản phẩm &amp; Biến thể (Products)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/admin/products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Tạo sản phẩm mới (Admin)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Sản phẩm &amp; Biến thể (Products)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>PUT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/admin/products/:id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Cập nhật thông tin sản phẩm (Admin)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Sản phẩm &amp; Biến thể (Products)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>PUT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/admin/products/:id/status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Cập nhật thông tin sản phẩm (Admin)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Sản phẩm &amp; Biến thể (Products)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C2626"/>
              </w:rPr>
              <w:t>DELETE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/admin/products/:id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Xóa sản phẩm khỏi hệ thống (Admin)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Sản phẩm &amp; Biến thể (Products)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/api/products/:productId/reviews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sản phẩm (Phân trang, lọc theo giá/danh mục)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Sản phẩm &amp; Biến thể (Products)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/api/products/:productId/review-eligibility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sản phẩm (Phân trang, lọc theo giá/danh mục)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Danh mục &amp; Thương hiệu (Categories &amp; Brands)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/categories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tất cả danh mục sản phẩm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Danh mục &amp; Thương hiệu (Categories &amp; Brands)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/categories/upload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Thêm mới danh mục sản phẩm (Admin)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Danh mục &amp; Thương hiệu (Categories &amp; Brands)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/categories/:id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Quản lý danh mục sản phẩm và thương hiệu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Danh mục &amp; Thương hiệu (Categories &amp; Brands)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/categories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Thêm mới danh mục sản phẩm (Admin)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Danh mục &amp; Thương hiệu (Categories &amp; Brands)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>PUT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/categories/:id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Cập nhật thông tin danh mục (Admin)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Danh mục &amp; Thương hiệu (Categories &amp; Brands)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9333EA"/>
              </w:rPr>
              <w:t>PATCH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/categories/:id/status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Quản lý danh mục sản phẩm và thương hiệu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Danh mục &amp; Thương hiệu (Categories &amp; Brands)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C2626"/>
              </w:rPr>
              <w:t>DELETE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/categories/:id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Quản lý danh mục sản phẩm và thương hiệu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Danh mục &amp; Thương hiệu (Categories &amp; Brands)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/brands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thương hiệu (ASUS, MSI, Gigabyte...)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Danh mục &amp; Thương hiệu (Categories &amp; Brands)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/categories/:slug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tất cả danh mục sản phẩm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Danh mục &amp; Thương hiệu (Categories &amp; Brands)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/categories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Thêm mới danh mục sản phẩm (Admin)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lastRenderedPageBreak/>
              <w:t>Danh mục &amp; Thương hiệu (Categories &amp; Brands)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>PUT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/categories/:id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Cập nhật thông tin danh mục (Admin)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Danh mục &amp; Thương hiệu (Categories &amp; Brands)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C2626"/>
              </w:rPr>
              <w:t>DELETE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/categories/:id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Quản lý danh mục sản phẩm và thương hiệu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Danh mục &amp; Thương hiệu (Categories &amp; Brands)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/admin/brands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thương hiệu (ASUS, MSI, Gigabyte...)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Danh mục &amp; Thương hiệu (Categories &amp; Brands)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/admin/brands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Thêm mới thương hiệu sản phẩm (Admin)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Danh mục &amp; Thương hiệu (Categories &amp; Brands)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>PUT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/admin/brands/:id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Quản lý danh mục sản phẩm và thương hiệu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Danh mục &amp; Thương hiệu (Categories &amp; Brands)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C2626"/>
              </w:rPr>
              <w:t>DELETE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/admin/brands/:id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Quản lý danh mục sản phẩm và thương hiệu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Giỏ hàng (Cart)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/cart/add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Thêm sản phẩm/biến thể vào giỏ hàng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Giỏ hàng (Cart)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/cart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sản phẩm trong giỏ hàng của người dùng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Giỏ hàng (Cart)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>PUT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/cart/:cartItemId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Cập nhật số lượng sản phẩm trong giỏ hàng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Giỏ hàng (Cart)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C2626"/>
              </w:rPr>
              <w:t>DELETE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/cart/:cartItemId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Xóa sản phẩm khỏi giỏ hàng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Giỏ hàng (Cart)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/api/cart/:u_id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sản phẩm trong giỏ hàng của người dùng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Giỏ hàng (Cart)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/api/cart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Thêm sản phẩm/biến thể vào giỏ hàng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Giỏ hàng (Cart)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>PUT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/api/cart/:id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Cập nhật số lượng sản phẩm trong giỏ hàng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Giỏ hàng (Cart)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C2626"/>
              </w:rPr>
              <w:t>DELETE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/api/cart/:id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Xóa sản phẩm khỏi giỏ hàng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Giỏ hàng (Cart)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C2626"/>
              </w:rPr>
              <w:t>DELETE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/api/cart/clear/:u_id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Xóa sản phẩm khỏi giỏ hàng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Đơn hàng &amp; Thanh toán (Orders &amp; Payments)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/orders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lịch sử đơn hàng của người dùng đang đăng nhập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Đơn hàng &amp; Thanh toán (Orders &amp; Payments)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/orders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lịch sử đơn hàng của người dùng đang đăng nhập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Đơn hàng &amp; Thanh toán (Orders &amp; Payments)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/orders/:orderId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lịch sử đơn hàng của người dùng đang đăng nhập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lastRenderedPageBreak/>
              <w:t>Đơn hàng &amp; Thanh toán (Orders &amp; Payments)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/orders/export-pdf/:id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lịch sử đơn hàng của người dùng đang đăng nhập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Đơn hàng &amp; Thanh toán (Orders &amp; Payments)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/orders/:orderId/export-pdf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lịch sử đơn hàng của người dùng đang đăng nhập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Đơn hàng &amp; Thanh toán (Orders &amp; Payments)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/orders/export-pdf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lịch sử đơn hàng của người dùng đang đăng nhập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Đơn hàng &amp; Thanh toán (Orders &amp; Payments)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/api/orders/export-pdf/:id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lịch sử đơn hàng của người dùng đang đăng nhập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Đơn hàng &amp; Thanh toán (Orders &amp; Payments)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/api/orders/export-pdf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lịch sử đơn hàng của người dùng đang đăng nhập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Đơn hàng &amp; Thanh toán (Orders &amp; Payments)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/admin/orders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Quản lý toàn bộ danh sách đơn hàng hệ thống (Admin)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Đơn hàng &amp; Thanh toán (Orders &amp; Payments)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>PUT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/admin/orders/:id/status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Cập nhật trạng thái đơn hàng (Chờ xác nhận, Đã giao, Hủy)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Đơn hàng &amp; Thanh toán (Orders &amp; Payments)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C2626"/>
              </w:rPr>
              <w:t>DELETE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/admin/orders/:id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Quản lý toàn bộ danh sách đơn hàng hệ thống (Admin)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Đơn hàng &amp; Thanh toán (Orders &amp; Payments)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/order/create_payment_url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Tạo đơn hàng mới (Đặt hàng)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Đơn hàng &amp; Thanh toán (Orders &amp; Payments)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/order/vnpay_return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Xử lý kết quả trả về từ VNPAY (IPN / Return)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Đơn hàng &amp; Thanh toán (Orders &amp; Payments)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/vnpay_return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Xử lý kết quả trả về từ VNPAY (IPN / Return)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Tương tác &amp; Đánh giá (Interactions)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/reviews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Gửi đánh giá/bình luận cho sản phẩm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Tương tác &amp; Đánh giá (Interactions)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/favorites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Thêm/Xóa sản phẩm yêu thích (Wishlist)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Tương tác &amp; Đánh giá (Interactions)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C2626"/>
              </w:rPr>
              <w:t>DELETE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/favorites/:productId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Thêm/Xóa sản phẩm yêu thích (Wishlist)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Tương tác &amp; Đánh giá (Interactions)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/favorites/ids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Thêm/Xóa sản phẩm yêu thích (Wishlist)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Tương tác &amp; Đánh giá (Interactions)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/favorites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Thêm/Xóa sản phẩm yêu thích (Wishlist)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lastRenderedPageBreak/>
              <w:t>Tương tác &amp; Đánh giá (Interactions)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/favorites/:productId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Thêm/Xóa sản phẩm yêu thích (Wishlist)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Tương tác &amp; Đánh giá (Interactions)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C2626"/>
              </w:rPr>
              <w:t>DELETE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/favorites/:productId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Thêm/Xóa sản phẩm yêu thích (Wishlist)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Tương tác &amp; Đánh giá (Interactions)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>PUT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/admin/reviews/:id/status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đánh giá, yêu thích hoặc so sánh sản phẩm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Tương tác &amp; Đánh giá (Interactions)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/favorites/add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Thêm/Xóa sản phẩm yêu thích (Wishlist)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Tương tác &amp; Đánh giá (Interactions)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/favorites/list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Thêm/Xóa sản phẩm yêu thích (Wishlist)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Tương tác &amp; Đánh giá (Interactions)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/compare/toggle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Thêm/Xóa sản phẩm vào danh sách so sánh cấu hình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Tương tác &amp; Đánh giá (Interactions)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/compare/my-list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Thêm/Xóa sản phẩm vào danh sách so sánh cấu hình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Tương tác &amp; Đánh giá (Interactions)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/api/compare/guest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Thêm/Xóa sản phẩm vào danh sách so sánh cấu hình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Tương tác &amp; Đánh giá (Interactions)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/reviews/by-order-item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Gửi đánh giá/bình luận cho sản phẩm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Tương tác &amp; Đánh giá (Interactions)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/reviews/filter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Gửi đánh giá/bình luận cho sản phẩm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Tương tác &amp; Đánh giá (Interactions)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/reviews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Gửi đánh giá/bình luận cho sản phẩm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Voucher &amp; Mã giảm giá (Vouchers)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/vouchers/check/:code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Kiểm tra và áp dụng mã giảm giá vào đơn hàng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6A34A"/>
              </w:rPr>
              <w:t>✅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Voucher &amp; Mã giảm giá (Vouchers)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/api/vouchers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các mã giảm giá đang hoạt động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Voucher &amp; Mã giảm giá (Vouchers)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/api/vouchers/valid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các mã giảm giá đang hoạt động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Voucher &amp; Mã giảm giá (Vouchers)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/api/vouchers/:idOrCode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các mã giảm giá đang hoạt động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Voucher &amp; Mã giảm giá (Vouchers)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/api/vouchers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Tạo mới mã giảm giá (Admin)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Voucher &amp; Mã giảm giá (Vouchers)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>PUT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/api/vouchers/:id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Cập nhật thông tin mã giảm giá (Admin)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Voucher &amp; Mã giảm giá (Vouchers)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C2626"/>
              </w:rPr>
              <w:t>DELETE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/api/vouchers/:id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Xóa mã giảm giá (Admin)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Voucher &amp; Mã giảm giá (Vouchers)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/api/vouchers/apply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Kiểm tra và áp dụng mã giảm giá vào đơn hàng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&amp; Tiện ích (System)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/upload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Upload hình ảnh tổng hợp lên hệ thống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Hệ thống &amp; Tiện ích (System)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/contact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Gửi liên hệ / góp ý từ khách hàng tới Gmail quản trị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Bài viết &amp; Tin tức (Posts &amp; Blog)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/post-categories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bài viết tin tức &amp; đánh giá công nghệ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lastRenderedPageBreak/>
              <w:t>Bài viết &amp; Tin tức (Posts &amp; Blog)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/posts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bài viết tin tức &amp; đánh giá công nghệ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Bài viết &amp; Tin tức (Posts &amp; Blog)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/posts/:slug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Xem chi tiết bài viết tin tức / hướng dẫn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Bài viết &amp; Tin tức (Posts &amp; Blog)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/admin/posts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Đăng bài viết mới (Admin)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Bài viết &amp; Tin tức (Posts &amp; Blog)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>PUT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/admin/posts/:id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Xem chi tiết bài viết tin tức / hướng dẫn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Bài viết &amp; Tin tức (Posts &amp; Blog)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C2626"/>
              </w:rPr>
              <w:t>DELETE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/admin/posts/:id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Xem chi tiết bài viết tin tức / hướng dẫn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Bài viết &amp; Tin tức (Posts &amp; Blog)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/admin/post-categories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Đăng bài viết mới (Admin)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Bài viết &amp; Tin tức (Posts &amp; Blog)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>PUT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/admin/post-categories/:id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Xem chi tiết bài viết tin tức / hướng dẫn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Bài viết &amp; Tin tức (Posts &amp; Blog)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>PUT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/admin/post-categories/:id/status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Xem chi tiết bài viết tin tức / hướng dẫn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Banner &amp; Quảng cáo (Banners)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/admin/banners/upload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Upload hình ảnh Banner mới lên server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Banner &amp; Quảng cáo (Banners)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/admin/banners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Banner hiển thị trang chủ (Sắp xếp theo position)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Banner &amp; Quảng cáo (Banners)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2563EB"/>
              </w:rPr>
              <w:t>GET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/api/banners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Lấy danh sách Banner hiển thị trang chủ (Sắp xếp theo position)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Banner &amp; Quảng cáo (Banners)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16A34A"/>
              </w:rPr>
              <w:t>POST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/admin/banners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Tạo Banner mới (Admin)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Banner &amp; Quảng cáo (Banners)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D97706"/>
              </w:rPr>
              <w:t>PUT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/admin/banners/:id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Cập nhật Banner &amp; vị trí sắp xếp position (Admin)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Banner &amp; Quảng cáo (Banners)</w:t>
            </w:r>
          </w:p>
        </w:tc>
        <w:tc>
          <w:tcPr>
            <w:tcW w:w="1272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9333EA"/>
              </w:rPr>
              <w:t>PATCH</w:t>
            </w:r>
          </w:p>
        </w:tc>
        <w:tc>
          <w:tcPr>
            <w:tcW w:w="336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/admin/banners/:id/status</w:t>
            </w:r>
          </w:p>
        </w:tc>
        <w:tc>
          <w:tcPr>
            <w:tcW w:w="2743" w:type="dxa"/>
            <w:shd w:val="clear" w:color="auto" w:fill="F8FAFC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Bật/Tắt trạng thái hiển thị của Banner (Active/Hidden)</w:t>
            </w:r>
          </w:p>
        </w:tc>
        <w:tc>
          <w:tcPr>
            <w:tcW w:w="1337" w:type="dxa"/>
            <w:shd w:val="clear" w:color="auto" w:fill="F8FAFC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DC2626"/>
              </w:rPr>
              <w:t>✅ (Admin)</w:t>
            </w:r>
          </w:p>
        </w:tc>
      </w:tr>
      <w:tr w:rsidR="00B32E40" w:rsidTr="0069778C">
        <w:tblPrEx>
          <w:tblCellMar>
            <w:top w:w="0" w:type="dxa"/>
            <w:bottom w:w="0" w:type="dxa"/>
          </w:tblCellMar>
        </w:tblPrEx>
        <w:tc>
          <w:tcPr>
            <w:tcW w:w="1885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b/>
                <w:bCs/>
                <w:color w:val="1E293B"/>
                <w:sz w:val="19"/>
                <w:szCs w:val="19"/>
              </w:rPr>
              <w:t>Banner &amp; Quảng cáo (Banners)</w:t>
            </w:r>
          </w:p>
        </w:tc>
        <w:tc>
          <w:tcPr>
            <w:tcW w:w="1272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9333EA"/>
              </w:rPr>
              <w:t>PATCH</w:t>
            </w:r>
          </w:p>
        </w:tc>
        <w:tc>
          <w:tcPr>
            <w:tcW w:w="336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/api/banners/:id/status</w:t>
            </w:r>
          </w:p>
        </w:tc>
        <w:tc>
          <w:tcPr>
            <w:tcW w:w="2743" w:type="dxa"/>
            <w:shd w:val="clear" w:color="auto" w:fill="FFFFFF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334155"/>
                <w:sz w:val="19"/>
                <w:szCs w:val="19"/>
              </w:rPr>
              <w:t>Bật/Tắt trạng thái hiển thị của Banner (Active/Hidden)</w:t>
            </w:r>
          </w:p>
        </w:tc>
        <w:tc>
          <w:tcPr>
            <w:tcW w:w="1337" w:type="dxa"/>
            <w:shd w:val="clear" w:color="auto" w:fill="FFFFFF"/>
            <w:vAlign w:val="center"/>
          </w:tcPr>
          <w:p w:rsidR="00B32E40" w:rsidRDefault="00862991" w:rsidP="0069778C">
            <w:pPr>
              <w:spacing w:line="360" w:lineRule="auto"/>
              <w:jc w:val="center"/>
            </w:pPr>
            <w:r>
              <w:rPr>
                <w:color w:val="64748B"/>
              </w:rPr>
              <w:t>❌</w:t>
            </w:r>
          </w:p>
        </w:tc>
      </w:tr>
    </w:tbl>
    <w:p w:rsidR="00862991" w:rsidRDefault="00862991" w:rsidP="0069778C">
      <w:pPr>
        <w:spacing w:line="360" w:lineRule="auto"/>
        <w:jc w:val="center"/>
      </w:pPr>
    </w:p>
    <w:sectPr w:rsidR="00862991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F817F9"/>
    <w:multiLevelType w:val="hybridMultilevel"/>
    <w:tmpl w:val="C52E0996"/>
    <w:lvl w:ilvl="0" w:tplc="04CAFAEC">
      <w:start w:val="1"/>
      <w:numFmt w:val="bullet"/>
      <w:lvlText w:val="●"/>
      <w:lvlJc w:val="left"/>
      <w:pPr>
        <w:ind w:left="720" w:hanging="360"/>
      </w:pPr>
    </w:lvl>
    <w:lvl w:ilvl="1" w:tplc="F9189F58">
      <w:start w:val="1"/>
      <w:numFmt w:val="bullet"/>
      <w:lvlText w:val="○"/>
      <w:lvlJc w:val="left"/>
      <w:pPr>
        <w:ind w:left="1440" w:hanging="360"/>
      </w:pPr>
    </w:lvl>
    <w:lvl w:ilvl="2" w:tplc="61546E4C">
      <w:start w:val="1"/>
      <w:numFmt w:val="bullet"/>
      <w:lvlText w:val="■"/>
      <w:lvlJc w:val="left"/>
      <w:pPr>
        <w:ind w:left="2160" w:hanging="360"/>
      </w:pPr>
    </w:lvl>
    <w:lvl w:ilvl="3" w:tplc="D9064C56">
      <w:start w:val="1"/>
      <w:numFmt w:val="bullet"/>
      <w:lvlText w:val="●"/>
      <w:lvlJc w:val="left"/>
      <w:pPr>
        <w:ind w:left="2880" w:hanging="360"/>
      </w:pPr>
    </w:lvl>
    <w:lvl w:ilvl="4" w:tplc="07C67928">
      <w:start w:val="1"/>
      <w:numFmt w:val="bullet"/>
      <w:lvlText w:val="○"/>
      <w:lvlJc w:val="left"/>
      <w:pPr>
        <w:ind w:left="3600" w:hanging="360"/>
      </w:pPr>
    </w:lvl>
    <w:lvl w:ilvl="5" w:tplc="923A48A4">
      <w:start w:val="1"/>
      <w:numFmt w:val="bullet"/>
      <w:lvlText w:val="■"/>
      <w:lvlJc w:val="left"/>
      <w:pPr>
        <w:ind w:left="4320" w:hanging="360"/>
      </w:pPr>
    </w:lvl>
    <w:lvl w:ilvl="6" w:tplc="2CBECB02">
      <w:start w:val="1"/>
      <w:numFmt w:val="bullet"/>
      <w:lvlText w:val="●"/>
      <w:lvlJc w:val="left"/>
      <w:pPr>
        <w:ind w:left="5040" w:hanging="360"/>
      </w:pPr>
    </w:lvl>
    <w:lvl w:ilvl="7" w:tplc="84A42CC2">
      <w:start w:val="1"/>
      <w:numFmt w:val="bullet"/>
      <w:lvlText w:val="●"/>
      <w:lvlJc w:val="left"/>
      <w:pPr>
        <w:ind w:left="5760" w:hanging="360"/>
      </w:pPr>
    </w:lvl>
    <w:lvl w:ilvl="8" w:tplc="769A81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E40"/>
    <w:rsid w:val="0069778C"/>
    <w:rsid w:val="00862991"/>
    <w:rsid w:val="00B3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8913E"/>
  <w15:docId w15:val="{F0F40E44-C101-4D55-836C-152471486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2111</Words>
  <Characters>12038</Characters>
  <Application>Microsoft Office Word</Application>
  <DocSecurity>0</DocSecurity>
  <Lines>100</Lines>
  <Paragraphs>28</Paragraphs>
  <ScaleCrop>false</ScaleCrop>
  <Company/>
  <LinksUpToDate>false</LinksUpToDate>
  <CharactersWithSpaces>14121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GIGA</cp:lastModifiedBy>
  <cp:revision>3</cp:revision>
  <dcterms:created xsi:type="dcterms:W3CDTF">2026-08-20T12:55:00Z</dcterms:created>
  <dcterms:modified xsi:type="dcterms:W3CDTF">2026-08-20T13:05:00Z</dcterms:modified>
</cp:coreProperties>
</file>