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175c501fe70d89a511a09936c952bd969f50ab"/>
    <w:p>
      <w:pPr>
        <w:pStyle w:val="Heading1"/>
      </w:pPr>
      <w:r>
        <w:t xml:space="preserve">使用 Xshell 和 Xftp 复用已有 openEuler 三容器部署操作手册</w:t>
      </w:r>
    </w:p>
    <w:bookmarkStart w:id="20" w:name="部署目标"/>
    <w:p>
      <w:pPr>
        <w:pStyle w:val="Heading2"/>
      </w:pPr>
      <w:r>
        <w:t xml:space="preserve">1. 部署目标</w:t>
      </w:r>
    </w:p>
    <w:p>
      <w:pPr>
        <w:pStyle w:val="FirstParagraph"/>
      </w:pPr>
      <w:r>
        <w:t xml:space="preserve">当前服务器已经存在 3 个容器，本次部署不再通过</w:t>
      </w:r>
      <w:r>
        <w:t xml:space="preserve"> </w:t>
      </w:r>
      <w:r>
        <w:rPr>
          <w:rStyle w:val="VerbatimChar"/>
        </w:rPr>
        <w:t xml:space="preserve">docker-compose up -d --build</w:t>
      </w:r>
      <w:r>
        <w:t xml:space="preserve"> </w:t>
      </w:r>
      <w:r>
        <w:t xml:space="preserve">重新构建容器，而是直接使用已有容器完成部署。</w:t>
      </w:r>
    </w:p>
    <w:p>
      <w:pPr>
        <w:pStyle w:val="BodyText"/>
      </w:pPr>
      <w:r>
        <w:t xml:space="preserve">三台容器职责如下：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容器用途</w:t>
            </w:r>
          </w:p>
        </w:tc>
        <w:tc>
          <w:p>
            <w:pPr>
              <w:pStyle w:val="Compact"/>
              <w:jc w:val="left"/>
            </w:pPr>
            <w:r>
              <w:t xml:space="preserve">默认容器名</w:t>
            </w:r>
          </w:p>
        </w:tc>
        <w:tc>
          <w:p>
            <w:pPr>
              <w:pStyle w:val="Compact"/>
              <w:jc w:val="left"/>
            </w:pPr>
            <w:r>
              <w:t xml:space="preserve">部署内容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数据库容器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ruoyi-db</w:t>
            </w:r>
          </w:p>
        </w:tc>
        <w:tc>
          <w:p>
            <w:pPr>
              <w:pStyle w:val="Compact"/>
              <w:jc w:val="left"/>
            </w:pPr>
            <w:r>
              <w:t xml:space="preserve">MySQL/MariaDB、</w:t>
            </w:r>
            <w:r>
              <w:rPr>
                <w:rStyle w:val="VerbatimChar"/>
              </w:rPr>
              <w:t xml:space="preserve">carbon_emissions</w:t>
            </w:r>
            <w:r>
              <w:t xml:space="preserve"> </w:t>
            </w:r>
            <w:r>
              <w:t xml:space="preserve">数据库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 Web 容器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ruoyi-web</w:t>
            </w:r>
          </w:p>
        </w:tc>
        <w:tc>
          <w:p>
            <w:pPr>
              <w:pStyle w:val="Compact"/>
              <w:jc w:val="left"/>
            </w:pPr>
            <w:r>
              <w:t xml:space="preserve">主系统前端、</w:t>
            </w:r>
            <w:r>
              <w:rPr>
                <w:rStyle w:val="VerbatimChar"/>
              </w:rPr>
              <w:t xml:space="preserve">ruoyi-admin.jar</w:t>
            </w:r>
            <w:r>
              <w:t xml:space="preserve">、Redis、Nginx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大屏容器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ruoyi-screen</w:t>
            </w:r>
          </w:p>
        </w:tc>
        <w:tc>
          <w:p>
            <w:pPr>
              <w:pStyle w:val="Compact"/>
              <w:jc w:val="left"/>
            </w:pPr>
            <w:r>
              <w:t xml:space="preserve">GoView 前端、</w:t>
            </w:r>
            <w:r>
              <w:rPr>
                <w:rStyle w:val="VerbatimChar"/>
              </w:rPr>
              <w:t xml:space="preserve">goview.war</w:t>
            </w:r>
            <w:r>
              <w:t xml:space="preserve">、SQLite 数据库、Nginx</w:t>
            </w:r>
          </w:p>
        </w:tc>
      </w:tr>
    </w:tbl>
    <w:p>
      <w:pPr>
        <w:pStyle w:val="BodyText"/>
      </w:pPr>
      <w:r>
        <w:t xml:space="preserve">镜像要求：这 3 个已有容器必须基于 openEuler 操作系统镜像创建。</w:t>
      </w:r>
    </w:p>
    <w:bookmarkEnd w:id="20"/>
    <w:bookmarkStart w:id="21" w:name="部署前检查"/>
    <w:p>
      <w:pPr>
        <w:pStyle w:val="Heading2"/>
      </w:pPr>
      <w:r>
        <w:t xml:space="preserve">2. 部署前检查</w:t>
      </w:r>
    </w:p>
    <w:p>
      <w:pPr>
        <w:pStyle w:val="FirstParagraph"/>
      </w:pPr>
      <w:r>
        <w:t xml:space="preserve">使用 Xshell 登录服务器后，先查看容器：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分别检查 3 个容器是否为 openEuler：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cat /etc/os-release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cat /etc/os-release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cat /etc/os-release</w:t>
      </w:r>
    </w:p>
    <w:p>
      <w:pPr>
        <w:pStyle w:val="FirstParagraph"/>
      </w:pPr>
      <w:r>
        <w:t xml:space="preserve">如果容器名不是</w:t>
      </w:r>
      <w:r>
        <w:t xml:space="preserve"> </w:t>
      </w:r>
      <w:r>
        <w:rPr>
          <w:rStyle w:val="VerbatimChar"/>
        </w:rPr>
        <w:t xml:space="preserve">ruoyi-db</w:t>
      </w:r>
      <w:r>
        <w:t xml:space="preserve">、</w:t>
      </w:r>
      <w:r>
        <w:rPr>
          <w:rStyle w:val="VerbatimChar"/>
        </w:rPr>
        <w:t xml:space="preserve">ruoyi-web</w:t>
      </w:r>
      <w:r>
        <w:t xml:space="preserve">、</w:t>
      </w:r>
      <w:r>
        <w:rPr>
          <w:rStyle w:val="VerbatimChar"/>
        </w:rPr>
        <w:t xml:space="preserve">ruoyi-screen</w:t>
      </w:r>
      <w:r>
        <w:t xml:space="preserve">，请替换为服务器上的实际容器名。</w:t>
      </w:r>
    </w:p>
    <w:p>
      <w:pPr>
        <w:pStyle w:val="BodyText"/>
      </w:pPr>
      <w:r>
        <w:t xml:space="preserve">检查结果中应包含 openEuler。若不是 openEuler，说明该容器不符合本次要求，需要使用 openEuler 镜像重新创建容器。</w:t>
      </w:r>
    </w:p>
    <w:bookmarkEnd w:id="21"/>
    <w:bookmarkStart w:id="22" w:name="检查端口映射"/>
    <w:p>
      <w:pPr>
        <w:pStyle w:val="Heading2"/>
      </w:pPr>
      <w:r>
        <w:t xml:space="preserve">3. 检查端口映射</w:t>
      </w:r>
    </w:p>
    <w:p>
      <w:pPr>
        <w:pStyle w:val="FirstParagraph"/>
      </w:pPr>
      <w:r>
        <w:t xml:space="preserve">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确认端口是否满足访问要求：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p>
            <w:pPr>
              <w:pStyle w:val="Compact"/>
              <w:jc w:val="left"/>
            </w:pPr>
            <w:r>
              <w:t xml:space="preserve">建议端口映射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 Web 容器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0.0.0.0:80-&gt;80/tcp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大屏容器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0.0.0.0:3000-&gt;80/tcp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数据库容器</w:t>
            </w:r>
          </w:p>
        </w:tc>
        <w:tc>
          <w:p>
            <w:pPr>
              <w:pStyle w:val="Compact"/>
              <w:jc w:val="left"/>
            </w:pPr>
            <w:r>
              <w:t xml:space="preserve">如需外部连接，映射</w:t>
            </w:r>
            <w:r>
              <w:t xml:space="preserve"> </w:t>
            </w:r>
            <w:r>
              <w:rPr>
                <w:rStyle w:val="VerbatimChar"/>
              </w:rPr>
              <w:t xml:space="preserve">3306-&gt;3306/tcp</w:t>
            </w:r>
          </w:p>
        </w:tc>
      </w:tr>
    </w:tbl>
    <w:p>
      <w:pPr>
        <w:pStyle w:val="BodyText"/>
      </w:pPr>
      <w:r>
        <w:t xml:space="preserve">注意：Docker 不能给已经创建好的容器直接追加端口映射。如果端口不正确，只能重新创建容器并设置正确端口。</w:t>
      </w:r>
    </w:p>
    <w:p>
      <w:pPr>
        <w:pStyle w:val="BodyText"/>
      </w:pPr>
      <w:r>
        <w:t xml:space="preserve">如果确实需要重新创建 openEuler 容器，可参考：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ruoyi-net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ruoyi-db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ruoyi-net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3306:3306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ruoyi-web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ruoyi-net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80:80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ruoyi-screen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ruoyi-net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3000:80 openeuler/openeuler:24.03-lts /bin/bash</w:t>
      </w:r>
    </w:p>
    <w:p>
      <w:pPr>
        <w:pStyle w:val="FirstParagraph"/>
      </w:pPr>
      <w:r>
        <w:t xml:space="preserve">如服务器无法访问外网 Docker 镜像源，则需要在本地有 Docker 的电脑提前拉取 openEuler 镜像并导出：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openeuler-24.03-lts.tar openeuler/openeuler:24.03-lts</w:t>
      </w:r>
    </w:p>
    <w:p>
      <w:pPr>
        <w:pStyle w:val="FirstParagraph"/>
      </w:pPr>
      <w:r>
        <w:t xml:space="preserve">上传到服务器后导入：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openeuler-24.03-lts.tar</w:t>
      </w:r>
    </w:p>
    <w:bookmarkEnd w:id="22"/>
    <w:bookmarkStart w:id="23" w:name="使用-xftp-上传部署包"/>
    <w:p>
      <w:pPr>
        <w:pStyle w:val="Heading2"/>
      </w:pPr>
      <w:r>
        <w:t xml:space="preserve">4. 使用 Xftp 上传部署包</w:t>
      </w:r>
    </w:p>
    <w:p>
      <w:pPr>
        <w:pStyle w:val="FirstParagraph"/>
      </w:pPr>
      <w:r>
        <w:t xml:space="preserve">在 Xftp 中连接服务器，进入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目录，创建：</w:t>
      </w:r>
    </w:p>
    <w:p>
      <w:pPr>
        <w:pStyle w:val="SourceCode"/>
      </w:pPr>
      <w:r>
        <w:rPr>
          <w:rStyle w:val="VerbatimChar"/>
        </w:rPr>
        <w:t xml:space="preserve">/opt/ruoyi-docker</w:t>
      </w:r>
    </w:p>
    <w:p>
      <w:pPr>
        <w:pStyle w:val="FirstParagraph"/>
      </w:pPr>
      <w:r>
        <w:t xml:space="preserve">将本地已经准备好的部署包目录中的所有文件上传到：</w:t>
      </w:r>
    </w:p>
    <w:p>
      <w:pPr>
        <w:pStyle w:val="SourceCode"/>
      </w:pPr>
      <w:r>
        <w:rPr>
          <w:rStyle w:val="VerbatimChar"/>
        </w:rPr>
        <w:t xml:space="preserve">/opt/ruoyi-docker</w:t>
      </w:r>
    </w:p>
    <w:p>
      <w:pPr>
        <w:pStyle w:val="FirstParagraph"/>
      </w:pPr>
      <w:r>
        <w:t xml:space="preserve">上传完成后，服务器中应存在：</w:t>
      </w:r>
    </w:p>
    <w:p>
      <w:pPr>
        <w:pStyle w:val="SourceCode"/>
      </w:pPr>
      <w:r>
        <w:rPr>
          <w:rStyle w:val="VerbatimChar"/>
        </w:rPr>
        <w:t xml:space="preserve">/opt/ruoyi-docker/mysql/db/carbon_emissions.sql</w:t>
      </w:r>
      <w:r>
        <w:br/>
      </w:r>
      <w:r>
        <w:rPr>
          <w:rStyle w:val="VerbatimChar"/>
        </w:rPr>
        <w:t xml:space="preserve">/opt/ruoyi-docker/web-main/jar/ruoyi-admin.jar</w:t>
      </w:r>
      <w:r>
        <w:br/>
      </w:r>
      <w:r>
        <w:rPr>
          <w:rStyle w:val="VerbatimChar"/>
        </w:rPr>
        <w:t xml:space="preserve">/opt/ruoyi-docker/web-main/html/dist</w:t>
      </w:r>
      <w:r>
        <w:br/>
      </w:r>
      <w:r>
        <w:rPr>
          <w:rStyle w:val="VerbatimChar"/>
        </w:rPr>
        <w:t xml:space="preserve">/opt/ruoyi-docker/web-screen/jar/goview.war</w:t>
      </w:r>
      <w:r>
        <w:br/>
      </w:r>
      <w:r>
        <w:rPr>
          <w:rStyle w:val="VerbatimChar"/>
        </w:rPr>
        <w:t xml:space="preserve">/opt/ruoyi-docker/web-screen/html/dist</w:t>
      </w:r>
      <w:r>
        <w:br/>
      </w:r>
      <w:r>
        <w:rPr>
          <w:rStyle w:val="VerbatimChar"/>
        </w:rPr>
        <w:t xml:space="preserve">/opt/ruoyi-docker/web-screen/sqllite/goview.db</w:t>
      </w:r>
      <w:r>
        <w:br/>
      </w:r>
      <w:r>
        <w:rPr>
          <w:rStyle w:val="VerbatimChar"/>
        </w:rPr>
        <w:t xml:space="preserve">/opt/ruoyi-docker/existing-openeuler/host-deploy-existing-openeuler.sh</w:t>
      </w:r>
    </w:p>
    <w:bookmarkEnd w:id="23"/>
    <w:bookmarkStart w:id="27" w:name="使用-xshell-执行部署"/>
    <w:p>
      <w:pPr>
        <w:pStyle w:val="Heading2"/>
      </w:pPr>
      <w:r>
        <w:t xml:space="preserve">5. 使用 Xshell 执行部署</w:t>
      </w:r>
    </w:p>
    <w:bookmarkStart w:id="24" w:name="容器名为默认名称"/>
    <w:p>
      <w:pPr>
        <w:pStyle w:val="Heading3"/>
      </w:pPr>
      <w:r>
        <w:t xml:space="preserve">5.1 容器名为默认名称</w:t>
      </w:r>
    </w:p>
    <w:p>
      <w:pPr>
        <w:pStyle w:val="FirstParagraph"/>
      </w:pPr>
      <w:r>
        <w:t xml:space="preserve">如果服务器上的容器名为</w:t>
      </w:r>
      <w:r>
        <w:t xml:space="preserve"> </w:t>
      </w:r>
      <w:r>
        <w:rPr>
          <w:rStyle w:val="VerbatimChar"/>
        </w:rPr>
        <w:t xml:space="preserve">ruoyi-db</w:t>
      </w:r>
      <w:r>
        <w:t xml:space="preserve">、</w:t>
      </w:r>
      <w:r>
        <w:rPr>
          <w:rStyle w:val="VerbatimChar"/>
        </w:rPr>
        <w:t xml:space="preserve">ruoyi-web</w:t>
      </w:r>
      <w:r>
        <w:t xml:space="preserve">、</w:t>
      </w:r>
      <w:r>
        <w:rPr>
          <w:rStyle w:val="VerbatimChar"/>
        </w:rPr>
        <w:t xml:space="preserve">ruoyi-screen</w:t>
      </w:r>
      <w:r>
        <w:t xml:space="preserve">，执行：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</w:p>
    <w:bookmarkEnd w:id="24"/>
    <w:bookmarkStart w:id="25" w:name="容器名不是默认名称"/>
    <w:p>
      <w:pPr>
        <w:pStyle w:val="Heading3"/>
      </w:pPr>
      <w:r>
        <w:t xml:space="preserve">5.2 容器名不是默认名称</w:t>
      </w:r>
    </w:p>
    <w:p>
      <w:pPr>
        <w:pStyle w:val="FirstParagraph"/>
      </w:pPr>
      <w:r>
        <w:t xml:space="preserve">如果服务器上的容器名不同，例如：</w:t>
      </w:r>
    </w:p>
    <w:p>
      <w:pPr>
        <w:numPr>
          <w:ilvl w:val="0"/>
          <w:numId w:val="1001"/>
        </w:numPr>
        <w:pStyle w:val="Compact"/>
      </w:pPr>
      <w:r>
        <w:t xml:space="preserve">数据库容器：</w:t>
      </w:r>
      <w:r>
        <w:rPr>
          <w:rStyle w:val="VerbatimChar"/>
        </w:rPr>
        <w:t xml:space="preserve">openeuler-db</w:t>
      </w:r>
    </w:p>
    <w:p>
      <w:pPr>
        <w:numPr>
          <w:ilvl w:val="0"/>
          <w:numId w:val="1001"/>
        </w:numPr>
        <w:pStyle w:val="Compact"/>
      </w:pPr>
      <w:r>
        <w:t xml:space="preserve">主 Web 容器：</w:t>
      </w:r>
      <w:r>
        <w:rPr>
          <w:rStyle w:val="VerbatimChar"/>
        </w:rPr>
        <w:t xml:space="preserve">openeuler-web</w:t>
      </w:r>
    </w:p>
    <w:p>
      <w:pPr>
        <w:numPr>
          <w:ilvl w:val="0"/>
          <w:numId w:val="1001"/>
        </w:numPr>
        <w:pStyle w:val="Compact"/>
      </w:pPr>
      <w:r>
        <w:t xml:space="preserve">大屏容器：</w:t>
      </w:r>
      <w:r>
        <w:rPr>
          <w:rStyle w:val="VerbatimChar"/>
        </w:rPr>
        <w:t xml:space="preserve">openeuler-screen</w:t>
      </w:r>
    </w:p>
    <w:p>
      <w:pPr>
        <w:pStyle w:val="FirstParagraph"/>
      </w:pPr>
      <w:r>
        <w:t xml:space="preserve">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VariableTok"/>
        </w:rPr>
        <w:t xml:space="preserve">DB_CONTAINER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openeuler-db </w:t>
      </w:r>
      <w:r>
        <w:rPr>
          <w:rStyle w:val="VariableTok"/>
        </w:rPr>
        <w:t xml:space="preserve">WEB_CONTAINER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openeuler-web </w:t>
      </w:r>
      <w:r>
        <w:rPr>
          <w:rStyle w:val="VariableTok"/>
        </w:rPr>
        <w:t xml:space="preserve">SCREEN_CONTAINER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openeuler-screen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</w:p>
    <w:bookmarkEnd w:id="25"/>
    <w:bookmarkStart w:id="26" w:name="指定访问地址和数据库密码"/>
    <w:p>
      <w:pPr>
        <w:pStyle w:val="Heading3"/>
      </w:pPr>
      <w:r>
        <w:t xml:space="preserve">5.3 指定访问地址和数据库密码</w:t>
      </w:r>
    </w:p>
    <w:p>
      <w:pPr>
        <w:pStyle w:val="FirstParagraph"/>
      </w:pPr>
      <w:r>
        <w:t xml:space="preserve">如果需要同时指定数据库 root 密码、主系统地址、大屏地址，执行：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VariableTok"/>
        </w:rPr>
        <w:t xml:space="preserve">DB_CONTAINER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openeuler-db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WEB_CONTAINER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openeuler-web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SCREEN_CONTAINER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openeuler-screen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MYSQL_ROOT_PASSWORD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'你的数据库密码'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WEB_PUBLIC_URL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'http://服务器IP'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SCREEN_PUBLIC_URL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'http://服务器IP:3000'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MYSQL_ROOT_PASSWORD</w:t>
      </w:r>
      <w:r>
        <w:t xml:space="preserve"> </w:t>
      </w:r>
      <w:r>
        <w:t xml:space="preserve">默认为</w:t>
      </w:r>
      <w:r>
        <w:t xml:space="preserve"> </w:t>
      </w:r>
      <w:r>
        <w:rPr>
          <w:rStyle w:val="VerbatimChar"/>
        </w:rPr>
        <w:t xml:space="preserve">1275410782h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WEB_PUBLIC_URL</w:t>
      </w:r>
      <w:r>
        <w:t xml:space="preserve"> </w:t>
      </w:r>
      <w:r>
        <w:t xml:space="preserve">默认为</w:t>
      </w:r>
      <w:r>
        <w:t xml:space="preserve"> </w:t>
      </w:r>
      <w:r>
        <w:rPr>
          <w:rStyle w:val="VerbatimChar"/>
        </w:rPr>
        <w:t xml:space="preserve">http://127.0.0.1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SCREEN_PUBLIC_URL</w:t>
      </w:r>
      <w:r>
        <w:t xml:space="preserve"> </w:t>
      </w:r>
      <w:r>
        <w:t xml:space="preserve">默认为</w:t>
      </w:r>
      <w:r>
        <w:t xml:space="preserve"> </w:t>
      </w:r>
      <w:r>
        <w:rPr>
          <w:rStyle w:val="VerbatimChar"/>
        </w:rPr>
        <w:t xml:space="preserve">http://127.0.0.1:3000</w:t>
      </w:r>
    </w:p>
    <w:bookmarkEnd w:id="26"/>
    <w:bookmarkEnd w:id="27"/>
    <w:bookmarkStart w:id="28" w:name="脚本执行内容"/>
    <w:p>
      <w:pPr>
        <w:pStyle w:val="Heading2"/>
      </w:pPr>
      <w:r>
        <w:t xml:space="preserve">6. 脚本执行内容</w:t>
      </w:r>
    </w:p>
    <w:p>
      <w:pPr>
        <w:pStyle w:val="FirstParagraph"/>
      </w:pPr>
      <w:r>
        <w:t xml:space="preserve">部署脚本会自动完成以下操作：</w:t>
      </w:r>
    </w:p>
    <w:p>
      <w:pPr>
        <w:numPr>
          <w:ilvl w:val="0"/>
          <w:numId w:val="1003"/>
        </w:numPr>
        <w:pStyle w:val="Compact"/>
      </w:pPr>
      <w:r>
        <w:t xml:space="preserve">检查 3 个容器是否存在</w:t>
      </w:r>
    </w:p>
    <w:p>
      <w:pPr>
        <w:numPr>
          <w:ilvl w:val="0"/>
          <w:numId w:val="1003"/>
        </w:numPr>
        <w:pStyle w:val="Compact"/>
      </w:pPr>
      <w:r>
        <w:t xml:space="preserve">检查 3 个容器是否为 openEuler</w:t>
      </w:r>
    </w:p>
    <w:p>
      <w:pPr>
        <w:numPr>
          <w:ilvl w:val="0"/>
          <w:numId w:val="1003"/>
        </w:numPr>
        <w:pStyle w:val="Compact"/>
      </w:pPr>
      <w:r>
        <w:t xml:space="preserve">将 SQL 文件复制到数据库容器</w:t>
      </w:r>
    </w:p>
    <w:p>
      <w:pPr>
        <w:numPr>
          <w:ilvl w:val="0"/>
          <w:numId w:val="1003"/>
        </w:numPr>
        <w:pStyle w:val="Compact"/>
      </w:pPr>
      <w:r>
        <w:t xml:space="preserve">在数据库容器中安装并启动 MySQL/MariaDB</w:t>
      </w:r>
    </w:p>
    <w:p>
      <w:pPr>
        <w:numPr>
          <w:ilvl w:val="0"/>
          <w:numId w:val="1003"/>
        </w:numPr>
        <w:pStyle w:val="Compact"/>
      </w:pPr>
      <w:r>
        <w:t xml:space="preserve">创建并导入</w:t>
      </w:r>
      <w:r>
        <w:t xml:space="preserve"> </w:t>
      </w:r>
      <w:r>
        <w:rPr>
          <w:rStyle w:val="VerbatimChar"/>
        </w:rPr>
        <w:t xml:space="preserve">carbon_emissions</w:t>
      </w:r>
      <w:r>
        <w:t xml:space="preserve"> </w:t>
      </w:r>
      <w:r>
        <w:t xml:space="preserve">数据库</w:t>
      </w:r>
    </w:p>
    <w:p>
      <w:pPr>
        <w:numPr>
          <w:ilvl w:val="0"/>
          <w:numId w:val="1003"/>
        </w:numPr>
        <w:pStyle w:val="Compact"/>
      </w:pPr>
      <w:r>
        <w:t xml:space="preserve">将主系统前端和</w:t>
      </w:r>
      <w:r>
        <w:t xml:space="preserve"> </w:t>
      </w:r>
      <w:r>
        <w:rPr>
          <w:rStyle w:val="VerbatimChar"/>
        </w:rPr>
        <w:t xml:space="preserve">ruoyi-admin.jar</w:t>
      </w:r>
      <w:r>
        <w:t xml:space="preserve"> </w:t>
      </w:r>
      <w:r>
        <w:t xml:space="preserve">复制到主 Web 容器</w:t>
      </w:r>
    </w:p>
    <w:p>
      <w:pPr>
        <w:numPr>
          <w:ilvl w:val="0"/>
          <w:numId w:val="1003"/>
        </w:numPr>
        <w:pStyle w:val="Compact"/>
      </w:pPr>
      <w:r>
        <w:t xml:space="preserve">在主 Web 容器中安装并启动 Java、Redis、Nginx</w:t>
      </w:r>
    </w:p>
    <w:p>
      <w:pPr>
        <w:numPr>
          <w:ilvl w:val="0"/>
          <w:numId w:val="1003"/>
        </w:numPr>
        <w:pStyle w:val="Compact"/>
      </w:pPr>
      <w:r>
        <w:t xml:space="preserve">将 GoView 前端、</w:t>
      </w:r>
      <w:r>
        <w:rPr>
          <w:rStyle w:val="VerbatimChar"/>
        </w:rPr>
        <w:t xml:space="preserve">goview.war</w:t>
      </w:r>
      <w:r>
        <w:t xml:space="preserve">、SQLite 数据库复制到大屏容器</w:t>
      </w:r>
    </w:p>
    <w:p>
      <w:pPr>
        <w:numPr>
          <w:ilvl w:val="0"/>
          <w:numId w:val="1003"/>
        </w:numPr>
        <w:pStyle w:val="Compact"/>
      </w:pPr>
      <w:r>
        <w:t xml:space="preserve">在大屏容器中安装并启动 Java、Nginx</w:t>
      </w:r>
    </w:p>
    <w:bookmarkEnd w:id="28"/>
    <w:bookmarkStart w:id="29" w:name="部署后验证"/>
    <w:p>
      <w:pPr>
        <w:pStyle w:val="Heading2"/>
      </w:pPr>
      <w:r>
        <w:t xml:space="preserve">7. 部署后验证</w:t>
      </w:r>
    </w:p>
    <w:p>
      <w:pPr>
        <w:pStyle w:val="FirstParagraph"/>
      </w:pPr>
      <w:r>
        <w:t xml:space="preserve">检查主 Web 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 -ef | grep ruoyi-admin.jar | grep -v grep"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nginx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检查大屏容器：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 -ef | grep goview.war | grep -v grep"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nginx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检查数据库容器：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 -uroot -p1275410782h -e 'show databases;'"</w:t>
      </w:r>
    </w:p>
    <w:p>
      <w:pPr>
        <w:pStyle w:val="FirstParagraph"/>
      </w:pPr>
      <w:r>
        <w:t xml:space="preserve">浏览器访问：</w:t>
      </w:r>
    </w:p>
    <w:p>
      <w:pPr>
        <w:pStyle w:val="SourceCode"/>
      </w:pPr>
      <w:r>
        <w:rPr>
          <w:rStyle w:val="VerbatimChar"/>
        </w:rPr>
        <w:t xml:space="preserve">http://服务器IP</w:t>
      </w:r>
      <w:r>
        <w:br/>
      </w:r>
      <w:r>
        <w:rPr>
          <w:rStyle w:val="VerbatimChar"/>
        </w:rPr>
        <w:t xml:space="preserve">http://服务器IP:3000</w:t>
      </w:r>
    </w:p>
    <w:bookmarkEnd w:id="29"/>
    <w:bookmarkStart w:id="30" w:name="容器重启后的处理"/>
    <w:p>
      <w:pPr>
        <w:pStyle w:val="Heading2"/>
      </w:pPr>
      <w:r>
        <w:t xml:space="preserve">8. 容器重启后的处理</w:t>
      </w:r>
    </w:p>
    <w:p>
      <w:pPr>
        <w:pStyle w:val="FirstParagraph"/>
      </w:pPr>
      <w:r>
        <w:t xml:space="preserve">如果容器重启后服务没有自动恢复，可以手动执行：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ruoyi-db sh /usr/local/bin/start-ruoyi-db.sh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sh /usr/local/bin/start-ruoyi-web.sh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sh /usr/local/bin/start-ruoyi-screen.sh</w:t>
      </w:r>
    </w:p>
    <w:bookmarkEnd w:id="30"/>
    <w:bookmarkStart w:id="36" w:name="常见问题"/>
    <w:p>
      <w:pPr>
        <w:pStyle w:val="Heading2"/>
      </w:pPr>
      <w:r>
        <w:t xml:space="preserve">9. 常见问题</w:t>
      </w:r>
    </w:p>
    <w:bookmarkStart w:id="31" w:name="提示不是-openeuler-容器"/>
    <w:p>
      <w:pPr>
        <w:pStyle w:val="Heading3"/>
      </w:pPr>
      <w:r>
        <w:t xml:space="preserve">9.1 提示不是 openEuler 容器</w:t>
      </w:r>
    </w:p>
    <w:p>
      <w:pPr>
        <w:pStyle w:val="FirstParagraph"/>
      </w:pPr>
      <w:r>
        <w:t xml:space="preserve">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容器名 cat /etc/os-release</w:t>
      </w:r>
    </w:p>
    <w:p>
      <w:pPr>
        <w:pStyle w:val="FirstParagraph"/>
      </w:pPr>
      <w:r>
        <w:t xml:space="preserve">如果不是 openEuler，需要使用 openEuler 镜像重新创建容器。</w:t>
      </w:r>
    </w:p>
    <w:bookmarkEnd w:id="31"/>
    <w:bookmarkStart w:id="32" w:name="openeuler-容器内安装软件失败"/>
    <w:p>
      <w:pPr>
        <w:pStyle w:val="Heading3"/>
      </w:pPr>
      <w:r>
        <w:t xml:space="preserve">9.2 openEuler 容器内安装软件失败</w:t>
      </w:r>
    </w:p>
    <w:p>
      <w:pPr>
        <w:pStyle w:val="FirstParagraph"/>
      </w:pPr>
      <w:r>
        <w:t xml:space="preserve">说明容器内软件源不可用或服务器无法访问软件仓库。需要先配置 openEuler 软件源，或准备离线 RPM 包。</w:t>
      </w:r>
    </w:p>
    <w:bookmarkEnd w:id="32"/>
    <w:bookmarkStart w:id="33" w:name="页面无法访问"/>
    <w:p>
      <w:pPr>
        <w:pStyle w:val="Heading3"/>
      </w:pPr>
      <w:r>
        <w:t xml:space="preserve">9.3 页面无法访问</w:t>
      </w:r>
    </w:p>
    <w:p>
      <w:pPr>
        <w:pStyle w:val="FirstParagraph"/>
      </w:pPr>
      <w:r>
        <w:t xml:space="preserve">先检查端口映射：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再检查 Nginx：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ruoyi-web nginx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ruoyi-screen nginx </w:t>
      </w:r>
      <w:r>
        <w:rPr>
          <w:rStyle w:val="AttributeTok"/>
        </w:rPr>
        <w:t xml:space="preserve">-t</w:t>
      </w:r>
    </w:p>
    <w:bookmarkEnd w:id="33"/>
    <w:bookmarkStart w:id="34" w:name="主-web-后端无法连接数据库"/>
    <w:p>
      <w:pPr>
        <w:pStyle w:val="Heading3"/>
      </w:pPr>
      <w:r>
        <w:t xml:space="preserve">9.4 主 Web 后端无法连接数据库</w:t>
      </w:r>
    </w:p>
    <w:p>
      <w:pPr>
        <w:pStyle w:val="FirstParagraph"/>
      </w:pPr>
      <w:r>
        <w:t xml:space="preserve">检查数据库容器 IP：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ruoyi-db</w:t>
      </w:r>
    </w:p>
    <w:p>
      <w:pPr>
        <w:pStyle w:val="FirstParagraph"/>
      </w:pPr>
      <w:r>
        <w:t xml:space="preserve">如果需要手动指定数据库地址，可重新执行部署脚本并指定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/opt/ruoyi-docker/existing-openeuler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数据库容器IP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host-deploy-existing-openeuler.sh</w:t>
      </w:r>
    </w:p>
    <w:bookmarkEnd w:id="34"/>
    <w:bookmarkStart w:id="35" w:name="数据库已有正式数据"/>
    <w:p>
      <w:pPr>
        <w:pStyle w:val="Heading3"/>
      </w:pPr>
      <w:r>
        <w:t xml:space="preserve">9.5 数据库已有正式数据</w:t>
      </w:r>
    </w:p>
    <w:p>
      <w:pPr>
        <w:pStyle w:val="FirstParagraph"/>
      </w:pPr>
      <w:r>
        <w:t xml:space="preserve">部署脚本会导入</w:t>
      </w:r>
      <w:r>
        <w:t xml:space="preserve"> </w:t>
      </w:r>
      <w:r>
        <w:rPr>
          <w:rStyle w:val="VerbatimChar"/>
        </w:rPr>
        <w:t xml:space="preserve">carbon_emissions.sql</w:t>
      </w:r>
      <w:r>
        <w:t xml:space="preserve">。该 SQL 中存在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，会覆盖同名表。正式环境部署前必须先备份数据库。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2026-07-21T08:20:25Z</dcterms:created>
  <dcterms:modified xsi:type="dcterms:W3CDTF">2026-07-21T08:20:25Z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