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F9416">
      <w:pPr>
        <w:pStyle w:val="10"/>
      </w:pPr>
    </w:p>
    <w:p w14:paraId="0B50C2DF">
      <w:pPr>
        <w:pStyle w:val="10"/>
      </w:pPr>
    </w:p>
    <w:p w14:paraId="3450A54D">
      <w:pPr>
        <w:pStyle w:val="10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 w14:paraId="14E24EF8">
      <w:pPr>
        <w:pStyle w:val="10"/>
      </w:pPr>
    </w:p>
    <w:p w14:paraId="48FC4B52">
      <w:pPr>
        <w:pStyle w:val="10"/>
      </w:pPr>
    </w:p>
    <w:tbl>
      <w:tblPr>
        <w:tblStyle w:val="6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 w14:paraId="3A399D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11E270B8"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370AF3D9">
            <w:pPr>
              <w:pStyle w:val="10"/>
              <w:spacing w:before="240"/>
            </w:pPr>
            <w:r>
              <w:rPr>
                <w:rFonts w:hint="eastAsia"/>
              </w:rPr>
              <w:t>岗位实践</w:t>
            </w:r>
          </w:p>
        </w:tc>
      </w:tr>
      <w:tr w14:paraId="41E6A2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F64D6DD"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 w14:paraId="6A93C482"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实验二：AI编程基础</w:t>
            </w:r>
            <w:bookmarkStart w:id="0" w:name="_GoBack"/>
            <w:bookmarkEnd w:id="0"/>
          </w:p>
        </w:tc>
      </w:tr>
      <w:tr w14:paraId="5DD465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7F39702"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 w14:paraId="66F4F127">
            <w:pPr>
              <w:pStyle w:val="10"/>
              <w:spacing w:before="240"/>
            </w:pPr>
          </w:p>
        </w:tc>
      </w:tr>
      <w:tr w14:paraId="2903AF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384D3EAB"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 w14:paraId="0669EF08">
            <w:pPr>
              <w:pStyle w:val="10"/>
              <w:spacing w:before="240"/>
            </w:pPr>
          </w:p>
        </w:tc>
      </w:tr>
      <w:tr w14:paraId="329C1F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D67A7BC"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 w14:paraId="5C9A9D94">
            <w:pPr>
              <w:pStyle w:val="10"/>
              <w:spacing w:before="240"/>
            </w:pPr>
            <w:r>
              <w:rPr>
                <w:rFonts w:hint="eastAsia"/>
              </w:rPr>
              <w:t>黄耀东</w:t>
            </w:r>
          </w:p>
        </w:tc>
      </w:tr>
      <w:tr w14:paraId="55E1DC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2A6382E5"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 w14:paraId="46A1445D">
            <w:pPr>
              <w:pStyle w:val="10"/>
              <w:spacing w:before="240"/>
            </w:pPr>
          </w:p>
        </w:tc>
        <w:tc>
          <w:tcPr>
            <w:tcW w:w="909" w:type="dxa"/>
            <w:tcBorders>
              <w:top w:val="nil"/>
              <w:bottom w:val="nil"/>
            </w:tcBorders>
          </w:tcPr>
          <w:p w14:paraId="33C86DF7">
            <w:pPr>
              <w:pStyle w:val="10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 w14:paraId="2B2F6FD4">
            <w:pPr>
              <w:pStyle w:val="10"/>
              <w:spacing w:before="240"/>
            </w:pPr>
          </w:p>
        </w:tc>
      </w:tr>
      <w:tr w14:paraId="717D22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54CF3559"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2C3E6A34">
            <w:pPr>
              <w:pStyle w:val="10"/>
              <w:spacing w:before="240"/>
            </w:pPr>
          </w:p>
        </w:tc>
      </w:tr>
      <w:tr w14:paraId="51E92A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68A86C96"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 w14:paraId="205AAE9B">
            <w:pPr>
              <w:pStyle w:val="10"/>
              <w:spacing w:before="240"/>
            </w:pPr>
          </w:p>
        </w:tc>
      </w:tr>
    </w:tbl>
    <w:p w14:paraId="7908BC70">
      <w:pPr>
        <w:pStyle w:val="10"/>
      </w:pPr>
    </w:p>
    <w:p w14:paraId="0377832F">
      <w:pPr>
        <w:pStyle w:val="10"/>
      </w:pPr>
    </w:p>
    <w:p w14:paraId="5F32072D">
      <w:pPr>
        <w:pStyle w:val="10"/>
      </w:pPr>
      <w:r>
        <w:rPr>
          <w:rFonts w:hint="eastAsia"/>
        </w:rPr>
        <w:t>教务处制</w:t>
      </w:r>
    </w:p>
    <w:p w14:paraId="1D4A382B">
      <w:pPr>
        <w:pStyle w:val="10"/>
      </w:pPr>
    </w:p>
    <w:p w14:paraId="435995E6">
      <w:pPr>
        <w:pStyle w:val="10"/>
      </w:pPr>
    </w:p>
    <w:p w14:paraId="712B5E51"/>
    <w:tbl>
      <w:tblPr>
        <w:tblStyle w:val="6"/>
        <w:tblW w:w="822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"/>
        <w:gridCol w:w="8161"/>
      </w:tblGrid>
      <w:tr w14:paraId="79C8C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 w14:paraId="1B85FCFA"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6141E865">
            <w:pPr>
              <w:ind w:firstLine="0" w:firstLineChars="0"/>
              <w:rPr>
                <w:rFonts w:hint="eastAsia"/>
                <w:sz w:val="24"/>
              </w:rPr>
            </w:pPr>
          </w:p>
          <w:p w14:paraId="55A80536">
            <w:pPr>
              <w:ind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实验目的：</w:t>
            </w:r>
          </w:p>
          <w:p w14:paraId="18CA97CC">
            <w:pPr>
              <w:ind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理解并掌握 AI 基础能力接入与前端界面开发的基本流程，学会使用 VibeCoding 快速生成项目的前端界面，掌握大模型（LLM）的接入与流式调用方法，理解并实践 Function Calling 与 Agent 范式，能够将各项目的核心业务能力封装为可被模型调用的工具，并在此基础上跑通「前端界面 → 模型调用 → 工具调用 → 结果返回」逻辑。</w:t>
            </w:r>
          </w:p>
          <w:p w14:paraId="0555A074">
            <w:pPr>
              <w:ind w:firstLine="0" w:firstLineChars="0"/>
              <w:rPr>
                <w:rFonts w:hint="eastAsia"/>
                <w:sz w:val="21"/>
                <w:szCs w:val="21"/>
                <w:lang w:eastAsia="zh-CN"/>
              </w:rPr>
            </w:pPr>
          </w:p>
          <w:p w14:paraId="7BCFE68B"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实验要求：</w:t>
            </w:r>
          </w:p>
          <w:p w14:paraId="1D5DFDD6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三个项目均需完成</w:t>
            </w:r>
          </w:p>
          <w:p w14:paraId="5C24204C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 使用 VibeCoding 生成本项目的前端界面，并能在本地运行。</w:t>
            </w:r>
          </w:p>
          <w:p w14:paraId="1A259153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 完成大模型（LLM）接口的接入，能够实际调用并返回结果。</w:t>
            </w:r>
          </w:p>
          <w:p w14:paraId="650CABE8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 掌握流式输出的实现方法（如 SSE）。</w:t>
            </w:r>
          </w:p>
          <w:p w14:paraId="5ED86E73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 掌握 Function Calling 的使用方法，能将项目的核心业务能力封装为可被模型调用的工具。</w:t>
            </w:r>
          </w:p>
          <w:p w14:paraId="76CD06B7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5. 理解 Agent 范式，跑通本项目 AI 功能的最小可用闭环。</w:t>
            </w:r>
          </w:p>
          <w:p w14:paraId="1B683B3D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1C4E8D02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项目特殊要求</w:t>
            </w:r>
          </w:p>
          <w:p w14:paraId="781B4D0E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RAG 企业级智能知识库问答系统：</w:t>
            </w:r>
          </w:p>
          <w:p w14:paraId="6BDC4D0B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 用 VibeCoding 生成前端问答页（提问输入框、流式答案展示、引用来源展示）。</w:t>
            </w:r>
          </w:p>
          <w:p w14:paraId="118CB1C1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 接入 LLM，实现流式问答接口。</w:t>
            </w:r>
          </w:p>
          <w:p w14:paraId="467D89BB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 把「知识库检索」做成 Function Calling 工具（本阶段为朴素检索）。</w:t>
            </w:r>
          </w:p>
          <w:p w14:paraId="4FB698E5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 「提问 → 检索（朴素）→ 生成」最小问答闭环。</w:t>
            </w:r>
          </w:p>
          <w:p w14:paraId="601A063C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0B05D918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在线代码评测与实训平台：</w:t>
            </w:r>
          </w:p>
          <w:p w14:paraId="185F968C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 用 VibeCoding 生成前端提交页 / 题目编辑器。</w:t>
            </w:r>
          </w:p>
          <w:p w14:paraId="4B04B72A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 接入 LLM，实现 AI 代码点评接口。</w:t>
            </w:r>
          </w:p>
          <w:p w14:paraId="1A9CA4E5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 把「查题面 / 查提交记录 / 查测试用例」做成 Function Calling 工具。</w:t>
            </w:r>
          </w:p>
          <w:p w14:paraId="3D0333C7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 「提交代码 → AI 点评」的最小闭环。</w:t>
            </w:r>
          </w:p>
          <w:p w14:paraId="1B3880ED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6B472300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多人实时协同编辑器：</w:t>
            </w:r>
          </w:p>
          <w:p w14:paraId="50D127FD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 用 VibeCoding 生成前端编辑器界面（文档列表 + 编辑区）。</w:t>
            </w:r>
          </w:p>
          <w:p w14:paraId="23758841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 接入 LLM，实现 AI 助手（续写 / 总结 / 问答）接口。</w:t>
            </w:r>
          </w:p>
          <w:p w14:paraId="157642E4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 把「读文档 / 查历史 / 搜索」做成 Function Calling 工具。</w:t>
            </w:r>
          </w:p>
          <w:p w14:paraId="08E73DB2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 「编辑文档 → 唤起 AI 助手 → 工具调用」的最小闭环。</w:t>
            </w:r>
          </w:p>
          <w:p w14:paraId="5B2EFA9A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5AA30127">
            <w:pPr>
              <w:numPr>
                <w:ilvl w:val="0"/>
                <w:numId w:val="0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使用云原生开发完成上述内容，对关键的步骤截图并进行解释，并对最终效果进行展示截图，只写你负责的部分。</w:t>
            </w:r>
          </w:p>
        </w:tc>
      </w:tr>
      <w:tr w14:paraId="3299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 w14:paraId="1CC45262">
            <w:pPr>
              <w:ind w:firstLine="0" w:firstLineChars="0"/>
              <w:rPr>
                <w:b/>
                <w:sz w:val="24"/>
              </w:rPr>
            </w:pPr>
            <w:r>
              <w:rPr>
                <w:rFonts w:hint="eastAsia"/>
              </w:rPr>
              <w:t>实验过程及内容：</w:t>
            </w:r>
          </w:p>
        </w:tc>
      </w:tr>
      <w:tr w14:paraId="47E61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13039" w:hRule="atLeast"/>
        </w:trPr>
        <w:tc>
          <w:tcPr>
            <w:tcW w:w="8161" w:type="dxa"/>
          </w:tcPr>
          <w:p w14:paraId="39352C02">
            <w:pPr>
              <w:ind w:firstLine="0" w:firstLineChars="0"/>
            </w:pPr>
            <w:r>
              <w:rPr>
                <w:rFonts w:hint="eastAsia"/>
              </w:rPr>
              <w:t>实验结果展示（截图及说明）：</w:t>
            </w:r>
          </w:p>
        </w:tc>
      </w:tr>
    </w:tbl>
    <w:p w14:paraId="32F7B220">
      <w:pPr>
        <w:ind w:firstLine="0" w:firstLineChars="0"/>
      </w:pPr>
    </w:p>
    <w:p w14:paraId="526F3D47">
      <w:r>
        <w:rPr>
          <w:rFonts w:hint="eastAsia"/>
        </w:rPr>
        <w:t>深圳大学学生实验报告用纸</w:t>
      </w:r>
    </w:p>
    <w:p w14:paraId="108EA13E"/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24DB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 w14:paraId="4ACC6FD6">
            <w:pPr>
              <w:ind w:firstLine="0" w:firstLineChars="0"/>
            </w:pPr>
            <w:r>
              <w:rPr>
                <w:rFonts w:hint="eastAsia"/>
              </w:rPr>
              <w:t>实验结论：</w:t>
            </w:r>
          </w:p>
          <w:p w14:paraId="1FEB33F2">
            <w:pPr>
              <w:ind w:firstLine="0" w:firstLineChars="0"/>
            </w:pPr>
          </w:p>
          <w:p w14:paraId="1D347E2B">
            <w:pPr>
              <w:ind w:firstLine="0" w:firstLineChars="0"/>
            </w:pPr>
          </w:p>
          <w:p w14:paraId="01D8F464">
            <w:pPr>
              <w:ind w:firstLine="0" w:firstLineChars="0"/>
            </w:pPr>
          </w:p>
          <w:p w14:paraId="7B245FB7">
            <w:pPr>
              <w:ind w:firstLine="0" w:firstLineChars="0"/>
            </w:pPr>
          </w:p>
          <w:p w14:paraId="3D78E2F3">
            <w:pPr>
              <w:ind w:firstLine="0" w:firstLineChars="0"/>
            </w:pPr>
          </w:p>
          <w:p w14:paraId="61A74B3C">
            <w:pPr>
              <w:ind w:firstLine="0" w:firstLineChars="0"/>
            </w:pPr>
          </w:p>
          <w:p w14:paraId="69FE1728">
            <w:pPr>
              <w:ind w:firstLine="0" w:firstLineChars="0"/>
            </w:pPr>
          </w:p>
          <w:p w14:paraId="53CB5BFB">
            <w:pPr>
              <w:ind w:firstLine="0" w:firstLineChars="0"/>
            </w:pPr>
          </w:p>
          <w:p w14:paraId="3B948F17">
            <w:pPr>
              <w:ind w:firstLine="0" w:firstLineChars="0"/>
            </w:pPr>
          </w:p>
          <w:p w14:paraId="4D423634">
            <w:pPr>
              <w:ind w:firstLine="0" w:firstLineChars="0"/>
            </w:pPr>
          </w:p>
          <w:p w14:paraId="0026425C">
            <w:pPr>
              <w:ind w:firstLine="0" w:firstLineChars="0"/>
            </w:pPr>
          </w:p>
          <w:p w14:paraId="56CC7240">
            <w:pPr>
              <w:ind w:firstLine="0" w:firstLineChars="0"/>
            </w:pPr>
          </w:p>
          <w:p w14:paraId="7C47EF3E">
            <w:pPr>
              <w:ind w:firstLine="0" w:firstLineChars="0"/>
            </w:pPr>
          </w:p>
          <w:p w14:paraId="6EB21E9F">
            <w:pPr>
              <w:ind w:firstLine="892"/>
              <w:rPr>
                <w:b/>
                <w:sz w:val="44"/>
              </w:rPr>
            </w:pPr>
          </w:p>
        </w:tc>
      </w:tr>
      <w:tr w14:paraId="7ED2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3AB60C8C">
            <w:pPr>
              <w:ind w:firstLine="0" w:firstLineChars="0"/>
            </w:pPr>
            <w:r>
              <w:rPr>
                <w:rFonts w:hint="eastAsia"/>
              </w:rPr>
              <w:t>指导教师批阅意见：</w:t>
            </w:r>
          </w:p>
          <w:p w14:paraId="750C2C6D">
            <w:pPr>
              <w:ind w:firstLine="0" w:firstLineChars="0"/>
            </w:pPr>
          </w:p>
          <w:p w14:paraId="6F113C11">
            <w:pPr>
              <w:ind w:firstLine="0" w:firstLineChars="0"/>
            </w:pPr>
          </w:p>
          <w:p w14:paraId="033A5CBA">
            <w:pPr>
              <w:ind w:firstLine="0" w:firstLineChars="0"/>
            </w:pPr>
          </w:p>
          <w:p w14:paraId="71040B7B">
            <w:pPr>
              <w:ind w:firstLine="0" w:firstLineChars="0"/>
            </w:pPr>
          </w:p>
          <w:p w14:paraId="43396B91">
            <w:pPr>
              <w:ind w:firstLine="0" w:firstLineChars="0"/>
            </w:pPr>
          </w:p>
          <w:p w14:paraId="0CE06A3A">
            <w:pPr>
              <w:ind w:firstLine="0" w:firstLineChars="0"/>
            </w:pPr>
          </w:p>
          <w:p w14:paraId="1857F0AA">
            <w:pPr>
              <w:ind w:firstLine="0" w:firstLineChars="0"/>
            </w:pPr>
          </w:p>
          <w:p w14:paraId="00B86914">
            <w:pPr>
              <w:ind w:firstLine="0" w:firstLineChars="0"/>
            </w:pPr>
          </w:p>
          <w:p w14:paraId="3DA3C409">
            <w:pPr>
              <w:ind w:firstLine="0" w:firstLineChars="0"/>
            </w:pPr>
          </w:p>
          <w:p w14:paraId="4EA467B5">
            <w:pPr>
              <w:ind w:firstLine="0" w:firstLineChars="0"/>
            </w:pPr>
          </w:p>
          <w:p w14:paraId="142B7947">
            <w:pPr>
              <w:ind w:firstLine="0" w:firstLineChars="0"/>
            </w:pPr>
            <w:r>
              <w:rPr>
                <w:rFonts w:hint="eastAsia"/>
              </w:rPr>
              <w:t>成绩评定：</w:t>
            </w:r>
          </w:p>
          <w:p w14:paraId="62D84932">
            <w:pPr>
              <w:ind w:firstLine="0" w:firstLineChars="0"/>
            </w:pPr>
          </w:p>
          <w:p w14:paraId="1E7CEA0B">
            <w:pPr>
              <w:ind w:firstLine="0" w:firstLineChars="0"/>
            </w:pPr>
          </w:p>
          <w:p w14:paraId="392B6A88">
            <w:pPr>
              <w:ind w:firstLine="0" w:firstLineChars="0"/>
            </w:pPr>
          </w:p>
          <w:p w14:paraId="51A2C8A2">
            <w:pPr>
              <w:ind w:firstLine="0" w:firstLineChars="0"/>
            </w:pPr>
          </w:p>
          <w:p w14:paraId="6CF7D7E6">
            <w:pPr>
              <w:ind w:firstLine="0" w:firstLineChars="0"/>
            </w:pPr>
          </w:p>
          <w:p w14:paraId="7B2285B7">
            <w:pPr>
              <w:ind w:firstLine="0" w:firstLineChars="0"/>
            </w:pPr>
          </w:p>
          <w:p w14:paraId="7670C4B9"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5F37E82A"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04B26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6A1D64D6">
            <w:r>
              <w:rPr>
                <w:rFonts w:hint="eastAsia"/>
              </w:rPr>
              <w:t>备注：</w:t>
            </w:r>
          </w:p>
        </w:tc>
      </w:tr>
    </w:tbl>
    <w:p w14:paraId="4A73CCCB">
      <w:r>
        <w:rPr>
          <w:rFonts w:hint="eastAsia"/>
        </w:rPr>
        <w:t>注：1、报告内的项目或内容设置，可根据实际情况加以调整和补充。</w:t>
      </w:r>
    </w:p>
    <w:p w14:paraId="57846721">
      <w:r>
        <w:rPr>
          <w:rFonts w:hint="eastAsia"/>
        </w:rPr>
        <w:t xml:space="preserve">    2、教师批改学生实验报告时间应在学生提交实验报告时间后10日内。</w:t>
      </w:r>
    </w:p>
    <w:p w14:paraId="20FE5AC5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瀹嬩綋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A6378"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BC33D"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38ADC"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FC620"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188A1"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8BE9C"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B1096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012B1"/>
    <w:rsid w:val="00311891"/>
    <w:rsid w:val="003A6EF0"/>
    <w:rsid w:val="003F5B9F"/>
    <w:rsid w:val="004201AA"/>
    <w:rsid w:val="004339CF"/>
    <w:rsid w:val="00453F91"/>
    <w:rsid w:val="00455261"/>
    <w:rsid w:val="00467F4D"/>
    <w:rsid w:val="00475DAA"/>
    <w:rsid w:val="005229CD"/>
    <w:rsid w:val="00544BE9"/>
    <w:rsid w:val="005C742A"/>
    <w:rsid w:val="005F3DBD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97A54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EF5C7E"/>
    <w:rsid w:val="00F31074"/>
    <w:rsid w:val="00F959EF"/>
    <w:rsid w:val="00FA620C"/>
    <w:rsid w:val="00FD5AA6"/>
    <w:rsid w:val="47EE345A"/>
    <w:rsid w:val="5E7C5FE3"/>
    <w:rsid w:val="66D779AB"/>
    <w:rsid w:val="7DDF7CB9"/>
    <w:rsid w:val="AB8D500F"/>
    <w:rsid w:val="CD5F9950"/>
    <w:rsid w:val="DFF58861"/>
    <w:rsid w:val="FBFF7FB5"/>
    <w:rsid w:val="FFEFC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封面"/>
    <w:basedOn w:val="5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1">
    <w:name w:val="页眉 字符"/>
    <w:basedOn w:val="8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536</Words>
  <Characters>605</Characters>
  <Lines>2</Lines>
  <Paragraphs>1</Paragraphs>
  <TotalTime>29</TotalTime>
  <ScaleCrop>false</ScaleCrop>
  <LinksUpToDate>false</LinksUpToDate>
  <CharactersWithSpaces>737</CharactersWithSpaces>
  <Application>WPS Office_12.1.2.22554_F1E327BC-269C-435d-A152-05C5408002CA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2022-10-10T04:18:00Z</dcterms:created>
  <dc:creator>d</dc:creator>
  <cp:lastModifiedBy>Theodore Huang</cp:lastModifiedBy>
  <cp:lastPrinted>2006-09-05T22:46:00Z</cp:lastPrinted>
  <dcterms:modified xsi:type="dcterms:W3CDTF">2026-10-14T19:11:22Z</dcterms:modified>
  <dc:title>大学实验报告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2052-12.1.2.22554</vt:lpwstr>
  </property>
  <property fmtid="{D5CDD505-2E9C-101B-9397-08002B2CF9AE}" pid="3" name="ICV">
    <vt:lpwstr>E3CB1CDFD2044E297E9CCB685760B3AB_42</vt:lpwstr>
  </property>
  <property fmtid="{D5CDD505-2E9C-101B-9397-08002B2CF9AE}" pid="4" name="KSOTemplateDocerSaveRecord">
    <vt:lpwstr>eyJoZGlkIjoiOWZjNmYzMzZmN2I0ZWYyMTE0MTRjMjk2MjhkMWVkZGUiLCJ1c2VySWQiOiIxMjM1MzI5NzQ1In0=</vt:lpwstr>
  </property>
</Properties>
</file>