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5FDA7" w14:textId="77777777" w:rsidR="00156247" w:rsidRPr="001812B0" w:rsidRDefault="00156247" w:rsidP="00964613">
      <w:pPr>
        <w:pStyle w:val="a4"/>
        <w:jc w:val="center"/>
      </w:pPr>
      <w:r w:rsidRPr="001812B0">
        <w:t>THE BOROUGH OF MANHATTAN COMMUNITY COLLEGE</w:t>
      </w:r>
    </w:p>
    <w:p w14:paraId="06C5FDA8" w14:textId="77777777" w:rsidR="00156247" w:rsidRPr="001812B0" w:rsidRDefault="00156247" w:rsidP="00964613">
      <w:pPr>
        <w:pStyle w:val="a4"/>
        <w:jc w:val="center"/>
      </w:pPr>
      <w:r w:rsidRPr="001812B0">
        <w:t>THE CITY UNIVERSITY OF NEW YORK</w:t>
      </w:r>
    </w:p>
    <w:p w14:paraId="06C5FDA9" w14:textId="77777777" w:rsidR="00156247" w:rsidRPr="001812B0" w:rsidRDefault="00156247" w:rsidP="00156247">
      <w:pPr>
        <w:jc w:val="center"/>
        <w:rPr>
          <w:b/>
          <w:sz w:val="48"/>
          <w:szCs w:val="48"/>
        </w:rPr>
      </w:pPr>
    </w:p>
    <w:p w14:paraId="06C5FDAA" w14:textId="77777777" w:rsidR="00964613" w:rsidRPr="001812B0" w:rsidRDefault="00964613" w:rsidP="00964613">
      <w:pPr>
        <w:jc w:val="center"/>
        <w:rPr>
          <w:b/>
          <w:sz w:val="48"/>
          <w:szCs w:val="48"/>
        </w:rPr>
      </w:pPr>
      <w:r w:rsidRPr="001812B0">
        <w:rPr>
          <w:b/>
          <w:sz w:val="48"/>
          <w:szCs w:val="48"/>
        </w:rPr>
        <w:t>Data Analysis on NYC Vehicle Collision</w:t>
      </w:r>
    </w:p>
    <w:p w14:paraId="06C5FDAB" w14:textId="77777777" w:rsidR="00156247" w:rsidRPr="001812B0" w:rsidRDefault="00156247" w:rsidP="00964613">
      <w:pPr>
        <w:jc w:val="center"/>
        <w:rPr>
          <w:sz w:val="40"/>
          <w:szCs w:val="40"/>
          <w:u w:val="single"/>
        </w:rPr>
      </w:pPr>
      <w:r w:rsidRPr="001812B0">
        <w:rPr>
          <w:sz w:val="40"/>
          <w:szCs w:val="40"/>
          <w:u w:val="single"/>
        </w:rPr>
        <w:t xml:space="preserve">Honors Project </w:t>
      </w:r>
    </w:p>
    <w:p w14:paraId="06C5FDAC" w14:textId="77777777" w:rsidR="00156247" w:rsidRPr="001812B0" w:rsidRDefault="00156247" w:rsidP="00156247">
      <w:pPr>
        <w:jc w:val="center"/>
        <w:rPr>
          <w:sz w:val="32"/>
          <w:szCs w:val="32"/>
        </w:rPr>
      </w:pPr>
    </w:p>
    <w:p w14:paraId="06C5FDAD" w14:textId="77777777" w:rsidR="00156247" w:rsidRPr="001812B0" w:rsidRDefault="00156247" w:rsidP="00156247">
      <w:pPr>
        <w:jc w:val="center"/>
        <w:rPr>
          <w:sz w:val="32"/>
          <w:szCs w:val="32"/>
        </w:rPr>
      </w:pPr>
    </w:p>
    <w:p w14:paraId="06C5FDAE" w14:textId="77777777" w:rsidR="00156247" w:rsidRPr="001812B0" w:rsidRDefault="00964613" w:rsidP="00156247">
      <w:pPr>
        <w:jc w:val="center"/>
        <w:rPr>
          <w:sz w:val="32"/>
          <w:szCs w:val="32"/>
        </w:rPr>
      </w:pPr>
      <w:r w:rsidRPr="001812B0">
        <w:rPr>
          <w:sz w:val="32"/>
          <w:szCs w:val="32"/>
        </w:rPr>
        <w:t>CSC 3</w:t>
      </w:r>
      <w:r w:rsidR="00F62FA2" w:rsidRPr="001812B0">
        <w:rPr>
          <w:sz w:val="32"/>
          <w:szCs w:val="32"/>
        </w:rPr>
        <w:t>30 – Data Structure I</w:t>
      </w:r>
    </w:p>
    <w:p w14:paraId="06C5FDAF" w14:textId="77777777" w:rsidR="00F62FA2" w:rsidRPr="001812B0" w:rsidRDefault="00F62FA2" w:rsidP="00F62FA2">
      <w:pPr>
        <w:jc w:val="center"/>
        <w:rPr>
          <w:sz w:val="32"/>
          <w:szCs w:val="32"/>
        </w:rPr>
      </w:pPr>
      <w:r w:rsidRPr="001812B0">
        <w:rPr>
          <w:sz w:val="32"/>
          <w:szCs w:val="32"/>
        </w:rPr>
        <w:t>Fall 2015</w:t>
      </w:r>
    </w:p>
    <w:p w14:paraId="06C5FDB0" w14:textId="77777777" w:rsidR="00156247" w:rsidRPr="001812B0" w:rsidRDefault="00156247" w:rsidP="00156247">
      <w:pPr>
        <w:jc w:val="center"/>
        <w:rPr>
          <w:sz w:val="32"/>
          <w:szCs w:val="32"/>
        </w:rPr>
      </w:pPr>
      <w:r w:rsidRPr="001812B0">
        <w:rPr>
          <w:sz w:val="32"/>
          <w:szCs w:val="32"/>
        </w:rPr>
        <w:t>MENTOR: Ching-Song Don Wei</w:t>
      </w:r>
    </w:p>
    <w:p w14:paraId="06C5FDB1" w14:textId="77777777" w:rsidR="00F62FA2" w:rsidRPr="001812B0" w:rsidRDefault="00F62FA2" w:rsidP="00156247">
      <w:pPr>
        <w:jc w:val="center"/>
        <w:rPr>
          <w:sz w:val="32"/>
          <w:szCs w:val="32"/>
        </w:rPr>
      </w:pPr>
      <w:r w:rsidRPr="001812B0">
        <w:rPr>
          <w:sz w:val="32"/>
          <w:szCs w:val="32"/>
        </w:rPr>
        <w:t>STUDENT: Hengqi Zhu</w:t>
      </w:r>
    </w:p>
    <w:p w14:paraId="06C5FDB2" w14:textId="77777777" w:rsidR="00F62FA2" w:rsidRPr="001812B0" w:rsidRDefault="00F62FA2" w:rsidP="00156247">
      <w:pPr>
        <w:jc w:val="center"/>
        <w:rPr>
          <w:sz w:val="32"/>
          <w:szCs w:val="32"/>
        </w:rPr>
      </w:pPr>
    </w:p>
    <w:p w14:paraId="06C5FDB3" w14:textId="77777777" w:rsidR="00156247" w:rsidRPr="001812B0" w:rsidRDefault="00156247" w:rsidP="00156247">
      <w:pPr>
        <w:spacing w:after="0"/>
        <w:rPr>
          <w:sz w:val="32"/>
          <w:szCs w:val="32"/>
        </w:rPr>
      </w:pPr>
    </w:p>
    <w:p w14:paraId="06C5FDB4" w14:textId="77777777" w:rsidR="00441A5C" w:rsidRPr="001812B0" w:rsidRDefault="00441A5C" w:rsidP="00964613">
      <w:pPr>
        <w:ind w:firstLine="0"/>
        <w:rPr>
          <w:b/>
          <w:sz w:val="32"/>
          <w:szCs w:val="32"/>
        </w:rPr>
      </w:pPr>
    </w:p>
    <w:p w14:paraId="06C5FDB5" w14:textId="77777777" w:rsidR="00156247" w:rsidRPr="001812B0" w:rsidRDefault="00156247" w:rsidP="00234B2B">
      <w:pPr>
        <w:ind w:firstLine="0"/>
      </w:pPr>
    </w:p>
    <w:p w14:paraId="06C5FDB6" w14:textId="77777777" w:rsidR="003F7F56" w:rsidRDefault="003F7F56" w:rsidP="003F7F56">
      <w:pPr>
        <w:pStyle w:val="a7"/>
        <w:ind w:left="360" w:firstLine="0"/>
      </w:pPr>
    </w:p>
    <w:p w14:paraId="06C5FDB7" w14:textId="77777777" w:rsidR="003F7F56" w:rsidRDefault="003F7F56" w:rsidP="003F7F56">
      <w:pPr>
        <w:pStyle w:val="a7"/>
        <w:ind w:left="360" w:firstLine="0"/>
      </w:pPr>
    </w:p>
    <w:p w14:paraId="06C5FDB8" w14:textId="77777777" w:rsidR="00310D1C" w:rsidRPr="001812B0" w:rsidRDefault="00310D1C" w:rsidP="002359FE">
      <w:pPr>
        <w:pStyle w:val="a7"/>
        <w:numPr>
          <w:ilvl w:val="0"/>
          <w:numId w:val="1"/>
        </w:numPr>
      </w:pPr>
      <w:r w:rsidRPr="001812B0">
        <w:lastRenderedPageBreak/>
        <w:t>Introduction</w:t>
      </w:r>
    </w:p>
    <w:p w14:paraId="06C5FDB9" w14:textId="3D709891" w:rsidR="00310D1C" w:rsidRPr="001812B0" w:rsidRDefault="008E13B3" w:rsidP="00F20177">
      <w:pPr>
        <w:ind w:firstLine="0"/>
        <w:jc w:val="both"/>
      </w:pPr>
      <w:r w:rsidRPr="001812B0">
        <w:tab/>
      </w:r>
      <w:r w:rsidR="009417CC">
        <w:t xml:space="preserve">According to NYPD Motor Vehicle Collisions dataset </w:t>
      </w:r>
      <w:sdt>
        <w:sdtPr>
          <w:id w:val="560908782"/>
          <w:citation/>
        </w:sdtPr>
        <w:sdtEndPr/>
        <w:sdtContent>
          <w:r w:rsidR="009417CC" w:rsidRPr="009417CC">
            <w:fldChar w:fldCharType="begin"/>
          </w:r>
          <w:r w:rsidR="009417CC" w:rsidRPr="009417CC">
            <w:instrText xml:space="preserve"> CITATION NYC151 \l 1033 </w:instrText>
          </w:r>
          <w:r w:rsidR="009417CC" w:rsidRPr="009417CC">
            <w:fldChar w:fldCharType="separate"/>
          </w:r>
          <w:r w:rsidR="009417CC" w:rsidRPr="009417CC">
            <w:t xml:space="preserve"> (NYC OpenData, 2015)</w:t>
          </w:r>
          <w:r w:rsidR="009417CC" w:rsidRPr="009417CC">
            <w:fldChar w:fldCharType="end"/>
          </w:r>
        </w:sdtContent>
      </w:sdt>
      <w:r w:rsidR="00234B2B" w:rsidRPr="001812B0">
        <w:t xml:space="preserve">, there are hundreds of vehicle collision </w:t>
      </w:r>
      <w:r w:rsidR="00042D9C" w:rsidRPr="001812B0">
        <w:t>incidents</w:t>
      </w:r>
      <w:r w:rsidR="00964613" w:rsidRPr="001812B0">
        <w:t xml:space="preserve"> </w:t>
      </w:r>
      <w:r w:rsidR="009417CC">
        <w:t xml:space="preserve">reported weekly </w:t>
      </w:r>
      <w:r w:rsidR="00234B2B" w:rsidRPr="001812B0">
        <w:t xml:space="preserve">in </w:t>
      </w:r>
      <w:r w:rsidR="004750E3">
        <w:t xml:space="preserve">the </w:t>
      </w:r>
      <w:r w:rsidR="00234B2B" w:rsidRPr="001812B0">
        <w:t xml:space="preserve">five boroughs of New York City. </w:t>
      </w:r>
      <w:r w:rsidR="00A5129A">
        <w:t xml:space="preserve">Approximately </w:t>
      </w:r>
      <w:r w:rsidR="00BB6496">
        <w:t>12% of the collision incidents result in death or injur</w:t>
      </w:r>
      <w:r w:rsidR="005A542A">
        <w:rPr>
          <w:rFonts w:hint="eastAsia"/>
        </w:rPr>
        <w:t>y</w:t>
      </w:r>
      <w:r w:rsidR="00BB6496">
        <w:t xml:space="preserve">. </w:t>
      </w:r>
      <w:r w:rsidR="00D86330">
        <w:t>I</w:t>
      </w:r>
      <w:r w:rsidR="00964613" w:rsidRPr="001812B0">
        <w:t xml:space="preserve">t </w:t>
      </w:r>
      <w:r w:rsidR="00A5129A">
        <w:t>would</w:t>
      </w:r>
      <w:r w:rsidR="00BB6496">
        <w:t xml:space="preserve"> be </w:t>
      </w:r>
      <w:r w:rsidR="00964613" w:rsidRPr="001812B0">
        <w:t>very helpful</w:t>
      </w:r>
      <w:r w:rsidR="001259F7" w:rsidRPr="001812B0">
        <w:t xml:space="preserve"> </w:t>
      </w:r>
      <w:r w:rsidR="004750E3">
        <w:t xml:space="preserve">in reducing </w:t>
      </w:r>
      <w:r w:rsidR="00A5129A">
        <w:t>collision</w:t>
      </w:r>
      <w:r w:rsidR="004750E3">
        <w:t>s</w:t>
      </w:r>
      <w:r w:rsidR="00A5129A">
        <w:t xml:space="preserve"> </w:t>
      </w:r>
      <w:r w:rsidR="00964613" w:rsidRPr="001812B0">
        <w:t xml:space="preserve">if </w:t>
      </w:r>
      <w:r w:rsidR="004750E3">
        <w:t>the motorists could</w:t>
      </w:r>
      <w:r w:rsidR="00BB6496">
        <w:t xml:space="preserve"> </w:t>
      </w:r>
      <w:r w:rsidR="005A542A">
        <w:t xml:space="preserve">be </w:t>
      </w:r>
      <w:r w:rsidR="00BB6496">
        <w:t>alerted</w:t>
      </w:r>
      <w:r w:rsidR="002460F5" w:rsidRPr="001812B0">
        <w:t xml:space="preserve"> </w:t>
      </w:r>
      <w:r w:rsidR="00BB6496">
        <w:t xml:space="preserve">when </w:t>
      </w:r>
      <w:r w:rsidR="002460F5" w:rsidRPr="001812B0">
        <w:t xml:space="preserve">driving </w:t>
      </w:r>
      <w:r w:rsidR="00042D9C" w:rsidRPr="001812B0">
        <w:t>through</w:t>
      </w:r>
      <w:r w:rsidR="002460F5" w:rsidRPr="001812B0">
        <w:t xml:space="preserve"> </w:t>
      </w:r>
      <w:r w:rsidR="00BB6496">
        <w:t xml:space="preserve">the </w:t>
      </w:r>
      <w:r w:rsidR="00042D9C" w:rsidRPr="001812B0">
        <w:t xml:space="preserve">dangerous </w:t>
      </w:r>
      <w:r w:rsidR="00BB6496">
        <w:t>areas or intersections</w:t>
      </w:r>
      <w:r w:rsidR="002329D7">
        <w:t xml:space="preserve"> </w:t>
      </w:r>
      <w:r w:rsidR="00AE32F0" w:rsidRPr="001812B0">
        <w:t xml:space="preserve">based on how often and how many </w:t>
      </w:r>
      <w:r w:rsidR="00042D9C" w:rsidRPr="001812B0">
        <w:t xml:space="preserve">sever </w:t>
      </w:r>
      <w:r w:rsidR="00AE32F0" w:rsidRPr="001812B0">
        <w:t>collision</w:t>
      </w:r>
      <w:r w:rsidR="00042D9C" w:rsidRPr="001812B0">
        <w:t>s</w:t>
      </w:r>
      <w:r w:rsidR="00AE32F0" w:rsidRPr="001812B0">
        <w:t xml:space="preserve"> happen in </w:t>
      </w:r>
      <w:r w:rsidR="00042D9C" w:rsidRPr="001812B0">
        <w:t>the surrounding area</w:t>
      </w:r>
      <w:r w:rsidR="00AE32F0" w:rsidRPr="001812B0">
        <w:t>. Although</w:t>
      </w:r>
      <w:r w:rsidR="00042D9C" w:rsidRPr="001812B0">
        <w:t xml:space="preserve"> the </w:t>
      </w:r>
      <w:r w:rsidR="002329D7">
        <w:t>NYPD Motor Vehicle C</w:t>
      </w:r>
      <w:r w:rsidR="00AE32F0" w:rsidRPr="001812B0">
        <w:t>ollision data</w:t>
      </w:r>
      <w:r w:rsidR="002329D7">
        <w:t xml:space="preserve">set, which is a huge spreadsheet </w:t>
      </w:r>
      <w:r w:rsidR="002329D7" w:rsidRPr="001812B0">
        <w:t>with more than700,000 lines of records</w:t>
      </w:r>
      <w:r w:rsidR="002329D7">
        <w:t>,</w:t>
      </w:r>
      <w:r w:rsidR="00AE32F0" w:rsidRPr="001812B0">
        <w:t xml:space="preserve"> </w:t>
      </w:r>
      <w:r w:rsidR="00454071" w:rsidRPr="001812B0">
        <w:t xml:space="preserve">contains </w:t>
      </w:r>
      <w:r w:rsidR="00042D9C" w:rsidRPr="001812B0">
        <w:t xml:space="preserve">enough information </w:t>
      </w:r>
      <w:r w:rsidR="00454071" w:rsidRPr="001812B0">
        <w:t xml:space="preserve">to determine </w:t>
      </w:r>
      <w:r w:rsidR="00B42C06" w:rsidRPr="001812B0">
        <w:t xml:space="preserve">if an area is </w:t>
      </w:r>
      <w:r w:rsidR="00042D9C" w:rsidRPr="001812B0">
        <w:t>dangerous</w:t>
      </w:r>
      <w:r w:rsidR="00B42C06" w:rsidRPr="001812B0">
        <w:t xml:space="preserve"> in traffic</w:t>
      </w:r>
      <w:r w:rsidR="00454071" w:rsidRPr="001812B0">
        <w:t xml:space="preserve">, </w:t>
      </w:r>
      <w:r w:rsidR="002329D7">
        <w:t>this</w:t>
      </w:r>
      <w:r w:rsidR="00042D9C" w:rsidRPr="001812B0">
        <w:t xml:space="preserve"> flat table </w:t>
      </w:r>
      <w:r w:rsidR="00454071" w:rsidRPr="001812B0">
        <w:t xml:space="preserve">is </w:t>
      </w:r>
      <w:r w:rsidR="002329D7">
        <w:t>very</w:t>
      </w:r>
      <w:r w:rsidR="004750E3">
        <w:t xml:space="preserve"> hard to comprehend and utilize</w:t>
      </w:r>
      <w:r w:rsidR="002329D7">
        <w:t xml:space="preserve"> without proper processing and analysis</w:t>
      </w:r>
      <w:r w:rsidR="00454071" w:rsidRPr="001812B0">
        <w:t>.</w:t>
      </w:r>
      <w:r w:rsidR="002329D7">
        <w:t xml:space="preserve"> In order to </w:t>
      </w:r>
      <w:r w:rsidR="005A542A">
        <w:t xml:space="preserve">help us </w:t>
      </w:r>
      <w:r w:rsidR="00DC23C3">
        <w:t xml:space="preserve">understand how the collision incidents </w:t>
      </w:r>
      <w:r w:rsidR="004750E3">
        <w:t xml:space="preserve">are </w:t>
      </w:r>
      <w:r w:rsidR="00DC23C3">
        <w:t>distributed across the city</w:t>
      </w:r>
      <w:r w:rsidR="00D86330">
        <w:t xml:space="preserve"> </w:t>
      </w:r>
      <w:r w:rsidR="001A298F">
        <w:t>and identify the dangerous hot spots</w:t>
      </w:r>
      <w:r w:rsidR="002329D7">
        <w:t xml:space="preserve">, </w:t>
      </w:r>
      <w:r w:rsidR="00B42C06" w:rsidRPr="001812B0">
        <w:t xml:space="preserve">the </w:t>
      </w:r>
      <w:r w:rsidR="004A59C0" w:rsidRPr="001812B0">
        <w:t>ArcG</w:t>
      </w:r>
      <w:r w:rsidR="00B42C06" w:rsidRPr="001812B0">
        <w:t>IS</w:t>
      </w:r>
      <w:r w:rsidR="004750E3">
        <w:t xml:space="preserve"> </w:t>
      </w:r>
      <w:r w:rsidR="00B42C06" w:rsidRPr="001812B0">
        <w:t>display</w:t>
      </w:r>
      <w:r w:rsidR="004750E3">
        <w:t>s</w:t>
      </w:r>
      <w:r w:rsidR="00B42C06" w:rsidRPr="001812B0">
        <w:t xml:space="preserve"> </w:t>
      </w:r>
      <w:r w:rsidR="002329D7">
        <w:t>collision locations</w:t>
      </w:r>
      <w:r w:rsidR="00B42C06" w:rsidRPr="001812B0">
        <w:t xml:space="preserve"> on a map that provides geographical understanding </w:t>
      </w:r>
      <w:r w:rsidR="00F62FA2" w:rsidRPr="001812B0">
        <w:t xml:space="preserve">with better visual </w:t>
      </w:r>
      <w:r w:rsidR="00DC23C3">
        <w:t>presentation</w:t>
      </w:r>
      <w:r w:rsidR="00F0602A">
        <w:t>. ArcGIS</w:t>
      </w:r>
      <w:r w:rsidR="00983729" w:rsidRPr="001812B0">
        <w:t xml:space="preserve"> </w:t>
      </w:r>
      <w:sdt>
        <w:sdtPr>
          <w:id w:val="-2057849092"/>
          <w:citation/>
        </w:sdtPr>
        <w:sdtEndPr/>
        <w:sdtContent>
          <w:r w:rsidR="00F0602A">
            <w:fldChar w:fldCharType="begin"/>
          </w:r>
          <w:r w:rsidR="00F0602A">
            <w:instrText xml:space="preserve"> CITATION Gor11 \l 1033 </w:instrText>
          </w:r>
          <w:r w:rsidR="00F0602A">
            <w:fldChar w:fldCharType="separate"/>
          </w:r>
          <w:r w:rsidR="00F0602A">
            <w:rPr>
              <w:noProof/>
            </w:rPr>
            <w:t>(Gorr &amp; Kurland, 2011)</w:t>
          </w:r>
          <w:r w:rsidR="00F0602A">
            <w:fldChar w:fldCharType="end"/>
          </w:r>
        </w:sdtContent>
      </w:sdt>
      <w:r w:rsidR="00F0602A">
        <w:t xml:space="preserve"> </w:t>
      </w:r>
      <w:r w:rsidR="00983729" w:rsidRPr="001812B0">
        <w:t>is a professional and powerful geographic information system (GIS) published by E</w:t>
      </w:r>
      <w:r w:rsidR="0087090B" w:rsidRPr="001812B0">
        <w:t>SR</w:t>
      </w:r>
      <w:r w:rsidR="00983729" w:rsidRPr="001812B0">
        <w:t>I</w:t>
      </w:r>
      <w:r w:rsidR="0087090B" w:rsidRPr="001812B0">
        <w:t xml:space="preserve">. There </w:t>
      </w:r>
      <w:r w:rsidR="00DC23C3">
        <w:t xml:space="preserve">are </w:t>
      </w:r>
      <w:r w:rsidR="0087090B" w:rsidRPr="001812B0">
        <w:t xml:space="preserve">many GIS software </w:t>
      </w:r>
      <w:r w:rsidR="00DC23C3">
        <w:t xml:space="preserve">tools </w:t>
      </w:r>
      <w:r w:rsidR="004750E3">
        <w:t xml:space="preserve">that </w:t>
      </w:r>
      <w:r w:rsidR="0087090B" w:rsidRPr="001812B0">
        <w:t xml:space="preserve">can </w:t>
      </w:r>
      <w:r w:rsidR="00F20177">
        <w:t xml:space="preserve">be </w:t>
      </w:r>
      <w:r w:rsidR="0087090B" w:rsidRPr="001812B0">
        <w:t>use</w:t>
      </w:r>
      <w:r w:rsidR="00F20177">
        <w:t>d.  T</w:t>
      </w:r>
      <w:r w:rsidR="0087090B" w:rsidRPr="001812B0">
        <w:t>he reason</w:t>
      </w:r>
      <w:r w:rsidR="00B42C06" w:rsidRPr="001812B0">
        <w:t>s</w:t>
      </w:r>
      <w:r w:rsidR="0087090B" w:rsidRPr="001812B0">
        <w:t xml:space="preserve"> </w:t>
      </w:r>
      <w:r w:rsidR="00F20177">
        <w:t xml:space="preserve">that </w:t>
      </w:r>
      <w:r w:rsidR="0087090B" w:rsidRPr="001812B0">
        <w:t xml:space="preserve">ArcGis </w:t>
      </w:r>
      <w:r w:rsidR="00F20177">
        <w:t xml:space="preserve">is selected </w:t>
      </w:r>
      <w:r w:rsidR="00B42C06" w:rsidRPr="001812B0">
        <w:t xml:space="preserve">are: </w:t>
      </w:r>
      <w:r w:rsidR="0087090B" w:rsidRPr="001812B0">
        <w:t xml:space="preserve"> </w:t>
      </w:r>
      <w:bookmarkStart w:id="0" w:name="_GoBack"/>
      <w:bookmarkEnd w:id="0"/>
      <w:r w:rsidR="0087090B" w:rsidRPr="001812B0">
        <w:t>firstly</w:t>
      </w:r>
      <w:r w:rsidR="004750E3">
        <w:t>,</w:t>
      </w:r>
      <w:r w:rsidR="0087090B" w:rsidRPr="001812B0">
        <w:t xml:space="preserve"> it provides hundreds of tools that can be used to read, edit, optimize, and analyze geographic data or </w:t>
      </w:r>
      <w:r w:rsidR="00B42C06" w:rsidRPr="001812B0">
        <w:t xml:space="preserve">a </w:t>
      </w:r>
      <w:r w:rsidR="0087090B" w:rsidRPr="001812B0">
        <w:t>map; secondly, ArcG</w:t>
      </w:r>
      <w:r w:rsidR="00B42C06" w:rsidRPr="001812B0">
        <w:t>IS</w:t>
      </w:r>
      <w:r w:rsidR="0087090B" w:rsidRPr="001812B0">
        <w:t xml:space="preserve"> allows users to </w:t>
      </w:r>
      <w:r w:rsidR="00B42C06" w:rsidRPr="001812B0">
        <w:t>ex</w:t>
      </w:r>
      <w:r w:rsidR="00F62FA2" w:rsidRPr="001812B0">
        <w:t xml:space="preserve">port its </w:t>
      </w:r>
      <w:r w:rsidR="00DC23C3">
        <w:t>geoprocessing models</w:t>
      </w:r>
      <w:r w:rsidR="00B42C06" w:rsidRPr="001812B0">
        <w:t xml:space="preserve"> </w:t>
      </w:r>
      <w:r w:rsidR="0087090B" w:rsidRPr="001812B0">
        <w:t>into Python</w:t>
      </w:r>
      <w:r w:rsidR="00B42C06" w:rsidRPr="001812B0">
        <w:t xml:space="preserve"> </w:t>
      </w:r>
      <w:r w:rsidR="00DC23C3">
        <w:t>scripts</w:t>
      </w:r>
      <w:r w:rsidR="0087090B" w:rsidRPr="001812B0">
        <w:t xml:space="preserve">; last, ESRI offers free </w:t>
      </w:r>
      <w:r w:rsidR="00DC23C3">
        <w:t xml:space="preserve">license </w:t>
      </w:r>
      <w:r w:rsidR="0087090B" w:rsidRPr="001812B0">
        <w:t xml:space="preserve">to </w:t>
      </w:r>
      <w:r w:rsidR="00B42C06" w:rsidRPr="001812B0">
        <w:t xml:space="preserve">academic institutions such as </w:t>
      </w:r>
      <w:r w:rsidR="0087090B" w:rsidRPr="001812B0">
        <w:t xml:space="preserve">BMCC. </w:t>
      </w:r>
      <w:r w:rsidR="00310D1C" w:rsidRPr="001812B0">
        <w:t>Since new</w:t>
      </w:r>
      <w:r w:rsidR="00B42C06" w:rsidRPr="001812B0">
        <w:t xml:space="preserve"> collision data is </w:t>
      </w:r>
      <w:r w:rsidR="00310D1C" w:rsidRPr="001812B0">
        <w:t xml:space="preserve">added </w:t>
      </w:r>
      <w:r w:rsidR="00B42C06" w:rsidRPr="001812B0">
        <w:t>every week</w:t>
      </w:r>
      <w:r w:rsidR="0000676D" w:rsidRPr="001812B0">
        <w:t xml:space="preserve">, </w:t>
      </w:r>
      <w:r w:rsidR="00310D1C" w:rsidRPr="001812B0">
        <w:t xml:space="preserve">a </w:t>
      </w:r>
      <w:r w:rsidR="0000676D" w:rsidRPr="001812B0">
        <w:t xml:space="preserve">Python </w:t>
      </w:r>
      <w:r w:rsidR="00310D1C" w:rsidRPr="001812B0">
        <w:t xml:space="preserve">program </w:t>
      </w:r>
      <w:r w:rsidR="00DC23C3">
        <w:t xml:space="preserve">was </w:t>
      </w:r>
      <w:r w:rsidR="00310D1C" w:rsidRPr="001812B0">
        <w:t>develop</w:t>
      </w:r>
      <w:r w:rsidR="00F62FA2" w:rsidRPr="001812B0">
        <w:t>ed</w:t>
      </w:r>
      <w:r w:rsidR="00310D1C" w:rsidRPr="001812B0">
        <w:t xml:space="preserve"> </w:t>
      </w:r>
      <w:r w:rsidR="0000676D" w:rsidRPr="001812B0">
        <w:t xml:space="preserve">to </w:t>
      </w:r>
      <w:r w:rsidR="00310D1C" w:rsidRPr="001812B0">
        <w:t xml:space="preserve">download the data </w:t>
      </w:r>
      <w:r w:rsidR="006834E7" w:rsidRPr="001812B0">
        <w:t xml:space="preserve">automatically. </w:t>
      </w:r>
    </w:p>
    <w:p w14:paraId="06C5FDBA" w14:textId="77777777" w:rsidR="001812B0" w:rsidRPr="001812B0" w:rsidRDefault="008E13B3" w:rsidP="00770E5D">
      <w:pPr>
        <w:ind w:firstLine="0"/>
        <w:jc w:val="both"/>
      </w:pPr>
      <w:r w:rsidRPr="001812B0">
        <w:tab/>
      </w:r>
      <w:r w:rsidR="00310D1C" w:rsidRPr="001812B0">
        <w:t xml:space="preserve">By </w:t>
      </w:r>
      <w:r w:rsidR="006834E7" w:rsidRPr="001812B0">
        <w:t xml:space="preserve">applying </w:t>
      </w:r>
      <w:r w:rsidR="00310D1C" w:rsidRPr="001812B0">
        <w:t xml:space="preserve">the </w:t>
      </w:r>
      <w:r w:rsidR="006834E7" w:rsidRPr="001812B0">
        <w:t>ArcG</w:t>
      </w:r>
      <w:r w:rsidR="00310D1C" w:rsidRPr="001812B0">
        <w:t>IS analysis tool</w:t>
      </w:r>
      <w:r w:rsidR="00F62FA2" w:rsidRPr="001812B0">
        <w:t>s</w:t>
      </w:r>
      <w:r w:rsidR="006834E7" w:rsidRPr="001812B0">
        <w:t>, a map of New York City</w:t>
      </w:r>
      <w:r w:rsidR="00F20177">
        <w:t xml:space="preserve"> </w:t>
      </w:r>
      <w:sdt>
        <w:sdtPr>
          <w:id w:val="-1634785100"/>
          <w:citation/>
        </w:sdtPr>
        <w:sdtEndPr/>
        <w:sdtContent>
          <w:r w:rsidR="00F20177">
            <w:fldChar w:fldCharType="begin"/>
          </w:r>
          <w:r w:rsidR="00F20177">
            <w:instrText xml:space="preserve"> CITATION Dep15 \l 1033 </w:instrText>
          </w:r>
          <w:r w:rsidR="00F20177">
            <w:fldChar w:fldCharType="separate"/>
          </w:r>
          <w:r w:rsidR="00F20177">
            <w:rPr>
              <w:noProof/>
            </w:rPr>
            <w:t>(Department of City Planning, 2015)</w:t>
          </w:r>
          <w:r w:rsidR="00F20177">
            <w:fldChar w:fldCharType="end"/>
          </w:r>
        </w:sdtContent>
      </w:sdt>
      <w:r w:rsidR="004750E3">
        <w:t xml:space="preserve"> </w:t>
      </w:r>
      <w:r w:rsidR="006834E7" w:rsidRPr="001812B0">
        <w:t xml:space="preserve">is marked </w:t>
      </w:r>
      <w:r w:rsidR="00310D1C" w:rsidRPr="001812B0">
        <w:t xml:space="preserve">with a layer of </w:t>
      </w:r>
      <w:r w:rsidR="006834E7" w:rsidRPr="001812B0">
        <w:t>different color</w:t>
      </w:r>
      <w:r w:rsidR="009411A9" w:rsidRPr="001812B0">
        <w:t>s</w:t>
      </w:r>
      <w:r w:rsidR="006834E7" w:rsidRPr="001812B0">
        <w:t xml:space="preserve"> to show the levels of</w:t>
      </w:r>
      <w:r w:rsidR="009411A9" w:rsidRPr="001812B0">
        <w:t xml:space="preserve"> danger base</w:t>
      </w:r>
      <w:r w:rsidR="00324F75" w:rsidRPr="001812B0">
        <w:t xml:space="preserve">d on the </w:t>
      </w:r>
      <w:r w:rsidR="00F20177">
        <w:t>analysis result</w:t>
      </w:r>
      <w:r w:rsidR="004750E3">
        <w:t>s</w:t>
      </w:r>
      <w:r w:rsidR="00F20177">
        <w:t xml:space="preserve"> of </w:t>
      </w:r>
      <w:r w:rsidR="00324F75" w:rsidRPr="001812B0">
        <w:t>collision data. Then, this map can be post</w:t>
      </w:r>
      <w:r w:rsidR="00310D1C" w:rsidRPr="001812B0">
        <w:t>ed</w:t>
      </w:r>
      <w:r w:rsidR="00324F75" w:rsidRPr="001812B0">
        <w:t xml:space="preserve"> on websites, apps, and GPS. As a result, when </w:t>
      </w:r>
      <w:r w:rsidR="003F7F56">
        <w:t>people</w:t>
      </w:r>
      <w:r w:rsidR="00324F75" w:rsidRPr="001812B0">
        <w:t xml:space="preserve"> are driving</w:t>
      </w:r>
      <w:r w:rsidR="00310D1C" w:rsidRPr="001812B0">
        <w:t xml:space="preserve"> in NYC</w:t>
      </w:r>
      <w:r w:rsidR="00324F75" w:rsidRPr="001812B0">
        <w:t xml:space="preserve">, </w:t>
      </w:r>
      <w:r w:rsidR="003F7F56">
        <w:t>their</w:t>
      </w:r>
      <w:r w:rsidR="00324F75" w:rsidRPr="001812B0">
        <w:t xml:space="preserve"> smartphone</w:t>
      </w:r>
      <w:r w:rsidR="003F7F56">
        <w:t>s</w:t>
      </w:r>
      <w:r w:rsidR="00324F75" w:rsidRPr="001812B0">
        <w:t xml:space="preserve"> or GPS </w:t>
      </w:r>
      <w:r w:rsidR="003F7F56">
        <w:t>are</w:t>
      </w:r>
      <w:r w:rsidR="00324F75" w:rsidRPr="001812B0">
        <w:t xml:space="preserve"> able to inform </w:t>
      </w:r>
      <w:r w:rsidR="003F7F56">
        <w:t>them</w:t>
      </w:r>
      <w:r w:rsidR="00324F75" w:rsidRPr="001812B0">
        <w:t xml:space="preserve"> whether the area where </w:t>
      </w:r>
      <w:r w:rsidR="004750E3">
        <w:t>they</w:t>
      </w:r>
      <w:r w:rsidR="00324F75" w:rsidRPr="001812B0">
        <w:t xml:space="preserve"> are is </w:t>
      </w:r>
      <w:r w:rsidR="002359FE" w:rsidRPr="001812B0">
        <w:t>dangerous or</w:t>
      </w:r>
      <w:r w:rsidR="00324F75" w:rsidRPr="001812B0">
        <w:t xml:space="preserve"> not.</w:t>
      </w:r>
    </w:p>
    <w:p w14:paraId="06C5FDBB" w14:textId="77777777" w:rsidR="00AD54CC" w:rsidRPr="001812B0" w:rsidRDefault="00ED21A2" w:rsidP="00F20177">
      <w:pPr>
        <w:pStyle w:val="a7"/>
        <w:numPr>
          <w:ilvl w:val="0"/>
          <w:numId w:val="1"/>
        </w:numPr>
        <w:jc w:val="both"/>
      </w:pPr>
      <w:r w:rsidRPr="001812B0">
        <w:t xml:space="preserve">Pre-Processing: downloading and cleaning data </w:t>
      </w:r>
    </w:p>
    <w:p w14:paraId="06C5FDBC" w14:textId="3C2060E4" w:rsidR="00A368AF" w:rsidRDefault="003F7F56" w:rsidP="00F20177">
      <w:pPr>
        <w:ind w:firstLine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06C5FE2D" wp14:editId="7D006773">
                <wp:simplePos x="0" y="0"/>
                <wp:positionH relativeFrom="margin">
                  <wp:posOffset>2123440</wp:posOffset>
                </wp:positionH>
                <wp:positionV relativeFrom="paragraph">
                  <wp:posOffset>6558915</wp:posOffset>
                </wp:positionV>
                <wp:extent cx="1457325" cy="333375"/>
                <wp:effectExtent l="0" t="0" r="28575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FE45" w14:textId="77777777" w:rsidR="00C42556" w:rsidRDefault="00C42556" w:rsidP="000F2099">
                            <w:pPr>
                              <w:ind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F2099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F2099" w:rsidRPr="000F2099">
                              <w:rPr>
                                <w:sz w:val="20"/>
                                <w:szCs w:val="20"/>
                              </w:rPr>
                              <w:t>3.1</w:t>
                            </w:r>
                            <w:r w:rsidR="000F2099">
                              <w:rPr>
                                <w:sz w:val="20"/>
                                <w:szCs w:val="20"/>
                              </w:rPr>
                              <w:t xml:space="preserve"> Point pattern  </w:t>
                            </w:r>
                          </w:p>
                          <w:p w14:paraId="06C5FE46" w14:textId="77777777" w:rsidR="000F2099" w:rsidRPr="000F2099" w:rsidRDefault="000F20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5FE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.2pt;margin-top:516.45pt;width:114.75pt;height:26.25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" strokecolor="white [3212]">
                <v:textbox>
                  <w:txbxContent>
                    <w:p w14:paraId="06C5FE45" w14:textId="77777777" w:rsidR="00C42556" w:rsidRDefault="00C42556" w:rsidP="000F2099">
                      <w:pPr>
                        <w:ind w:firstLine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0F2099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0F2099" w:rsidRPr="000F2099">
                        <w:rPr>
                          <w:sz w:val="20"/>
                          <w:szCs w:val="20"/>
                        </w:rPr>
                        <w:t>3.1</w:t>
                      </w:r>
                      <w:r w:rsidR="000F2099">
                        <w:rPr>
                          <w:sz w:val="20"/>
                          <w:szCs w:val="20"/>
                        </w:rPr>
                        <w:t xml:space="preserve"> Point pattern  </w:t>
                      </w:r>
                    </w:p>
                    <w:p w14:paraId="06C5FE46" w14:textId="77777777" w:rsidR="000F2099" w:rsidRPr="000F2099" w:rsidRDefault="000F209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3B3" w:rsidRPr="001812B0">
        <w:tab/>
      </w:r>
      <w:r w:rsidR="006D3FA9" w:rsidRPr="001812B0">
        <w:t>The New York Collision data is available on the website</w:t>
      </w:r>
      <w:r w:rsidR="00ED21A2" w:rsidRPr="001812B0">
        <w:t xml:space="preserve"> at</w:t>
      </w:r>
      <w:r w:rsidR="006D3FA9" w:rsidRPr="001812B0">
        <w:t xml:space="preserve"> cityofnewyork.us</w:t>
      </w:r>
      <w:r w:rsidR="00AD54CC" w:rsidRPr="001812B0">
        <w:t>.</w:t>
      </w:r>
      <w:r w:rsidR="006D3FA9" w:rsidRPr="001812B0">
        <w:t xml:space="preserve"> However, </w:t>
      </w:r>
      <w:r w:rsidR="00AB3768" w:rsidRPr="001812B0">
        <w:t xml:space="preserve">as mentioned before, the data </w:t>
      </w:r>
      <w:r w:rsidR="00AD54CC" w:rsidRPr="001812B0">
        <w:t xml:space="preserve">gets </w:t>
      </w:r>
      <w:r w:rsidR="00AB3768" w:rsidRPr="001812B0">
        <w:t>updated every week</w:t>
      </w:r>
      <w:r w:rsidR="00AD54CC" w:rsidRPr="001812B0">
        <w:t>.</w:t>
      </w:r>
      <w:r w:rsidR="00F62FA2" w:rsidRPr="001812B0">
        <w:t xml:space="preserve"> </w:t>
      </w:r>
      <w:r w:rsidR="00AD54CC" w:rsidRPr="001812B0">
        <w:t>In</w:t>
      </w:r>
      <w:r w:rsidR="00AB3768" w:rsidRPr="001812B0">
        <w:t xml:space="preserve"> order to</w:t>
      </w:r>
      <w:r w:rsidR="00F62FA2" w:rsidRPr="001812B0">
        <w:t xml:space="preserve"> o</w:t>
      </w:r>
      <w:r w:rsidR="00ED21A2" w:rsidRPr="001812B0">
        <w:t>btain the new data automatically</w:t>
      </w:r>
      <w:r w:rsidR="00AB3768" w:rsidRPr="001812B0">
        <w:t xml:space="preserve">, </w:t>
      </w:r>
      <w:r w:rsidR="00ED21A2" w:rsidRPr="001812B0">
        <w:t xml:space="preserve">a </w:t>
      </w:r>
      <w:r w:rsidR="00AB3768" w:rsidRPr="001812B0">
        <w:t xml:space="preserve">Python </w:t>
      </w:r>
      <w:r w:rsidR="0093622F" w:rsidRPr="001812B0">
        <w:t>script</w:t>
      </w:r>
      <w:r w:rsidR="00ED21A2" w:rsidRPr="001812B0">
        <w:t xml:space="preserve"> </w:t>
      </w:r>
      <w:r w:rsidR="00D86330">
        <w:t>was</w:t>
      </w:r>
      <w:r w:rsidR="00AB3768" w:rsidRPr="001812B0">
        <w:t xml:space="preserve"> </w:t>
      </w:r>
      <w:r w:rsidR="00ED21A2" w:rsidRPr="001812B0">
        <w:t>created to download the data</w:t>
      </w:r>
      <w:r w:rsidR="00AB3768" w:rsidRPr="001812B0">
        <w:t xml:space="preserve">. Python is a programming </w:t>
      </w:r>
      <w:r w:rsidR="005A542A">
        <w:t>language</w:t>
      </w:r>
      <w:r w:rsidR="00736D28" w:rsidRPr="001812B0">
        <w:t xml:space="preserve"> which has </w:t>
      </w:r>
      <w:r>
        <w:t xml:space="preserve">a </w:t>
      </w:r>
      <w:r w:rsidR="00736D28" w:rsidRPr="001812B0">
        <w:t>simple syntax</w:t>
      </w:r>
      <w:r>
        <w:t>,</w:t>
      </w:r>
      <w:r w:rsidR="00ED21A2" w:rsidRPr="001812B0">
        <w:t xml:space="preserve"> a</w:t>
      </w:r>
      <w:r w:rsidR="00736D28" w:rsidRPr="001812B0">
        <w:t xml:space="preserve"> large API library and powerful script ability. </w:t>
      </w:r>
      <w:r w:rsidR="00ED21A2" w:rsidRPr="001812B0">
        <w:t>B</w:t>
      </w:r>
      <w:r w:rsidR="008E234F" w:rsidRPr="001812B0">
        <w:t xml:space="preserve">y </w:t>
      </w:r>
      <w:r w:rsidR="0093622F" w:rsidRPr="001812B0">
        <w:t>setting</w:t>
      </w:r>
      <w:r w:rsidR="008E234F" w:rsidRPr="001812B0">
        <w:t xml:space="preserve"> </w:t>
      </w:r>
      <w:r w:rsidR="00ED21A2" w:rsidRPr="001812B0">
        <w:t xml:space="preserve">a </w:t>
      </w:r>
      <w:r w:rsidR="00176A01" w:rsidRPr="001812B0">
        <w:t>task</w:t>
      </w:r>
      <w:r w:rsidR="00757DC6">
        <w:t xml:space="preserve"> in</w:t>
      </w:r>
      <w:r>
        <w:t xml:space="preserve"> the</w:t>
      </w:r>
      <w:r w:rsidR="00757DC6">
        <w:t xml:space="preserve"> Windows Task Scheduler</w:t>
      </w:r>
      <w:r w:rsidR="008E234F" w:rsidRPr="001812B0">
        <w:t>,</w:t>
      </w:r>
      <w:r w:rsidR="00770E5D">
        <w:t xml:space="preserve"> we are able to make use of</w:t>
      </w:r>
      <w:r w:rsidR="00BE0F11">
        <w:t xml:space="preserve"> the Py</w:t>
      </w:r>
      <w:r w:rsidR="008E234F" w:rsidRPr="001812B0">
        <w:t>thon script</w:t>
      </w:r>
      <w:r w:rsidR="0093622F" w:rsidRPr="001812B0">
        <w:t xml:space="preserve"> </w:t>
      </w:r>
      <w:r w:rsidR="00770E5D">
        <w:t xml:space="preserve">for </w:t>
      </w:r>
      <w:r w:rsidR="008E234F" w:rsidRPr="001812B0">
        <w:t>download</w:t>
      </w:r>
      <w:r w:rsidR="00770E5D">
        <w:t>ing</w:t>
      </w:r>
      <w:r w:rsidR="008E234F" w:rsidRPr="001812B0">
        <w:t xml:space="preserve"> </w:t>
      </w:r>
      <w:r w:rsidR="00ED21A2" w:rsidRPr="001812B0">
        <w:t xml:space="preserve">the </w:t>
      </w:r>
      <w:r w:rsidR="008E234F" w:rsidRPr="001812B0">
        <w:t>data</w:t>
      </w:r>
      <w:r>
        <w:t>,</w:t>
      </w:r>
      <w:r w:rsidR="0093622F" w:rsidRPr="001812B0">
        <w:t xml:space="preserve"> at 8:00 a</w:t>
      </w:r>
      <w:r w:rsidR="00396D8D">
        <w:t>.</w:t>
      </w:r>
      <w:r w:rsidR="0093622F" w:rsidRPr="001812B0">
        <w:t>m</w:t>
      </w:r>
      <w:r w:rsidR="00396D8D">
        <w:t>.</w:t>
      </w:r>
      <w:r w:rsidR="008E234F" w:rsidRPr="001812B0">
        <w:t xml:space="preserve"> </w:t>
      </w:r>
      <w:r w:rsidR="00ED21A2" w:rsidRPr="001812B0">
        <w:t xml:space="preserve">on </w:t>
      </w:r>
      <w:r w:rsidR="0093622F" w:rsidRPr="001812B0">
        <w:t xml:space="preserve">every </w:t>
      </w:r>
      <w:r w:rsidR="008E234F" w:rsidRPr="001812B0">
        <w:t>Tuesday</w:t>
      </w:r>
      <w:r>
        <w:t>,</w:t>
      </w:r>
      <w:r w:rsidR="0093622F" w:rsidRPr="001812B0">
        <w:t xml:space="preserve"> automatically</w:t>
      </w:r>
      <w:r w:rsidR="008E234F" w:rsidRPr="001812B0">
        <w:t xml:space="preserve">. </w:t>
      </w:r>
      <w:r w:rsidR="00D86330">
        <w:t xml:space="preserve">When </w:t>
      </w:r>
      <w:r w:rsidR="008E234F" w:rsidRPr="001812B0">
        <w:t>the data</w:t>
      </w:r>
      <w:r w:rsidR="00BE0F11">
        <w:t xml:space="preserve"> is available on a local computer</w:t>
      </w:r>
      <w:r w:rsidR="008E234F" w:rsidRPr="001812B0">
        <w:t>,</w:t>
      </w:r>
      <w:r w:rsidR="0093622F" w:rsidRPr="001812B0">
        <w:t xml:space="preserve"> it needs </w:t>
      </w:r>
      <w:r w:rsidR="00396D8D">
        <w:t xml:space="preserve">a </w:t>
      </w:r>
      <w:r w:rsidR="00F20177">
        <w:t xml:space="preserve">data </w:t>
      </w:r>
      <w:r w:rsidR="0093622F" w:rsidRPr="001812B0">
        <w:t>cleaning</w:t>
      </w:r>
      <w:r w:rsidR="00F20177">
        <w:t xml:space="preserve"> process</w:t>
      </w:r>
      <w:r w:rsidR="008E234F" w:rsidRPr="001812B0">
        <w:t>. “</w:t>
      </w:r>
      <w:r w:rsidR="00ED21A2" w:rsidRPr="001812B0">
        <w:t>Data c</w:t>
      </w:r>
      <w:r w:rsidR="008E234F" w:rsidRPr="001812B0">
        <w:t>lean</w:t>
      </w:r>
      <w:r w:rsidR="00ED21A2" w:rsidRPr="001812B0">
        <w:t>ing</w:t>
      </w:r>
      <w:r w:rsidR="00F62FA2" w:rsidRPr="001812B0">
        <w:t xml:space="preserve">” </w:t>
      </w:r>
      <w:r w:rsidR="008E234F" w:rsidRPr="001812B0">
        <w:t>means remov</w:t>
      </w:r>
      <w:r w:rsidR="00ED21A2" w:rsidRPr="001812B0">
        <w:t>ing</w:t>
      </w:r>
      <w:r w:rsidR="008E234F" w:rsidRPr="001812B0">
        <w:t xml:space="preserve"> some useless data</w:t>
      </w:r>
      <w:r w:rsidR="00ED21A2" w:rsidRPr="001812B0">
        <w:t xml:space="preserve"> or incomplete data</w:t>
      </w:r>
      <w:r w:rsidR="008E234F" w:rsidRPr="001812B0">
        <w:t xml:space="preserve">. For example, the </w:t>
      </w:r>
      <w:r w:rsidR="008A63F3">
        <w:t xml:space="preserve">makers </w:t>
      </w:r>
      <w:r w:rsidR="008E234F" w:rsidRPr="001812B0">
        <w:t xml:space="preserve">of </w:t>
      </w:r>
      <w:r w:rsidR="00331A92" w:rsidRPr="001812B0">
        <w:t>vehicle</w:t>
      </w:r>
      <w:r w:rsidR="00880B70">
        <w:t>s</w:t>
      </w:r>
      <w:r w:rsidR="00331A92" w:rsidRPr="001812B0">
        <w:t xml:space="preserve"> </w:t>
      </w:r>
      <w:r w:rsidR="00531009">
        <w:t xml:space="preserve">can be removed from the dataset because they </w:t>
      </w:r>
      <w:r w:rsidR="008A63F3" w:rsidRPr="001812B0">
        <w:t>don’t</w:t>
      </w:r>
      <w:r w:rsidR="00331A92" w:rsidRPr="001812B0">
        <w:t xml:space="preserve"> </w:t>
      </w:r>
      <w:r w:rsidR="00880B70">
        <w:t xml:space="preserve">actually </w:t>
      </w:r>
      <w:r w:rsidR="008A63F3">
        <w:t xml:space="preserve">contribute to the </w:t>
      </w:r>
      <w:r w:rsidR="00880B70">
        <w:t xml:space="preserve">cause of </w:t>
      </w:r>
      <w:r w:rsidR="008A63F3">
        <w:t>collision</w:t>
      </w:r>
      <w:r w:rsidR="00331A92" w:rsidRPr="001812B0">
        <w:t>.</w:t>
      </w:r>
      <w:r w:rsidR="00531009">
        <w:t xml:space="preserve"> </w:t>
      </w:r>
      <w:r>
        <w:t>Also,</w:t>
      </w:r>
      <w:r w:rsidR="00531009">
        <w:t xml:space="preserve"> </w:t>
      </w:r>
      <w:r w:rsidR="00331A92" w:rsidRPr="001812B0">
        <w:t>some</w:t>
      </w:r>
      <w:r w:rsidR="006A3C19" w:rsidRPr="001812B0">
        <w:t xml:space="preserve"> </w:t>
      </w:r>
      <w:r w:rsidR="00531009">
        <w:t xml:space="preserve">records </w:t>
      </w:r>
      <w:r>
        <w:t>that</w:t>
      </w:r>
      <w:r w:rsidR="00D86330">
        <w:t xml:space="preserve"> </w:t>
      </w:r>
      <w:r w:rsidR="008A63F3">
        <w:t xml:space="preserve">have </w:t>
      </w:r>
      <w:r w:rsidR="006A3C19" w:rsidRPr="001812B0">
        <w:t>important</w:t>
      </w:r>
      <w:r w:rsidR="00331A92" w:rsidRPr="001812B0">
        <w:t xml:space="preserve"> </w:t>
      </w:r>
      <w:r w:rsidR="006A3C19" w:rsidRPr="001812B0">
        <w:t>data missing</w:t>
      </w:r>
      <w:r>
        <w:t>,</w:t>
      </w:r>
      <w:r w:rsidR="00331A92" w:rsidRPr="001812B0">
        <w:t xml:space="preserve"> </w:t>
      </w:r>
      <w:r w:rsidR="008A63F3">
        <w:t>such as longitude or latitude</w:t>
      </w:r>
      <w:r w:rsidR="006A3C19" w:rsidRPr="001812B0">
        <w:t xml:space="preserve"> which determine</w:t>
      </w:r>
      <w:r w:rsidR="00AE7AF2" w:rsidRPr="001812B0">
        <w:t>s</w:t>
      </w:r>
      <w:r w:rsidR="006A3C19" w:rsidRPr="001812B0">
        <w:t xml:space="preserve"> where collisions happen</w:t>
      </w:r>
      <w:r w:rsidR="00AE7AF2" w:rsidRPr="001812B0">
        <w:t>ed</w:t>
      </w:r>
      <w:r>
        <w:t>,</w:t>
      </w:r>
      <w:r w:rsidR="006A3C19" w:rsidRPr="001812B0">
        <w:t xml:space="preserve"> </w:t>
      </w:r>
      <w:r w:rsidR="008A63F3">
        <w:t xml:space="preserve">can be removed </w:t>
      </w:r>
      <w:r w:rsidR="00531009">
        <w:t>as well</w:t>
      </w:r>
      <w:r w:rsidR="008A63F3">
        <w:t>. A</w:t>
      </w:r>
      <w:r w:rsidR="00AE7AF2" w:rsidRPr="001812B0">
        <w:t xml:space="preserve"> </w:t>
      </w:r>
      <w:r w:rsidR="006A3C19" w:rsidRPr="001812B0">
        <w:t>Python</w:t>
      </w:r>
      <w:r w:rsidR="00AE7AF2" w:rsidRPr="001812B0">
        <w:t xml:space="preserve"> program </w:t>
      </w:r>
      <w:r w:rsidR="0093622F" w:rsidRPr="001812B0">
        <w:t>is</w:t>
      </w:r>
      <w:r w:rsidR="00AE7AF2" w:rsidRPr="001812B0">
        <w:t xml:space="preserve"> generated </w:t>
      </w:r>
      <w:r w:rsidR="00F62FA2" w:rsidRPr="001812B0">
        <w:t xml:space="preserve">to </w:t>
      </w:r>
      <w:r w:rsidR="00AE7AF2" w:rsidRPr="001812B0">
        <w:t>cl</w:t>
      </w:r>
      <w:r w:rsidR="002359FE" w:rsidRPr="001812B0">
        <w:t>ea</w:t>
      </w:r>
      <w:r w:rsidR="00AE7AF2" w:rsidRPr="001812B0">
        <w:t xml:space="preserve">n up </w:t>
      </w:r>
      <w:r w:rsidR="00080D6D" w:rsidRPr="001812B0">
        <w:t>the data</w:t>
      </w:r>
      <w:r w:rsidR="00AE7AF2" w:rsidRPr="001812B0">
        <w:t>.</w:t>
      </w:r>
      <w:r w:rsidR="00080D6D" w:rsidRPr="001812B0">
        <w:t xml:space="preserve"> </w:t>
      </w:r>
      <w:r w:rsidR="008A63F3">
        <w:t>The Appendix contains the source code.</w:t>
      </w:r>
    </w:p>
    <w:p w14:paraId="06C5FDBD" w14:textId="76A397B8" w:rsidR="003F7F56" w:rsidRDefault="005A542A" w:rsidP="003F7F56">
      <w:pPr>
        <w:pStyle w:val="a7"/>
        <w:ind w:left="360" w:firstLine="0"/>
      </w:pPr>
      <w:r w:rsidRPr="001812B0">
        <w:rPr>
          <w:noProof/>
        </w:rPr>
        <w:drawing>
          <wp:anchor distT="0" distB="0" distL="114300" distR="114300" simplePos="0" relativeHeight="251653632" behindDoc="1" locked="0" layoutInCell="1" allowOverlap="1" wp14:anchorId="06C5FE2B" wp14:editId="7CFE3EE3">
            <wp:simplePos x="0" y="0"/>
            <wp:positionH relativeFrom="margin">
              <wp:posOffset>838200</wp:posOffset>
            </wp:positionH>
            <wp:positionV relativeFrom="paragraph">
              <wp:posOffset>189230</wp:posOffset>
            </wp:positionV>
            <wp:extent cx="3752850" cy="25050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5FDBE" w14:textId="77777777" w:rsidR="003F7F56" w:rsidRDefault="003F7F56" w:rsidP="003F7F56">
      <w:pPr>
        <w:pStyle w:val="a7"/>
        <w:ind w:left="360" w:firstLine="0"/>
      </w:pPr>
      <w:r w:rsidRPr="001812B0">
        <w:rPr>
          <w:noProof/>
        </w:rPr>
        <w:drawing>
          <wp:anchor distT="0" distB="0" distL="114300" distR="114300" simplePos="0" relativeHeight="251659776" behindDoc="1" locked="0" layoutInCell="1" allowOverlap="1" wp14:anchorId="06C5FE2F" wp14:editId="06C5FE30">
            <wp:simplePos x="0" y="0"/>
            <wp:positionH relativeFrom="margin">
              <wp:posOffset>1628775</wp:posOffset>
            </wp:positionH>
            <wp:positionV relativeFrom="page">
              <wp:posOffset>923925</wp:posOffset>
            </wp:positionV>
            <wp:extent cx="2151380" cy="1905000"/>
            <wp:effectExtent l="0" t="0" r="127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5FDBF" w14:textId="77777777" w:rsidR="003F7F56" w:rsidRDefault="003F7F56" w:rsidP="003F7F56">
      <w:pPr>
        <w:pStyle w:val="a7"/>
        <w:ind w:left="360" w:firstLine="0"/>
      </w:pPr>
    </w:p>
    <w:p w14:paraId="06C5FDC0" w14:textId="77777777" w:rsidR="003F7F56" w:rsidRDefault="003F7F56" w:rsidP="003F7F56">
      <w:pPr>
        <w:pStyle w:val="a7"/>
        <w:ind w:left="360" w:firstLine="0"/>
      </w:pPr>
    </w:p>
    <w:p w14:paraId="06C5FDC1" w14:textId="77777777" w:rsidR="003F7F56" w:rsidRDefault="003F7F56" w:rsidP="003F7F56">
      <w:pPr>
        <w:pStyle w:val="a7"/>
        <w:ind w:left="360" w:firstLine="0"/>
      </w:pPr>
    </w:p>
    <w:p w14:paraId="06C5FDC2" w14:textId="77777777" w:rsidR="003F7F56" w:rsidRDefault="003F7F56" w:rsidP="003F7F56">
      <w:pPr>
        <w:pStyle w:val="a7"/>
        <w:ind w:left="360" w:firstLine="0"/>
      </w:pPr>
    </w:p>
    <w:p w14:paraId="06C5FDC3" w14:textId="77777777" w:rsidR="003F7F56" w:rsidRDefault="003F7F56" w:rsidP="003F7F56">
      <w:pPr>
        <w:pStyle w:val="a7"/>
        <w:ind w:left="360" w:firstLine="0"/>
      </w:pPr>
    </w:p>
    <w:p w14:paraId="06C5FDC4" w14:textId="77777777" w:rsidR="003F7F56" w:rsidRDefault="003F7F56" w:rsidP="003F7F56">
      <w:pPr>
        <w:pStyle w:val="a7"/>
        <w:ind w:left="36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6C5FE31" wp14:editId="06C5FE3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66900" cy="314325"/>
                <wp:effectExtent l="0" t="0" r="19050" b="2857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FE47" w14:textId="77777777" w:rsidR="00C42556" w:rsidRPr="000F2099" w:rsidRDefault="00C42556" w:rsidP="00C425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2099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F2099" w:rsidRPr="000F2099">
                              <w:rPr>
                                <w:sz w:val="20"/>
                                <w:szCs w:val="20"/>
                              </w:rPr>
                              <w:t>3.2</w:t>
                            </w:r>
                            <w:r w:rsidR="000F2099">
                              <w:rPr>
                                <w:sz w:val="20"/>
                                <w:szCs w:val="20"/>
                              </w:rPr>
                              <w:t xml:space="preserve"> Zoom in Figure 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FE31" id="_x0000_s1027" type="#_x0000_t202" style="position:absolute;left:0;text-align:left;margin-left:0;margin-top:.65pt;width:147pt;height:24.75pt;z-index:251679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" strokecolor="white [3212]">
                <v:textbox>
                  <w:txbxContent>
                    <w:p w14:paraId="06C5FE47" w14:textId="77777777" w:rsidR="00C42556" w:rsidRPr="000F2099" w:rsidRDefault="00C42556" w:rsidP="00C42556">
                      <w:pPr>
                        <w:rPr>
                          <w:sz w:val="20"/>
                          <w:szCs w:val="20"/>
                        </w:rPr>
                      </w:pPr>
                      <w:r w:rsidRPr="000F2099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0F2099" w:rsidRPr="000F2099">
                        <w:rPr>
                          <w:sz w:val="20"/>
                          <w:szCs w:val="20"/>
                        </w:rPr>
                        <w:t>3.2</w:t>
                      </w:r>
                      <w:r w:rsidR="000F2099">
                        <w:rPr>
                          <w:sz w:val="20"/>
                          <w:szCs w:val="20"/>
                        </w:rPr>
                        <w:t xml:space="preserve"> Zoom in Figure 3.1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C5FDC5" w14:textId="77777777" w:rsidR="001844AA" w:rsidRDefault="00AE7AF2" w:rsidP="00A368AF">
      <w:pPr>
        <w:pStyle w:val="a7"/>
        <w:numPr>
          <w:ilvl w:val="0"/>
          <w:numId w:val="1"/>
        </w:numPr>
      </w:pPr>
      <w:r w:rsidRPr="001812B0">
        <w:t xml:space="preserve">Data Processing stage </w:t>
      </w:r>
    </w:p>
    <w:p w14:paraId="06C5FDC6" w14:textId="64B5A485" w:rsidR="0025057B" w:rsidRPr="001812B0" w:rsidRDefault="00C42556" w:rsidP="001844AA">
      <w:pPr>
        <w:ind w:firstLine="0"/>
        <w:jc w:val="both"/>
      </w:pPr>
      <w:r>
        <w:tab/>
      </w:r>
      <w:r w:rsidR="00BE0F11">
        <w:t xml:space="preserve">When </w:t>
      </w:r>
      <w:r w:rsidR="001844AA">
        <w:t xml:space="preserve">data </w:t>
      </w:r>
      <w:r w:rsidR="00BE0F11">
        <w:t>cleaning</w:t>
      </w:r>
      <w:r w:rsidR="001844AA">
        <w:t xml:space="preserve"> is completed</w:t>
      </w:r>
      <w:r w:rsidR="00080D6D" w:rsidRPr="001812B0">
        <w:t xml:space="preserve">, </w:t>
      </w:r>
      <w:r w:rsidR="0026441B" w:rsidRPr="001812B0">
        <w:t>ArcGIS is used to analyze the data; this is the most important stage</w:t>
      </w:r>
      <w:r w:rsidR="00BE0F11">
        <w:t>.</w:t>
      </w:r>
      <w:r w:rsidR="0087090B" w:rsidRPr="001812B0">
        <w:t xml:space="preserve"> There is a tool named “</w:t>
      </w:r>
      <w:r w:rsidR="00C05A0D">
        <w:t>m</w:t>
      </w:r>
      <w:r w:rsidR="0087090B" w:rsidRPr="001812B0">
        <w:t xml:space="preserve">ake XY </w:t>
      </w:r>
      <w:r w:rsidR="00C05A0D">
        <w:t>e</w:t>
      </w:r>
      <w:r w:rsidR="0087090B" w:rsidRPr="001812B0">
        <w:t>ven</w:t>
      </w:r>
      <w:r w:rsidR="00BE0F11">
        <w:t>t</w:t>
      </w:r>
      <w:r w:rsidR="00396D8D">
        <w:t xml:space="preserve"> </w:t>
      </w:r>
      <w:r w:rsidR="00C05A0D">
        <w:t>l</w:t>
      </w:r>
      <w:r w:rsidR="00396D8D">
        <w:t>ayer,”</w:t>
      </w:r>
      <w:r w:rsidR="0087090B" w:rsidRPr="001812B0">
        <w:t xml:space="preserve"> which </w:t>
      </w:r>
      <w:r w:rsidR="007E1661">
        <w:t xml:space="preserve">imports and </w:t>
      </w:r>
      <w:r w:rsidR="002359FE" w:rsidRPr="001812B0">
        <w:t>transforms</w:t>
      </w:r>
      <w:r w:rsidR="0087090B" w:rsidRPr="001812B0">
        <w:t xml:space="preserve"> </w:t>
      </w:r>
      <w:r w:rsidR="000F2099">
        <w:t>each collision</w:t>
      </w:r>
      <w:r w:rsidR="007E1661">
        <w:t xml:space="preserve"> incident’</w:t>
      </w:r>
      <w:r w:rsidR="000F2099">
        <w:t>s</w:t>
      </w:r>
      <w:r w:rsidR="0026441B" w:rsidRPr="001812B0">
        <w:t xml:space="preserve"> </w:t>
      </w:r>
      <w:r w:rsidR="001844AA">
        <w:t xml:space="preserve">longitude </w:t>
      </w:r>
      <w:r w:rsidR="0087090B" w:rsidRPr="001812B0">
        <w:t>and la</w:t>
      </w:r>
      <w:r w:rsidR="005944C5" w:rsidRPr="001812B0">
        <w:t>titude into X</w:t>
      </w:r>
      <w:r w:rsidR="000F2099">
        <w:t xml:space="preserve"> and Y coordinates of a map</w:t>
      </w:r>
      <w:r w:rsidR="007E1661">
        <w:t xml:space="preserve">, </w:t>
      </w:r>
      <w:r w:rsidR="00A368AF">
        <w:t xml:space="preserve">and </w:t>
      </w:r>
      <w:r w:rsidR="000F2099">
        <w:t xml:space="preserve">then </w:t>
      </w:r>
      <w:r w:rsidR="00A368AF">
        <w:t>display</w:t>
      </w:r>
      <w:r w:rsidR="004750E3">
        <w:t>s</w:t>
      </w:r>
      <w:r w:rsidR="00A368AF">
        <w:t xml:space="preserve"> </w:t>
      </w:r>
      <w:r w:rsidR="007E1661">
        <w:t>collision</w:t>
      </w:r>
      <w:r w:rsidR="004750E3">
        <w:t>s</w:t>
      </w:r>
      <w:r w:rsidR="000F2099">
        <w:t xml:space="preserve"> </w:t>
      </w:r>
      <w:r w:rsidR="00F62FA2" w:rsidRPr="001812B0">
        <w:t>by</w:t>
      </w:r>
      <w:r w:rsidR="0026441B" w:rsidRPr="001812B0">
        <w:t xml:space="preserve"> </w:t>
      </w:r>
      <w:r w:rsidR="005944C5" w:rsidRPr="001812B0">
        <w:t>point</w:t>
      </w:r>
      <w:r w:rsidR="00F62FA2" w:rsidRPr="001812B0">
        <w:t>s</w:t>
      </w:r>
      <w:r w:rsidR="000F2099">
        <w:t xml:space="preserve"> that are shown</w:t>
      </w:r>
      <w:r w:rsidR="00A368AF">
        <w:t xml:space="preserve"> </w:t>
      </w:r>
      <w:r w:rsidR="000F2099">
        <w:t xml:space="preserve">in Figure 3.1 and </w:t>
      </w:r>
      <w:r w:rsidR="007E1661">
        <w:t xml:space="preserve">Figure </w:t>
      </w:r>
      <w:r w:rsidR="000F2099">
        <w:t>3.2</w:t>
      </w:r>
      <w:r w:rsidR="00A368AF">
        <w:t xml:space="preserve">. </w:t>
      </w:r>
      <w:r w:rsidR="001F57C9" w:rsidRPr="001812B0">
        <w:t xml:space="preserve">After importing </w:t>
      </w:r>
      <w:r w:rsidR="001844AA" w:rsidRPr="001812B0">
        <w:t>collision</w:t>
      </w:r>
      <w:r w:rsidR="00D86330">
        <w:t xml:space="preserve"> data</w:t>
      </w:r>
      <w:r w:rsidR="001844AA" w:rsidRPr="001812B0">
        <w:t>,</w:t>
      </w:r>
      <w:r w:rsidR="001F57C9" w:rsidRPr="001812B0">
        <w:t xml:space="preserve"> </w:t>
      </w:r>
      <w:r w:rsidR="000B4110">
        <w:t>each</w:t>
      </w:r>
      <w:r w:rsidR="00D86330">
        <w:t xml:space="preserve"> collision incident </w:t>
      </w:r>
      <w:r w:rsidR="007D6326">
        <w:t>is displayed</w:t>
      </w:r>
      <w:r w:rsidR="00757DC6">
        <w:t xml:space="preserve"> as a point</w:t>
      </w:r>
      <w:r w:rsidR="006B0E57">
        <w:t>.</w:t>
      </w:r>
      <w:r w:rsidR="001F57C9" w:rsidRPr="001812B0">
        <w:t xml:space="preserve"> </w:t>
      </w:r>
      <w:r w:rsidR="00D86330">
        <w:t>ArcGIS</w:t>
      </w:r>
      <w:r w:rsidR="00A6701D">
        <w:t xml:space="preserve"> saves them</w:t>
      </w:r>
      <w:r w:rsidR="001F57C9" w:rsidRPr="001812B0">
        <w:t xml:space="preserve"> as a </w:t>
      </w:r>
      <w:r w:rsidR="00B35650" w:rsidRPr="001812B0">
        <w:t xml:space="preserve">new </w:t>
      </w:r>
      <w:r w:rsidR="00A6701D">
        <w:t xml:space="preserve">map </w:t>
      </w:r>
      <w:r w:rsidR="001F57C9" w:rsidRPr="001812B0">
        <w:t>layer</w:t>
      </w:r>
      <w:r w:rsidR="00A6701D">
        <w:t>; yet</w:t>
      </w:r>
      <w:r w:rsidR="002359FE" w:rsidRPr="001812B0">
        <w:t xml:space="preserve"> </w:t>
      </w:r>
      <w:r w:rsidR="005D429D" w:rsidRPr="001812B0">
        <w:t xml:space="preserve">the </w:t>
      </w:r>
      <w:r w:rsidR="006B0E57">
        <w:t>new layer cannot be analyzed</w:t>
      </w:r>
      <w:r w:rsidR="00A6701D">
        <w:t xml:space="preserve"> since it lacks</w:t>
      </w:r>
      <w:r w:rsidR="00757DC6">
        <w:t xml:space="preserve"> OID (O</w:t>
      </w:r>
      <w:r w:rsidR="005D429D" w:rsidRPr="001812B0">
        <w:t>bject ID)</w:t>
      </w:r>
      <w:r w:rsidR="00757DC6">
        <w:t xml:space="preserve"> for each collision</w:t>
      </w:r>
      <w:r w:rsidR="00B35650" w:rsidRPr="001812B0">
        <w:t xml:space="preserve">. Thus, </w:t>
      </w:r>
      <w:r w:rsidR="000B4110">
        <w:t xml:space="preserve">the </w:t>
      </w:r>
      <w:r w:rsidR="00B35650" w:rsidRPr="001812B0">
        <w:t>“</w:t>
      </w:r>
      <w:r w:rsidR="00C05A0D">
        <w:t>s</w:t>
      </w:r>
      <w:r w:rsidR="00B35650" w:rsidRPr="001812B0">
        <w:t xml:space="preserve">ave </w:t>
      </w:r>
      <w:r w:rsidR="00C05A0D">
        <w:t>t</w:t>
      </w:r>
      <w:r w:rsidR="00B35650" w:rsidRPr="001812B0">
        <w:t xml:space="preserve">o </w:t>
      </w:r>
      <w:r w:rsidR="00C05A0D">
        <w:t>l</w:t>
      </w:r>
      <w:r w:rsidR="00B35650" w:rsidRPr="001812B0">
        <w:t xml:space="preserve">ayer </w:t>
      </w:r>
      <w:r w:rsidR="00C05A0D">
        <w:t>f</w:t>
      </w:r>
      <w:r w:rsidR="00B35650" w:rsidRPr="001812B0">
        <w:t>ile” tool</w:t>
      </w:r>
      <w:r w:rsidR="00F62FA2" w:rsidRPr="001812B0">
        <w:t xml:space="preserve"> is employed</w:t>
      </w:r>
      <w:r w:rsidR="00B35650" w:rsidRPr="001812B0">
        <w:t xml:space="preserve"> to </w:t>
      </w:r>
      <w:r w:rsidR="00757DC6">
        <w:t xml:space="preserve">add OID and </w:t>
      </w:r>
      <w:r w:rsidR="00B35650" w:rsidRPr="001812B0">
        <w:t xml:space="preserve">convert </w:t>
      </w:r>
      <w:r w:rsidR="00A6701D">
        <w:t>the new layer</w:t>
      </w:r>
      <w:r w:rsidR="00B35650" w:rsidRPr="001812B0">
        <w:t xml:space="preserve"> to a layer file (.lyr), which is a format of geographic data. </w:t>
      </w:r>
      <w:r w:rsidR="0025057B" w:rsidRPr="001812B0">
        <w:t xml:space="preserve">Now, the new created layer file of collision </w:t>
      </w:r>
      <w:r w:rsidR="000B4110">
        <w:t>data</w:t>
      </w:r>
      <w:r w:rsidR="00A6701D">
        <w:t xml:space="preserve"> </w:t>
      </w:r>
      <w:r w:rsidR="0025057B" w:rsidRPr="001812B0">
        <w:t xml:space="preserve">can be </w:t>
      </w:r>
      <w:r w:rsidR="007D6326">
        <w:t>processed by ArcGIS</w:t>
      </w:r>
      <w:r w:rsidR="0025057B" w:rsidRPr="001812B0">
        <w:t xml:space="preserve">. </w:t>
      </w:r>
    </w:p>
    <w:p w14:paraId="06C5FDC7" w14:textId="1ADC81CA" w:rsidR="00585310" w:rsidRPr="001812B0" w:rsidRDefault="008E13B3" w:rsidP="007D6326">
      <w:pPr>
        <w:ind w:firstLine="0"/>
        <w:jc w:val="both"/>
      </w:pPr>
      <w:r w:rsidRPr="001812B0">
        <w:tab/>
      </w:r>
      <w:r w:rsidR="007D6326">
        <w:t>ArcGIS</w:t>
      </w:r>
      <w:r w:rsidR="0025057B" w:rsidRPr="001812B0">
        <w:t xml:space="preserve"> ha</w:t>
      </w:r>
      <w:r w:rsidR="002359FE" w:rsidRPr="001812B0">
        <w:t>s almost 100 tools to perform data analysis. In this project</w:t>
      </w:r>
      <w:r w:rsidR="000B4110">
        <w:t>,</w:t>
      </w:r>
      <w:r w:rsidR="0025057B" w:rsidRPr="001812B0">
        <w:t xml:space="preserve"> </w:t>
      </w:r>
      <w:r w:rsidR="00C05A0D">
        <w:t>“point density”</w:t>
      </w:r>
      <w:r w:rsidR="001F57C9" w:rsidRPr="001812B0">
        <w:t xml:space="preserve"> </w:t>
      </w:r>
      <w:r w:rsidR="002359FE" w:rsidRPr="001812B0">
        <w:t xml:space="preserve">is </w:t>
      </w:r>
      <w:r w:rsidR="00F62FA2" w:rsidRPr="001812B0">
        <w:t>chosen</w:t>
      </w:r>
      <w:r w:rsidR="0025057B" w:rsidRPr="001812B0">
        <w:t xml:space="preserve"> because all collisions are displayed as points and density is the most </w:t>
      </w:r>
      <w:r w:rsidR="007D4A20" w:rsidRPr="001812B0">
        <w:t>appropriate</w:t>
      </w:r>
      <w:r w:rsidR="0025057B" w:rsidRPr="001812B0">
        <w:t xml:space="preserve"> property </w:t>
      </w:r>
      <w:r w:rsidR="007D6326">
        <w:t>to show</w:t>
      </w:r>
      <w:r w:rsidR="0025057B" w:rsidRPr="001812B0">
        <w:t xml:space="preserve"> the quantities of collision</w:t>
      </w:r>
      <w:r w:rsidR="000B4110">
        <w:t>s</w:t>
      </w:r>
      <w:r w:rsidR="0025057B" w:rsidRPr="001812B0">
        <w:t xml:space="preserve"> in a specific area. </w:t>
      </w:r>
      <w:r w:rsidR="00211615" w:rsidRPr="001812B0">
        <w:t xml:space="preserve">The </w:t>
      </w:r>
      <w:r w:rsidR="00C05A0D">
        <w:t>“point density”</w:t>
      </w:r>
      <w:r w:rsidR="00211615" w:rsidRPr="001812B0">
        <w:t xml:space="preserve"> tool calculates the density of point fea</w:t>
      </w:r>
      <w:r w:rsidR="000B4110">
        <w:t xml:space="preserve">tures around each </w:t>
      </w:r>
      <w:r w:rsidR="00211615" w:rsidRPr="001812B0">
        <w:t>cell. Conceptually, a neighborhood is defined around each raster cell center, and the number of points that fall within the neighborhood is totaled and divided by the area of the neighborhood.</w:t>
      </w:r>
      <w:r w:rsidR="00E273A5" w:rsidRPr="001812B0">
        <w:t xml:space="preserve"> For example, </w:t>
      </w:r>
      <w:r w:rsidR="00520D74" w:rsidRPr="001812B0">
        <w:t>let’s</w:t>
      </w:r>
      <w:r w:rsidR="00E273A5" w:rsidRPr="001812B0">
        <w:t xml:space="preserve"> treat one classroom on the 9</w:t>
      </w:r>
      <w:r w:rsidR="00E273A5" w:rsidRPr="001812B0">
        <w:rPr>
          <w:vertAlign w:val="superscript"/>
        </w:rPr>
        <w:t>th</w:t>
      </w:r>
      <w:r w:rsidR="00E273A5" w:rsidRPr="001812B0">
        <w:t xml:space="preserve"> floor of the Fiterman Hall as a </w:t>
      </w:r>
      <w:r w:rsidR="000B4110">
        <w:t>cell and one student as a point;</w:t>
      </w:r>
      <w:r w:rsidR="00E273A5" w:rsidRPr="001812B0">
        <w:t xml:space="preserve"> we can get the point density </w:t>
      </w:r>
      <w:r w:rsidR="00A6701D">
        <w:t xml:space="preserve">of different areas </w:t>
      </w:r>
      <w:r w:rsidR="00E273A5" w:rsidRPr="001812B0">
        <w:t>on the 9</w:t>
      </w:r>
      <w:r w:rsidR="00E273A5" w:rsidRPr="001812B0">
        <w:rPr>
          <w:vertAlign w:val="superscript"/>
        </w:rPr>
        <w:t>th</w:t>
      </w:r>
      <w:r w:rsidR="000B4110">
        <w:t xml:space="preserve"> floor through calculating </w:t>
      </w:r>
      <w:r w:rsidR="00E273A5" w:rsidRPr="001812B0">
        <w:t>the number of students divided by</w:t>
      </w:r>
      <w:r w:rsidR="000B4110">
        <w:t xml:space="preserve"> the number of</w:t>
      </w:r>
      <w:r w:rsidR="00E273A5" w:rsidRPr="001812B0">
        <w:t xml:space="preserve"> classroom</w:t>
      </w:r>
      <w:r w:rsidR="000B4110">
        <w:t>s</w:t>
      </w:r>
      <w:r w:rsidR="00E273A5" w:rsidRPr="001812B0">
        <w:t xml:space="preserve">. If there are 30 students having class in </w:t>
      </w:r>
      <w:r w:rsidR="00520D74" w:rsidRPr="001812B0">
        <w:t xml:space="preserve">the </w:t>
      </w:r>
      <w:r w:rsidR="00E273A5" w:rsidRPr="001812B0">
        <w:t xml:space="preserve">F904, the point density of F904 </w:t>
      </w:r>
      <w:r w:rsidR="003F7F56">
        <w:t>is</w:t>
      </w:r>
      <w:r w:rsidR="00E273A5" w:rsidRPr="001812B0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30(students)</m:t>
            </m:r>
          </m:num>
          <m:den>
            <m:r>
              <w:rPr>
                <w:rFonts w:ascii="Cambria Math" w:hAnsi="Cambria Math"/>
              </w:rPr>
              <m:t>1(classroom)</m:t>
            </m:r>
          </m:den>
        </m:f>
      </m:oMath>
      <w:r w:rsidR="00520D74" w:rsidRPr="001812B0">
        <w:t>;</w:t>
      </w:r>
      <w:r w:rsidR="00E273A5" w:rsidRPr="001812B0">
        <w:t xml:space="preserve"> if there are 21 students in </w:t>
      </w:r>
      <w:r w:rsidR="00520D74" w:rsidRPr="001812B0">
        <w:t xml:space="preserve">the </w:t>
      </w:r>
      <w:r w:rsidR="00E273A5" w:rsidRPr="001812B0">
        <w:t>study</w:t>
      </w:r>
      <w:r w:rsidR="00460B11">
        <w:t xml:space="preserve"> </w:t>
      </w:r>
      <w:r w:rsidR="00E273A5" w:rsidRPr="001812B0">
        <w:t>room, the point density of</w:t>
      </w:r>
      <w:r w:rsidR="00520D74" w:rsidRPr="001812B0">
        <w:t xml:space="preserve"> the</w:t>
      </w:r>
      <w:r w:rsidR="003F7F56">
        <w:t xml:space="preserve"> study room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21 (students)</m:t>
            </m:r>
          </m:num>
          <m:den>
            <m:r>
              <w:rPr>
                <w:rFonts w:ascii="Cambria Math" w:hAnsi="Cambria Math"/>
              </w:rPr>
              <m:t>3 (classroom)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273A5" w:rsidRPr="001812B0">
        <w:t xml:space="preserve">(the size of the study room is </w:t>
      </w:r>
      <w:r w:rsidR="00BE262C" w:rsidRPr="001812B0">
        <w:t>3 times</w:t>
      </w:r>
      <w:r w:rsidR="00E273A5" w:rsidRPr="001812B0">
        <w:t xml:space="preserve"> </w:t>
      </w:r>
      <w:r w:rsidR="00AA6F4B">
        <w:t xml:space="preserve">that </w:t>
      </w:r>
      <w:r w:rsidR="00E273A5" w:rsidRPr="001812B0">
        <w:t>of a classroom)</w:t>
      </w:r>
      <w:r w:rsidR="00520D74" w:rsidRPr="001812B0">
        <w:t xml:space="preserve">; and if there are 4 students in the bathroom, the point density </w:t>
      </w:r>
      <w:r w:rsidR="003F7F56">
        <w:t>is</w:t>
      </w:r>
      <w:r w:rsidR="00520D74" w:rsidRPr="001812B0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4(students)</m:t>
            </m:r>
          </m:num>
          <m:den>
            <m:r>
              <w:rPr>
                <w:rFonts w:ascii="Cambria Math" w:hAnsi="Cambria Math"/>
              </w:rPr>
              <m:t>1/2(classroom)</m:t>
            </m:r>
          </m:den>
        </m:f>
      </m:oMath>
      <w:r w:rsidR="00520D74" w:rsidRPr="001812B0">
        <w:t xml:space="preserve">. </w:t>
      </w:r>
    </w:p>
    <w:p w14:paraId="06C5FDC8" w14:textId="1BEEBE1E" w:rsidR="00D76D74" w:rsidRPr="001812B0" w:rsidRDefault="003F7F56" w:rsidP="003F7F56">
      <w:pPr>
        <w:ind w:firstLine="0"/>
        <w:jc w:val="both"/>
      </w:pPr>
      <w:r w:rsidRPr="001812B0">
        <w:rPr>
          <w:noProof/>
        </w:rPr>
        <w:drawing>
          <wp:anchor distT="0" distB="0" distL="114300" distR="114300" simplePos="0" relativeHeight="251667968" behindDoc="0" locked="0" layoutInCell="1" allowOverlap="1" wp14:anchorId="06C5FE33" wp14:editId="06C5FE34">
            <wp:simplePos x="0" y="0"/>
            <wp:positionH relativeFrom="margin">
              <wp:align>right</wp:align>
            </wp:positionH>
            <wp:positionV relativeFrom="page">
              <wp:posOffset>6305550</wp:posOffset>
            </wp:positionV>
            <wp:extent cx="2714625" cy="249301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6C5FE35" wp14:editId="06C5FE36">
                <wp:simplePos x="0" y="0"/>
                <wp:positionH relativeFrom="margin">
                  <wp:align>left</wp:align>
                </wp:positionH>
                <wp:positionV relativeFrom="paragraph">
                  <wp:posOffset>4949825</wp:posOffset>
                </wp:positionV>
                <wp:extent cx="2609850" cy="301625"/>
                <wp:effectExtent l="0" t="0" r="19050" b="2222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FE48" w14:textId="77777777" w:rsidR="00C42556" w:rsidRPr="000F2099" w:rsidRDefault="00C42556" w:rsidP="000F2099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0F2099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F2099" w:rsidRPr="000F2099">
                              <w:rPr>
                                <w:sz w:val="20"/>
                                <w:szCs w:val="20"/>
                              </w:rPr>
                              <w:t>3.3</w:t>
                            </w:r>
                            <w:r w:rsidR="000F2099">
                              <w:rPr>
                                <w:sz w:val="20"/>
                                <w:szCs w:val="20"/>
                              </w:rPr>
                              <w:t xml:space="preserve"> Cells are labeled by different colors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FE35" id="_x0000_s1028" type="#_x0000_t202" style="position:absolute;left:0;text-align:left;margin-left:0;margin-top:389.75pt;width:205.5pt;height:23.75pt;z-index:251673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" strokecolor="white [3212]">
                <v:textbox>
                  <w:txbxContent>
                    <w:p w14:paraId="06C5FE48" w14:textId="77777777" w:rsidR="00C42556" w:rsidRPr="000F2099" w:rsidRDefault="00C42556" w:rsidP="000F2099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0F2099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0F2099" w:rsidRPr="000F2099">
                        <w:rPr>
                          <w:sz w:val="20"/>
                          <w:szCs w:val="20"/>
                        </w:rPr>
                        <w:t>3.3</w:t>
                      </w:r>
                      <w:r w:rsidR="000F2099">
                        <w:rPr>
                          <w:sz w:val="20"/>
                          <w:szCs w:val="20"/>
                        </w:rPr>
                        <w:t xml:space="preserve"> Cells are labeled by different colors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2B0">
        <w:rPr>
          <w:noProof/>
        </w:rPr>
        <w:drawing>
          <wp:anchor distT="0" distB="0" distL="114300" distR="114300" simplePos="0" relativeHeight="251668992" behindDoc="0" locked="0" layoutInCell="1" allowOverlap="1" wp14:anchorId="06C5FE37" wp14:editId="06C5FE38">
            <wp:simplePos x="0" y="0"/>
            <wp:positionH relativeFrom="margin">
              <wp:align>left</wp:align>
            </wp:positionH>
            <wp:positionV relativeFrom="paragraph">
              <wp:posOffset>2442210</wp:posOffset>
            </wp:positionV>
            <wp:extent cx="2562225" cy="24955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6C5FE39" wp14:editId="06C5FE3A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2724150" cy="457200"/>
                <wp:effectExtent l="0" t="0" r="19050" b="1905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FE49" w14:textId="77777777" w:rsidR="000F2099" w:rsidRPr="000F2099" w:rsidRDefault="00C42556" w:rsidP="000F2099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0F2099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0F2099" w:rsidRPr="000F2099">
                              <w:rPr>
                                <w:sz w:val="20"/>
                                <w:szCs w:val="20"/>
                              </w:rPr>
                              <w:t>3.4</w:t>
                            </w:r>
                            <w:r w:rsidR="000F2099">
                              <w:rPr>
                                <w:sz w:val="20"/>
                                <w:szCs w:val="20"/>
                              </w:rPr>
                              <w:t xml:space="preserve"> Zoom in Figure 3.3 and combined with NYC street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FE39" id="_x0000_s1029" type="#_x0000_t202" style="position:absolute;left:0;text-align:left;margin-left:163.3pt;margin-top:388.65pt;width:214.5pt;height:36pt;z-index:251675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" strokecolor="white [3212]">
                <v:textbox>
                  <w:txbxContent>
                    <w:p w14:paraId="06C5FE49" w14:textId="77777777" w:rsidR="000F2099" w:rsidRPr="000F2099" w:rsidRDefault="00C42556" w:rsidP="000F2099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 w:rsidRPr="000F2099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="000F2099" w:rsidRPr="000F2099">
                        <w:rPr>
                          <w:sz w:val="20"/>
                          <w:szCs w:val="20"/>
                        </w:rPr>
                        <w:t>3.4</w:t>
                      </w:r>
                      <w:r w:rsidR="000F2099">
                        <w:rPr>
                          <w:sz w:val="20"/>
                          <w:szCs w:val="20"/>
                        </w:rPr>
                        <w:t xml:space="preserve"> Zoom in Figure 3.3 and combined with NYC street map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5310" w:rsidRPr="001812B0">
        <w:tab/>
      </w:r>
      <w:r w:rsidR="00520D74" w:rsidRPr="001812B0">
        <w:t>Furthermore</w:t>
      </w:r>
      <w:r w:rsidR="00A82DCD" w:rsidRPr="001812B0">
        <w:t xml:space="preserve">, </w:t>
      </w:r>
      <w:r w:rsidR="00A82DCD">
        <w:t>the</w:t>
      </w:r>
      <w:r w:rsidR="00AA6F4B">
        <w:t xml:space="preserve"> </w:t>
      </w:r>
      <w:r w:rsidR="00C05A0D">
        <w:t>“point density”</w:t>
      </w:r>
      <w:r w:rsidR="00585310" w:rsidRPr="001812B0">
        <w:t xml:space="preserve"> tool accepts a parameter, called “</w:t>
      </w:r>
      <w:r w:rsidR="00C05A0D">
        <w:t>p</w:t>
      </w:r>
      <w:r w:rsidR="00585310" w:rsidRPr="001812B0">
        <w:t xml:space="preserve">opulation </w:t>
      </w:r>
      <w:r w:rsidR="00C05A0D">
        <w:t>f</w:t>
      </w:r>
      <w:r w:rsidR="00585310" w:rsidRPr="001812B0">
        <w:t>ield</w:t>
      </w:r>
      <w:r w:rsidR="00396D8D">
        <w:t>,</w:t>
      </w:r>
      <w:r w:rsidR="00585310" w:rsidRPr="001812B0">
        <w:t>” which consider</w:t>
      </w:r>
      <w:r w:rsidR="00F62FA2" w:rsidRPr="001812B0">
        <w:t>s</w:t>
      </w:r>
      <w:r w:rsidR="00585310" w:rsidRPr="001812B0">
        <w:t xml:space="preserve"> a value of a point into calculation. For example, when a collision happens, some people may </w:t>
      </w:r>
      <w:r w:rsidR="002359FE" w:rsidRPr="001812B0">
        <w:t xml:space="preserve">get </w:t>
      </w:r>
      <w:r w:rsidR="00585310" w:rsidRPr="001812B0">
        <w:t>injure</w:t>
      </w:r>
      <w:r w:rsidR="002359FE" w:rsidRPr="001812B0">
        <w:t>d</w:t>
      </w:r>
      <w:r w:rsidR="00585310" w:rsidRPr="001812B0">
        <w:t xml:space="preserve">. </w:t>
      </w:r>
      <w:r w:rsidR="0040161F">
        <w:t>While the</w:t>
      </w:r>
      <w:r w:rsidR="00A6701D">
        <w:t xml:space="preserve"> number of injured people is invol</w:t>
      </w:r>
      <w:r w:rsidR="000B4110">
        <w:t>ved in</w:t>
      </w:r>
      <w:r w:rsidR="00331925">
        <w:t xml:space="preserve"> calculation,</w:t>
      </w:r>
      <w:r w:rsidR="002359FE" w:rsidRPr="001812B0">
        <w:t xml:space="preserve"> </w:t>
      </w:r>
      <w:r w:rsidR="00331925">
        <w:t xml:space="preserve">the related point density will vary. Generally, </w:t>
      </w:r>
      <w:r w:rsidR="00AA6F4B">
        <w:t xml:space="preserve">the </w:t>
      </w:r>
      <w:r w:rsidR="00331925">
        <w:t>more people</w:t>
      </w:r>
      <w:r w:rsidR="00D06B3B">
        <w:t xml:space="preserve"> get</w:t>
      </w:r>
      <w:r w:rsidR="00331925">
        <w:t xml:space="preserve"> injured, </w:t>
      </w:r>
      <w:r w:rsidR="00AA6F4B">
        <w:t xml:space="preserve">the </w:t>
      </w:r>
      <w:r w:rsidR="00331925">
        <w:t xml:space="preserve">higher </w:t>
      </w:r>
      <w:r w:rsidR="00AA6F4B">
        <w:t xml:space="preserve">the </w:t>
      </w:r>
      <w:r w:rsidR="00331925">
        <w:t xml:space="preserve">point density will be. After </w:t>
      </w:r>
      <w:r w:rsidR="00AA6F4B">
        <w:t xml:space="preserve">the </w:t>
      </w:r>
      <w:r w:rsidR="00331925">
        <w:t>calculation</w:t>
      </w:r>
      <w:r w:rsidR="00585310" w:rsidRPr="001812B0">
        <w:t>,</w:t>
      </w:r>
      <w:r w:rsidR="00AA6F4B">
        <w:t xml:space="preserve"> the</w:t>
      </w:r>
      <w:r w:rsidR="00585310" w:rsidRPr="001812B0">
        <w:t xml:space="preserve"> </w:t>
      </w:r>
      <w:r w:rsidR="00C05A0D">
        <w:t>“point density”</w:t>
      </w:r>
      <w:r w:rsidR="00585310" w:rsidRPr="001812B0">
        <w:t xml:space="preserve"> tool will label each cell by different colors according to density range. For </w:t>
      </w:r>
      <w:r w:rsidR="00F62FA2" w:rsidRPr="001812B0">
        <w:t>i</w:t>
      </w:r>
      <w:r w:rsidR="008E13B3" w:rsidRPr="001812B0">
        <w:t>nstance</w:t>
      </w:r>
      <w:r w:rsidR="00585310" w:rsidRPr="001812B0">
        <w:t xml:space="preserve">, in </w:t>
      </w:r>
      <w:r w:rsidR="00C42556">
        <w:t>Figure 3.</w:t>
      </w:r>
      <w:r w:rsidR="00A368AF">
        <w:t>3</w:t>
      </w:r>
      <w:r w:rsidR="00585310" w:rsidRPr="001812B0">
        <w:t>, red represents 1.3 million (</w:t>
      </w:r>
      <w:r w:rsidR="00331925">
        <w:t>this</w:t>
      </w:r>
      <w:r w:rsidR="00585310" w:rsidRPr="001812B0">
        <w:t xml:space="preserve"> is a density, not a quantity) to 1.7 million, yellow represents </w:t>
      </w:r>
      <w:r w:rsidR="004A3CB0" w:rsidRPr="001812B0">
        <w:t>0.58 million to 0.72 million, and light blue represents 0.04 million to 0.16 million.</w:t>
      </w:r>
      <w:r>
        <w:t xml:space="preserve"> </w:t>
      </w:r>
      <w:r w:rsidR="00FB37B0">
        <w:t>T</w:t>
      </w:r>
      <w:r w:rsidR="004A3CB0" w:rsidRPr="001812B0">
        <w:t>his layer file is the final result</w:t>
      </w:r>
      <w:r w:rsidR="007D6326">
        <w:t xml:space="preserve"> of using </w:t>
      </w:r>
      <w:r w:rsidR="00AA6F4B">
        <w:t xml:space="preserve">the </w:t>
      </w:r>
      <w:r w:rsidR="00C05A0D">
        <w:t>“point density”</w:t>
      </w:r>
      <w:r w:rsidR="007D6326">
        <w:t xml:space="preserve"> tool. The </w:t>
      </w:r>
      <w:r w:rsidR="00DC6B7F" w:rsidRPr="001812B0">
        <w:t>dar</w:t>
      </w:r>
      <w:r w:rsidR="007D6326">
        <w:t>ker color means higher density</w:t>
      </w:r>
      <w:r w:rsidR="00AA6F4B">
        <w:rPr>
          <w:rFonts w:hint="eastAsia"/>
        </w:rPr>
        <w:t>,</w:t>
      </w:r>
      <w:r w:rsidR="007D6326">
        <w:t xml:space="preserve"> representing </w:t>
      </w:r>
      <w:r w:rsidR="00DC6B7F" w:rsidRPr="001812B0">
        <w:t xml:space="preserve">more collisions happened, and </w:t>
      </w:r>
      <w:r w:rsidR="007D6326">
        <w:t xml:space="preserve">therefore </w:t>
      </w:r>
      <w:r w:rsidR="00AA6F4B">
        <w:t xml:space="preserve">a </w:t>
      </w:r>
      <w:r w:rsidR="00DC6B7F" w:rsidRPr="001812B0">
        <w:t>more dangerous</w:t>
      </w:r>
      <w:r w:rsidR="00AA6F4B">
        <w:t xml:space="preserve"> area</w:t>
      </w:r>
      <w:r w:rsidR="00DC6B7F" w:rsidRPr="001812B0">
        <w:t xml:space="preserve">. We </w:t>
      </w:r>
      <w:r w:rsidR="008E13B3" w:rsidRPr="001812B0">
        <w:t>can</w:t>
      </w:r>
      <w:r w:rsidR="00DC6B7F" w:rsidRPr="001812B0">
        <w:t xml:space="preserve"> combine it with </w:t>
      </w:r>
      <w:r w:rsidR="0031672A">
        <w:t xml:space="preserve">the </w:t>
      </w:r>
      <w:r w:rsidR="00DC6B7F" w:rsidRPr="001812B0">
        <w:t xml:space="preserve">New York City standard </w:t>
      </w:r>
      <w:r w:rsidR="000F2099">
        <w:t>street</w:t>
      </w:r>
      <w:r w:rsidR="00D10D5E" w:rsidRPr="001812B0">
        <w:t xml:space="preserve"> </w:t>
      </w:r>
      <w:r w:rsidR="00DC6B7F" w:rsidRPr="001812B0">
        <w:t>map</w:t>
      </w:r>
      <w:r w:rsidR="00C42556">
        <w:t xml:space="preserve"> </w:t>
      </w:r>
      <w:r w:rsidR="000B4110">
        <w:t>in</w:t>
      </w:r>
      <w:r w:rsidR="000F2099">
        <w:t xml:space="preserve"> </w:t>
      </w:r>
      <w:r w:rsidR="00C42556">
        <w:t>Figure 3.</w:t>
      </w:r>
      <w:r w:rsidR="00A368AF">
        <w:t>4</w:t>
      </w:r>
      <w:r w:rsidR="00DC6B7F" w:rsidRPr="001812B0">
        <w:t xml:space="preserve"> to </w:t>
      </w:r>
      <w:r w:rsidR="0031672A">
        <w:t>show</w:t>
      </w:r>
      <w:r w:rsidR="00DC6B7F" w:rsidRPr="001812B0">
        <w:t xml:space="preserve"> where the red</w:t>
      </w:r>
      <w:r w:rsidR="00D06B3B">
        <w:t xml:space="preserve"> (dangerous)</w:t>
      </w:r>
      <w:r w:rsidR="00DC6B7F" w:rsidRPr="001812B0">
        <w:t xml:space="preserve"> areas belong to. </w:t>
      </w:r>
    </w:p>
    <w:p w14:paraId="06C5FDC9" w14:textId="314E5418" w:rsidR="00D76D74" w:rsidRPr="001812B0" w:rsidRDefault="008378E9" w:rsidP="00396D8D">
      <w:pPr>
        <w:pStyle w:val="a7"/>
        <w:numPr>
          <w:ilvl w:val="0"/>
          <w:numId w:val="1"/>
        </w:numPr>
        <w:jc w:val="both"/>
      </w:pPr>
      <w:r w:rsidRPr="001812B0">
        <w:t>Last stage: mak</w:t>
      </w:r>
      <w:r w:rsidR="00D10D5E" w:rsidRPr="001812B0">
        <w:t>ing</w:t>
      </w:r>
      <w:r w:rsidRPr="001812B0">
        <w:t xml:space="preserve"> everything </w:t>
      </w:r>
      <w:r w:rsidR="00C05A0D">
        <w:t>automatic</w:t>
      </w:r>
    </w:p>
    <w:p w14:paraId="06C5FDCA" w14:textId="1C7087C8" w:rsidR="000D1A6B" w:rsidRDefault="00AA6F4B" w:rsidP="00B94EE6">
      <w:pPr>
        <w:ind w:firstLine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6C5FE3B" wp14:editId="06C5FE3C">
                <wp:simplePos x="0" y="0"/>
                <wp:positionH relativeFrom="margin">
                  <wp:posOffset>1551940</wp:posOffset>
                </wp:positionH>
                <wp:positionV relativeFrom="paragraph">
                  <wp:posOffset>5197475</wp:posOffset>
                </wp:positionV>
                <wp:extent cx="2428875" cy="295275"/>
                <wp:effectExtent l="0" t="0" r="28575" b="2857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FE4A" w14:textId="77777777" w:rsidR="000D1A6B" w:rsidRPr="000F2099" w:rsidRDefault="000D1A6B" w:rsidP="005C5CE9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2099">
                              <w:rPr>
                                <w:sz w:val="20"/>
                                <w:szCs w:val="20"/>
                              </w:rPr>
                              <w:t>Figure 4</w:t>
                            </w:r>
                            <w:r w:rsidR="00757DC6" w:rsidRPr="000F2099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 w:rsidR="000F209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5CE9">
                              <w:rPr>
                                <w:sz w:val="20"/>
                                <w:szCs w:val="20"/>
                              </w:rPr>
                              <w:t>Flow chart of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FE3B" id="_x0000_s1030" type="#_x0000_t202" style="position:absolute;left:0;text-align:left;margin-left:122.2pt;margin-top:409.25pt;width:191.25pt;height:23.2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" strokecolor="white [3212]">
                <v:textbox>
                  <w:txbxContent>
                    <w:p w14:paraId="06C5FE4A" w14:textId="77777777" w:rsidR="000D1A6B" w:rsidRPr="000F2099" w:rsidRDefault="000D1A6B" w:rsidP="005C5CE9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2099">
                        <w:rPr>
                          <w:sz w:val="20"/>
                          <w:szCs w:val="20"/>
                        </w:rPr>
                        <w:t>Figure 4</w:t>
                      </w:r>
                      <w:r w:rsidR="00757DC6" w:rsidRPr="000F2099">
                        <w:rPr>
                          <w:sz w:val="20"/>
                          <w:szCs w:val="20"/>
                        </w:rPr>
                        <w:t>.1</w:t>
                      </w:r>
                      <w:r w:rsidR="000F209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5CE9">
                        <w:rPr>
                          <w:sz w:val="20"/>
                          <w:szCs w:val="20"/>
                        </w:rPr>
                        <w:t>Flow chart of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812B0">
        <w:rPr>
          <w:noProof/>
        </w:rPr>
        <w:drawing>
          <wp:anchor distT="0" distB="0" distL="114300" distR="114300" simplePos="0" relativeHeight="251664896" behindDoc="1" locked="0" layoutInCell="1" allowOverlap="1" wp14:anchorId="06C5FE3D" wp14:editId="06C5FE3E">
            <wp:simplePos x="0" y="0"/>
            <wp:positionH relativeFrom="margin">
              <wp:align>center</wp:align>
            </wp:positionH>
            <wp:positionV relativeFrom="margin">
              <wp:posOffset>4010025</wp:posOffset>
            </wp:positionV>
            <wp:extent cx="3057525" cy="3583305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B3" w:rsidRPr="001812B0">
        <w:tab/>
      </w:r>
      <w:r w:rsidR="00D76D74" w:rsidRPr="001812B0">
        <w:t xml:space="preserve">First, </w:t>
      </w:r>
      <w:r w:rsidR="007D6326">
        <w:t>a function in ArcGIS</w:t>
      </w:r>
      <w:r w:rsidR="008378E9" w:rsidRPr="001812B0">
        <w:t xml:space="preserve"> called “</w:t>
      </w:r>
      <w:r w:rsidR="00C05A0D">
        <w:t>m</w:t>
      </w:r>
      <w:r w:rsidR="008378E9" w:rsidRPr="001812B0">
        <w:t>ode</w:t>
      </w:r>
      <w:r w:rsidR="00D76D74" w:rsidRPr="001812B0">
        <w:t>l</w:t>
      </w:r>
      <w:r w:rsidR="008378E9" w:rsidRPr="001812B0">
        <w:t xml:space="preserve"> </w:t>
      </w:r>
      <w:r w:rsidR="00C05A0D">
        <w:t>b</w:t>
      </w:r>
      <w:r w:rsidR="008378E9" w:rsidRPr="001812B0">
        <w:t xml:space="preserve">uilder” </w:t>
      </w:r>
      <w:r w:rsidR="00D76D74" w:rsidRPr="001812B0">
        <w:t xml:space="preserve">is used </w:t>
      </w:r>
      <w:r w:rsidR="008378E9" w:rsidRPr="001812B0">
        <w:t xml:space="preserve">to </w:t>
      </w:r>
      <w:r w:rsidR="00E23E04" w:rsidRPr="001812B0">
        <w:t xml:space="preserve">build a </w:t>
      </w:r>
      <w:r w:rsidR="007D6326">
        <w:t xml:space="preserve">geoprocessing </w:t>
      </w:r>
      <w:r w:rsidR="00BD7366" w:rsidRPr="001812B0">
        <w:t>mode</w:t>
      </w:r>
      <w:r w:rsidR="007D6326">
        <w:t>l</w:t>
      </w:r>
      <w:r w:rsidR="00E23E04" w:rsidRPr="001812B0">
        <w:t xml:space="preserve"> by </w:t>
      </w:r>
      <w:r w:rsidR="008378E9" w:rsidRPr="001812B0">
        <w:t>load</w:t>
      </w:r>
      <w:r w:rsidR="00E23E04" w:rsidRPr="001812B0">
        <w:t>ing</w:t>
      </w:r>
      <w:r w:rsidR="0003241A">
        <w:t xml:space="preserve"> all ingredients</w:t>
      </w:r>
      <w:r w:rsidR="00E23E04" w:rsidRPr="001812B0">
        <w:t xml:space="preserve"> and</w:t>
      </w:r>
      <w:r w:rsidR="008378E9" w:rsidRPr="001812B0">
        <w:t xml:space="preserve"> tools</w:t>
      </w:r>
      <w:sdt>
        <w:sdtPr>
          <w:id w:val="-1281018992"/>
          <w:citation/>
        </w:sdtPr>
        <w:sdtEndPr/>
        <w:sdtContent>
          <w:r w:rsidR="00F0602A">
            <w:fldChar w:fldCharType="begin"/>
          </w:r>
          <w:r w:rsidR="00F0602A">
            <w:instrText xml:space="preserve"> CITATION Zan13 \l 1033 </w:instrText>
          </w:r>
          <w:r w:rsidR="00F0602A">
            <w:fldChar w:fldCharType="separate"/>
          </w:r>
          <w:r w:rsidR="00F0602A">
            <w:rPr>
              <w:noProof/>
            </w:rPr>
            <w:t xml:space="preserve"> (Zandbergen, 2013)</w:t>
          </w:r>
          <w:r w:rsidR="00F0602A">
            <w:fldChar w:fldCharType="end"/>
          </w:r>
        </w:sdtContent>
      </w:sdt>
      <w:r w:rsidR="00E23E04" w:rsidRPr="001812B0">
        <w:t>.</w:t>
      </w:r>
      <w:r w:rsidR="008378E9" w:rsidRPr="001812B0">
        <w:t xml:space="preserve"> </w:t>
      </w:r>
      <w:r w:rsidR="00EC77C1" w:rsidRPr="001812B0">
        <w:t>Then,</w:t>
      </w:r>
      <w:r w:rsidR="00A47CD0">
        <w:t xml:space="preserve"> the</w:t>
      </w:r>
      <w:r w:rsidR="00EC77C1" w:rsidRPr="001812B0">
        <w:t xml:space="preserve"> </w:t>
      </w:r>
      <w:r w:rsidR="00A47CD0">
        <w:t>“</w:t>
      </w:r>
      <w:r w:rsidR="00C05A0D">
        <w:t>m</w:t>
      </w:r>
      <w:r w:rsidR="00331925">
        <w:t xml:space="preserve">odel </w:t>
      </w:r>
      <w:r w:rsidR="00C05A0D">
        <w:t>b</w:t>
      </w:r>
      <w:r w:rsidR="00331925">
        <w:t>uilder”</w:t>
      </w:r>
      <w:r w:rsidR="00EC77C1" w:rsidRPr="001812B0">
        <w:t xml:space="preserve"> will </w:t>
      </w:r>
      <w:r w:rsidR="00A47CD0">
        <w:t>run</w:t>
      </w:r>
      <w:r w:rsidR="00EC77C1" w:rsidRPr="001812B0">
        <w:t xml:space="preserve"> </w:t>
      </w:r>
      <w:r w:rsidR="00E23E04" w:rsidRPr="001812B0">
        <w:t xml:space="preserve">this </w:t>
      </w:r>
      <w:r w:rsidR="00BD7366" w:rsidRPr="001812B0">
        <w:t>mode</w:t>
      </w:r>
      <w:r w:rsidR="0031672A">
        <w:t>l</w:t>
      </w:r>
      <w:r w:rsidR="00E23E04" w:rsidRPr="001812B0">
        <w:t xml:space="preserve"> to check whether it can be completed or not. If </w:t>
      </w:r>
      <w:r w:rsidR="00A47CD0">
        <w:t xml:space="preserve">it </w:t>
      </w:r>
      <w:r w:rsidR="00E23E04" w:rsidRPr="001812B0">
        <w:t>fails,</w:t>
      </w:r>
      <w:r w:rsidR="00A47CD0">
        <w:t xml:space="preserve"> the</w:t>
      </w:r>
      <w:r w:rsidR="00E23E04" w:rsidRPr="001812B0">
        <w:t xml:space="preserve"> “</w:t>
      </w:r>
      <w:r w:rsidR="00C05A0D">
        <w:t>m</w:t>
      </w:r>
      <w:r w:rsidR="00E23E04" w:rsidRPr="001812B0">
        <w:t>ode</w:t>
      </w:r>
      <w:r w:rsidR="00D76D74" w:rsidRPr="001812B0">
        <w:t>l</w:t>
      </w:r>
      <w:r w:rsidR="00E23E04" w:rsidRPr="001812B0">
        <w:t xml:space="preserve"> </w:t>
      </w:r>
      <w:r w:rsidR="00C05A0D">
        <w:t>b</w:t>
      </w:r>
      <w:r w:rsidR="00E23E04" w:rsidRPr="001812B0">
        <w:t xml:space="preserve">uilder” will </w:t>
      </w:r>
      <w:r w:rsidR="00D10D5E" w:rsidRPr="001812B0">
        <w:t>display an</w:t>
      </w:r>
      <w:r w:rsidR="007D6326">
        <w:t xml:space="preserve"> error message</w:t>
      </w:r>
      <w:r w:rsidR="00D10D5E" w:rsidRPr="001812B0">
        <w:t xml:space="preserve"> which</w:t>
      </w:r>
      <w:r w:rsidR="000B4110">
        <w:t xml:space="preserve"> encourages</w:t>
      </w:r>
      <w:r w:rsidR="00D76D74" w:rsidRPr="001812B0">
        <w:t xml:space="preserve"> </w:t>
      </w:r>
      <w:r w:rsidR="007D6326">
        <w:t>the user</w:t>
      </w:r>
      <w:r w:rsidR="00D76D74" w:rsidRPr="001812B0">
        <w:t xml:space="preserve"> to </w:t>
      </w:r>
      <w:r w:rsidR="00E23E04" w:rsidRPr="001812B0">
        <w:t>troubleshoot</w:t>
      </w:r>
      <w:r w:rsidR="0003241A">
        <w:t xml:space="preserve">; if </w:t>
      </w:r>
      <w:r w:rsidR="000B4110">
        <w:t>it succeeds</w:t>
      </w:r>
      <w:r w:rsidR="00396D8D">
        <w:t>, a layer file shown</w:t>
      </w:r>
      <w:r w:rsidR="0003241A">
        <w:t xml:space="preserve"> </w:t>
      </w:r>
      <w:r w:rsidR="00396D8D">
        <w:t>below</w:t>
      </w:r>
      <w:r w:rsidR="0003241A">
        <w:t xml:space="preserve"> will be generated.</w:t>
      </w:r>
      <w:r w:rsidR="00E23E04" w:rsidRPr="001812B0">
        <w:t xml:space="preserve"> </w:t>
      </w:r>
      <w:r w:rsidR="00A47CD0">
        <w:t>With se</w:t>
      </w:r>
      <w:r w:rsidR="00A47CD0" w:rsidRPr="001812B0">
        <w:t>v</w:t>
      </w:r>
      <w:r w:rsidR="00A47CD0">
        <w:t>er</w:t>
      </w:r>
      <w:r w:rsidR="00A47CD0" w:rsidRPr="001812B0">
        <w:t xml:space="preserve">al </w:t>
      </w:r>
      <w:r w:rsidR="00B94EE6">
        <w:t>attempts</w:t>
      </w:r>
      <w:r w:rsidR="00A47CD0" w:rsidRPr="001812B0">
        <w:t>, the best model is identified</w:t>
      </w:r>
      <w:r w:rsidR="007E1661">
        <w:t>, which is shown as a flow chart in Figure 4.1</w:t>
      </w:r>
      <w:r w:rsidR="00A47CD0" w:rsidRPr="001812B0">
        <w:t xml:space="preserve">. </w:t>
      </w:r>
      <w:r w:rsidR="00D76D74" w:rsidRPr="001812B0">
        <w:t>The flow chart</w:t>
      </w:r>
      <w:r w:rsidR="007E1661">
        <w:t xml:space="preserve"> </w:t>
      </w:r>
      <w:r w:rsidR="00D76D74" w:rsidRPr="001812B0">
        <w:t xml:space="preserve">demonstrates that the </w:t>
      </w:r>
      <w:r w:rsidR="00B70E29" w:rsidRPr="001812B0">
        <w:t>“</w:t>
      </w:r>
      <w:r w:rsidR="00C05A0D">
        <w:t>s</w:t>
      </w:r>
      <w:r w:rsidR="00B70E29" w:rsidRPr="001812B0">
        <w:t xml:space="preserve">ave </w:t>
      </w:r>
      <w:r w:rsidR="00C05A0D">
        <w:t>t</w:t>
      </w:r>
      <w:r w:rsidR="00B70E29" w:rsidRPr="001812B0">
        <w:t xml:space="preserve">o </w:t>
      </w:r>
      <w:r w:rsidR="00C05A0D">
        <w:t>l</w:t>
      </w:r>
      <w:r w:rsidR="00B70E29" w:rsidRPr="001812B0">
        <w:t xml:space="preserve">ayer” and </w:t>
      </w:r>
      <w:r w:rsidR="00D76D74" w:rsidRPr="001812B0">
        <w:t xml:space="preserve">the </w:t>
      </w:r>
      <w:r w:rsidR="00C05A0D">
        <w:t>“point density”</w:t>
      </w:r>
      <w:r w:rsidR="00B70E29" w:rsidRPr="001812B0">
        <w:t xml:space="preserve"> tools</w:t>
      </w:r>
      <w:r w:rsidR="007430DE" w:rsidRPr="001812B0">
        <w:t xml:space="preserve"> </w:t>
      </w:r>
      <w:r w:rsidR="00D76D74" w:rsidRPr="001812B0">
        <w:t xml:space="preserve">are loaded </w:t>
      </w:r>
      <w:r w:rsidR="00A47CD0">
        <w:t xml:space="preserve">and executed </w:t>
      </w:r>
      <w:r w:rsidR="00063E01">
        <w:t>by</w:t>
      </w:r>
      <w:r w:rsidR="00A47CD0">
        <w:t xml:space="preserve"> the</w:t>
      </w:r>
      <w:r w:rsidR="007430DE" w:rsidRPr="001812B0">
        <w:t xml:space="preserve"> “</w:t>
      </w:r>
      <w:r w:rsidR="00C05A0D">
        <w:t>m</w:t>
      </w:r>
      <w:r w:rsidR="007430DE" w:rsidRPr="001812B0">
        <w:t>ode</w:t>
      </w:r>
      <w:r w:rsidR="00D76D74" w:rsidRPr="001812B0">
        <w:t>l</w:t>
      </w:r>
      <w:r w:rsidR="007430DE" w:rsidRPr="001812B0">
        <w:t xml:space="preserve"> </w:t>
      </w:r>
      <w:r w:rsidR="00C05A0D">
        <w:t>b</w:t>
      </w:r>
      <w:r w:rsidR="007430DE" w:rsidRPr="001812B0">
        <w:t>uilder”</w:t>
      </w:r>
      <w:r w:rsidR="000B4110">
        <w:t xml:space="preserve"> (</w:t>
      </w:r>
      <w:r w:rsidR="00D76D74" w:rsidRPr="001812B0">
        <w:t xml:space="preserve">the </w:t>
      </w:r>
      <w:r w:rsidR="00B70E29" w:rsidRPr="001812B0">
        <w:t>“</w:t>
      </w:r>
      <w:r w:rsidR="00C05A0D">
        <w:t>m</w:t>
      </w:r>
      <w:r w:rsidR="00B70E29" w:rsidRPr="001812B0">
        <w:t xml:space="preserve">ake </w:t>
      </w:r>
      <w:r w:rsidR="00C05A0D">
        <w:t>r</w:t>
      </w:r>
      <w:r w:rsidR="00B70E29" w:rsidRPr="001812B0">
        <w:t xml:space="preserve">aster </w:t>
      </w:r>
      <w:r w:rsidR="00C05A0D">
        <w:t>l</w:t>
      </w:r>
      <w:r w:rsidR="00B70E29" w:rsidRPr="001812B0">
        <w:t xml:space="preserve">ayer” and </w:t>
      </w:r>
      <w:r w:rsidR="00D76D74" w:rsidRPr="001812B0">
        <w:t xml:space="preserve">the </w:t>
      </w:r>
      <w:r w:rsidR="00B70E29" w:rsidRPr="001812B0">
        <w:t>“</w:t>
      </w:r>
      <w:r w:rsidR="00C05A0D">
        <w:t>a</w:t>
      </w:r>
      <w:r w:rsidR="00B70E29" w:rsidRPr="001812B0">
        <w:t xml:space="preserve">pply </w:t>
      </w:r>
      <w:r w:rsidR="00C05A0D">
        <w:t>s</w:t>
      </w:r>
      <w:r w:rsidR="00B70E29" w:rsidRPr="001812B0">
        <w:t xml:space="preserve">ymbology </w:t>
      </w:r>
      <w:r w:rsidR="00C05A0D">
        <w:t>f</w:t>
      </w:r>
      <w:r w:rsidR="00B70E29" w:rsidRPr="001812B0">
        <w:t xml:space="preserve">rom </w:t>
      </w:r>
      <w:r w:rsidR="00C05A0D">
        <w:t>l</w:t>
      </w:r>
      <w:r w:rsidR="00B70E29" w:rsidRPr="001812B0">
        <w:t>ayer” tools</w:t>
      </w:r>
      <w:r w:rsidR="000B4110">
        <w:t>,</w:t>
      </w:r>
      <w:r w:rsidR="00B70E29" w:rsidRPr="001812B0">
        <w:t xml:space="preserve"> </w:t>
      </w:r>
      <w:r w:rsidR="00D10D5E" w:rsidRPr="001812B0">
        <w:t>not mentioned</w:t>
      </w:r>
      <w:r w:rsidR="000B4110">
        <w:t xml:space="preserve"> here, were </w:t>
      </w:r>
      <w:r w:rsidR="00B70E29" w:rsidRPr="001812B0">
        <w:t>use</w:t>
      </w:r>
      <w:r w:rsidR="00D10D5E" w:rsidRPr="001812B0">
        <w:t>d</w:t>
      </w:r>
      <w:r w:rsidR="00B70E29" w:rsidRPr="001812B0">
        <w:t xml:space="preserve"> in </w:t>
      </w:r>
      <w:r w:rsidR="000B4110">
        <w:t>early development</w:t>
      </w:r>
      <w:r w:rsidR="00B94EE6">
        <w:t xml:space="preserve"> stages</w:t>
      </w:r>
      <w:r w:rsidR="000B4110">
        <w:t>)</w:t>
      </w:r>
      <w:r w:rsidR="00B94EE6">
        <w:t xml:space="preserve">. The reason </w:t>
      </w:r>
      <w:r w:rsidR="00B70E29" w:rsidRPr="001812B0">
        <w:t xml:space="preserve">is that if </w:t>
      </w:r>
      <w:r w:rsidR="007430DE" w:rsidRPr="001812B0">
        <w:t xml:space="preserve">the </w:t>
      </w:r>
      <w:r w:rsidR="00C05A0D">
        <w:t>“point density”</w:t>
      </w:r>
      <w:r w:rsidR="00B70E29" w:rsidRPr="001812B0">
        <w:t xml:space="preserve"> </w:t>
      </w:r>
      <w:r w:rsidR="007430DE" w:rsidRPr="001812B0">
        <w:t xml:space="preserve">or some other tools </w:t>
      </w:r>
      <w:r w:rsidR="0003241A">
        <w:t>run as</w:t>
      </w:r>
      <w:r w:rsidR="00B70E29" w:rsidRPr="001812B0">
        <w:t xml:space="preserve"> a mode</w:t>
      </w:r>
      <w:r w:rsidR="00B94EE6">
        <w:t>l</w:t>
      </w:r>
      <w:r w:rsidR="00B70E29" w:rsidRPr="001812B0">
        <w:t xml:space="preserve"> or a Python script, the output file will </w:t>
      </w:r>
      <w:r w:rsidR="00B94EE6">
        <w:t xml:space="preserve">be stored </w:t>
      </w:r>
      <w:r w:rsidR="00B70E29" w:rsidRPr="001812B0">
        <w:t>in memory, which mean</w:t>
      </w:r>
      <w:r w:rsidR="00D76D74" w:rsidRPr="001812B0">
        <w:t xml:space="preserve">s it is </w:t>
      </w:r>
      <w:r>
        <w:t xml:space="preserve">only </w:t>
      </w:r>
      <w:r w:rsidR="00D76D74" w:rsidRPr="001812B0">
        <w:t>temporary. W</w:t>
      </w:r>
      <w:r w:rsidR="007430DE" w:rsidRPr="001812B0">
        <w:t xml:space="preserve">hen </w:t>
      </w:r>
      <w:r w:rsidR="00D76D74" w:rsidRPr="001812B0">
        <w:t xml:space="preserve">the </w:t>
      </w:r>
      <w:r w:rsidR="00C05A0D">
        <w:t>“point density”</w:t>
      </w:r>
      <w:r w:rsidR="007430DE" w:rsidRPr="001812B0">
        <w:t xml:space="preserve"> finishes, the output file will be deleted. </w:t>
      </w:r>
      <w:r w:rsidR="00D10D5E" w:rsidRPr="001812B0">
        <w:t>As a result</w:t>
      </w:r>
      <w:r w:rsidR="007430DE" w:rsidRPr="001812B0">
        <w:t xml:space="preserve">, </w:t>
      </w:r>
      <w:r w:rsidR="00FB37B0">
        <w:t>these two</w:t>
      </w:r>
      <w:r w:rsidR="007430DE" w:rsidRPr="001812B0">
        <w:t xml:space="preserve"> tools </w:t>
      </w:r>
      <w:r w:rsidR="00D76D74" w:rsidRPr="001812B0">
        <w:t xml:space="preserve">are used </w:t>
      </w:r>
      <w:r w:rsidR="007430DE" w:rsidRPr="001812B0">
        <w:t xml:space="preserve">to keep all output files </w:t>
      </w:r>
      <w:r w:rsidR="00396D8D">
        <w:rPr>
          <w:rFonts w:hint="eastAsia"/>
        </w:rPr>
        <w:t>on</w:t>
      </w:r>
      <w:r w:rsidR="007430DE" w:rsidRPr="001812B0">
        <w:t xml:space="preserve"> </w:t>
      </w:r>
      <w:r w:rsidR="000B4110">
        <w:t xml:space="preserve">the </w:t>
      </w:r>
      <w:r w:rsidR="007430DE" w:rsidRPr="001812B0">
        <w:t>disk</w:t>
      </w:r>
      <w:r w:rsidR="00367CFD">
        <w:t xml:space="preserve"> permanently</w:t>
      </w:r>
      <w:r w:rsidR="007430DE" w:rsidRPr="001812B0">
        <w:t>. After</w:t>
      </w:r>
      <w:r w:rsidR="00271FBA" w:rsidRPr="001812B0">
        <w:t xml:space="preserve"> the most feasible mode</w:t>
      </w:r>
      <w:r w:rsidR="00B94EE6">
        <w:t>l</w:t>
      </w:r>
      <w:r w:rsidR="00271FBA" w:rsidRPr="001812B0">
        <w:t xml:space="preserve"> </w:t>
      </w:r>
      <w:r w:rsidR="005F6CA2" w:rsidRPr="001812B0">
        <w:t>is</w:t>
      </w:r>
      <w:r w:rsidR="00D76D74" w:rsidRPr="001812B0">
        <w:t xml:space="preserve"> identified</w:t>
      </w:r>
      <w:r w:rsidR="00A47CD0">
        <w:t>, we</w:t>
      </w:r>
      <w:r w:rsidR="00D76D74" w:rsidRPr="001812B0">
        <w:t xml:space="preserve"> </w:t>
      </w:r>
      <w:r w:rsidR="00A47CD0">
        <w:t>are</w:t>
      </w:r>
      <w:r w:rsidR="00D76D74" w:rsidRPr="001812B0">
        <w:t xml:space="preserve"> </w:t>
      </w:r>
      <w:r w:rsidR="00271FBA" w:rsidRPr="001812B0">
        <w:t>able to</w:t>
      </w:r>
      <w:r w:rsidR="00B94EE6">
        <w:t xml:space="preserve"> export it to a Python script</w:t>
      </w:r>
      <w:r w:rsidR="00271FBA" w:rsidRPr="001812B0">
        <w:t xml:space="preserve">. </w:t>
      </w:r>
      <w:r w:rsidR="00B94EE6">
        <w:t xml:space="preserve">Like </w:t>
      </w:r>
      <w:r w:rsidR="00271FBA" w:rsidRPr="001812B0">
        <w:t>other scripts, it can be executed by operation system</w:t>
      </w:r>
      <w:r w:rsidR="00A47CD0">
        <w:t>s</w:t>
      </w:r>
      <w:r w:rsidR="00271FBA" w:rsidRPr="001812B0">
        <w:t xml:space="preserve"> </w:t>
      </w:r>
      <w:r w:rsidR="008F231F">
        <w:t xml:space="preserve">automatically </w:t>
      </w:r>
      <w:r w:rsidR="00B94EE6">
        <w:t xml:space="preserve">to create a new </w:t>
      </w:r>
      <w:r w:rsidR="00C05A0D">
        <w:t>“point density”</w:t>
      </w:r>
      <w:r w:rsidR="00B94EE6">
        <w:t xml:space="preserve"> map</w:t>
      </w:r>
      <w:r w:rsidR="009B50D9">
        <w:t xml:space="preserve"> when updated collision data is available</w:t>
      </w:r>
      <w:r w:rsidR="000A6517">
        <w:t>.</w:t>
      </w:r>
      <w:sdt>
        <w:sdtPr>
          <w:id w:val="-869614257"/>
          <w:citation/>
        </w:sdtPr>
        <w:sdtEndPr/>
        <w:sdtContent>
          <w:r w:rsidR="00F0602A">
            <w:fldChar w:fldCharType="begin"/>
          </w:r>
          <w:r w:rsidR="00F0602A">
            <w:instrText xml:space="preserve"> CITATION GIS15 \l 1033 </w:instrText>
          </w:r>
          <w:r w:rsidR="00F0602A">
            <w:fldChar w:fldCharType="separate"/>
          </w:r>
          <w:r w:rsidR="00F0602A">
            <w:rPr>
              <w:noProof/>
            </w:rPr>
            <w:t xml:space="preserve"> (GISHelper, 2015)</w:t>
          </w:r>
          <w:r w:rsidR="00F0602A">
            <w:fldChar w:fldCharType="end"/>
          </w:r>
        </w:sdtContent>
      </w:sdt>
      <w:sdt>
        <w:sdtPr>
          <w:id w:val="-597255443"/>
          <w:citation/>
        </w:sdtPr>
        <w:sdtEndPr/>
        <w:sdtContent>
          <w:r w:rsidR="00587D20">
            <w:fldChar w:fldCharType="begin"/>
          </w:r>
          <w:r w:rsidR="00587D20">
            <w:instrText xml:space="preserve"> CITATION ESR15 \l 1033 </w:instrText>
          </w:r>
          <w:r w:rsidR="00587D20">
            <w:fldChar w:fldCharType="separate"/>
          </w:r>
          <w:r w:rsidR="00587D20">
            <w:rPr>
              <w:noProof/>
            </w:rPr>
            <w:t xml:space="preserve"> (ESRI, 2015)</w:t>
          </w:r>
          <w:r w:rsidR="00587D20">
            <w:fldChar w:fldCharType="end"/>
          </w:r>
        </w:sdtContent>
      </w:sdt>
      <w:r w:rsidR="00271FBA" w:rsidRPr="001812B0">
        <w:t>.</w:t>
      </w:r>
    </w:p>
    <w:p w14:paraId="06C5FDCB" w14:textId="77777777" w:rsidR="00271FBA" w:rsidRPr="001812B0" w:rsidRDefault="00271FBA" w:rsidP="00F10D8A">
      <w:pPr>
        <w:ind w:firstLine="0"/>
        <w:jc w:val="both"/>
      </w:pPr>
      <w:r w:rsidRPr="001812B0">
        <w:t xml:space="preserve"> </w:t>
      </w:r>
      <w:r w:rsidR="00F10D8A">
        <w:t xml:space="preserve">5.  </w:t>
      </w:r>
      <w:r w:rsidR="008E13B3" w:rsidRPr="001812B0">
        <w:t>Summary</w:t>
      </w:r>
      <w:r w:rsidRPr="001812B0">
        <w:t xml:space="preserve"> </w:t>
      </w:r>
      <w:r w:rsidR="007430DE" w:rsidRPr="001812B0">
        <w:t xml:space="preserve"> </w:t>
      </w:r>
    </w:p>
    <w:p w14:paraId="06C5FDCC" w14:textId="6A8C8E74" w:rsidR="002A6678" w:rsidRDefault="008E13B3" w:rsidP="00587D20">
      <w:pPr>
        <w:ind w:firstLine="0"/>
        <w:jc w:val="both"/>
      </w:pPr>
      <w:r w:rsidRPr="001812B0">
        <w:tab/>
      </w:r>
      <w:r w:rsidR="00176EDB" w:rsidRPr="001812B0">
        <w:t xml:space="preserve">Through this project I </w:t>
      </w:r>
      <w:r w:rsidR="001259F7" w:rsidRPr="001812B0">
        <w:t>learned</w:t>
      </w:r>
      <w:r w:rsidR="00271FBA" w:rsidRPr="001812B0">
        <w:t xml:space="preserve"> </w:t>
      </w:r>
      <w:r w:rsidR="00460B11">
        <w:t>a great deal</w:t>
      </w:r>
      <w:r w:rsidR="00271FBA" w:rsidRPr="001812B0">
        <w:t xml:space="preserve">. Firstly, I’m </w:t>
      </w:r>
      <w:r w:rsidR="00AA6F4B">
        <w:t>glad to have worked with</w:t>
      </w:r>
      <w:r w:rsidR="00271FBA" w:rsidRPr="001812B0">
        <w:t xml:space="preserve"> Professor Wei, who is humorous, kind, and extremely professional in geographic information system</w:t>
      </w:r>
      <w:r w:rsidR="00460B11">
        <w:t>s</w:t>
      </w:r>
      <w:r w:rsidR="00271FBA" w:rsidRPr="001812B0">
        <w:t xml:space="preserve"> and database</w:t>
      </w:r>
      <w:r w:rsidR="00460B11">
        <w:t>s</w:t>
      </w:r>
      <w:r w:rsidR="00271FBA" w:rsidRPr="001812B0">
        <w:t xml:space="preserve">. He </w:t>
      </w:r>
      <w:r w:rsidR="000B4110">
        <w:t>led</w:t>
      </w:r>
      <w:r w:rsidR="00271FBA" w:rsidRPr="001812B0">
        <w:t xml:space="preserve"> me</w:t>
      </w:r>
      <w:r w:rsidR="000B4110">
        <w:t xml:space="preserve"> to the</w:t>
      </w:r>
      <w:r w:rsidR="00A73517" w:rsidRPr="001812B0">
        <w:t xml:space="preserve"> </w:t>
      </w:r>
      <w:r w:rsidR="00460B11">
        <w:t>path</w:t>
      </w:r>
      <w:r w:rsidR="00A73517" w:rsidRPr="001812B0">
        <w:t xml:space="preserve"> of </w:t>
      </w:r>
      <w:r w:rsidR="00AA6F4B">
        <w:t>becoming</w:t>
      </w:r>
      <w:r w:rsidR="00A73517" w:rsidRPr="001812B0">
        <w:t xml:space="preserve"> a data scientist, a hot and new-born field. Secondly, I learned how to use A</w:t>
      </w:r>
      <w:r w:rsidR="00F0602A">
        <w:t>rcGIS</w:t>
      </w:r>
      <w:r w:rsidR="00D10D5E" w:rsidRPr="001812B0">
        <w:t xml:space="preserve">. </w:t>
      </w:r>
      <w:r w:rsidR="008F231F" w:rsidRPr="001812B0">
        <w:t>However,</w:t>
      </w:r>
      <w:r w:rsidR="002A6678" w:rsidRPr="001812B0">
        <w:t xml:space="preserve"> what</w:t>
      </w:r>
      <w:r w:rsidR="00A73517" w:rsidRPr="001812B0">
        <w:t xml:space="preserve"> I </w:t>
      </w:r>
      <w:r w:rsidR="002A6678" w:rsidRPr="001812B0">
        <w:t>grasp</w:t>
      </w:r>
      <w:r w:rsidR="00AA6F4B">
        <w:t>ed</w:t>
      </w:r>
      <w:r w:rsidR="000B4110">
        <w:t xml:space="preserve"> in this project is the</w:t>
      </w:r>
      <w:r w:rsidR="00A73517" w:rsidRPr="001812B0">
        <w:t xml:space="preserve"> tip of </w:t>
      </w:r>
      <w:r w:rsidR="00460B11">
        <w:t>the</w:t>
      </w:r>
      <w:r w:rsidR="00A73517" w:rsidRPr="001812B0">
        <w:t xml:space="preserve"> iceberg, </w:t>
      </w:r>
      <w:r w:rsidR="00D10D5E" w:rsidRPr="001812B0">
        <w:t xml:space="preserve">so </w:t>
      </w:r>
      <w:r w:rsidR="00A73517" w:rsidRPr="001812B0">
        <w:t xml:space="preserve">I </w:t>
      </w:r>
      <w:r w:rsidR="001812B0" w:rsidRPr="001812B0">
        <w:t>need to</w:t>
      </w:r>
      <w:r w:rsidR="00D10D5E" w:rsidRPr="001812B0">
        <w:t xml:space="preserve"> study more to</w:t>
      </w:r>
      <w:r w:rsidR="00A73517" w:rsidRPr="001812B0">
        <w:t xml:space="preserve"> master this powerful geographic software to </w:t>
      </w:r>
      <w:r w:rsidR="00460B11">
        <w:t>accomplish</w:t>
      </w:r>
      <w:r w:rsidR="00A73517" w:rsidRPr="001812B0">
        <w:t xml:space="preserve"> more projects.</w:t>
      </w:r>
      <w:r w:rsidR="008F231F">
        <w:t xml:space="preserve"> From this project </w:t>
      </w:r>
      <w:r w:rsidR="00A73517" w:rsidRPr="001812B0">
        <w:t xml:space="preserve">I </w:t>
      </w:r>
      <w:r w:rsidR="008F231F">
        <w:t xml:space="preserve">also </w:t>
      </w:r>
      <w:r w:rsidR="00AA6F4B">
        <w:t>realized</w:t>
      </w:r>
      <w:r w:rsidR="00A73517" w:rsidRPr="001812B0">
        <w:t xml:space="preserve"> </w:t>
      </w:r>
      <w:r w:rsidR="008F231F">
        <w:t xml:space="preserve">that I need to strengthen </w:t>
      </w:r>
      <w:r w:rsidR="00AA6F4B">
        <w:t>my skills</w:t>
      </w:r>
      <w:r w:rsidR="000B4110">
        <w:t xml:space="preserve"> in</w:t>
      </w:r>
      <w:r w:rsidR="008F231F">
        <w:t xml:space="preserve"> </w:t>
      </w:r>
      <w:r w:rsidR="00A73517" w:rsidRPr="001812B0">
        <w:t>statistics</w:t>
      </w:r>
      <w:r w:rsidR="009F218C" w:rsidRPr="001812B0">
        <w:t>.</w:t>
      </w:r>
      <w:r w:rsidR="00A73517" w:rsidRPr="001812B0">
        <w:t xml:space="preserve"> Most database and data</w:t>
      </w:r>
      <w:r w:rsidR="009F218C" w:rsidRPr="001812B0">
        <w:t>-</w:t>
      </w:r>
      <w:r w:rsidR="00176EDB" w:rsidRPr="001812B0">
        <w:t>analysis</w:t>
      </w:r>
      <w:r w:rsidR="00A73517" w:rsidRPr="001812B0">
        <w:t xml:space="preserve"> tools are based on statistics. </w:t>
      </w:r>
      <w:r w:rsidR="00D10D5E" w:rsidRPr="001812B0">
        <w:t>Therefore</w:t>
      </w:r>
      <w:r w:rsidR="00A73517" w:rsidRPr="001812B0">
        <w:t>, in order to reinforce my knowledg</w:t>
      </w:r>
      <w:r w:rsidR="008F231F">
        <w:t>e of statistics, I</w:t>
      </w:r>
      <w:r w:rsidR="00460B11">
        <w:t xml:space="preserve"> have</w:t>
      </w:r>
      <w:r w:rsidR="008F231F">
        <w:t xml:space="preserve"> enrolled </w:t>
      </w:r>
      <w:r w:rsidR="000B4110">
        <w:t xml:space="preserve">in </w:t>
      </w:r>
      <w:r w:rsidR="008F231F">
        <w:t xml:space="preserve">MAT </w:t>
      </w:r>
      <w:r w:rsidR="00A73517" w:rsidRPr="001812B0">
        <w:t>209</w:t>
      </w:r>
      <w:r w:rsidR="00460B11">
        <w:t xml:space="preserve"> for</w:t>
      </w:r>
      <w:r w:rsidR="00A73517" w:rsidRPr="001812B0">
        <w:t xml:space="preserve"> next semester. </w:t>
      </w:r>
      <w:r w:rsidR="009F218C" w:rsidRPr="001812B0">
        <w:t xml:space="preserve">Last but not least, </w:t>
      </w:r>
      <w:r w:rsidR="00F273E8" w:rsidRPr="001812B0">
        <w:t xml:space="preserve">I chose computer science as my major because of its </w:t>
      </w:r>
      <w:r w:rsidR="00460B11">
        <w:t>financial prospects</w:t>
      </w:r>
      <w:r w:rsidR="00F273E8" w:rsidRPr="001812B0">
        <w:t xml:space="preserve"> and more job opportunities at first. But now, I agree with </w:t>
      </w:r>
      <w:r w:rsidR="000B4110">
        <w:t>what</w:t>
      </w:r>
      <w:r w:rsidR="00F273E8" w:rsidRPr="001812B0">
        <w:t xml:space="preserve"> Professor Wei says: “We ought to focu</w:t>
      </w:r>
      <w:r w:rsidR="00176EDB" w:rsidRPr="001812B0">
        <w:t>s more on how technologies serve</w:t>
      </w:r>
      <w:r w:rsidR="00F273E8" w:rsidRPr="001812B0">
        <w:t xml:space="preserve"> people, not money.” I </w:t>
      </w:r>
      <w:r w:rsidR="00AA6F4B">
        <w:t>hope</w:t>
      </w:r>
      <w:r w:rsidR="00F273E8" w:rsidRPr="001812B0">
        <w:t xml:space="preserve"> this project </w:t>
      </w:r>
      <w:r w:rsidR="00AA6F4B">
        <w:t>will</w:t>
      </w:r>
      <w:r w:rsidR="00F273E8" w:rsidRPr="001812B0">
        <w:t xml:space="preserve"> help people </w:t>
      </w:r>
      <w:r w:rsidR="00AA6F4B">
        <w:t>to drive</w:t>
      </w:r>
      <w:r w:rsidR="00F273E8" w:rsidRPr="001812B0">
        <w:t xml:space="preserve"> more safely.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-154913307"/>
        <w:docPartObj>
          <w:docPartGallery w:val="Bibliographies"/>
          <w:docPartUnique/>
        </w:docPartObj>
      </w:sdtPr>
      <w:sdtEndPr/>
      <w:sdtContent>
        <w:p w14:paraId="06C5FDCD" w14:textId="77777777" w:rsidR="00587D20" w:rsidRDefault="00587D20">
          <w:pPr>
            <w:pStyle w:val="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6C5FDCE" w14:textId="77777777" w:rsidR="00587D20" w:rsidRDefault="00587D20" w:rsidP="00587D20">
              <w:pPr>
                <w:pStyle w:val="af2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Department of City Planning. (2015, December 3). </w:t>
              </w:r>
              <w:r>
                <w:rPr>
                  <w:i/>
                  <w:iCs/>
                  <w:noProof/>
                </w:rPr>
                <w:t>BYTES of the BIG APPLE</w:t>
              </w:r>
              <w:r>
                <w:rPr>
                  <w:noProof/>
                </w:rPr>
                <w:t>. Retrieved from NYC: http://www.nyc.gov/html/dcp/html/bytes/applbyte.shtml</w:t>
              </w:r>
            </w:p>
            <w:p w14:paraId="06C5FDCF" w14:textId="77777777" w:rsidR="00587D20" w:rsidRDefault="00587D20" w:rsidP="00587D20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ESRI. (2015, December 3). </w:t>
              </w:r>
              <w:r>
                <w:rPr>
                  <w:i/>
                  <w:iCs/>
                  <w:noProof/>
                </w:rPr>
                <w:t>|ArcGIS Resource</w:t>
              </w:r>
              <w:r>
                <w:rPr>
                  <w:noProof/>
                </w:rPr>
                <w:t>. Retrieved from ArcGIS.com: http://resources.arcgis.com/en/help/</w:t>
              </w:r>
            </w:p>
            <w:p w14:paraId="06C5FDD0" w14:textId="77777777" w:rsidR="00587D20" w:rsidRDefault="00587D20" w:rsidP="00587D20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GISHelper. (2015, December 3). </w:t>
              </w:r>
              <w:r>
                <w:rPr>
                  <w:i/>
                  <w:iCs/>
                  <w:noProof/>
                </w:rPr>
                <w:t>GISHelper YouTube</w:t>
              </w:r>
              <w:r>
                <w:rPr>
                  <w:noProof/>
                </w:rPr>
                <w:t>. Retrieved from YouTube: https://www.youtube.com/user/GISHelper</w:t>
              </w:r>
            </w:p>
            <w:p w14:paraId="06C5FDD1" w14:textId="77777777" w:rsidR="00587D20" w:rsidRDefault="00587D20" w:rsidP="00587D20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Gorr, W. L., &amp; Kurland, K. S. (2011). </w:t>
              </w:r>
              <w:r>
                <w:rPr>
                  <w:i/>
                  <w:iCs/>
                  <w:noProof/>
                </w:rPr>
                <w:t>GIS Tutorial 1: Basic Workbook Fourth Edition.</w:t>
              </w:r>
              <w:r>
                <w:rPr>
                  <w:noProof/>
                </w:rPr>
                <w:t xml:space="preserve"> Esri Press.</w:t>
              </w:r>
            </w:p>
            <w:p w14:paraId="06C5FDD2" w14:textId="77777777" w:rsidR="00587D20" w:rsidRDefault="00587D20" w:rsidP="00587D20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NYC OpenData. (2015, December 3). </w:t>
              </w:r>
              <w:r>
                <w:rPr>
                  <w:i/>
                  <w:iCs/>
                  <w:noProof/>
                </w:rPr>
                <w:t>NYPD Motor Vehicle Collisions</w:t>
              </w:r>
              <w:r>
                <w:rPr>
                  <w:noProof/>
                </w:rPr>
                <w:t>. Retrieved from City Record Online: https://data.cityofnewyork.us/Public-Safety/NYPD-Motor-Vehicle-Collisions/h9gi-nx95</w:t>
              </w:r>
            </w:p>
            <w:p w14:paraId="06C5FDD3" w14:textId="77777777" w:rsidR="00587D20" w:rsidRDefault="00587D20" w:rsidP="00587D20">
              <w:pPr>
                <w:pStyle w:val="af2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Zandbergen, P. A. (2013). </w:t>
              </w:r>
              <w:r>
                <w:rPr>
                  <w:i/>
                  <w:iCs/>
                  <w:noProof/>
                </w:rPr>
                <w:t>Python Scripting for ArcGIS.</w:t>
              </w:r>
              <w:r>
                <w:rPr>
                  <w:noProof/>
                </w:rPr>
                <w:t xml:space="preserve"> Esri Press.</w:t>
              </w:r>
            </w:p>
            <w:p w14:paraId="06C5FDD4" w14:textId="77777777" w:rsidR="00587D20" w:rsidRDefault="00587D20" w:rsidP="00587D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C5FDD5" w14:textId="77777777" w:rsidR="00587D20" w:rsidRDefault="00587D20" w:rsidP="00587D20">
      <w:pPr>
        <w:ind w:firstLine="0"/>
        <w:jc w:val="both"/>
      </w:pPr>
    </w:p>
    <w:p w14:paraId="06C5FDD6" w14:textId="77777777" w:rsidR="00A92577" w:rsidRDefault="00A92577" w:rsidP="00587D20">
      <w:pPr>
        <w:ind w:firstLine="0"/>
        <w:jc w:val="both"/>
      </w:pPr>
    </w:p>
    <w:p w14:paraId="06C5FDD7" w14:textId="77777777" w:rsidR="00A92577" w:rsidRDefault="00A92577" w:rsidP="00587D20">
      <w:pPr>
        <w:ind w:firstLine="0"/>
        <w:jc w:val="both"/>
      </w:pPr>
    </w:p>
    <w:p w14:paraId="06C5FDD8" w14:textId="77777777" w:rsidR="00A92577" w:rsidRDefault="00A92577" w:rsidP="00587D20">
      <w:pPr>
        <w:ind w:firstLine="0"/>
        <w:jc w:val="both"/>
      </w:pPr>
    </w:p>
    <w:p w14:paraId="06C5FDD9" w14:textId="77777777" w:rsidR="00A92577" w:rsidRPr="001812B0" w:rsidRDefault="00A92577" w:rsidP="00587D20">
      <w:pPr>
        <w:ind w:firstLine="0"/>
        <w:jc w:val="both"/>
      </w:pPr>
    </w:p>
    <w:p w14:paraId="06C5FDDA" w14:textId="77777777" w:rsidR="00A82DCD" w:rsidRDefault="00A82DCD" w:rsidP="005B4A08">
      <w:pPr>
        <w:ind w:firstLine="0"/>
        <w:rPr>
          <w:color w:val="222222"/>
          <w:sz w:val="32"/>
          <w:szCs w:val="32"/>
          <w:shd w:val="clear" w:color="auto" w:fill="FFFFFF"/>
        </w:rPr>
      </w:pPr>
    </w:p>
    <w:p w14:paraId="06C5FDDB" w14:textId="77777777" w:rsidR="002A6678" w:rsidRPr="001812B0" w:rsidRDefault="003A1319" w:rsidP="005B4A08">
      <w:pPr>
        <w:ind w:firstLine="0"/>
        <w:rPr>
          <w:color w:val="222222"/>
          <w:sz w:val="21"/>
          <w:szCs w:val="21"/>
          <w:shd w:val="clear" w:color="auto" w:fill="FFFFFF"/>
        </w:rPr>
      </w:pPr>
      <w:r w:rsidRPr="001812B0">
        <w:rPr>
          <w:color w:val="222222"/>
          <w:sz w:val="32"/>
          <w:szCs w:val="32"/>
          <w:shd w:val="clear" w:color="auto" w:fill="FFFFFF"/>
        </w:rPr>
        <w:t>A</w:t>
      </w:r>
      <w:r w:rsidR="00176A01" w:rsidRPr="001812B0">
        <w:rPr>
          <w:color w:val="222222"/>
          <w:sz w:val="32"/>
          <w:szCs w:val="32"/>
          <w:shd w:val="clear" w:color="auto" w:fill="FFFFFF"/>
        </w:rPr>
        <w:t>ppendix</w:t>
      </w:r>
      <w:r w:rsidR="00176A01" w:rsidRPr="001812B0">
        <w:rPr>
          <w:color w:val="222222"/>
          <w:sz w:val="21"/>
          <w:szCs w:val="21"/>
          <w:shd w:val="clear" w:color="auto" w:fill="FFFFFF"/>
        </w:rPr>
        <w:t>:</w:t>
      </w:r>
    </w:p>
    <w:p w14:paraId="06C5FDDC" w14:textId="77777777" w:rsidR="003A1319" w:rsidRDefault="00A92577" w:rsidP="00A92577">
      <w:pPr>
        <w:pStyle w:val="a4"/>
        <w:ind w:firstLine="0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3A1319" w:rsidRPr="001812B0">
        <w:rPr>
          <w:shd w:val="clear" w:color="auto" w:fill="FFFFFF"/>
        </w:rPr>
        <w:t>Python code (download data):</w:t>
      </w:r>
    </w:p>
    <w:p w14:paraId="06C5FDDD" w14:textId="77777777" w:rsidR="00A92577" w:rsidRPr="001812B0" w:rsidRDefault="00A92577" w:rsidP="00A92577">
      <w:pPr>
        <w:pStyle w:val="a4"/>
        <w:ind w:firstLine="0"/>
        <w:rPr>
          <w:shd w:val="clear" w:color="auto" w:fill="FFFFFF"/>
        </w:rPr>
      </w:pPr>
    </w:p>
    <w:p w14:paraId="06C5FDDE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import os,urllib2,urllib  </w:t>
      </w:r>
    </w:p>
    <w:p w14:paraId="06C5FDDF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</w:p>
    <w:p w14:paraId="06C5FDE0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path='D:\DownLoad'    </w:t>
      </w:r>
    </w:p>
    <w:p w14:paraId="06C5FDE1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file_name='collision.csv'   </w:t>
      </w:r>
    </w:p>
    <w:p w14:paraId="06C5FDE2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dest_dir=os.path.join(path,file_name)  </w:t>
      </w:r>
    </w:p>
    <w:p w14:paraId="06C5FDE3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</w:t>
      </w:r>
    </w:p>
    <w:p w14:paraId="06C5FDE4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url='https://data.cityofnewyork.us/api/views/h9ginx95/rows.csv?accessType=DOWNLOAD'</w:t>
      </w:r>
    </w:p>
    <w:p w14:paraId="06C5FDE5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def downLoadPicFromURL(dest_dir,URL):  </w:t>
      </w:r>
    </w:p>
    <w:p w14:paraId="06C5FDE6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try:  </w:t>
      </w:r>
    </w:p>
    <w:p w14:paraId="06C5FDE7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  urllib.urlretrieve(url , dest_dir)  </w:t>
      </w:r>
    </w:p>
    <w:p w14:paraId="06C5FDE8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except:  </w:t>
      </w:r>
    </w:p>
    <w:p w14:paraId="06C5FDE9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  print '\tError retrieving the URL:', dest_dir  </w:t>
      </w:r>
    </w:p>
    <w:p w14:paraId="06C5FDEA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downLoadPicFromURL(dest_dir,url)  </w:t>
      </w:r>
    </w:p>
    <w:p w14:paraId="06C5FDEB" w14:textId="77777777" w:rsidR="003A1319" w:rsidRPr="00A92577" w:rsidRDefault="003A1319" w:rsidP="009417CC">
      <w:pPr>
        <w:pStyle w:val="a4"/>
        <w:rPr>
          <w:rFonts w:ascii="Courier New" w:hAnsi="Courier New" w:cs="Courier New"/>
        </w:rPr>
      </w:pPr>
    </w:p>
    <w:p w14:paraId="06C5FDEC" w14:textId="77777777" w:rsidR="003A1319" w:rsidRPr="001812B0" w:rsidRDefault="003A1319" w:rsidP="009417CC">
      <w:pPr>
        <w:pStyle w:val="a4"/>
      </w:pPr>
    </w:p>
    <w:p w14:paraId="06C5FDED" w14:textId="77777777" w:rsidR="003A1319" w:rsidRPr="001812B0" w:rsidRDefault="003A1319" w:rsidP="009417CC">
      <w:pPr>
        <w:pStyle w:val="a4"/>
      </w:pPr>
    </w:p>
    <w:p w14:paraId="06C5FDEE" w14:textId="77777777" w:rsidR="003A1319" w:rsidRPr="001812B0" w:rsidRDefault="003A1319" w:rsidP="009417CC">
      <w:pPr>
        <w:pStyle w:val="a4"/>
      </w:pPr>
    </w:p>
    <w:p w14:paraId="06C5FDEF" w14:textId="77777777" w:rsidR="003A1319" w:rsidRPr="001812B0" w:rsidRDefault="003A1319" w:rsidP="009417CC">
      <w:pPr>
        <w:pStyle w:val="a4"/>
      </w:pPr>
    </w:p>
    <w:p w14:paraId="06C5FDF0" w14:textId="77777777" w:rsidR="003A1319" w:rsidRPr="001812B0" w:rsidRDefault="00A92577" w:rsidP="009417CC">
      <w:pPr>
        <w:pStyle w:val="a4"/>
      </w:pPr>
      <w:r>
        <w:t xml:space="preserve">2. </w:t>
      </w:r>
      <w:r w:rsidR="003A1319" w:rsidRPr="001812B0">
        <w:t>Python code (clean</w:t>
      </w:r>
      <w:r w:rsidR="00940FD4" w:rsidRPr="001812B0">
        <w:t xml:space="preserve"> data</w:t>
      </w:r>
      <w:r w:rsidR="003A1319" w:rsidRPr="001812B0">
        <w:t>):</w:t>
      </w:r>
    </w:p>
    <w:p w14:paraId="06C5FDF1" w14:textId="77777777" w:rsidR="00A92577" w:rsidRDefault="00A92577" w:rsidP="009417CC">
      <w:pPr>
        <w:pStyle w:val="a4"/>
        <w:rPr>
          <w:rFonts w:ascii="Courier New" w:hAnsi="Courier New" w:cs="Courier New"/>
        </w:rPr>
      </w:pPr>
    </w:p>
    <w:p w14:paraId="06C5FDF2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import csv</w:t>
      </w:r>
    </w:p>
    <w:p w14:paraId="06C5FDF3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import os</w:t>
      </w:r>
    </w:p>
    <w:p w14:paraId="06C5FDF4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DF5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#delete old file</w:t>
      </w:r>
    </w:p>
    <w:p w14:paraId="06C5FDF6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os.remove("D:\Download\collision1.csv")</w:t>
      </w:r>
    </w:p>
    <w:p w14:paraId="06C5FDF7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DF8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#create new file</w:t>
      </w:r>
    </w:p>
    <w:p w14:paraId="06C5FDF9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f=open("D:\Download\collision1.csv",'w')</w:t>
      </w:r>
    </w:p>
    <w:p w14:paraId="06C5FDFA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f.close()</w:t>
      </w:r>
    </w:p>
    <w:p w14:paraId="06C5FDFB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DFC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#open a csv file</w:t>
      </w:r>
    </w:p>
    <w:p w14:paraId="06C5FDFD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with open("D:\Download\collision.csv","rb") as input:</w:t>
      </w:r>
    </w:p>
    <w:p w14:paraId="06C5FDFE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reader= csv.reader( source )</w:t>
      </w:r>
    </w:p>
    <w:p w14:paraId="06C5FDFF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with open("D:\Download\collision1.csv","wb") as output:</w:t>
      </w:r>
    </w:p>
    <w:p w14:paraId="06C5FE00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writer= csv.writer( output )</w:t>
      </w:r>
    </w:p>
    <w:p w14:paraId="06C5FE01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for r in reader:</w:t>
      </w:r>
    </w:p>
    <w:p w14:paraId="06C5FE02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 xml:space="preserve">            wtr.writerow( (r[0], r[1], r[3], r[4], r[5], r[6], r[7], r[8], r[9], r[10]) )</w:t>
      </w:r>
    </w:p>
    <w:p w14:paraId="06C5FE03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04" w14:textId="77777777" w:rsidR="00A92577" w:rsidRPr="00A92577" w:rsidRDefault="00A92577" w:rsidP="00A92577">
      <w:pPr>
        <w:pStyle w:val="a4"/>
        <w:ind w:firstLine="0"/>
        <w:rPr>
          <w:rFonts w:ascii="Courier New" w:hAnsi="Courier New" w:cs="Courier New"/>
        </w:rPr>
      </w:pPr>
    </w:p>
    <w:p w14:paraId="06C5FE05" w14:textId="77777777" w:rsidR="000B0362" w:rsidRPr="00A92577" w:rsidRDefault="00A92577" w:rsidP="009417CC">
      <w:pPr>
        <w:pStyle w:val="a4"/>
      </w:pPr>
      <w:r>
        <w:t xml:space="preserve">3. </w:t>
      </w:r>
      <w:r w:rsidR="000B0362" w:rsidRPr="00A92577">
        <w:t>Python code (analyze):</w:t>
      </w:r>
    </w:p>
    <w:p w14:paraId="06C5FE06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import arcpy</w:t>
      </w:r>
    </w:p>
    <w:p w14:paraId="06C5FE07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08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Check licenses</w:t>
      </w:r>
    </w:p>
    <w:p w14:paraId="06C5FE09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arcpy.CheckOutExtension("spatial")</w:t>
      </w:r>
    </w:p>
    <w:p w14:paraId="06C5FE0A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0B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Local variables (need to be changed according to different computers)</w:t>
      </w:r>
    </w:p>
    <w:p w14:paraId="06C5FE0C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whole_csv = "D:\\gisproject\\data_whole\\whole.csv"</w:t>
      </w:r>
    </w:p>
    <w:p w14:paraId="06C5FE0D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template_lyr = "D:\\gisproject\\template.lyr"</w:t>
      </w:r>
    </w:p>
    <w:p w14:paraId="06C5FE0E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whole_Layer1 = "whole_Layer1"</w:t>
      </w:r>
    </w:p>
    <w:p w14:paraId="06C5FE0F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wholem_lyr = "D:\\gisproject\\wholem.lyr"</w:t>
      </w:r>
    </w:p>
    <w:p w14:paraId="06C5FE10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pointden = "D:\\gisproject\\pointden"</w:t>
      </w:r>
    </w:p>
    <w:p w14:paraId="06C5FE11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MakeRas_pointde1 = "MakeRas_pointde1"</w:t>
      </w:r>
    </w:p>
    <w:p w14:paraId="06C5FE12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pointde_lyr = "D:\\gisproject\\pointde.lyr"</w:t>
      </w:r>
    </w:p>
    <w:p w14:paraId="06C5FE13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14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Process: Make XY Event Layer</w:t>
      </w:r>
    </w:p>
    <w:p w14:paraId="06C5FE15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arcpy.MakeXYEventLayer_management(whole_csv, "longitude", "latitude", whole_Layer1, "", "")</w:t>
      </w:r>
    </w:p>
    <w:p w14:paraId="06C5FE16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17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Process: Save To Layer File</w:t>
      </w:r>
    </w:p>
    <w:p w14:paraId="06C5FE18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arcpy.SaveToLayerFile_management(whole_Layer1, wholem_lyr, "ABSOLUTE", "CURRENT")</w:t>
      </w:r>
    </w:p>
    <w:p w14:paraId="06C5FE19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1A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Process: Point Density</w:t>
      </w:r>
    </w:p>
    <w:p w14:paraId="06C5FE1B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arcpy.gp.PointDensity_sa(wholem_lyr, "NONE", pointden, ".0016519576", "Circle 1.37663133333334E-02 MAP", "SQUARE_MAP_UNITS")</w:t>
      </w:r>
    </w:p>
    <w:p w14:paraId="06C5FE1C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1D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Process: Make Raster Layer</w:t>
      </w:r>
    </w:p>
    <w:p w14:paraId="06C5FE1E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arcpy.MakeRasterLayer_management(pointden, MakeRas_pointde1, "", "-74.253530914411 40.498270085589 -73.700125118411 40.912911443189", "")</w:t>
      </w:r>
    </w:p>
    <w:p w14:paraId="06C5FE1F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20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Process: Save To Layer File (2)</w:t>
      </w:r>
    </w:p>
    <w:p w14:paraId="06C5FE21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arcpy.SaveToLayerFile_management(MakeRas_pointde1, pointde_lyr, "ABSOLUTE", "CURRENT")</w:t>
      </w:r>
    </w:p>
    <w:p w14:paraId="06C5FE22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</w:p>
    <w:p w14:paraId="06C5FE23" w14:textId="77777777" w:rsidR="000B0362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# Process: Apply Symbology From Layer</w:t>
      </w:r>
    </w:p>
    <w:p w14:paraId="06C5FE24" w14:textId="77777777" w:rsidR="003A1319" w:rsidRPr="00A92577" w:rsidRDefault="000B0362" w:rsidP="009417CC">
      <w:pPr>
        <w:pStyle w:val="a4"/>
        <w:rPr>
          <w:rFonts w:ascii="Courier New" w:hAnsi="Courier New" w:cs="Courier New"/>
        </w:rPr>
      </w:pPr>
      <w:r w:rsidRPr="00A92577">
        <w:rPr>
          <w:rFonts w:ascii="Courier New" w:hAnsi="Courier New" w:cs="Courier New"/>
        </w:rPr>
        <w:t>arcpy.ApplySymbologyFromLayer_management(pointde_lyr, template_lyr)</w:t>
      </w:r>
      <w:r w:rsidRPr="00A92577">
        <w:rPr>
          <w:rFonts w:ascii="Courier New" w:hAnsi="Courier New" w:cs="Courier New"/>
        </w:rPr>
        <w:tab/>
      </w:r>
      <w:r w:rsidRPr="00A92577">
        <w:rPr>
          <w:rFonts w:ascii="Courier New" w:hAnsi="Courier New" w:cs="Courier New"/>
        </w:rPr>
        <w:tab/>
      </w:r>
      <w:r w:rsidRPr="00A92577">
        <w:rPr>
          <w:rFonts w:ascii="Courier New" w:hAnsi="Courier New" w:cs="Courier New"/>
        </w:rPr>
        <w:tab/>
      </w:r>
    </w:p>
    <w:p w14:paraId="06C5FE25" w14:textId="77777777" w:rsidR="003A1319" w:rsidRPr="001812B0" w:rsidRDefault="003A1319" w:rsidP="009417CC">
      <w:pPr>
        <w:pStyle w:val="a4"/>
      </w:pPr>
    </w:p>
    <w:p w14:paraId="06C5FE26" w14:textId="77777777" w:rsidR="000B0362" w:rsidRPr="001812B0" w:rsidRDefault="000B0362" w:rsidP="009417CC">
      <w:pPr>
        <w:pStyle w:val="a4"/>
      </w:pPr>
    </w:p>
    <w:p w14:paraId="06C5FE27" w14:textId="77777777" w:rsidR="000B0362" w:rsidRPr="001812B0" w:rsidRDefault="000B0362" w:rsidP="009417CC">
      <w:pPr>
        <w:pStyle w:val="a4"/>
      </w:pPr>
    </w:p>
    <w:p w14:paraId="06C5FE28" w14:textId="77777777" w:rsidR="000B0362" w:rsidRPr="001812B0" w:rsidRDefault="000B0362" w:rsidP="009417CC">
      <w:pPr>
        <w:pStyle w:val="a4"/>
      </w:pPr>
    </w:p>
    <w:p w14:paraId="06C5FE29" w14:textId="77777777" w:rsidR="00940FD4" w:rsidRPr="001812B0" w:rsidRDefault="00940FD4" w:rsidP="009417CC">
      <w:pPr>
        <w:pStyle w:val="a4"/>
      </w:pPr>
    </w:p>
    <w:p w14:paraId="06C5FE2A" w14:textId="77777777" w:rsidR="00940FD4" w:rsidRPr="001812B0" w:rsidRDefault="00940FD4" w:rsidP="009417CC">
      <w:pPr>
        <w:pStyle w:val="a4"/>
      </w:pPr>
    </w:p>
    <w:sectPr w:rsidR="00940FD4" w:rsidRPr="001812B0" w:rsidSect="003F7F56">
      <w:footerReference w:type="default" r:id="rId13"/>
      <w:pgSz w:w="12240" w:h="15840" w:code="1"/>
      <w:pgMar w:top="1440" w:right="1800" w:bottom="142" w:left="180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5FE41" w14:textId="77777777" w:rsidR="005506AE" w:rsidRDefault="005506AE" w:rsidP="00156247">
      <w:pPr>
        <w:spacing w:after="0" w:line="240" w:lineRule="auto"/>
      </w:pPr>
      <w:r>
        <w:separator/>
      </w:r>
    </w:p>
  </w:endnote>
  <w:endnote w:type="continuationSeparator" w:id="0">
    <w:p w14:paraId="06C5FE42" w14:textId="77777777" w:rsidR="005506AE" w:rsidRDefault="005506AE" w:rsidP="0015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6675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5FE43" w14:textId="5AF236E1" w:rsidR="00BE0F11" w:rsidRDefault="00BE0F1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1B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6C5FE44" w14:textId="77777777" w:rsidR="00BE0F11" w:rsidRDefault="00BE0F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5FE3F" w14:textId="77777777" w:rsidR="005506AE" w:rsidRDefault="005506AE" w:rsidP="00156247">
      <w:pPr>
        <w:spacing w:after="0" w:line="240" w:lineRule="auto"/>
      </w:pPr>
      <w:r>
        <w:separator/>
      </w:r>
    </w:p>
  </w:footnote>
  <w:footnote w:type="continuationSeparator" w:id="0">
    <w:p w14:paraId="06C5FE40" w14:textId="77777777" w:rsidR="005506AE" w:rsidRDefault="005506AE" w:rsidP="0015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B51"/>
    <w:multiLevelType w:val="hybridMultilevel"/>
    <w:tmpl w:val="2C08A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639D4DC5"/>
    <w:multiLevelType w:val="hybridMultilevel"/>
    <w:tmpl w:val="0064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B"/>
    <w:rsid w:val="0000676D"/>
    <w:rsid w:val="0003241A"/>
    <w:rsid w:val="00042D9C"/>
    <w:rsid w:val="00062CBF"/>
    <w:rsid w:val="00063E01"/>
    <w:rsid w:val="00080D6D"/>
    <w:rsid w:val="00090F59"/>
    <w:rsid w:val="000A0916"/>
    <w:rsid w:val="000A6517"/>
    <w:rsid w:val="000B0362"/>
    <w:rsid w:val="000B4110"/>
    <w:rsid w:val="000D1A6B"/>
    <w:rsid w:val="000F2099"/>
    <w:rsid w:val="001259F7"/>
    <w:rsid w:val="00130605"/>
    <w:rsid w:val="001328F6"/>
    <w:rsid w:val="00156247"/>
    <w:rsid w:val="00176A01"/>
    <w:rsid w:val="00176EDB"/>
    <w:rsid w:val="001812B0"/>
    <w:rsid w:val="001844AA"/>
    <w:rsid w:val="001A298F"/>
    <w:rsid w:val="001F57C9"/>
    <w:rsid w:val="00211615"/>
    <w:rsid w:val="002329D7"/>
    <w:rsid w:val="00234B2B"/>
    <w:rsid w:val="002359FE"/>
    <w:rsid w:val="002460F5"/>
    <w:rsid w:val="0025057B"/>
    <w:rsid w:val="0026441B"/>
    <w:rsid w:val="00270A24"/>
    <w:rsid w:val="00271FBA"/>
    <w:rsid w:val="002A6678"/>
    <w:rsid w:val="00310D1C"/>
    <w:rsid w:val="0031672A"/>
    <w:rsid w:val="00324F75"/>
    <w:rsid w:val="00331925"/>
    <w:rsid w:val="00331A92"/>
    <w:rsid w:val="0034060C"/>
    <w:rsid w:val="00367CFD"/>
    <w:rsid w:val="003836E9"/>
    <w:rsid w:val="00396D8D"/>
    <w:rsid w:val="003A1319"/>
    <w:rsid w:val="003F7F56"/>
    <w:rsid w:val="0040161F"/>
    <w:rsid w:val="00441A5C"/>
    <w:rsid w:val="00454071"/>
    <w:rsid w:val="004549C4"/>
    <w:rsid w:val="00460B11"/>
    <w:rsid w:val="004750E3"/>
    <w:rsid w:val="004A3CB0"/>
    <w:rsid w:val="004A59C0"/>
    <w:rsid w:val="00520D74"/>
    <w:rsid w:val="00531009"/>
    <w:rsid w:val="005506AE"/>
    <w:rsid w:val="005530EA"/>
    <w:rsid w:val="00585310"/>
    <w:rsid w:val="00587D20"/>
    <w:rsid w:val="005944C5"/>
    <w:rsid w:val="005A01B8"/>
    <w:rsid w:val="005A542A"/>
    <w:rsid w:val="005B4A08"/>
    <w:rsid w:val="005C5CE9"/>
    <w:rsid w:val="005D429D"/>
    <w:rsid w:val="005F6CA2"/>
    <w:rsid w:val="006020EF"/>
    <w:rsid w:val="00666198"/>
    <w:rsid w:val="00667A46"/>
    <w:rsid w:val="006834E7"/>
    <w:rsid w:val="006A1502"/>
    <w:rsid w:val="006A3C19"/>
    <w:rsid w:val="006B0E57"/>
    <w:rsid w:val="006D3FA9"/>
    <w:rsid w:val="00714559"/>
    <w:rsid w:val="00736D28"/>
    <w:rsid w:val="007430DE"/>
    <w:rsid w:val="007568E1"/>
    <w:rsid w:val="00757DC6"/>
    <w:rsid w:val="00770E5D"/>
    <w:rsid w:val="007A24FA"/>
    <w:rsid w:val="007D4A20"/>
    <w:rsid w:val="007D6326"/>
    <w:rsid w:val="007E1661"/>
    <w:rsid w:val="008062AE"/>
    <w:rsid w:val="008378E9"/>
    <w:rsid w:val="00864EDD"/>
    <w:rsid w:val="0087090B"/>
    <w:rsid w:val="00880B70"/>
    <w:rsid w:val="008A63F3"/>
    <w:rsid w:val="008B2A37"/>
    <w:rsid w:val="008E13B3"/>
    <w:rsid w:val="008E234F"/>
    <w:rsid w:val="008F231F"/>
    <w:rsid w:val="0093622F"/>
    <w:rsid w:val="00940FD4"/>
    <w:rsid w:val="009411A9"/>
    <w:rsid w:val="009417CC"/>
    <w:rsid w:val="00962208"/>
    <w:rsid w:val="00964613"/>
    <w:rsid w:val="00966FC2"/>
    <w:rsid w:val="0097218D"/>
    <w:rsid w:val="00983729"/>
    <w:rsid w:val="00993595"/>
    <w:rsid w:val="009B257F"/>
    <w:rsid w:val="009B50D9"/>
    <w:rsid w:val="009F218C"/>
    <w:rsid w:val="00A306B6"/>
    <w:rsid w:val="00A368AF"/>
    <w:rsid w:val="00A45A1F"/>
    <w:rsid w:val="00A47CD0"/>
    <w:rsid w:val="00A5129A"/>
    <w:rsid w:val="00A6701D"/>
    <w:rsid w:val="00A73517"/>
    <w:rsid w:val="00A82DCD"/>
    <w:rsid w:val="00A92577"/>
    <w:rsid w:val="00AA6F4B"/>
    <w:rsid w:val="00AB3768"/>
    <w:rsid w:val="00AD54CC"/>
    <w:rsid w:val="00AE32F0"/>
    <w:rsid w:val="00AE6DB6"/>
    <w:rsid w:val="00AE7AF2"/>
    <w:rsid w:val="00B35650"/>
    <w:rsid w:val="00B42C06"/>
    <w:rsid w:val="00B56F3C"/>
    <w:rsid w:val="00B70E29"/>
    <w:rsid w:val="00B94EE6"/>
    <w:rsid w:val="00BB6496"/>
    <w:rsid w:val="00BD7366"/>
    <w:rsid w:val="00BE0F11"/>
    <w:rsid w:val="00BE262C"/>
    <w:rsid w:val="00C05A0D"/>
    <w:rsid w:val="00C10F75"/>
    <w:rsid w:val="00C42556"/>
    <w:rsid w:val="00C544DB"/>
    <w:rsid w:val="00CD0603"/>
    <w:rsid w:val="00D06B3B"/>
    <w:rsid w:val="00D10D5E"/>
    <w:rsid w:val="00D76D74"/>
    <w:rsid w:val="00D86330"/>
    <w:rsid w:val="00DC23C3"/>
    <w:rsid w:val="00DC6A25"/>
    <w:rsid w:val="00DC6B7F"/>
    <w:rsid w:val="00DE62A8"/>
    <w:rsid w:val="00E04BF7"/>
    <w:rsid w:val="00E23E04"/>
    <w:rsid w:val="00E25EE0"/>
    <w:rsid w:val="00E273A5"/>
    <w:rsid w:val="00EC77C1"/>
    <w:rsid w:val="00ED21A2"/>
    <w:rsid w:val="00F0602A"/>
    <w:rsid w:val="00F10D8A"/>
    <w:rsid w:val="00F20177"/>
    <w:rsid w:val="00F273E8"/>
    <w:rsid w:val="00F60F40"/>
    <w:rsid w:val="00F62FA2"/>
    <w:rsid w:val="00FB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C5FDA7"/>
  <w15:docId w15:val="{2ABD0A59-1EAD-4A74-AB4B-7B885F49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480" w:lineRule="auto"/>
        <w:ind w:firstLine="2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7D20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D74"/>
    <w:rPr>
      <w:color w:val="808080"/>
    </w:rPr>
  </w:style>
  <w:style w:type="paragraph" w:styleId="a4">
    <w:name w:val="No Spacing"/>
    <w:uiPriority w:val="1"/>
    <w:qFormat/>
    <w:rsid w:val="0015624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56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15624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0D1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6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F60F40"/>
  </w:style>
  <w:style w:type="paragraph" w:styleId="aa">
    <w:name w:val="footer"/>
    <w:basedOn w:val="a"/>
    <w:link w:val="ab"/>
    <w:uiPriority w:val="99"/>
    <w:unhideWhenUsed/>
    <w:rsid w:val="00F60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F60F40"/>
  </w:style>
  <w:style w:type="paragraph" w:styleId="ac">
    <w:name w:val="endnote text"/>
    <w:basedOn w:val="a"/>
    <w:link w:val="ad"/>
    <w:uiPriority w:val="99"/>
    <w:semiHidden/>
    <w:unhideWhenUsed/>
    <w:rsid w:val="00F20177"/>
    <w:pPr>
      <w:spacing w:after="0" w:line="240" w:lineRule="auto"/>
    </w:pPr>
    <w:rPr>
      <w:sz w:val="20"/>
      <w:szCs w:val="20"/>
    </w:rPr>
  </w:style>
  <w:style w:type="character" w:customStyle="1" w:styleId="ad">
    <w:name w:val="尾注文本 字符"/>
    <w:basedOn w:val="a0"/>
    <w:link w:val="ac"/>
    <w:uiPriority w:val="99"/>
    <w:semiHidden/>
    <w:rsid w:val="00F20177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20177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F20177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0"/>
    <w:link w:val="af"/>
    <w:uiPriority w:val="99"/>
    <w:semiHidden/>
    <w:rsid w:val="00F2017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20177"/>
    <w:rPr>
      <w:vertAlign w:val="superscript"/>
    </w:rPr>
  </w:style>
  <w:style w:type="paragraph" w:styleId="af2">
    <w:name w:val="Bibliography"/>
    <w:basedOn w:val="a"/>
    <w:next w:val="a"/>
    <w:uiPriority w:val="37"/>
    <w:unhideWhenUsed/>
    <w:rsid w:val="00F0602A"/>
  </w:style>
  <w:style w:type="character" w:customStyle="1" w:styleId="10">
    <w:name w:val="标题 1 字符"/>
    <w:basedOn w:val="a0"/>
    <w:link w:val="1"/>
    <w:uiPriority w:val="9"/>
    <w:rsid w:val="00587D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396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NYC151</b:Tag>
    <b:SourceType>InternetSite</b:SourceType>
    <b:Guid>{52314C96-AF06-4A62-B742-6EE9B056DCAA}</b:Guid>
    <b:Title>NYPD Motor Vehicle Collisions</b:Title>
    <b:Year>2015</b:Year>
    <b:Author>
      <b:Author>
        <b:Corporate>NYC OpenData</b:Corporate>
      </b:Author>
    </b:Author>
    <b:InternetSiteTitle>City Record Online</b:InternetSiteTitle>
    <b:Month>December</b:Month>
    <b:Day>3</b:Day>
    <b:URL>https://data.cityofnewyork.us/Public-Safety/NYPD-Motor-Vehicle-Collisions/h9gi-nx95</b:URL>
    <b:RefOrder>1</b:RefOrder>
  </b:Source>
  <b:Source>
    <b:Tag>Dep15</b:Tag>
    <b:SourceType>InternetSite</b:SourceType>
    <b:Guid>{2760EE49-9558-413D-9F91-07F38B7E4E01}</b:Guid>
    <b:Author>
      <b:Author>
        <b:Corporate>Department of City Planning</b:Corporate>
      </b:Author>
    </b:Author>
    <b:Title>BYTES of the BIG APPLE</b:Title>
    <b:InternetSiteTitle>NYC</b:InternetSiteTitle>
    <b:Year>2015</b:Year>
    <b:Month>December</b:Month>
    <b:Day>3</b:Day>
    <b:URL>http://www.nyc.gov/html/dcp/html/bytes/applbyte.shtml</b:URL>
    <b:RefOrder>3</b:RefOrder>
  </b:Source>
  <b:Source>
    <b:Tag>Gor11</b:Tag>
    <b:SourceType>Book</b:SourceType>
    <b:Guid>{B3614947-1ED8-474F-B65D-7565DDC13EE8}</b:Guid>
    <b:Title>GIS Tutorial 1: Basic Workbook Fourth Edition</b:Title>
    <b:Year>2011</b:Year>
    <b:Publisher> Esri Press</b:Publisher>
    <b:Author>
      <b:Author>
        <b:NameList>
          <b:Person>
            <b:Last>Gorr</b:Last>
            <b:Middle>L</b:Middle>
            <b:First>Wilpen</b:First>
          </b:Person>
          <b:Person>
            <b:Last>Kurland</b:Last>
            <b:Middle>S</b:Middle>
            <b:First>Kristen</b:First>
          </b:Person>
        </b:NameList>
      </b:Author>
    </b:Author>
    <b:RefOrder>2</b:RefOrder>
  </b:Source>
  <b:Source>
    <b:Tag>Zan13</b:Tag>
    <b:SourceType>Book</b:SourceType>
    <b:Guid>{C3F9AB3A-16D1-4D5C-99D8-A76D8575C307}</b:Guid>
    <b:Title>Python Scripting for ArcGIS</b:Title>
    <b:Year>2013</b:Year>
    <b:Publisher>Esri Press</b:Publisher>
    <b:Author>
      <b:Author>
        <b:NameList>
          <b:Person>
            <b:Last>Zandbergen</b:Last>
            <b:Middle>A.</b:Middle>
            <b:First>Paul</b:First>
          </b:Person>
        </b:NameList>
      </b:Author>
    </b:Author>
    <b:RefOrder>4</b:RefOrder>
  </b:Source>
  <b:Source>
    <b:Tag>GIS15</b:Tag>
    <b:SourceType>InternetSite</b:SourceType>
    <b:Guid>{82A20AB5-DF00-4D8D-ACC4-189819A53FEE}</b:Guid>
    <b:Title>GISHelper YouTube</b:Title>
    <b:Year>2015</b:Year>
    <b:Author>
      <b:Author>
        <b:Corporate>GISHelper</b:Corporate>
      </b:Author>
    </b:Author>
    <b:InternetSiteTitle>YouTube</b:InternetSiteTitle>
    <b:Month>December</b:Month>
    <b:Day>3</b:Day>
    <b:URL>https://www.youtube.com/user/GISHelper</b:URL>
    <b:RefOrder>5</b:RefOrder>
  </b:Source>
  <b:Source>
    <b:Tag>ESR15</b:Tag>
    <b:SourceType>InternetSite</b:SourceType>
    <b:Guid>{24E50927-1D6F-4A7B-AEB2-926CC970E5BA}</b:Guid>
    <b:Author>
      <b:Author>
        <b:Corporate>ESRI</b:Corporate>
      </b:Author>
    </b:Author>
    <b:Title>|ArcGIS Resource</b:Title>
    <b:InternetSiteTitle>ArcGIS.com</b:InternetSiteTitle>
    <b:Year>2015</b:Year>
    <b:Month>December</b:Month>
    <b:Day>3</b:Day>
    <b:URL>http://resources.arcgis.com/en/help/</b:URL>
    <b:RefOrder>6</b:RefOrder>
  </b:Source>
</b:Sources>
</file>

<file path=customXml/itemProps1.xml><?xml version="1.0" encoding="utf-8"?>
<ds:datastoreItem xmlns:ds="http://schemas.openxmlformats.org/officeDocument/2006/customXml" ds:itemID="{2AF0BB80-45EA-442C-9A67-AC5A443F5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Hengqi Zhu</dc:creator>
  <cp:lastModifiedBy>Hengqi Zhu</cp:lastModifiedBy>
  <cp:revision>23</cp:revision>
  <cp:lastPrinted>2016-05-10T16:43:00Z</cp:lastPrinted>
  <dcterms:created xsi:type="dcterms:W3CDTF">2015-12-04T19:37:00Z</dcterms:created>
  <dcterms:modified xsi:type="dcterms:W3CDTF">2016-05-10T16:46:00Z</dcterms:modified>
</cp:coreProperties>
</file>