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rPr>
          <w:rFonts w:ascii="Vazirmatn" w:cs="Vazirmatn" w:eastAsia="Vazirmatn" w:hAnsi="Vazirmatn"/>
          <w:b w:val="1"/>
          <w:bCs w:val="1"/>
          <w:color w:val="46536b"/>
          <w:shd w:fill="eef0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تعاملی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نابرابری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فضایی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after="0" w:before="0" w:line="324.00000000000006" w:lineRule="auto"/>
        <w:rPr>
          <w:rFonts w:ascii="Vazirmatn" w:cs="Vazirmatn" w:eastAsia="Vazirmatn" w:hAnsi="Vazirmatn"/>
          <w:b w:val="1"/>
          <w:bCs w:val="1"/>
          <w:color w:val="a06a00"/>
          <w:sz w:val="51"/>
          <w:szCs w:val="51"/>
        </w:rPr>
      </w:pPr>
      <w:bookmarkStart w:colFirst="0" w:colLast="0" w:name="_sji6k04aq4et" w:id="0"/>
      <w:bookmarkEnd w:id="0"/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51"/>
          <w:szCs w:val="5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51"/>
          <w:szCs w:val="51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51"/>
          <w:szCs w:val="5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51"/>
          <w:szCs w:val="51"/>
          <w:rtl w:val="1"/>
        </w:rPr>
        <w:t xml:space="preserve">بالای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51"/>
          <w:szCs w:val="5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51"/>
          <w:szCs w:val="51"/>
          <w:rtl w:val="1"/>
        </w:rPr>
        <w:t xml:space="preserve">مسکن</w:t>
      </w:r>
    </w:p>
    <w:p w:rsidR="00000000" w:rsidDel="00000000" w:rsidP="00000000" w:rsidRDefault="00000000" w:rsidRPr="00000000" w14:paraId="00000004">
      <w:pPr>
        <w:bidi w:val="1"/>
        <w:spacing w:after="280" w:line="4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دهه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گذشته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تقریبا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۵۶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میلیون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لیتر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۱۳۸۲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۱۲۹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میلیون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لیتر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۱۴۰۴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۱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تعامل</w:t>
      </w:r>
    </w:p>
    <w:p w:rsidR="00000000" w:rsidDel="00000000" w:rsidP="00000000" w:rsidRDefault="00000000" w:rsidRPr="00000000" w14:paraId="00000006">
      <w:pPr>
        <w:bidi w:val="1"/>
        <w:spacing w:line="455.99999999999994" w:lineRule="auto"/>
        <w:rPr>
          <w:rFonts w:ascii="Vazirmatn" w:cs="Vazirmatn" w:eastAsia="Vazirmatn" w:hAnsi="Vazirmatn"/>
          <w:color w:val="71809a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  <w:drawing>
          <wp:inline distB="114300" distT="114300" distL="114300" distR="114300">
            <wp:extent cx="5943600" cy="4000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توضیح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رایج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حد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رانندگی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احتمالا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380" w:lineRule="auto"/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مطرح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قدر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رانندگی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کارمند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کیلومتر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روزانه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سفرهای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تفریحی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غیرضروری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دانست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380" w:lineRule="auto"/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اینجاست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داستان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بالای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انرژی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گرانی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0B">
      <w:pPr>
        <w:bidi w:val="1"/>
        <w:spacing w:after="380" w:lineRule="auto"/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جغرافیا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0" w:before="0" w:line="324.00000000000006" w:lineRule="auto"/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</w:rPr>
      </w:pPr>
      <w:bookmarkStart w:colFirst="0" w:colLast="0" w:name="_royx1btii6ge" w:id="1"/>
      <w:bookmarkEnd w:id="1"/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؟</w:t>
      </w:r>
    </w:p>
    <w:p w:rsidR="00000000" w:rsidDel="00000000" w:rsidP="00000000" w:rsidRDefault="00000000" w:rsidRPr="00000000" w14:paraId="0000000E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گرانی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زنیم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معمولا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نگاه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درآمدش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کجای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محدوده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کوچک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۲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دستمزد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rFonts w:ascii="Vazirmatn" w:cs="Vazirmatn" w:eastAsia="Vazirmatn" w:hAnsi="Vazirmatn"/>
          <w:color w:val="71809a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</w:rPr>
        <w:drawing>
          <wp:inline distB="114300" distT="114300" distL="114300" distR="114300">
            <wp:extent cx="5460556" cy="36242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0556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مجبور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تری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همچنان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مرکز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اشتغال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منطقه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وساز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پیرامونی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پردیس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رباط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شهریار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پاکدشت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بسیار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۱۳۸۹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۱۳۹۹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سطح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پردیس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۲۴۵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درصد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پاکدشت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۱۶۲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درصد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رباط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۱۳۹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درصد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حالی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درصد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۳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تعامل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چطور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برمی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گردند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rFonts w:ascii="Vazirmatn" w:cs="Vazirmatn" w:eastAsia="Vazirmatn" w:hAnsi="Vazirmatn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</w:rPr>
        <w:drawing>
          <wp:inline distB="114300" distT="114300" distL="114300" distR="114300">
            <wp:extent cx="5943600" cy="4279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خودی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حاشیه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شغل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بماند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چنین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حالتی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گیرد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عوض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بیشتری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رسیدن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line="480" w:lineRule="auto"/>
        <w:jc w:val="center"/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روز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ملی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0" w:before="0" w:line="324.00000000000006" w:lineRule="auto"/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</w:rPr>
      </w:pPr>
      <w:bookmarkStart w:colFirst="0" w:colLast="0" w:name="_j62sl8pcnao4" w:id="2"/>
      <w:bookmarkEnd w:id="2"/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اندازه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کشور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تصور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کنیم</w:t>
      </w:r>
    </w:p>
    <w:p w:rsidR="00000000" w:rsidDel="00000000" w:rsidP="00000000" w:rsidRDefault="00000000" w:rsidRPr="00000000" w14:paraId="0000001B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دانیم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مقدار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کشور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خورده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اندازه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رابطه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آزمایش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ذهنی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380" w:lineRule="auto"/>
        <w:rPr>
          <w:rFonts w:ascii="Vazirmatn" w:cs="Vazirmatn" w:eastAsia="Vazirmatn" w:hAnsi="Vazirmatn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۲۴.۸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میلیون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نفر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شاغل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حالا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۱۴۰۰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نزدیک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کارشان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کردند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۵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کیلومتر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سوخت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۹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لیتر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۱۰۰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کیلومتر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محاسبه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نمودار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بینی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سهم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شغلی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نشان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مقیاس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اثر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تجمعی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line="480" w:lineRule="auto"/>
        <w:jc w:val="center"/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br w:type="textWrapping"/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</w:rPr>
        <w:drawing>
          <wp:inline distB="114300" distT="114300" distL="114300" distR="114300">
            <wp:extent cx="5943600" cy="4356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نمونه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پرند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0" w:before="0" w:line="324.00000000000006" w:lineRule="auto"/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</w:rPr>
      </w:pPr>
      <w:bookmarkStart w:colFirst="0" w:colLast="0" w:name="_lol71gsw5du9" w:id="3"/>
      <w:bookmarkEnd w:id="3"/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پرند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بسیار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طولانی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تر</w:t>
      </w:r>
    </w:p>
    <w:p w:rsidR="00000000" w:rsidDel="00000000" w:rsidP="00000000" w:rsidRDefault="00000000" w:rsidRPr="00000000" w14:paraId="00000020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بعضی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ساکنان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۳۵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کیلومتر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روزانه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۳۰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۴۰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نفر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خبر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۵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تعامل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پرند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تهران</w:t>
      </w:r>
    </w:p>
    <w:p w:rsidR="00000000" w:rsidDel="00000000" w:rsidP="00000000" w:rsidRDefault="00000000" w:rsidRPr="00000000" w14:paraId="00000023">
      <w:pPr>
        <w:shd w:fill="ffffff" w:val="clear"/>
        <w:bidi w:val="1"/>
        <w:spacing w:line="455.99999999999994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رسیدن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line="480" w:lineRule="auto"/>
        <w:jc w:val="center"/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</w:rPr>
        <w:drawing>
          <wp:inline distB="114300" distT="114300" distL="114300" distR="114300">
            <wp:extent cx="5943600" cy="4724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روزانه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جغرافیایی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انرژی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کالای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گوییم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رانندگی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پنهان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داریم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رانندگی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بعضی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سفرها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روزانه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بگیرد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چنین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سیستمی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دیگری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تحمل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نزدیک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دورتر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تحمل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شاید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بالای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نامیم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واقع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فضایی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چهارم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شوک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قیمت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0" w:before="0" w:line="324.00000000000006" w:lineRule="auto"/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</w:rPr>
      </w:pPr>
      <w:bookmarkStart w:colFirst="0" w:colLast="0" w:name="_adohasusdgbg" w:id="4"/>
      <w:bookmarkEnd w:id="4"/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حالا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ببریم</w:t>
      </w:r>
    </w:p>
    <w:p w:rsidR="00000000" w:rsidDel="00000000" w:rsidP="00000000" w:rsidRDefault="00000000" w:rsidRPr="00000000" w14:paraId="0000002A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دولت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تصمیم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بگیرد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طبیعتا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خواهد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کسی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تفریح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ماشین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بیرون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سفرهای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غیرضروری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کسی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رسیدن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۱۰۰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کیلومتر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برگشت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چندانی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۶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تعامل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ماهانه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سهم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رود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rFonts w:ascii="Vazirmatn" w:cs="Vazirmatn" w:eastAsia="Vazirmatn" w:hAnsi="Vazirmatn"/>
          <w:color w:val="71809a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</w:rPr>
        <w:drawing>
          <wp:inline distB="114300" distT="114300" distL="114300" distR="114300">
            <wp:extent cx="5943600" cy="4826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380" w:lineRule="auto"/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چنین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فردی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نقطه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رسیدن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زیاد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دستمزد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پرسش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مطرح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آیا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اصلا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رفتن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شغل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صرفد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2F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جواب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زیادی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افراد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منفی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قطعا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رانندگی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تفریحی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بلکه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تنهایی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محسوب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نیروی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خارج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پنجم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· ۱۳۹۸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0" w:before="0" w:line="324.00000000000006" w:lineRule="auto"/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</w:rPr>
      </w:pPr>
      <w:bookmarkStart w:colFirst="0" w:colLast="0" w:name="_4o2icpl1o28a" w:id="5"/>
      <w:bookmarkEnd w:id="5"/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آبان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۱۳۹۸؛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شوک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کم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نه</w:t>
      </w:r>
    </w:p>
    <w:p w:rsidR="00000000" w:rsidDel="00000000" w:rsidP="00000000" w:rsidRDefault="00000000" w:rsidRPr="00000000" w14:paraId="00000032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اعتراضات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آبان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۱۳۹۸،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غالب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ناگهان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اطلاع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کافی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قرار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دوباره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آرام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آرام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اطلاع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قبلی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روایت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قلم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انداخته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380" w:lineRule="auto"/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تدریجی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همچنان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بزرگ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ناشی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گران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همچنان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خواهد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داشت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تدریجی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احتمالا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ناگهانی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خودی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پردازد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جغرافیای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بگذاریم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روشن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۱۳۹۰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۱۳۹۵،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۳۲۵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نفر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خارج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شدند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جمعیت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اطراف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شهرهایی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کرج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پردیس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شهریار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اسلام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پاکدشت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مسئولان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فعالان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مهاجرت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مستاجران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مناطق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پیامدهای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دادند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جابه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نقشه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۱۳۹۷،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مهاجرت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مستاجران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اطراف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صراحتا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پیامدهای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منفی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جابه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هشدار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حاشیه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عوض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بیشتری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داشت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اثر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جابه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جایی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محدود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جمعیت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اطراف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باعث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فشار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زیرساخت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مناطق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مهاجرپذیر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اطراف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کرج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۱۳۹۷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اعلام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۸۲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درصد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مدارس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شیفته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هستند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جمعیت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دانش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آموزی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سرانه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آموزشی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هماهنگ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نشده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خانوار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لزوما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نکرده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انرژی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آبان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۱۳۹۸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سهمیه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۱۰۰۰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۱۵۰۰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تومان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آزاد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۱۰۰۰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۳۰۰۰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تومان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رسید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اعتراضات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گسترده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کشور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شکل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گرفت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اعتراضات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مسائل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اقتصادی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سیاسی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متعددی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زمینه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داشتند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کسی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مجبور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کیلومتر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دورتر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46536b"/>
          <w:sz w:val="27"/>
          <w:szCs w:val="27"/>
          <w:rtl w:val="1"/>
        </w:rPr>
        <w:t xml:space="preserve">درآمد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شاید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آبان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۱۳۹۸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یکباره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گران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رانندگی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مسافت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طولانی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رسیدن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ششم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نتیجه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0" w:before="0" w:line="324.00000000000006" w:lineRule="auto"/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</w:rPr>
      </w:pPr>
      <w:bookmarkStart w:colFirst="0" w:colLast="0" w:name="_mdh52qwndvt2" w:id="6"/>
      <w:bookmarkEnd w:id="6"/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شاید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گران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9"/>
          <w:szCs w:val="39"/>
          <w:rtl w:val="1"/>
        </w:rPr>
        <w:t xml:space="preserve">نباشد</w:t>
      </w:r>
    </w:p>
    <w:p w:rsidR="00000000" w:rsidDel="00000000" w:rsidP="00000000" w:rsidRDefault="00000000" w:rsidRPr="00000000" w14:paraId="0000003E">
      <w:pPr>
        <w:bidi w:val="1"/>
        <w:spacing w:after="380" w:lineRule="auto"/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استدلال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دفاع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طبیعی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اقتصادی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زیست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محیطی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نیز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بپرسیم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چطور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مجبور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رانندگی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3F">
      <w:pPr>
        <w:bidi w:val="1"/>
        <w:spacing w:after="380" w:lineRule="auto"/>
        <w:rPr>
          <w:rFonts w:ascii="Vazirmatn" w:cs="Vazirmatn" w:eastAsia="Vazirmatn" w:hAnsi="Vazirmatn"/>
          <w:color w:val="46536b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چطور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مجبور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نباشند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قدر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مسافت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اینجاست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نقل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380" w:lineRule="auto"/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نزدیک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بیشتری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شغل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خدمات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شهرهای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پیرامونی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پیدا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نقل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ارزان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اعتماد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انرژی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عبور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نقل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راهی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ترافیک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راهی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فضایی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بحران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after="0" w:before="0" w:line="324.00000000000006" w:lineRule="auto"/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</w:rPr>
      </w:pPr>
      <w:bookmarkStart w:colFirst="0" w:colLast="0" w:name="_i8ei9nv1y6ib" w:id="7"/>
      <w:bookmarkEnd w:id="7"/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احتیاط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31"/>
          <w:szCs w:val="31"/>
          <w:rtl w:val="1"/>
        </w:rPr>
        <w:t xml:space="preserve">منابع</w:t>
      </w:r>
    </w:p>
    <w:p w:rsidR="00000000" w:rsidDel="00000000" w:rsidP="00000000" w:rsidRDefault="00000000" w:rsidRPr="00000000" w14:paraId="00000042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نقد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طرح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سقاب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  <w:rtl w:val="1"/>
        </w:rPr>
        <w:t xml:space="preserve">اصفهانی</w:t>
      </w:r>
    </w:p>
    <w:p w:rsidR="00000000" w:rsidDel="00000000" w:rsidP="00000000" w:rsidRDefault="00000000" w:rsidRPr="00000000" w14:paraId="00000043">
      <w:pPr>
        <w:bidi w:val="1"/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a06a00"/>
          <w:sz w:val="27"/>
          <w:szCs w:val="27"/>
        </w:rPr>
        <w:drawing>
          <wp:inline distB="114300" distT="114300" distL="114300" distR="114300">
            <wp:extent cx="3238500" cy="2857500"/>
            <wp:effectExtent b="9525" l="9525" r="9525" t="9525"/>
            <wp:docPr descr="طرح سقاب اصفهانی" id="4" name="image1.png"/>
            <a:graphic>
              <a:graphicData uri="http://schemas.openxmlformats.org/drawingml/2006/picture">
                <pic:pic>
                  <pic:nvPicPr>
                    <pic:cNvPr descr="طرح سقاب اصفهانی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85750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60" w:lineRule="auto"/>
        <w:rPr>
          <w:rFonts w:ascii="Vazirmatn" w:cs="Vazirmatn" w:eastAsia="Vazirmatn" w:hAnsi="Vazirmatn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طرح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سقاب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اصفهانی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مسئله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عمدتا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میزان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»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بیند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۱۲۱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میلیون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لیتر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حدود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۱۳۵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میلیون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لیتر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سهمیه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اولویت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دادن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ونقل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نقد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اینجاست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نگاه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تقریبا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توجه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رفتار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کننده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نحوه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توزیع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سوخت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پرسد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تقاضا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آمده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سفرهای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روزانه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ناشی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میان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سکونت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تحصیل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سهمیه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گران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سوخت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وآمدهای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ضروری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واقع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خانواده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دلیل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گرانی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حاشیه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شهر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رانده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بلکه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شغل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60" w:lineRule="auto"/>
        <w:rPr>
          <w:rFonts w:ascii="Vazirmatn" w:cs="Vazirmatn" w:eastAsia="Vazirmatn" w:hAnsi="Vazirmatn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سناریوی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جذاب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منابع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حمل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ونقل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منتقل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چنین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پرداختی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فشار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فوری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خانوارها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کمتر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حدی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شدت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نارضایتی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اجتماعی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خطر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باقی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ماند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یارانه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نقدی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فاصله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کارگر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بگیر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رسیدن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شغلش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مجبور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کیلومتر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حتی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یارانه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بالاتر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برسد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حاصل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Vazirmatn" w:cs="Vazirmatn" w:eastAsia="Vazirmatn" w:hAnsi="Vazirmatn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حالت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کاغذ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اقتصاد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معنای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دیگری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نیروی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صرف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محل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کارش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برسد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کسب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وکارها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کمبود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نیروی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مواجه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وآمد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کارگران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خانوارها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بنابراین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پایین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آوردن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عدد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بنزین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بردن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جبران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نقدی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بخشی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مردم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رسید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مصرف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اقتصاد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دست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آمده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rFonts w:ascii="Vazirmatn" w:cs="Vazirmatn" w:eastAsia="Vazirmatn" w:hAnsi="Vazirmatn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0"/>
        </w:rPr>
        <w:br w:type="textWrapping"/>
      </w:r>
      <w:r w:rsidDel="00000000" w:rsidR="00000000" w:rsidRPr="00000000">
        <w:rPr>
          <w:rFonts w:ascii="Vazirmatn" w:cs="Vazirmatn" w:eastAsia="Vazirmatn" w:hAnsi="Vazirmatn"/>
          <w:color w:val="1c2430"/>
          <w:sz w:val="27"/>
          <w:szCs w:val="27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1c2430"/>
          <w:sz w:val="27"/>
          <w:szCs w:val="27"/>
          <w:rtl w:val="1"/>
        </w:rPr>
        <w:t xml:space="preserve">گزارش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Ali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Tayebi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نشینی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rent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affordability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map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project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S1</w:t>
        <w:br w:type="textWrapping"/>
      </w:r>
      <w:hyperlink r:id="rId13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https://github.com/alitayebi/maps/tree/master/rent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Quarterly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district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level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Tehran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rent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per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2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by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22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municipal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districts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Iran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Statistics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Center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مرکز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آمار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S4</w:t>
        <w:br w:type="textWrapping"/>
      </w:r>
      <w:hyperlink r:id="rId14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https://www.amar.org.ir/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Official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quarterly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rent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statistics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underlying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the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Tayebi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district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dataset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Central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Bank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Iran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بانک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مرکزی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S2</w:t>
        <w:br w:type="textWrapping"/>
      </w:r>
      <w:hyperlink r:id="rId15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https://www.cbi.ir/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Tehran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housing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market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reporting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average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transaction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price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per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2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and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average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rent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series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Figures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supplied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in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research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workbook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Ministry of Cooperatives Labour and Social Welfare / High Labour Council — annual minimum wage decisions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S3</w:t>
        <w:br w:type="textWrapping"/>
      </w:r>
      <w:hyperlink r:id="rId16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https://www.mcls.gov.ir/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Statutory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annual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minimum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wage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set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around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Persian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Year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rial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month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SHANA / Oil Ministry gasoline reporting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S5</w:t>
        <w:br w:type="textWrapping"/>
      </w:r>
      <w:hyperlink r:id="rId17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https://www.shana.ir/news/477056/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National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average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daily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gasoline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consumption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; 1402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figure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approx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120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million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day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Tehran Metropolitan Region housing/periphery built-up growth research 2010–2020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S6</w:t>
        <w:br w:type="textWrapping"/>
      </w:r>
      <w:hyperlink r:id="rId18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https://www.sciencedirect.com/science/article/pii/S1757780225001064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Housing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transactions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satellite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derived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built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up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counties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Tehran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Metropolitan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Region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Tehran Functional Urban Area research (RMTO travel-to-work flows)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S7</w:t>
        <w:br w:type="textWrapping"/>
      </w:r>
      <w:hyperlink r:id="rId19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https://doi.org/10.1016/j.pirs.2024.100075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Functional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urban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area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defined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from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inter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city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travel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to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work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flows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1996/2006/2016.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Raw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OD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matrix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not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public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Functional spatial structure research — functional linkage indicators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S8</w:t>
        <w:br w:type="textWrapping"/>
      </w:r>
      <w:hyperlink r:id="rId20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https://doi.org/10.1111/rsp3.12627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DII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functional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indicators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NOT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commuter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headcounts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Tehran new-town / Parand research and contemporary reporting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S9</w:t>
        <w:br w:type="textWrapping"/>
      </w:r>
      <w:hyperlink r:id="rId21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https://doi.org/10.1080/19463138.2011.652359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Parand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case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study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town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right w:color="auto" w:space="0" w:sz="0" w:val="none"/>
        </w:pBdr>
        <w:bidi w:val="1"/>
        <w:ind w:left="720" w:hanging="360"/>
        <w:rPr>
          <w:color w:val="46536b"/>
        </w:rPr>
      </w:pPr>
      <w:r w:rsidDel="00000000" w:rsidR="00000000" w:rsidRPr="00000000">
        <w:rPr>
          <w:rFonts w:ascii="Vazirmatn" w:cs="Vazirmatn" w:eastAsia="Vazirmatn" w:hAnsi="Vazirmatn"/>
          <w:color w:val="46536b"/>
          <w:sz w:val="27"/>
          <w:szCs w:val="27"/>
          <w:rtl w:val="0"/>
        </w:rPr>
        <w:t xml:space="preserve">Statistical Center of Iran population censuses 1385/1390/1395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C1</w:t>
        <w:br w:type="textWrapping"/>
      </w:r>
      <w:hyperlink r:id="rId22">
        <w:r w:rsidDel="00000000" w:rsidR="00000000" w:rsidRPr="00000000">
          <w:rPr>
            <w:rFonts w:ascii="Vazirmatn" w:cs="Vazirmatn" w:eastAsia="Vazirmatn" w:hAnsi="Vazirmatn"/>
            <w:color w:val="1f5fbf"/>
            <w:sz w:val="27"/>
            <w:szCs w:val="27"/>
            <w:rtl w:val="0"/>
          </w:rPr>
          <w:t xml:space="preserve">https://www.amar.org.ir/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·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2026-09-03</w:t>
        <w:br w:type="textWrapping"/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Tehran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city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census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population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~7.71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/ ~8.15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/ 8.69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m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line="480" w:lineRule="auto"/>
        <w:rPr>
          <w:rFonts w:ascii="Vazirmatn" w:cs="Vazirmatn" w:eastAsia="Vazirmatn" w:hAnsi="Vazirmatn"/>
          <w:color w:val="71809a"/>
          <w:sz w:val="27"/>
          <w:szCs w:val="27"/>
        </w:rPr>
      </w:pP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وابستگی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خارجی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ِ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GitHub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0"/>
        </w:rPr>
        <w:t xml:space="preserve">Pages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مسکن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منطقه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«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اجاره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نشینی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تهران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» (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علی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طیبی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برگرفته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مرکز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آمار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ایران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color w:val="71809a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Vazirmatn" w:cs="Vazirmatn" w:eastAsia="Vazirmatn" w:hAnsi="Vazirmatn"/>
          <w:b w:val="1"/>
          <w:bCs w:val="1"/>
          <w:color w:val="a4aeba"/>
          <w:shd w:fill="1b223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Vazirmatn" w:cs="Vazirmatn" w:eastAsia="Vazirmatn" w:hAnsi="Vazirmatn"/>
        <w:b w:val="0"/>
        <w:bCs w:val="0"/>
        <w:i w:val="0"/>
        <w:iCs w:val="0"/>
        <w:smallCaps w:val="0"/>
        <w:color w:val="1c2430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111/rsp3.12627" TargetMode="External"/><Relationship Id="rId11" Type="http://schemas.openxmlformats.org/officeDocument/2006/relationships/image" Target="media/image7.png"/><Relationship Id="rId22" Type="http://schemas.openxmlformats.org/officeDocument/2006/relationships/hyperlink" Target="https://www.amar.org.ir/" TargetMode="External"/><Relationship Id="rId10" Type="http://schemas.openxmlformats.org/officeDocument/2006/relationships/image" Target="media/image6.png"/><Relationship Id="rId21" Type="http://schemas.openxmlformats.org/officeDocument/2006/relationships/hyperlink" Target="https://doi.org/10.1080/19463138.2011.652359" TargetMode="External"/><Relationship Id="rId13" Type="http://schemas.openxmlformats.org/officeDocument/2006/relationships/hyperlink" Target="https://github.com/alitayebi/maps/tree/master/rent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cbi.ir/" TargetMode="External"/><Relationship Id="rId14" Type="http://schemas.openxmlformats.org/officeDocument/2006/relationships/hyperlink" Target="https://www.amar.org.ir/" TargetMode="External"/><Relationship Id="rId17" Type="http://schemas.openxmlformats.org/officeDocument/2006/relationships/hyperlink" Target="https://www.shana.ir/news/477056/" TargetMode="External"/><Relationship Id="rId16" Type="http://schemas.openxmlformats.org/officeDocument/2006/relationships/hyperlink" Target="https://www.mcls.gov.ir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i.org/10.1016/j.pirs.2024.100075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www.sciencedirect.com/science/article/pii/S1757780225001064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