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F9CB" w14:textId="77777777" w:rsidR="00C74A6E" w:rsidRPr="00F67063" w:rsidRDefault="00C74A6E" w:rsidP="00F67063">
      <w:pPr>
        <w:spacing w:line="480" w:lineRule="auto"/>
        <w:jc w:val="center"/>
        <w:rPr>
          <w:rFonts w:ascii="Times New Roman" w:hAnsi="Times New Roman" w:cs="Times New Roman"/>
          <w:sz w:val="28"/>
          <w:szCs w:val="28"/>
        </w:rPr>
      </w:pPr>
      <w:r w:rsidRPr="00F67063">
        <w:rPr>
          <w:rFonts w:ascii="Times New Roman" w:hAnsi="Times New Roman" w:cs="Times New Roman"/>
          <w:sz w:val="28"/>
          <w:szCs w:val="28"/>
        </w:rPr>
        <w:t>Hesham Rashid</w:t>
      </w:r>
    </w:p>
    <w:p w14:paraId="6C40E6DE" w14:textId="77777777" w:rsidR="00C74A6E" w:rsidRPr="00F67063" w:rsidRDefault="00C74A6E" w:rsidP="00F67063">
      <w:pPr>
        <w:spacing w:line="480" w:lineRule="auto"/>
        <w:jc w:val="center"/>
        <w:rPr>
          <w:rFonts w:ascii="Times New Roman" w:hAnsi="Times New Roman" w:cs="Times New Roman"/>
          <w:sz w:val="28"/>
          <w:szCs w:val="28"/>
        </w:rPr>
      </w:pPr>
      <w:r w:rsidRPr="00F67063">
        <w:rPr>
          <w:rFonts w:ascii="Times New Roman" w:hAnsi="Times New Roman" w:cs="Times New Roman"/>
          <w:sz w:val="28"/>
          <w:szCs w:val="28"/>
        </w:rPr>
        <w:t>ISM 6208 – Data Warehousing</w:t>
      </w:r>
    </w:p>
    <w:p w14:paraId="10E5BD46" w14:textId="77777777" w:rsidR="00C74A6E" w:rsidRPr="00F67063" w:rsidRDefault="00C74A6E" w:rsidP="00F67063">
      <w:pPr>
        <w:spacing w:line="480" w:lineRule="auto"/>
        <w:jc w:val="center"/>
        <w:rPr>
          <w:rFonts w:ascii="Times New Roman" w:hAnsi="Times New Roman" w:cs="Times New Roman"/>
          <w:sz w:val="28"/>
          <w:szCs w:val="28"/>
        </w:rPr>
      </w:pPr>
      <w:r w:rsidRPr="00F67063">
        <w:rPr>
          <w:rFonts w:ascii="Times New Roman" w:hAnsi="Times New Roman" w:cs="Times New Roman"/>
          <w:sz w:val="28"/>
          <w:szCs w:val="28"/>
        </w:rPr>
        <w:t>University of South Florida</w:t>
      </w:r>
    </w:p>
    <w:p w14:paraId="589AEC30" w14:textId="425DEFF7" w:rsidR="00C74A6E" w:rsidRPr="00F67063" w:rsidRDefault="00C74A6E" w:rsidP="00F67063">
      <w:pPr>
        <w:spacing w:line="480" w:lineRule="auto"/>
        <w:jc w:val="center"/>
        <w:rPr>
          <w:rFonts w:ascii="Times New Roman" w:hAnsi="Times New Roman" w:cs="Times New Roman"/>
          <w:sz w:val="28"/>
          <w:szCs w:val="28"/>
        </w:rPr>
      </w:pPr>
      <w:r w:rsidRPr="00F67063">
        <w:rPr>
          <w:rFonts w:ascii="Times New Roman" w:hAnsi="Times New Roman" w:cs="Times New Roman"/>
          <w:sz w:val="28"/>
          <w:szCs w:val="28"/>
        </w:rPr>
        <w:t>Ma</w:t>
      </w:r>
      <w:r w:rsidRPr="00F67063">
        <w:rPr>
          <w:rFonts w:ascii="Times New Roman" w:hAnsi="Times New Roman" w:cs="Times New Roman"/>
          <w:sz w:val="28"/>
          <w:szCs w:val="28"/>
        </w:rPr>
        <w:t>y 1</w:t>
      </w:r>
      <w:r w:rsidRPr="00F67063">
        <w:rPr>
          <w:rFonts w:ascii="Times New Roman" w:hAnsi="Times New Roman" w:cs="Times New Roman"/>
          <w:sz w:val="28"/>
          <w:szCs w:val="28"/>
          <w:vertAlign w:val="superscript"/>
        </w:rPr>
        <w:t>st</w:t>
      </w:r>
      <w:r w:rsidRPr="00F67063">
        <w:rPr>
          <w:rFonts w:ascii="Times New Roman" w:hAnsi="Times New Roman" w:cs="Times New Roman"/>
          <w:sz w:val="28"/>
          <w:szCs w:val="28"/>
        </w:rPr>
        <w:t>, 2026</w:t>
      </w:r>
    </w:p>
    <w:p w14:paraId="4A63CB66" w14:textId="77777777" w:rsidR="00C74A6E" w:rsidRPr="00F67063" w:rsidRDefault="00C74A6E" w:rsidP="00F67063">
      <w:pPr>
        <w:spacing w:line="480" w:lineRule="auto"/>
        <w:jc w:val="center"/>
        <w:rPr>
          <w:rFonts w:ascii="Times New Roman" w:hAnsi="Times New Roman" w:cs="Times New Roman"/>
          <w:sz w:val="28"/>
          <w:szCs w:val="28"/>
        </w:rPr>
      </w:pPr>
      <w:r w:rsidRPr="00F67063">
        <w:rPr>
          <w:rFonts w:ascii="Times New Roman" w:hAnsi="Times New Roman" w:cs="Times New Roman"/>
          <w:sz w:val="28"/>
          <w:szCs w:val="28"/>
        </w:rPr>
        <w:t>Professor Don Berndt</w:t>
      </w:r>
    </w:p>
    <w:p w14:paraId="717ED959" w14:textId="77777777" w:rsidR="00C74A6E" w:rsidRPr="00F67063" w:rsidRDefault="00C74A6E" w:rsidP="00F67063">
      <w:pPr>
        <w:spacing w:line="480" w:lineRule="auto"/>
        <w:jc w:val="center"/>
        <w:rPr>
          <w:rFonts w:ascii="Times New Roman" w:hAnsi="Times New Roman" w:cs="Times New Roman"/>
          <w:sz w:val="28"/>
          <w:szCs w:val="28"/>
        </w:rPr>
      </w:pPr>
    </w:p>
    <w:p w14:paraId="2A652E9C" w14:textId="0AE3C727" w:rsidR="00C74A6E" w:rsidRPr="00F67063" w:rsidRDefault="00C74A6E" w:rsidP="00F67063">
      <w:pPr>
        <w:spacing w:line="480" w:lineRule="auto"/>
        <w:jc w:val="center"/>
        <w:rPr>
          <w:rFonts w:ascii="Times New Roman" w:hAnsi="Times New Roman" w:cs="Times New Roman"/>
          <w:sz w:val="28"/>
          <w:szCs w:val="28"/>
        </w:rPr>
      </w:pPr>
      <w:r w:rsidRPr="00F67063">
        <w:rPr>
          <w:rFonts w:ascii="Times New Roman" w:hAnsi="Times New Roman" w:cs="Times New Roman"/>
          <w:sz w:val="28"/>
          <w:szCs w:val="28"/>
        </w:rPr>
        <w:t>Final Project</w:t>
      </w:r>
    </w:p>
    <w:p w14:paraId="06B9D325" w14:textId="4F2B8C28" w:rsidR="00C74A6E" w:rsidRPr="00F67063" w:rsidRDefault="00C74A6E" w:rsidP="00F67063">
      <w:pPr>
        <w:spacing w:line="480" w:lineRule="auto"/>
        <w:jc w:val="center"/>
        <w:rPr>
          <w:rFonts w:ascii="Times New Roman" w:hAnsi="Times New Roman" w:cs="Times New Roman"/>
          <w:b/>
          <w:bCs/>
          <w:sz w:val="28"/>
          <w:szCs w:val="28"/>
        </w:rPr>
      </w:pPr>
      <w:r w:rsidRPr="00F67063">
        <w:rPr>
          <w:rFonts w:ascii="Times New Roman" w:hAnsi="Times New Roman" w:cs="Times New Roman"/>
          <w:b/>
          <w:bCs/>
          <w:sz w:val="28"/>
          <w:szCs w:val="28"/>
        </w:rPr>
        <w:t>The main analytical question that drives this design is: What platform, genre, publisher, and regional trends have driven video game sales from 1980 to 2024, and does critical acclaim correlate with commercial success?</w:t>
      </w:r>
    </w:p>
    <w:p w14:paraId="5574B59E" w14:textId="1D0AB16F" w:rsidR="00C74A6E" w:rsidRPr="00F67063" w:rsidRDefault="00C74A6E" w:rsidP="00F67063">
      <w:pPr>
        <w:spacing w:line="480" w:lineRule="auto"/>
        <w:rPr>
          <w:rFonts w:ascii="Times New Roman" w:hAnsi="Times New Roman" w:cs="Times New Roman"/>
        </w:rPr>
      </w:pPr>
      <w:r w:rsidRPr="00F67063">
        <w:rPr>
          <w:rFonts w:ascii="Times New Roman" w:hAnsi="Times New Roman" w:cs="Times New Roman"/>
        </w:rPr>
        <w:br w:type="page"/>
      </w:r>
    </w:p>
    <w:p w14:paraId="3E45C1D2" w14:textId="43856F83" w:rsidR="00606B35" w:rsidRDefault="00F67063" w:rsidP="00F67063">
      <w:pPr>
        <w:spacing w:line="480" w:lineRule="auto"/>
        <w:jc w:val="center"/>
        <w:rPr>
          <w:rFonts w:ascii="Times New Roman" w:hAnsi="Times New Roman" w:cs="Times New Roman"/>
          <w:b/>
          <w:bCs/>
        </w:rPr>
      </w:pPr>
      <w:r>
        <w:rPr>
          <w:rFonts w:ascii="Times New Roman" w:hAnsi="Times New Roman" w:cs="Times New Roman"/>
          <w:b/>
          <w:bCs/>
        </w:rPr>
        <w:lastRenderedPageBreak/>
        <w:t>Executive Summary</w:t>
      </w:r>
    </w:p>
    <w:p w14:paraId="2255C771" w14:textId="362CBF0C" w:rsidR="00F67063" w:rsidRDefault="00F67063" w:rsidP="00F67063">
      <w:pPr>
        <w:spacing w:line="480" w:lineRule="auto"/>
        <w:rPr>
          <w:rFonts w:ascii="Times New Roman" w:hAnsi="Times New Roman" w:cs="Times New Roman"/>
        </w:rPr>
      </w:pPr>
      <w:r>
        <w:rPr>
          <w:rFonts w:ascii="Times New Roman" w:hAnsi="Times New Roman" w:cs="Times New Roman"/>
        </w:rPr>
        <w:t xml:space="preserve">In this report I will go over the findings of historical data on video game sales throughout history. The business problem that I am going to be investigating is what are some of the determinates of sales in the video game industry? Video games, especially retro ones, are very near and dear to my heart, so I wanted to create a report for it using SQL. The data was found from a Kaggle competition, (link can be found </w:t>
      </w:r>
      <w:hyperlink r:id="rId5" w:history="1">
        <w:r w:rsidRPr="00F67063">
          <w:rPr>
            <w:rStyle w:val="Hyperlink"/>
            <w:rFonts w:ascii="Times New Roman" w:hAnsi="Times New Roman" w:cs="Times New Roman"/>
          </w:rPr>
          <w:t>h</w:t>
        </w:r>
        <w:r w:rsidRPr="00F67063">
          <w:rPr>
            <w:rStyle w:val="Hyperlink"/>
            <w:rFonts w:ascii="Times New Roman" w:hAnsi="Times New Roman" w:cs="Times New Roman"/>
          </w:rPr>
          <w:t>e</w:t>
        </w:r>
        <w:r w:rsidRPr="00F67063">
          <w:rPr>
            <w:rStyle w:val="Hyperlink"/>
            <w:rFonts w:ascii="Times New Roman" w:hAnsi="Times New Roman" w:cs="Times New Roman"/>
          </w:rPr>
          <w:t>re</w:t>
        </w:r>
      </w:hyperlink>
      <w:r>
        <w:rPr>
          <w:rFonts w:ascii="Times New Roman" w:hAnsi="Times New Roman" w:cs="Times New Roman"/>
        </w:rPr>
        <w:t xml:space="preserve">) where there was a CSV file that had </w:t>
      </w:r>
      <w:r w:rsidR="00147CBC">
        <w:rPr>
          <w:rFonts w:ascii="Times New Roman" w:hAnsi="Times New Roman" w:cs="Times New Roman"/>
        </w:rPr>
        <w:t>sales of over 60 thousand games, their manufacture, their company, their release year, etc. Some key findings that I found were:</w:t>
      </w:r>
    </w:p>
    <w:p w14:paraId="2BFC800F" w14:textId="6B4144C2" w:rsidR="00147CBC" w:rsidRDefault="00147CBC" w:rsidP="00147CB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Action games </w:t>
      </w:r>
      <w:r w:rsidR="005660EE">
        <w:rPr>
          <w:rFonts w:ascii="Times New Roman" w:hAnsi="Times New Roman" w:cs="Times New Roman"/>
        </w:rPr>
        <w:t>were</w:t>
      </w:r>
      <w:r>
        <w:rPr>
          <w:rFonts w:ascii="Times New Roman" w:hAnsi="Times New Roman" w:cs="Times New Roman"/>
        </w:rPr>
        <w:t xml:space="preserve"> the most dominant in sales especially in the 7</w:t>
      </w:r>
      <w:r w:rsidRPr="00147CBC">
        <w:rPr>
          <w:rFonts w:ascii="Times New Roman" w:hAnsi="Times New Roman" w:cs="Times New Roman"/>
          <w:vertAlign w:val="superscript"/>
        </w:rPr>
        <w:t>th</w:t>
      </w:r>
      <w:r>
        <w:rPr>
          <w:rFonts w:ascii="Times New Roman" w:hAnsi="Times New Roman" w:cs="Times New Roman"/>
        </w:rPr>
        <w:t xml:space="preserve"> generation (2006-2012), which corresponds to my childhood</w:t>
      </w:r>
    </w:p>
    <w:p w14:paraId="47909B06" w14:textId="612B3DE7" w:rsidR="00147CBC" w:rsidRDefault="00147CBC" w:rsidP="00147CBC">
      <w:pPr>
        <w:pStyle w:val="ListParagraph"/>
        <w:numPr>
          <w:ilvl w:val="0"/>
          <w:numId w:val="1"/>
        </w:numPr>
        <w:spacing w:line="480" w:lineRule="auto"/>
        <w:rPr>
          <w:rFonts w:ascii="Times New Roman" w:hAnsi="Times New Roman" w:cs="Times New Roman"/>
        </w:rPr>
      </w:pPr>
      <w:r>
        <w:rPr>
          <w:rFonts w:ascii="Times New Roman" w:hAnsi="Times New Roman" w:cs="Times New Roman"/>
        </w:rPr>
        <w:t>In terms of sales, Sony is the most dominant of the 3 major companies, although Microsoft produces the highest quality per title</w:t>
      </w:r>
    </w:p>
    <w:p w14:paraId="43610961" w14:textId="125A7B5E" w:rsidR="00147CBC" w:rsidRDefault="005660EE" w:rsidP="00147CBC">
      <w:pPr>
        <w:pStyle w:val="ListParagraph"/>
        <w:numPr>
          <w:ilvl w:val="0"/>
          <w:numId w:val="1"/>
        </w:numPr>
        <w:spacing w:line="480" w:lineRule="auto"/>
        <w:rPr>
          <w:rFonts w:ascii="Times New Roman" w:hAnsi="Times New Roman" w:cs="Times New Roman"/>
        </w:rPr>
      </w:pPr>
      <w:r>
        <w:rPr>
          <w:rFonts w:ascii="Times New Roman" w:hAnsi="Times New Roman" w:cs="Times New Roman"/>
        </w:rPr>
        <w:t>What critics think of games do matter, the better they think they are the more sales the games get</w:t>
      </w:r>
    </w:p>
    <w:p w14:paraId="54FEC777" w14:textId="4ACC5D3B" w:rsidR="005660EE" w:rsidRDefault="00FE38E6" w:rsidP="005660EE">
      <w:pPr>
        <w:spacing w:line="480" w:lineRule="auto"/>
        <w:rPr>
          <w:rFonts w:ascii="Times New Roman" w:hAnsi="Times New Roman" w:cs="Times New Roman"/>
        </w:rPr>
      </w:pPr>
      <w:r>
        <w:rPr>
          <w:rFonts w:ascii="Times New Roman" w:hAnsi="Times New Roman" w:cs="Times New Roman"/>
        </w:rPr>
        <w:t xml:space="preserve">This report will go through explaining my findings, and the design of the data. To see the ETL script, the visualizations script, the schema, etc. you can go to the GitHub repository I made for this project </w:t>
      </w:r>
      <w:hyperlink r:id="rId6" w:history="1">
        <w:r w:rsidRPr="00FE38E6">
          <w:rPr>
            <w:rStyle w:val="Hyperlink"/>
            <w:rFonts w:ascii="Times New Roman" w:hAnsi="Times New Roman" w:cs="Times New Roman"/>
          </w:rPr>
          <w:t>h</w:t>
        </w:r>
        <w:r w:rsidRPr="00FE38E6">
          <w:rPr>
            <w:rStyle w:val="Hyperlink"/>
            <w:rFonts w:ascii="Times New Roman" w:hAnsi="Times New Roman" w:cs="Times New Roman"/>
          </w:rPr>
          <w:t>e</w:t>
        </w:r>
        <w:r w:rsidRPr="00FE38E6">
          <w:rPr>
            <w:rStyle w:val="Hyperlink"/>
            <w:rFonts w:ascii="Times New Roman" w:hAnsi="Times New Roman" w:cs="Times New Roman"/>
          </w:rPr>
          <w:t>re</w:t>
        </w:r>
      </w:hyperlink>
      <w:r>
        <w:rPr>
          <w:rFonts w:ascii="Times New Roman" w:hAnsi="Times New Roman" w:cs="Times New Roman"/>
        </w:rPr>
        <w:t>.</w:t>
      </w:r>
    </w:p>
    <w:p w14:paraId="26F55145" w14:textId="53260EBB" w:rsidR="00FE38E6" w:rsidRDefault="00FE38E6" w:rsidP="00FE38E6">
      <w:pPr>
        <w:spacing w:line="480" w:lineRule="auto"/>
        <w:jc w:val="center"/>
        <w:rPr>
          <w:rFonts w:ascii="Times New Roman" w:hAnsi="Times New Roman" w:cs="Times New Roman"/>
          <w:b/>
          <w:bCs/>
        </w:rPr>
      </w:pPr>
      <w:r>
        <w:rPr>
          <w:rFonts w:ascii="Times New Roman" w:hAnsi="Times New Roman" w:cs="Times New Roman"/>
          <w:b/>
          <w:bCs/>
        </w:rPr>
        <w:t>Problem Statement</w:t>
      </w:r>
    </w:p>
    <w:p w14:paraId="5CED0341" w14:textId="075295CE" w:rsidR="00FE38E6" w:rsidRDefault="00FE38E6" w:rsidP="00FE38E6">
      <w:pPr>
        <w:spacing w:line="480" w:lineRule="auto"/>
        <w:jc w:val="center"/>
        <w:rPr>
          <w:rFonts w:ascii="Times New Roman" w:hAnsi="Times New Roman" w:cs="Times New Roman"/>
        </w:rPr>
      </w:pPr>
      <w:r w:rsidRPr="00FE38E6">
        <w:rPr>
          <w:rFonts w:ascii="Times New Roman" w:hAnsi="Times New Roman" w:cs="Times New Roman"/>
        </w:rPr>
        <w:t>What platform, genre, publisher, and regional trends have driven video game sales from 1980 to 2024, and does critical acclaim correlate with commercial success?</w:t>
      </w:r>
    </w:p>
    <w:p w14:paraId="257F074D" w14:textId="1547DFFB" w:rsidR="00FE38E6" w:rsidRDefault="00FE38E6">
      <w:pPr>
        <w:rPr>
          <w:rFonts w:ascii="Times New Roman" w:hAnsi="Times New Roman" w:cs="Times New Roman"/>
        </w:rPr>
      </w:pPr>
      <w:r>
        <w:rPr>
          <w:rFonts w:ascii="Times New Roman" w:hAnsi="Times New Roman" w:cs="Times New Roman"/>
        </w:rPr>
        <w:br w:type="page"/>
      </w:r>
    </w:p>
    <w:p w14:paraId="01684CD8" w14:textId="4CE74171" w:rsidR="00FE38E6" w:rsidRDefault="00FE38E6" w:rsidP="00FE38E6">
      <w:pPr>
        <w:spacing w:line="480" w:lineRule="auto"/>
        <w:jc w:val="center"/>
        <w:rPr>
          <w:rFonts w:ascii="Times New Roman" w:hAnsi="Times New Roman" w:cs="Times New Roman"/>
          <w:b/>
          <w:bCs/>
        </w:rPr>
      </w:pPr>
      <w:r>
        <w:rPr>
          <w:rFonts w:ascii="Times New Roman" w:hAnsi="Times New Roman" w:cs="Times New Roman"/>
          <w:b/>
          <w:bCs/>
        </w:rPr>
        <w:lastRenderedPageBreak/>
        <w:t>Literature Review:</w:t>
      </w:r>
    </w:p>
    <w:p w14:paraId="1EE03DEB" w14:textId="7E11DA76" w:rsidR="00377DD3" w:rsidRDefault="00FE38E6" w:rsidP="00FE38E6">
      <w:pPr>
        <w:spacing w:line="480" w:lineRule="auto"/>
        <w:rPr>
          <w:rFonts w:ascii="Times New Roman" w:hAnsi="Times New Roman" w:cs="Times New Roman"/>
        </w:rPr>
      </w:pPr>
      <w:r w:rsidRPr="00FE38E6">
        <w:rPr>
          <w:rFonts w:ascii="Times New Roman" w:hAnsi="Times New Roman" w:cs="Times New Roman"/>
          <w:b/>
          <w:bCs/>
        </w:rPr>
        <w:t>Data Warehousing</w:t>
      </w:r>
      <w:r w:rsidR="00377DD3">
        <w:rPr>
          <w:rFonts w:ascii="Times New Roman" w:hAnsi="Times New Roman" w:cs="Times New Roman"/>
        </w:rPr>
        <w:t xml:space="preserve">: </w:t>
      </w:r>
      <w:r w:rsidR="00377DD3" w:rsidRPr="00377DD3">
        <w:rPr>
          <w:rFonts w:ascii="Times New Roman" w:hAnsi="Times New Roman" w:cs="Times New Roman"/>
        </w:rPr>
        <w:t>Snowflake. (2026).</w:t>
      </w:r>
    </w:p>
    <w:p w14:paraId="7AE3DD25" w14:textId="5292339E" w:rsidR="00FE38E6" w:rsidRDefault="00FE38E6" w:rsidP="00FE38E6">
      <w:pPr>
        <w:spacing w:line="480" w:lineRule="auto"/>
        <w:rPr>
          <w:rFonts w:ascii="Times New Roman" w:hAnsi="Times New Roman" w:cs="Times New Roman"/>
        </w:rPr>
      </w:pPr>
      <w:r w:rsidRPr="00FE38E6">
        <w:rPr>
          <w:rFonts w:ascii="Times New Roman" w:hAnsi="Times New Roman" w:cs="Times New Roman"/>
        </w:rPr>
        <w:t>Snowflake's star schema guide covers dimensional modeling fundamentals, fact and dimension table design, and query performance advantages</w:t>
      </w:r>
      <w:r w:rsidR="00377DD3">
        <w:rPr>
          <w:rFonts w:ascii="Times New Roman" w:hAnsi="Times New Roman" w:cs="Times New Roman"/>
        </w:rPr>
        <w:t xml:space="preserve">. </w:t>
      </w:r>
      <w:r w:rsidR="001C36FE">
        <w:rPr>
          <w:rFonts w:ascii="Times New Roman" w:hAnsi="Times New Roman" w:cs="Times New Roman"/>
        </w:rPr>
        <w:t xml:space="preserve">This connects with this project as I used a fact table in a star schema. As shown later in the report there are 7 dimension tables surrounding the </w:t>
      </w:r>
      <w:proofErr w:type="spellStart"/>
      <w:r w:rsidR="001C36FE">
        <w:rPr>
          <w:rFonts w:ascii="Times New Roman" w:hAnsi="Times New Roman" w:cs="Times New Roman"/>
        </w:rPr>
        <w:t>fact_sales</w:t>
      </w:r>
      <w:proofErr w:type="spellEnd"/>
      <w:r w:rsidR="001C36FE">
        <w:rPr>
          <w:rFonts w:ascii="Times New Roman" w:hAnsi="Times New Roman" w:cs="Times New Roman"/>
        </w:rPr>
        <w:t xml:space="preserve"> table that sits in the center.</w:t>
      </w:r>
    </w:p>
    <w:p w14:paraId="1B4AFF68" w14:textId="77777777" w:rsidR="0040097C" w:rsidRDefault="0040097C" w:rsidP="00FE38E6">
      <w:pPr>
        <w:spacing w:line="480" w:lineRule="auto"/>
        <w:rPr>
          <w:rFonts w:ascii="Times New Roman" w:hAnsi="Times New Roman" w:cs="Times New Roman"/>
        </w:rPr>
      </w:pPr>
    </w:p>
    <w:p w14:paraId="2C4F10AA" w14:textId="479EB55D" w:rsidR="00377DD3" w:rsidRDefault="00377DD3" w:rsidP="00377DD3">
      <w:pPr>
        <w:spacing w:line="480" w:lineRule="auto"/>
        <w:rPr>
          <w:rFonts w:ascii="Times New Roman" w:hAnsi="Times New Roman" w:cs="Times New Roman"/>
          <w:b/>
          <w:bCs/>
        </w:rPr>
      </w:pPr>
      <w:r w:rsidRPr="00377DD3">
        <w:rPr>
          <w:rFonts w:ascii="Times New Roman" w:hAnsi="Times New Roman" w:cs="Times New Roman"/>
          <w:b/>
          <w:bCs/>
        </w:rPr>
        <w:t>Data Quality</w:t>
      </w:r>
      <w:r>
        <w:rPr>
          <w:rFonts w:ascii="Times New Roman" w:hAnsi="Times New Roman" w:cs="Times New Roman"/>
          <w:b/>
          <w:bCs/>
        </w:rPr>
        <w:t xml:space="preserve">: </w:t>
      </w:r>
      <w:r w:rsidRPr="00377DD3">
        <w:rPr>
          <w:rFonts w:ascii="Times New Roman" w:hAnsi="Times New Roman" w:cs="Times New Roman"/>
        </w:rPr>
        <w:t>IBM. (2025)</w:t>
      </w:r>
    </w:p>
    <w:p w14:paraId="7220F9F5" w14:textId="62844D8B" w:rsidR="00377DD3" w:rsidRDefault="00377DD3" w:rsidP="00377DD3">
      <w:pPr>
        <w:spacing w:line="480" w:lineRule="auto"/>
        <w:rPr>
          <w:rFonts w:ascii="Times New Roman" w:hAnsi="Times New Roman" w:cs="Times New Roman"/>
        </w:rPr>
      </w:pPr>
      <w:r w:rsidRPr="00377DD3">
        <w:rPr>
          <w:rFonts w:ascii="Times New Roman" w:hAnsi="Times New Roman" w:cs="Times New Roman"/>
        </w:rPr>
        <w:t>IBM's data quality guide covers the six pillars</w:t>
      </w:r>
      <w:r>
        <w:rPr>
          <w:rFonts w:ascii="Times New Roman" w:hAnsi="Times New Roman" w:cs="Times New Roman"/>
        </w:rPr>
        <w:t>,</w:t>
      </w:r>
      <w:r w:rsidRPr="00377DD3">
        <w:rPr>
          <w:rFonts w:ascii="Times New Roman" w:hAnsi="Times New Roman" w:cs="Times New Roman"/>
        </w:rPr>
        <w:t xml:space="preserve"> accuracy, completeness, consistency, timeliness, validity, and uniqueness</w:t>
      </w:r>
      <w:r>
        <w:rPr>
          <w:rFonts w:ascii="Times New Roman" w:hAnsi="Times New Roman" w:cs="Times New Roman"/>
        </w:rPr>
        <w:t xml:space="preserve">, </w:t>
      </w:r>
      <w:r w:rsidRPr="00377DD3">
        <w:rPr>
          <w:rFonts w:ascii="Times New Roman" w:hAnsi="Times New Roman" w:cs="Times New Roman"/>
        </w:rPr>
        <w:t>and how each dimension affects organizational decision-making.</w:t>
      </w:r>
      <w:r>
        <w:rPr>
          <w:rFonts w:ascii="Times New Roman" w:hAnsi="Times New Roman" w:cs="Times New Roman"/>
        </w:rPr>
        <w:t xml:space="preserve"> </w:t>
      </w:r>
      <w:r w:rsidR="005B3457">
        <w:rPr>
          <w:rFonts w:ascii="Times New Roman" w:hAnsi="Times New Roman" w:cs="Times New Roman"/>
        </w:rPr>
        <w:t xml:space="preserve">My ETL pipeline that I created made data quality decisions to back some of these principles, I </w:t>
      </w:r>
      <w:r w:rsidR="005B3457" w:rsidRPr="005B3457">
        <w:rPr>
          <w:rFonts w:ascii="Times New Roman" w:hAnsi="Times New Roman" w:cs="Times New Roman"/>
        </w:rPr>
        <w:t>preserve</w:t>
      </w:r>
      <w:r w:rsidR="005B3457">
        <w:rPr>
          <w:rFonts w:ascii="Times New Roman" w:hAnsi="Times New Roman" w:cs="Times New Roman"/>
        </w:rPr>
        <w:t xml:space="preserve">d </w:t>
      </w:r>
      <w:r w:rsidR="005B3457" w:rsidRPr="005B3457">
        <w:rPr>
          <w:rFonts w:ascii="Times New Roman" w:hAnsi="Times New Roman" w:cs="Times New Roman"/>
        </w:rPr>
        <w:t>null sales values rather than dropping rows (completeness), mapp</w:t>
      </w:r>
      <w:r w:rsidR="008E322D">
        <w:rPr>
          <w:rFonts w:ascii="Times New Roman" w:hAnsi="Times New Roman" w:cs="Times New Roman"/>
        </w:rPr>
        <w:t>ed</w:t>
      </w:r>
      <w:r w:rsidR="005B3457" w:rsidRPr="005B3457">
        <w:rPr>
          <w:rFonts w:ascii="Times New Roman" w:hAnsi="Times New Roman" w:cs="Times New Roman"/>
        </w:rPr>
        <w:t xml:space="preserve"> inconsistent console abbreviations to full platform names (consistency), and us</w:t>
      </w:r>
      <w:r w:rsidR="008E322D">
        <w:rPr>
          <w:rFonts w:ascii="Times New Roman" w:hAnsi="Times New Roman" w:cs="Times New Roman"/>
        </w:rPr>
        <w:t>ed</w:t>
      </w:r>
      <w:r w:rsidR="005B3457" w:rsidRPr="005B3457">
        <w:rPr>
          <w:rFonts w:ascii="Times New Roman" w:hAnsi="Times New Roman" w:cs="Times New Roman"/>
        </w:rPr>
        <w:t xml:space="preserve"> an Unknown surrogate key for missing dates (validity).</w:t>
      </w:r>
    </w:p>
    <w:p w14:paraId="0EFEC21F" w14:textId="77777777" w:rsidR="0040097C" w:rsidRDefault="0040097C" w:rsidP="00377DD3">
      <w:pPr>
        <w:spacing w:line="480" w:lineRule="auto"/>
        <w:rPr>
          <w:rFonts w:ascii="Times New Roman" w:hAnsi="Times New Roman" w:cs="Times New Roman"/>
        </w:rPr>
      </w:pPr>
    </w:p>
    <w:p w14:paraId="4EC796F1" w14:textId="158841D8" w:rsidR="005D5AFF" w:rsidRDefault="00377DD3" w:rsidP="00377DD3">
      <w:pPr>
        <w:spacing w:line="480" w:lineRule="auto"/>
        <w:rPr>
          <w:rFonts w:ascii="Times New Roman" w:hAnsi="Times New Roman" w:cs="Times New Roman"/>
          <w:b/>
          <w:bCs/>
        </w:rPr>
      </w:pPr>
      <w:r w:rsidRPr="00377DD3">
        <w:rPr>
          <w:rFonts w:ascii="Times New Roman" w:hAnsi="Times New Roman" w:cs="Times New Roman"/>
          <w:b/>
          <w:bCs/>
        </w:rPr>
        <w:t>Data Visualization</w:t>
      </w:r>
      <w:r w:rsidR="005D5AFF">
        <w:rPr>
          <w:rFonts w:ascii="Times New Roman" w:hAnsi="Times New Roman" w:cs="Times New Roman"/>
          <w:b/>
          <w:bCs/>
        </w:rPr>
        <w:t xml:space="preserve">: </w:t>
      </w:r>
      <w:r w:rsidR="005D5AFF" w:rsidRPr="00377DD3">
        <w:rPr>
          <w:rFonts w:ascii="Times New Roman" w:hAnsi="Times New Roman" w:cs="Times New Roman"/>
        </w:rPr>
        <w:t>Harvard Business School Online. (2021)</w:t>
      </w:r>
    </w:p>
    <w:p w14:paraId="1D5AD4AA" w14:textId="409D3CEC" w:rsidR="0040097C" w:rsidRDefault="00377DD3" w:rsidP="00377DD3">
      <w:pPr>
        <w:spacing w:line="480" w:lineRule="auto"/>
        <w:rPr>
          <w:rFonts w:ascii="Times New Roman" w:hAnsi="Times New Roman" w:cs="Times New Roman"/>
        </w:rPr>
      </w:pPr>
      <w:r w:rsidRPr="00377DD3">
        <w:rPr>
          <w:rFonts w:ascii="Times New Roman" w:hAnsi="Times New Roman" w:cs="Times New Roman"/>
        </w:rPr>
        <w:t>Harvard Business School's data storytelling guide explains how combining data, narrative, and visualization together creates more actionable and memorable insights than data alone.</w:t>
      </w:r>
      <w:r>
        <w:rPr>
          <w:rFonts w:ascii="Times New Roman" w:hAnsi="Times New Roman" w:cs="Times New Roman"/>
        </w:rPr>
        <w:t xml:space="preserve"> </w:t>
      </w:r>
      <w:r w:rsidR="00A709B3">
        <w:rPr>
          <w:rFonts w:ascii="Times New Roman" w:hAnsi="Times New Roman" w:cs="Times New Roman"/>
        </w:rPr>
        <w:t xml:space="preserve">This will be shown in the reporting and story telling section where the data is visualized using matplotlib and pandas to make easier to understand charts. </w:t>
      </w:r>
    </w:p>
    <w:p w14:paraId="394607ED" w14:textId="77777777" w:rsidR="0040097C" w:rsidRDefault="0040097C" w:rsidP="00377DD3">
      <w:pPr>
        <w:spacing w:line="480" w:lineRule="auto"/>
        <w:rPr>
          <w:rFonts w:ascii="Times New Roman" w:hAnsi="Times New Roman" w:cs="Times New Roman"/>
        </w:rPr>
      </w:pPr>
    </w:p>
    <w:p w14:paraId="7D9B4D05" w14:textId="0102441F" w:rsidR="005D5AFF" w:rsidRDefault="00377DD3" w:rsidP="00377DD3">
      <w:pPr>
        <w:spacing w:line="480" w:lineRule="auto"/>
        <w:rPr>
          <w:rFonts w:ascii="Times New Roman" w:hAnsi="Times New Roman" w:cs="Times New Roman"/>
          <w:b/>
          <w:bCs/>
        </w:rPr>
      </w:pPr>
      <w:r w:rsidRPr="00377DD3">
        <w:rPr>
          <w:rFonts w:ascii="Times New Roman" w:hAnsi="Times New Roman" w:cs="Times New Roman"/>
          <w:b/>
          <w:bCs/>
        </w:rPr>
        <w:lastRenderedPageBreak/>
        <w:t>Video Game Industry</w:t>
      </w:r>
      <w:r w:rsidR="005D5AFF">
        <w:rPr>
          <w:rFonts w:ascii="Times New Roman" w:hAnsi="Times New Roman" w:cs="Times New Roman"/>
          <w:b/>
          <w:bCs/>
        </w:rPr>
        <w:t xml:space="preserve">: </w:t>
      </w:r>
      <w:r w:rsidR="005D5AFF" w:rsidRPr="00377DD3">
        <w:rPr>
          <w:rFonts w:ascii="Times New Roman" w:hAnsi="Times New Roman" w:cs="Times New Roman"/>
        </w:rPr>
        <w:t>Visual Capitalist. (2025)</w:t>
      </w:r>
    </w:p>
    <w:p w14:paraId="73432D6C" w14:textId="628D53EF" w:rsidR="00377DD3" w:rsidRDefault="00377DD3" w:rsidP="00377DD3">
      <w:pPr>
        <w:spacing w:line="480" w:lineRule="auto"/>
        <w:rPr>
          <w:rFonts w:ascii="Times New Roman" w:hAnsi="Times New Roman" w:cs="Times New Roman"/>
        </w:rPr>
      </w:pPr>
      <w:r w:rsidRPr="00377DD3">
        <w:rPr>
          <w:rFonts w:ascii="Times New Roman" w:hAnsi="Times New Roman" w:cs="Times New Roman"/>
        </w:rPr>
        <w:t>Visual Capitalist's industry revenue chart shows U.S. video game revenue growing from roughly $11 billion in the early 2000s to a peak of $61.2 billion in 2021, driven by platform launches, mobile growth, and pandemic-era demand.</w:t>
      </w:r>
      <w:r>
        <w:rPr>
          <w:rFonts w:ascii="Times New Roman" w:hAnsi="Times New Roman" w:cs="Times New Roman"/>
        </w:rPr>
        <w:t xml:space="preserve"> </w:t>
      </w:r>
      <w:r w:rsidR="0040097C">
        <w:rPr>
          <w:rFonts w:ascii="Times New Roman" w:hAnsi="Times New Roman" w:cs="Times New Roman"/>
        </w:rPr>
        <w:t xml:space="preserve">This source provides real world context </w:t>
      </w:r>
      <w:r w:rsidR="007A4C07">
        <w:rPr>
          <w:rFonts w:ascii="Times New Roman" w:hAnsi="Times New Roman" w:cs="Times New Roman"/>
        </w:rPr>
        <w:t>for</w:t>
      </w:r>
      <w:r w:rsidR="0040097C">
        <w:rPr>
          <w:rFonts w:ascii="Times New Roman" w:hAnsi="Times New Roman" w:cs="Times New Roman"/>
        </w:rPr>
        <w:t xml:space="preserve"> the sales patterns that are shown in this report. </w:t>
      </w:r>
    </w:p>
    <w:p w14:paraId="50E3A625" w14:textId="4BD4B787" w:rsidR="00BF0112" w:rsidRDefault="00BF0112">
      <w:pPr>
        <w:rPr>
          <w:rFonts w:ascii="Times New Roman" w:hAnsi="Times New Roman" w:cs="Times New Roman"/>
        </w:rPr>
      </w:pPr>
      <w:r>
        <w:rPr>
          <w:rFonts w:ascii="Times New Roman" w:hAnsi="Times New Roman" w:cs="Times New Roman"/>
        </w:rPr>
        <w:br w:type="page"/>
      </w:r>
    </w:p>
    <w:p w14:paraId="3A9181A6" w14:textId="4BD221E7" w:rsidR="00FC34E0" w:rsidRDefault="00BF0112" w:rsidP="00BF0112">
      <w:pPr>
        <w:spacing w:line="480" w:lineRule="auto"/>
        <w:jc w:val="center"/>
        <w:rPr>
          <w:rFonts w:ascii="Times New Roman" w:hAnsi="Times New Roman" w:cs="Times New Roman"/>
          <w:b/>
          <w:bCs/>
        </w:rPr>
      </w:pPr>
      <w:r>
        <w:rPr>
          <w:rFonts w:ascii="Times New Roman" w:hAnsi="Times New Roman" w:cs="Times New Roman"/>
          <w:b/>
          <w:bCs/>
        </w:rPr>
        <w:lastRenderedPageBreak/>
        <w:t>Data Collection:</w:t>
      </w:r>
    </w:p>
    <w:p w14:paraId="10CC66AD" w14:textId="77777777" w:rsidR="009543EA" w:rsidRDefault="009543EA" w:rsidP="00BF0112">
      <w:pPr>
        <w:spacing w:line="480" w:lineRule="auto"/>
        <w:rPr>
          <w:rFonts w:ascii="Times New Roman" w:hAnsi="Times New Roman" w:cs="Times New Roman"/>
          <w:b/>
          <w:bCs/>
        </w:rPr>
      </w:pPr>
      <w:r>
        <w:rPr>
          <w:rFonts w:ascii="Times New Roman" w:hAnsi="Times New Roman" w:cs="Times New Roman"/>
          <w:b/>
          <w:bCs/>
        </w:rPr>
        <w:t>Where the data came from:</w:t>
      </w:r>
    </w:p>
    <w:p w14:paraId="51DC677E" w14:textId="3CAE9665" w:rsidR="00BF0112" w:rsidRDefault="009543EA" w:rsidP="00BF0112">
      <w:pPr>
        <w:spacing w:line="480" w:lineRule="auto"/>
        <w:rPr>
          <w:rFonts w:ascii="Times New Roman" w:hAnsi="Times New Roman" w:cs="Times New Roman"/>
        </w:rPr>
      </w:pPr>
      <w:r>
        <w:rPr>
          <w:rFonts w:ascii="Times New Roman" w:hAnsi="Times New Roman" w:cs="Times New Roman"/>
        </w:rPr>
        <w:t xml:space="preserve">The data came from a CSV file from Kaggle, again can be seen </w:t>
      </w:r>
      <w:hyperlink r:id="rId7" w:history="1">
        <w:r w:rsidRPr="009543EA">
          <w:rPr>
            <w:rStyle w:val="Hyperlink"/>
            <w:rFonts w:ascii="Times New Roman" w:hAnsi="Times New Roman" w:cs="Times New Roman"/>
          </w:rPr>
          <w:t>here</w:t>
        </w:r>
      </w:hyperlink>
      <w:r>
        <w:rPr>
          <w:rFonts w:ascii="Times New Roman" w:hAnsi="Times New Roman" w:cs="Times New Roman"/>
        </w:rPr>
        <w:t xml:space="preserve">, the data set is </w:t>
      </w:r>
      <w:r w:rsidRPr="009543EA">
        <w:rPr>
          <w:rFonts w:ascii="Times New Roman" w:hAnsi="Times New Roman" w:cs="Times New Roman"/>
        </w:rPr>
        <w:t>titled "Video Game Sales 1980–2024" and contains 64,016 records of video game titles spanning over four decades.</w:t>
      </w:r>
      <w:r>
        <w:rPr>
          <w:rFonts w:ascii="Times New Roman" w:hAnsi="Times New Roman" w:cs="Times New Roman"/>
        </w:rPr>
        <w:t xml:space="preserve"> </w:t>
      </w:r>
    </w:p>
    <w:p w14:paraId="72692468" w14:textId="0584BBF2" w:rsidR="009543EA" w:rsidRPr="009543EA" w:rsidRDefault="009543EA" w:rsidP="00BF0112">
      <w:pPr>
        <w:spacing w:line="480" w:lineRule="auto"/>
        <w:rPr>
          <w:rFonts w:ascii="Times New Roman" w:hAnsi="Times New Roman" w:cs="Times New Roman"/>
          <w:b/>
          <w:bCs/>
        </w:rPr>
      </w:pPr>
      <w:r w:rsidRPr="009543EA">
        <w:rPr>
          <w:rFonts w:ascii="Times New Roman" w:hAnsi="Times New Roman" w:cs="Times New Roman"/>
          <w:b/>
          <w:bCs/>
        </w:rPr>
        <w:t>What the data contains:</w:t>
      </w:r>
    </w:p>
    <w:p w14:paraId="1AF7836E" w14:textId="126535CD" w:rsidR="009543EA" w:rsidRDefault="006913AC" w:rsidP="00BF0112">
      <w:pPr>
        <w:spacing w:line="480" w:lineRule="auto"/>
        <w:rPr>
          <w:rFonts w:ascii="Times New Roman" w:hAnsi="Times New Roman" w:cs="Times New Roman"/>
        </w:rPr>
      </w:pPr>
      <w:r>
        <w:rPr>
          <w:rFonts w:ascii="Times New Roman" w:hAnsi="Times New Roman" w:cs="Times New Roman"/>
        </w:rPr>
        <w:t xml:space="preserve">The data contains 14 columns </w:t>
      </w:r>
      <w:r w:rsidRPr="006913AC">
        <w:rPr>
          <w:rFonts w:ascii="Times New Roman" w:hAnsi="Times New Roman" w:cs="Times New Roman"/>
        </w:rPr>
        <w:t>covering game title, console, genre, publisher, developer, critic score, total sales, and regional sales broken down across North America, Japan, PAL, and Rest of World</w:t>
      </w:r>
      <w:r>
        <w:rPr>
          <w:rFonts w:ascii="Times New Roman" w:hAnsi="Times New Roman" w:cs="Times New Roman"/>
        </w:rPr>
        <w:t>. The release dates span from 1971 to 2024 across 81 platforms.</w:t>
      </w:r>
    </w:p>
    <w:p w14:paraId="22E91B80" w14:textId="4A0F1F32" w:rsidR="006913AC" w:rsidRPr="00322F29" w:rsidRDefault="00322F29" w:rsidP="00BF0112">
      <w:pPr>
        <w:spacing w:line="480" w:lineRule="auto"/>
        <w:rPr>
          <w:rFonts w:ascii="Times New Roman" w:hAnsi="Times New Roman" w:cs="Times New Roman"/>
          <w:b/>
          <w:bCs/>
        </w:rPr>
      </w:pPr>
      <w:r w:rsidRPr="00322F29">
        <w:rPr>
          <w:rFonts w:ascii="Times New Roman" w:hAnsi="Times New Roman" w:cs="Times New Roman"/>
          <w:b/>
          <w:bCs/>
        </w:rPr>
        <w:t>Data limitations and quality observations</w:t>
      </w:r>
      <w:r w:rsidRPr="00322F29">
        <w:rPr>
          <w:rFonts w:ascii="Times New Roman" w:hAnsi="Times New Roman" w:cs="Times New Roman"/>
          <w:b/>
          <w:bCs/>
        </w:rPr>
        <w:t>:</w:t>
      </w:r>
    </w:p>
    <w:p w14:paraId="02BBDC9A" w14:textId="0BFAC904" w:rsidR="00322F29" w:rsidRPr="00322F29" w:rsidRDefault="00322F29" w:rsidP="00322F29">
      <w:pPr>
        <w:pStyle w:val="ListParagraph"/>
        <w:numPr>
          <w:ilvl w:val="0"/>
          <w:numId w:val="2"/>
        </w:numPr>
        <w:spacing w:line="480" w:lineRule="auto"/>
        <w:rPr>
          <w:rFonts w:ascii="Times New Roman" w:hAnsi="Times New Roman" w:cs="Times New Roman"/>
        </w:rPr>
      </w:pPr>
      <w:proofErr w:type="spellStart"/>
      <w:r w:rsidRPr="00322F29">
        <w:rPr>
          <w:rFonts w:ascii="Times New Roman" w:hAnsi="Times New Roman" w:cs="Times New Roman"/>
        </w:rPr>
        <w:t>critic_score</w:t>
      </w:r>
      <w:proofErr w:type="spellEnd"/>
      <w:r w:rsidRPr="00322F29">
        <w:rPr>
          <w:rFonts w:ascii="Times New Roman" w:hAnsi="Times New Roman" w:cs="Times New Roman"/>
        </w:rPr>
        <w:t xml:space="preserve"> had 57,338 null values out of 64,016 rows</w:t>
      </w:r>
      <w:r>
        <w:rPr>
          <w:rFonts w:ascii="Times New Roman" w:hAnsi="Times New Roman" w:cs="Times New Roman"/>
        </w:rPr>
        <w:t>,</w:t>
      </w:r>
      <w:r w:rsidRPr="00322F29">
        <w:rPr>
          <w:rFonts w:ascii="Times New Roman" w:hAnsi="Times New Roman" w:cs="Times New Roman"/>
        </w:rPr>
        <w:t xml:space="preserve"> meaning roughly 90% of games in the dataset were unscored </w:t>
      </w:r>
    </w:p>
    <w:p w14:paraId="7C0AAB07" w14:textId="136BABD7" w:rsidR="00322F29" w:rsidRPr="00322F29" w:rsidRDefault="00322F29" w:rsidP="00322F29">
      <w:pPr>
        <w:pStyle w:val="ListParagraph"/>
        <w:numPr>
          <w:ilvl w:val="0"/>
          <w:numId w:val="2"/>
        </w:numPr>
        <w:spacing w:line="480" w:lineRule="auto"/>
        <w:rPr>
          <w:rFonts w:ascii="Times New Roman" w:hAnsi="Times New Roman" w:cs="Times New Roman"/>
        </w:rPr>
      </w:pPr>
      <w:proofErr w:type="spellStart"/>
      <w:r w:rsidRPr="00322F29">
        <w:rPr>
          <w:rFonts w:ascii="Times New Roman" w:hAnsi="Times New Roman" w:cs="Times New Roman"/>
        </w:rPr>
        <w:t>total_sales</w:t>
      </w:r>
      <w:proofErr w:type="spellEnd"/>
      <w:r w:rsidRPr="00322F29">
        <w:rPr>
          <w:rFonts w:ascii="Times New Roman" w:hAnsi="Times New Roman" w:cs="Times New Roman"/>
        </w:rPr>
        <w:t xml:space="preserve"> had 45,094 nulls</w:t>
      </w:r>
      <w:r>
        <w:rPr>
          <w:rFonts w:ascii="Times New Roman" w:hAnsi="Times New Roman" w:cs="Times New Roman"/>
        </w:rPr>
        <w:t>,</w:t>
      </w:r>
      <w:r w:rsidRPr="00322F29">
        <w:rPr>
          <w:rFonts w:ascii="Times New Roman" w:hAnsi="Times New Roman" w:cs="Times New Roman"/>
        </w:rPr>
        <w:t xml:space="preserve"> interpreted as missing data rather than zero sales </w:t>
      </w:r>
    </w:p>
    <w:p w14:paraId="5B77EBFE" w14:textId="36EEC2AA" w:rsidR="00322F29" w:rsidRPr="00322F29" w:rsidRDefault="00322F29" w:rsidP="00322F29">
      <w:pPr>
        <w:pStyle w:val="ListParagraph"/>
        <w:numPr>
          <w:ilvl w:val="0"/>
          <w:numId w:val="2"/>
        </w:numPr>
        <w:spacing w:line="480" w:lineRule="auto"/>
        <w:rPr>
          <w:rFonts w:ascii="Times New Roman" w:hAnsi="Times New Roman" w:cs="Times New Roman"/>
        </w:rPr>
      </w:pPr>
      <w:proofErr w:type="spellStart"/>
      <w:r w:rsidRPr="00322F29">
        <w:rPr>
          <w:rFonts w:ascii="Times New Roman" w:hAnsi="Times New Roman" w:cs="Times New Roman"/>
        </w:rPr>
        <w:t>release_date</w:t>
      </w:r>
      <w:proofErr w:type="spellEnd"/>
      <w:r w:rsidRPr="00322F29">
        <w:rPr>
          <w:rFonts w:ascii="Times New Roman" w:hAnsi="Times New Roman" w:cs="Times New Roman"/>
        </w:rPr>
        <w:t xml:space="preserve"> had 7,051 nulls </w:t>
      </w:r>
    </w:p>
    <w:p w14:paraId="22A55E2B" w14:textId="10B30FAE" w:rsidR="00322F29" w:rsidRPr="00322F29" w:rsidRDefault="00322F29" w:rsidP="00322F29">
      <w:pPr>
        <w:pStyle w:val="ListParagraph"/>
        <w:numPr>
          <w:ilvl w:val="0"/>
          <w:numId w:val="2"/>
        </w:numPr>
        <w:spacing w:line="480" w:lineRule="auto"/>
        <w:rPr>
          <w:rFonts w:ascii="Times New Roman" w:hAnsi="Times New Roman" w:cs="Times New Roman"/>
        </w:rPr>
      </w:pPr>
      <w:r w:rsidRPr="00322F29">
        <w:rPr>
          <w:rFonts w:ascii="Times New Roman" w:hAnsi="Times New Roman" w:cs="Times New Roman"/>
        </w:rPr>
        <w:t xml:space="preserve">developer had 17 nulls </w:t>
      </w:r>
    </w:p>
    <w:p w14:paraId="658B7AD2" w14:textId="28A6B7BA" w:rsidR="00322F29" w:rsidRPr="00322F29" w:rsidRDefault="00322F29" w:rsidP="00322F29">
      <w:pPr>
        <w:pStyle w:val="ListParagraph"/>
        <w:numPr>
          <w:ilvl w:val="0"/>
          <w:numId w:val="2"/>
        </w:numPr>
        <w:spacing w:line="480" w:lineRule="auto"/>
        <w:rPr>
          <w:rFonts w:ascii="Times New Roman" w:hAnsi="Times New Roman" w:cs="Times New Roman"/>
        </w:rPr>
      </w:pPr>
      <w:r w:rsidRPr="00322F29">
        <w:rPr>
          <w:rFonts w:ascii="Times New Roman" w:hAnsi="Times New Roman" w:cs="Times New Roman"/>
        </w:rPr>
        <w:t>Console abbreviations were abbreviated and required mapping to full platform names</w:t>
      </w:r>
    </w:p>
    <w:p w14:paraId="640E5590" w14:textId="09E2CE45" w:rsidR="00377DD3" w:rsidRDefault="00322F29" w:rsidP="00377DD3">
      <w:pPr>
        <w:spacing w:line="480" w:lineRule="auto"/>
        <w:rPr>
          <w:rFonts w:ascii="Times New Roman" w:hAnsi="Times New Roman" w:cs="Times New Roman"/>
        </w:rPr>
      </w:pPr>
      <w:r>
        <w:rPr>
          <w:rFonts w:ascii="Times New Roman" w:hAnsi="Times New Roman" w:cs="Times New Roman"/>
        </w:rPr>
        <w:t xml:space="preserve">Nulls were </w:t>
      </w:r>
      <w:r w:rsidRPr="00322F29">
        <w:rPr>
          <w:rFonts w:ascii="Times New Roman" w:hAnsi="Times New Roman" w:cs="Times New Roman"/>
        </w:rPr>
        <w:t>preserved in the fact table rather than dropped, representing data collection gaps rather than absence of sales activity</w:t>
      </w:r>
      <w:r>
        <w:rPr>
          <w:rFonts w:ascii="Times New Roman" w:hAnsi="Times New Roman" w:cs="Times New Roman"/>
        </w:rPr>
        <w:t>, this connects back to the IBM data quality source about completeness (</w:t>
      </w:r>
      <w:r w:rsidRPr="00377DD3">
        <w:rPr>
          <w:rFonts w:ascii="Times New Roman" w:hAnsi="Times New Roman" w:cs="Times New Roman"/>
        </w:rPr>
        <w:t>IBM. 2025)</w:t>
      </w:r>
    </w:p>
    <w:p w14:paraId="59277160" w14:textId="2B563DB1" w:rsidR="00232CCB" w:rsidRDefault="00232CCB">
      <w:pPr>
        <w:rPr>
          <w:rFonts w:ascii="Times New Roman" w:hAnsi="Times New Roman" w:cs="Times New Roman"/>
        </w:rPr>
      </w:pPr>
      <w:r>
        <w:rPr>
          <w:rFonts w:ascii="Times New Roman" w:hAnsi="Times New Roman" w:cs="Times New Roman"/>
        </w:rPr>
        <w:br w:type="page"/>
      </w:r>
    </w:p>
    <w:p w14:paraId="450370CF" w14:textId="456750B8" w:rsidR="00232CCB" w:rsidRDefault="00232CCB" w:rsidP="00232CCB">
      <w:pPr>
        <w:spacing w:line="480" w:lineRule="auto"/>
        <w:jc w:val="center"/>
        <w:rPr>
          <w:rFonts w:ascii="Times New Roman" w:hAnsi="Times New Roman" w:cs="Times New Roman"/>
          <w:b/>
          <w:bCs/>
        </w:rPr>
      </w:pPr>
      <w:r>
        <w:rPr>
          <w:rFonts w:ascii="Times New Roman" w:hAnsi="Times New Roman" w:cs="Times New Roman"/>
          <w:b/>
          <w:bCs/>
        </w:rPr>
        <w:lastRenderedPageBreak/>
        <w:t>Database Design</w:t>
      </w:r>
    </w:p>
    <w:p w14:paraId="6EC6C354" w14:textId="5BE37EE3" w:rsidR="00232CCB" w:rsidRPr="00232CCB" w:rsidRDefault="00232CCB" w:rsidP="00232CCB">
      <w:pPr>
        <w:spacing w:line="480" w:lineRule="auto"/>
        <w:rPr>
          <w:rFonts w:ascii="Times New Roman" w:hAnsi="Times New Roman" w:cs="Times New Roman"/>
        </w:rPr>
      </w:pPr>
      <w:r>
        <w:rPr>
          <w:rFonts w:ascii="Times New Roman" w:hAnsi="Times New Roman" w:cs="Times New Roman"/>
        </w:rPr>
        <w:t>The data is stored in a Postgres Database (</w:t>
      </w:r>
      <w:proofErr w:type="spellStart"/>
      <w:r>
        <w:rPr>
          <w:rFonts w:ascii="Times New Roman" w:hAnsi="Times New Roman" w:cs="Times New Roman"/>
        </w:rPr>
        <w:t>retro_games_db</w:t>
      </w:r>
      <w:proofErr w:type="spellEnd"/>
      <w:r>
        <w:rPr>
          <w:rFonts w:ascii="Times New Roman" w:hAnsi="Times New Roman" w:cs="Times New Roman"/>
        </w:rPr>
        <w:t>). There are two schemas in the database. The first schema is a raw staging area (</w:t>
      </w:r>
      <w:proofErr w:type="spellStart"/>
      <w:r>
        <w:rPr>
          <w:rFonts w:ascii="Times New Roman" w:hAnsi="Times New Roman" w:cs="Times New Roman"/>
        </w:rPr>
        <w:t>src</w:t>
      </w:r>
      <w:proofErr w:type="spellEnd"/>
      <w:r>
        <w:rPr>
          <w:rFonts w:ascii="Times New Roman" w:hAnsi="Times New Roman" w:cs="Times New Roman"/>
        </w:rPr>
        <w:t xml:space="preserve"> schema) this is where the data gets extracted from the CSV files to the Postgres Database. Then the data gets transformed to fit the second schema, which is the </w:t>
      </w:r>
      <w:proofErr w:type="spellStart"/>
      <w:r>
        <w:rPr>
          <w:rFonts w:ascii="Times New Roman" w:hAnsi="Times New Roman" w:cs="Times New Roman"/>
        </w:rPr>
        <w:t>dw</w:t>
      </w:r>
      <w:proofErr w:type="spellEnd"/>
      <w:r>
        <w:rPr>
          <w:rFonts w:ascii="Times New Roman" w:hAnsi="Times New Roman" w:cs="Times New Roman"/>
        </w:rPr>
        <w:t xml:space="preserve">, data warehouse, schema that has a central fact table and 7 dimension tables surrounding it. </w:t>
      </w:r>
    </w:p>
    <w:p w14:paraId="2D366326" w14:textId="77777777" w:rsidR="00377DD3" w:rsidRPr="00377DD3" w:rsidRDefault="00377DD3" w:rsidP="00377DD3">
      <w:pPr>
        <w:spacing w:line="480" w:lineRule="auto"/>
        <w:rPr>
          <w:rFonts w:ascii="Times New Roman" w:hAnsi="Times New Roman" w:cs="Times New Roman"/>
        </w:rPr>
      </w:pPr>
    </w:p>
    <w:p w14:paraId="20090E00" w14:textId="77777777" w:rsidR="00377DD3" w:rsidRDefault="00377DD3" w:rsidP="00FE38E6">
      <w:pPr>
        <w:spacing w:line="480" w:lineRule="auto"/>
        <w:rPr>
          <w:rFonts w:ascii="Times New Roman" w:hAnsi="Times New Roman" w:cs="Times New Roman"/>
        </w:rPr>
      </w:pPr>
    </w:p>
    <w:p w14:paraId="1859AB8D" w14:textId="77777777" w:rsidR="00377DD3" w:rsidRPr="00FE38E6" w:rsidRDefault="00377DD3" w:rsidP="00FE38E6">
      <w:pPr>
        <w:spacing w:line="480" w:lineRule="auto"/>
        <w:rPr>
          <w:rFonts w:ascii="Times New Roman" w:hAnsi="Times New Roman" w:cs="Times New Roman"/>
        </w:rPr>
      </w:pPr>
    </w:p>
    <w:sectPr w:rsidR="00377DD3" w:rsidRPr="00FE3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5FA5"/>
    <w:multiLevelType w:val="hybridMultilevel"/>
    <w:tmpl w:val="E9D89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162D17"/>
    <w:multiLevelType w:val="hybridMultilevel"/>
    <w:tmpl w:val="F3EA0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616069">
    <w:abstractNumId w:val="0"/>
  </w:num>
  <w:num w:numId="2" w16cid:durableId="952326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7C"/>
    <w:rsid w:val="00147CBC"/>
    <w:rsid w:val="001C36FE"/>
    <w:rsid w:val="00232CCB"/>
    <w:rsid w:val="00322F29"/>
    <w:rsid w:val="00377DD3"/>
    <w:rsid w:val="0040097C"/>
    <w:rsid w:val="005660EE"/>
    <w:rsid w:val="00567B6B"/>
    <w:rsid w:val="005A3124"/>
    <w:rsid w:val="005B3457"/>
    <w:rsid w:val="005D5AFF"/>
    <w:rsid w:val="00606B35"/>
    <w:rsid w:val="006164F6"/>
    <w:rsid w:val="00626C26"/>
    <w:rsid w:val="006913AC"/>
    <w:rsid w:val="00732468"/>
    <w:rsid w:val="007A4C07"/>
    <w:rsid w:val="008D10A7"/>
    <w:rsid w:val="008E322D"/>
    <w:rsid w:val="009543EA"/>
    <w:rsid w:val="00A709B3"/>
    <w:rsid w:val="00BF0112"/>
    <w:rsid w:val="00C3707C"/>
    <w:rsid w:val="00C74A6E"/>
    <w:rsid w:val="00F67063"/>
    <w:rsid w:val="00FC34E0"/>
    <w:rsid w:val="00FE3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ADF7"/>
  <w15:chartTrackingRefBased/>
  <w15:docId w15:val="{B8AA0816-9392-4F88-9D9B-BE9A04F0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A6E"/>
  </w:style>
  <w:style w:type="paragraph" w:styleId="Heading1">
    <w:name w:val="heading 1"/>
    <w:basedOn w:val="Normal"/>
    <w:next w:val="Normal"/>
    <w:link w:val="Heading1Char"/>
    <w:uiPriority w:val="9"/>
    <w:qFormat/>
    <w:rsid w:val="00C37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07C"/>
    <w:rPr>
      <w:rFonts w:eastAsiaTheme="majorEastAsia" w:cstheme="majorBidi"/>
      <w:color w:val="272727" w:themeColor="text1" w:themeTint="D8"/>
    </w:rPr>
  </w:style>
  <w:style w:type="paragraph" w:styleId="Title">
    <w:name w:val="Title"/>
    <w:basedOn w:val="Normal"/>
    <w:next w:val="Normal"/>
    <w:link w:val="TitleChar"/>
    <w:uiPriority w:val="10"/>
    <w:qFormat/>
    <w:rsid w:val="00C3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07C"/>
    <w:pPr>
      <w:spacing w:before="160"/>
      <w:jc w:val="center"/>
    </w:pPr>
    <w:rPr>
      <w:i/>
      <w:iCs/>
      <w:color w:val="404040" w:themeColor="text1" w:themeTint="BF"/>
    </w:rPr>
  </w:style>
  <w:style w:type="character" w:customStyle="1" w:styleId="QuoteChar">
    <w:name w:val="Quote Char"/>
    <w:basedOn w:val="DefaultParagraphFont"/>
    <w:link w:val="Quote"/>
    <w:uiPriority w:val="29"/>
    <w:rsid w:val="00C3707C"/>
    <w:rPr>
      <w:i/>
      <w:iCs/>
      <w:color w:val="404040" w:themeColor="text1" w:themeTint="BF"/>
    </w:rPr>
  </w:style>
  <w:style w:type="paragraph" w:styleId="ListParagraph">
    <w:name w:val="List Paragraph"/>
    <w:basedOn w:val="Normal"/>
    <w:uiPriority w:val="34"/>
    <w:qFormat/>
    <w:rsid w:val="00C3707C"/>
    <w:pPr>
      <w:ind w:left="720"/>
      <w:contextualSpacing/>
    </w:pPr>
  </w:style>
  <w:style w:type="character" w:styleId="IntenseEmphasis">
    <w:name w:val="Intense Emphasis"/>
    <w:basedOn w:val="DefaultParagraphFont"/>
    <w:uiPriority w:val="21"/>
    <w:qFormat/>
    <w:rsid w:val="00C3707C"/>
    <w:rPr>
      <w:i/>
      <w:iCs/>
      <w:color w:val="0F4761" w:themeColor="accent1" w:themeShade="BF"/>
    </w:rPr>
  </w:style>
  <w:style w:type="paragraph" w:styleId="IntenseQuote">
    <w:name w:val="Intense Quote"/>
    <w:basedOn w:val="Normal"/>
    <w:next w:val="Normal"/>
    <w:link w:val="IntenseQuoteChar"/>
    <w:uiPriority w:val="30"/>
    <w:qFormat/>
    <w:rsid w:val="00C37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07C"/>
    <w:rPr>
      <w:i/>
      <w:iCs/>
      <w:color w:val="0F4761" w:themeColor="accent1" w:themeShade="BF"/>
    </w:rPr>
  </w:style>
  <w:style w:type="character" w:styleId="IntenseReference">
    <w:name w:val="Intense Reference"/>
    <w:basedOn w:val="DefaultParagraphFont"/>
    <w:uiPriority w:val="32"/>
    <w:qFormat/>
    <w:rsid w:val="00C3707C"/>
    <w:rPr>
      <w:b/>
      <w:bCs/>
      <w:smallCaps/>
      <w:color w:val="0F4761" w:themeColor="accent1" w:themeShade="BF"/>
      <w:spacing w:val="5"/>
    </w:rPr>
  </w:style>
  <w:style w:type="character" w:styleId="Hyperlink">
    <w:name w:val="Hyperlink"/>
    <w:basedOn w:val="DefaultParagraphFont"/>
    <w:uiPriority w:val="99"/>
    <w:unhideWhenUsed/>
    <w:rsid w:val="00F67063"/>
    <w:rPr>
      <w:color w:val="467886" w:themeColor="hyperlink"/>
      <w:u w:val="single"/>
    </w:rPr>
  </w:style>
  <w:style w:type="character" w:styleId="UnresolvedMention">
    <w:name w:val="Unresolved Mention"/>
    <w:basedOn w:val="DefaultParagraphFont"/>
    <w:uiPriority w:val="99"/>
    <w:semiHidden/>
    <w:unhideWhenUsed/>
    <w:rsid w:val="00F67063"/>
    <w:rPr>
      <w:color w:val="605E5C"/>
      <w:shd w:val="clear" w:color="auto" w:fill="E1DFDD"/>
    </w:rPr>
  </w:style>
  <w:style w:type="character" w:styleId="FollowedHyperlink">
    <w:name w:val="FollowedHyperlink"/>
    <w:basedOn w:val="DefaultParagraphFont"/>
    <w:uiPriority w:val="99"/>
    <w:semiHidden/>
    <w:unhideWhenUsed/>
    <w:rsid w:val="00F670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bhushandivekar/video-game-sales-and-industry-data-1980-2024/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rashid13/Retro-Game-DW" TargetMode="External"/><Relationship Id="rId5" Type="http://schemas.openxmlformats.org/officeDocument/2006/relationships/hyperlink" Target="https://www.kaggle.com/datasets/bhushandivekar/video-game-sales-and-industry-data-1980-2024/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Rashid</dc:creator>
  <cp:keywords/>
  <dc:description/>
  <cp:lastModifiedBy>Hesham Rashid</cp:lastModifiedBy>
  <cp:revision>19</cp:revision>
  <dcterms:created xsi:type="dcterms:W3CDTF">2026-04-27T18:25:00Z</dcterms:created>
  <dcterms:modified xsi:type="dcterms:W3CDTF">2026-04-27T18:59:00Z</dcterms:modified>
</cp:coreProperties>
</file>