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Rosling,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silver-lining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At the time of this writing, VCDB is being housed at Github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769C9807" w14:textId="2227A6DD" w:rsidR="00826B52" w:rsidRDefault="00826B52" w:rsidP="001E27F2">
      <w:pPr>
        <w:pStyle w:val="Para"/>
      </w:pPr>
      <w:r>
        <w:t>Goa</w:t>
      </w:r>
      <w:r w:rsidR="00A769E1">
        <w:t>l</w:t>
      </w:r>
      <w:r>
        <w:t>: Improve security management by supporting informed decision making</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r>
        <w:t>type="note"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r>
        <w:t xml:space="preserve">This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r w:rsidR="009F2392">
        <w:t xml:space="preserve">are </w:t>
      </w:r>
      <w:r w:rsidR="00196801">
        <w:t xml:space="preserve">combining more than one concept.  For example, the </w:t>
      </w:r>
      <w:r w:rsidR="0082113C">
        <w:t xml:space="preserve">breach types used by </w:t>
      </w:r>
      <w:r w:rsidR="00196801">
        <w:t xml:space="preserve">Dataloss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moethd.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r>
        <w:t>type="note"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During a manual data collection effort, it is very tempting to dream up all sorts of questions we’d like answered.  Creating such a list isn’t bad and it may even be good to lay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etc) and if we aggregate breaches or may share the information, we’ll want to record some victim demographics.    Overall, we can break down the following sections of data we want to gather at a minimum.</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99"/>
        <w:gridCol w:w="5637"/>
      </w:tblGrid>
      <w:tr w:rsidR="000F0DAE" w:rsidRPr="000F0DAE" w14:paraId="5292DA1D" w14:textId="77777777" w:rsidTr="000F0DAE">
        <w:tc>
          <w:tcPr>
            <w:tcW w:w="2499" w:type="dxa"/>
            <w:shd w:val="clear" w:color="auto" w:fill="auto"/>
          </w:tcPr>
          <w:p w14:paraId="3DD789E3" w14:textId="66C6771B" w:rsidR="000F0DAE" w:rsidRPr="000F0DAE" w:rsidRDefault="000F0DAE" w:rsidP="000F0DAE">
            <w:pPr>
              <w:pStyle w:val="TableHead"/>
              <w:jc w:val="right"/>
            </w:pPr>
            <w:r>
              <w:t>VERIS Section</w:t>
            </w:r>
          </w:p>
        </w:tc>
        <w:tc>
          <w:tcPr>
            <w:tcW w:w="5637" w:type="dxa"/>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0F0DAE">
        <w:tc>
          <w:tcPr>
            <w:tcW w:w="2499" w:type="dxa"/>
            <w:shd w:val="clear" w:color="auto" w:fill="auto"/>
          </w:tcPr>
          <w:p w14:paraId="32CF980B" w14:textId="77777777" w:rsidR="000F0DAE" w:rsidRPr="000F0DAE" w:rsidRDefault="000F0DAE" w:rsidP="000F0DAE">
            <w:pPr>
              <w:pStyle w:val="TableEntry"/>
              <w:jc w:val="right"/>
            </w:pPr>
            <w:r w:rsidRPr="000F0DAE">
              <w:t>Incident Tracking</w:t>
            </w:r>
          </w:p>
        </w:tc>
        <w:tc>
          <w:tcPr>
            <w:tcW w:w="5637" w:type="dxa"/>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0F0DAE">
        <w:tc>
          <w:tcPr>
            <w:tcW w:w="2499" w:type="dxa"/>
            <w:shd w:val="clear" w:color="auto" w:fill="auto"/>
          </w:tcPr>
          <w:p w14:paraId="4E075839" w14:textId="77777777" w:rsidR="000F0DAE" w:rsidRPr="000F0DAE" w:rsidRDefault="000F0DAE" w:rsidP="000F0DAE">
            <w:pPr>
              <w:pStyle w:val="TableEntry"/>
              <w:jc w:val="right"/>
            </w:pPr>
            <w:r w:rsidRPr="000F0DAE">
              <w:t>Threat Actor</w:t>
            </w:r>
          </w:p>
        </w:tc>
        <w:tc>
          <w:tcPr>
            <w:tcW w:w="5637" w:type="dxa"/>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0F0DAE">
        <w:tc>
          <w:tcPr>
            <w:tcW w:w="2499" w:type="dxa"/>
            <w:shd w:val="clear" w:color="auto" w:fill="auto"/>
          </w:tcPr>
          <w:p w14:paraId="56C04F53" w14:textId="77777777" w:rsidR="000F0DAE" w:rsidRPr="000F0DAE" w:rsidRDefault="000F0DAE" w:rsidP="000F0DAE">
            <w:pPr>
              <w:pStyle w:val="TableEntry"/>
              <w:jc w:val="right"/>
            </w:pPr>
            <w:r w:rsidRPr="000F0DAE">
              <w:t>Threat Actions</w:t>
            </w:r>
          </w:p>
        </w:tc>
        <w:tc>
          <w:tcPr>
            <w:tcW w:w="5637" w:type="dxa"/>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0F0DAE">
        <w:tc>
          <w:tcPr>
            <w:tcW w:w="2499" w:type="dxa"/>
            <w:shd w:val="clear" w:color="auto" w:fill="auto"/>
          </w:tcPr>
          <w:p w14:paraId="367E79CE" w14:textId="77777777" w:rsidR="000F0DAE" w:rsidRPr="000F0DAE" w:rsidRDefault="000F0DAE" w:rsidP="000F0DAE">
            <w:pPr>
              <w:pStyle w:val="TableEntry"/>
              <w:jc w:val="right"/>
            </w:pPr>
            <w:r w:rsidRPr="000F0DAE">
              <w:t>Assets</w:t>
            </w:r>
          </w:p>
        </w:tc>
        <w:tc>
          <w:tcPr>
            <w:tcW w:w="5637" w:type="dxa"/>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0F0DAE">
        <w:tc>
          <w:tcPr>
            <w:tcW w:w="2499" w:type="dxa"/>
            <w:shd w:val="clear" w:color="auto" w:fill="auto"/>
          </w:tcPr>
          <w:p w14:paraId="05EF5727" w14:textId="77777777" w:rsidR="000F0DAE" w:rsidRPr="000F0DAE" w:rsidRDefault="000F0DAE" w:rsidP="000F0DAE">
            <w:pPr>
              <w:pStyle w:val="TableEntry"/>
              <w:jc w:val="right"/>
            </w:pPr>
            <w:r w:rsidRPr="000F0DAE">
              <w:t>Attributes</w:t>
            </w:r>
          </w:p>
        </w:tc>
        <w:tc>
          <w:tcPr>
            <w:tcW w:w="5637" w:type="dxa"/>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0F0DAE">
        <w:tc>
          <w:tcPr>
            <w:tcW w:w="2499" w:type="dxa"/>
            <w:shd w:val="clear" w:color="auto" w:fill="auto"/>
          </w:tcPr>
          <w:p w14:paraId="6EE076A2" w14:textId="77777777" w:rsidR="000F0DAE" w:rsidRPr="000F0DAE" w:rsidRDefault="000F0DAE" w:rsidP="000F0DAE">
            <w:pPr>
              <w:pStyle w:val="TableEntry"/>
              <w:jc w:val="right"/>
            </w:pPr>
            <w:r w:rsidRPr="000F0DAE">
              <w:t>Discovery/Response</w:t>
            </w:r>
          </w:p>
        </w:tc>
        <w:tc>
          <w:tcPr>
            <w:tcW w:w="5637" w:type="dxa"/>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0F0DAE">
        <w:tc>
          <w:tcPr>
            <w:tcW w:w="2499" w:type="dxa"/>
            <w:shd w:val="clear" w:color="auto" w:fill="auto"/>
          </w:tcPr>
          <w:p w14:paraId="2A147DAC" w14:textId="77777777" w:rsidR="000F0DAE" w:rsidRPr="000F0DAE" w:rsidRDefault="000F0DAE" w:rsidP="000F0DAE">
            <w:pPr>
              <w:pStyle w:val="TableEntry"/>
              <w:jc w:val="right"/>
            </w:pPr>
            <w:r w:rsidRPr="000F0DAE">
              <w:t>Impact</w:t>
            </w:r>
          </w:p>
        </w:tc>
        <w:tc>
          <w:tcPr>
            <w:tcW w:w="5637" w:type="dxa"/>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0F0DAE">
        <w:tc>
          <w:tcPr>
            <w:tcW w:w="2499" w:type="dxa"/>
            <w:shd w:val="clear" w:color="auto" w:fill="auto"/>
          </w:tcPr>
          <w:p w14:paraId="790B3FB0" w14:textId="77777777" w:rsidR="000F0DAE" w:rsidRPr="000F0DAE" w:rsidRDefault="000F0DAE" w:rsidP="000F0DAE">
            <w:pPr>
              <w:pStyle w:val="TableEntry"/>
              <w:jc w:val="right"/>
            </w:pPr>
            <w:r w:rsidRPr="000F0DAE">
              <w:t>Victim</w:t>
            </w:r>
          </w:p>
        </w:tc>
        <w:tc>
          <w:tcPr>
            <w:tcW w:w="5637" w:type="dxa"/>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“incident_id” field as helping with incident tracking for example.</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source_id field to compare your unique “source” of incidents to something like the VCDB (which has “vcdb” in that field). </w:t>
      </w:r>
      <w:r>
        <w:t>Required fields are marked.  If something has a value of “</w:t>
      </w:r>
      <w:r w:rsidRPr="005208C0">
        <w:rPr>
          <w:b/>
        </w:rPr>
        <w:t>factor</w:t>
      </w:r>
      <w:r>
        <w:t>” that means it is a restrictive list and only those values are expected.</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40"/>
        <w:gridCol w:w="834"/>
        <w:gridCol w:w="4962"/>
      </w:tblGrid>
      <w:tr w:rsidR="00DF669E" w:rsidRPr="00DF669E" w14:paraId="6642713C" w14:textId="77777777" w:rsidTr="00DF669E">
        <w:tc>
          <w:tcPr>
            <w:tcW w:w="2340" w:type="dxa"/>
            <w:shd w:val="clear" w:color="auto" w:fill="auto"/>
          </w:tcPr>
          <w:p w14:paraId="5C193FC7" w14:textId="77777777" w:rsidR="00DF669E" w:rsidRPr="00DF669E" w:rsidRDefault="00DF669E" w:rsidP="00DF669E">
            <w:pPr>
              <w:pStyle w:val="TableHead"/>
              <w:jc w:val="right"/>
            </w:pPr>
            <w:r w:rsidRPr="00DF669E">
              <w:t>Field</w:t>
            </w:r>
          </w:p>
        </w:tc>
        <w:tc>
          <w:tcPr>
            <w:tcW w:w="834" w:type="dxa"/>
            <w:shd w:val="clear" w:color="auto" w:fill="auto"/>
          </w:tcPr>
          <w:p w14:paraId="4FB0A1DD" w14:textId="77777777" w:rsidR="00DF669E" w:rsidRPr="00DF669E" w:rsidRDefault="00DF669E" w:rsidP="00DF669E">
            <w:pPr>
              <w:pStyle w:val="TableHead"/>
            </w:pPr>
            <w:r w:rsidRPr="00DF669E">
              <w:t>Value</w:t>
            </w:r>
          </w:p>
        </w:tc>
        <w:tc>
          <w:tcPr>
            <w:tcW w:w="4962" w:type="dxa"/>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DF669E">
        <w:tc>
          <w:tcPr>
            <w:tcW w:w="2340" w:type="dxa"/>
            <w:shd w:val="clear" w:color="auto" w:fill="auto"/>
          </w:tcPr>
          <w:p w14:paraId="1DFEE9F5" w14:textId="6864386C" w:rsidR="00DF669E" w:rsidRPr="00DF669E" w:rsidRDefault="00E74CC8" w:rsidP="00DF669E">
            <w:pPr>
              <w:pStyle w:val="TableEntry"/>
              <w:jc w:val="right"/>
            </w:pPr>
            <w:r>
              <w:t xml:space="preserve">schema_version </w:t>
            </w:r>
            <w:r w:rsidR="00DF669E" w:rsidRPr="00DF669E">
              <w:t xml:space="preserve">  </w:t>
            </w:r>
          </w:p>
        </w:tc>
        <w:tc>
          <w:tcPr>
            <w:tcW w:w="834" w:type="dxa"/>
            <w:shd w:val="clear" w:color="auto" w:fill="auto"/>
          </w:tcPr>
          <w:p w14:paraId="576229B4" w14:textId="77777777" w:rsidR="00DF669E" w:rsidRPr="00DF669E" w:rsidRDefault="00DF669E" w:rsidP="00DF669E">
            <w:pPr>
              <w:pStyle w:val="TableEntry"/>
            </w:pPr>
            <w:r w:rsidRPr="00DF669E">
              <w:t>string</w:t>
            </w:r>
          </w:p>
        </w:tc>
        <w:tc>
          <w:tcPr>
            <w:tcW w:w="4962" w:type="dxa"/>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DF669E">
        <w:tc>
          <w:tcPr>
            <w:tcW w:w="2340" w:type="dxa"/>
            <w:shd w:val="clear" w:color="auto" w:fill="auto"/>
          </w:tcPr>
          <w:p w14:paraId="2FE6480C" w14:textId="67D570CE" w:rsidR="00DF669E" w:rsidRPr="00DF669E" w:rsidRDefault="00E74CC8" w:rsidP="00DF669E">
            <w:pPr>
              <w:pStyle w:val="TableEntry"/>
              <w:jc w:val="right"/>
            </w:pPr>
            <w:r>
              <w:t xml:space="preserve">incident_id </w:t>
            </w:r>
          </w:p>
        </w:tc>
        <w:tc>
          <w:tcPr>
            <w:tcW w:w="834" w:type="dxa"/>
            <w:shd w:val="clear" w:color="auto" w:fill="auto"/>
          </w:tcPr>
          <w:p w14:paraId="3066C223" w14:textId="77777777" w:rsidR="00DF669E" w:rsidRPr="00DF669E" w:rsidRDefault="00DF669E" w:rsidP="00DF669E">
            <w:pPr>
              <w:pStyle w:val="TableEntry"/>
            </w:pPr>
            <w:r w:rsidRPr="00DF669E">
              <w:t>string</w:t>
            </w:r>
          </w:p>
        </w:tc>
        <w:tc>
          <w:tcPr>
            <w:tcW w:w="4962" w:type="dxa"/>
            <w:shd w:val="clear" w:color="auto" w:fill="auto"/>
          </w:tcPr>
          <w:p w14:paraId="71328105" w14:textId="77777777" w:rsidR="00DF669E" w:rsidRPr="00DF669E" w:rsidRDefault="00DF669E" w:rsidP="00DF669E">
            <w:pPr>
              <w:pStyle w:val="TableEntry"/>
            </w:pPr>
            <w:r w:rsidRPr="00DF669E">
              <w:t>unique identifier (VCDB uses GUID)</w:t>
            </w:r>
          </w:p>
        </w:tc>
      </w:tr>
      <w:tr w:rsidR="00DF669E" w:rsidRPr="00DF669E" w14:paraId="49D8C26F" w14:textId="77777777" w:rsidTr="00DF669E">
        <w:tc>
          <w:tcPr>
            <w:tcW w:w="2340" w:type="dxa"/>
            <w:shd w:val="clear" w:color="auto" w:fill="auto"/>
          </w:tcPr>
          <w:p w14:paraId="5E51A9F3" w14:textId="77777777" w:rsidR="00DF669E" w:rsidRPr="00DF669E" w:rsidRDefault="00DF669E" w:rsidP="00DF669E">
            <w:pPr>
              <w:pStyle w:val="TableEntry"/>
              <w:jc w:val="right"/>
            </w:pPr>
            <w:r w:rsidRPr="00DF669E">
              <w:t>source_id</w:t>
            </w:r>
          </w:p>
        </w:tc>
        <w:tc>
          <w:tcPr>
            <w:tcW w:w="834" w:type="dxa"/>
            <w:shd w:val="clear" w:color="auto" w:fill="auto"/>
          </w:tcPr>
          <w:p w14:paraId="7DF1B8EC" w14:textId="77777777" w:rsidR="00DF669E" w:rsidRPr="00DF669E" w:rsidRDefault="00DF669E" w:rsidP="00DF669E">
            <w:pPr>
              <w:pStyle w:val="TableEntry"/>
            </w:pPr>
            <w:r w:rsidRPr="00DF669E">
              <w:t>string</w:t>
            </w:r>
          </w:p>
        </w:tc>
        <w:tc>
          <w:tcPr>
            <w:tcW w:w="4962" w:type="dxa"/>
            <w:shd w:val="clear" w:color="auto" w:fill="auto"/>
          </w:tcPr>
          <w:p w14:paraId="3D503A48" w14:textId="77777777" w:rsidR="00DF669E" w:rsidRPr="00DF669E" w:rsidRDefault="00DF669E" w:rsidP="00DF669E">
            <w:pPr>
              <w:pStyle w:val="TableEntry"/>
            </w:pPr>
            <w:r w:rsidRPr="00DF669E">
              <w:t>origin of the data (VCDB data has "vcdb")</w:t>
            </w:r>
          </w:p>
        </w:tc>
      </w:tr>
      <w:tr w:rsidR="00DF669E" w:rsidRPr="00DF669E" w14:paraId="0F262423" w14:textId="77777777" w:rsidTr="00DF669E">
        <w:tc>
          <w:tcPr>
            <w:tcW w:w="2340" w:type="dxa"/>
            <w:shd w:val="clear" w:color="auto" w:fill="auto"/>
          </w:tcPr>
          <w:p w14:paraId="1BA7F3D8" w14:textId="77777777" w:rsidR="00DF669E" w:rsidRPr="00DF669E" w:rsidRDefault="00DF669E" w:rsidP="00DF669E">
            <w:pPr>
              <w:pStyle w:val="TableEntry"/>
              <w:jc w:val="right"/>
            </w:pPr>
            <w:r w:rsidRPr="00DF669E">
              <w:t>reference</w:t>
            </w:r>
          </w:p>
        </w:tc>
        <w:tc>
          <w:tcPr>
            <w:tcW w:w="834" w:type="dxa"/>
            <w:shd w:val="clear" w:color="auto" w:fill="auto"/>
          </w:tcPr>
          <w:p w14:paraId="15425EF1" w14:textId="77777777" w:rsidR="00DF669E" w:rsidRPr="00DF669E" w:rsidRDefault="00DF669E" w:rsidP="00DF669E">
            <w:pPr>
              <w:pStyle w:val="TableEntry"/>
            </w:pPr>
            <w:r w:rsidRPr="00DF669E">
              <w:t>string</w:t>
            </w:r>
          </w:p>
        </w:tc>
        <w:tc>
          <w:tcPr>
            <w:tcW w:w="4962" w:type="dxa"/>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DF669E">
        <w:tc>
          <w:tcPr>
            <w:tcW w:w="2340" w:type="dxa"/>
            <w:shd w:val="clear" w:color="auto" w:fill="auto"/>
          </w:tcPr>
          <w:p w14:paraId="4545188C" w14:textId="02558C6B" w:rsidR="00DF669E" w:rsidRPr="00DF669E" w:rsidRDefault="00E74CC8" w:rsidP="00DF669E">
            <w:pPr>
              <w:pStyle w:val="TableEntry"/>
              <w:jc w:val="right"/>
            </w:pPr>
            <w:r>
              <w:t xml:space="preserve">security_incident </w:t>
            </w:r>
          </w:p>
        </w:tc>
        <w:tc>
          <w:tcPr>
            <w:tcW w:w="834" w:type="dxa"/>
            <w:shd w:val="clear" w:color="auto" w:fill="auto"/>
          </w:tcPr>
          <w:p w14:paraId="06CB97CB" w14:textId="77777777" w:rsidR="00DF669E" w:rsidRPr="00DF669E" w:rsidRDefault="00DF669E" w:rsidP="00DF669E">
            <w:pPr>
              <w:pStyle w:val="TableEntry"/>
            </w:pPr>
            <w:r w:rsidRPr="00DF669E">
              <w:t>factor</w:t>
            </w:r>
          </w:p>
        </w:tc>
        <w:tc>
          <w:tcPr>
            <w:tcW w:w="4962" w:type="dxa"/>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DF669E">
        <w:tc>
          <w:tcPr>
            <w:tcW w:w="2340" w:type="dxa"/>
            <w:shd w:val="clear" w:color="auto" w:fill="auto"/>
          </w:tcPr>
          <w:p w14:paraId="41BA311B" w14:textId="77777777" w:rsidR="00DF669E" w:rsidRPr="00DF669E" w:rsidRDefault="00DF669E" w:rsidP="00DF669E">
            <w:pPr>
              <w:pStyle w:val="TableEntry"/>
              <w:jc w:val="right"/>
            </w:pPr>
            <w:r w:rsidRPr="00DF669E">
              <w:t>confidence</w:t>
            </w:r>
          </w:p>
        </w:tc>
        <w:tc>
          <w:tcPr>
            <w:tcW w:w="834" w:type="dxa"/>
            <w:shd w:val="clear" w:color="auto" w:fill="auto"/>
          </w:tcPr>
          <w:p w14:paraId="1EFAB473" w14:textId="77777777" w:rsidR="00DF669E" w:rsidRPr="00DF669E" w:rsidRDefault="00DF669E" w:rsidP="00DF669E">
            <w:pPr>
              <w:pStyle w:val="TableEntry"/>
            </w:pPr>
            <w:r w:rsidRPr="00DF669E">
              <w:t>factor</w:t>
            </w:r>
          </w:p>
        </w:tc>
        <w:tc>
          <w:tcPr>
            <w:tcW w:w="4962" w:type="dxa"/>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DF669E">
        <w:tc>
          <w:tcPr>
            <w:tcW w:w="2340" w:type="dxa"/>
            <w:shd w:val="clear" w:color="auto" w:fill="auto"/>
          </w:tcPr>
          <w:p w14:paraId="229DEDB6" w14:textId="77777777" w:rsidR="00DF669E" w:rsidRPr="00DF669E" w:rsidRDefault="00DF669E" w:rsidP="00DF669E">
            <w:pPr>
              <w:pStyle w:val="TableEntry"/>
              <w:jc w:val="right"/>
            </w:pPr>
            <w:r w:rsidRPr="00DF669E">
              <w:t>summary</w:t>
            </w:r>
          </w:p>
        </w:tc>
        <w:tc>
          <w:tcPr>
            <w:tcW w:w="834" w:type="dxa"/>
            <w:shd w:val="clear" w:color="auto" w:fill="auto"/>
          </w:tcPr>
          <w:p w14:paraId="1FB52314" w14:textId="77777777" w:rsidR="00DF669E" w:rsidRPr="00DF669E" w:rsidRDefault="00DF669E" w:rsidP="00DF669E">
            <w:pPr>
              <w:pStyle w:val="TableEntry"/>
            </w:pPr>
            <w:r w:rsidRPr="00DF669E">
              <w:t>string</w:t>
            </w:r>
          </w:p>
        </w:tc>
        <w:tc>
          <w:tcPr>
            <w:tcW w:w="4962" w:type="dxa"/>
            <w:shd w:val="clear" w:color="auto" w:fill="auto"/>
          </w:tcPr>
          <w:p w14:paraId="030F8671" w14:textId="77777777" w:rsidR="00DF669E" w:rsidRPr="00DF669E" w:rsidRDefault="00DF669E" w:rsidP="00DF669E">
            <w:pPr>
              <w:pStyle w:val="TableEntry"/>
            </w:pPr>
            <w:r w:rsidRPr="00DF669E">
              <w:t>free text summary of incident</w:t>
            </w:r>
          </w:p>
        </w:tc>
      </w:tr>
      <w:tr w:rsidR="00DF669E" w:rsidRPr="00DF669E" w14:paraId="2313064A" w14:textId="77777777" w:rsidTr="00DF669E">
        <w:tc>
          <w:tcPr>
            <w:tcW w:w="2340" w:type="dxa"/>
            <w:shd w:val="clear" w:color="auto" w:fill="auto"/>
          </w:tcPr>
          <w:p w14:paraId="341A452E" w14:textId="77777777" w:rsidR="00DF669E" w:rsidRPr="00DF669E" w:rsidRDefault="00DF669E" w:rsidP="00DF669E">
            <w:pPr>
              <w:pStyle w:val="TableEntry"/>
              <w:jc w:val="right"/>
            </w:pPr>
            <w:r w:rsidRPr="00DF669E">
              <w:t>related_incidents</w:t>
            </w:r>
          </w:p>
        </w:tc>
        <w:tc>
          <w:tcPr>
            <w:tcW w:w="834" w:type="dxa"/>
            <w:shd w:val="clear" w:color="auto" w:fill="auto"/>
          </w:tcPr>
          <w:p w14:paraId="6EDCD0F6" w14:textId="77777777" w:rsidR="00DF669E" w:rsidRPr="00DF669E" w:rsidRDefault="00DF669E" w:rsidP="00DF669E">
            <w:pPr>
              <w:pStyle w:val="TableEntry"/>
            </w:pPr>
            <w:r w:rsidRPr="00DF669E">
              <w:t>string</w:t>
            </w:r>
          </w:p>
        </w:tc>
        <w:tc>
          <w:tcPr>
            <w:tcW w:w="4962" w:type="dxa"/>
            <w:shd w:val="clear" w:color="auto" w:fill="auto"/>
          </w:tcPr>
          <w:p w14:paraId="28496777" w14:textId="77777777" w:rsidR="00DF669E" w:rsidRPr="00DF669E" w:rsidRDefault="00DF669E" w:rsidP="00DF669E">
            <w:pPr>
              <w:pStyle w:val="TableEntry"/>
            </w:pPr>
            <w:r w:rsidRPr="00DF669E">
              <w:t>free text, other incident_id’s</w:t>
            </w:r>
          </w:p>
        </w:tc>
      </w:tr>
      <w:tr w:rsidR="00DF669E" w:rsidRPr="00DF669E" w14:paraId="17CBBBFB" w14:textId="77777777" w:rsidTr="00DF669E">
        <w:tc>
          <w:tcPr>
            <w:tcW w:w="2340" w:type="dxa"/>
            <w:shd w:val="clear" w:color="auto" w:fill="auto"/>
          </w:tcPr>
          <w:p w14:paraId="2BE5185B" w14:textId="77777777" w:rsidR="00DF669E" w:rsidRPr="00DF669E" w:rsidRDefault="00DF669E" w:rsidP="00DF669E">
            <w:pPr>
              <w:pStyle w:val="TableEntry"/>
              <w:jc w:val="right"/>
            </w:pPr>
            <w:r w:rsidRPr="00DF669E">
              <w:t>notes</w:t>
            </w:r>
          </w:p>
        </w:tc>
        <w:tc>
          <w:tcPr>
            <w:tcW w:w="834" w:type="dxa"/>
            <w:shd w:val="clear" w:color="auto" w:fill="auto"/>
          </w:tcPr>
          <w:p w14:paraId="0EE41BE0" w14:textId="77777777" w:rsidR="00DF669E" w:rsidRPr="00DF669E" w:rsidRDefault="00DF669E" w:rsidP="00DF669E">
            <w:pPr>
              <w:pStyle w:val="TableEntry"/>
            </w:pPr>
            <w:r w:rsidRPr="00DF669E">
              <w:t>string</w:t>
            </w:r>
          </w:p>
        </w:tc>
        <w:tc>
          <w:tcPr>
            <w:tcW w:w="4962" w:type="dxa"/>
            <w:shd w:val="clear" w:color="auto" w:fill="auto"/>
          </w:tcPr>
          <w:p w14:paraId="600E186B" w14:textId="77777777" w:rsidR="00DF669E" w:rsidRPr="00DF669E" w:rsidRDefault="00DF669E" w:rsidP="00DF669E">
            <w:pPr>
              <w:pStyle w:val="TableEntry"/>
            </w:pPr>
            <w:r w:rsidRPr="00DF669E">
              <w:t>free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DataLoss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56"/>
        <w:gridCol w:w="1271"/>
        <w:gridCol w:w="1040"/>
        <w:gridCol w:w="4569"/>
      </w:tblGrid>
      <w:tr w:rsidR="00426A16" w:rsidRPr="00426A16" w14:paraId="3C85EEF8" w14:textId="77777777" w:rsidTr="00426A16">
        <w:tc>
          <w:tcPr>
            <w:tcW w:w="1256" w:type="dxa"/>
            <w:shd w:val="clear" w:color="auto" w:fill="auto"/>
          </w:tcPr>
          <w:p w14:paraId="255B9F7C" w14:textId="77777777" w:rsidR="00426A16" w:rsidRPr="00426A16" w:rsidRDefault="00426A16" w:rsidP="00426A16">
            <w:pPr>
              <w:pStyle w:val="TableHead"/>
              <w:jc w:val="right"/>
            </w:pPr>
            <w:r w:rsidRPr="00426A16">
              <w:t>actor</w:t>
            </w:r>
          </w:p>
        </w:tc>
        <w:tc>
          <w:tcPr>
            <w:tcW w:w="1271" w:type="dxa"/>
            <w:shd w:val="clear" w:color="auto" w:fill="auto"/>
          </w:tcPr>
          <w:p w14:paraId="4702150A" w14:textId="77777777" w:rsidR="00426A16" w:rsidRPr="00426A16" w:rsidRDefault="00426A16" w:rsidP="00426A16">
            <w:pPr>
              <w:pStyle w:val="TableHead"/>
            </w:pPr>
            <w:r w:rsidRPr="00426A16">
              <w:t>Field</w:t>
            </w:r>
          </w:p>
        </w:tc>
        <w:tc>
          <w:tcPr>
            <w:tcW w:w="1040" w:type="dxa"/>
            <w:shd w:val="clear" w:color="auto" w:fill="auto"/>
          </w:tcPr>
          <w:p w14:paraId="35EDF4EE" w14:textId="77777777" w:rsidR="00426A16" w:rsidRPr="00426A16" w:rsidRDefault="00426A16" w:rsidP="00426A16">
            <w:pPr>
              <w:pStyle w:val="TableHead"/>
            </w:pPr>
            <w:r w:rsidRPr="00426A16">
              <w:t>Value</w:t>
            </w:r>
          </w:p>
        </w:tc>
        <w:tc>
          <w:tcPr>
            <w:tcW w:w="4569" w:type="dxa"/>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426A16">
        <w:tc>
          <w:tcPr>
            <w:tcW w:w="1256" w:type="dxa"/>
            <w:shd w:val="clear" w:color="auto" w:fill="auto"/>
          </w:tcPr>
          <w:p w14:paraId="792D78F5" w14:textId="77777777" w:rsidR="00426A16" w:rsidRPr="00426A16" w:rsidRDefault="00426A16" w:rsidP="00426A16">
            <w:pPr>
              <w:pStyle w:val="TableEntry"/>
              <w:jc w:val="right"/>
            </w:pPr>
            <w:r w:rsidRPr="00426A16">
              <w:t>external</w:t>
            </w:r>
          </w:p>
        </w:tc>
        <w:tc>
          <w:tcPr>
            <w:tcW w:w="1271" w:type="dxa"/>
            <w:shd w:val="clear" w:color="auto" w:fill="auto"/>
          </w:tcPr>
          <w:p w14:paraId="6086392D" w14:textId="77777777" w:rsidR="00426A16" w:rsidRPr="00426A16" w:rsidRDefault="00426A16" w:rsidP="00426A16">
            <w:pPr>
              <w:pStyle w:val="TableEntry"/>
            </w:pPr>
            <w:r w:rsidRPr="00426A16">
              <w:t>motive</w:t>
            </w:r>
          </w:p>
        </w:tc>
        <w:tc>
          <w:tcPr>
            <w:tcW w:w="1040" w:type="dxa"/>
            <w:shd w:val="clear" w:color="auto" w:fill="auto"/>
          </w:tcPr>
          <w:p w14:paraId="184C5C06" w14:textId="77777777" w:rsidR="00426A16" w:rsidRPr="00426A16" w:rsidRDefault="00426A16" w:rsidP="00426A16">
            <w:pPr>
              <w:pStyle w:val="TableEntry"/>
            </w:pPr>
            <w:r w:rsidRPr="00426A16">
              <w:t>factor</w:t>
            </w:r>
          </w:p>
        </w:tc>
        <w:tc>
          <w:tcPr>
            <w:tcW w:w="4569" w:type="dxa"/>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426A16">
        <w:tc>
          <w:tcPr>
            <w:tcW w:w="1256" w:type="dxa"/>
            <w:shd w:val="clear" w:color="auto" w:fill="auto"/>
          </w:tcPr>
          <w:p w14:paraId="578E45AF" w14:textId="77777777" w:rsidR="00426A16" w:rsidRPr="00426A16" w:rsidRDefault="00426A16" w:rsidP="00426A16">
            <w:pPr>
              <w:pStyle w:val="TableEntry"/>
              <w:jc w:val="right"/>
            </w:pPr>
          </w:p>
        </w:tc>
        <w:tc>
          <w:tcPr>
            <w:tcW w:w="1271" w:type="dxa"/>
            <w:shd w:val="clear" w:color="auto" w:fill="auto"/>
          </w:tcPr>
          <w:p w14:paraId="081435F3" w14:textId="77777777" w:rsidR="00426A16" w:rsidRPr="00426A16" w:rsidRDefault="00426A16" w:rsidP="00426A16">
            <w:pPr>
              <w:pStyle w:val="TableEntry"/>
            </w:pPr>
            <w:r w:rsidRPr="00426A16">
              <w:t>variety</w:t>
            </w:r>
          </w:p>
        </w:tc>
        <w:tc>
          <w:tcPr>
            <w:tcW w:w="1040" w:type="dxa"/>
            <w:shd w:val="clear" w:color="auto" w:fill="auto"/>
          </w:tcPr>
          <w:p w14:paraId="0A6669EC" w14:textId="77777777" w:rsidR="00426A16" w:rsidRPr="00426A16" w:rsidRDefault="00426A16" w:rsidP="00426A16">
            <w:pPr>
              <w:pStyle w:val="TableEntry"/>
            </w:pPr>
            <w:r w:rsidRPr="00426A16">
              <w:t>factor</w:t>
            </w:r>
          </w:p>
        </w:tc>
        <w:tc>
          <w:tcPr>
            <w:tcW w:w="4569" w:type="dxa"/>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426A16">
        <w:tc>
          <w:tcPr>
            <w:tcW w:w="1256" w:type="dxa"/>
            <w:shd w:val="clear" w:color="auto" w:fill="auto"/>
          </w:tcPr>
          <w:p w14:paraId="14B18B96" w14:textId="77777777" w:rsidR="00426A16" w:rsidRPr="00426A16" w:rsidRDefault="00426A16" w:rsidP="00426A16">
            <w:pPr>
              <w:pStyle w:val="TableEntry"/>
              <w:jc w:val="right"/>
            </w:pPr>
          </w:p>
        </w:tc>
        <w:tc>
          <w:tcPr>
            <w:tcW w:w="1271" w:type="dxa"/>
            <w:shd w:val="clear" w:color="auto" w:fill="auto"/>
          </w:tcPr>
          <w:p w14:paraId="7A44AB3E" w14:textId="77777777" w:rsidR="00426A16" w:rsidRPr="00426A16" w:rsidRDefault="00426A16" w:rsidP="00426A16">
            <w:pPr>
              <w:pStyle w:val="TableEntry"/>
            </w:pPr>
            <w:r w:rsidRPr="00426A16">
              <w:t>country</w:t>
            </w:r>
          </w:p>
        </w:tc>
        <w:tc>
          <w:tcPr>
            <w:tcW w:w="1040" w:type="dxa"/>
            <w:shd w:val="clear" w:color="auto" w:fill="auto"/>
          </w:tcPr>
          <w:p w14:paraId="376A5ABE" w14:textId="77777777" w:rsidR="00426A16" w:rsidRPr="00426A16" w:rsidRDefault="00426A16" w:rsidP="00426A16">
            <w:pPr>
              <w:pStyle w:val="TableEntry"/>
            </w:pPr>
            <w:r w:rsidRPr="00426A16">
              <w:t>factor</w:t>
            </w:r>
          </w:p>
        </w:tc>
        <w:tc>
          <w:tcPr>
            <w:tcW w:w="4569" w:type="dxa"/>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426A16">
        <w:tc>
          <w:tcPr>
            <w:tcW w:w="1256" w:type="dxa"/>
            <w:shd w:val="clear" w:color="auto" w:fill="auto"/>
          </w:tcPr>
          <w:p w14:paraId="44D05D92" w14:textId="77777777" w:rsidR="00426A16" w:rsidRPr="00426A16" w:rsidRDefault="00426A16" w:rsidP="00426A16">
            <w:pPr>
              <w:pStyle w:val="TableEntry"/>
              <w:jc w:val="right"/>
            </w:pPr>
            <w:r w:rsidRPr="00426A16">
              <w:t>internal</w:t>
            </w:r>
          </w:p>
        </w:tc>
        <w:tc>
          <w:tcPr>
            <w:tcW w:w="1271" w:type="dxa"/>
            <w:shd w:val="clear" w:color="auto" w:fill="auto"/>
          </w:tcPr>
          <w:p w14:paraId="08A283F5" w14:textId="77777777" w:rsidR="00426A16" w:rsidRPr="00426A16" w:rsidRDefault="00426A16" w:rsidP="00426A16">
            <w:pPr>
              <w:pStyle w:val="TableEntry"/>
            </w:pPr>
            <w:r w:rsidRPr="00426A16">
              <w:t>motive</w:t>
            </w:r>
          </w:p>
        </w:tc>
        <w:tc>
          <w:tcPr>
            <w:tcW w:w="1040" w:type="dxa"/>
            <w:shd w:val="clear" w:color="auto" w:fill="auto"/>
          </w:tcPr>
          <w:p w14:paraId="5DAD0048" w14:textId="77777777" w:rsidR="00426A16" w:rsidRPr="00426A16" w:rsidRDefault="00426A16" w:rsidP="00426A16">
            <w:pPr>
              <w:pStyle w:val="TableEntry"/>
            </w:pPr>
            <w:r w:rsidRPr="00426A16">
              <w:t>factor</w:t>
            </w:r>
          </w:p>
        </w:tc>
        <w:tc>
          <w:tcPr>
            <w:tcW w:w="4569" w:type="dxa"/>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426A16">
        <w:tc>
          <w:tcPr>
            <w:tcW w:w="1256" w:type="dxa"/>
            <w:shd w:val="clear" w:color="auto" w:fill="auto"/>
          </w:tcPr>
          <w:p w14:paraId="1B5257C3" w14:textId="77777777" w:rsidR="00426A16" w:rsidRPr="00426A16" w:rsidRDefault="00426A16" w:rsidP="00426A16">
            <w:pPr>
              <w:pStyle w:val="TableEntry"/>
              <w:jc w:val="right"/>
            </w:pPr>
          </w:p>
        </w:tc>
        <w:tc>
          <w:tcPr>
            <w:tcW w:w="1271" w:type="dxa"/>
            <w:shd w:val="clear" w:color="auto" w:fill="auto"/>
          </w:tcPr>
          <w:p w14:paraId="40FD8B36" w14:textId="77777777" w:rsidR="00426A16" w:rsidRPr="00426A16" w:rsidRDefault="00426A16" w:rsidP="00426A16">
            <w:pPr>
              <w:pStyle w:val="TableEntry"/>
            </w:pPr>
            <w:r w:rsidRPr="00426A16">
              <w:t>variety</w:t>
            </w:r>
          </w:p>
        </w:tc>
        <w:tc>
          <w:tcPr>
            <w:tcW w:w="1040" w:type="dxa"/>
            <w:shd w:val="clear" w:color="auto" w:fill="auto"/>
          </w:tcPr>
          <w:p w14:paraId="59D2795F" w14:textId="77777777" w:rsidR="00426A16" w:rsidRPr="00426A16" w:rsidRDefault="00426A16" w:rsidP="00426A16">
            <w:pPr>
              <w:pStyle w:val="TableEntry"/>
            </w:pPr>
            <w:r w:rsidRPr="00426A16">
              <w:t>factor</w:t>
            </w:r>
          </w:p>
        </w:tc>
        <w:tc>
          <w:tcPr>
            <w:tcW w:w="4569" w:type="dxa"/>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426A16">
        <w:tc>
          <w:tcPr>
            <w:tcW w:w="1256" w:type="dxa"/>
            <w:shd w:val="clear" w:color="auto" w:fill="auto"/>
          </w:tcPr>
          <w:p w14:paraId="340D1E04" w14:textId="77777777" w:rsidR="00426A16" w:rsidRPr="00426A16" w:rsidRDefault="00426A16" w:rsidP="00426A16">
            <w:pPr>
              <w:pStyle w:val="TableEntry"/>
              <w:jc w:val="right"/>
            </w:pPr>
            <w:r w:rsidRPr="00426A16">
              <w:t>partner</w:t>
            </w:r>
          </w:p>
        </w:tc>
        <w:tc>
          <w:tcPr>
            <w:tcW w:w="1271" w:type="dxa"/>
            <w:shd w:val="clear" w:color="auto" w:fill="auto"/>
          </w:tcPr>
          <w:p w14:paraId="76454E20" w14:textId="77777777" w:rsidR="00426A16" w:rsidRPr="00426A16" w:rsidRDefault="00426A16" w:rsidP="00426A16">
            <w:pPr>
              <w:pStyle w:val="TableEntry"/>
            </w:pPr>
            <w:r w:rsidRPr="00426A16">
              <w:t>motive</w:t>
            </w:r>
          </w:p>
        </w:tc>
        <w:tc>
          <w:tcPr>
            <w:tcW w:w="1040" w:type="dxa"/>
            <w:shd w:val="clear" w:color="auto" w:fill="auto"/>
          </w:tcPr>
          <w:p w14:paraId="5BD31730" w14:textId="77777777" w:rsidR="00426A16" w:rsidRPr="00426A16" w:rsidRDefault="00426A16" w:rsidP="00426A16">
            <w:pPr>
              <w:pStyle w:val="TableEntry"/>
            </w:pPr>
            <w:r w:rsidRPr="00426A16">
              <w:t>factor</w:t>
            </w:r>
          </w:p>
        </w:tc>
        <w:tc>
          <w:tcPr>
            <w:tcW w:w="4569" w:type="dxa"/>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426A16">
        <w:tc>
          <w:tcPr>
            <w:tcW w:w="1256" w:type="dxa"/>
            <w:shd w:val="clear" w:color="auto" w:fill="auto"/>
          </w:tcPr>
          <w:p w14:paraId="7F6871D6" w14:textId="77777777" w:rsidR="00426A16" w:rsidRPr="00426A16" w:rsidRDefault="00426A16" w:rsidP="00426A16">
            <w:pPr>
              <w:pStyle w:val="TableEntry"/>
              <w:jc w:val="right"/>
            </w:pPr>
          </w:p>
        </w:tc>
        <w:tc>
          <w:tcPr>
            <w:tcW w:w="1271" w:type="dxa"/>
            <w:shd w:val="clear" w:color="auto" w:fill="auto"/>
          </w:tcPr>
          <w:p w14:paraId="64E41294" w14:textId="77777777" w:rsidR="00426A16" w:rsidRPr="00426A16" w:rsidRDefault="00426A16" w:rsidP="00426A16">
            <w:pPr>
              <w:pStyle w:val="TableEntry"/>
            </w:pPr>
            <w:r w:rsidRPr="00426A16">
              <w:t>industry</w:t>
            </w:r>
          </w:p>
        </w:tc>
        <w:tc>
          <w:tcPr>
            <w:tcW w:w="1040" w:type="dxa"/>
            <w:shd w:val="clear" w:color="auto" w:fill="auto"/>
          </w:tcPr>
          <w:p w14:paraId="1CA9B114" w14:textId="77777777" w:rsidR="00426A16" w:rsidRPr="00426A16" w:rsidRDefault="00426A16" w:rsidP="00426A16">
            <w:pPr>
              <w:pStyle w:val="TableEntry"/>
            </w:pPr>
            <w:r w:rsidRPr="00426A16">
              <w:t>factor</w:t>
            </w:r>
          </w:p>
        </w:tc>
        <w:tc>
          <w:tcPr>
            <w:tcW w:w="4569" w:type="dxa"/>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426A16">
        <w:tc>
          <w:tcPr>
            <w:tcW w:w="1256" w:type="dxa"/>
            <w:shd w:val="clear" w:color="auto" w:fill="auto"/>
          </w:tcPr>
          <w:p w14:paraId="0F32C0CB" w14:textId="77777777" w:rsidR="00426A16" w:rsidRPr="00426A16" w:rsidRDefault="00426A16" w:rsidP="00426A16">
            <w:pPr>
              <w:pStyle w:val="TableEntry"/>
              <w:jc w:val="right"/>
            </w:pPr>
          </w:p>
        </w:tc>
        <w:tc>
          <w:tcPr>
            <w:tcW w:w="1271" w:type="dxa"/>
            <w:shd w:val="clear" w:color="auto" w:fill="auto"/>
          </w:tcPr>
          <w:p w14:paraId="291AE238" w14:textId="77777777" w:rsidR="00426A16" w:rsidRPr="00426A16" w:rsidRDefault="00426A16" w:rsidP="00426A16">
            <w:pPr>
              <w:pStyle w:val="TableEntry"/>
            </w:pPr>
            <w:r w:rsidRPr="00426A16">
              <w:t>country</w:t>
            </w:r>
          </w:p>
        </w:tc>
        <w:tc>
          <w:tcPr>
            <w:tcW w:w="1040" w:type="dxa"/>
            <w:shd w:val="clear" w:color="auto" w:fill="auto"/>
          </w:tcPr>
          <w:p w14:paraId="07655A36" w14:textId="77777777" w:rsidR="00426A16" w:rsidRPr="00426A16" w:rsidRDefault="00426A16" w:rsidP="00426A16">
            <w:pPr>
              <w:pStyle w:val="TableEntry"/>
            </w:pPr>
            <w:r w:rsidRPr="00426A16">
              <w:t>factor</w:t>
            </w:r>
          </w:p>
        </w:tc>
        <w:tc>
          <w:tcPr>
            <w:tcW w:w="4569" w:type="dxa"/>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7BFA1901" w14:textId="2C71C38E" w:rsidR="00426A16" w:rsidRDefault="00426A16" w:rsidP="00A524C9">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5C0D06A9" w14:textId="6E9312D7"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top level categories which are:</w:t>
      </w:r>
    </w:p>
    <w:p w14:paraId="5A565F85" w14:textId="2BCFB364" w:rsidR="00E026CF" w:rsidRPr="00E026CF" w:rsidRDefault="00E026CF" w:rsidP="00E026CF">
      <w:pPr>
        <w:pStyle w:val="ListBulleted"/>
      </w:pPr>
      <w:r w:rsidRPr="008F241B">
        <w:rPr>
          <w:b/>
        </w:rPr>
        <w:t>malware</w:t>
      </w:r>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r w:rsidRPr="008F241B">
        <w:rPr>
          <w:b/>
        </w:rPr>
        <w:t>hacking</w:t>
      </w:r>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r w:rsidRPr="008F241B">
        <w:rPr>
          <w:b/>
        </w:rPr>
        <w:t>social</w:t>
      </w:r>
      <w:r>
        <w:t>: exploiting the human element (phishing, pretexting, etc)</w:t>
      </w:r>
    </w:p>
    <w:p w14:paraId="6AE1B367" w14:textId="33BD0B41" w:rsidR="008F241B" w:rsidRDefault="008F241B" w:rsidP="008F241B">
      <w:pPr>
        <w:pStyle w:val="ListBulleted"/>
      </w:pPr>
      <w:r w:rsidRPr="008F241B">
        <w:rPr>
          <w:b/>
        </w:rPr>
        <w:t>misuse</w:t>
      </w:r>
      <w:r>
        <w:t xml:space="preserve">: abusing </w:t>
      </w:r>
      <w:r w:rsidRPr="008F241B">
        <w:t>resources or privileges contrary to that which was intended</w:t>
      </w:r>
    </w:p>
    <w:p w14:paraId="44C89519" w14:textId="3E821D0F" w:rsidR="008F241B" w:rsidRDefault="008F241B" w:rsidP="008F241B">
      <w:pPr>
        <w:pStyle w:val="ListBulleted"/>
      </w:pPr>
      <w:r w:rsidRPr="008F241B">
        <w:rPr>
          <w:b/>
        </w:rPr>
        <w:t>physical</w:t>
      </w:r>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r w:rsidRPr="008F241B">
        <w:rPr>
          <w:b/>
        </w:rPr>
        <w:t>error</w:t>
      </w:r>
      <w:r>
        <w:t xml:space="preserve">: </w:t>
      </w:r>
      <w:r w:rsidRPr="008F241B">
        <w:t>anything done (or left undone) incorrectly or inadvertently</w:t>
      </w:r>
    </w:p>
    <w:p w14:paraId="79CE267F" w14:textId="1E951578" w:rsidR="008F241B" w:rsidRDefault="008F241B" w:rsidP="0087399A">
      <w:pPr>
        <w:pStyle w:val="ListBulleted"/>
      </w:pPr>
      <w:r w:rsidRPr="008F241B">
        <w:rPr>
          <w:b/>
        </w:rPr>
        <w:t>environmental</w:t>
      </w:r>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1"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1240"/>
        <w:gridCol w:w="1015"/>
        <w:gridCol w:w="4282"/>
      </w:tblGrid>
      <w:tr w:rsidR="00315DD1" w:rsidRPr="00426A16" w14:paraId="2CCA70AB" w14:textId="77777777" w:rsidTr="00315DD1">
        <w:tc>
          <w:tcPr>
            <w:tcW w:w="1256" w:type="dxa"/>
            <w:shd w:val="clear" w:color="auto" w:fill="auto"/>
          </w:tcPr>
          <w:p w14:paraId="20C24FE0" w14:textId="5CBDF400" w:rsidR="00315DD1" w:rsidRPr="00426A16" w:rsidRDefault="00315DD1" w:rsidP="00315DD1">
            <w:pPr>
              <w:pStyle w:val="TableHead"/>
              <w:jc w:val="right"/>
            </w:pPr>
            <w:r>
              <w:t>action</w:t>
            </w:r>
          </w:p>
        </w:tc>
        <w:tc>
          <w:tcPr>
            <w:tcW w:w="1271" w:type="dxa"/>
            <w:shd w:val="clear" w:color="auto" w:fill="auto"/>
          </w:tcPr>
          <w:p w14:paraId="597F02DD" w14:textId="77777777" w:rsidR="00315DD1" w:rsidRPr="00426A16" w:rsidRDefault="00315DD1" w:rsidP="00315DD1">
            <w:pPr>
              <w:pStyle w:val="TableHead"/>
            </w:pPr>
            <w:r w:rsidRPr="00426A16">
              <w:t>Field</w:t>
            </w:r>
          </w:p>
        </w:tc>
        <w:tc>
          <w:tcPr>
            <w:tcW w:w="1040" w:type="dxa"/>
            <w:shd w:val="clear" w:color="auto" w:fill="auto"/>
          </w:tcPr>
          <w:p w14:paraId="789DC4DA" w14:textId="77777777" w:rsidR="00315DD1" w:rsidRPr="00426A16" w:rsidRDefault="00315DD1" w:rsidP="00315DD1">
            <w:pPr>
              <w:pStyle w:val="TableHead"/>
            </w:pPr>
            <w:r w:rsidRPr="00426A16">
              <w:t>Value</w:t>
            </w:r>
          </w:p>
        </w:tc>
        <w:tc>
          <w:tcPr>
            <w:tcW w:w="4569" w:type="dxa"/>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15DD1">
        <w:tc>
          <w:tcPr>
            <w:tcW w:w="1256" w:type="dxa"/>
            <w:shd w:val="clear" w:color="auto" w:fill="auto"/>
          </w:tcPr>
          <w:p w14:paraId="6D5108EA" w14:textId="74980D45" w:rsidR="00315DD1" w:rsidRPr="00426A16" w:rsidRDefault="00315DD1" w:rsidP="00315DD1">
            <w:pPr>
              <w:pStyle w:val="TableEntry"/>
              <w:jc w:val="right"/>
            </w:pPr>
            <w:r>
              <w:t>malware</w:t>
            </w:r>
          </w:p>
        </w:tc>
        <w:tc>
          <w:tcPr>
            <w:tcW w:w="1271" w:type="dxa"/>
            <w:shd w:val="clear" w:color="auto" w:fill="auto"/>
          </w:tcPr>
          <w:p w14:paraId="58CFED12" w14:textId="688583AD" w:rsidR="00315DD1" w:rsidRPr="00426A16" w:rsidRDefault="00315DD1" w:rsidP="00315DD1">
            <w:pPr>
              <w:pStyle w:val="TableEntry"/>
            </w:pPr>
            <w:r>
              <w:t>variety</w:t>
            </w:r>
          </w:p>
        </w:tc>
        <w:tc>
          <w:tcPr>
            <w:tcW w:w="1040" w:type="dxa"/>
            <w:shd w:val="clear" w:color="auto" w:fill="auto"/>
          </w:tcPr>
          <w:p w14:paraId="3BC6B351" w14:textId="77777777" w:rsidR="00315DD1" w:rsidRPr="00426A16" w:rsidRDefault="00315DD1" w:rsidP="00315DD1">
            <w:pPr>
              <w:pStyle w:val="TableEntry"/>
            </w:pPr>
            <w:r w:rsidRPr="00426A16">
              <w:t>factor</w:t>
            </w:r>
          </w:p>
        </w:tc>
        <w:tc>
          <w:tcPr>
            <w:tcW w:w="4569" w:type="dxa"/>
            <w:shd w:val="clear" w:color="auto" w:fill="auto"/>
          </w:tcPr>
          <w:p w14:paraId="50D9F3DB" w14:textId="1A488DCF" w:rsidR="00315DD1" w:rsidRPr="00426A16" w:rsidRDefault="00315DD1" w:rsidP="00315DD1">
            <w:pPr>
              <w:pStyle w:val="TableEntry"/>
            </w:pPr>
            <w:r>
              <w:t>functionality of malware</w:t>
            </w:r>
          </w:p>
        </w:tc>
      </w:tr>
      <w:tr w:rsidR="00315DD1" w:rsidRPr="00426A16" w14:paraId="3F6EBAF3" w14:textId="77777777" w:rsidTr="00315DD1">
        <w:tc>
          <w:tcPr>
            <w:tcW w:w="1256" w:type="dxa"/>
            <w:shd w:val="clear" w:color="auto" w:fill="auto"/>
          </w:tcPr>
          <w:p w14:paraId="72A78435" w14:textId="77777777" w:rsidR="00315DD1" w:rsidRPr="00426A16" w:rsidRDefault="00315DD1" w:rsidP="00315DD1">
            <w:pPr>
              <w:pStyle w:val="TableEntry"/>
              <w:jc w:val="right"/>
            </w:pPr>
          </w:p>
        </w:tc>
        <w:tc>
          <w:tcPr>
            <w:tcW w:w="1271" w:type="dxa"/>
            <w:shd w:val="clear" w:color="auto" w:fill="auto"/>
          </w:tcPr>
          <w:p w14:paraId="1F87D486" w14:textId="5F70941C" w:rsidR="00315DD1" w:rsidRPr="00426A16" w:rsidRDefault="00315DD1" w:rsidP="00315DD1">
            <w:pPr>
              <w:pStyle w:val="TableEntry"/>
            </w:pPr>
            <w:r>
              <w:t>vector</w:t>
            </w:r>
          </w:p>
        </w:tc>
        <w:tc>
          <w:tcPr>
            <w:tcW w:w="1040" w:type="dxa"/>
            <w:shd w:val="clear" w:color="auto" w:fill="auto"/>
          </w:tcPr>
          <w:p w14:paraId="38F0E87B" w14:textId="77777777" w:rsidR="00315DD1" w:rsidRPr="00426A16" w:rsidRDefault="00315DD1" w:rsidP="00315DD1">
            <w:pPr>
              <w:pStyle w:val="TableEntry"/>
            </w:pPr>
            <w:r w:rsidRPr="00426A16">
              <w:t>factor</w:t>
            </w:r>
          </w:p>
        </w:tc>
        <w:tc>
          <w:tcPr>
            <w:tcW w:w="4569" w:type="dxa"/>
            <w:shd w:val="clear" w:color="auto" w:fill="auto"/>
          </w:tcPr>
          <w:p w14:paraId="0D137B52" w14:textId="1B28E7C4" w:rsidR="00315DD1" w:rsidRPr="00426A16" w:rsidRDefault="00315DD1" w:rsidP="00315DD1">
            <w:pPr>
              <w:pStyle w:val="TableEntry"/>
            </w:pPr>
            <w:r>
              <w:t>how the malware was installed/infected</w:t>
            </w:r>
          </w:p>
        </w:tc>
      </w:tr>
      <w:tr w:rsidR="00315DD1" w:rsidRPr="00426A16" w14:paraId="25D6999F" w14:textId="77777777" w:rsidTr="00315DD1">
        <w:tc>
          <w:tcPr>
            <w:tcW w:w="1256" w:type="dxa"/>
            <w:shd w:val="clear" w:color="auto" w:fill="auto"/>
          </w:tcPr>
          <w:p w14:paraId="1606E508" w14:textId="0B501C41" w:rsidR="00315DD1" w:rsidRPr="00426A16" w:rsidRDefault="00315DD1" w:rsidP="00315DD1">
            <w:pPr>
              <w:pStyle w:val="TableEntry"/>
              <w:jc w:val="right"/>
            </w:pPr>
            <w:r>
              <w:t>hacking</w:t>
            </w:r>
          </w:p>
        </w:tc>
        <w:tc>
          <w:tcPr>
            <w:tcW w:w="1271" w:type="dxa"/>
            <w:shd w:val="clear" w:color="auto" w:fill="auto"/>
          </w:tcPr>
          <w:p w14:paraId="218D14D6" w14:textId="30F6F3E2" w:rsidR="00315DD1" w:rsidRPr="00426A16" w:rsidRDefault="00315DD1" w:rsidP="00315DD1">
            <w:pPr>
              <w:pStyle w:val="TableEntry"/>
            </w:pPr>
            <w:r>
              <w:t>variety</w:t>
            </w:r>
          </w:p>
        </w:tc>
        <w:tc>
          <w:tcPr>
            <w:tcW w:w="1040" w:type="dxa"/>
            <w:shd w:val="clear" w:color="auto" w:fill="auto"/>
          </w:tcPr>
          <w:p w14:paraId="3C6520AC" w14:textId="77777777" w:rsidR="00315DD1" w:rsidRPr="00426A16" w:rsidRDefault="00315DD1" w:rsidP="00315DD1">
            <w:pPr>
              <w:pStyle w:val="TableEntry"/>
            </w:pPr>
            <w:r w:rsidRPr="00426A16">
              <w:t>factor</w:t>
            </w:r>
          </w:p>
        </w:tc>
        <w:tc>
          <w:tcPr>
            <w:tcW w:w="4569" w:type="dxa"/>
            <w:shd w:val="clear" w:color="auto" w:fill="auto"/>
          </w:tcPr>
          <w:p w14:paraId="0EA3328A" w14:textId="283D08DC" w:rsidR="00315DD1" w:rsidRPr="00426A16" w:rsidRDefault="00315DD1" w:rsidP="00315DD1">
            <w:pPr>
              <w:pStyle w:val="TableEntry"/>
            </w:pPr>
            <w:r>
              <w:t>type(s) of hacking action</w:t>
            </w:r>
          </w:p>
        </w:tc>
      </w:tr>
      <w:tr w:rsidR="00315DD1" w:rsidRPr="00426A16" w14:paraId="563CA414" w14:textId="77777777" w:rsidTr="00315DD1">
        <w:tc>
          <w:tcPr>
            <w:tcW w:w="1256" w:type="dxa"/>
            <w:shd w:val="clear" w:color="auto" w:fill="auto"/>
          </w:tcPr>
          <w:p w14:paraId="34D03929" w14:textId="11F438EC" w:rsidR="00315DD1" w:rsidRPr="00426A16" w:rsidRDefault="00315DD1" w:rsidP="00315DD1">
            <w:pPr>
              <w:pStyle w:val="TableEntry"/>
              <w:jc w:val="right"/>
            </w:pPr>
          </w:p>
        </w:tc>
        <w:tc>
          <w:tcPr>
            <w:tcW w:w="1271" w:type="dxa"/>
            <w:shd w:val="clear" w:color="auto" w:fill="auto"/>
          </w:tcPr>
          <w:p w14:paraId="332DAFEA" w14:textId="4CCA070C" w:rsidR="00315DD1" w:rsidRPr="00426A16" w:rsidRDefault="00315DD1" w:rsidP="00315DD1">
            <w:pPr>
              <w:pStyle w:val="TableEntry"/>
            </w:pPr>
            <w:r>
              <w:t>vector</w:t>
            </w:r>
          </w:p>
        </w:tc>
        <w:tc>
          <w:tcPr>
            <w:tcW w:w="1040" w:type="dxa"/>
            <w:shd w:val="clear" w:color="auto" w:fill="auto"/>
          </w:tcPr>
          <w:p w14:paraId="7AC26B90" w14:textId="77777777" w:rsidR="00315DD1" w:rsidRPr="00426A16" w:rsidRDefault="00315DD1" w:rsidP="00315DD1">
            <w:pPr>
              <w:pStyle w:val="TableEntry"/>
            </w:pPr>
            <w:r w:rsidRPr="00426A16">
              <w:t>factor</w:t>
            </w:r>
          </w:p>
        </w:tc>
        <w:tc>
          <w:tcPr>
            <w:tcW w:w="4569" w:type="dxa"/>
            <w:shd w:val="clear" w:color="auto" w:fill="auto"/>
          </w:tcPr>
          <w:p w14:paraId="0FA55F10" w14:textId="46AD0502" w:rsidR="00315DD1" w:rsidRPr="00426A16" w:rsidRDefault="00315DD1" w:rsidP="00315DD1">
            <w:pPr>
              <w:pStyle w:val="TableEntry"/>
            </w:pPr>
            <w:r>
              <w:t>path of attack</w:t>
            </w:r>
          </w:p>
        </w:tc>
      </w:tr>
      <w:tr w:rsidR="00315DD1" w:rsidRPr="00426A16" w14:paraId="125C95AD" w14:textId="77777777" w:rsidTr="00315DD1">
        <w:tc>
          <w:tcPr>
            <w:tcW w:w="1256" w:type="dxa"/>
            <w:shd w:val="clear" w:color="auto" w:fill="auto"/>
          </w:tcPr>
          <w:p w14:paraId="6F6F871A" w14:textId="76A60A72" w:rsidR="00315DD1" w:rsidRPr="00426A16" w:rsidRDefault="00315DD1" w:rsidP="00315DD1">
            <w:pPr>
              <w:pStyle w:val="TableEntry"/>
              <w:jc w:val="right"/>
            </w:pPr>
            <w:r>
              <w:t>social</w:t>
            </w:r>
          </w:p>
        </w:tc>
        <w:tc>
          <w:tcPr>
            <w:tcW w:w="1271" w:type="dxa"/>
            <w:shd w:val="clear" w:color="auto" w:fill="auto"/>
          </w:tcPr>
          <w:p w14:paraId="249EE99B" w14:textId="77777777" w:rsidR="00315DD1" w:rsidRPr="00426A16" w:rsidRDefault="00315DD1" w:rsidP="00315DD1">
            <w:pPr>
              <w:pStyle w:val="TableEntry"/>
            </w:pPr>
            <w:r w:rsidRPr="00426A16">
              <w:t>variety</w:t>
            </w:r>
          </w:p>
        </w:tc>
        <w:tc>
          <w:tcPr>
            <w:tcW w:w="1040" w:type="dxa"/>
            <w:shd w:val="clear" w:color="auto" w:fill="auto"/>
          </w:tcPr>
          <w:p w14:paraId="7F74AE34" w14:textId="77777777" w:rsidR="00315DD1" w:rsidRPr="00426A16" w:rsidRDefault="00315DD1" w:rsidP="00315DD1">
            <w:pPr>
              <w:pStyle w:val="TableEntry"/>
            </w:pPr>
            <w:r w:rsidRPr="00426A16">
              <w:t>factor</w:t>
            </w:r>
          </w:p>
        </w:tc>
        <w:tc>
          <w:tcPr>
            <w:tcW w:w="4569" w:type="dxa"/>
            <w:shd w:val="clear" w:color="auto" w:fill="auto"/>
          </w:tcPr>
          <w:p w14:paraId="3A4C0B5C" w14:textId="4889A77A" w:rsidR="00315DD1" w:rsidRPr="00426A16" w:rsidRDefault="00315DD1" w:rsidP="00315DD1">
            <w:pPr>
              <w:pStyle w:val="TableEntry"/>
            </w:pPr>
            <w:r>
              <w:t>type(s) of social action</w:t>
            </w:r>
          </w:p>
        </w:tc>
      </w:tr>
      <w:tr w:rsidR="00851283" w:rsidRPr="00426A16" w14:paraId="1185E297" w14:textId="77777777" w:rsidTr="00851283">
        <w:tc>
          <w:tcPr>
            <w:tcW w:w="1256" w:type="dxa"/>
            <w:shd w:val="clear" w:color="auto" w:fill="auto"/>
          </w:tcPr>
          <w:p w14:paraId="417AE495" w14:textId="77777777" w:rsidR="00851283" w:rsidRPr="00426A16" w:rsidRDefault="00851283" w:rsidP="00851283">
            <w:pPr>
              <w:pStyle w:val="TableEntry"/>
              <w:jc w:val="right"/>
            </w:pPr>
          </w:p>
        </w:tc>
        <w:tc>
          <w:tcPr>
            <w:tcW w:w="1271" w:type="dxa"/>
            <w:shd w:val="clear" w:color="auto" w:fill="auto"/>
          </w:tcPr>
          <w:p w14:paraId="229FFB00" w14:textId="77777777" w:rsidR="00851283" w:rsidRPr="00426A16" w:rsidRDefault="00851283" w:rsidP="00851283">
            <w:pPr>
              <w:pStyle w:val="TableEntry"/>
            </w:pPr>
            <w:r>
              <w:t>vector</w:t>
            </w:r>
          </w:p>
        </w:tc>
        <w:tc>
          <w:tcPr>
            <w:tcW w:w="1040" w:type="dxa"/>
            <w:shd w:val="clear" w:color="auto" w:fill="auto"/>
          </w:tcPr>
          <w:p w14:paraId="6E6D04CA" w14:textId="77777777" w:rsidR="00851283" w:rsidRPr="00426A16" w:rsidRDefault="00851283" w:rsidP="00851283">
            <w:pPr>
              <w:pStyle w:val="TableEntry"/>
            </w:pPr>
            <w:r w:rsidRPr="00426A16">
              <w:t>factor</w:t>
            </w:r>
          </w:p>
        </w:tc>
        <w:tc>
          <w:tcPr>
            <w:tcW w:w="4569" w:type="dxa"/>
            <w:shd w:val="clear" w:color="auto" w:fill="auto"/>
          </w:tcPr>
          <w:p w14:paraId="675DB8C2" w14:textId="77777777" w:rsidR="00851283" w:rsidRPr="00426A16" w:rsidRDefault="00851283" w:rsidP="00851283">
            <w:pPr>
              <w:pStyle w:val="TableEntry"/>
            </w:pPr>
            <w:r>
              <w:t>path or method of communication</w:t>
            </w:r>
          </w:p>
        </w:tc>
      </w:tr>
      <w:tr w:rsidR="00315DD1" w:rsidRPr="00426A16" w14:paraId="2DB578C0" w14:textId="77777777" w:rsidTr="00315DD1">
        <w:tc>
          <w:tcPr>
            <w:tcW w:w="1256" w:type="dxa"/>
            <w:shd w:val="clear" w:color="auto" w:fill="auto"/>
          </w:tcPr>
          <w:p w14:paraId="04E6CBBE" w14:textId="687C0C45" w:rsidR="00315DD1" w:rsidRPr="00426A16" w:rsidRDefault="00315DD1" w:rsidP="00315DD1">
            <w:pPr>
              <w:pStyle w:val="TableEntry"/>
              <w:jc w:val="right"/>
            </w:pPr>
          </w:p>
        </w:tc>
        <w:tc>
          <w:tcPr>
            <w:tcW w:w="1271" w:type="dxa"/>
            <w:shd w:val="clear" w:color="auto" w:fill="auto"/>
          </w:tcPr>
          <w:p w14:paraId="2522ECDA" w14:textId="6E59994C" w:rsidR="00315DD1" w:rsidRPr="00426A16" w:rsidRDefault="00851283" w:rsidP="00315DD1">
            <w:pPr>
              <w:pStyle w:val="TableEntry"/>
            </w:pPr>
            <w:r>
              <w:t>target</w:t>
            </w:r>
          </w:p>
        </w:tc>
        <w:tc>
          <w:tcPr>
            <w:tcW w:w="1040" w:type="dxa"/>
            <w:shd w:val="clear" w:color="auto" w:fill="auto"/>
          </w:tcPr>
          <w:p w14:paraId="47E51CD8" w14:textId="77777777" w:rsidR="00315DD1" w:rsidRPr="00426A16" w:rsidRDefault="00315DD1" w:rsidP="00315DD1">
            <w:pPr>
              <w:pStyle w:val="TableEntry"/>
            </w:pPr>
            <w:r w:rsidRPr="00426A16">
              <w:t>factor</w:t>
            </w:r>
          </w:p>
        </w:tc>
        <w:tc>
          <w:tcPr>
            <w:tcW w:w="4569" w:type="dxa"/>
            <w:shd w:val="clear" w:color="auto" w:fill="auto"/>
          </w:tcPr>
          <w:p w14:paraId="3B906668" w14:textId="00FA0CE8" w:rsidR="00315DD1" w:rsidRPr="00426A16" w:rsidRDefault="00851283" w:rsidP="00315DD1">
            <w:pPr>
              <w:pStyle w:val="TableEntry"/>
            </w:pPr>
            <w:r>
              <w:t>role of targeted person</w:t>
            </w:r>
          </w:p>
        </w:tc>
      </w:tr>
      <w:tr w:rsidR="00315DD1" w:rsidRPr="00426A16" w14:paraId="55BD0849" w14:textId="77777777" w:rsidTr="00315DD1">
        <w:tc>
          <w:tcPr>
            <w:tcW w:w="1256" w:type="dxa"/>
            <w:shd w:val="clear" w:color="auto" w:fill="auto"/>
          </w:tcPr>
          <w:p w14:paraId="25E636D7" w14:textId="275563ED" w:rsidR="00315DD1" w:rsidRPr="00426A16" w:rsidRDefault="00315DD1" w:rsidP="00315DD1">
            <w:pPr>
              <w:pStyle w:val="TableEntry"/>
              <w:jc w:val="right"/>
            </w:pPr>
            <w:r>
              <w:t>misuse</w:t>
            </w:r>
          </w:p>
        </w:tc>
        <w:tc>
          <w:tcPr>
            <w:tcW w:w="1271" w:type="dxa"/>
            <w:shd w:val="clear" w:color="auto" w:fill="auto"/>
          </w:tcPr>
          <w:p w14:paraId="0BD2AED3" w14:textId="6EA49B8B" w:rsidR="00315DD1" w:rsidRPr="00426A16" w:rsidRDefault="00315DD1" w:rsidP="00315DD1">
            <w:pPr>
              <w:pStyle w:val="TableEntry"/>
            </w:pPr>
            <w:r>
              <w:t>variety</w:t>
            </w:r>
          </w:p>
        </w:tc>
        <w:tc>
          <w:tcPr>
            <w:tcW w:w="1040" w:type="dxa"/>
            <w:shd w:val="clear" w:color="auto" w:fill="auto"/>
          </w:tcPr>
          <w:p w14:paraId="2C898A87" w14:textId="77777777" w:rsidR="00315DD1" w:rsidRPr="00426A16" w:rsidRDefault="00315DD1" w:rsidP="00315DD1">
            <w:pPr>
              <w:pStyle w:val="TableEntry"/>
            </w:pPr>
            <w:r w:rsidRPr="00426A16">
              <w:t>factor</w:t>
            </w:r>
          </w:p>
        </w:tc>
        <w:tc>
          <w:tcPr>
            <w:tcW w:w="4569" w:type="dxa"/>
            <w:shd w:val="clear" w:color="auto" w:fill="auto"/>
          </w:tcPr>
          <w:p w14:paraId="33942786" w14:textId="63EADF11" w:rsidR="00315DD1" w:rsidRPr="00426A16" w:rsidRDefault="00315DD1" w:rsidP="00315DD1">
            <w:pPr>
              <w:pStyle w:val="TableEntry"/>
            </w:pPr>
            <w:r>
              <w:t>type(s) of misuse action</w:t>
            </w:r>
          </w:p>
        </w:tc>
      </w:tr>
      <w:tr w:rsidR="00315DD1" w14:paraId="2DB024A7" w14:textId="77777777" w:rsidTr="00315DD1">
        <w:tc>
          <w:tcPr>
            <w:tcW w:w="1256" w:type="dxa"/>
            <w:shd w:val="clear" w:color="auto" w:fill="auto"/>
          </w:tcPr>
          <w:p w14:paraId="4FF3B2BC" w14:textId="77777777" w:rsidR="00315DD1" w:rsidRPr="00426A16" w:rsidRDefault="00315DD1" w:rsidP="00315DD1">
            <w:pPr>
              <w:pStyle w:val="TableEntry"/>
              <w:jc w:val="right"/>
            </w:pPr>
          </w:p>
        </w:tc>
        <w:tc>
          <w:tcPr>
            <w:tcW w:w="1271" w:type="dxa"/>
            <w:shd w:val="clear" w:color="auto" w:fill="auto"/>
          </w:tcPr>
          <w:p w14:paraId="531CA472" w14:textId="65D17DF7" w:rsidR="00315DD1" w:rsidRPr="00426A16" w:rsidRDefault="00315DD1" w:rsidP="00315DD1">
            <w:pPr>
              <w:pStyle w:val="TableEntry"/>
            </w:pPr>
            <w:r>
              <w:t>vector</w:t>
            </w:r>
          </w:p>
        </w:tc>
        <w:tc>
          <w:tcPr>
            <w:tcW w:w="1040" w:type="dxa"/>
            <w:shd w:val="clear" w:color="auto" w:fill="auto"/>
          </w:tcPr>
          <w:p w14:paraId="0CDD9491" w14:textId="77777777" w:rsidR="00315DD1" w:rsidRPr="00426A16" w:rsidRDefault="00315DD1" w:rsidP="00315DD1">
            <w:pPr>
              <w:pStyle w:val="TableEntry"/>
            </w:pPr>
            <w:r w:rsidRPr="00426A16">
              <w:t>factor</w:t>
            </w:r>
          </w:p>
        </w:tc>
        <w:tc>
          <w:tcPr>
            <w:tcW w:w="4569" w:type="dxa"/>
            <w:shd w:val="clear" w:color="auto" w:fill="auto"/>
          </w:tcPr>
          <w:p w14:paraId="2B99286A" w14:textId="44055BDA" w:rsidR="00315DD1" w:rsidRDefault="00315DD1" w:rsidP="00315DD1">
            <w:pPr>
              <w:pStyle w:val="TableEntry"/>
            </w:pPr>
            <w:r>
              <w:t>path or access method for misuse</w:t>
            </w:r>
          </w:p>
        </w:tc>
      </w:tr>
      <w:tr w:rsidR="00315DD1" w14:paraId="7489FC69" w14:textId="77777777" w:rsidTr="00315DD1">
        <w:tc>
          <w:tcPr>
            <w:tcW w:w="1256" w:type="dxa"/>
            <w:shd w:val="clear" w:color="auto" w:fill="auto"/>
          </w:tcPr>
          <w:p w14:paraId="526E7886" w14:textId="6CA54665" w:rsidR="00315DD1" w:rsidRPr="00426A16" w:rsidRDefault="00315DD1" w:rsidP="00315DD1">
            <w:pPr>
              <w:pStyle w:val="TableEntry"/>
              <w:jc w:val="right"/>
            </w:pPr>
            <w:r>
              <w:t>physical</w:t>
            </w:r>
          </w:p>
        </w:tc>
        <w:tc>
          <w:tcPr>
            <w:tcW w:w="1271" w:type="dxa"/>
            <w:shd w:val="clear" w:color="auto" w:fill="auto"/>
          </w:tcPr>
          <w:p w14:paraId="731293F6" w14:textId="1B8A9372" w:rsidR="00315DD1" w:rsidRDefault="00315DD1" w:rsidP="00315DD1">
            <w:pPr>
              <w:pStyle w:val="TableEntry"/>
            </w:pPr>
            <w:r>
              <w:t>variety</w:t>
            </w:r>
          </w:p>
        </w:tc>
        <w:tc>
          <w:tcPr>
            <w:tcW w:w="1040" w:type="dxa"/>
            <w:shd w:val="clear" w:color="auto" w:fill="auto"/>
          </w:tcPr>
          <w:p w14:paraId="2AC338CF" w14:textId="2E472E8B" w:rsidR="00315DD1" w:rsidRPr="00426A16" w:rsidRDefault="00315DD1" w:rsidP="00315DD1">
            <w:pPr>
              <w:pStyle w:val="TableEntry"/>
            </w:pPr>
            <w:r>
              <w:t>factor</w:t>
            </w:r>
          </w:p>
        </w:tc>
        <w:tc>
          <w:tcPr>
            <w:tcW w:w="4569" w:type="dxa"/>
            <w:shd w:val="clear" w:color="auto" w:fill="auto"/>
          </w:tcPr>
          <w:p w14:paraId="1E671B2B" w14:textId="447C70A8" w:rsidR="00315DD1" w:rsidRDefault="00315DD1" w:rsidP="00315DD1">
            <w:pPr>
              <w:pStyle w:val="TableEntry"/>
            </w:pPr>
            <w:r>
              <w:t>type(s) of physical actions</w:t>
            </w:r>
          </w:p>
        </w:tc>
      </w:tr>
      <w:tr w:rsidR="00315DD1" w14:paraId="794DE303" w14:textId="77777777" w:rsidTr="00315DD1">
        <w:tc>
          <w:tcPr>
            <w:tcW w:w="1256" w:type="dxa"/>
            <w:shd w:val="clear" w:color="auto" w:fill="auto"/>
          </w:tcPr>
          <w:p w14:paraId="4D653034" w14:textId="77777777" w:rsidR="00315DD1" w:rsidRDefault="00315DD1" w:rsidP="00315DD1">
            <w:pPr>
              <w:pStyle w:val="TableEntry"/>
              <w:jc w:val="right"/>
            </w:pPr>
          </w:p>
        </w:tc>
        <w:tc>
          <w:tcPr>
            <w:tcW w:w="1271" w:type="dxa"/>
            <w:shd w:val="clear" w:color="auto" w:fill="auto"/>
          </w:tcPr>
          <w:p w14:paraId="3DF72956" w14:textId="3C0AD2EA" w:rsidR="00315DD1" w:rsidRDefault="00315DD1" w:rsidP="00315DD1">
            <w:pPr>
              <w:pStyle w:val="TableEntry"/>
            </w:pPr>
            <w:r>
              <w:t>vector</w:t>
            </w:r>
          </w:p>
        </w:tc>
        <w:tc>
          <w:tcPr>
            <w:tcW w:w="1040" w:type="dxa"/>
            <w:shd w:val="clear" w:color="auto" w:fill="auto"/>
          </w:tcPr>
          <w:p w14:paraId="4DF9980A" w14:textId="064A3959" w:rsidR="00315DD1" w:rsidRDefault="00315DD1" w:rsidP="00315DD1">
            <w:pPr>
              <w:pStyle w:val="TableEntry"/>
            </w:pPr>
            <w:r>
              <w:t>factor</w:t>
            </w:r>
          </w:p>
        </w:tc>
        <w:tc>
          <w:tcPr>
            <w:tcW w:w="4569" w:type="dxa"/>
            <w:shd w:val="clear" w:color="auto" w:fill="auto"/>
          </w:tcPr>
          <w:p w14:paraId="7B4AA2A1" w14:textId="6FA79800" w:rsidR="00315DD1" w:rsidRDefault="00851283" w:rsidP="00315DD1">
            <w:pPr>
              <w:pStyle w:val="TableEntry"/>
            </w:pPr>
            <w:r>
              <w:t>method of physical access</w:t>
            </w:r>
          </w:p>
        </w:tc>
      </w:tr>
      <w:tr w:rsidR="00851283" w14:paraId="38DBDCDB" w14:textId="77777777" w:rsidTr="00315DD1">
        <w:tc>
          <w:tcPr>
            <w:tcW w:w="1256" w:type="dxa"/>
            <w:shd w:val="clear" w:color="auto" w:fill="auto"/>
          </w:tcPr>
          <w:p w14:paraId="5ED044F8" w14:textId="77777777" w:rsidR="00851283" w:rsidRDefault="00851283" w:rsidP="00315DD1">
            <w:pPr>
              <w:pStyle w:val="TableEntry"/>
              <w:jc w:val="right"/>
            </w:pPr>
          </w:p>
        </w:tc>
        <w:tc>
          <w:tcPr>
            <w:tcW w:w="1271" w:type="dxa"/>
            <w:shd w:val="clear" w:color="auto" w:fill="auto"/>
          </w:tcPr>
          <w:p w14:paraId="76F2BE86" w14:textId="65B47E12" w:rsidR="00851283" w:rsidRDefault="00851283" w:rsidP="00315DD1">
            <w:pPr>
              <w:pStyle w:val="TableEntry"/>
            </w:pPr>
            <w:r>
              <w:t>location</w:t>
            </w:r>
          </w:p>
        </w:tc>
        <w:tc>
          <w:tcPr>
            <w:tcW w:w="1040" w:type="dxa"/>
            <w:shd w:val="clear" w:color="auto" w:fill="auto"/>
          </w:tcPr>
          <w:p w14:paraId="5984121D" w14:textId="58556170" w:rsidR="00851283" w:rsidRDefault="00851283" w:rsidP="00315DD1">
            <w:pPr>
              <w:pStyle w:val="TableEntry"/>
            </w:pPr>
            <w:r>
              <w:t>factor</w:t>
            </w:r>
          </w:p>
        </w:tc>
        <w:tc>
          <w:tcPr>
            <w:tcW w:w="4569" w:type="dxa"/>
            <w:shd w:val="clear" w:color="auto" w:fill="auto"/>
          </w:tcPr>
          <w:p w14:paraId="3AB7D10E" w14:textId="1F4BFC0F" w:rsidR="00851283" w:rsidRDefault="00851283" w:rsidP="00315DD1">
            <w:pPr>
              <w:pStyle w:val="TableEntry"/>
            </w:pPr>
            <w:r>
              <w:t>physical location of action</w:t>
            </w:r>
          </w:p>
        </w:tc>
      </w:tr>
      <w:tr w:rsidR="00851283" w14:paraId="1B32D704" w14:textId="77777777" w:rsidTr="00315DD1">
        <w:tc>
          <w:tcPr>
            <w:tcW w:w="1256" w:type="dxa"/>
            <w:shd w:val="clear" w:color="auto" w:fill="auto"/>
          </w:tcPr>
          <w:p w14:paraId="162AA3E9" w14:textId="086F68FB" w:rsidR="00851283" w:rsidRDefault="00851283" w:rsidP="00315DD1">
            <w:pPr>
              <w:pStyle w:val="TableEntry"/>
              <w:jc w:val="right"/>
            </w:pPr>
            <w:r>
              <w:t>error</w:t>
            </w:r>
          </w:p>
        </w:tc>
        <w:tc>
          <w:tcPr>
            <w:tcW w:w="1271" w:type="dxa"/>
            <w:shd w:val="clear" w:color="auto" w:fill="auto"/>
          </w:tcPr>
          <w:p w14:paraId="7CDED8CA" w14:textId="13CDC646" w:rsidR="00851283" w:rsidRDefault="00851283" w:rsidP="00315DD1">
            <w:pPr>
              <w:pStyle w:val="TableEntry"/>
            </w:pPr>
            <w:r>
              <w:t>variety</w:t>
            </w:r>
          </w:p>
        </w:tc>
        <w:tc>
          <w:tcPr>
            <w:tcW w:w="1040" w:type="dxa"/>
            <w:shd w:val="clear" w:color="auto" w:fill="auto"/>
          </w:tcPr>
          <w:p w14:paraId="0C2FB19A" w14:textId="69557816" w:rsidR="00851283" w:rsidRDefault="00851283" w:rsidP="00315DD1">
            <w:pPr>
              <w:pStyle w:val="TableEntry"/>
            </w:pPr>
            <w:r>
              <w:t>factor</w:t>
            </w:r>
          </w:p>
        </w:tc>
        <w:tc>
          <w:tcPr>
            <w:tcW w:w="4569" w:type="dxa"/>
            <w:shd w:val="clear" w:color="auto" w:fill="auto"/>
          </w:tcPr>
          <w:p w14:paraId="1CBD09EF" w14:textId="58E798D2" w:rsidR="00851283" w:rsidRDefault="00851283" w:rsidP="00315DD1">
            <w:pPr>
              <w:pStyle w:val="TableEntry"/>
            </w:pPr>
            <w:r>
              <w:t>type(s) of error actions</w:t>
            </w:r>
          </w:p>
        </w:tc>
      </w:tr>
      <w:tr w:rsidR="00851283" w14:paraId="5F8B3462" w14:textId="77777777" w:rsidTr="00315DD1">
        <w:tc>
          <w:tcPr>
            <w:tcW w:w="1256" w:type="dxa"/>
            <w:shd w:val="clear" w:color="auto" w:fill="auto"/>
          </w:tcPr>
          <w:p w14:paraId="4D866E96" w14:textId="77777777" w:rsidR="00851283" w:rsidRDefault="00851283" w:rsidP="00315DD1">
            <w:pPr>
              <w:pStyle w:val="TableEntry"/>
              <w:jc w:val="right"/>
            </w:pPr>
          </w:p>
        </w:tc>
        <w:tc>
          <w:tcPr>
            <w:tcW w:w="1271" w:type="dxa"/>
            <w:shd w:val="clear" w:color="auto" w:fill="auto"/>
          </w:tcPr>
          <w:p w14:paraId="394D3D72" w14:textId="7A657D9F" w:rsidR="00851283" w:rsidRDefault="00851283" w:rsidP="00315DD1">
            <w:pPr>
              <w:pStyle w:val="TableEntry"/>
            </w:pPr>
            <w:r>
              <w:t>vector</w:t>
            </w:r>
          </w:p>
        </w:tc>
        <w:tc>
          <w:tcPr>
            <w:tcW w:w="1040" w:type="dxa"/>
            <w:shd w:val="clear" w:color="auto" w:fill="auto"/>
          </w:tcPr>
          <w:p w14:paraId="633B06CB" w14:textId="22913DCA" w:rsidR="00851283" w:rsidRDefault="00851283" w:rsidP="00315DD1">
            <w:pPr>
              <w:pStyle w:val="TableEntry"/>
            </w:pPr>
            <w:r>
              <w:t>factor</w:t>
            </w:r>
          </w:p>
        </w:tc>
        <w:tc>
          <w:tcPr>
            <w:tcW w:w="4569" w:type="dxa"/>
            <w:shd w:val="clear" w:color="auto" w:fill="auto"/>
          </w:tcPr>
          <w:p w14:paraId="6A80856A" w14:textId="4F0DAA6F" w:rsidR="00851283" w:rsidRDefault="00851283" w:rsidP="00315DD1">
            <w:pPr>
              <w:pStyle w:val="TableEntry"/>
            </w:pPr>
            <w:r>
              <w:t>cause of error</w:t>
            </w:r>
          </w:p>
        </w:tc>
      </w:tr>
      <w:tr w:rsidR="00851283" w14:paraId="5F390A37" w14:textId="77777777" w:rsidTr="00315DD1">
        <w:tc>
          <w:tcPr>
            <w:tcW w:w="1256" w:type="dxa"/>
            <w:shd w:val="clear" w:color="auto" w:fill="auto"/>
          </w:tcPr>
          <w:p w14:paraId="73CEBD62" w14:textId="2A49B7CC" w:rsidR="00851283" w:rsidRDefault="00851283" w:rsidP="00315DD1">
            <w:pPr>
              <w:pStyle w:val="TableEntry"/>
              <w:jc w:val="right"/>
            </w:pPr>
            <w:r>
              <w:t>environmental</w:t>
            </w:r>
          </w:p>
        </w:tc>
        <w:tc>
          <w:tcPr>
            <w:tcW w:w="1271" w:type="dxa"/>
            <w:shd w:val="clear" w:color="auto" w:fill="auto"/>
          </w:tcPr>
          <w:p w14:paraId="5D44561B" w14:textId="691CE273" w:rsidR="00851283" w:rsidRDefault="00851283" w:rsidP="00315DD1">
            <w:pPr>
              <w:pStyle w:val="TableEntry"/>
            </w:pPr>
            <w:r>
              <w:t>variety</w:t>
            </w:r>
          </w:p>
        </w:tc>
        <w:tc>
          <w:tcPr>
            <w:tcW w:w="1040" w:type="dxa"/>
            <w:shd w:val="clear" w:color="auto" w:fill="auto"/>
          </w:tcPr>
          <w:p w14:paraId="21A82D3E" w14:textId="142851B6" w:rsidR="00851283" w:rsidRDefault="00851283" w:rsidP="00315DD1">
            <w:pPr>
              <w:pStyle w:val="TableEntry"/>
            </w:pPr>
            <w:r>
              <w:t>factor</w:t>
            </w:r>
          </w:p>
        </w:tc>
        <w:tc>
          <w:tcPr>
            <w:tcW w:w="4569" w:type="dxa"/>
            <w:shd w:val="clear" w:color="auto" w:fill="auto"/>
          </w:tcPr>
          <w:p w14:paraId="4BDC586C" w14:textId="32AFDC95" w:rsidR="00851283" w:rsidRDefault="00851283" w:rsidP="00315DD1">
            <w:pPr>
              <w:pStyle w:val="TableEntry"/>
            </w:pPr>
            <w:r>
              <w:t>type(s)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440D9E6C" w14:textId="77777777" w:rsidR="00851283" w:rsidRDefault="00851283" w:rsidP="00851283">
      <w:pPr>
        <w:pStyle w:val="FeatureType"/>
      </w:pPr>
      <w:r>
        <w:t>type="note"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social.variety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1501"/>
        <w:gridCol w:w="1025"/>
        <w:gridCol w:w="4011"/>
      </w:tblGrid>
      <w:tr w:rsidR="00787017" w:rsidRPr="00426A16" w14:paraId="6AA37C60" w14:textId="77777777" w:rsidTr="00787017">
        <w:tc>
          <w:tcPr>
            <w:tcW w:w="1599" w:type="dxa"/>
            <w:shd w:val="clear" w:color="auto" w:fill="auto"/>
          </w:tcPr>
          <w:p w14:paraId="5EAE8D90" w14:textId="31B8F981" w:rsidR="00787017" w:rsidRPr="00426A16" w:rsidRDefault="00787017" w:rsidP="00787017">
            <w:pPr>
              <w:pStyle w:val="TableHead"/>
              <w:jc w:val="right"/>
            </w:pPr>
            <w:r>
              <w:t>asset</w:t>
            </w:r>
          </w:p>
        </w:tc>
        <w:tc>
          <w:tcPr>
            <w:tcW w:w="1501" w:type="dxa"/>
            <w:shd w:val="clear" w:color="auto" w:fill="auto"/>
          </w:tcPr>
          <w:p w14:paraId="6979C0A0" w14:textId="77777777" w:rsidR="00787017" w:rsidRPr="00426A16" w:rsidRDefault="00787017" w:rsidP="00787017">
            <w:pPr>
              <w:pStyle w:val="TableHead"/>
            </w:pPr>
            <w:r w:rsidRPr="00426A16">
              <w:t>Field</w:t>
            </w:r>
          </w:p>
        </w:tc>
        <w:tc>
          <w:tcPr>
            <w:tcW w:w="1025" w:type="dxa"/>
            <w:shd w:val="clear" w:color="auto" w:fill="auto"/>
          </w:tcPr>
          <w:p w14:paraId="7EDFA8DE" w14:textId="77777777" w:rsidR="00787017" w:rsidRPr="00426A16" w:rsidRDefault="00787017" w:rsidP="00787017">
            <w:pPr>
              <w:pStyle w:val="TableHead"/>
            </w:pPr>
            <w:r w:rsidRPr="00426A16">
              <w:t>Value</w:t>
            </w:r>
          </w:p>
        </w:tc>
        <w:tc>
          <w:tcPr>
            <w:tcW w:w="4011" w:type="dxa"/>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787017">
        <w:tc>
          <w:tcPr>
            <w:tcW w:w="1599" w:type="dxa"/>
            <w:shd w:val="clear" w:color="auto" w:fill="auto"/>
          </w:tcPr>
          <w:p w14:paraId="1CE75FDF" w14:textId="4BD8F1C1" w:rsidR="00787017" w:rsidRPr="00426A16" w:rsidRDefault="00787017" w:rsidP="00787017">
            <w:pPr>
              <w:pStyle w:val="TableEntry"/>
              <w:jc w:val="right"/>
            </w:pPr>
            <w:r>
              <w:t>assets</w:t>
            </w:r>
          </w:p>
        </w:tc>
        <w:tc>
          <w:tcPr>
            <w:tcW w:w="1501" w:type="dxa"/>
            <w:shd w:val="clear" w:color="auto" w:fill="auto"/>
          </w:tcPr>
          <w:p w14:paraId="73559E30" w14:textId="77777777" w:rsidR="00787017" w:rsidRPr="00426A16" w:rsidRDefault="00787017" w:rsidP="00787017">
            <w:pPr>
              <w:pStyle w:val="TableEntry"/>
            </w:pPr>
            <w:r>
              <w:t>variety</w:t>
            </w:r>
          </w:p>
        </w:tc>
        <w:tc>
          <w:tcPr>
            <w:tcW w:w="1025" w:type="dxa"/>
            <w:shd w:val="clear" w:color="auto" w:fill="auto"/>
          </w:tcPr>
          <w:p w14:paraId="36A28FC6" w14:textId="77777777" w:rsidR="00787017" w:rsidRPr="00426A16" w:rsidRDefault="00787017" w:rsidP="00787017">
            <w:pPr>
              <w:pStyle w:val="TableEntry"/>
            </w:pPr>
            <w:r w:rsidRPr="00426A16">
              <w:t>factor</w:t>
            </w:r>
          </w:p>
        </w:tc>
        <w:tc>
          <w:tcPr>
            <w:tcW w:w="4011" w:type="dxa"/>
            <w:shd w:val="clear" w:color="auto" w:fill="auto"/>
          </w:tcPr>
          <w:p w14:paraId="15726DFB" w14:textId="2C67D252" w:rsidR="00787017" w:rsidRPr="00426A16" w:rsidRDefault="00787017" w:rsidP="00787017">
            <w:pPr>
              <w:pStyle w:val="TableEntry"/>
            </w:pPr>
            <w:r>
              <w:t>specific type of asset, prepended with letter for category</w:t>
            </w:r>
          </w:p>
        </w:tc>
      </w:tr>
      <w:tr w:rsidR="00787017" w:rsidRPr="00426A16" w14:paraId="44CDCD3E" w14:textId="77777777" w:rsidTr="00787017">
        <w:tc>
          <w:tcPr>
            <w:tcW w:w="1599" w:type="dxa"/>
            <w:shd w:val="clear" w:color="auto" w:fill="auto"/>
          </w:tcPr>
          <w:p w14:paraId="1C3E404C" w14:textId="77777777" w:rsidR="00787017" w:rsidRPr="00426A16" w:rsidRDefault="00787017" w:rsidP="00787017">
            <w:pPr>
              <w:pStyle w:val="TableEntry"/>
              <w:jc w:val="right"/>
            </w:pPr>
          </w:p>
        </w:tc>
        <w:tc>
          <w:tcPr>
            <w:tcW w:w="1501" w:type="dxa"/>
            <w:shd w:val="clear" w:color="auto" w:fill="auto"/>
          </w:tcPr>
          <w:p w14:paraId="1B356241" w14:textId="5E2C407F" w:rsidR="00787017" w:rsidRPr="00426A16" w:rsidRDefault="00787017" w:rsidP="00787017">
            <w:pPr>
              <w:pStyle w:val="TableEntry"/>
            </w:pPr>
            <w:r>
              <w:t>amount</w:t>
            </w:r>
          </w:p>
        </w:tc>
        <w:tc>
          <w:tcPr>
            <w:tcW w:w="1025" w:type="dxa"/>
            <w:shd w:val="clear" w:color="auto" w:fill="auto"/>
          </w:tcPr>
          <w:p w14:paraId="6A070564" w14:textId="7C4096B8" w:rsidR="00787017" w:rsidRPr="00426A16" w:rsidRDefault="00BC527C" w:rsidP="00787017">
            <w:pPr>
              <w:pStyle w:val="TableEntry"/>
            </w:pPr>
            <w:r>
              <w:t>integer</w:t>
            </w:r>
          </w:p>
        </w:tc>
        <w:tc>
          <w:tcPr>
            <w:tcW w:w="4011" w:type="dxa"/>
            <w:shd w:val="clear" w:color="auto" w:fill="auto"/>
          </w:tcPr>
          <w:p w14:paraId="2A66CCDC" w14:textId="151AD681" w:rsidR="00787017" w:rsidRPr="00426A16" w:rsidRDefault="00787017" w:rsidP="00787017">
            <w:pPr>
              <w:pStyle w:val="TableEntry"/>
            </w:pPr>
            <w:r>
              <w:t>count of the above asset</w:t>
            </w:r>
          </w:p>
        </w:tc>
      </w:tr>
      <w:tr w:rsidR="00787017" w:rsidRPr="00426A16" w14:paraId="2AC8D923" w14:textId="77777777" w:rsidTr="00787017">
        <w:tc>
          <w:tcPr>
            <w:tcW w:w="1599" w:type="dxa"/>
            <w:shd w:val="clear" w:color="auto" w:fill="auto"/>
          </w:tcPr>
          <w:p w14:paraId="26479BA4" w14:textId="435E84E1" w:rsidR="00787017" w:rsidRPr="00426A16" w:rsidRDefault="00787017" w:rsidP="00787017">
            <w:pPr>
              <w:pStyle w:val="TableEntry"/>
              <w:jc w:val="right"/>
            </w:pPr>
            <w:r>
              <w:t>asset</w:t>
            </w:r>
          </w:p>
        </w:tc>
        <w:tc>
          <w:tcPr>
            <w:tcW w:w="1501" w:type="dxa"/>
            <w:shd w:val="clear" w:color="auto" w:fill="auto"/>
          </w:tcPr>
          <w:p w14:paraId="242AAD6F" w14:textId="0F2BBA32" w:rsidR="00787017" w:rsidRPr="00426A16" w:rsidRDefault="00787017" w:rsidP="00787017">
            <w:pPr>
              <w:pStyle w:val="TableEntry"/>
            </w:pPr>
            <w:r>
              <w:t>accessibility</w:t>
            </w:r>
          </w:p>
        </w:tc>
        <w:tc>
          <w:tcPr>
            <w:tcW w:w="1025" w:type="dxa"/>
            <w:shd w:val="clear" w:color="auto" w:fill="auto"/>
          </w:tcPr>
          <w:p w14:paraId="144C4069" w14:textId="77777777" w:rsidR="00787017" w:rsidRPr="00426A16" w:rsidRDefault="00787017" w:rsidP="00787017">
            <w:pPr>
              <w:pStyle w:val="TableEntry"/>
            </w:pPr>
            <w:r w:rsidRPr="00426A16">
              <w:t>factor</w:t>
            </w:r>
          </w:p>
        </w:tc>
        <w:tc>
          <w:tcPr>
            <w:tcW w:w="4011" w:type="dxa"/>
            <w:shd w:val="clear" w:color="auto" w:fill="auto"/>
          </w:tcPr>
          <w:p w14:paraId="4C4FC1C1" w14:textId="0C7EF832" w:rsidR="00787017" w:rsidRPr="00426A16" w:rsidRDefault="0073598A" w:rsidP="00787017">
            <w:pPr>
              <w:pStyle w:val="TableEntry"/>
            </w:pPr>
            <w:r>
              <w:t>how accessible the assets are</w:t>
            </w:r>
          </w:p>
        </w:tc>
      </w:tr>
      <w:tr w:rsidR="00787017" w:rsidRPr="00426A16" w14:paraId="0611D816" w14:textId="77777777" w:rsidTr="00787017">
        <w:tc>
          <w:tcPr>
            <w:tcW w:w="1599" w:type="dxa"/>
            <w:shd w:val="clear" w:color="auto" w:fill="auto"/>
          </w:tcPr>
          <w:p w14:paraId="763EED40" w14:textId="77777777" w:rsidR="00787017" w:rsidRPr="00426A16" w:rsidRDefault="00787017" w:rsidP="00787017">
            <w:pPr>
              <w:pStyle w:val="TableEntry"/>
              <w:jc w:val="right"/>
            </w:pPr>
          </w:p>
        </w:tc>
        <w:tc>
          <w:tcPr>
            <w:tcW w:w="1501" w:type="dxa"/>
            <w:shd w:val="clear" w:color="auto" w:fill="auto"/>
          </w:tcPr>
          <w:p w14:paraId="6720B2C6" w14:textId="6B595A5D" w:rsidR="00787017" w:rsidRPr="00426A16" w:rsidRDefault="00787017" w:rsidP="00787017">
            <w:pPr>
              <w:pStyle w:val="TableEntry"/>
            </w:pPr>
            <w:r>
              <w:t>ownership</w:t>
            </w:r>
          </w:p>
        </w:tc>
        <w:tc>
          <w:tcPr>
            <w:tcW w:w="1025" w:type="dxa"/>
            <w:shd w:val="clear" w:color="auto" w:fill="auto"/>
          </w:tcPr>
          <w:p w14:paraId="6C773FF3" w14:textId="77777777" w:rsidR="00787017" w:rsidRPr="00426A16" w:rsidRDefault="00787017" w:rsidP="00787017">
            <w:pPr>
              <w:pStyle w:val="TableEntry"/>
            </w:pPr>
            <w:r w:rsidRPr="00426A16">
              <w:t>factor</w:t>
            </w:r>
          </w:p>
        </w:tc>
        <w:tc>
          <w:tcPr>
            <w:tcW w:w="4011" w:type="dxa"/>
            <w:shd w:val="clear" w:color="auto" w:fill="auto"/>
          </w:tcPr>
          <w:p w14:paraId="35DD4E4E" w14:textId="075015D2" w:rsidR="00787017" w:rsidRPr="00426A16" w:rsidRDefault="0073598A" w:rsidP="00787017">
            <w:pPr>
              <w:pStyle w:val="TableEntry"/>
            </w:pPr>
            <w:r>
              <w:t>who owns the assets</w:t>
            </w:r>
          </w:p>
        </w:tc>
      </w:tr>
      <w:tr w:rsidR="00787017" w:rsidRPr="00426A16" w14:paraId="4B41BAA9" w14:textId="77777777" w:rsidTr="00787017">
        <w:tc>
          <w:tcPr>
            <w:tcW w:w="1599" w:type="dxa"/>
            <w:shd w:val="clear" w:color="auto" w:fill="auto"/>
          </w:tcPr>
          <w:p w14:paraId="759B7DFC" w14:textId="38EED66E" w:rsidR="00787017" w:rsidRPr="00426A16" w:rsidRDefault="00787017" w:rsidP="00787017">
            <w:pPr>
              <w:pStyle w:val="TableEntry"/>
              <w:jc w:val="right"/>
            </w:pPr>
          </w:p>
        </w:tc>
        <w:tc>
          <w:tcPr>
            <w:tcW w:w="1501" w:type="dxa"/>
            <w:shd w:val="clear" w:color="auto" w:fill="auto"/>
          </w:tcPr>
          <w:p w14:paraId="693D1D03" w14:textId="59294300" w:rsidR="00787017" w:rsidRPr="00426A16" w:rsidRDefault="00787017" w:rsidP="00787017">
            <w:pPr>
              <w:pStyle w:val="TableEntry"/>
            </w:pPr>
            <w:r>
              <w:t>management</w:t>
            </w:r>
          </w:p>
        </w:tc>
        <w:tc>
          <w:tcPr>
            <w:tcW w:w="1025" w:type="dxa"/>
            <w:shd w:val="clear" w:color="auto" w:fill="auto"/>
          </w:tcPr>
          <w:p w14:paraId="688EEEA7" w14:textId="77777777" w:rsidR="00787017" w:rsidRPr="00426A16" w:rsidRDefault="00787017" w:rsidP="00787017">
            <w:pPr>
              <w:pStyle w:val="TableEntry"/>
            </w:pPr>
            <w:r w:rsidRPr="00426A16">
              <w:t>factor</w:t>
            </w:r>
          </w:p>
        </w:tc>
        <w:tc>
          <w:tcPr>
            <w:tcW w:w="4011" w:type="dxa"/>
            <w:shd w:val="clear" w:color="auto" w:fill="auto"/>
          </w:tcPr>
          <w:p w14:paraId="4E667274" w14:textId="11104BD8" w:rsidR="00787017" w:rsidRPr="00426A16" w:rsidRDefault="0073598A" w:rsidP="00787017">
            <w:pPr>
              <w:pStyle w:val="TableEntry"/>
            </w:pPr>
            <w:r>
              <w:t>who manages the asset</w:t>
            </w:r>
          </w:p>
        </w:tc>
      </w:tr>
      <w:tr w:rsidR="00787017" w:rsidRPr="00426A16" w14:paraId="58E1148D" w14:textId="77777777" w:rsidTr="00787017">
        <w:tc>
          <w:tcPr>
            <w:tcW w:w="1599" w:type="dxa"/>
            <w:shd w:val="clear" w:color="auto" w:fill="auto"/>
          </w:tcPr>
          <w:p w14:paraId="33A2BC2A" w14:textId="77777777" w:rsidR="00787017" w:rsidRPr="00426A16" w:rsidRDefault="00787017" w:rsidP="00787017">
            <w:pPr>
              <w:pStyle w:val="TableEntry"/>
              <w:jc w:val="right"/>
            </w:pPr>
          </w:p>
        </w:tc>
        <w:tc>
          <w:tcPr>
            <w:tcW w:w="1501" w:type="dxa"/>
            <w:shd w:val="clear" w:color="auto" w:fill="auto"/>
          </w:tcPr>
          <w:p w14:paraId="051957C6" w14:textId="504E6736" w:rsidR="00787017" w:rsidRPr="00426A16" w:rsidRDefault="00787017" w:rsidP="00787017">
            <w:pPr>
              <w:pStyle w:val="TableEntry"/>
            </w:pPr>
            <w:r>
              <w:t>hosting</w:t>
            </w:r>
          </w:p>
        </w:tc>
        <w:tc>
          <w:tcPr>
            <w:tcW w:w="1025" w:type="dxa"/>
            <w:shd w:val="clear" w:color="auto" w:fill="auto"/>
          </w:tcPr>
          <w:p w14:paraId="38490978" w14:textId="77777777" w:rsidR="00787017" w:rsidRPr="00426A16" w:rsidRDefault="00787017" w:rsidP="00787017">
            <w:pPr>
              <w:pStyle w:val="TableEntry"/>
            </w:pPr>
            <w:r w:rsidRPr="00426A16">
              <w:t>factor</w:t>
            </w:r>
          </w:p>
        </w:tc>
        <w:tc>
          <w:tcPr>
            <w:tcW w:w="4011" w:type="dxa"/>
            <w:shd w:val="clear" w:color="auto" w:fill="auto"/>
          </w:tcPr>
          <w:p w14:paraId="64FCFF75" w14:textId="0DFDDD0E" w:rsidR="00787017" w:rsidRPr="00426A16" w:rsidRDefault="0073598A" w:rsidP="00787017">
            <w:pPr>
              <w:pStyle w:val="TableEntry"/>
            </w:pPr>
            <w:r>
              <w:t>where (physically) is it hosted</w:t>
            </w:r>
          </w:p>
        </w:tc>
      </w:tr>
      <w:tr w:rsidR="00787017" w:rsidRPr="00426A16" w14:paraId="4881957B" w14:textId="77777777" w:rsidTr="00787017">
        <w:tc>
          <w:tcPr>
            <w:tcW w:w="1599" w:type="dxa"/>
            <w:shd w:val="clear" w:color="auto" w:fill="auto"/>
          </w:tcPr>
          <w:p w14:paraId="4DDE5863" w14:textId="77777777" w:rsidR="00787017" w:rsidRPr="00426A16" w:rsidRDefault="00787017" w:rsidP="00787017">
            <w:pPr>
              <w:pStyle w:val="TableEntry"/>
              <w:jc w:val="right"/>
            </w:pPr>
          </w:p>
        </w:tc>
        <w:tc>
          <w:tcPr>
            <w:tcW w:w="1501" w:type="dxa"/>
            <w:shd w:val="clear" w:color="auto" w:fill="auto"/>
          </w:tcPr>
          <w:p w14:paraId="65F1AEC5" w14:textId="5605A714" w:rsidR="00787017" w:rsidRPr="00426A16" w:rsidRDefault="00787017" w:rsidP="00787017">
            <w:pPr>
              <w:pStyle w:val="TableEntry"/>
            </w:pPr>
            <w:r>
              <w:t>country</w:t>
            </w:r>
          </w:p>
        </w:tc>
        <w:tc>
          <w:tcPr>
            <w:tcW w:w="1025" w:type="dxa"/>
            <w:shd w:val="clear" w:color="auto" w:fill="auto"/>
          </w:tcPr>
          <w:p w14:paraId="03CAAF7C" w14:textId="77777777" w:rsidR="00787017" w:rsidRPr="00426A16" w:rsidRDefault="00787017" w:rsidP="00787017">
            <w:pPr>
              <w:pStyle w:val="TableEntry"/>
            </w:pPr>
            <w:r w:rsidRPr="00426A16">
              <w:t>factor</w:t>
            </w:r>
          </w:p>
        </w:tc>
        <w:tc>
          <w:tcPr>
            <w:tcW w:w="4011" w:type="dxa"/>
            <w:shd w:val="clear" w:color="auto" w:fill="auto"/>
          </w:tcPr>
          <w:p w14:paraId="11BADB73" w14:textId="5D656B7A" w:rsidR="00787017" w:rsidRPr="00426A16" w:rsidRDefault="0073598A" w:rsidP="00787017">
            <w:pPr>
              <w:pStyle w:val="TableEntry"/>
            </w:pPr>
            <w:r>
              <w:t>location of assets (if different from victim)</w:t>
            </w:r>
          </w:p>
        </w:tc>
      </w:tr>
      <w:tr w:rsidR="00787017" w:rsidRPr="00426A16" w14:paraId="12F8982E" w14:textId="77777777" w:rsidTr="00787017">
        <w:tc>
          <w:tcPr>
            <w:tcW w:w="1599" w:type="dxa"/>
            <w:shd w:val="clear" w:color="auto" w:fill="auto"/>
          </w:tcPr>
          <w:p w14:paraId="2E506D32" w14:textId="3DA507A9" w:rsidR="00787017" w:rsidRPr="00426A16" w:rsidRDefault="00787017" w:rsidP="00787017">
            <w:pPr>
              <w:pStyle w:val="TableEntry"/>
              <w:jc w:val="right"/>
            </w:pPr>
          </w:p>
        </w:tc>
        <w:tc>
          <w:tcPr>
            <w:tcW w:w="1501" w:type="dxa"/>
            <w:shd w:val="clear" w:color="auto" w:fill="auto"/>
          </w:tcPr>
          <w:p w14:paraId="5E79E503" w14:textId="1E082057" w:rsidR="00787017" w:rsidRPr="00426A16" w:rsidRDefault="00787017" w:rsidP="00787017">
            <w:pPr>
              <w:pStyle w:val="TableEntry"/>
            </w:pPr>
            <w:r>
              <w:t>cloud</w:t>
            </w:r>
          </w:p>
        </w:tc>
        <w:tc>
          <w:tcPr>
            <w:tcW w:w="1025" w:type="dxa"/>
            <w:shd w:val="clear" w:color="auto" w:fill="auto"/>
          </w:tcPr>
          <w:p w14:paraId="055399BB" w14:textId="77777777" w:rsidR="00787017" w:rsidRPr="00426A16" w:rsidRDefault="00787017" w:rsidP="00787017">
            <w:pPr>
              <w:pStyle w:val="TableEntry"/>
            </w:pPr>
            <w:r w:rsidRPr="00426A16">
              <w:t>factor</w:t>
            </w:r>
          </w:p>
        </w:tc>
        <w:tc>
          <w:tcPr>
            <w:tcW w:w="4011" w:type="dxa"/>
            <w:shd w:val="clear" w:color="auto" w:fill="auto"/>
          </w:tcPr>
          <w:p w14:paraId="733D5526" w14:textId="0E047E14" w:rsidR="00787017" w:rsidRPr="00426A16" w:rsidRDefault="0073598A" w:rsidP="00787017">
            <w:pPr>
              <w:pStyle w:val="TableEntry"/>
            </w:pPr>
            <w:r>
              <w:t>type of cloud service, if cloud</w:t>
            </w:r>
          </w:p>
        </w:tc>
      </w:tr>
    </w:tbl>
    <w:p w14:paraId="68E7FB46" w14:textId="075A035E" w:rsidR="000D5FBA" w:rsidRDefault="0073598A" w:rsidP="002C6007">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6F19B992" w14:textId="77777777"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Attributes are based on the C.I.A. triad, which stands for confidentiality, integrity and availability.  For a while VERIS extended these three with three more attributes to record the Parkerian Hexad (named after their originator,</w:t>
      </w:r>
      <w:r w:rsidR="00FF7E44">
        <w:t xml:space="preserve"> security pioneer</w:t>
      </w:r>
      <w:r w:rsidR="00E270AD">
        <w:t xml:space="preserve"> and long time security </w:t>
      </w:r>
      <w:r w:rsidR="00FF7E44">
        <w:t>researcher</w:t>
      </w:r>
      <w:r w:rsidR="00E270AD">
        <w:t>, Donn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r w:rsidRPr="00BD2616">
        <w:rPr>
          <w:b/>
        </w:rPr>
        <w:t>confidentiality</w:t>
      </w:r>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r>
        <w:rPr>
          <w:b/>
        </w:rPr>
        <w:t>i</w:t>
      </w:r>
      <w:r w:rsidRPr="00FF7E44">
        <w:rPr>
          <w:b/>
        </w:rPr>
        <w:t>ntegrity</w:t>
      </w:r>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r>
        <w:rPr>
          <w:b/>
        </w:rPr>
        <w:t>a</w:t>
      </w:r>
      <w:r w:rsidRPr="00FF7E44">
        <w:rPr>
          <w:b/>
        </w:rPr>
        <w:t>vailability</w:t>
      </w:r>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3"/>
        <w:gridCol w:w="1757"/>
        <w:gridCol w:w="1011"/>
        <w:gridCol w:w="3775"/>
      </w:tblGrid>
      <w:tr w:rsidR="001D3D98" w:rsidRPr="00426A16" w14:paraId="533DB436" w14:textId="77777777" w:rsidTr="00BC527C">
        <w:tc>
          <w:tcPr>
            <w:tcW w:w="1599" w:type="dxa"/>
            <w:shd w:val="clear" w:color="auto" w:fill="auto"/>
          </w:tcPr>
          <w:p w14:paraId="679DF6D8" w14:textId="20951282" w:rsidR="001D3D98" w:rsidRPr="00426A16" w:rsidRDefault="001D3D98" w:rsidP="00BC527C">
            <w:pPr>
              <w:pStyle w:val="TableHead"/>
              <w:jc w:val="right"/>
            </w:pPr>
            <w:r>
              <w:t>attribute</w:t>
            </w:r>
          </w:p>
        </w:tc>
        <w:tc>
          <w:tcPr>
            <w:tcW w:w="1501" w:type="dxa"/>
            <w:shd w:val="clear" w:color="auto" w:fill="auto"/>
          </w:tcPr>
          <w:p w14:paraId="3213A871" w14:textId="77777777" w:rsidR="001D3D98" w:rsidRPr="00426A16" w:rsidRDefault="001D3D98" w:rsidP="00BC527C">
            <w:pPr>
              <w:pStyle w:val="TableHead"/>
            </w:pPr>
            <w:r w:rsidRPr="00426A16">
              <w:t>Field</w:t>
            </w:r>
          </w:p>
        </w:tc>
        <w:tc>
          <w:tcPr>
            <w:tcW w:w="1025" w:type="dxa"/>
            <w:shd w:val="clear" w:color="auto" w:fill="auto"/>
          </w:tcPr>
          <w:p w14:paraId="3731C713" w14:textId="77777777" w:rsidR="001D3D98" w:rsidRPr="00426A16" w:rsidRDefault="001D3D98" w:rsidP="00BC527C">
            <w:pPr>
              <w:pStyle w:val="TableHead"/>
            </w:pPr>
            <w:r w:rsidRPr="00426A16">
              <w:t>Value</w:t>
            </w:r>
          </w:p>
        </w:tc>
        <w:tc>
          <w:tcPr>
            <w:tcW w:w="4011" w:type="dxa"/>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BC527C">
        <w:tc>
          <w:tcPr>
            <w:tcW w:w="1599" w:type="dxa"/>
            <w:shd w:val="clear" w:color="auto" w:fill="auto"/>
          </w:tcPr>
          <w:p w14:paraId="0137657F" w14:textId="50BC23A3" w:rsidR="001D3D98" w:rsidRPr="00426A16" w:rsidRDefault="001D3D98" w:rsidP="00BC527C">
            <w:pPr>
              <w:pStyle w:val="TableEntry"/>
              <w:jc w:val="right"/>
            </w:pPr>
            <w:r>
              <w:t>confidentiality</w:t>
            </w:r>
          </w:p>
        </w:tc>
        <w:tc>
          <w:tcPr>
            <w:tcW w:w="1501" w:type="dxa"/>
            <w:shd w:val="clear" w:color="auto" w:fill="auto"/>
          </w:tcPr>
          <w:p w14:paraId="453D5F80" w14:textId="66089863" w:rsidR="001D3D98" w:rsidRPr="00426A16" w:rsidRDefault="001D3D98" w:rsidP="00BC527C">
            <w:pPr>
              <w:pStyle w:val="TableEntry"/>
            </w:pPr>
            <w:r>
              <w:t>data_disclosure</w:t>
            </w:r>
          </w:p>
        </w:tc>
        <w:tc>
          <w:tcPr>
            <w:tcW w:w="1025" w:type="dxa"/>
            <w:shd w:val="clear" w:color="auto" w:fill="auto"/>
          </w:tcPr>
          <w:p w14:paraId="5E858B57" w14:textId="77777777" w:rsidR="001D3D98" w:rsidRPr="00426A16" w:rsidRDefault="001D3D98" w:rsidP="00BC527C">
            <w:pPr>
              <w:pStyle w:val="TableEntry"/>
            </w:pPr>
            <w:r w:rsidRPr="00426A16">
              <w:t>factor</w:t>
            </w:r>
          </w:p>
        </w:tc>
        <w:tc>
          <w:tcPr>
            <w:tcW w:w="4011" w:type="dxa"/>
            <w:shd w:val="clear" w:color="auto" w:fill="auto"/>
          </w:tcPr>
          <w:p w14:paraId="443F65BE" w14:textId="7235B22A" w:rsidR="001D3D98" w:rsidRPr="00426A16" w:rsidRDefault="001D3D98" w:rsidP="001D3D98">
            <w:pPr>
              <w:pStyle w:val="TableEntry"/>
            </w:pPr>
            <w:r>
              <w:t xml:space="preserve">status of confidentiality breach </w:t>
            </w:r>
          </w:p>
        </w:tc>
      </w:tr>
      <w:tr w:rsidR="001D3D98" w:rsidRPr="00426A16" w14:paraId="7ACB4C2C" w14:textId="77777777" w:rsidTr="00BC527C">
        <w:tc>
          <w:tcPr>
            <w:tcW w:w="1599" w:type="dxa"/>
            <w:shd w:val="clear" w:color="auto" w:fill="auto"/>
          </w:tcPr>
          <w:p w14:paraId="586F3592" w14:textId="77777777" w:rsidR="001D3D98" w:rsidRPr="00426A16" w:rsidRDefault="001D3D98" w:rsidP="00BC527C">
            <w:pPr>
              <w:pStyle w:val="TableEntry"/>
              <w:jc w:val="right"/>
            </w:pPr>
          </w:p>
        </w:tc>
        <w:tc>
          <w:tcPr>
            <w:tcW w:w="1501" w:type="dxa"/>
            <w:shd w:val="clear" w:color="auto" w:fill="auto"/>
          </w:tcPr>
          <w:p w14:paraId="3D6700C0" w14:textId="6CC16271" w:rsidR="001D3D98" w:rsidRPr="00426A16" w:rsidRDefault="001D3D98" w:rsidP="00BC527C">
            <w:pPr>
              <w:pStyle w:val="TableEntry"/>
            </w:pPr>
            <w:r>
              <w:t>data_total</w:t>
            </w:r>
          </w:p>
        </w:tc>
        <w:tc>
          <w:tcPr>
            <w:tcW w:w="1025" w:type="dxa"/>
            <w:shd w:val="clear" w:color="auto" w:fill="auto"/>
          </w:tcPr>
          <w:p w14:paraId="33949001" w14:textId="2C2205A3" w:rsidR="001D3D98" w:rsidRPr="00426A16" w:rsidRDefault="001D3D98" w:rsidP="00BC527C">
            <w:pPr>
              <w:pStyle w:val="TableEntry"/>
            </w:pPr>
            <w:r>
              <w:t>integer</w:t>
            </w:r>
          </w:p>
        </w:tc>
        <w:tc>
          <w:tcPr>
            <w:tcW w:w="4011" w:type="dxa"/>
            <w:shd w:val="clear" w:color="auto" w:fill="auto"/>
          </w:tcPr>
          <w:p w14:paraId="6565506D" w14:textId="7D76DAAE" w:rsidR="001D3D98" w:rsidRPr="00426A16" w:rsidRDefault="001D3D98" w:rsidP="00BC527C">
            <w:pPr>
              <w:pStyle w:val="TableEntry"/>
            </w:pPr>
            <w:r>
              <w:t>number of records (see below)</w:t>
            </w:r>
          </w:p>
        </w:tc>
      </w:tr>
      <w:tr w:rsidR="001D3D98" w:rsidRPr="00426A16" w14:paraId="70245DC9" w14:textId="77777777" w:rsidTr="00BC527C">
        <w:tc>
          <w:tcPr>
            <w:tcW w:w="1599" w:type="dxa"/>
            <w:shd w:val="clear" w:color="auto" w:fill="auto"/>
          </w:tcPr>
          <w:p w14:paraId="6436275F" w14:textId="53B04018" w:rsidR="001D3D98" w:rsidRPr="00426A16" w:rsidRDefault="001D3D98" w:rsidP="00BC527C">
            <w:pPr>
              <w:pStyle w:val="TableEntry"/>
              <w:jc w:val="right"/>
            </w:pPr>
          </w:p>
        </w:tc>
        <w:tc>
          <w:tcPr>
            <w:tcW w:w="1501" w:type="dxa"/>
            <w:shd w:val="clear" w:color="auto" w:fill="auto"/>
          </w:tcPr>
          <w:p w14:paraId="0C915D3A" w14:textId="7508F0DC" w:rsidR="001D3D98" w:rsidRPr="00426A16" w:rsidRDefault="001D3D98" w:rsidP="00BC527C">
            <w:pPr>
              <w:pStyle w:val="TableEntry"/>
            </w:pPr>
            <w:r>
              <w:t>data.variety</w:t>
            </w:r>
          </w:p>
        </w:tc>
        <w:tc>
          <w:tcPr>
            <w:tcW w:w="1025" w:type="dxa"/>
            <w:shd w:val="clear" w:color="auto" w:fill="auto"/>
          </w:tcPr>
          <w:p w14:paraId="3FB23B42" w14:textId="77777777" w:rsidR="001D3D98" w:rsidRPr="00426A16" w:rsidRDefault="001D3D98" w:rsidP="00BC527C">
            <w:pPr>
              <w:pStyle w:val="TableEntry"/>
            </w:pPr>
            <w:r w:rsidRPr="00426A16">
              <w:t>factor</w:t>
            </w:r>
          </w:p>
        </w:tc>
        <w:tc>
          <w:tcPr>
            <w:tcW w:w="4011" w:type="dxa"/>
            <w:shd w:val="clear" w:color="auto" w:fill="auto"/>
          </w:tcPr>
          <w:p w14:paraId="33982DDE" w14:textId="5ACEE51D" w:rsidR="001D3D98" w:rsidRPr="00426A16" w:rsidRDefault="001D3D98" w:rsidP="00BC527C">
            <w:pPr>
              <w:pStyle w:val="TableEntry"/>
            </w:pPr>
            <w:r>
              <w:t>type of data disclosed</w:t>
            </w:r>
          </w:p>
        </w:tc>
      </w:tr>
      <w:tr w:rsidR="001D3D98" w:rsidRPr="00426A16" w14:paraId="6D1D0B18" w14:textId="77777777" w:rsidTr="00BC527C">
        <w:tc>
          <w:tcPr>
            <w:tcW w:w="1599" w:type="dxa"/>
            <w:shd w:val="clear" w:color="auto" w:fill="auto"/>
          </w:tcPr>
          <w:p w14:paraId="3E2ED471" w14:textId="77777777" w:rsidR="001D3D98" w:rsidRPr="00426A16" w:rsidRDefault="001D3D98" w:rsidP="00BC527C">
            <w:pPr>
              <w:pStyle w:val="TableEntry"/>
              <w:jc w:val="right"/>
            </w:pPr>
          </w:p>
        </w:tc>
        <w:tc>
          <w:tcPr>
            <w:tcW w:w="1501" w:type="dxa"/>
            <w:shd w:val="clear" w:color="auto" w:fill="auto"/>
          </w:tcPr>
          <w:p w14:paraId="2598C699" w14:textId="6409EE64" w:rsidR="001D3D98" w:rsidRPr="00426A16" w:rsidRDefault="001D3D98" w:rsidP="00BC527C">
            <w:pPr>
              <w:pStyle w:val="TableEntry"/>
            </w:pPr>
            <w:r>
              <w:t>data.amount</w:t>
            </w:r>
          </w:p>
        </w:tc>
        <w:tc>
          <w:tcPr>
            <w:tcW w:w="1025" w:type="dxa"/>
            <w:shd w:val="clear" w:color="auto" w:fill="auto"/>
          </w:tcPr>
          <w:p w14:paraId="7107A35C" w14:textId="4E7AB861" w:rsidR="001D3D98" w:rsidRPr="00426A16" w:rsidRDefault="001D3D98" w:rsidP="00BC527C">
            <w:pPr>
              <w:pStyle w:val="TableEntry"/>
            </w:pPr>
            <w:r>
              <w:t>integer</w:t>
            </w:r>
          </w:p>
        </w:tc>
        <w:tc>
          <w:tcPr>
            <w:tcW w:w="4011" w:type="dxa"/>
            <w:shd w:val="clear" w:color="auto" w:fill="auto"/>
          </w:tcPr>
          <w:p w14:paraId="4D130113" w14:textId="630674AD" w:rsidR="001D3D98" w:rsidRPr="00426A16" w:rsidRDefault="001D3D98" w:rsidP="00BC527C">
            <w:pPr>
              <w:pStyle w:val="TableEntry"/>
            </w:pPr>
            <w:r>
              <w:t>number of records</w:t>
            </w:r>
          </w:p>
        </w:tc>
      </w:tr>
      <w:tr w:rsidR="001D3D98" w:rsidRPr="00426A16" w14:paraId="2132DBB5" w14:textId="77777777" w:rsidTr="00BC527C">
        <w:tc>
          <w:tcPr>
            <w:tcW w:w="1599" w:type="dxa"/>
            <w:shd w:val="clear" w:color="auto" w:fill="auto"/>
          </w:tcPr>
          <w:p w14:paraId="0E3F85B8" w14:textId="77777777" w:rsidR="001D3D98" w:rsidRPr="00426A16" w:rsidRDefault="001D3D98" w:rsidP="00BC527C">
            <w:pPr>
              <w:pStyle w:val="TableEntry"/>
              <w:jc w:val="right"/>
            </w:pPr>
          </w:p>
        </w:tc>
        <w:tc>
          <w:tcPr>
            <w:tcW w:w="1501" w:type="dxa"/>
            <w:shd w:val="clear" w:color="auto" w:fill="auto"/>
          </w:tcPr>
          <w:p w14:paraId="35F989D5" w14:textId="03B0CDE9" w:rsidR="001D3D98" w:rsidRPr="00426A16" w:rsidRDefault="001D3D98" w:rsidP="00BC527C">
            <w:pPr>
              <w:pStyle w:val="TableEntry"/>
            </w:pPr>
            <w:r>
              <w:t>state</w:t>
            </w:r>
          </w:p>
        </w:tc>
        <w:tc>
          <w:tcPr>
            <w:tcW w:w="1025" w:type="dxa"/>
            <w:shd w:val="clear" w:color="auto" w:fill="auto"/>
          </w:tcPr>
          <w:p w14:paraId="41298DBD" w14:textId="77777777" w:rsidR="001D3D98" w:rsidRPr="00426A16" w:rsidRDefault="001D3D98" w:rsidP="00BC527C">
            <w:pPr>
              <w:pStyle w:val="TableEntry"/>
            </w:pPr>
            <w:r w:rsidRPr="00426A16">
              <w:t>factor</w:t>
            </w:r>
          </w:p>
        </w:tc>
        <w:tc>
          <w:tcPr>
            <w:tcW w:w="4011" w:type="dxa"/>
            <w:shd w:val="clear" w:color="auto" w:fill="auto"/>
          </w:tcPr>
          <w:p w14:paraId="722F71EF" w14:textId="6A691C9F" w:rsidR="001D3D98" w:rsidRPr="00426A16" w:rsidRDefault="001D3D98" w:rsidP="001D3D98">
            <w:pPr>
              <w:pStyle w:val="TableEntry"/>
            </w:pPr>
            <w:r>
              <w:t>state of data when disclosed</w:t>
            </w:r>
          </w:p>
        </w:tc>
      </w:tr>
      <w:tr w:rsidR="001D3D98" w:rsidRPr="00426A16" w14:paraId="5FE08B62" w14:textId="77777777" w:rsidTr="00BC527C">
        <w:tc>
          <w:tcPr>
            <w:tcW w:w="1599" w:type="dxa"/>
            <w:shd w:val="clear" w:color="auto" w:fill="auto"/>
          </w:tcPr>
          <w:p w14:paraId="3723683A" w14:textId="5D7BFC84" w:rsidR="001D3D98" w:rsidRPr="00426A16" w:rsidRDefault="001D3D98" w:rsidP="00BC527C">
            <w:pPr>
              <w:pStyle w:val="TableEntry"/>
              <w:jc w:val="right"/>
            </w:pPr>
            <w:r>
              <w:t>integrity</w:t>
            </w:r>
          </w:p>
        </w:tc>
        <w:tc>
          <w:tcPr>
            <w:tcW w:w="1501" w:type="dxa"/>
            <w:shd w:val="clear" w:color="auto" w:fill="auto"/>
          </w:tcPr>
          <w:p w14:paraId="646238C2" w14:textId="43CBD9D6" w:rsidR="001D3D98" w:rsidRPr="00426A16" w:rsidRDefault="001D3D98" w:rsidP="00BC527C">
            <w:pPr>
              <w:pStyle w:val="TableEntry"/>
            </w:pPr>
            <w:r>
              <w:t>variety</w:t>
            </w:r>
          </w:p>
        </w:tc>
        <w:tc>
          <w:tcPr>
            <w:tcW w:w="1025" w:type="dxa"/>
            <w:shd w:val="clear" w:color="auto" w:fill="auto"/>
          </w:tcPr>
          <w:p w14:paraId="27285374" w14:textId="77777777" w:rsidR="001D3D98" w:rsidRPr="00426A16" w:rsidRDefault="001D3D98" w:rsidP="00BC527C">
            <w:pPr>
              <w:pStyle w:val="TableEntry"/>
            </w:pPr>
            <w:r w:rsidRPr="00426A16">
              <w:t>factor</w:t>
            </w:r>
          </w:p>
        </w:tc>
        <w:tc>
          <w:tcPr>
            <w:tcW w:w="4011" w:type="dxa"/>
            <w:shd w:val="clear" w:color="auto" w:fill="auto"/>
          </w:tcPr>
          <w:p w14:paraId="51164EF9" w14:textId="4808D53F" w:rsidR="001D3D98" w:rsidRPr="00426A16" w:rsidRDefault="001D3D98" w:rsidP="00BC527C">
            <w:pPr>
              <w:pStyle w:val="TableEntry"/>
            </w:pPr>
            <w:r>
              <w:t>nature of effect</w:t>
            </w:r>
          </w:p>
        </w:tc>
      </w:tr>
      <w:tr w:rsidR="001D3D98" w:rsidRPr="00426A16" w14:paraId="59313984" w14:textId="77777777" w:rsidTr="00BC527C">
        <w:tc>
          <w:tcPr>
            <w:tcW w:w="1599" w:type="dxa"/>
            <w:shd w:val="clear" w:color="auto" w:fill="auto"/>
          </w:tcPr>
          <w:p w14:paraId="44502224" w14:textId="15E9B505" w:rsidR="001D3D98" w:rsidRPr="00426A16" w:rsidRDefault="001D3D98" w:rsidP="00BC527C">
            <w:pPr>
              <w:pStyle w:val="TableEntry"/>
              <w:jc w:val="right"/>
            </w:pPr>
            <w:r>
              <w:t>availability</w:t>
            </w:r>
          </w:p>
        </w:tc>
        <w:tc>
          <w:tcPr>
            <w:tcW w:w="1501" w:type="dxa"/>
            <w:shd w:val="clear" w:color="auto" w:fill="auto"/>
          </w:tcPr>
          <w:p w14:paraId="513A9C5D" w14:textId="39F5FE5B" w:rsidR="001D3D98" w:rsidRPr="00426A16" w:rsidRDefault="001D3D98" w:rsidP="00BC527C">
            <w:pPr>
              <w:pStyle w:val="TableEntry"/>
            </w:pPr>
            <w:r>
              <w:t>variety</w:t>
            </w:r>
          </w:p>
        </w:tc>
        <w:tc>
          <w:tcPr>
            <w:tcW w:w="1025" w:type="dxa"/>
            <w:shd w:val="clear" w:color="auto" w:fill="auto"/>
          </w:tcPr>
          <w:p w14:paraId="508D7B18" w14:textId="77777777" w:rsidR="001D3D98" w:rsidRPr="00426A16" w:rsidRDefault="001D3D98" w:rsidP="00BC527C">
            <w:pPr>
              <w:pStyle w:val="TableEntry"/>
            </w:pPr>
            <w:r w:rsidRPr="00426A16">
              <w:t>factor</w:t>
            </w:r>
          </w:p>
        </w:tc>
        <w:tc>
          <w:tcPr>
            <w:tcW w:w="4011" w:type="dxa"/>
            <w:shd w:val="clear" w:color="auto" w:fill="auto"/>
          </w:tcPr>
          <w:p w14:paraId="5EB8235B" w14:textId="0259A94F" w:rsidR="001D3D98" w:rsidRPr="00426A16" w:rsidRDefault="001D3D98" w:rsidP="00BC527C">
            <w:pPr>
              <w:pStyle w:val="TableEntry"/>
            </w:pPr>
            <w:r>
              <w:t>nature of effect</w:t>
            </w:r>
          </w:p>
        </w:tc>
      </w:tr>
      <w:tr w:rsidR="001D3D98" w:rsidRPr="00426A16" w14:paraId="744F82EA" w14:textId="77777777" w:rsidTr="00BC527C">
        <w:tc>
          <w:tcPr>
            <w:tcW w:w="1599" w:type="dxa"/>
            <w:shd w:val="clear" w:color="auto" w:fill="auto"/>
          </w:tcPr>
          <w:p w14:paraId="50786687" w14:textId="77777777" w:rsidR="001D3D98" w:rsidRPr="00426A16" w:rsidRDefault="001D3D98" w:rsidP="00BC527C">
            <w:pPr>
              <w:pStyle w:val="TableEntry"/>
              <w:jc w:val="right"/>
            </w:pPr>
          </w:p>
        </w:tc>
        <w:tc>
          <w:tcPr>
            <w:tcW w:w="1501" w:type="dxa"/>
            <w:shd w:val="clear" w:color="auto" w:fill="auto"/>
          </w:tcPr>
          <w:p w14:paraId="36022043" w14:textId="38DB0091" w:rsidR="001D3D98" w:rsidRPr="00426A16" w:rsidRDefault="001D3D98" w:rsidP="00BC527C">
            <w:pPr>
              <w:pStyle w:val="TableEntry"/>
            </w:pPr>
            <w:r>
              <w:t>duration</w:t>
            </w:r>
          </w:p>
        </w:tc>
        <w:tc>
          <w:tcPr>
            <w:tcW w:w="1025" w:type="dxa"/>
            <w:shd w:val="clear" w:color="auto" w:fill="auto"/>
          </w:tcPr>
          <w:p w14:paraId="0A9C6E4E" w14:textId="37DEC0EA" w:rsidR="001D3D98" w:rsidRPr="00426A16" w:rsidRDefault="001D3D98" w:rsidP="001D3D98">
            <w:pPr>
              <w:pStyle w:val="TableEntry"/>
            </w:pPr>
            <w:r>
              <w:t>time range</w:t>
            </w:r>
          </w:p>
        </w:tc>
        <w:tc>
          <w:tcPr>
            <w:tcW w:w="4011" w:type="dxa"/>
            <w:shd w:val="clear" w:color="auto" w:fill="auto"/>
          </w:tcPr>
          <w:p w14:paraId="2E405026" w14:textId="054F9324" w:rsidR="001D3D98" w:rsidRPr="00426A16" w:rsidRDefault="001D3D98" w:rsidP="00BC527C">
            <w:pPr>
              <w:pStyle w:val="TableEntry"/>
            </w:pPr>
            <w:r>
              <w:t>duration of availability/utility loss</w:t>
            </w:r>
          </w:p>
        </w:tc>
      </w:tr>
    </w:tbl>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ver went offline during the DDoS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r>
        <w:t>type="note"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but  oftentimes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9949E2" w:rsidRPr="00426A16" w14:paraId="211CF979" w14:textId="77777777" w:rsidTr="009949E2">
        <w:tc>
          <w:tcPr>
            <w:tcW w:w="1510" w:type="dxa"/>
            <w:shd w:val="clear" w:color="auto" w:fill="auto"/>
          </w:tcPr>
          <w:p w14:paraId="27FBEC0A" w14:textId="32B5CC41" w:rsidR="009949E2" w:rsidRPr="00426A16" w:rsidRDefault="009949E2" w:rsidP="009949E2">
            <w:pPr>
              <w:pStyle w:val="TableHead"/>
              <w:jc w:val="right"/>
            </w:pPr>
            <w:r>
              <w:t>section</w:t>
            </w:r>
          </w:p>
        </w:tc>
        <w:tc>
          <w:tcPr>
            <w:tcW w:w="2002" w:type="dxa"/>
            <w:shd w:val="clear" w:color="auto" w:fill="auto"/>
          </w:tcPr>
          <w:p w14:paraId="069B0D89" w14:textId="77777777" w:rsidR="009949E2" w:rsidRPr="00426A16" w:rsidRDefault="009949E2" w:rsidP="009949E2">
            <w:pPr>
              <w:pStyle w:val="TableHead"/>
            </w:pPr>
            <w:r w:rsidRPr="00426A16">
              <w:t>Field</w:t>
            </w:r>
          </w:p>
        </w:tc>
        <w:tc>
          <w:tcPr>
            <w:tcW w:w="1276" w:type="dxa"/>
            <w:shd w:val="clear" w:color="auto" w:fill="auto"/>
          </w:tcPr>
          <w:p w14:paraId="0562E257" w14:textId="77777777" w:rsidR="009949E2" w:rsidRPr="00426A16" w:rsidRDefault="009949E2" w:rsidP="009949E2">
            <w:pPr>
              <w:pStyle w:val="TableHead"/>
            </w:pPr>
            <w:r w:rsidRPr="00426A16">
              <w:t>Value</w:t>
            </w:r>
          </w:p>
        </w:tc>
        <w:tc>
          <w:tcPr>
            <w:tcW w:w="3348" w:type="dxa"/>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9949E2">
        <w:tc>
          <w:tcPr>
            <w:tcW w:w="1510" w:type="dxa"/>
            <w:shd w:val="clear" w:color="auto" w:fill="auto"/>
          </w:tcPr>
          <w:p w14:paraId="6F9B585E" w14:textId="03699ACE" w:rsidR="009949E2" w:rsidRPr="00426A16" w:rsidRDefault="009949E2" w:rsidP="009949E2">
            <w:pPr>
              <w:pStyle w:val="TableEntry"/>
              <w:jc w:val="right"/>
            </w:pPr>
          </w:p>
        </w:tc>
        <w:tc>
          <w:tcPr>
            <w:tcW w:w="2002" w:type="dxa"/>
            <w:shd w:val="clear" w:color="auto" w:fill="auto"/>
          </w:tcPr>
          <w:p w14:paraId="3599FDF1" w14:textId="7C5D00EC" w:rsidR="009949E2" w:rsidRPr="00426A16" w:rsidRDefault="009949E2" w:rsidP="009949E2">
            <w:pPr>
              <w:pStyle w:val="TableEntry"/>
            </w:pPr>
            <w:r>
              <w:t>discovery_method</w:t>
            </w:r>
          </w:p>
        </w:tc>
        <w:tc>
          <w:tcPr>
            <w:tcW w:w="1276" w:type="dxa"/>
            <w:shd w:val="clear" w:color="auto" w:fill="auto"/>
          </w:tcPr>
          <w:p w14:paraId="6FAFE0B0" w14:textId="77777777" w:rsidR="009949E2" w:rsidRPr="00426A16" w:rsidRDefault="009949E2" w:rsidP="009949E2">
            <w:pPr>
              <w:pStyle w:val="TableEntry"/>
            </w:pPr>
            <w:r w:rsidRPr="00426A16">
              <w:t>factor</w:t>
            </w:r>
          </w:p>
        </w:tc>
        <w:tc>
          <w:tcPr>
            <w:tcW w:w="3348" w:type="dxa"/>
            <w:shd w:val="clear" w:color="auto" w:fill="auto"/>
          </w:tcPr>
          <w:p w14:paraId="494BAD7C" w14:textId="749EB413" w:rsidR="009949E2" w:rsidRPr="00426A16" w:rsidRDefault="009949E2" w:rsidP="009949E2">
            <w:pPr>
              <w:pStyle w:val="TableEntry"/>
            </w:pPr>
            <w:r>
              <w:t>how event was discovered</w:t>
            </w:r>
          </w:p>
        </w:tc>
      </w:tr>
      <w:tr w:rsidR="009949E2" w:rsidRPr="00426A16" w14:paraId="43404B98" w14:textId="77777777" w:rsidTr="009949E2">
        <w:tc>
          <w:tcPr>
            <w:tcW w:w="1510" w:type="dxa"/>
            <w:shd w:val="clear" w:color="auto" w:fill="auto"/>
          </w:tcPr>
          <w:p w14:paraId="1B8DBE1C" w14:textId="77777777" w:rsidR="009949E2" w:rsidRPr="00426A16" w:rsidRDefault="009949E2" w:rsidP="009949E2">
            <w:pPr>
              <w:pStyle w:val="TableEntry"/>
              <w:jc w:val="right"/>
            </w:pPr>
          </w:p>
        </w:tc>
        <w:tc>
          <w:tcPr>
            <w:tcW w:w="2002" w:type="dxa"/>
            <w:shd w:val="clear" w:color="auto" w:fill="auto"/>
          </w:tcPr>
          <w:p w14:paraId="27C2EDBF" w14:textId="4ED345CC" w:rsidR="009949E2" w:rsidRPr="00426A16" w:rsidRDefault="009949E2" w:rsidP="009949E2">
            <w:pPr>
              <w:pStyle w:val="TableEntry"/>
            </w:pPr>
            <w:r>
              <w:t>control_failure</w:t>
            </w:r>
          </w:p>
        </w:tc>
        <w:tc>
          <w:tcPr>
            <w:tcW w:w="1276" w:type="dxa"/>
            <w:shd w:val="clear" w:color="auto" w:fill="auto"/>
          </w:tcPr>
          <w:p w14:paraId="7C278D5A" w14:textId="460CD80B" w:rsidR="009949E2" w:rsidRPr="00426A16" w:rsidRDefault="009949E2" w:rsidP="009949E2">
            <w:pPr>
              <w:pStyle w:val="TableEntry"/>
            </w:pPr>
            <w:r>
              <w:t>string</w:t>
            </w:r>
          </w:p>
        </w:tc>
        <w:tc>
          <w:tcPr>
            <w:tcW w:w="3348" w:type="dxa"/>
            <w:shd w:val="clear" w:color="auto" w:fill="auto"/>
          </w:tcPr>
          <w:p w14:paraId="1466B527" w14:textId="388E0D4A" w:rsidR="009949E2" w:rsidRPr="00426A16" w:rsidRDefault="009949E2" w:rsidP="009949E2">
            <w:pPr>
              <w:pStyle w:val="TableEntry"/>
            </w:pPr>
            <w:r>
              <w:t>free text field to describe what, under the victims control, failed</w:t>
            </w:r>
          </w:p>
        </w:tc>
      </w:tr>
      <w:tr w:rsidR="009949E2" w:rsidRPr="00426A16" w14:paraId="5FC02CCF" w14:textId="77777777" w:rsidTr="009949E2">
        <w:tc>
          <w:tcPr>
            <w:tcW w:w="1510" w:type="dxa"/>
            <w:shd w:val="clear" w:color="auto" w:fill="auto"/>
          </w:tcPr>
          <w:p w14:paraId="14A0E96D" w14:textId="77777777" w:rsidR="009949E2" w:rsidRPr="00426A16" w:rsidRDefault="009949E2" w:rsidP="009949E2">
            <w:pPr>
              <w:pStyle w:val="TableEntry"/>
              <w:jc w:val="right"/>
            </w:pPr>
          </w:p>
        </w:tc>
        <w:tc>
          <w:tcPr>
            <w:tcW w:w="2002" w:type="dxa"/>
            <w:shd w:val="clear" w:color="auto" w:fill="auto"/>
          </w:tcPr>
          <w:p w14:paraId="7C27C0F4" w14:textId="76D61B54" w:rsidR="009949E2" w:rsidRPr="00426A16" w:rsidRDefault="009949E2" w:rsidP="009949E2">
            <w:pPr>
              <w:pStyle w:val="TableEntry"/>
            </w:pPr>
            <w:r>
              <w:t>corrective_action</w:t>
            </w:r>
          </w:p>
        </w:tc>
        <w:tc>
          <w:tcPr>
            <w:tcW w:w="1276" w:type="dxa"/>
            <w:shd w:val="clear" w:color="auto" w:fill="auto"/>
          </w:tcPr>
          <w:p w14:paraId="1C223FFD" w14:textId="453AD029" w:rsidR="009949E2" w:rsidRPr="00426A16" w:rsidRDefault="009949E2" w:rsidP="009949E2">
            <w:pPr>
              <w:pStyle w:val="TableEntry"/>
            </w:pPr>
            <w:r>
              <w:t>string</w:t>
            </w:r>
          </w:p>
        </w:tc>
        <w:tc>
          <w:tcPr>
            <w:tcW w:w="3348" w:type="dxa"/>
            <w:shd w:val="clear" w:color="auto" w:fill="auto"/>
          </w:tcPr>
          <w:p w14:paraId="68FD7D63" w14:textId="4359AA80" w:rsidR="009949E2" w:rsidRPr="00426A16" w:rsidRDefault="009949E2" w:rsidP="009949E2">
            <w:pPr>
              <w:pStyle w:val="TableEntry"/>
            </w:pPr>
            <w:r>
              <w:t>free text field, describing what the victim should do</w:t>
            </w:r>
          </w:p>
        </w:tc>
      </w:tr>
      <w:tr w:rsidR="009949E2" w:rsidRPr="00426A16" w14:paraId="77C51EB6" w14:textId="77777777" w:rsidTr="009949E2">
        <w:tc>
          <w:tcPr>
            <w:tcW w:w="1510" w:type="dxa"/>
            <w:shd w:val="clear" w:color="auto" w:fill="auto"/>
          </w:tcPr>
          <w:p w14:paraId="3806CED1" w14:textId="77777777" w:rsidR="009949E2" w:rsidRDefault="009949E2" w:rsidP="009949E2">
            <w:pPr>
              <w:pStyle w:val="TableEntry"/>
              <w:jc w:val="right"/>
            </w:pPr>
          </w:p>
        </w:tc>
        <w:tc>
          <w:tcPr>
            <w:tcW w:w="2002" w:type="dxa"/>
            <w:shd w:val="clear" w:color="auto" w:fill="auto"/>
          </w:tcPr>
          <w:p w14:paraId="7838F3D3" w14:textId="60382114" w:rsidR="009949E2" w:rsidRDefault="009949E2" w:rsidP="009949E2">
            <w:pPr>
              <w:pStyle w:val="TableEntry"/>
            </w:pPr>
            <w:r>
              <w:t>targeted</w:t>
            </w:r>
          </w:p>
        </w:tc>
        <w:tc>
          <w:tcPr>
            <w:tcW w:w="1276" w:type="dxa"/>
            <w:shd w:val="clear" w:color="auto" w:fill="auto"/>
          </w:tcPr>
          <w:p w14:paraId="3BEEE5EE" w14:textId="3E5AD879" w:rsidR="009949E2" w:rsidRDefault="009949E2" w:rsidP="009949E2">
            <w:pPr>
              <w:pStyle w:val="TableEntry"/>
            </w:pPr>
            <w:r>
              <w:t>factor</w:t>
            </w:r>
          </w:p>
        </w:tc>
        <w:tc>
          <w:tcPr>
            <w:tcW w:w="3348" w:type="dxa"/>
            <w:shd w:val="clear" w:color="auto" w:fill="auto"/>
          </w:tcPr>
          <w:p w14:paraId="56F7B41A" w14:textId="3E2F67BC" w:rsidR="009949E2" w:rsidRDefault="009949E2" w:rsidP="009949E2">
            <w:pPr>
              <w:pStyle w:val="TableEntry"/>
            </w:pPr>
            <w:r>
              <w:t>targeted or opportunistic attack</w:t>
            </w:r>
          </w:p>
        </w:tc>
      </w:tr>
      <w:tr w:rsidR="009949E2" w:rsidRPr="00426A16" w14:paraId="4115FBBC" w14:textId="77777777" w:rsidTr="009949E2">
        <w:tc>
          <w:tcPr>
            <w:tcW w:w="1510" w:type="dxa"/>
            <w:shd w:val="clear" w:color="auto" w:fill="auto"/>
          </w:tcPr>
          <w:p w14:paraId="6A83E5FA" w14:textId="61EEBCA0" w:rsidR="009949E2" w:rsidRPr="00426A16" w:rsidRDefault="009949E2" w:rsidP="009949E2">
            <w:pPr>
              <w:pStyle w:val="TableEntry"/>
              <w:jc w:val="right"/>
            </w:pPr>
            <w:r>
              <w:t>timeline</w:t>
            </w:r>
          </w:p>
        </w:tc>
        <w:tc>
          <w:tcPr>
            <w:tcW w:w="2002" w:type="dxa"/>
            <w:shd w:val="clear" w:color="auto" w:fill="auto"/>
          </w:tcPr>
          <w:p w14:paraId="611A8D6C" w14:textId="5B46F431" w:rsidR="009949E2" w:rsidRPr="00426A16" w:rsidRDefault="009949E2" w:rsidP="009949E2">
            <w:pPr>
              <w:pStyle w:val="TableEntry"/>
            </w:pPr>
            <w:r>
              <w:t>incident_date</w:t>
            </w:r>
          </w:p>
        </w:tc>
        <w:tc>
          <w:tcPr>
            <w:tcW w:w="1276" w:type="dxa"/>
            <w:shd w:val="clear" w:color="auto" w:fill="auto"/>
          </w:tcPr>
          <w:p w14:paraId="52B04DC3" w14:textId="09168C34" w:rsidR="009949E2" w:rsidRPr="00426A16" w:rsidRDefault="009949E2" w:rsidP="009949E2">
            <w:pPr>
              <w:pStyle w:val="TableEntry"/>
            </w:pPr>
            <w:r>
              <w:t>date</w:t>
            </w:r>
          </w:p>
        </w:tc>
        <w:tc>
          <w:tcPr>
            <w:tcW w:w="3348" w:type="dxa"/>
            <w:shd w:val="clear" w:color="auto" w:fill="auto"/>
          </w:tcPr>
          <w:p w14:paraId="50A41066" w14:textId="37E91E7A" w:rsidR="009949E2" w:rsidRPr="00426A16" w:rsidRDefault="009949E2" w:rsidP="009949E2">
            <w:pPr>
              <w:pStyle w:val="TableEntry"/>
            </w:pPr>
            <w:r>
              <w:t>date of incident</w:t>
            </w:r>
          </w:p>
        </w:tc>
      </w:tr>
      <w:tr w:rsidR="009949E2" w:rsidRPr="00426A16" w14:paraId="58D6D5F8" w14:textId="77777777" w:rsidTr="009949E2">
        <w:tc>
          <w:tcPr>
            <w:tcW w:w="1510" w:type="dxa"/>
            <w:shd w:val="clear" w:color="auto" w:fill="auto"/>
          </w:tcPr>
          <w:p w14:paraId="03673D9B" w14:textId="77777777" w:rsidR="009949E2" w:rsidRPr="00426A16" w:rsidRDefault="009949E2" w:rsidP="009949E2">
            <w:pPr>
              <w:pStyle w:val="TableEntry"/>
              <w:jc w:val="right"/>
            </w:pPr>
          </w:p>
        </w:tc>
        <w:tc>
          <w:tcPr>
            <w:tcW w:w="2002" w:type="dxa"/>
            <w:shd w:val="clear" w:color="auto" w:fill="auto"/>
          </w:tcPr>
          <w:p w14:paraId="2AB322C6" w14:textId="00983D7A" w:rsidR="009949E2" w:rsidRPr="00426A16" w:rsidRDefault="009949E2" w:rsidP="009949E2">
            <w:pPr>
              <w:pStyle w:val="TableEntry"/>
            </w:pPr>
            <w:r>
              <w:t>compromise</w:t>
            </w:r>
          </w:p>
        </w:tc>
        <w:tc>
          <w:tcPr>
            <w:tcW w:w="1276" w:type="dxa"/>
            <w:shd w:val="clear" w:color="auto" w:fill="auto"/>
          </w:tcPr>
          <w:p w14:paraId="3549DA00" w14:textId="5092345A" w:rsidR="009949E2" w:rsidRPr="00426A16" w:rsidRDefault="009949E2" w:rsidP="009949E2">
            <w:pPr>
              <w:pStyle w:val="TableEntry"/>
            </w:pPr>
            <w:r>
              <w:t>time range</w:t>
            </w:r>
          </w:p>
        </w:tc>
        <w:tc>
          <w:tcPr>
            <w:tcW w:w="3348" w:type="dxa"/>
            <w:shd w:val="clear" w:color="auto" w:fill="auto"/>
          </w:tcPr>
          <w:p w14:paraId="6D3D0432" w14:textId="6C0091A5" w:rsidR="009949E2" w:rsidRPr="00426A16" w:rsidRDefault="009949E2" w:rsidP="009949E2">
            <w:pPr>
              <w:pStyle w:val="TableEntry"/>
            </w:pPr>
            <w:r>
              <w:t>time to initial compromise</w:t>
            </w:r>
          </w:p>
        </w:tc>
      </w:tr>
      <w:tr w:rsidR="009949E2" w:rsidRPr="00426A16" w14:paraId="60D6507C" w14:textId="77777777" w:rsidTr="009949E2">
        <w:tc>
          <w:tcPr>
            <w:tcW w:w="1510" w:type="dxa"/>
            <w:shd w:val="clear" w:color="auto" w:fill="auto"/>
          </w:tcPr>
          <w:p w14:paraId="44DB62D6" w14:textId="33E1BE8E" w:rsidR="009949E2" w:rsidRPr="00426A16" w:rsidRDefault="009949E2" w:rsidP="009949E2">
            <w:pPr>
              <w:pStyle w:val="TableEntry"/>
              <w:jc w:val="right"/>
            </w:pPr>
          </w:p>
        </w:tc>
        <w:tc>
          <w:tcPr>
            <w:tcW w:w="2002" w:type="dxa"/>
            <w:shd w:val="clear" w:color="auto" w:fill="auto"/>
          </w:tcPr>
          <w:p w14:paraId="2F6B7A1E" w14:textId="2CDC6A11" w:rsidR="009949E2" w:rsidRPr="00426A16" w:rsidRDefault="009949E2" w:rsidP="009949E2">
            <w:pPr>
              <w:pStyle w:val="TableEntry"/>
            </w:pPr>
            <w:r>
              <w:t>exfiltration</w:t>
            </w:r>
          </w:p>
        </w:tc>
        <w:tc>
          <w:tcPr>
            <w:tcW w:w="1276" w:type="dxa"/>
            <w:shd w:val="clear" w:color="auto" w:fill="auto"/>
          </w:tcPr>
          <w:p w14:paraId="4938AA96" w14:textId="5E6B6B7F" w:rsidR="009949E2" w:rsidRPr="00426A16" w:rsidRDefault="009949E2" w:rsidP="009949E2">
            <w:pPr>
              <w:pStyle w:val="TableEntry"/>
            </w:pPr>
            <w:r>
              <w:t>time range</w:t>
            </w:r>
          </w:p>
        </w:tc>
        <w:tc>
          <w:tcPr>
            <w:tcW w:w="3348" w:type="dxa"/>
            <w:shd w:val="clear" w:color="auto" w:fill="auto"/>
          </w:tcPr>
          <w:p w14:paraId="1DF52698" w14:textId="40B64329" w:rsidR="009949E2" w:rsidRPr="00426A16" w:rsidRDefault="009949E2" w:rsidP="009949E2">
            <w:pPr>
              <w:pStyle w:val="TableEntry"/>
            </w:pPr>
            <w:r>
              <w:t>time from initial compromise to data exfiltration</w:t>
            </w:r>
          </w:p>
        </w:tc>
      </w:tr>
      <w:tr w:rsidR="009949E2" w:rsidRPr="00426A16" w14:paraId="65A72810" w14:textId="77777777" w:rsidTr="009949E2">
        <w:tc>
          <w:tcPr>
            <w:tcW w:w="1510" w:type="dxa"/>
            <w:shd w:val="clear" w:color="auto" w:fill="auto"/>
          </w:tcPr>
          <w:p w14:paraId="18DA98E4" w14:textId="2B3B6193" w:rsidR="009949E2" w:rsidRPr="00426A16" w:rsidRDefault="009949E2" w:rsidP="009949E2">
            <w:pPr>
              <w:pStyle w:val="TableEntry"/>
              <w:jc w:val="right"/>
            </w:pPr>
          </w:p>
        </w:tc>
        <w:tc>
          <w:tcPr>
            <w:tcW w:w="2002" w:type="dxa"/>
            <w:shd w:val="clear" w:color="auto" w:fill="auto"/>
          </w:tcPr>
          <w:p w14:paraId="15280F43" w14:textId="48700435" w:rsidR="009949E2" w:rsidRPr="00426A16" w:rsidRDefault="009949E2" w:rsidP="009949E2">
            <w:pPr>
              <w:pStyle w:val="TableEntry"/>
            </w:pPr>
            <w:r>
              <w:t>discovery</w:t>
            </w:r>
          </w:p>
        </w:tc>
        <w:tc>
          <w:tcPr>
            <w:tcW w:w="1276" w:type="dxa"/>
            <w:shd w:val="clear" w:color="auto" w:fill="auto"/>
          </w:tcPr>
          <w:p w14:paraId="3CDE4C2A" w14:textId="7EC0C454" w:rsidR="009949E2" w:rsidRPr="00426A16" w:rsidRDefault="009949E2" w:rsidP="009949E2">
            <w:pPr>
              <w:pStyle w:val="TableEntry"/>
            </w:pPr>
            <w:r>
              <w:t>time range</w:t>
            </w:r>
          </w:p>
        </w:tc>
        <w:tc>
          <w:tcPr>
            <w:tcW w:w="3348" w:type="dxa"/>
            <w:shd w:val="clear" w:color="auto" w:fill="auto"/>
          </w:tcPr>
          <w:p w14:paraId="371CC465" w14:textId="02EFF3AF" w:rsidR="009949E2" w:rsidRPr="00426A16" w:rsidRDefault="009949E2" w:rsidP="009949E2">
            <w:pPr>
              <w:pStyle w:val="TableEntry"/>
            </w:pPr>
            <w:r>
              <w:t>time from initial compromise to discovery</w:t>
            </w:r>
          </w:p>
        </w:tc>
      </w:tr>
      <w:tr w:rsidR="009949E2" w:rsidRPr="00426A16" w14:paraId="50143A7C" w14:textId="77777777" w:rsidTr="009949E2">
        <w:tc>
          <w:tcPr>
            <w:tcW w:w="1510" w:type="dxa"/>
            <w:shd w:val="clear" w:color="auto" w:fill="auto"/>
          </w:tcPr>
          <w:p w14:paraId="58B8D1B1" w14:textId="77777777" w:rsidR="009949E2" w:rsidRPr="00426A16" w:rsidRDefault="009949E2" w:rsidP="009949E2">
            <w:pPr>
              <w:pStyle w:val="TableEntry"/>
              <w:jc w:val="right"/>
            </w:pPr>
          </w:p>
        </w:tc>
        <w:tc>
          <w:tcPr>
            <w:tcW w:w="2002" w:type="dxa"/>
            <w:shd w:val="clear" w:color="auto" w:fill="auto"/>
          </w:tcPr>
          <w:p w14:paraId="45515203" w14:textId="1808DD7C" w:rsidR="009949E2" w:rsidRPr="00426A16" w:rsidRDefault="009949E2" w:rsidP="009949E2">
            <w:pPr>
              <w:pStyle w:val="TableEntry"/>
            </w:pPr>
            <w:r>
              <w:t>containment</w:t>
            </w:r>
          </w:p>
        </w:tc>
        <w:tc>
          <w:tcPr>
            <w:tcW w:w="1276" w:type="dxa"/>
            <w:shd w:val="clear" w:color="auto" w:fill="auto"/>
          </w:tcPr>
          <w:p w14:paraId="5BC40758" w14:textId="77777777" w:rsidR="009949E2" w:rsidRPr="00426A16" w:rsidRDefault="009949E2" w:rsidP="009949E2">
            <w:pPr>
              <w:pStyle w:val="TableEntry"/>
            </w:pPr>
            <w:r>
              <w:t>time range</w:t>
            </w:r>
          </w:p>
        </w:tc>
        <w:tc>
          <w:tcPr>
            <w:tcW w:w="3348" w:type="dxa"/>
            <w:shd w:val="clear" w:color="auto" w:fill="auto"/>
          </w:tcPr>
          <w:p w14:paraId="0A5A9509" w14:textId="7920CA5B" w:rsidR="009949E2" w:rsidRPr="00426A16" w:rsidRDefault="009949E2" w:rsidP="009949E2">
            <w:pPr>
              <w:pStyle w:val="TableEntry"/>
            </w:pPr>
            <w:r>
              <w:t>time from discovery to containment</w:t>
            </w:r>
          </w:p>
        </w:tc>
      </w:tr>
    </w:tbl>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10"/>
        <w:gridCol w:w="2002"/>
        <w:gridCol w:w="1276"/>
        <w:gridCol w:w="3348"/>
      </w:tblGrid>
      <w:tr w:rsidR="00CE5A2D" w:rsidRPr="00426A16" w14:paraId="191EC5DC" w14:textId="77777777" w:rsidTr="00CE5A2D">
        <w:tc>
          <w:tcPr>
            <w:tcW w:w="1510" w:type="dxa"/>
            <w:shd w:val="clear" w:color="auto" w:fill="auto"/>
          </w:tcPr>
          <w:p w14:paraId="2FDA2598" w14:textId="77777777" w:rsidR="00CE5A2D" w:rsidRPr="00426A16" w:rsidRDefault="00CE5A2D" w:rsidP="00CE5A2D">
            <w:pPr>
              <w:pStyle w:val="TableHead"/>
              <w:jc w:val="right"/>
            </w:pPr>
            <w:r>
              <w:t>section</w:t>
            </w:r>
          </w:p>
        </w:tc>
        <w:tc>
          <w:tcPr>
            <w:tcW w:w="2002" w:type="dxa"/>
            <w:shd w:val="clear" w:color="auto" w:fill="auto"/>
          </w:tcPr>
          <w:p w14:paraId="5EE10F0F" w14:textId="77777777" w:rsidR="00CE5A2D" w:rsidRPr="00426A16" w:rsidRDefault="00CE5A2D" w:rsidP="00CE5A2D">
            <w:pPr>
              <w:pStyle w:val="TableHead"/>
            </w:pPr>
            <w:r w:rsidRPr="00426A16">
              <w:t>Field</w:t>
            </w:r>
          </w:p>
        </w:tc>
        <w:tc>
          <w:tcPr>
            <w:tcW w:w="1276" w:type="dxa"/>
            <w:shd w:val="clear" w:color="auto" w:fill="auto"/>
          </w:tcPr>
          <w:p w14:paraId="7B0BA04A" w14:textId="77777777" w:rsidR="00CE5A2D" w:rsidRPr="00426A16" w:rsidRDefault="00CE5A2D" w:rsidP="00CE5A2D">
            <w:pPr>
              <w:pStyle w:val="TableHead"/>
            </w:pPr>
            <w:r w:rsidRPr="00426A16">
              <w:t>Value</w:t>
            </w:r>
          </w:p>
        </w:tc>
        <w:tc>
          <w:tcPr>
            <w:tcW w:w="3348" w:type="dxa"/>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CE5A2D">
        <w:tc>
          <w:tcPr>
            <w:tcW w:w="1510" w:type="dxa"/>
            <w:shd w:val="clear" w:color="auto" w:fill="auto"/>
          </w:tcPr>
          <w:p w14:paraId="7C26B078" w14:textId="77777777" w:rsidR="00CE5A2D" w:rsidRDefault="00CE5A2D" w:rsidP="00CE5A2D">
            <w:pPr>
              <w:pStyle w:val="TableEntry"/>
              <w:jc w:val="right"/>
            </w:pPr>
          </w:p>
        </w:tc>
        <w:tc>
          <w:tcPr>
            <w:tcW w:w="2002" w:type="dxa"/>
            <w:shd w:val="clear" w:color="auto" w:fill="auto"/>
          </w:tcPr>
          <w:p w14:paraId="734CD444" w14:textId="04CA747A" w:rsidR="00CE5A2D" w:rsidRDefault="00CE5A2D" w:rsidP="00CE5A2D">
            <w:pPr>
              <w:pStyle w:val="TableEntry"/>
            </w:pPr>
            <w:r>
              <w:t>currency</w:t>
            </w:r>
          </w:p>
        </w:tc>
        <w:tc>
          <w:tcPr>
            <w:tcW w:w="1276" w:type="dxa"/>
            <w:shd w:val="clear" w:color="auto" w:fill="auto"/>
          </w:tcPr>
          <w:p w14:paraId="65782B76" w14:textId="65E327E3" w:rsidR="00CE5A2D" w:rsidRPr="00426A16" w:rsidRDefault="00CE5A2D" w:rsidP="00CE5A2D">
            <w:pPr>
              <w:pStyle w:val="TableEntry"/>
            </w:pPr>
            <w:r>
              <w:t>factor</w:t>
            </w:r>
          </w:p>
        </w:tc>
        <w:tc>
          <w:tcPr>
            <w:tcW w:w="3348" w:type="dxa"/>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CE5A2D">
        <w:tc>
          <w:tcPr>
            <w:tcW w:w="1510" w:type="dxa"/>
            <w:shd w:val="clear" w:color="auto" w:fill="auto"/>
          </w:tcPr>
          <w:p w14:paraId="4C994F0E" w14:textId="00451BBA" w:rsidR="00CE5A2D" w:rsidRPr="00426A16" w:rsidRDefault="00CE5A2D" w:rsidP="00CE5A2D">
            <w:pPr>
              <w:pStyle w:val="TableEntry"/>
              <w:jc w:val="right"/>
            </w:pPr>
            <w:r>
              <w:t>overall</w:t>
            </w:r>
          </w:p>
        </w:tc>
        <w:tc>
          <w:tcPr>
            <w:tcW w:w="2002" w:type="dxa"/>
            <w:shd w:val="clear" w:color="auto" w:fill="auto"/>
          </w:tcPr>
          <w:p w14:paraId="307AA687" w14:textId="6016E94A" w:rsidR="00CE5A2D" w:rsidRPr="00426A16" w:rsidRDefault="00CE5A2D" w:rsidP="00CE5A2D">
            <w:pPr>
              <w:pStyle w:val="TableEntry"/>
            </w:pPr>
            <w:r>
              <w:t>rating</w:t>
            </w:r>
          </w:p>
        </w:tc>
        <w:tc>
          <w:tcPr>
            <w:tcW w:w="1276" w:type="dxa"/>
            <w:shd w:val="clear" w:color="auto" w:fill="auto"/>
          </w:tcPr>
          <w:p w14:paraId="6C5345BC" w14:textId="77777777" w:rsidR="00CE5A2D" w:rsidRPr="00426A16" w:rsidRDefault="00CE5A2D" w:rsidP="00CE5A2D">
            <w:pPr>
              <w:pStyle w:val="TableEntry"/>
            </w:pPr>
            <w:r w:rsidRPr="00426A16">
              <w:t>factor</w:t>
            </w:r>
          </w:p>
        </w:tc>
        <w:tc>
          <w:tcPr>
            <w:tcW w:w="3348" w:type="dxa"/>
            <w:shd w:val="clear" w:color="auto" w:fill="auto"/>
          </w:tcPr>
          <w:p w14:paraId="51A71C15" w14:textId="07315994" w:rsidR="00CE5A2D" w:rsidRPr="00426A16" w:rsidRDefault="00CE5A2D" w:rsidP="00CE5A2D">
            <w:pPr>
              <w:pStyle w:val="TableEntry"/>
            </w:pPr>
            <w:r>
              <w:t>qualitative rating of overall impact</w:t>
            </w:r>
          </w:p>
        </w:tc>
      </w:tr>
      <w:tr w:rsidR="00CE5A2D" w:rsidRPr="00426A16" w14:paraId="54E54794" w14:textId="77777777" w:rsidTr="00CE5A2D">
        <w:tc>
          <w:tcPr>
            <w:tcW w:w="1510" w:type="dxa"/>
            <w:shd w:val="clear" w:color="auto" w:fill="auto"/>
          </w:tcPr>
          <w:p w14:paraId="2E61BB03" w14:textId="77777777" w:rsidR="00CE5A2D" w:rsidRPr="00426A16" w:rsidRDefault="00CE5A2D" w:rsidP="00CE5A2D">
            <w:pPr>
              <w:pStyle w:val="TableEntry"/>
              <w:jc w:val="right"/>
            </w:pPr>
          </w:p>
        </w:tc>
        <w:tc>
          <w:tcPr>
            <w:tcW w:w="2002" w:type="dxa"/>
            <w:shd w:val="clear" w:color="auto" w:fill="auto"/>
          </w:tcPr>
          <w:p w14:paraId="76501E8E" w14:textId="3429241F" w:rsidR="00CE5A2D" w:rsidRPr="00426A16" w:rsidRDefault="00CE5A2D" w:rsidP="00CE5A2D">
            <w:pPr>
              <w:pStyle w:val="TableEntry"/>
            </w:pPr>
            <w:r>
              <w:t>min_amount</w:t>
            </w:r>
          </w:p>
        </w:tc>
        <w:tc>
          <w:tcPr>
            <w:tcW w:w="1276" w:type="dxa"/>
            <w:shd w:val="clear" w:color="auto" w:fill="auto"/>
          </w:tcPr>
          <w:p w14:paraId="7AB11DD3" w14:textId="17EFF44F" w:rsidR="00CE5A2D" w:rsidRPr="00426A16" w:rsidRDefault="00CE5A2D" w:rsidP="00CE5A2D">
            <w:pPr>
              <w:pStyle w:val="TableEntry"/>
            </w:pPr>
            <w:r>
              <w:t>number</w:t>
            </w:r>
          </w:p>
        </w:tc>
        <w:tc>
          <w:tcPr>
            <w:tcW w:w="3348" w:type="dxa"/>
            <w:shd w:val="clear" w:color="auto" w:fill="auto"/>
          </w:tcPr>
          <w:p w14:paraId="77D22BBF" w14:textId="6EF7C2ED" w:rsidR="00CE5A2D" w:rsidRPr="00426A16" w:rsidRDefault="00CE5A2D" w:rsidP="00CE5A2D">
            <w:pPr>
              <w:pStyle w:val="TableEntry"/>
            </w:pPr>
            <w:r>
              <w:t xml:space="preserve">min estimated monetary amount </w:t>
            </w:r>
          </w:p>
        </w:tc>
      </w:tr>
      <w:tr w:rsidR="00CE5A2D" w:rsidRPr="00426A16" w14:paraId="044CD2BA" w14:textId="77777777" w:rsidTr="00CE5A2D">
        <w:tc>
          <w:tcPr>
            <w:tcW w:w="1510" w:type="dxa"/>
            <w:shd w:val="clear" w:color="auto" w:fill="auto"/>
          </w:tcPr>
          <w:p w14:paraId="7AF7E914" w14:textId="77777777" w:rsidR="00CE5A2D" w:rsidRPr="00426A16" w:rsidRDefault="00CE5A2D" w:rsidP="00CE5A2D">
            <w:pPr>
              <w:pStyle w:val="TableEntry"/>
              <w:jc w:val="right"/>
            </w:pPr>
          </w:p>
        </w:tc>
        <w:tc>
          <w:tcPr>
            <w:tcW w:w="2002" w:type="dxa"/>
            <w:shd w:val="clear" w:color="auto" w:fill="auto"/>
          </w:tcPr>
          <w:p w14:paraId="13B5AF30" w14:textId="36867C61" w:rsidR="00CE5A2D" w:rsidRPr="00426A16" w:rsidRDefault="00CE5A2D" w:rsidP="00CE5A2D">
            <w:pPr>
              <w:pStyle w:val="TableEntry"/>
            </w:pPr>
            <w:r>
              <w:t>amount</w:t>
            </w:r>
          </w:p>
        </w:tc>
        <w:tc>
          <w:tcPr>
            <w:tcW w:w="1276" w:type="dxa"/>
            <w:shd w:val="clear" w:color="auto" w:fill="auto"/>
          </w:tcPr>
          <w:p w14:paraId="3C0E6EEC" w14:textId="14FEB1CB" w:rsidR="00CE5A2D" w:rsidRPr="00426A16" w:rsidRDefault="00CE5A2D" w:rsidP="00CE5A2D">
            <w:pPr>
              <w:pStyle w:val="TableEntry"/>
            </w:pPr>
            <w:r>
              <w:t>number</w:t>
            </w:r>
          </w:p>
        </w:tc>
        <w:tc>
          <w:tcPr>
            <w:tcW w:w="3348" w:type="dxa"/>
            <w:shd w:val="clear" w:color="auto" w:fill="auto"/>
          </w:tcPr>
          <w:p w14:paraId="10C22D34" w14:textId="536017A0" w:rsidR="00CE5A2D" w:rsidRPr="00426A16" w:rsidRDefault="00CE5A2D" w:rsidP="00CE5A2D">
            <w:pPr>
              <w:pStyle w:val="TableEntry"/>
            </w:pPr>
            <w:r>
              <w:t xml:space="preserve">most likely estimated monetary amount </w:t>
            </w:r>
          </w:p>
        </w:tc>
      </w:tr>
      <w:tr w:rsidR="00CE5A2D" w14:paraId="7DC82AD3" w14:textId="77777777" w:rsidTr="00CE5A2D">
        <w:tc>
          <w:tcPr>
            <w:tcW w:w="1510" w:type="dxa"/>
            <w:shd w:val="clear" w:color="auto" w:fill="auto"/>
          </w:tcPr>
          <w:p w14:paraId="123CCAD7" w14:textId="77777777" w:rsidR="00CE5A2D" w:rsidRDefault="00CE5A2D" w:rsidP="00CE5A2D">
            <w:pPr>
              <w:pStyle w:val="TableEntry"/>
              <w:jc w:val="right"/>
            </w:pPr>
          </w:p>
        </w:tc>
        <w:tc>
          <w:tcPr>
            <w:tcW w:w="2002" w:type="dxa"/>
            <w:shd w:val="clear" w:color="auto" w:fill="auto"/>
          </w:tcPr>
          <w:p w14:paraId="413E6675" w14:textId="22901BAA" w:rsidR="00CE5A2D" w:rsidRDefault="00CE5A2D" w:rsidP="00CE5A2D">
            <w:pPr>
              <w:pStyle w:val="TableEntry"/>
            </w:pPr>
            <w:r>
              <w:t>max_amount</w:t>
            </w:r>
          </w:p>
        </w:tc>
        <w:tc>
          <w:tcPr>
            <w:tcW w:w="1276" w:type="dxa"/>
            <w:shd w:val="clear" w:color="auto" w:fill="auto"/>
          </w:tcPr>
          <w:p w14:paraId="11ED73DE" w14:textId="72A6A7E5" w:rsidR="00CE5A2D" w:rsidRDefault="00CE5A2D" w:rsidP="00CE5A2D">
            <w:pPr>
              <w:pStyle w:val="TableEntry"/>
            </w:pPr>
            <w:r>
              <w:t>number</w:t>
            </w:r>
          </w:p>
        </w:tc>
        <w:tc>
          <w:tcPr>
            <w:tcW w:w="3348" w:type="dxa"/>
            <w:shd w:val="clear" w:color="auto" w:fill="auto"/>
          </w:tcPr>
          <w:p w14:paraId="5D82CB90" w14:textId="7BEB8495" w:rsidR="00CE5A2D" w:rsidRDefault="00760334" w:rsidP="00CE5A2D">
            <w:pPr>
              <w:pStyle w:val="TableEntry"/>
            </w:pPr>
            <w:r>
              <w:t>max</w:t>
            </w:r>
            <w:r w:rsidR="00CE5A2D">
              <w:t xml:space="preserve"> estimated monetary amount </w:t>
            </w:r>
          </w:p>
        </w:tc>
      </w:tr>
      <w:tr w:rsidR="00CE5A2D" w:rsidRPr="00426A16" w14:paraId="2AB7F462" w14:textId="77777777" w:rsidTr="00CE5A2D">
        <w:tc>
          <w:tcPr>
            <w:tcW w:w="1510" w:type="dxa"/>
            <w:shd w:val="clear" w:color="auto" w:fill="auto"/>
          </w:tcPr>
          <w:p w14:paraId="031FE6DA" w14:textId="4F5D13F8" w:rsidR="00CE5A2D" w:rsidRPr="00426A16" w:rsidRDefault="00CE5A2D" w:rsidP="00CE5A2D">
            <w:pPr>
              <w:pStyle w:val="TableEntry"/>
              <w:jc w:val="right"/>
            </w:pPr>
            <w:r>
              <w:t>loss</w:t>
            </w:r>
          </w:p>
        </w:tc>
        <w:tc>
          <w:tcPr>
            <w:tcW w:w="2002" w:type="dxa"/>
            <w:shd w:val="clear" w:color="auto" w:fill="auto"/>
          </w:tcPr>
          <w:p w14:paraId="79E7F8F5" w14:textId="1B843489" w:rsidR="00CE5A2D" w:rsidRPr="00426A16" w:rsidRDefault="00CE5A2D" w:rsidP="00CE5A2D">
            <w:pPr>
              <w:pStyle w:val="TableEntry"/>
            </w:pPr>
            <w:r>
              <w:t>variety</w:t>
            </w:r>
          </w:p>
        </w:tc>
        <w:tc>
          <w:tcPr>
            <w:tcW w:w="1276" w:type="dxa"/>
            <w:shd w:val="clear" w:color="auto" w:fill="auto"/>
          </w:tcPr>
          <w:p w14:paraId="5346BEF3" w14:textId="67E1B11F" w:rsidR="00CE5A2D" w:rsidRPr="00426A16" w:rsidRDefault="00CE5A2D" w:rsidP="00CE5A2D">
            <w:pPr>
              <w:pStyle w:val="TableEntry"/>
            </w:pPr>
            <w:r>
              <w:t>factor</w:t>
            </w:r>
          </w:p>
        </w:tc>
        <w:tc>
          <w:tcPr>
            <w:tcW w:w="3348" w:type="dxa"/>
            <w:shd w:val="clear" w:color="auto" w:fill="auto"/>
          </w:tcPr>
          <w:p w14:paraId="5C184911" w14:textId="4C70114C" w:rsidR="00CE5A2D" w:rsidRPr="00426A16" w:rsidRDefault="00760334" w:rsidP="00CE5A2D">
            <w:pPr>
              <w:pStyle w:val="TableEntry"/>
            </w:pPr>
            <w:r>
              <w:t>specific category of loss</w:t>
            </w:r>
          </w:p>
        </w:tc>
      </w:tr>
      <w:tr w:rsidR="00760334" w:rsidRPr="00426A16" w14:paraId="716DD6AA" w14:textId="77777777" w:rsidTr="00CE5A2D">
        <w:tc>
          <w:tcPr>
            <w:tcW w:w="1510" w:type="dxa"/>
            <w:shd w:val="clear" w:color="auto" w:fill="auto"/>
          </w:tcPr>
          <w:p w14:paraId="6E2719F5" w14:textId="77777777" w:rsidR="00760334" w:rsidRPr="00426A16" w:rsidRDefault="00760334" w:rsidP="00CE5A2D">
            <w:pPr>
              <w:pStyle w:val="TableEntry"/>
              <w:jc w:val="right"/>
            </w:pPr>
          </w:p>
        </w:tc>
        <w:tc>
          <w:tcPr>
            <w:tcW w:w="2002" w:type="dxa"/>
            <w:shd w:val="clear" w:color="auto" w:fill="auto"/>
          </w:tcPr>
          <w:p w14:paraId="6D1BBB58" w14:textId="76F40D9A" w:rsidR="00760334" w:rsidRPr="00426A16" w:rsidRDefault="00760334" w:rsidP="00CE5A2D">
            <w:pPr>
              <w:pStyle w:val="TableEntry"/>
            </w:pPr>
            <w:r>
              <w:t>rating</w:t>
            </w:r>
          </w:p>
        </w:tc>
        <w:tc>
          <w:tcPr>
            <w:tcW w:w="1276" w:type="dxa"/>
            <w:shd w:val="clear" w:color="auto" w:fill="auto"/>
          </w:tcPr>
          <w:p w14:paraId="5BEF1C2C" w14:textId="6CB13033" w:rsidR="00760334" w:rsidRPr="00426A16" w:rsidRDefault="00760334" w:rsidP="00CE5A2D">
            <w:pPr>
              <w:pStyle w:val="TableEntry"/>
            </w:pPr>
            <w:r w:rsidRPr="00426A16">
              <w:t>factor</w:t>
            </w:r>
          </w:p>
        </w:tc>
        <w:tc>
          <w:tcPr>
            <w:tcW w:w="3348" w:type="dxa"/>
            <w:shd w:val="clear" w:color="auto" w:fill="auto"/>
          </w:tcPr>
          <w:p w14:paraId="7F18B1E7" w14:textId="29A9A6BE" w:rsidR="00760334" w:rsidRPr="00426A16" w:rsidRDefault="00760334" w:rsidP="00CE5A2D">
            <w:pPr>
              <w:pStyle w:val="TableEntry"/>
            </w:pPr>
            <w:r>
              <w:t>qualitative rating of overall impact</w:t>
            </w:r>
          </w:p>
        </w:tc>
      </w:tr>
      <w:tr w:rsidR="00760334" w:rsidRPr="00426A16" w14:paraId="2261C9EE" w14:textId="77777777" w:rsidTr="00CE5A2D">
        <w:tc>
          <w:tcPr>
            <w:tcW w:w="1510" w:type="dxa"/>
            <w:shd w:val="clear" w:color="auto" w:fill="auto"/>
          </w:tcPr>
          <w:p w14:paraId="1DD11964" w14:textId="77777777" w:rsidR="00760334" w:rsidRPr="00426A16" w:rsidRDefault="00760334" w:rsidP="00CE5A2D">
            <w:pPr>
              <w:pStyle w:val="TableEntry"/>
              <w:jc w:val="right"/>
            </w:pPr>
          </w:p>
        </w:tc>
        <w:tc>
          <w:tcPr>
            <w:tcW w:w="2002" w:type="dxa"/>
            <w:shd w:val="clear" w:color="auto" w:fill="auto"/>
          </w:tcPr>
          <w:p w14:paraId="79C7DEE0" w14:textId="17548874" w:rsidR="00760334" w:rsidRPr="00426A16" w:rsidRDefault="00760334" w:rsidP="00CE5A2D">
            <w:pPr>
              <w:pStyle w:val="TableEntry"/>
            </w:pPr>
            <w:r>
              <w:t>min_amount</w:t>
            </w:r>
          </w:p>
        </w:tc>
        <w:tc>
          <w:tcPr>
            <w:tcW w:w="1276" w:type="dxa"/>
            <w:shd w:val="clear" w:color="auto" w:fill="auto"/>
          </w:tcPr>
          <w:p w14:paraId="03BE3782" w14:textId="7750358B" w:rsidR="00760334" w:rsidRPr="00426A16" w:rsidRDefault="00760334" w:rsidP="00CE5A2D">
            <w:pPr>
              <w:pStyle w:val="TableEntry"/>
            </w:pPr>
            <w:r>
              <w:t>number</w:t>
            </w:r>
          </w:p>
        </w:tc>
        <w:tc>
          <w:tcPr>
            <w:tcW w:w="3348" w:type="dxa"/>
            <w:shd w:val="clear" w:color="auto" w:fill="auto"/>
          </w:tcPr>
          <w:p w14:paraId="33641AB8" w14:textId="67807999" w:rsidR="00760334" w:rsidRPr="00426A16" w:rsidRDefault="00760334" w:rsidP="00CE5A2D">
            <w:pPr>
              <w:pStyle w:val="TableEntry"/>
            </w:pPr>
            <w:r>
              <w:t xml:space="preserve">min estimated monetary amount </w:t>
            </w:r>
          </w:p>
        </w:tc>
      </w:tr>
      <w:tr w:rsidR="00760334" w:rsidRPr="00426A16" w14:paraId="04CB3BF0" w14:textId="77777777" w:rsidTr="00CE5A2D">
        <w:tc>
          <w:tcPr>
            <w:tcW w:w="1510" w:type="dxa"/>
            <w:shd w:val="clear" w:color="auto" w:fill="auto"/>
          </w:tcPr>
          <w:p w14:paraId="1C8C7512" w14:textId="77777777" w:rsidR="00760334" w:rsidRPr="00426A16" w:rsidRDefault="00760334" w:rsidP="00CE5A2D">
            <w:pPr>
              <w:pStyle w:val="TableEntry"/>
              <w:jc w:val="right"/>
            </w:pPr>
          </w:p>
        </w:tc>
        <w:tc>
          <w:tcPr>
            <w:tcW w:w="2002" w:type="dxa"/>
            <w:shd w:val="clear" w:color="auto" w:fill="auto"/>
          </w:tcPr>
          <w:p w14:paraId="53740390" w14:textId="1E448495" w:rsidR="00760334" w:rsidRPr="00426A16" w:rsidRDefault="00760334" w:rsidP="00CE5A2D">
            <w:pPr>
              <w:pStyle w:val="TableEntry"/>
            </w:pPr>
            <w:r>
              <w:t>amount</w:t>
            </w:r>
          </w:p>
        </w:tc>
        <w:tc>
          <w:tcPr>
            <w:tcW w:w="1276" w:type="dxa"/>
            <w:shd w:val="clear" w:color="auto" w:fill="auto"/>
          </w:tcPr>
          <w:p w14:paraId="24B984DB" w14:textId="6A077CBD" w:rsidR="00760334" w:rsidRPr="00426A16" w:rsidRDefault="00760334" w:rsidP="00CE5A2D">
            <w:pPr>
              <w:pStyle w:val="TableEntry"/>
            </w:pPr>
            <w:r>
              <w:t>number</w:t>
            </w:r>
          </w:p>
        </w:tc>
        <w:tc>
          <w:tcPr>
            <w:tcW w:w="3348" w:type="dxa"/>
            <w:shd w:val="clear" w:color="auto" w:fill="auto"/>
          </w:tcPr>
          <w:p w14:paraId="7C2A7B5B" w14:textId="2E2D26A1" w:rsidR="00760334" w:rsidRPr="00426A16" w:rsidRDefault="00760334" w:rsidP="00CE5A2D">
            <w:pPr>
              <w:pStyle w:val="TableEntry"/>
            </w:pPr>
            <w:r>
              <w:t xml:space="preserve">most likely estimated monetary amount </w:t>
            </w:r>
          </w:p>
        </w:tc>
      </w:tr>
      <w:tr w:rsidR="00760334" w:rsidRPr="00426A16" w14:paraId="4A214648" w14:textId="77777777" w:rsidTr="00CE5A2D">
        <w:tc>
          <w:tcPr>
            <w:tcW w:w="1510" w:type="dxa"/>
            <w:shd w:val="clear" w:color="auto" w:fill="auto"/>
          </w:tcPr>
          <w:p w14:paraId="03C70CA1" w14:textId="77777777" w:rsidR="00760334" w:rsidRPr="00426A16" w:rsidRDefault="00760334" w:rsidP="00CE5A2D">
            <w:pPr>
              <w:pStyle w:val="TableEntry"/>
              <w:jc w:val="right"/>
            </w:pPr>
          </w:p>
        </w:tc>
        <w:tc>
          <w:tcPr>
            <w:tcW w:w="2002" w:type="dxa"/>
            <w:shd w:val="clear" w:color="auto" w:fill="auto"/>
          </w:tcPr>
          <w:p w14:paraId="063C36F0" w14:textId="7FA89528" w:rsidR="00760334" w:rsidRPr="00426A16" w:rsidRDefault="00760334" w:rsidP="00CE5A2D">
            <w:pPr>
              <w:pStyle w:val="TableEntry"/>
            </w:pPr>
            <w:r>
              <w:t>max_amount</w:t>
            </w:r>
          </w:p>
        </w:tc>
        <w:tc>
          <w:tcPr>
            <w:tcW w:w="1276" w:type="dxa"/>
            <w:shd w:val="clear" w:color="auto" w:fill="auto"/>
          </w:tcPr>
          <w:p w14:paraId="4F143C60" w14:textId="6222DFFC" w:rsidR="00760334" w:rsidRPr="00426A16" w:rsidRDefault="00760334" w:rsidP="00CE5A2D">
            <w:pPr>
              <w:pStyle w:val="TableEntry"/>
            </w:pPr>
            <w:r>
              <w:t>number</w:t>
            </w:r>
          </w:p>
        </w:tc>
        <w:tc>
          <w:tcPr>
            <w:tcW w:w="3348" w:type="dxa"/>
            <w:shd w:val="clear" w:color="auto" w:fill="auto"/>
          </w:tcPr>
          <w:p w14:paraId="565D08A3" w14:textId="607F05BA" w:rsidR="00760334" w:rsidRPr="00426A16" w:rsidRDefault="00760334" w:rsidP="00CE5A2D">
            <w:pPr>
              <w:pStyle w:val="TableEntry"/>
            </w:pPr>
            <w:r>
              <w:t xml:space="preserve">max estimated monetary amount </w:t>
            </w:r>
          </w:p>
        </w:tc>
      </w:tr>
    </w:tbl>
    <w:p w14:paraId="6AB1F3D1" w14:textId="1235C56C" w:rsidR="00CE5A2D" w:rsidRPr="00CE5A2D" w:rsidRDefault="00760334" w:rsidP="00CE5A2D">
      <w:pPr>
        <w:pStyle w:val="Para"/>
      </w:pPr>
      <w:r>
        <w:t xml:space="preserve">Notice the repeating rating and monetary estimations.  There is a dedication “overall” field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bookmarkStart w:id="0" w:name="_GoBack"/>
      <w:bookmarkEnd w:id="0"/>
    </w:p>
    <w:p w14:paraId="7B0BB521" w14:textId="77777777" w:rsidR="0035327B" w:rsidRDefault="0035327B" w:rsidP="0035327B">
      <w:pPr>
        <w:pStyle w:val="H3"/>
      </w:pPr>
      <w:r>
        <w:t>Victim</w:t>
      </w:r>
    </w:p>
    <w:p w14:paraId="3B8690EB" w14:textId="77777777" w:rsidR="00DD6241" w:rsidRDefault="00DD6241" w:rsidP="002C6007">
      <w:pPr>
        <w:pStyle w:val="Para"/>
      </w:pPr>
    </w:p>
    <w:p w14:paraId="3472548C" w14:textId="77777777" w:rsidR="00DD6241" w:rsidRDefault="00DD6241" w:rsidP="002C6007">
      <w:pPr>
        <w:pStyle w:val="Para"/>
      </w:pPr>
    </w:p>
    <w:p w14:paraId="21225C26" w14:textId="77777777" w:rsidR="00DD6241" w:rsidRDefault="00DD6241" w:rsidP="002C6007">
      <w:pPr>
        <w:pStyle w:val="Para"/>
      </w:pPr>
    </w:p>
    <w:p w14:paraId="04614965" w14:textId="77777777" w:rsidR="00A77B3E" w:rsidRDefault="00D97E64" w:rsidP="001E27F2">
      <w:pPr>
        <w:pStyle w:val="H3"/>
      </w:pPr>
      <w:r>
        <w:t>Creating research questions around the asset</w:t>
      </w:r>
    </w:p>
    <w:p w14:paraId="2349534E" w14:textId="77777777" w:rsidR="00A77B3E" w:rsidRDefault="00D97E64" w:rsidP="001E27F2">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b/>
          <w:bCs/>
        </w:rPr>
        <w:t>asset</w:t>
      </w:r>
      <w:r>
        <w:t xml:space="preserve"> in our environment.  An asset is something we value. Examples include servers, laptops, printed documents and so on.  We know we want to form one or more research questions around the asset:</w:t>
      </w:r>
    </w:p>
    <w:p w14:paraId="4F0D8B5E" w14:textId="77777777" w:rsidR="00A77B3E" w:rsidRDefault="00D97E64" w:rsidP="001E27F2">
      <w:pPr>
        <w:pStyle w:val="Para"/>
      </w:pPr>
      <w:r>
        <w:t>Let’s start out with an obvious question:</w:t>
      </w:r>
    </w:p>
    <w:p w14:paraId="55A88042" w14:textId="77777777" w:rsidR="00A77B3E" w:rsidRDefault="00D97E64" w:rsidP="001E27F2">
      <w:pPr>
        <w:pStyle w:val="Para"/>
        <w:rPr>
          <w:b/>
          <w:bCs/>
        </w:rPr>
      </w:pPr>
      <w:r>
        <w:rPr>
          <w:b/>
          <w:bCs/>
        </w:rPr>
        <w:t>Are some types of assets more likely to be involved in a security incident than others?</w:t>
      </w:r>
    </w:p>
    <w:p w14:paraId="3C4D43BC" w14:textId="77777777" w:rsidR="00A77B3E" w:rsidRDefault="00D97E64" w:rsidP="001E27F2">
      <w:pPr>
        <w:pStyle w:val="Para"/>
      </w:pPr>
      <w:r>
        <w:t>Notice how the question is worded to be a good research question.  It clearly defines what we want to measure, how we want to gather the data, and what we want to test in this data once it’s gathered.  We can then break it down like this:</w:t>
      </w:r>
    </w:p>
    <w:p w14:paraId="7B2C6261" w14:textId="77777777" w:rsidR="00A77B3E" w:rsidRDefault="00D97E64" w:rsidP="001E27F2">
      <w:pPr>
        <w:pStyle w:val="Para"/>
      </w:pPr>
      <w:r>
        <w:t xml:space="preserve">What we want to measure: </w:t>
      </w:r>
      <w:r>
        <w:rPr>
          <w:b/>
          <w:bCs/>
        </w:rPr>
        <w:t>type of asset</w:t>
      </w:r>
      <w:r>
        <w:t>, categorical list</w:t>
      </w:r>
    </w:p>
    <w:p w14:paraId="70C71055" w14:textId="77777777" w:rsidR="00A77B3E" w:rsidRDefault="00D97E64" w:rsidP="001E27F2">
      <w:pPr>
        <w:pStyle w:val="Para"/>
      </w:pPr>
      <w:r>
        <w:t xml:space="preserve">How to gather: </w:t>
      </w:r>
      <w:r>
        <w:rPr>
          <w:b/>
          <w:bCs/>
        </w:rPr>
        <w:t>yes/no</w:t>
      </w:r>
      <w:r>
        <w:t>, if asset was involved or not</w:t>
      </w:r>
    </w:p>
    <w:p w14:paraId="1FCA78B4" w14:textId="77777777" w:rsidR="00A77B3E" w:rsidRDefault="00D97E64" w:rsidP="001E27F2">
      <w:pPr>
        <w:pStyle w:val="Para"/>
      </w:pPr>
      <w:r>
        <w:t xml:space="preserve">Test: compare </w:t>
      </w:r>
      <w:r>
        <w:rPr>
          <w:b/>
          <w:bCs/>
        </w:rPr>
        <w:t xml:space="preserve">proportions </w:t>
      </w:r>
      <w:r>
        <w:t>of incidents where type of asset was involved</w:t>
      </w:r>
    </w:p>
    <w:p w14:paraId="3585538E" w14:textId="77777777" w:rsidR="00A77B3E" w:rsidRDefault="00D97E64" w:rsidP="001E27F2">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56E330F9" w14:textId="77777777" w:rsidR="00A77B3E" w:rsidRDefault="00D97E64" w:rsidP="001E27F2">
      <w:pPr>
        <w:pStyle w:val="Para"/>
      </w:pPr>
      <w:r>
        <w:t>Are assets managed by others more likely to be involved in a security incident that assets managed by us?</w:t>
      </w:r>
    </w:p>
    <w:p w14:paraId="64DA97BF" w14:textId="77777777" w:rsidR="00A77B3E" w:rsidRDefault="00D97E64" w:rsidP="001E27F2">
      <w:pPr>
        <w:pStyle w:val="Para"/>
      </w:pPr>
      <w:r>
        <w:t xml:space="preserve">What to measure: </w:t>
      </w:r>
      <w:r>
        <w:rPr>
          <w:b/>
          <w:bCs/>
        </w:rPr>
        <w:t>management responsibility</w:t>
      </w:r>
      <w:r>
        <w:t xml:space="preserve"> for asset (categorical list)</w:t>
      </w:r>
    </w:p>
    <w:p w14:paraId="30FC6BAE" w14:textId="77777777" w:rsidR="00A77B3E" w:rsidRDefault="00D97E64" w:rsidP="001E27F2">
      <w:pPr>
        <w:pStyle w:val="Para"/>
      </w:pPr>
      <w:r>
        <w:t xml:space="preserve">How to measure: </w:t>
      </w:r>
      <w:r>
        <w:rPr>
          <w:b/>
          <w:bCs/>
        </w:rPr>
        <w:t>yes/no</w:t>
      </w:r>
      <w:r>
        <w:t xml:space="preserve"> if asset was managed by other party</w:t>
      </w:r>
    </w:p>
    <w:p w14:paraId="5EBBBE43" w14:textId="77777777" w:rsidR="00A77B3E" w:rsidRDefault="00D97E64" w:rsidP="001E27F2">
      <w:pPr>
        <w:pStyle w:val="Para"/>
      </w:pPr>
      <w:r>
        <w:t xml:space="preserve">Test: compare </w:t>
      </w:r>
      <w:r>
        <w:rPr>
          <w:b/>
          <w:bCs/>
        </w:rPr>
        <w:t>proportion</w:t>
      </w:r>
      <w:r>
        <w:t xml:space="preserve"> of incidents where assets were managed by other party</w:t>
      </w:r>
    </w:p>
    <w:p w14:paraId="637EF830" w14:textId="77777777" w:rsidR="00A77B3E" w:rsidRDefault="00D97E64" w:rsidP="001E27F2">
      <w:pPr>
        <w:pStyle w:val="Para"/>
      </w:pPr>
      <w:r>
        <w:t>Are assets in the “cloud” more likely to be involved in a security incident than non-cloud assets?</w:t>
      </w:r>
    </w:p>
    <w:p w14:paraId="19044034" w14:textId="77777777" w:rsidR="00A77B3E" w:rsidRDefault="00D97E64" w:rsidP="001E27F2">
      <w:pPr>
        <w:pStyle w:val="Para"/>
      </w:pPr>
      <w:r>
        <w:t>What to measure: “cloud” technology contributed to the incident (categorical list)</w:t>
      </w:r>
    </w:p>
    <w:p w14:paraId="531FBA8B" w14:textId="77777777" w:rsidR="00A77B3E" w:rsidRDefault="00D97E64" w:rsidP="001E27F2">
      <w:pPr>
        <w:pStyle w:val="Para"/>
      </w:pPr>
      <w:r>
        <w:t xml:space="preserve">How to measure: </w:t>
      </w:r>
      <w:r>
        <w:rPr>
          <w:b/>
          <w:bCs/>
        </w:rPr>
        <w:t>yes/no</w:t>
      </w:r>
      <w:r>
        <w:t xml:space="preserve"> if cloud technology contributed to the incident</w:t>
      </w:r>
    </w:p>
    <w:p w14:paraId="0344546C" w14:textId="77777777" w:rsidR="00A77B3E" w:rsidRDefault="00D97E64" w:rsidP="001E27F2">
      <w:pPr>
        <w:pStyle w:val="Para"/>
      </w:pPr>
      <w:r>
        <w:t>Test: compare proportion of incidents where assets involved cloud-specific weaknesses</w:t>
      </w:r>
    </w:p>
    <w:p w14:paraId="1CBDB3FC" w14:textId="3D87B18C" w:rsidR="00A77B3E" w:rsidRPr="001E27F2" w:rsidRDefault="00D97E64" w:rsidP="00E3705E">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34AE885D" w14:textId="77777777" w:rsidR="00A77B3E" w:rsidRDefault="00D97E64" w:rsidP="001E27F2">
      <w:pPr>
        <w:pStyle w:val="H3"/>
      </w:pPr>
      <w:r>
        <w:t>Creating research questions around the actors</w:t>
      </w:r>
    </w:p>
    <w:p w14:paraId="26B22C02" w14:textId="77777777" w:rsidR="00A77B3E" w:rsidRDefault="00D97E64" w:rsidP="001E27F2">
      <w:pPr>
        <w:pStyle w:val="Para"/>
      </w:pPr>
      <w:r>
        <w:t xml:space="preserve">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protect  can lead to direct financial benefit for the attacker.  Even if we just collected asset information and attacker information, we can see how the two fields together are more valuable than both of the fields alone. </w:t>
      </w:r>
    </w:p>
    <w:p w14:paraId="1C4F0280" w14:textId="77777777" w:rsidR="00A77B3E" w:rsidRDefault="00D97E64" w:rsidP="001E27F2">
      <w:pPr>
        <w:pStyle w:val="Para"/>
      </w:pPr>
      <w:r>
        <w:t xml:space="preserve">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1E1F9DB4" w14:textId="77777777" w:rsidR="00A77B3E" w:rsidRDefault="00D97E64" w:rsidP="00801F81">
      <w:pPr>
        <w:pStyle w:val="H3"/>
      </w:pPr>
      <w:r>
        <w:t>Creating research questions around the actions</w:t>
      </w:r>
    </w:p>
    <w:p w14:paraId="3DF1B485" w14:textId="77777777" w:rsidR="00A77B3E" w:rsidRDefault="00D97E64" w:rsidP="001E27F2">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7CA719A5" w14:textId="77777777" w:rsidR="00A77B3E" w:rsidRDefault="00D97E64" w:rsidP="001E27F2">
      <w:pPr>
        <w:pStyle w:val="Para"/>
      </w:pPr>
      <w:r>
        <w:t>There are two large challenges with recording what happened and we’ll have to address both at some point.  First, any given incident may be the result of more than one action.  While a SQL injection attack is typically a single action that exfiltrates data immediately, a phishing attack is typically one of many actions the attacker takes before they exfiltrate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14:paraId="318FCC26" w14:textId="77777777" w:rsidR="00A77B3E" w:rsidRDefault="00D97E64" w:rsidP="001E27F2">
      <w:pPr>
        <w:pStyle w:val="Para"/>
      </w:pPr>
      <w:r>
        <w:t>With the knowledge that there are a lot of possible actions, we will want to limit the number of questions we ask, since it may be duplicated across multiple different actions.  This short list should be enough to get started.</w:t>
      </w:r>
    </w:p>
    <w:p w14:paraId="7497955C" w14:textId="77777777" w:rsidR="00A77B3E" w:rsidRDefault="00D97E64" w:rsidP="001E27F2">
      <w:pPr>
        <w:pStyle w:val="Para"/>
      </w:pPr>
      <w:r>
        <w:t>Are some threat actions more prevalent than others?</w:t>
      </w:r>
    </w:p>
    <w:p w14:paraId="7649D62A" w14:textId="77777777" w:rsidR="00A77B3E" w:rsidRDefault="00D97E64" w:rsidP="001E27F2">
      <w:pPr>
        <w:pStyle w:val="Para"/>
      </w:pPr>
      <w:r>
        <w:t xml:space="preserve">We will need a list of actions to select from </w:t>
      </w:r>
    </w:p>
    <w:p w14:paraId="09AA1142" w14:textId="77777777" w:rsidR="00A77B3E" w:rsidRDefault="00D97E64" w:rsidP="001E27F2">
      <w:pPr>
        <w:pStyle w:val="Para"/>
      </w:pPr>
      <w:r>
        <w:t>Are the attack vectors (pathways) more prevalent than others?</w:t>
      </w:r>
    </w:p>
    <w:p w14:paraId="5C64B82A" w14:textId="77777777" w:rsidR="00A77B3E" w:rsidRDefault="00D97E64" w:rsidP="001E27F2">
      <w:pPr>
        <w:pStyle w:val="Para"/>
      </w:pPr>
      <w: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14:paraId="1EF9FD06" w14:textId="77777777" w:rsidR="00A77B3E" w:rsidRDefault="00D97E64" w:rsidP="001E27F2">
      <w:pPr>
        <w:pStyle w:val="Para"/>
      </w:pPr>
      <w:r>
        <w:t>Privacy Rights Clearing house has the following “types of breaches”:</w:t>
      </w:r>
    </w:p>
    <w:p w14:paraId="776C99E1" w14:textId="77777777" w:rsidR="001E27F2" w:rsidRDefault="001E27F2" w:rsidP="001E27F2">
      <w:pPr>
        <w:pStyle w:val="Para"/>
      </w:pPr>
      <w:r>
        <w:t>Unintended disclosure (DISC) - Sensitive information posted publicly on a website, mishandled or sent to the wrong party via email, fax or mail.</w:t>
      </w:r>
    </w:p>
    <w:p w14:paraId="1C58509D" w14:textId="77777777" w:rsidR="001E27F2" w:rsidRDefault="001E27F2" w:rsidP="001E27F2">
      <w:pPr>
        <w:pStyle w:val="Para"/>
      </w:pPr>
      <w:r>
        <w:t xml:space="preserve"> Hacking or malware (HACK) - Electronic entry by an outside party, malware and spyware.</w:t>
      </w:r>
    </w:p>
    <w:p w14:paraId="031964E4" w14:textId="77777777" w:rsidR="001E27F2" w:rsidRDefault="001E27F2" w:rsidP="001E27F2">
      <w:pPr>
        <w:pStyle w:val="Para"/>
      </w:pPr>
      <w:r>
        <w:t>Payment Card Fraud (CARD) - Fraud involving debit and credit cards that is not accomplished via hacking. For example, skimming devices at point-of-service terminals.</w:t>
      </w:r>
    </w:p>
    <w:p w14:paraId="004027BE" w14:textId="77777777" w:rsidR="001E27F2" w:rsidRDefault="001E27F2" w:rsidP="001E27F2">
      <w:pPr>
        <w:pStyle w:val="Para"/>
      </w:pPr>
      <w:r>
        <w:t>Insider ( INSD) - Someone with legitimate access intentionally breaches information - such as an employee or contractor.</w:t>
      </w:r>
    </w:p>
    <w:p w14:paraId="38415E3F" w14:textId="77777777" w:rsidR="001E27F2" w:rsidRDefault="001E27F2" w:rsidP="001E27F2">
      <w:pPr>
        <w:pStyle w:val="Para"/>
      </w:pPr>
      <w:r>
        <w:t>Physical loss (PHYS) - Lost, discarded or stolen non-electronic records, such as paper documents</w:t>
      </w:r>
    </w:p>
    <w:p w14:paraId="3EC96688" w14:textId="77777777" w:rsidR="001E27F2" w:rsidRDefault="001E27F2" w:rsidP="001E27F2">
      <w:pPr>
        <w:pStyle w:val="Para"/>
      </w:pPr>
      <w:r>
        <w:t>Portable device (PORT) - Lost, discarded or stolen laptop, PDA, smartphone, portable memory device, CD, hard drive, data tape, etc</w:t>
      </w:r>
    </w:p>
    <w:p w14:paraId="4F6F3C35" w14:textId="77777777" w:rsidR="001E27F2" w:rsidRDefault="001E27F2" w:rsidP="001E27F2">
      <w:pPr>
        <w:pStyle w:val="Para"/>
      </w:pPr>
      <w:r>
        <w:t>Stationary device (STAT) - Lost, discarded or stolen stationary electronic device such as a computer or server not designed for mobility.</w:t>
      </w:r>
    </w:p>
    <w:p w14:paraId="79659E0F" w14:textId="77777777" w:rsidR="001E27F2" w:rsidRDefault="001E27F2" w:rsidP="001E27F2">
      <w:pPr>
        <w:pStyle w:val="Para"/>
      </w:pPr>
      <w:r>
        <w:t xml:space="preserve"> Unknown or other (UNKN)</w:t>
      </w:r>
    </w:p>
    <w:p w14:paraId="4A6D995D" w14:textId="77777777" w:rsidR="00A77B3E" w:rsidRDefault="00D97E64" w:rsidP="001E27F2">
      <w:pPr>
        <w:pStyle w:val="Para"/>
      </w:pPr>
      <w:r>
        <w:t xml:space="preserve">mple, Privacy Rights Clearing House </w:t>
      </w:r>
    </w:p>
    <w:p w14:paraId="69A15E9F" w14:textId="77777777" w:rsidR="00A77B3E" w:rsidRDefault="00D97E64" w:rsidP="001E27F2">
      <w:pPr>
        <w:pStyle w:val="Para"/>
      </w:pPr>
      <w:r>
        <w:t>we’ve gone to far, and if you reference back to the note “We will have to create a cut-off point somewhere</w:t>
      </w:r>
    </w:p>
    <w:p w14:paraId="6EB7F1CB" w14:textId="77777777" w:rsidR="00A77B3E" w:rsidRDefault="00D97E64" w:rsidP="001E27F2">
      <w:pPr>
        <w:pStyle w:val="Para"/>
      </w:pPr>
      <w:r>
        <w:t xml:space="preserve"> a lot of In other words, if we ask for a single label for the actions, we are going to lose out </w:t>
      </w:r>
    </w:p>
    <w:p w14:paraId="21C3F880" w14:textId="77777777" w:rsidR="00A77B3E" w:rsidRDefault="00D97E64" w:rsidP="001E27F2">
      <w:pPr>
        <w:pStyle w:val="Para"/>
      </w:pPr>
      <w:r>
        <w:t xml:space="preserve"> we will find a good deal of information in understanding what attackers are doing so we know what to prioritize One common question across all methods of breach data collection is “what happened?”  But how this question gets answered is anything but common.   and this is where we have to keep an eye on complexity. </w:t>
      </w:r>
    </w:p>
    <w:p w14:paraId="762114CC" w14:textId="77777777" w:rsidR="00A77B3E" w:rsidRDefault="00A77B3E" w:rsidP="001E27F2">
      <w:pPr>
        <w:pStyle w:val="Para"/>
      </w:pPr>
    </w:p>
    <w:p w14:paraId="6E27CF31" w14:textId="77777777" w:rsidR="00A77B3E" w:rsidRDefault="00D97E64" w:rsidP="001E27F2">
      <w:pPr>
        <w:pStyle w:val="Para"/>
      </w:pPr>
      <w:r>
        <w:t>ANOTHER NOTE: Conflated terms</w:t>
      </w:r>
    </w:p>
    <w:p w14:paraId="08447906" w14:textId="77777777" w:rsidR="00801F81" w:rsidRDefault="00801F81" w:rsidP="001E27F2">
      <w:pPr>
        <w:pStyle w:val="Para"/>
      </w:pPr>
    </w:p>
    <w:p w14:paraId="45E39626" w14:textId="77777777" w:rsidR="00801F81" w:rsidRDefault="00801F81" w:rsidP="001E27F2">
      <w:pPr>
        <w:pStyle w:val="Para"/>
      </w:pPr>
    </w:p>
    <w:p w14:paraId="47A31794" w14:textId="77777777" w:rsidR="00E3705E" w:rsidRDefault="00E3705E" w:rsidP="00E3705E">
      <w:pPr>
        <w:pStyle w:val="Para"/>
      </w:pPr>
      <w:r>
        <w:t>CALLOUT on NAICS</w:t>
      </w:r>
    </w:p>
    <w:p w14:paraId="470407C5" w14:textId="77777777" w:rsidR="00801F81" w:rsidRDefault="00801F81" w:rsidP="001E27F2">
      <w:pPr>
        <w:pStyle w:val="Para"/>
      </w:pPr>
    </w:p>
    <w:p w14:paraId="00AAF3DA" w14:textId="77777777" w:rsidR="00801F81" w:rsidRDefault="00801F81" w:rsidP="001E27F2">
      <w:pPr>
        <w:pStyle w:val="Para"/>
      </w:pPr>
    </w:p>
    <w:p w14:paraId="39599929" w14:textId="77777777" w:rsidR="00801F81" w:rsidRDefault="00801F81" w:rsidP="001E27F2">
      <w:pPr>
        <w:pStyle w:val="Para"/>
      </w:pPr>
    </w:p>
    <w:p w14:paraId="3D557EC1" w14:textId="77777777" w:rsidR="00801F81" w:rsidRDefault="00801F81" w:rsidP="001E27F2">
      <w:pPr>
        <w:pStyle w:val="Para"/>
      </w:pPr>
    </w:p>
    <w:p w14:paraId="13EC94A6" w14:textId="77777777" w:rsidR="00801F81" w:rsidRDefault="00801F81" w:rsidP="00801F81">
      <w:pPr>
        <w:pStyle w:val="H1"/>
      </w:pPr>
      <w:r>
        <w:t>Below are notes, can ignore for now</w:t>
      </w:r>
    </w:p>
    <w:p w14:paraId="760F524F" w14:textId="77777777" w:rsidR="00A77B3E" w:rsidRDefault="00D97E64" w:rsidP="001E27F2">
      <w:pPr>
        <w:pStyle w:val="Para"/>
      </w:pPr>
      <w:r>
        <w:t xml:space="preserve">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14:paraId="44D58EC5" w14:textId="77777777" w:rsidR="00A77B3E" w:rsidRDefault="00D97E64" w:rsidP="001E27F2">
      <w:pPr>
        <w:pStyle w:val="Para"/>
      </w:pPr>
      <w:r>
        <w:t xml:space="preserve">Given that this is the goal, This type of general goal will help us define  We want to understand if there are areas of the organization that are more likely to be targeted  Where should we be focusing our assessment efforts efforts and  prioritization and risk assessments (in any and all incantations of the concept).  In other words we want to focus on spotting the large trends, and some of the details (like recording specific IP address) will be out of scope.  Let’s state that </w:t>
      </w:r>
    </w:p>
    <w:p w14:paraId="4FD2EEF6" w14:textId="77777777" w:rsidR="00A77B3E" w:rsidRDefault="00D97E64" w:rsidP="001E27F2">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6A263393" w14:textId="77777777" w:rsidR="00A77B3E" w:rsidRDefault="00D97E64" w:rsidP="001E27F2">
      <w:pPr>
        <w:pStyle w:val="Para"/>
      </w:pPr>
      <w:r>
        <w:t xml:space="preserve"> Defining an overall goal is going to </w:t>
      </w:r>
    </w:p>
    <w:p w14:paraId="569570EF" w14:textId="77777777" w:rsidR="00A77B3E" w:rsidRDefault="00D97E64" w:rsidP="001E27F2">
      <w:pPr>
        <w:pStyle w:val="Para"/>
      </w:pPr>
      <w:r>
        <w:t xml:space="preserve">miss some data we’d really care about.  Perhaps we want to collect data to feed into </w:t>
      </w:r>
    </w:p>
    <w:p w14:paraId="3E1A5532" w14:textId="77777777" w:rsidR="00A77B3E" w:rsidRDefault="00D97E64" w:rsidP="001E27F2">
      <w:pPr>
        <w:pStyle w:val="Para"/>
      </w:pPr>
      <w:r>
        <w:t xml:space="preserve"> and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134326E0" w14:textId="77777777" w:rsidR="00A77B3E" w:rsidRDefault="00A77B3E" w:rsidP="001E27F2">
      <w:pPr>
        <w:pStyle w:val="Para"/>
      </w:pPr>
    </w:p>
    <w:p w14:paraId="12370C56" w14:textId="77777777" w:rsidR="00A77B3E" w:rsidRDefault="00D97E64" w:rsidP="001E27F2">
      <w:pPr>
        <w:pStyle w:val="Para"/>
      </w:pPr>
      <w:r>
        <w:t xml:space="preserve">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64E0F21E" w14:textId="77777777" w:rsidR="00A77B3E" w:rsidRDefault="00A77B3E" w:rsidP="001E27F2">
      <w:pPr>
        <w:pStyle w:val="Para"/>
      </w:pPr>
    </w:p>
    <w:p w14:paraId="24B54F8D" w14:textId="77777777" w:rsidR="00A77B3E" w:rsidRDefault="00D97E64" w:rsidP="001E27F2">
      <w:pPr>
        <w:pStyle w:val="Para"/>
      </w:pPr>
      <w:r>
        <w:t>landscape</w:t>
      </w:r>
    </w:p>
    <w:p w14:paraId="5AB9A837" w14:textId="77777777" w:rsidR="00A77B3E" w:rsidRDefault="00D97E64" w:rsidP="001E27F2">
      <w:pPr>
        <w:pStyle w:val="Para"/>
      </w:pPr>
      <w:r>
        <w:t xml:space="preserve">Once our defenses fail (and they will), we </w:t>
      </w:r>
    </w:p>
    <w:p w14:paraId="1F773793" w14:textId="77777777" w:rsidR="00A77B3E" w:rsidRDefault="00D97E64" w:rsidP="001E27F2">
      <w:pPr>
        <w:pStyle w:val="Para"/>
      </w:pPr>
      <w:r>
        <w:t xml:space="preserve">We should probably take a moment to mention that one of the authors of this book </w:t>
      </w:r>
    </w:p>
    <w:p w14:paraId="3B9BC3F7" w14:textId="77777777" w:rsidR="00A77B3E" w:rsidRDefault="00D97E64" w:rsidP="001E27F2">
      <w:pPr>
        <w:pStyle w:val="Para"/>
      </w:pPr>
      <w:r>
        <w:t xml:space="preserve"> and looking at some of the more intangible aspects of computer security.  </w:t>
      </w:r>
    </w:p>
    <w:p w14:paraId="61B9B218" w14:textId="77777777" w:rsidR="00A77B3E" w:rsidRDefault="00D97E64" w:rsidP="001E27F2">
      <w:pPr>
        <w:pStyle w:val="Para"/>
      </w:pPr>
      <w:r>
        <w:t>One example that is close to home for</w:t>
      </w:r>
    </w:p>
    <w:p w14:paraId="2BF23AFB" w14:textId="77777777" w:rsidR="00A77B3E" w:rsidRDefault="00D97E64" w:rsidP="001E27F2">
      <w:pPr>
        <w:pStyle w:val="Para"/>
      </w:pPr>
      <w:r>
        <w:t>Humans are wonderful/horrible sources of data</w:t>
      </w:r>
    </w:p>
    <w:p w14:paraId="06CD771E" w14:textId="77777777" w:rsidR="00A77B3E" w:rsidRDefault="00A77B3E" w:rsidP="001E27F2">
      <w:pPr>
        <w:pStyle w:val="Para"/>
      </w:pPr>
    </w:p>
    <w:p w14:paraId="135F7BC3" w14:textId="77777777" w:rsidR="00A77B3E" w:rsidRDefault="00D97E64" w:rsidP="001E27F2">
      <w:pPr>
        <w:pStyle w:val="Para"/>
      </w:pPr>
      <w: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14:paraId="511BB4B7" w14:textId="77777777" w:rsidR="00A77B3E" w:rsidRDefault="00D97E64" w:rsidP="001E27F2">
      <w:pPr>
        <w:pStyle w:val="Para"/>
      </w:pPr>
      <w:r>
        <w:t xml:space="preserve">Breach data represents an extremely valuable source of information.  </w:t>
      </w:r>
    </w:p>
    <w:p w14:paraId="2EF0B842" w14:textId="77777777" w:rsidR="00A77B3E" w:rsidRDefault="00D97E64" w:rsidP="001E27F2">
      <w:pPr>
        <w:pStyle w:val="Para"/>
        <w:rPr>
          <w:color w:val="FF0000"/>
        </w:rPr>
      </w:pPr>
      <w:r>
        <w:rPr>
          <w:color w:val="FF0000"/>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14:paraId="63D98568" w14:textId="77777777" w:rsidR="00A77B3E" w:rsidRDefault="00D97E64" w:rsidP="001E27F2">
      <w:pPr>
        <w:pStyle w:val="Para"/>
      </w:pPr>
      <w:r>
        <w:t xml:space="preserve">When will want to </w:t>
      </w:r>
    </w:p>
    <w:p w14:paraId="2ADFC0EC" w14:textId="77777777" w:rsidR="00A77B3E" w:rsidRDefault="00D97E64" w:rsidP="001E27F2">
      <w:pPr>
        <w:pStyle w:val="Para"/>
      </w:pPr>
      <w:r>
        <w:t>Four phases of a research project:</w:t>
      </w:r>
    </w:p>
    <w:p w14:paraId="64F8E4EA" w14:textId="77777777" w:rsidR="00A77B3E" w:rsidRDefault="00D97E64" w:rsidP="001E27F2">
      <w:pPr>
        <w:pStyle w:val="Para"/>
      </w:pPr>
      <w:r>
        <w:t>Define the goals and research questions</w:t>
      </w:r>
    </w:p>
    <w:p w14:paraId="3B72D447" w14:textId="77777777" w:rsidR="00A77B3E" w:rsidRDefault="00D97E64" w:rsidP="001E27F2">
      <w:pPr>
        <w:pStyle w:val="Para"/>
      </w:pPr>
      <w:r>
        <w:t>Establish data model and collection method</w:t>
      </w:r>
    </w:p>
    <w:p w14:paraId="3F467784" w14:textId="77777777" w:rsidR="00A77B3E" w:rsidRDefault="00D97E64" w:rsidP="001E27F2">
      <w:pPr>
        <w:pStyle w:val="Para"/>
      </w:pPr>
      <w:r>
        <w:t>Collect and manage the data</w:t>
      </w:r>
    </w:p>
    <w:p w14:paraId="0D63E6FC" w14:textId="77777777" w:rsidR="00A77B3E" w:rsidRDefault="00D97E64" w:rsidP="001E27F2">
      <w:pPr>
        <w:pStyle w:val="Para"/>
      </w:pPr>
      <w:r>
        <w:t>Data analysis and presentation</w:t>
      </w:r>
    </w:p>
    <w:p w14:paraId="4CA117D4" w14:textId="77777777" w:rsidR="00A77B3E" w:rsidRDefault="00D97E64" w:rsidP="001E27F2">
      <w:pPr>
        <w:pStyle w:val="Para"/>
        <w:rPr>
          <w:i/>
          <w:iCs/>
        </w:rPr>
      </w:pPr>
      <w:r>
        <w:rPr>
          <w:i/>
          <w:iCs/>
        </w:rPr>
        <w:t>“VERIS is complex and they didn’t want to deal with it.”</w:t>
      </w:r>
    </w:p>
    <w:p w14:paraId="5B1C0864" w14:textId="77777777" w:rsidR="00A77B3E" w:rsidRDefault="00D97E64" w:rsidP="001E27F2">
      <w:pPr>
        <w:pStyle w:val="Para"/>
      </w:pPr>
      <w:r>
        <w:t xml:space="preserve">This </w:t>
      </w:r>
    </w:p>
    <w:p w14:paraId="5D7ABF24" w14:textId="77777777" w:rsidR="00A77B3E" w:rsidRDefault="00D97E64" w:rsidP="001E27F2">
      <w:pPr>
        <w:pStyle w:val="Para"/>
        <w:rPr>
          <w:rFonts w:ascii="Arial" w:hAnsi="Arial" w:cs="Arial"/>
          <w:b/>
          <w:bCs/>
          <w:sz w:val="52"/>
          <w:szCs w:val="52"/>
        </w:rPr>
      </w:pPr>
      <w:r>
        <w:rPr>
          <w:rFonts w:ascii="Arial" w:hAnsi="Arial" w:cs="Arial"/>
          <w:b/>
          <w:bCs/>
          <w:sz w:val="52"/>
          <w:szCs w:val="52"/>
        </w:rPr>
        <w:t>Defining the Research Goals</w:t>
      </w:r>
    </w:p>
    <w:p w14:paraId="4903A79D" w14:textId="77777777" w:rsidR="00A77B3E" w:rsidRDefault="00D97E64" w:rsidP="001E27F2">
      <w:pPr>
        <w:pStyle w:val="Para"/>
      </w:pPr>
      <w:r>
        <w:t xml:space="preserve">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2C41FC37" w14:textId="77777777" w:rsidR="00A77B3E" w:rsidRDefault="00D97E64" w:rsidP="001E27F2">
      <w:pPr>
        <w:pStyle w:val="Para"/>
      </w:pPr>
      <w:r>
        <w:t>Wade: What questions did you want to answer in the beginning?</w:t>
      </w:r>
    </w:p>
    <w:p w14:paraId="7A759D13" w14:textId="77777777" w:rsidR="00A77B3E" w:rsidRDefault="00D97E64" w:rsidP="001E27F2">
      <w:pPr>
        <w:pStyle w:val="Para"/>
      </w:pPr>
      <w:r>
        <w:t xml:space="preserve">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Pr>
          <w:shd w:val="solid" w:color="00FF00" w:fill="00FF00"/>
        </w:rPr>
        <w:t>rule/guideline/mantra/principal</w:t>
      </w:r>
      <w:r>
        <w:t>:</w:t>
      </w:r>
    </w:p>
    <w:p w14:paraId="0D17CC9B" w14:textId="77777777" w:rsidR="00A77B3E" w:rsidRDefault="00D97E64" w:rsidP="001E27F2">
      <w:pPr>
        <w:pStyle w:val="Para"/>
      </w:pPr>
      <w:r>
        <w:t xml:space="preserve">Every data point has a high collection price.  -- Every data point costs </w:t>
      </w:r>
    </w:p>
    <w:p w14:paraId="6510FC98" w14:textId="77777777" w:rsidR="00A77B3E" w:rsidRDefault="00D97E64" w:rsidP="001E27F2">
      <w:pPr>
        <w:pStyle w:val="Para"/>
      </w:pPr>
      <w:r>
        <w:t xml:space="preserve">One data point to collect is worth a dozen </w:t>
      </w:r>
    </w:p>
    <w:p w14:paraId="57B74C74" w14:textId="77777777" w:rsidR="00A77B3E" w:rsidRDefault="00D97E64" w:rsidP="001E27F2">
      <w:pPr>
        <w:pStyle w:val="Para"/>
      </w:pPr>
      <w:r>
        <w:t xml:space="preserve">Think of each data point as adding head count to the budget.  The initial cost may be relatively low, but there are hidden costs.  We want to limit </w:t>
      </w:r>
    </w:p>
    <w:p w14:paraId="2DFCD3EF" w14:textId="77777777" w:rsidR="00A77B3E" w:rsidRDefault="00D97E64" w:rsidP="001E27F2">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 </w:t>
      </w:r>
    </w:p>
    <w:p w14:paraId="575B50D7" w14:textId="77777777" w:rsidR="00A77B3E" w:rsidRDefault="00A77B3E" w:rsidP="001E27F2">
      <w:pPr>
        <w:pStyle w:val="Para"/>
      </w:pPr>
    </w:p>
    <w:p w14:paraId="653919DA" w14:textId="77777777" w:rsidR="00A77B3E" w:rsidRDefault="00A77B3E" w:rsidP="001E27F2">
      <w:pPr>
        <w:pStyle w:val="Para"/>
      </w:pPr>
    </w:p>
    <w:p w14:paraId="5AA1A08D" w14:textId="77777777" w:rsidR="00A77B3E" w:rsidRDefault="00D97E64" w:rsidP="001E27F2">
      <w:pPr>
        <w:pStyle w:val="Para"/>
      </w:pPr>
      <w:r>
        <w:t xml:space="preserve">So that brings us to </w:t>
      </w:r>
    </w:p>
    <w:p w14:paraId="059931B2" w14:textId="77777777" w:rsidR="00A77B3E" w:rsidRDefault="00D97E64" w:rsidP="001E27F2">
      <w:pPr>
        <w:pStyle w:val="Para"/>
      </w:pPr>
      <w: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14:paraId="61141F6D" w14:textId="77777777" w:rsidR="00A77B3E" w:rsidRDefault="00D97E64" w:rsidP="001E27F2">
      <w:pPr>
        <w:pStyle w:val="Para"/>
      </w:pPr>
      <w:r>
        <w:t>On top of that, it’s never just one more data point.  If we become lax, the one more data point turns into dozens.  When we consider changing VERIS, we will debate every single data point we include.</w:t>
      </w:r>
    </w:p>
    <w:p w14:paraId="5C06876A" w14:textId="77777777" w:rsidR="00A77B3E" w:rsidRDefault="00D97E64" w:rsidP="001E27F2">
      <w:pPr>
        <w:pStyle w:val="Para"/>
      </w:pPr>
      <w:r>
        <w:t xml:space="preserve">The VERIS community database (VCDB) has over 1,500 records in it at the time of this writing.  If we spend an extra minute collecting 5 “interesting” data points, </w:t>
      </w:r>
    </w:p>
    <w:p w14:paraId="0185E027" w14:textId="77777777" w:rsidR="00A77B3E" w:rsidRDefault="00A77B3E" w:rsidP="001E27F2">
      <w:pPr>
        <w:pStyle w:val="Para"/>
      </w:pPr>
    </w:p>
    <w:p w14:paraId="07F4E833" w14:textId="77777777" w:rsidR="00A77B3E" w:rsidRDefault="00A77B3E" w:rsidP="001E27F2">
      <w:pPr>
        <w:pStyle w:val="Para"/>
      </w:pPr>
    </w:p>
    <w:p w14:paraId="597CB090" w14:textId="77777777" w:rsidR="00A77B3E" w:rsidRDefault="00D97E64" w:rsidP="001E27F2">
      <w:pPr>
        <w:pStyle w:val="Para"/>
      </w:pPr>
      <w:r>
        <w:t xml:space="preserve"> For every data point we should add some type of error checking and/or validation.  If we upgrade or migrate the data, we’ll hav  Every data point isn’t just collected and we’re done.  That one data point becomes part of the defining context in which is was gathered.  If we have validation and/or verification, that data point must be considered, if we transform or move the data (and you most likely will do this multiple times), we have to touch that data point.   and now must be covered by the data validation process.  If relationships are established we </w:t>
      </w:r>
    </w:p>
    <w:p w14:paraId="1F8E66F5" w14:textId="77777777" w:rsidR="00A77B3E" w:rsidRDefault="00A77B3E" w:rsidP="001E27F2">
      <w:pPr>
        <w:pStyle w:val="Para"/>
      </w:pPr>
    </w:p>
    <w:p w14:paraId="351090AF" w14:textId="77777777" w:rsidR="00A77B3E" w:rsidRDefault="00D97E64" w:rsidP="001E27F2">
      <w:pPr>
        <w:pStyle w:val="Para"/>
      </w:pPr>
      <w:r>
        <w:t xml:space="preserve">We have the collection, validation and verification (depending on importance) </w:t>
      </w:r>
    </w:p>
    <w:p w14:paraId="578B4E95" w14:textId="77777777" w:rsidR="00A77B3E" w:rsidRDefault="00D97E64" w:rsidP="001E27F2">
      <w:pPr>
        <w:pStyle w:val="Para"/>
      </w:pPr>
      <w:r>
        <w:t xml:space="preserve"> anyone has, we </w:t>
      </w:r>
    </w:p>
    <w:p w14:paraId="16528F23" w14:textId="77777777" w:rsidR="00A77B3E" w:rsidRDefault="00D97E64" w:rsidP="001E27F2">
      <w:pPr>
        <w:pStyle w:val="Para"/>
      </w:pPr>
      <w:r>
        <w:t xml:space="preserve">Security events offer a wealth of data and the main limitation re is no end to the amount of detail that we can gather. </w:t>
      </w:r>
    </w:p>
    <w:p w14:paraId="7849DF7E" w14:textId="77777777" w:rsidR="00A77B3E" w:rsidRDefault="00D97E64" w:rsidP="001E27F2">
      <w:pPr>
        <w:pStyle w:val="Para"/>
        <w:rPr>
          <w:rFonts w:ascii="Arial" w:hAnsi="Arial" w:cs="Arial"/>
          <w:b/>
          <w:bCs/>
          <w:sz w:val="52"/>
          <w:szCs w:val="52"/>
        </w:rPr>
      </w:pPr>
      <w:r>
        <w:rPr>
          <w:rFonts w:ascii="Arial" w:hAnsi="Arial" w:cs="Arial"/>
          <w:b/>
          <w:bCs/>
          <w:sz w:val="52"/>
          <w:szCs w:val="52"/>
        </w:rPr>
        <w:t>Establishing the Data Model</w:t>
      </w:r>
    </w:p>
    <w:p w14:paraId="450FE44D" w14:textId="77777777" w:rsidR="00A77B3E" w:rsidRDefault="00D97E64" w:rsidP="001E27F2">
      <w:pPr>
        <w:pStyle w:val="Para"/>
      </w:pPr>
      <w:r>
        <w:t xml:space="preserve">The term “data model” can mean a variety of things depending on context and perspectives.  In this case, we are using the term a bit ambiguously.  At a bare minimum, we want to </w:t>
      </w:r>
    </w:p>
    <w:p w14:paraId="0DB63DCF" w14:textId="77777777" w:rsidR="00A77B3E" w:rsidRDefault="00D97E64" w:rsidP="001E27F2">
      <w:pPr>
        <w:pStyle w:val="Para"/>
      </w:pPr>
      <w:r>
        <w:t xml:space="preserve">leave the details up to the specifics of any individual impelementation.  At a basic level, what we are describing is what fields we will look to collect and how those will be stored.  </w:t>
      </w:r>
    </w:p>
    <w:p w14:paraId="236DEDE4" w14:textId="77777777" w:rsidR="00A77B3E" w:rsidRDefault="00D97E64" w:rsidP="001E27F2">
      <w:pPr>
        <w:pStyle w:val="Para"/>
      </w:pPr>
      <w:r>
        <w:t xml:space="preserve"> up to implementation details. </w:t>
      </w:r>
    </w:p>
    <w:p w14:paraId="4B4C0670" w14:textId="77777777" w:rsidR="00A77B3E" w:rsidRDefault="00D97E64" w:rsidP="001E27F2">
      <w:pPr>
        <w:pStyle w:val="Para"/>
        <w:rPr>
          <w:rFonts w:ascii="Arial" w:hAnsi="Arial" w:cs="Arial"/>
          <w:b/>
          <w:bCs/>
          <w:sz w:val="52"/>
          <w:szCs w:val="52"/>
        </w:rPr>
      </w:pPr>
      <w:r>
        <w:rPr>
          <w:rFonts w:ascii="Arial" w:hAnsi="Arial" w:cs="Arial"/>
          <w:b/>
          <w:bCs/>
          <w:sz w:val="52"/>
          <w:szCs w:val="52"/>
        </w:rPr>
        <w:t>Collecting and Managing Data</w:t>
      </w:r>
    </w:p>
    <w:p w14:paraId="3E9FE2E2" w14:textId="77777777" w:rsidR="00A77B3E" w:rsidRDefault="00A77B3E" w:rsidP="001E27F2">
      <w:pPr>
        <w:pStyle w:val="Para"/>
      </w:pPr>
    </w:p>
    <w:p w14:paraId="16CFDD08" w14:textId="77777777" w:rsidR="00A77B3E" w:rsidRDefault="00A77B3E" w:rsidP="001E27F2">
      <w:pPr>
        <w:pStyle w:val="Para"/>
      </w:pPr>
    </w:p>
    <w:p w14:paraId="3F5F4915" w14:textId="77777777" w:rsidR="00A77B3E" w:rsidRDefault="00D97E64" w:rsidP="001E27F2">
      <w:pPr>
        <w:pStyle w:val="Para"/>
      </w:pPr>
      <w: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14:paraId="458387EA" w14:textId="77777777" w:rsidR="00A77B3E" w:rsidRDefault="00D97E64" w:rsidP="001E27F2">
      <w:pPr>
        <w:pStyle w:val="Para"/>
      </w:pPr>
      <w:r>
        <w:t>Create purpose and direction through a list of questions</w:t>
      </w:r>
    </w:p>
    <w:p w14:paraId="6201FB51" w14:textId="77777777" w:rsidR="00A77B3E" w:rsidRDefault="00D97E64" w:rsidP="001E27F2">
      <w:pPr>
        <w:pStyle w:val="Para"/>
      </w:pPr>
      <w:r>
        <w:t>Brainstorm a list of questions that drive action or affect decisions moving forward</w:t>
      </w:r>
    </w:p>
    <w:p w14:paraId="01132E11" w14:textId="77777777" w:rsidR="00A77B3E" w:rsidRDefault="00D97E64" w:rsidP="001E27F2">
      <w:pPr>
        <w:pStyle w:val="Para"/>
      </w:pPr>
      <w:r>
        <w:t>State the questions in a way data can answer</w:t>
      </w:r>
    </w:p>
    <w:p w14:paraId="57DAFB45" w14:textId="77777777" w:rsidR="00A77B3E" w:rsidRDefault="00D97E64" w:rsidP="001E27F2">
      <w:pPr>
        <w:pStyle w:val="Para"/>
      </w:pPr>
      <w:r>
        <w:t>Prioritize and select one or more critical questions</w:t>
      </w:r>
    </w:p>
    <w:p w14:paraId="06E66FA5" w14:textId="77777777" w:rsidR="00A77B3E" w:rsidRDefault="00D97E64" w:rsidP="001E27F2">
      <w:pPr>
        <w:pStyle w:val="Para"/>
      </w:pPr>
      <w:r>
        <w:t>if we answered this, would we change?  If it was affirmative or negative, anything different?  (run through possible answers, possibly set a threshold)</w:t>
      </w:r>
    </w:p>
    <w:p w14:paraId="5155C942" w14:textId="77777777" w:rsidR="00A77B3E" w:rsidRDefault="00D97E64" w:rsidP="001E27F2">
      <w:pPr>
        <w:pStyle w:val="Para"/>
      </w:pPr>
      <w:r>
        <w:t>Select data collection method</w:t>
      </w:r>
    </w:p>
    <w:p w14:paraId="6316CB48" w14:textId="77777777" w:rsidR="00A77B3E" w:rsidRDefault="00D97E64" w:rsidP="001E27F2">
      <w:pPr>
        <w:pStyle w:val="Para"/>
      </w:pPr>
      <w:r>
        <w:t>Identify sources and methods of collecting data that address questions</w:t>
      </w:r>
    </w:p>
    <w:p w14:paraId="7C816EFB" w14:textId="77777777" w:rsidR="00A77B3E" w:rsidRDefault="00D97E64" w:rsidP="001E27F2">
      <w:pPr>
        <w:pStyle w:val="Para"/>
      </w:pPr>
      <w:r>
        <w:t>Establish data model and vocabulary (fields and data types - taxonomy/framework)</w:t>
      </w:r>
    </w:p>
    <w:p w14:paraId="0C8B8D9F" w14:textId="77777777" w:rsidR="00A77B3E" w:rsidRDefault="00D97E64" w:rsidP="001E27F2">
      <w:pPr>
        <w:pStyle w:val="Para"/>
      </w:pPr>
      <w:r>
        <w:t>is this field a singular value? multiple attributes?</w:t>
      </w:r>
    </w:p>
    <w:p w14:paraId="60C4B8BE" w14:textId="77777777" w:rsidR="00A77B3E" w:rsidRDefault="00D97E64" w:rsidP="001E27F2">
      <w:pPr>
        <w:pStyle w:val="Para"/>
      </w:pPr>
      <w:r>
        <w:t>Every data point and field has a cost - go back to questions, do we care the specific value or just that it’s above or below threshold.</w:t>
      </w:r>
    </w:p>
    <w:p w14:paraId="75F042C3" w14:textId="77777777" w:rsidR="00A77B3E" w:rsidRDefault="00D97E64" w:rsidP="001E27F2">
      <w:pPr>
        <w:pStyle w:val="Para"/>
      </w:pPr>
      <w:r>
        <w:t>Avoid pack-rat mentality, while it’d be awesome to have all the data, attempting to gather it is a recipe for disaster</w:t>
      </w:r>
    </w:p>
    <w:p w14:paraId="1D3E28B4" w14:textId="77777777" w:rsidR="00A77B3E" w:rsidRDefault="00D97E64" w:rsidP="001E27F2">
      <w:pPr>
        <w:pStyle w:val="Para"/>
      </w:pPr>
      <w:r>
        <w:t>Collect and manage</w:t>
      </w:r>
    </w:p>
    <w:p w14:paraId="74AC5096" w14:textId="77777777" w:rsidR="00A77B3E" w:rsidRDefault="00D97E64" w:rsidP="001E27F2">
      <w:pPr>
        <w:pStyle w:val="Para"/>
      </w:pPr>
      <w:r>
        <w:t>Varying data collection methods</w:t>
      </w:r>
    </w:p>
    <w:p w14:paraId="119C8A79" w14:textId="77777777" w:rsidR="00A77B3E" w:rsidRDefault="00D97E64" w:rsidP="001E27F2">
      <w:pPr>
        <w:pStyle w:val="Para"/>
      </w:pPr>
      <w:r>
        <w:t>data storage - dictated by 2b and 2c</w:t>
      </w:r>
    </w:p>
    <w:p w14:paraId="3D7900B9" w14:textId="77777777" w:rsidR="00A77B3E" w:rsidRDefault="00D97E64" w:rsidP="001E27F2">
      <w:pPr>
        <w:pStyle w:val="Para"/>
      </w:pPr>
      <w:r>
        <w:t>Data Analysis</w:t>
      </w:r>
    </w:p>
    <w:p w14:paraId="661D9EF5" w14:textId="77777777" w:rsidR="00A77B3E" w:rsidRDefault="00D97E64" w:rsidP="001E27F2">
      <w:pPr>
        <w:pStyle w:val="Para"/>
      </w:pPr>
      <w:r>
        <w:t>categorical data analysis</w:t>
      </w:r>
    </w:p>
    <w:p w14:paraId="19681079" w14:textId="77777777" w:rsidR="00A77B3E" w:rsidRDefault="00A77B3E" w:rsidP="001E27F2">
      <w:pPr>
        <w:pStyle w:val="Para"/>
      </w:pPr>
    </w:p>
    <w:p w14:paraId="484CA1E9" w14:textId="77777777" w:rsidR="00A77B3E" w:rsidRDefault="00D97E64" w:rsidP="001E27F2">
      <w:pPr>
        <w:pStyle w:val="Para"/>
      </w:pPr>
      <w:r>
        <w:t>atomic data: Boolean, integer, (float), string</w:t>
      </w:r>
    </w:p>
    <w:p w14:paraId="3EEC4B13" w14:textId="77777777" w:rsidR="00A77B3E" w:rsidRDefault="00D97E64" w:rsidP="001E27F2">
      <w:pPr>
        <w:pStyle w:val="Para"/>
      </w:pPr>
      <w:r>
        <w:t>collections: list or dict (assoc, object)</w:t>
      </w:r>
    </w:p>
    <w:p w14:paraId="0A08F32B" w14:textId="77777777" w:rsidR="00A77B3E" w:rsidRDefault="00D97E64" w:rsidP="001E27F2">
      <w:pPr>
        <w:pStyle w:val="Para"/>
      </w:pPr>
      <w:r>
        <w:t xml:space="preserve">We touched on </w:t>
      </w:r>
    </w:p>
    <w:p w14:paraId="1465753E" w14:textId="77777777" w:rsidR="00A77B3E" w:rsidRDefault="00D97E64" w:rsidP="001E27F2">
      <w:pPr>
        <w:pStyle w:val="Para"/>
      </w:pPr>
      <w:r>
        <w:t xml:space="preserve">Once we </w:t>
      </w:r>
    </w:p>
    <w:p w14:paraId="134F7CFB" w14:textId="77777777" w:rsidR="00A77B3E" w:rsidRDefault="00D97E64" w:rsidP="001E27F2">
      <w:pPr>
        <w:pStyle w:val="Para"/>
      </w:pPr>
      <w:r>
        <w:t>Integrating into a process (ticket system)</w:t>
      </w:r>
    </w:p>
    <w:p w14:paraId="6B7A5829" w14:textId="77777777" w:rsidR="00A77B3E" w:rsidRDefault="00D97E64" w:rsidP="001E27F2">
      <w:pPr>
        <w:pStyle w:val="Para"/>
      </w:pPr>
      <w:r>
        <w:t>document/log review (after action reports, forms)</w:t>
      </w:r>
    </w:p>
    <w:p w14:paraId="4F9518D3" w14:textId="77777777" w:rsidR="00A77B3E" w:rsidRDefault="00D97E64" w:rsidP="001E27F2">
      <w:pPr>
        <w:pStyle w:val="Para"/>
      </w:pPr>
      <w:r>
        <w:t>to answer a question, we have secondary review</w:t>
      </w:r>
    </w:p>
    <w:p w14:paraId="25E64147" w14:textId="77777777" w:rsidR="00A77B3E" w:rsidRDefault="00D97E64" w:rsidP="001E27F2">
      <w:pPr>
        <w:pStyle w:val="Para"/>
      </w:pPr>
      <w:r>
        <w:t>survey</w:t>
      </w:r>
    </w:p>
    <w:p w14:paraId="0D63067B" w14:textId="77777777" w:rsidR="00A77B3E" w:rsidRDefault="00A77B3E" w:rsidP="001E27F2">
      <w:pPr>
        <w:pStyle w:val="Para"/>
      </w:pPr>
    </w:p>
    <w:p w14:paraId="2AFC4D50" w14:textId="77777777" w:rsidR="00A77B3E" w:rsidRDefault="00D97E64" w:rsidP="001E27F2">
      <w:pPr>
        <w:pStyle w:val="Para"/>
      </w:pPr>
      <w:r>
        <w:t>census (every member in population)</w:t>
      </w:r>
    </w:p>
    <w:p w14:paraId="2C2ECB7B" w14:textId="77777777" w:rsidR="00A77B3E" w:rsidRDefault="00D97E64" w:rsidP="001E27F2">
      <w:pPr>
        <w:pStyle w:val="Para"/>
      </w:pPr>
      <w:r>
        <w:t>Focus group</w:t>
      </w:r>
    </w:p>
    <w:p w14:paraId="1A410A39" w14:textId="77777777" w:rsidR="00A77B3E" w:rsidRDefault="00D97E64" w:rsidP="001E27F2">
      <w:pPr>
        <w:pStyle w:val="Para"/>
      </w:pPr>
      <w:r>
        <w:t xml:space="preserve">Interviews </w:t>
      </w:r>
    </w:p>
    <w:p w14:paraId="4C31ECB2" w14:textId="77777777" w:rsidR="00A77B3E" w:rsidRDefault="00D97E64" w:rsidP="001E27F2">
      <w:pPr>
        <w:pStyle w:val="Para"/>
      </w:pPr>
      <w:r>
        <w:t>Observation</w:t>
      </w:r>
    </w:p>
    <w:p w14:paraId="32524726" w14:textId="77777777" w:rsidR="00A77B3E" w:rsidRDefault="00D97E64" w:rsidP="001E27F2">
      <w:pPr>
        <w:pStyle w:val="Para"/>
      </w:pPr>
      <w:r>
        <w:t>Survey</w:t>
      </w:r>
    </w:p>
    <w:p w14:paraId="19805885" w14:textId="77777777" w:rsidR="00A77B3E" w:rsidRDefault="00D97E64" w:rsidP="001E27F2">
      <w:pPr>
        <w:pStyle w:val="Para"/>
      </w:pPr>
      <w:r>
        <w:t>Follow-up interview</w:t>
      </w:r>
    </w:p>
    <w:p w14:paraId="6BD0A661" w14:textId="77777777" w:rsidR="00A77B3E" w:rsidRDefault="00D97E64" w:rsidP="001E27F2">
      <w:pPr>
        <w:pStyle w:val="Para"/>
      </w:pPr>
      <w:r>
        <w:t>(after action report)</w:t>
      </w:r>
    </w:p>
    <w:p w14:paraId="3E8BBCB1" w14:textId="77777777" w:rsidR="00A77B3E" w:rsidRDefault="00A77B3E" w:rsidP="001E27F2">
      <w:pPr>
        <w:pStyle w:val="Para"/>
      </w:pPr>
    </w:p>
    <w:p w14:paraId="11D2AA0C" w14:textId="77777777" w:rsidR="00A77B3E" w:rsidRDefault="00D97E64" w:rsidP="001E27F2">
      <w:pPr>
        <w:pStyle w:val="Para"/>
      </w:pPr>
      <w:r>
        <w:t>Issues:</w:t>
      </w:r>
    </w:p>
    <w:p w14:paraId="59D2365F" w14:textId="77777777" w:rsidR="00A77B3E" w:rsidRDefault="00D97E64" w:rsidP="001E27F2">
      <w:pPr>
        <w:pStyle w:val="Para"/>
      </w:pPr>
      <w:r>
        <w:t>Validity and consistency Issues</w:t>
      </w:r>
    </w:p>
    <w:p w14:paraId="707CB433" w14:textId="77777777" w:rsidR="00A77B3E" w:rsidRDefault="00D97E64" w:rsidP="001E27F2">
      <w:pPr>
        <w:pStyle w:val="Para"/>
      </w:pPr>
      <w:r>
        <w:t>Cost to collect (resources like time, money, complexity)</w:t>
      </w:r>
    </w:p>
    <w:p w14:paraId="7B19F29F" w14:textId="77777777" w:rsidR="00A77B3E" w:rsidRDefault="00D97E64" w:rsidP="001E27F2">
      <w:pPr>
        <w:pStyle w:val="Para"/>
      </w:pPr>
      <w:r>
        <w:t>Inference / Benefit of collection</w:t>
      </w:r>
    </w:p>
    <w:p w14:paraId="2D7DC5C2" w14:textId="77777777" w:rsidR="00A77B3E" w:rsidRDefault="00A77B3E" w:rsidP="001E27F2">
      <w:pPr>
        <w:pStyle w:val="Para"/>
      </w:pPr>
    </w:p>
    <w:p w14:paraId="4D187107" w14:textId="77777777" w:rsidR="00A77B3E" w:rsidRDefault="00D97E64" w:rsidP="001E27F2">
      <w:pPr>
        <w:pStyle w:val="Para"/>
        <w:rPr>
          <w:sz w:val="18"/>
          <w:szCs w:val="18"/>
        </w:rPr>
      </w:pPr>
      <w:r>
        <w:rPr>
          <w:sz w:val="18"/>
          <w:szCs w:val="18"/>
        </w:rPr>
        <w:t>“</w:t>
      </w:r>
      <w:r>
        <w:rPr>
          <w:rFonts w:ascii="Verdana" w:hAnsi="Verdana" w:cs="Verdana"/>
          <w:sz w:val="18"/>
          <w:szCs w:val="18"/>
          <w:shd w:val="solid" w:color="FFFFFF" w:fill="FFFFFF"/>
        </w:rPr>
        <w:t> expected quality of the collected data, estimated costs, predicted nonresponse rates, expected level of measure errors, and length of the data collection period “</w:t>
      </w:r>
    </w:p>
    <w:p w14:paraId="3DB4F34F" w14:textId="77777777" w:rsidR="00A77B3E" w:rsidRDefault="00D97E64" w:rsidP="001E27F2">
      <w:pPr>
        <w:pStyle w:val="Para"/>
        <w:rPr>
          <w:rFonts w:ascii="Verdana" w:hAnsi="Verdana" w:cs="Verdana"/>
          <w:sz w:val="18"/>
          <w:szCs w:val="18"/>
          <w:shd w:val="solid" w:color="FFFFFF" w:fill="FFFFFF"/>
        </w:rPr>
      </w:pPr>
      <w:r>
        <w:rPr>
          <w:rFonts w:ascii="Verdana" w:hAnsi="Verdana" w:cs="Verdana"/>
          <w:sz w:val="18"/>
          <w:szCs w:val="18"/>
          <w:shd w:val="solid" w:color="FFFFFF" w:fill="FFFFFF"/>
        </w:rPr>
        <w:t>T</w:t>
      </w:r>
    </w:p>
    <w:p w14:paraId="61E6E867" w14:textId="77777777" w:rsidR="00A77B3E" w:rsidRDefault="00D97E64" w:rsidP="001E27F2">
      <w:pPr>
        <w:pStyle w:val="Para"/>
      </w:pPr>
      <w:r>
        <w:t>Type of research: confirmatory, exploratory</w:t>
      </w:r>
    </w:p>
    <w:p w14:paraId="726E94ED" w14:textId="77777777" w:rsidR="00A77B3E" w:rsidRDefault="00A77B3E" w:rsidP="001E27F2">
      <w:pPr>
        <w:pStyle w:val="Para"/>
      </w:pPr>
    </w:p>
    <w:p w14:paraId="17543C50" w14:textId="77777777" w:rsidR="00A77B3E" w:rsidRDefault="00D97E64" w:rsidP="001E27F2">
      <w:pPr>
        <w:pStyle w:val="Para"/>
      </w:pPr>
      <w:r>
        <w:t>Research question is the reason we are doing this.</w:t>
      </w:r>
    </w:p>
    <w:p w14:paraId="159A986A" w14:textId="77777777" w:rsidR="00A77B3E" w:rsidRDefault="00D97E64" w:rsidP="001E27F2">
      <w:pPr>
        <w:pStyle w:val="Para"/>
      </w:pPr>
      <w:r>
        <w:t>When answered, we’ll know something we didn’t before.</w:t>
      </w:r>
    </w:p>
    <w:p w14:paraId="66D5DBB2" w14:textId="77777777" w:rsidR="00A77B3E" w:rsidRDefault="00A77B3E" w:rsidP="001E27F2">
      <w:pPr>
        <w:pStyle w:val="Para"/>
      </w:pPr>
    </w:p>
    <w:p w14:paraId="355A168E" w14:textId="77777777" w:rsidR="00A77B3E" w:rsidRDefault="00A77B3E" w:rsidP="001E27F2">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CE5A2D" w:rsidRDefault="00CE5A2D" w:rsidP="003544D3">
      <w:r>
        <w:separator/>
      </w:r>
    </w:p>
  </w:endnote>
  <w:endnote w:type="continuationSeparator" w:id="0">
    <w:p w14:paraId="168717B0" w14:textId="77777777" w:rsidR="00CE5A2D" w:rsidRDefault="00CE5A2D"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CE5A2D" w:rsidRDefault="00CE5A2D" w:rsidP="003544D3">
      <w:r>
        <w:separator/>
      </w:r>
    </w:p>
  </w:footnote>
  <w:footnote w:type="continuationSeparator" w:id="0">
    <w:p w14:paraId="6C6A8103" w14:textId="77777777" w:rsidR="00CE5A2D" w:rsidRDefault="00CE5A2D" w:rsidP="003544D3">
      <w:r>
        <w:continuationSeparator/>
      </w:r>
    </w:p>
  </w:footnote>
  <w:footnote w:id="1">
    <w:p w14:paraId="088868DA" w14:textId="4167D20B" w:rsidR="00CE5A2D" w:rsidRDefault="00CE5A2D">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85C54"/>
    <w:rsid w:val="00087B14"/>
    <w:rsid w:val="000B5405"/>
    <w:rsid w:val="000D5FBA"/>
    <w:rsid w:val="000F0DAE"/>
    <w:rsid w:val="000F38DB"/>
    <w:rsid w:val="00154E67"/>
    <w:rsid w:val="00165863"/>
    <w:rsid w:val="001829B3"/>
    <w:rsid w:val="00187C11"/>
    <w:rsid w:val="00196801"/>
    <w:rsid w:val="001D3D98"/>
    <w:rsid w:val="001E27F2"/>
    <w:rsid w:val="002C6007"/>
    <w:rsid w:val="002E0836"/>
    <w:rsid w:val="002F4C14"/>
    <w:rsid w:val="00315DD1"/>
    <w:rsid w:val="00332A55"/>
    <w:rsid w:val="0035327B"/>
    <w:rsid w:val="003544D3"/>
    <w:rsid w:val="00376579"/>
    <w:rsid w:val="00376F36"/>
    <w:rsid w:val="003A7C2B"/>
    <w:rsid w:val="003C6FBF"/>
    <w:rsid w:val="00426A16"/>
    <w:rsid w:val="00477EBA"/>
    <w:rsid w:val="004A125E"/>
    <w:rsid w:val="004A6EBD"/>
    <w:rsid w:val="004F3232"/>
    <w:rsid w:val="005208C0"/>
    <w:rsid w:val="00557265"/>
    <w:rsid w:val="00561307"/>
    <w:rsid w:val="005A442F"/>
    <w:rsid w:val="005F64C9"/>
    <w:rsid w:val="00644E40"/>
    <w:rsid w:val="006B70A0"/>
    <w:rsid w:val="0073598A"/>
    <w:rsid w:val="00760334"/>
    <w:rsid w:val="00787017"/>
    <w:rsid w:val="007E442E"/>
    <w:rsid w:val="00801F81"/>
    <w:rsid w:val="00815D71"/>
    <w:rsid w:val="0082113C"/>
    <w:rsid w:val="008225BC"/>
    <w:rsid w:val="00826B52"/>
    <w:rsid w:val="00851283"/>
    <w:rsid w:val="0087399A"/>
    <w:rsid w:val="008F241B"/>
    <w:rsid w:val="00941703"/>
    <w:rsid w:val="009949E2"/>
    <w:rsid w:val="009F2392"/>
    <w:rsid w:val="009F515B"/>
    <w:rsid w:val="00A0519F"/>
    <w:rsid w:val="00A524C9"/>
    <w:rsid w:val="00A769E1"/>
    <w:rsid w:val="00A77B3E"/>
    <w:rsid w:val="00A877B5"/>
    <w:rsid w:val="00AA387F"/>
    <w:rsid w:val="00AB4E0A"/>
    <w:rsid w:val="00AC1869"/>
    <w:rsid w:val="00B020D2"/>
    <w:rsid w:val="00B3218C"/>
    <w:rsid w:val="00B36C12"/>
    <w:rsid w:val="00B75DAF"/>
    <w:rsid w:val="00B90128"/>
    <w:rsid w:val="00B9082E"/>
    <w:rsid w:val="00BB14F5"/>
    <w:rsid w:val="00BC527C"/>
    <w:rsid w:val="00BD2616"/>
    <w:rsid w:val="00BE250A"/>
    <w:rsid w:val="00C0442C"/>
    <w:rsid w:val="00C071CB"/>
    <w:rsid w:val="00C3676F"/>
    <w:rsid w:val="00C82AE0"/>
    <w:rsid w:val="00C97ED3"/>
    <w:rsid w:val="00CC5106"/>
    <w:rsid w:val="00CC6B72"/>
    <w:rsid w:val="00CE5A2D"/>
    <w:rsid w:val="00D15BFF"/>
    <w:rsid w:val="00D5149B"/>
    <w:rsid w:val="00D83B6E"/>
    <w:rsid w:val="00D97E64"/>
    <w:rsid w:val="00DB2BAF"/>
    <w:rsid w:val="00DC25E3"/>
    <w:rsid w:val="00DD6241"/>
    <w:rsid w:val="00DE4F60"/>
    <w:rsid w:val="00DF669E"/>
    <w:rsid w:val="00E026CF"/>
    <w:rsid w:val="00E07A20"/>
    <w:rsid w:val="00E2161C"/>
    <w:rsid w:val="00E270AD"/>
    <w:rsid w:val="00E3705E"/>
    <w:rsid w:val="00E4340D"/>
    <w:rsid w:val="00E74CC8"/>
    <w:rsid w:val="00E810F8"/>
    <w:rsid w:val="00EC782B"/>
    <w:rsid w:val="00F02A26"/>
    <w:rsid w:val="00F31CEB"/>
    <w:rsid w:val="00F86A0F"/>
    <w:rsid w:val="00FA170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D6241"/>
    <w:rPr>
      <w:sz w:val="24"/>
      <w:szCs w:val="24"/>
    </w:rPr>
  </w:style>
  <w:style w:type="paragraph" w:styleId="Heading1">
    <w:name w:val="heading 1"/>
    <w:next w:val="Normal"/>
    <w:link w:val="Heading1Char"/>
    <w:qFormat/>
    <w:rsid w:val="00DD6241"/>
    <w:pPr>
      <w:keepNext/>
      <w:numPr>
        <w:numId w:val="30"/>
      </w:numPr>
      <w:spacing w:before="240"/>
      <w:outlineLvl w:val="0"/>
    </w:pPr>
    <w:rPr>
      <w:b/>
      <w:caps/>
      <w:sz w:val="28"/>
      <w:szCs w:val="28"/>
    </w:rPr>
  </w:style>
  <w:style w:type="paragraph" w:styleId="Heading2">
    <w:name w:val="heading 2"/>
    <w:basedOn w:val="Normal"/>
    <w:next w:val="Normal"/>
    <w:link w:val="Heading2Char"/>
    <w:qFormat/>
    <w:rsid w:val="00DD6241"/>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D6241"/>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D6241"/>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D6241"/>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D6241"/>
    <w:pPr>
      <w:numPr>
        <w:ilvl w:val="5"/>
        <w:numId w:val="30"/>
      </w:numPr>
      <w:outlineLvl w:val="5"/>
    </w:pPr>
    <w:rPr>
      <w:sz w:val="24"/>
    </w:rPr>
  </w:style>
  <w:style w:type="paragraph" w:styleId="Heading7">
    <w:name w:val="heading 7"/>
    <w:next w:val="Normal"/>
    <w:link w:val="Heading7Char"/>
    <w:qFormat/>
    <w:locked/>
    <w:rsid w:val="00DD6241"/>
    <w:pPr>
      <w:numPr>
        <w:ilvl w:val="6"/>
        <w:numId w:val="30"/>
      </w:numPr>
      <w:outlineLvl w:val="6"/>
    </w:pPr>
    <w:rPr>
      <w:sz w:val="24"/>
    </w:rPr>
  </w:style>
  <w:style w:type="paragraph" w:styleId="Heading8">
    <w:name w:val="heading 8"/>
    <w:next w:val="Normal"/>
    <w:link w:val="Heading8Char"/>
    <w:qFormat/>
    <w:locked/>
    <w:rsid w:val="00DD6241"/>
    <w:pPr>
      <w:numPr>
        <w:ilvl w:val="7"/>
        <w:numId w:val="30"/>
      </w:numPr>
      <w:outlineLvl w:val="7"/>
    </w:pPr>
    <w:rPr>
      <w:sz w:val="24"/>
    </w:rPr>
  </w:style>
  <w:style w:type="paragraph" w:styleId="Heading9">
    <w:name w:val="heading 9"/>
    <w:next w:val="Normal"/>
    <w:link w:val="Heading9Char"/>
    <w:qFormat/>
    <w:locked/>
    <w:rsid w:val="00DD6241"/>
    <w:pPr>
      <w:numPr>
        <w:ilvl w:val="8"/>
        <w:numId w:val="30"/>
      </w:numPr>
      <w:outlineLvl w:val="8"/>
    </w:pPr>
    <w:rPr>
      <w:sz w:val="24"/>
    </w:rPr>
  </w:style>
  <w:style w:type="character" w:default="1" w:styleId="DefaultParagraphFont">
    <w:name w:val="Default Paragraph Font"/>
    <w:semiHidden/>
    <w:rsid w:val="00DD62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D6241"/>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D624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D624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D6241"/>
    <w:pPr>
      <w:spacing w:after="120"/>
      <w:ind w:left="720" w:firstLine="720"/>
    </w:pPr>
    <w:rPr>
      <w:snapToGrid w:val="0"/>
      <w:sz w:val="26"/>
    </w:rPr>
  </w:style>
  <w:style w:type="paragraph" w:customStyle="1" w:styleId="AbstractHead">
    <w:name w:val="AbstractHead"/>
    <w:basedOn w:val="Para"/>
    <w:next w:val="Normal"/>
    <w:rsid w:val="00DD624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D624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D6241"/>
    <w:pPr>
      <w:spacing w:after="120"/>
      <w:ind w:left="720" w:firstLine="720"/>
    </w:pPr>
    <w:rPr>
      <w:snapToGrid w:val="0"/>
      <w:sz w:val="26"/>
    </w:rPr>
  </w:style>
  <w:style w:type="paragraph" w:customStyle="1" w:styleId="Address">
    <w:name w:val="Address"/>
    <w:basedOn w:val="Normal"/>
    <w:rsid w:val="00DD6241"/>
    <w:pPr>
      <w:widowControl w:val="0"/>
      <w:spacing w:before="120"/>
      <w:ind w:left="2160"/>
    </w:pPr>
    <w:rPr>
      <w:snapToGrid w:val="0"/>
      <w:szCs w:val="20"/>
    </w:rPr>
  </w:style>
  <w:style w:type="paragraph" w:customStyle="1" w:styleId="AddressDescription">
    <w:name w:val="AddressDescription"/>
    <w:basedOn w:val="Normal"/>
    <w:next w:val="Normal"/>
    <w:rsid w:val="00DD6241"/>
    <w:pPr>
      <w:widowControl w:val="0"/>
      <w:spacing w:before="120" w:after="120"/>
      <w:ind w:left="2160"/>
    </w:pPr>
    <w:rPr>
      <w:snapToGrid w:val="0"/>
      <w:szCs w:val="20"/>
    </w:rPr>
  </w:style>
  <w:style w:type="paragraph" w:customStyle="1" w:styleId="AddressName">
    <w:name w:val="AddressName"/>
    <w:basedOn w:val="Normal"/>
    <w:next w:val="Normal"/>
    <w:rsid w:val="00DD6241"/>
    <w:pPr>
      <w:widowControl w:val="0"/>
      <w:spacing w:before="120"/>
      <w:ind w:left="2160"/>
    </w:pPr>
    <w:rPr>
      <w:snapToGrid w:val="0"/>
      <w:szCs w:val="20"/>
    </w:rPr>
  </w:style>
  <w:style w:type="paragraph" w:customStyle="1" w:styleId="Question">
    <w:name w:val="Question"/>
    <w:next w:val="Normal"/>
    <w:rsid w:val="00DD6241"/>
    <w:pPr>
      <w:spacing w:after="120"/>
      <w:ind w:left="2160" w:hanging="720"/>
    </w:pPr>
    <w:rPr>
      <w:sz w:val="26"/>
    </w:rPr>
  </w:style>
  <w:style w:type="paragraph" w:customStyle="1" w:styleId="Option">
    <w:name w:val="Option"/>
    <w:basedOn w:val="Question"/>
    <w:rsid w:val="00DD6241"/>
    <w:pPr>
      <w:ind w:left="2880"/>
    </w:pPr>
  </w:style>
  <w:style w:type="paragraph" w:customStyle="1" w:styleId="Answer">
    <w:name w:val="Answer"/>
    <w:basedOn w:val="Option"/>
    <w:next w:val="Normal"/>
    <w:rsid w:val="00DD6241"/>
    <w:pPr>
      <w:widowControl w:val="0"/>
    </w:pPr>
    <w:rPr>
      <w:snapToGrid w:val="0"/>
    </w:rPr>
  </w:style>
  <w:style w:type="paragraph" w:customStyle="1" w:styleId="AnswersHead">
    <w:name w:val="AnswersHead"/>
    <w:basedOn w:val="Normal"/>
    <w:next w:val="Para"/>
    <w:rsid w:val="00DD624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D6241"/>
    <w:pPr>
      <w:spacing w:after="360"/>
      <w:outlineLvl w:val="0"/>
    </w:pPr>
    <w:rPr>
      <w:rFonts w:ascii="Arial" w:hAnsi="Arial"/>
      <w:b/>
      <w:snapToGrid w:val="0"/>
      <w:sz w:val="60"/>
    </w:rPr>
  </w:style>
  <w:style w:type="paragraph" w:customStyle="1" w:styleId="AppendixTitle">
    <w:name w:val="AppendixTitle"/>
    <w:basedOn w:val="ChapterTitle"/>
    <w:next w:val="Para"/>
    <w:rsid w:val="00DD6241"/>
    <w:pPr>
      <w:spacing w:before="120" w:after="120"/>
    </w:pPr>
  </w:style>
  <w:style w:type="paragraph" w:customStyle="1" w:styleId="AuthorBio">
    <w:name w:val="AuthorBio"/>
    <w:rsid w:val="00DD6241"/>
    <w:pPr>
      <w:spacing w:before="240" w:after="240"/>
      <w:ind w:firstLine="720"/>
    </w:pPr>
    <w:rPr>
      <w:rFonts w:ascii="Arial" w:hAnsi="Arial"/>
    </w:rPr>
  </w:style>
  <w:style w:type="paragraph" w:styleId="BalloonText">
    <w:name w:val="Balloon Text"/>
    <w:link w:val="BalloonTextChar"/>
    <w:rsid w:val="00DD6241"/>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D6241"/>
    <w:pPr>
      <w:spacing w:after="200" w:line="276" w:lineRule="auto"/>
    </w:pPr>
    <w:rPr>
      <w:rFonts w:ascii="Calibri" w:eastAsia="Calibri" w:hAnsi="Calibri"/>
      <w:sz w:val="22"/>
      <w:szCs w:val="22"/>
    </w:rPr>
  </w:style>
  <w:style w:type="paragraph" w:customStyle="1" w:styleId="BibliographyEntry">
    <w:name w:val="BibliographyEntry"/>
    <w:rsid w:val="00DD6241"/>
    <w:pPr>
      <w:ind w:left="1440" w:hanging="720"/>
    </w:pPr>
    <w:rPr>
      <w:rFonts w:ascii="Arial" w:hAnsi="Arial" w:cs="Tahoma"/>
      <w:sz w:val="26"/>
      <w:szCs w:val="16"/>
    </w:rPr>
  </w:style>
  <w:style w:type="paragraph" w:customStyle="1" w:styleId="BibliographyHead">
    <w:name w:val="BibliographyHead"/>
    <w:next w:val="BibliographyEntry"/>
    <w:rsid w:val="00DD624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D6241"/>
    <w:rPr>
      <w:rFonts w:ascii="Arial" w:hAnsi="Arial"/>
      <w:b/>
      <w:smallCaps/>
      <w:sz w:val="60"/>
      <w:szCs w:val="60"/>
    </w:rPr>
  </w:style>
  <w:style w:type="character" w:customStyle="1" w:styleId="BoldItalic">
    <w:name w:val="BoldItalic"/>
    <w:rsid w:val="00DD6241"/>
    <w:rPr>
      <w:b/>
      <w:i/>
    </w:rPr>
  </w:style>
  <w:style w:type="character" w:styleId="BookTitle">
    <w:name w:val="Book Title"/>
    <w:qFormat/>
    <w:locked/>
    <w:rsid w:val="00DD6241"/>
    <w:rPr>
      <w:b/>
      <w:bCs/>
      <w:smallCaps/>
      <w:spacing w:val="5"/>
    </w:rPr>
  </w:style>
  <w:style w:type="paragraph" w:customStyle="1" w:styleId="BookAuthor">
    <w:name w:val="BookAuthor"/>
    <w:basedOn w:val="Normal"/>
    <w:rsid w:val="00DD6241"/>
    <w:pPr>
      <w:spacing w:before="120" w:after="600"/>
      <w:ind w:left="720" w:firstLine="720"/>
      <w:contextualSpacing/>
      <w:jc w:val="center"/>
    </w:pPr>
    <w:rPr>
      <w:sz w:val="32"/>
      <w:szCs w:val="20"/>
    </w:rPr>
  </w:style>
  <w:style w:type="paragraph" w:customStyle="1" w:styleId="BookEdition">
    <w:name w:val="BookEdition"/>
    <w:qFormat/>
    <w:rsid w:val="00DD624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D6241"/>
    <w:pPr>
      <w:spacing w:before="480" w:after="480"/>
      <w:ind w:left="720" w:firstLine="720"/>
      <w:jc w:val="center"/>
    </w:pPr>
    <w:rPr>
      <w:rFonts w:ascii="Arial" w:hAnsi="Arial"/>
      <w:b/>
      <w:snapToGrid w:val="0"/>
      <w:sz w:val="52"/>
      <w:szCs w:val="20"/>
    </w:rPr>
  </w:style>
  <w:style w:type="paragraph" w:customStyle="1" w:styleId="BookReviewAuthor">
    <w:name w:val="BookReviewAuthor"/>
    <w:rsid w:val="00DD6241"/>
    <w:pPr>
      <w:ind w:left="4320"/>
    </w:pPr>
    <w:rPr>
      <w:snapToGrid w:val="0"/>
    </w:rPr>
  </w:style>
  <w:style w:type="paragraph" w:customStyle="1" w:styleId="BookReviewItem">
    <w:name w:val="BookReviewItem"/>
    <w:rsid w:val="00DD6241"/>
    <w:pPr>
      <w:spacing w:before="240" w:after="240"/>
      <w:ind w:left="3600" w:right="1440" w:hanging="720"/>
    </w:pPr>
    <w:rPr>
      <w:sz w:val="28"/>
    </w:rPr>
  </w:style>
  <w:style w:type="paragraph" w:customStyle="1" w:styleId="BookTitle0">
    <w:name w:val="BookTitle"/>
    <w:basedOn w:val="Normal"/>
    <w:next w:val="Normal"/>
    <w:rsid w:val="00DD624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D6241"/>
    <w:pPr>
      <w:pageBreakBefore w:val="0"/>
      <w:spacing w:before="480"/>
    </w:pPr>
    <w:rPr>
      <w:sz w:val="36"/>
    </w:rPr>
  </w:style>
  <w:style w:type="character" w:customStyle="1" w:styleId="Callout">
    <w:name w:val="Callout"/>
    <w:rsid w:val="00DD6241"/>
    <w:rPr>
      <w:bdr w:val="none" w:sz="0" w:space="0" w:color="auto"/>
      <w:shd w:val="clear" w:color="auto" w:fill="B2A1C7"/>
    </w:rPr>
  </w:style>
  <w:style w:type="paragraph" w:customStyle="1" w:styleId="ChapterSubtitle">
    <w:name w:val="ChapterSubtitle"/>
    <w:basedOn w:val="ChapterTitle"/>
    <w:next w:val="Para"/>
    <w:rsid w:val="00DD6241"/>
    <w:rPr>
      <w:sz w:val="44"/>
    </w:rPr>
  </w:style>
  <w:style w:type="paragraph" w:customStyle="1" w:styleId="ChapterAuthor">
    <w:name w:val="ChapterAuthor"/>
    <w:basedOn w:val="ChapterSubtitle"/>
    <w:next w:val="Normal"/>
    <w:rsid w:val="00DD6241"/>
    <w:pPr>
      <w:spacing w:after="120"/>
      <w:outlineLvl w:val="9"/>
    </w:pPr>
    <w:rPr>
      <w:i/>
      <w:sz w:val="36"/>
    </w:rPr>
  </w:style>
  <w:style w:type="paragraph" w:customStyle="1" w:styleId="ChapterAuthorAffiliation">
    <w:name w:val="ChapterAuthorAffiliation"/>
    <w:next w:val="Para"/>
    <w:rsid w:val="00DD6241"/>
    <w:pPr>
      <w:spacing w:after="120"/>
    </w:pPr>
    <w:rPr>
      <w:rFonts w:ascii="Arial" w:hAnsi="Arial"/>
      <w:i/>
      <w:smallCaps/>
      <w:snapToGrid w:val="0"/>
      <w:sz w:val="36"/>
    </w:rPr>
  </w:style>
  <w:style w:type="paragraph" w:customStyle="1" w:styleId="FootnoteEntry">
    <w:name w:val="FootnoteEntry"/>
    <w:rsid w:val="00DD6241"/>
    <w:pPr>
      <w:ind w:left="1440" w:hanging="720"/>
    </w:pPr>
    <w:rPr>
      <w:snapToGrid w:val="0"/>
    </w:rPr>
  </w:style>
  <w:style w:type="paragraph" w:customStyle="1" w:styleId="ChapterCredit">
    <w:name w:val="ChapterCredit"/>
    <w:basedOn w:val="FootnoteEntry"/>
    <w:next w:val="Para"/>
    <w:rsid w:val="00DD6241"/>
    <w:pPr>
      <w:spacing w:before="120" w:after="120"/>
      <w:ind w:left="0" w:firstLine="0"/>
    </w:pPr>
  </w:style>
  <w:style w:type="paragraph" w:customStyle="1" w:styleId="Objective">
    <w:name w:val="Objective"/>
    <w:rsid w:val="00DD624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D6241"/>
    <w:rPr>
      <w:i w:val="0"/>
    </w:rPr>
  </w:style>
  <w:style w:type="paragraph" w:customStyle="1" w:styleId="ChapterFeaturingList">
    <w:name w:val="ChapterFeaturingList"/>
    <w:basedOn w:val="ChapterObjective"/>
    <w:rsid w:val="00DD6241"/>
    <w:rPr>
      <w:b w:val="0"/>
      <w:sz w:val="26"/>
      <w:u w:val="none"/>
    </w:rPr>
  </w:style>
  <w:style w:type="paragraph" w:customStyle="1" w:styleId="ChapterFeaturingListSub">
    <w:name w:val="ChapterFeaturingListSub"/>
    <w:rsid w:val="00DD6241"/>
    <w:pPr>
      <w:spacing w:after="120"/>
      <w:ind w:left="2880"/>
      <w:contextualSpacing/>
    </w:pPr>
    <w:rPr>
      <w:rFonts w:ascii="Arial" w:hAnsi="Arial"/>
      <w:snapToGrid w:val="0"/>
      <w:sz w:val="26"/>
    </w:rPr>
  </w:style>
  <w:style w:type="paragraph" w:customStyle="1" w:styleId="ChapterFeaturingListSub2">
    <w:name w:val="ChapterFeaturingListSub2"/>
    <w:rsid w:val="00DD6241"/>
    <w:pPr>
      <w:spacing w:after="120"/>
      <w:ind w:left="3600"/>
    </w:pPr>
    <w:rPr>
      <w:rFonts w:ascii="Arial" w:hAnsi="Arial"/>
      <w:snapToGrid w:val="0"/>
      <w:sz w:val="26"/>
    </w:rPr>
  </w:style>
  <w:style w:type="paragraph" w:customStyle="1" w:styleId="ChapterIntroductionHead">
    <w:name w:val="ChapterIntroductionHead"/>
    <w:next w:val="Normal"/>
    <w:rsid w:val="00DD6241"/>
    <w:pPr>
      <w:ind w:left="1440"/>
      <w:outlineLvl w:val="0"/>
    </w:pPr>
    <w:rPr>
      <w:rFonts w:ascii="Arial" w:hAnsi="Arial"/>
      <w:b/>
      <w:snapToGrid w:val="0"/>
      <w:sz w:val="26"/>
    </w:rPr>
  </w:style>
  <w:style w:type="paragraph" w:customStyle="1" w:styleId="ChapterIntroductionPara">
    <w:name w:val="ChapterIntroductionPara"/>
    <w:next w:val="Para"/>
    <w:rsid w:val="00DD6241"/>
    <w:pPr>
      <w:ind w:left="1440"/>
    </w:pPr>
    <w:rPr>
      <w:rFonts w:ascii="Arial" w:hAnsi="Arial"/>
      <w:snapToGrid w:val="0"/>
      <w:sz w:val="26"/>
    </w:rPr>
  </w:style>
  <w:style w:type="paragraph" w:customStyle="1" w:styleId="ObjectiveTitle">
    <w:name w:val="ObjectiveTitle"/>
    <w:basedOn w:val="Objective"/>
    <w:next w:val="Objective"/>
    <w:rsid w:val="00DD6241"/>
    <w:pPr>
      <w:spacing w:before="240"/>
      <w:ind w:left="1800"/>
    </w:pPr>
    <w:rPr>
      <w:u w:val="none"/>
    </w:rPr>
  </w:style>
  <w:style w:type="paragraph" w:customStyle="1" w:styleId="ChapterObjectiveTitle">
    <w:name w:val="ChapterObjectiveTitle"/>
    <w:basedOn w:val="ObjectiveTitle"/>
    <w:next w:val="ChapterObjective"/>
    <w:rsid w:val="00DD6241"/>
    <w:pPr>
      <w:ind w:left="1440" w:firstLine="0"/>
    </w:pPr>
    <w:rPr>
      <w:i w:val="0"/>
    </w:rPr>
  </w:style>
  <w:style w:type="paragraph" w:customStyle="1" w:styleId="Subobjective">
    <w:name w:val="Subobjective"/>
    <w:basedOn w:val="Objective"/>
    <w:rsid w:val="00DD6241"/>
    <w:pPr>
      <w:keepNext/>
      <w:spacing w:before="180"/>
      <w:ind w:left="2880"/>
    </w:pPr>
  </w:style>
  <w:style w:type="paragraph" w:customStyle="1" w:styleId="ChapterSubobjective">
    <w:name w:val="ChapterSubobjective"/>
    <w:basedOn w:val="Subobjective"/>
    <w:rsid w:val="00DD6241"/>
    <w:pPr>
      <w:keepNext w:val="0"/>
    </w:pPr>
    <w:rPr>
      <w:i w:val="0"/>
    </w:rPr>
  </w:style>
  <w:style w:type="paragraph" w:customStyle="1" w:styleId="Code80">
    <w:name w:val="Code80"/>
    <w:rsid w:val="00DD6241"/>
    <w:pPr>
      <w:spacing w:before="120" w:after="120"/>
      <w:contextualSpacing/>
    </w:pPr>
    <w:rPr>
      <w:rFonts w:ascii="Courier New" w:hAnsi="Courier New"/>
      <w:noProof/>
      <w:snapToGrid w:val="0"/>
      <w:sz w:val="16"/>
    </w:rPr>
  </w:style>
  <w:style w:type="paragraph" w:customStyle="1" w:styleId="Code80Sub">
    <w:name w:val="Code80Sub"/>
    <w:rsid w:val="00DD6241"/>
    <w:pPr>
      <w:ind w:left="1440"/>
    </w:pPr>
    <w:rPr>
      <w:rFonts w:ascii="Courier New" w:hAnsi="Courier New"/>
      <w:noProof/>
      <w:snapToGrid w:val="0"/>
      <w:sz w:val="16"/>
      <w:lang w:val="de-DE"/>
    </w:rPr>
  </w:style>
  <w:style w:type="character" w:customStyle="1" w:styleId="CodeColorBlue">
    <w:name w:val="CodeColorBlue"/>
    <w:rsid w:val="00DD6241"/>
    <w:rPr>
      <w:rFonts w:cs="Arial"/>
      <w:color w:val="0000FF"/>
    </w:rPr>
  </w:style>
  <w:style w:type="character" w:customStyle="1" w:styleId="CodeColorBlue2">
    <w:name w:val="CodeColorBlue2"/>
    <w:rsid w:val="00DD6241"/>
    <w:rPr>
      <w:rFonts w:cs="Arial"/>
      <w:color w:val="0000A5"/>
    </w:rPr>
  </w:style>
  <w:style w:type="character" w:customStyle="1" w:styleId="CodeColorBlue3">
    <w:name w:val="CodeColorBlue3"/>
    <w:rsid w:val="00DD6241"/>
    <w:rPr>
      <w:rFonts w:cs="Arial"/>
      <w:color w:val="6464B9"/>
    </w:rPr>
  </w:style>
  <w:style w:type="character" w:customStyle="1" w:styleId="CodeColorBluegreen">
    <w:name w:val="CodeColorBluegreen"/>
    <w:rsid w:val="00DD6241"/>
    <w:rPr>
      <w:rFonts w:cs="Arial"/>
      <w:color w:val="2B91AF"/>
    </w:rPr>
  </w:style>
  <w:style w:type="character" w:customStyle="1" w:styleId="CodeColorBrown">
    <w:name w:val="CodeColorBrown"/>
    <w:rsid w:val="00DD6241"/>
    <w:rPr>
      <w:rFonts w:cs="Arial"/>
      <w:color w:val="A31515"/>
    </w:rPr>
  </w:style>
  <w:style w:type="character" w:customStyle="1" w:styleId="CodeColorDkBlue">
    <w:name w:val="CodeColorDkBlue"/>
    <w:rsid w:val="00DD6241"/>
    <w:rPr>
      <w:rFonts w:cs="Times New Roman"/>
      <w:color w:val="000080"/>
      <w:szCs w:val="22"/>
    </w:rPr>
  </w:style>
  <w:style w:type="character" w:customStyle="1" w:styleId="CodeColorGreen">
    <w:name w:val="CodeColorGreen"/>
    <w:rsid w:val="00DD6241"/>
    <w:rPr>
      <w:rFonts w:cs="Arial"/>
      <w:color w:val="008000"/>
    </w:rPr>
  </w:style>
  <w:style w:type="character" w:customStyle="1" w:styleId="CodeColorGreen2">
    <w:name w:val="CodeColorGreen2"/>
    <w:rsid w:val="00DD6241"/>
    <w:rPr>
      <w:rFonts w:cs="Arial"/>
      <w:color w:val="629755"/>
    </w:rPr>
  </w:style>
  <w:style w:type="character" w:customStyle="1" w:styleId="CodeColorGrey30">
    <w:name w:val="CodeColorGrey30"/>
    <w:rsid w:val="00DD6241"/>
    <w:rPr>
      <w:rFonts w:cs="Arial"/>
      <w:color w:val="808080"/>
    </w:rPr>
  </w:style>
  <w:style w:type="character" w:customStyle="1" w:styleId="CodeColorGrey55">
    <w:name w:val="CodeColorGrey55"/>
    <w:rsid w:val="00DD6241"/>
    <w:rPr>
      <w:rFonts w:cs="Arial"/>
      <w:color w:val="C0C0C0"/>
    </w:rPr>
  </w:style>
  <w:style w:type="character" w:customStyle="1" w:styleId="CodeColorGrey80">
    <w:name w:val="CodeColorGrey80"/>
    <w:rsid w:val="00DD6241"/>
    <w:rPr>
      <w:rFonts w:cs="Arial"/>
      <w:color w:val="555555"/>
    </w:rPr>
  </w:style>
  <w:style w:type="character" w:customStyle="1" w:styleId="CodeColorHotPink">
    <w:name w:val="CodeColorHotPink"/>
    <w:rsid w:val="00DD6241"/>
    <w:rPr>
      <w:rFonts w:cs="Times New Roman"/>
      <w:color w:val="DF36FA"/>
      <w:szCs w:val="18"/>
    </w:rPr>
  </w:style>
  <w:style w:type="character" w:customStyle="1" w:styleId="CodeColorMagenta">
    <w:name w:val="CodeColorMagenta"/>
    <w:rsid w:val="00DD6241"/>
    <w:rPr>
      <w:rFonts w:cs="Arial"/>
      <w:color w:val="A31515"/>
    </w:rPr>
  </w:style>
  <w:style w:type="character" w:customStyle="1" w:styleId="CodeColorOrange">
    <w:name w:val="CodeColorOrange"/>
    <w:rsid w:val="00DD6241"/>
    <w:rPr>
      <w:rFonts w:cs="Arial"/>
      <w:color w:val="B96464"/>
    </w:rPr>
  </w:style>
  <w:style w:type="character" w:customStyle="1" w:styleId="CodeColorPeach">
    <w:name w:val="CodeColorPeach"/>
    <w:rsid w:val="00DD6241"/>
    <w:rPr>
      <w:rFonts w:cs="Arial"/>
      <w:color w:val="FFDBA3"/>
    </w:rPr>
  </w:style>
  <w:style w:type="character" w:customStyle="1" w:styleId="CodeColorPurple">
    <w:name w:val="CodeColorPurple"/>
    <w:rsid w:val="00DD6241"/>
    <w:rPr>
      <w:rFonts w:cs="Arial"/>
      <w:color w:val="951795"/>
    </w:rPr>
  </w:style>
  <w:style w:type="character" w:customStyle="1" w:styleId="CodeColorPurple2">
    <w:name w:val="CodeColorPurple2"/>
    <w:rsid w:val="00DD6241"/>
    <w:rPr>
      <w:rFonts w:cs="Arial"/>
      <w:color w:val="800080"/>
    </w:rPr>
  </w:style>
  <w:style w:type="character" w:customStyle="1" w:styleId="CodeColorRed">
    <w:name w:val="CodeColorRed"/>
    <w:rsid w:val="00DD6241"/>
    <w:rPr>
      <w:rFonts w:cs="Arial"/>
      <w:color w:val="FF0000"/>
    </w:rPr>
  </w:style>
  <w:style w:type="character" w:customStyle="1" w:styleId="CodeColorRed2">
    <w:name w:val="CodeColorRed2"/>
    <w:rsid w:val="00DD6241"/>
    <w:rPr>
      <w:rFonts w:cs="Arial"/>
      <w:color w:val="800000"/>
    </w:rPr>
  </w:style>
  <w:style w:type="character" w:customStyle="1" w:styleId="CodeColorRed3">
    <w:name w:val="CodeColorRed3"/>
    <w:rsid w:val="00DD6241"/>
    <w:rPr>
      <w:rFonts w:cs="Arial"/>
      <w:color w:val="A31515"/>
    </w:rPr>
  </w:style>
  <w:style w:type="character" w:customStyle="1" w:styleId="CodeColorTealBlue">
    <w:name w:val="CodeColorTealBlue"/>
    <w:rsid w:val="00DD6241"/>
    <w:rPr>
      <w:rFonts w:cs="Times New Roman"/>
      <w:color w:val="008080"/>
      <w:szCs w:val="22"/>
    </w:rPr>
  </w:style>
  <w:style w:type="character" w:customStyle="1" w:styleId="CodeColorWhite">
    <w:name w:val="CodeColorWhite"/>
    <w:rsid w:val="00DD6241"/>
    <w:rPr>
      <w:rFonts w:cs="Arial"/>
      <w:color w:val="FFFFFF"/>
      <w:bdr w:val="none" w:sz="0" w:space="0" w:color="auto"/>
    </w:rPr>
  </w:style>
  <w:style w:type="paragraph" w:customStyle="1" w:styleId="CodeHead">
    <w:name w:val="CodeHead"/>
    <w:next w:val="Normal"/>
    <w:rsid w:val="00DD6241"/>
    <w:pPr>
      <w:spacing w:before="120" w:after="120"/>
    </w:pPr>
    <w:rPr>
      <w:rFonts w:ascii="Arial" w:hAnsi="Arial"/>
      <w:b/>
      <w:snapToGrid w:val="0"/>
      <w:sz w:val="22"/>
    </w:rPr>
  </w:style>
  <w:style w:type="character" w:customStyle="1" w:styleId="CodeHighlight">
    <w:name w:val="CodeHighlight"/>
    <w:rsid w:val="00DD6241"/>
    <w:rPr>
      <w:b/>
      <w:color w:val="7F7F7F"/>
      <w:kern w:val="0"/>
      <w:position w:val="0"/>
      <w:u w:val="none"/>
      <w:bdr w:val="none" w:sz="0" w:space="0" w:color="auto"/>
      <w:shd w:val="clear" w:color="auto" w:fill="auto"/>
    </w:rPr>
  </w:style>
  <w:style w:type="paragraph" w:customStyle="1" w:styleId="CodeLabel">
    <w:name w:val="CodeLabel"/>
    <w:qFormat/>
    <w:rsid w:val="00DD6241"/>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D6241"/>
    <w:pPr>
      <w:widowControl w:val="0"/>
      <w:spacing w:before="120" w:after="120"/>
      <w:contextualSpacing/>
    </w:pPr>
    <w:rPr>
      <w:rFonts w:ascii="Courier New" w:hAnsi="Courier New"/>
      <w:noProof/>
      <w:snapToGrid w:val="0"/>
      <w:sz w:val="18"/>
    </w:rPr>
  </w:style>
  <w:style w:type="paragraph" w:customStyle="1" w:styleId="CodeListing80">
    <w:name w:val="CodeListing80"/>
    <w:rsid w:val="00DD6241"/>
    <w:rPr>
      <w:rFonts w:ascii="Courier New" w:hAnsi="Courier New"/>
      <w:noProof/>
      <w:snapToGrid w:val="0"/>
      <w:sz w:val="16"/>
    </w:rPr>
  </w:style>
  <w:style w:type="paragraph" w:customStyle="1" w:styleId="CodeNote">
    <w:name w:val="CodeNote"/>
    <w:qFormat/>
    <w:rsid w:val="00DD624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D6241"/>
    <w:pPr>
      <w:shd w:val="clear" w:color="auto" w:fill="D9D9D9"/>
    </w:pPr>
    <w:rPr>
      <w:rFonts w:ascii="Courier New" w:hAnsi="Courier New"/>
      <w:noProof/>
      <w:snapToGrid w:val="0"/>
      <w:sz w:val="18"/>
    </w:rPr>
  </w:style>
  <w:style w:type="paragraph" w:customStyle="1" w:styleId="CodeScreen80">
    <w:name w:val="CodeScreen80"/>
    <w:qFormat/>
    <w:rsid w:val="00DD624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D6241"/>
    <w:pPr>
      <w:ind w:left="720"/>
    </w:pPr>
  </w:style>
  <w:style w:type="paragraph" w:customStyle="1" w:styleId="CodeSnippet">
    <w:name w:val="CodeSnippet"/>
    <w:rsid w:val="00DD6241"/>
    <w:pPr>
      <w:spacing w:before="120" w:after="120"/>
      <w:contextualSpacing/>
    </w:pPr>
    <w:rPr>
      <w:rFonts w:ascii="Courier New" w:hAnsi="Courier New"/>
      <w:noProof/>
      <w:snapToGrid w:val="0"/>
      <w:sz w:val="18"/>
    </w:rPr>
  </w:style>
  <w:style w:type="paragraph" w:customStyle="1" w:styleId="CodeSnippetSub">
    <w:name w:val="CodeSnippetSub"/>
    <w:rsid w:val="00DD6241"/>
    <w:pPr>
      <w:ind w:left="720"/>
    </w:pPr>
    <w:rPr>
      <w:rFonts w:ascii="Courier New" w:hAnsi="Courier New"/>
      <w:noProof/>
      <w:snapToGrid w:val="0"/>
      <w:sz w:val="18"/>
    </w:rPr>
  </w:style>
  <w:style w:type="paragraph" w:customStyle="1" w:styleId="H5">
    <w:name w:val="H5"/>
    <w:next w:val="Para"/>
    <w:rsid w:val="00DD624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D6241"/>
    <w:pPr>
      <w:pBdr>
        <w:top w:val="single" w:sz="4" w:space="4" w:color="auto"/>
      </w:pBdr>
      <w:outlineLvl w:val="6"/>
    </w:pPr>
    <w:rPr>
      <w:i/>
      <w:noProof/>
    </w:rPr>
  </w:style>
  <w:style w:type="paragraph" w:customStyle="1" w:styleId="ContentsAbstract">
    <w:name w:val="ContentsAbstract"/>
    <w:qFormat/>
    <w:rsid w:val="00DD6241"/>
    <w:pPr>
      <w:spacing w:before="120" w:after="120"/>
      <w:ind w:left="1008"/>
      <w:contextualSpacing/>
    </w:pPr>
    <w:rPr>
      <w:rFonts w:ascii="Arial" w:hAnsi="Arial"/>
      <w:snapToGrid w:val="0"/>
      <w:sz w:val="18"/>
    </w:rPr>
  </w:style>
  <w:style w:type="paragraph" w:customStyle="1" w:styleId="ContentsPartTitle">
    <w:name w:val="ContentsPartTitle"/>
    <w:next w:val="Normal"/>
    <w:rsid w:val="00DD6241"/>
    <w:rPr>
      <w:b/>
      <w:sz w:val="28"/>
    </w:rPr>
  </w:style>
  <w:style w:type="paragraph" w:customStyle="1" w:styleId="ContentsChapterTitle">
    <w:name w:val="ContentsChapterTitle"/>
    <w:basedOn w:val="ContentsPartTitle"/>
    <w:next w:val="Normal"/>
    <w:rsid w:val="00DD6241"/>
    <w:pPr>
      <w:ind w:left="288"/>
    </w:pPr>
    <w:rPr>
      <w:sz w:val="26"/>
    </w:rPr>
  </w:style>
  <w:style w:type="paragraph" w:customStyle="1" w:styleId="ContentsH1">
    <w:name w:val="ContentsH1"/>
    <w:basedOn w:val="ContentsPartTitle"/>
    <w:rsid w:val="00DD6241"/>
    <w:pPr>
      <w:ind w:left="576"/>
    </w:pPr>
    <w:rPr>
      <w:b w:val="0"/>
      <w:sz w:val="24"/>
    </w:rPr>
  </w:style>
  <w:style w:type="paragraph" w:customStyle="1" w:styleId="ContentsH2">
    <w:name w:val="ContentsH2"/>
    <w:basedOn w:val="ContentsPartTitle"/>
    <w:rsid w:val="00DD6241"/>
    <w:pPr>
      <w:ind w:left="864"/>
    </w:pPr>
    <w:rPr>
      <w:b w:val="0"/>
      <w:sz w:val="22"/>
    </w:rPr>
  </w:style>
  <w:style w:type="paragraph" w:customStyle="1" w:styleId="ContentsH3">
    <w:name w:val="ContentsH3"/>
    <w:qFormat/>
    <w:rsid w:val="00DD6241"/>
    <w:pPr>
      <w:ind w:left="1440"/>
    </w:pPr>
    <w:rPr>
      <w:snapToGrid w:val="0"/>
      <w:color w:val="000000"/>
      <w:sz w:val="22"/>
      <w:szCs w:val="60"/>
    </w:rPr>
  </w:style>
  <w:style w:type="paragraph" w:customStyle="1" w:styleId="Copyright">
    <w:name w:val="Copyright"/>
    <w:rsid w:val="00DD6241"/>
    <w:pPr>
      <w:widowControl w:val="0"/>
      <w:spacing w:before="280"/>
      <w:ind w:left="720"/>
    </w:pPr>
    <w:rPr>
      <w:snapToGrid w:val="0"/>
      <w:color w:val="000000"/>
      <w:sz w:val="26"/>
    </w:rPr>
  </w:style>
  <w:style w:type="paragraph" w:customStyle="1" w:styleId="CrossRefPara">
    <w:name w:val="CrossRefPara"/>
    <w:next w:val="Para"/>
    <w:rsid w:val="00DD6241"/>
    <w:pPr>
      <w:ind w:left="1440" w:right="1440"/>
    </w:pPr>
    <w:rPr>
      <w:rFonts w:ascii="Arial" w:hAnsi="Arial" w:cs="AGaramond Bold"/>
      <w:color w:val="000000"/>
      <w:sz w:val="18"/>
      <w:szCs w:val="17"/>
    </w:rPr>
  </w:style>
  <w:style w:type="character" w:customStyle="1" w:styleId="CrossRefTerm">
    <w:name w:val="CrossRefTerm"/>
    <w:rsid w:val="00DD6241"/>
    <w:rPr>
      <w:i/>
    </w:rPr>
  </w:style>
  <w:style w:type="paragraph" w:customStyle="1" w:styleId="CustomChapterOpener">
    <w:name w:val="CustomChapterOpener"/>
    <w:basedOn w:val="Normal"/>
    <w:next w:val="Para"/>
    <w:rsid w:val="00DD6241"/>
    <w:pPr>
      <w:spacing w:after="120"/>
      <w:ind w:left="720" w:firstLine="720"/>
    </w:pPr>
    <w:rPr>
      <w:snapToGrid w:val="0"/>
      <w:sz w:val="26"/>
      <w:szCs w:val="20"/>
    </w:rPr>
  </w:style>
  <w:style w:type="character" w:customStyle="1" w:styleId="CustomCharStyle">
    <w:name w:val="CustomCharStyle"/>
    <w:rsid w:val="00DD6241"/>
    <w:rPr>
      <w:b/>
      <w:i/>
    </w:rPr>
  </w:style>
  <w:style w:type="paragraph" w:customStyle="1" w:styleId="ParaContinued">
    <w:name w:val="ParaContinued"/>
    <w:basedOn w:val="Normal"/>
    <w:next w:val="Para"/>
    <w:rsid w:val="00DD6241"/>
    <w:pPr>
      <w:spacing w:after="120"/>
      <w:ind w:left="720"/>
    </w:pPr>
    <w:rPr>
      <w:snapToGrid w:val="0"/>
      <w:sz w:val="26"/>
      <w:szCs w:val="20"/>
    </w:rPr>
  </w:style>
  <w:style w:type="paragraph" w:customStyle="1" w:styleId="CustomHead">
    <w:name w:val="CustomHead"/>
    <w:basedOn w:val="ParaContinued"/>
    <w:next w:val="Normal"/>
    <w:rsid w:val="00DD6241"/>
    <w:rPr>
      <w:b/>
    </w:rPr>
  </w:style>
  <w:style w:type="paragraph" w:customStyle="1" w:styleId="CustomList">
    <w:name w:val="CustomList"/>
    <w:basedOn w:val="Normal"/>
    <w:rsid w:val="00DD6241"/>
    <w:pPr>
      <w:widowControl w:val="0"/>
      <w:spacing w:before="120" w:after="120"/>
      <w:ind w:left="1440"/>
    </w:pPr>
    <w:rPr>
      <w:snapToGrid w:val="0"/>
      <w:szCs w:val="20"/>
    </w:rPr>
  </w:style>
  <w:style w:type="paragraph" w:customStyle="1" w:styleId="CustomStyle1">
    <w:name w:val="CustomStyle1"/>
    <w:basedOn w:val="Normal"/>
    <w:rsid w:val="00DD624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D624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D6241"/>
    <w:rPr>
      <w:i/>
    </w:rPr>
  </w:style>
  <w:style w:type="paragraph" w:customStyle="1" w:styleId="Dialog">
    <w:name w:val="Dialog"/>
    <w:rsid w:val="00DD6241"/>
    <w:pPr>
      <w:spacing w:before="120" w:after="120"/>
      <w:ind w:left="1440" w:hanging="720"/>
      <w:contextualSpacing/>
    </w:pPr>
    <w:rPr>
      <w:snapToGrid w:val="0"/>
      <w:sz w:val="26"/>
      <w:szCs w:val="26"/>
    </w:rPr>
  </w:style>
  <w:style w:type="paragraph" w:customStyle="1" w:styleId="Directive">
    <w:name w:val="Directive"/>
    <w:next w:val="Normal"/>
    <w:rsid w:val="00DD624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D6241"/>
  </w:style>
  <w:style w:type="paragraph" w:customStyle="1" w:styleId="DOI">
    <w:name w:val="DOI"/>
    <w:rsid w:val="00DD6241"/>
    <w:rPr>
      <w:rFonts w:ascii="Courier New" w:hAnsi="Courier New"/>
      <w:snapToGrid w:val="0"/>
    </w:rPr>
  </w:style>
  <w:style w:type="character" w:styleId="Emphasis">
    <w:name w:val="Emphasis"/>
    <w:qFormat/>
    <w:locked/>
    <w:rsid w:val="00DD6241"/>
    <w:rPr>
      <w:i/>
      <w:iCs/>
    </w:rPr>
  </w:style>
  <w:style w:type="paragraph" w:customStyle="1" w:styleId="EndnoteEntry">
    <w:name w:val="EndnoteEntry"/>
    <w:rsid w:val="00DD6241"/>
    <w:pPr>
      <w:spacing w:after="120"/>
      <w:ind w:left="720" w:hanging="720"/>
    </w:pPr>
    <w:rPr>
      <w:sz w:val="24"/>
    </w:rPr>
  </w:style>
  <w:style w:type="paragraph" w:customStyle="1" w:styleId="EndnotesHead">
    <w:name w:val="EndnotesHead"/>
    <w:basedOn w:val="BibliographyHead"/>
    <w:next w:val="EndnoteEntry"/>
    <w:rsid w:val="00DD6241"/>
  </w:style>
  <w:style w:type="paragraph" w:customStyle="1" w:styleId="EndnoteTitle">
    <w:name w:val="EndnoteTitle"/>
    <w:next w:val="EndnoteEntry"/>
    <w:rsid w:val="00DD6241"/>
    <w:pPr>
      <w:spacing w:after="120"/>
    </w:pPr>
    <w:rPr>
      <w:rFonts w:ascii="Arial" w:hAnsi="Arial"/>
      <w:b/>
      <w:smallCaps/>
      <w:snapToGrid w:val="0"/>
      <w:color w:val="000000"/>
      <w:sz w:val="60"/>
      <w:szCs w:val="60"/>
    </w:rPr>
  </w:style>
  <w:style w:type="paragraph" w:customStyle="1" w:styleId="Epigraph">
    <w:name w:val="Epigraph"/>
    <w:next w:val="Normal"/>
    <w:rsid w:val="00DD624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D6241"/>
    <w:pPr>
      <w:contextualSpacing/>
    </w:pPr>
    <w:rPr>
      <w:sz w:val="24"/>
    </w:rPr>
  </w:style>
  <w:style w:type="paragraph" w:customStyle="1" w:styleId="Equation">
    <w:name w:val="Equation"/>
    <w:rsid w:val="00DD6241"/>
    <w:pPr>
      <w:spacing w:before="120" w:after="120"/>
      <w:ind w:left="1440"/>
    </w:pPr>
    <w:rPr>
      <w:snapToGrid w:val="0"/>
      <w:sz w:val="26"/>
    </w:rPr>
  </w:style>
  <w:style w:type="paragraph" w:customStyle="1" w:styleId="EquationNumbered">
    <w:name w:val="EquationNumbered"/>
    <w:rsid w:val="00DD6241"/>
    <w:pPr>
      <w:spacing w:before="120" w:after="120"/>
      <w:ind w:left="1440"/>
    </w:pPr>
    <w:rPr>
      <w:snapToGrid w:val="0"/>
      <w:sz w:val="26"/>
    </w:rPr>
  </w:style>
  <w:style w:type="paragraph" w:customStyle="1" w:styleId="ExercisesHead">
    <w:name w:val="ExercisesHead"/>
    <w:basedOn w:val="Normal"/>
    <w:next w:val="Para"/>
    <w:rsid w:val="00DD624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D6241"/>
    <w:pPr>
      <w:ind w:left="2160" w:firstLine="0"/>
    </w:pPr>
  </w:style>
  <w:style w:type="paragraph" w:customStyle="1" w:styleId="ExtractAttribution">
    <w:name w:val="ExtractAttribution"/>
    <w:next w:val="Para"/>
    <w:rsid w:val="00DD6241"/>
    <w:pPr>
      <w:spacing w:after="120"/>
      <w:ind w:left="3240"/>
    </w:pPr>
    <w:rPr>
      <w:b/>
      <w:sz w:val="24"/>
    </w:rPr>
  </w:style>
  <w:style w:type="paragraph" w:customStyle="1" w:styleId="ExtractPara">
    <w:name w:val="ExtractPara"/>
    <w:rsid w:val="00DD6241"/>
    <w:pPr>
      <w:spacing w:before="120" w:after="60"/>
      <w:ind w:left="2160" w:right="720"/>
    </w:pPr>
    <w:rPr>
      <w:snapToGrid w:val="0"/>
      <w:sz w:val="24"/>
    </w:rPr>
  </w:style>
  <w:style w:type="paragraph" w:customStyle="1" w:styleId="ExtractContinued">
    <w:name w:val="ExtractContinued"/>
    <w:basedOn w:val="ExtractPara"/>
    <w:qFormat/>
    <w:rsid w:val="00DD6241"/>
    <w:pPr>
      <w:spacing w:before="0"/>
      <w:ind w:firstLine="720"/>
    </w:pPr>
  </w:style>
  <w:style w:type="paragraph" w:customStyle="1" w:styleId="ExtractListBulleted">
    <w:name w:val="ExtractListBulleted"/>
    <w:rsid w:val="00DD6241"/>
    <w:pPr>
      <w:numPr>
        <w:numId w:val="25"/>
      </w:numPr>
      <w:spacing w:before="120" w:after="120"/>
      <w:ind w:right="864"/>
      <w:contextualSpacing/>
    </w:pPr>
    <w:rPr>
      <w:snapToGrid w:val="0"/>
      <w:sz w:val="24"/>
      <w:szCs w:val="26"/>
    </w:rPr>
  </w:style>
  <w:style w:type="paragraph" w:customStyle="1" w:styleId="ExtractListNumbered">
    <w:name w:val="ExtractListNumbered"/>
    <w:rsid w:val="00DD6241"/>
    <w:pPr>
      <w:spacing w:before="120" w:after="120"/>
      <w:ind w:left="2794" w:right="864" w:hanging="274"/>
      <w:contextualSpacing/>
    </w:pPr>
    <w:rPr>
      <w:snapToGrid w:val="0"/>
      <w:sz w:val="24"/>
      <w:szCs w:val="26"/>
    </w:rPr>
  </w:style>
  <w:style w:type="paragraph" w:customStyle="1" w:styleId="FeatureCode80">
    <w:name w:val="FeatureCode80"/>
    <w:rsid w:val="00DD6241"/>
    <w:pPr>
      <w:pBdr>
        <w:left w:val="single" w:sz="36" w:space="17" w:color="C0C0C0"/>
      </w:pBdr>
      <w:ind w:left="216"/>
    </w:pPr>
    <w:rPr>
      <w:rFonts w:ascii="Courier New" w:hAnsi="Courier New"/>
      <w:noProof/>
      <w:sz w:val="16"/>
    </w:rPr>
  </w:style>
  <w:style w:type="paragraph" w:customStyle="1" w:styleId="FeatureCode80Sub">
    <w:name w:val="FeatureCode80Sub"/>
    <w:rsid w:val="00DD6241"/>
    <w:pPr>
      <w:pBdr>
        <w:left w:val="single" w:sz="36" w:space="30" w:color="C0C0C0"/>
      </w:pBdr>
      <w:ind w:left="475"/>
    </w:pPr>
    <w:rPr>
      <w:rFonts w:ascii="Courier New" w:hAnsi="Courier New"/>
      <w:noProof/>
      <w:sz w:val="16"/>
    </w:rPr>
  </w:style>
  <w:style w:type="paragraph" w:customStyle="1" w:styleId="FeatureCodeScreen">
    <w:name w:val="FeatureCodeScreen"/>
    <w:rsid w:val="00DD624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D624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D6241"/>
    <w:pPr>
      <w:shd w:val="pct25" w:color="auto" w:fill="auto"/>
    </w:pPr>
  </w:style>
  <w:style w:type="paragraph" w:customStyle="1" w:styleId="FeatureCodeSnippet">
    <w:name w:val="FeatureCodeSnippet"/>
    <w:rsid w:val="00DD624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D624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D624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D6241"/>
    <w:pPr>
      <w:pBdr>
        <w:left w:val="single" w:sz="36" w:space="24" w:color="C0C0C0"/>
      </w:pBdr>
      <w:ind w:left="360"/>
    </w:pPr>
    <w:rPr>
      <w:snapToGrid w:val="0"/>
      <w:sz w:val="16"/>
    </w:rPr>
  </w:style>
  <w:style w:type="paragraph" w:customStyle="1" w:styleId="FeatureFigureSource">
    <w:name w:val="FeatureFigureSource"/>
    <w:rsid w:val="00DD6241"/>
    <w:pPr>
      <w:pBdr>
        <w:left w:val="single" w:sz="36" w:space="6" w:color="BFBFBF"/>
      </w:pBdr>
      <w:spacing w:after="240"/>
      <w:contextualSpacing/>
    </w:pPr>
    <w:rPr>
      <w:snapToGrid w:val="0"/>
    </w:rPr>
  </w:style>
  <w:style w:type="paragraph" w:customStyle="1" w:styleId="FeatureSource">
    <w:name w:val="FeatureSource"/>
    <w:next w:val="Para"/>
    <w:rsid w:val="00DD6241"/>
    <w:pPr>
      <w:pBdr>
        <w:left w:val="single" w:sz="36" w:space="6" w:color="C0C0C0"/>
      </w:pBdr>
      <w:spacing w:after="240"/>
    </w:pPr>
    <w:rPr>
      <w:rFonts w:ascii="Arial" w:hAnsi="Arial"/>
      <w:u w:val="single"/>
    </w:rPr>
  </w:style>
  <w:style w:type="paragraph" w:customStyle="1" w:styleId="FeatureFootnote">
    <w:name w:val="FeatureFootnote"/>
    <w:basedOn w:val="FeatureSource"/>
    <w:rsid w:val="00DD6241"/>
    <w:pPr>
      <w:spacing w:before="120" w:after="120"/>
      <w:ind w:left="720" w:hanging="720"/>
      <w:contextualSpacing/>
    </w:pPr>
    <w:rPr>
      <w:sz w:val="22"/>
      <w:u w:val="none"/>
    </w:rPr>
  </w:style>
  <w:style w:type="paragraph" w:customStyle="1" w:styleId="FeatureH1">
    <w:name w:val="FeatureH1"/>
    <w:next w:val="Normal"/>
    <w:rsid w:val="00DD624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D6241"/>
    <w:pPr>
      <w:contextualSpacing w:val="0"/>
    </w:pPr>
    <w:rPr>
      <w:rFonts w:ascii="Times New Roman" w:hAnsi="Times New Roman"/>
    </w:rPr>
  </w:style>
  <w:style w:type="paragraph" w:customStyle="1" w:styleId="FeatureH2">
    <w:name w:val="FeatureH2"/>
    <w:next w:val="Normal"/>
    <w:rsid w:val="00DD624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D6241"/>
    <w:pPr>
      <w:spacing w:before="120"/>
    </w:pPr>
    <w:rPr>
      <w:u w:val="single"/>
    </w:rPr>
  </w:style>
  <w:style w:type="paragraph" w:customStyle="1" w:styleId="FeatureH3">
    <w:name w:val="FeatureH3"/>
    <w:next w:val="Normal"/>
    <w:rsid w:val="00DD624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D624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D6241"/>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D6241"/>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D624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D6241"/>
    <w:pPr>
      <w:pBdr>
        <w:left w:val="single" w:sz="36" w:space="6" w:color="C0C0C0"/>
      </w:pBdr>
    </w:pPr>
    <w:rPr>
      <w:rFonts w:ascii="Arial" w:hAnsi="Arial"/>
      <w:b/>
      <w:snapToGrid w:val="0"/>
      <w:sz w:val="26"/>
    </w:rPr>
  </w:style>
  <w:style w:type="paragraph" w:customStyle="1" w:styleId="FeatureListNumbered">
    <w:name w:val="FeatureListNumbered"/>
    <w:rsid w:val="00DD624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D624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D6241"/>
    <w:pPr>
      <w:pBdr>
        <w:left w:val="single" w:sz="36" w:space="20" w:color="C0C0C0"/>
      </w:pBdr>
      <w:ind w:left="274" w:firstLine="432"/>
    </w:pPr>
    <w:rPr>
      <w:rFonts w:ascii="Arial" w:hAnsi="Arial"/>
      <w:snapToGrid w:val="0"/>
      <w:sz w:val="26"/>
    </w:rPr>
  </w:style>
  <w:style w:type="paragraph" w:customStyle="1" w:styleId="FeatureListParaSub">
    <w:name w:val="FeatureListParaSub"/>
    <w:rsid w:val="00DD624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D624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D624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D624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D6241"/>
    <w:pPr>
      <w:pBdr>
        <w:left w:val="single" w:sz="36" w:space="6" w:color="C0C0C0"/>
      </w:pBdr>
      <w:spacing w:after="120"/>
    </w:pPr>
    <w:rPr>
      <w:rFonts w:ascii="Arial" w:hAnsi="Arial"/>
      <w:sz w:val="26"/>
    </w:rPr>
  </w:style>
  <w:style w:type="paragraph" w:customStyle="1" w:styleId="FeatureRecipeProcedure">
    <w:name w:val="FeatureRecipeProcedure"/>
    <w:rsid w:val="00DD624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D6241"/>
    <w:pPr>
      <w:ind w:left="720" w:hanging="288"/>
    </w:pPr>
  </w:style>
  <w:style w:type="paragraph" w:customStyle="1" w:styleId="FeatureRecipeTitle">
    <w:name w:val="FeatureRecipeTitle"/>
    <w:rsid w:val="00DD6241"/>
    <w:pPr>
      <w:pBdr>
        <w:left w:val="single" w:sz="36" w:space="6" w:color="C0C0C0"/>
      </w:pBdr>
    </w:pPr>
    <w:rPr>
      <w:rFonts w:ascii="Arial" w:hAnsi="Arial"/>
      <w:b/>
      <w:u w:val="single"/>
    </w:rPr>
  </w:style>
  <w:style w:type="paragraph" w:customStyle="1" w:styleId="FeatureRecipeYield">
    <w:name w:val="FeatureRecipeYield"/>
    <w:rsid w:val="00DD6241"/>
    <w:pPr>
      <w:pBdr>
        <w:left w:val="single" w:sz="36" w:space="14" w:color="C0C0C0"/>
      </w:pBdr>
      <w:ind w:left="144"/>
    </w:pPr>
    <w:rPr>
      <w:rFonts w:ascii="Arial" w:hAnsi="Arial"/>
      <w:sz w:val="16"/>
    </w:rPr>
  </w:style>
  <w:style w:type="paragraph" w:customStyle="1" w:styleId="FeatureReference">
    <w:name w:val="FeatureReference"/>
    <w:qFormat/>
    <w:rsid w:val="00DD624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D624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D6241"/>
    <w:pPr>
      <w:pBdr>
        <w:left w:val="single" w:sz="36" w:space="17" w:color="C0C0C0"/>
      </w:pBdr>
      <w:ind w:left="216"/>
    </w:pPr>
  </w:style>
  <w:style w:type="paragraph" w:customStyle="1" w:styleId="FeatureRunInPara">
    <w:name w:val="FeatureRunInPara"/>
    <w:basedOn w:val="FeatureListUnmarked"/>
    <w:next w:val="FeatureRunInHead"/>
    <w:rsid w:val="00DD6241"/>
    <w:pPr>
      <w:pBdr>
        <w:left w:val="single" w:sz="36" w:space="6" w:color="C0C0C0"/>
      </w:pBdr>
      <w:spacing w:before="0"/>
      <w:ind w:left="0"/>
    </w:pPr>
  </w:style>
  <w:style w:type="paragraph" w:customStyle="1" w:styleId="FeatureRunInParaSub">
    <w:name w:val="FeatureRunInParaSub"/>
    <w:basedOn w:val="FeatureRunInPara"/>
    <w:next w:val="FeatureRunInHeadSub"/>
    <w:rsid w:val="00DD6241"/>
    <w:pPr>
      <w:pBdr>
        <w:left w:val="single" w:sz="36" w:space="17" w:color="C0C0C0"/>
      </w:pBdr>
      <w:ind w:left="216"/>
      <w:contextualSpacing/>
    </w:pPr>
  </w:style>
  <w:style w:type="paragraph" w:customStyle="1" w:styleId="FeatureSlug">
    <w:name w:val="FeatureSlug"/>
    <w:next w:val="FeaturePara"/>
    <w:qFormat/>
    <w:rsid w:val="00DD624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D624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D624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D624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D624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D624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D624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D624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D6241"/>
    <w:pPr>
      <w:pBdr>
        <w:left w:val="single" w:sz="36" w:space="6" w:color="C0C0C0"/>
      </w:pBdr>
      <w:spacing w:before="120"/>
      <w:ind w:left="0" w:firstLine="0"/>
    </w:pPr>
  </w:style>
  <w:style w:type="paragraph" w:customStyle="1" w:styleId="FigureLabel">
    <w:name w:val="FigureLabel"/>
    <w:rsid w:val="00DD6241"/>
    <w:pPr>
      <w:ind w:left="1440"/>
    </w:pPr>
    <w:rPr>
      <w:rFonts w:ascii="Arial" w:hAnsi="Arial"/>
    </w:rPr>
  </w:style>
  <w:style w:type="paragraph" w:customStyle="1" w:styleId="FigureSource">
    <w:name w:val="FigureSource"/>
    <w:next w:val="Para"/>
    <w:link w:val="FigureSourceChar"/>
    <w:rsid w:val="00DD6241"/>
    <w:pPr>
      <w:spacing w:after="240"/>
      <w:ind w:left="1440"/>
    </w:pPr>
    <w:rPr>
      <w:rFonts w:ascii="Arial" w:hAnsi="Arial"/>
      <w:sz w:val="22"/>
    </w:rPr>
  </w:style>
  <w:style w:type="paragraph" w:customStyle="1" w:styleId="FurtherReadingHead">
    <w:name w:val="FurtherReadingHead"/>
    <w:basedOn w:val="BibliographyHead"/>
    <w:next w:val="Para"/>
    <w:rsid w:val="00DD6241"/>
  </w:style>
  <w:style w:type="character" w:customStyle="1" w:styleId="GenusSpecies">
    <w:name w:val="GenusSpecies"/>
    <w:rsid w:val="00DD624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D6241"/>
    <w:pPr>
      <w:spacing w:after="120"/>
      <w:ind w:left="720" w:firstLine="720"/>
    </w:pPr>
    <w:rPr>
      <w:snapToGrid w:val="0"/>
      <w:sz w:val="26"/>
      <w:szCs w:val="20"/>
    </w:rPr>
  </w:style>
  <w:style w:type="paragraph" w:customStyle="1" w:styleId="H3">
    <w:name w:val="H3"/>
    <w:next w:val="Para"/>
    <w:qFormat/>
    <w:rsid w:val="00DD624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D6241"/>
    <w:pPr>
      <w:spacing w:before="240"/>
      <w:outlineLvl w:val="9"/>
    </w:pPr>
  </w:style>
  <w:style w:type="paragraph" w:customStyle="1" w:styleId="H4">
    <w:name w:val="H4"/>
    <w:next w:val="Para"/>
    <w:rsid w:val="00DD624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D6241"/>
  </w:style>
  <w:style w:type="paragraph" w:customStyle="1" w:styleId="GlossaryTitle">
    <w:name w:val="GlossaryTitle"/>
    <w:basedOn w:val="ChapterTitle"/>
    <w:next w:val="Normal"/>
    <w:rsid w:val="00DD6241"/>
    <w:pPr>
      <w:spacing w:before="120" w:after="120"/>
    </w:pPr>
  </w:style>
  <w:style w:type="paragraph" w:customStyle="1" w:styleId="H1">
    <w:name w:val="H1"/>
    <w:next w:val="Para"/>
    <w:qFormat/>
    <w:rsid w:val="00DD624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D6241"/>
    <w:pPr>
      <w:keepNext/>
      <w:widowControl w:val="0"/>
      <w:spacing w:before="360" w:after="240"/>
      <w:outlineLvl w:val="2"/>
    </w:pPr>
    <w:rPr>
      <w:rFonts w:ascii="Arial" w:hAnsi="Arial"/>
      <w:b/>
      <w:snapToGrid w:val="0"/>
      <w:sz w:val="40"/>
      <w:u w:val="single"/>
    </w:rPr>
  </w:style>
  <w:style w:type="paragraph" w:customStyle="1" w:styleId="H6">
    <w:name w:val="H6"/>
    <w:next w:val="Para"/>
    <w:rsid w:val="00DD6241"/>
    <w:pPr>
      <w:spacing w:before="240" w:after="120"/>
    </w:pPr>
    <w:rPr>
      <w:rFonts w:ascii="Arial" w:hAnsi="Arial"/>
      <w:snapToGrid w:val="0"/>
      <w:u w:val="single"/>
    </w:rPr>
  </w:style>
  <w:style w:type="paragraph" w:customStyle="1" w:styleId="Index1">
    <w:name w:val="Index1"/>
    <w:rsid w:val="00DD6241"/>
    <w:pPr>
      <w:widowControl w:val="0"/>
      <w:ind w:left="1800" w:hanging="360"/>
    </w:pPr>
    <w:rPr>
      <w:snapToGrid w:val="0"/>
      <w:sz w:val="26"/>
    </w:rPr>
  </w:style>
  <w:style w:type="paragraph" w:customStyle="1" w:styleId="Index2">
    <w:name w:val="Index2"/>
    <w:basedOn w:val="Index1"/>
    <w:next w:val="Index1"/>
    <w:rsid w:val="00DD6241"/>
    <w:pPr>
      <w:ind w:left="2520"/>
    </w:pPr>
  </w:style>
  <w:style w:type="paragraph" w:customStyle="1" w:styleId="Index3">
    <w:name w:val="Index3"/>
    <w:basedOn w:val="Index1"/>
    <w:rsid w:val="00DD6241"/>
    <w:pPr>
      <w:ind w:left="3240"/>
    </w:pPr>
  </w:style>
  <w:style w:type="paragraph" w:customStyle="1" w:styleId="IndexLetter">
    <w:name w:val="IndexLetter"/>
    <w:basedOn w:val="H3"/>
    <w:next w:val="Index1"/>
    <w:rsid w:val="00DD6241"/>
  </w:style>
  <w:style w:type="paragraph" w:customStyle="1" w:styleId="IndexNote">
    <w:name w:val="IndexNote"/>
    <w:basedOn w:val="Normal"/>
    <w:rsid w:val="00DD6241"/>
    <w:pPr>
      <w:widowControl w:val="0"/>
      <w:spacing w:before="120" w:after="120"/>
      <w:ind w:left="720" w:firstLine="720"/>
    </w:pPr>
    <w:rPr>
      <w:snapToGrid w:val="0"/>
      <w:sz w:val="26"/>
      <w:szCs w:val="20"/>
    </w:rPr>
  </w:style>
  <w:style w:type="paragraph" w:customStyle="1" w:styleId="IndexTitle">
    <w:name w:val="IndexTitle"/>
    <w:basedOn w:val="H2"/>
    <w:next w:val="IndexNote"/>
    <w:rsid w:val="00DD6241"/>
    <w:pPr>
      <w:spacing w:line="540" w:lineRule="exact"/>
    </w:pPr>
  </w:style>
  <w:style w:type="character" w:customStyle="1" w:styleId="InlineCode">
    <w:name w:val="InlineCode"/>
    <w:rsid w:val="00DD6241"/>
    <w:rPr>
      <w:rFonts w:ascii="Courier New" w:hAnsi="Courier New"/>
      <w:noProof/>
      <w:color w:val="auto"/>
    </w:rPr>
  </w:style>
  <w:style w:type="character" w:customStyle="1" w:styleId="InlineCodeUserInput">
    <w:name w:val="InlineCodeUserInput"/>
    <w:rsid w:val="00DD6241"/>
    <w:rPr>
      <w:rFonts w:ascii="Courier New" w:hAnsi="Courier New"/>
      <w:b/>
      <w:noProof/>
      <w:color w:val="auto"/>
    </w:rPr>
  </w:style>
  <w:style w:type="character" w:customStyle="1" w:styleId="InlineCodeUserInputVariable">
    <w:name w:val="InlineCodeUserInputVariable"/>
    <w:rsid w:val="00DD6241"/>
    <w:rPr>
      <w:rFonts w:ascii="Courier New" w:hAnsi="Courier New"/>
      <w:b/>
      <w:i/>
      <w:noProof/>
      <w:color w:val="auto"/>
    </w:rPr>
  </w:style>
  <w:style w:type="character" w:customStyle="1" w:styleId="InlineCodeVariable">
    <w:name w:val="InlineCodeVariable"/>
    <w:rsid w:val="00DD6241"/>
    <w:rPr>
      <w:rFonts w:ascii="Courier New" w:hAnsi="Courier New"/>
      <w:i/>
      <w:noProof/>
      <w:color w:val="auto"/>
    </w:rPr>
  </w:style>
  <w:style w:type="character" w:customStyle="1" w:styleId="InlineURL">
    <w:name w:val="InlineURL"/>
    <w:rsid w:val="00DD6241"/>
    <w:rPr>
      <w:rFonts w:ascii="Courier New" w:hAnsi="Courier New"/>
      <w:noProof/>
      <w:color w:val="auto"/>
      <w:u w:val="single"/>
    </w:rPr>
  </w:style>
  <w:style w:type="character" w:customStyle="1" w:styleId="InlineEmail">
    <w:name w:val="InlineEmail"/>
    <w:rsid w:val="00DD6241"/>
    <w:rPr>
      <w:rFonts w:ascii="Courier New" w:hAnsi="Courier New"/>
      <w:noProof/>
      <w:color w:val="auto"/>
      <w:u w:val="double"/>
    </w:rPr>
  </w:style>
  <w:style w:type="paragraph" w:customStyle="1" w:styleId="IntroductionTitle">
    <w:name w:val="IntroductionTitle"/>
    <w:basedOn w:val="ChapterTitle"/>
    <w:next w:val="Para"/>
    <w:rsid w:val="00DD6241"/>
    <w:pPr>
      <w:spacing w:before="120" w:after="120"/>
    </w:pPr>
  </w:style>
  <w:style w:type="paragraph" w:customStyle="1" w:styleId="KeyConceptsHead">
    <w:name w:val="KeyConceptsHead"/>
    <w:basedOn w:val="BibliographyHead"/>
    <w:next w:val="Para"/>
    <w:rsid w:val="00DD6241"/>
  </w:style>
  <w:style w:type="character" w:customStyle="1" w:styleId="KeyTerm">
    <w:name w:val="KeyTerm"/>
    <w:rsid w:val="00DD6241"/>
    <w:rPr>
      <w:i/>
      <w:color w:val="auto"/>
      <w:bdr w:val="none" w:sz="0" w:space="0" w:color="auto"/>
      <w:shd w:val="clear" w:color="auto" w:fill="DBE5F1"/>
    </w:rPr>
  </w:style>
  <w:style w:type="paragraph" w:customStyle="1" w:styleId="KeyTermsHead">
    <w:name w:val="KeyTermsHead"/>
    <w:basedOn w:val="Normal"/>
    <w:next w:val="Normal"/>
    <w:rsid w:val="00DD624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D6241"/>
    <w:pPr>
      <w:spacing w:before="240" w:after="240"/>
      <w:ind w:left="1440" w:right="720" w:hanging="720"/>
    </w:pPr>
    <w:rPr>
      <w:sz w:val="24"/>
    </w:rPr>
  </w:style>
  <w:style w:type="paragraph" w:styleId="ListBullet">
    <w:name w:val="List Bullet"/>
    <w:rsid w:val="00DD6241"/>
    <w:rPr>
      <w:sz w:val="24"/>
    </w:rPr>
  </w:style>
  <w:style w:type="paragraph" w:customStyle="1" w:styleId="ColorfulList-Accent11">
    <w:name w:val="Colorful List - Accent 11"/>
    <w:basedOn w:val="Normal"/>
    <w:qFormat/>
    <w:rsid w:val="00DD624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D6241"/>
    <w:pPr>
      <w:numPr>
        <w:numId w:val="16"/>
      </w:numPr>
      <w:spacing w:before="120" w:after="120"/>
      <w:contextualSpacing/>
    </w:pPr>
    <w:rPr>
      <w:snapToGrid w:val="0"/>
      <w:sz w:val="26"/>
    </w:rPr>
  </w:style>
  <w:style w:type="paragraph" w:customStyle="1" w:styleId="ListBulletedSub">
    <w:name w:val="ListBulletedSub"/>
    <w:rsid w:val="00DD6241"/>
    <w:pPr>
      <w:numPr>
        <w:numId w:val="17"/>
      </w:numPr>
      <w:spacing w:before="120" w:after="120"/>
      <w:contextualSpacing/>
    </w:pPr>
    <w:rPr>
      <w:snapToGrid w:val="0"/>
      <w:sz w:val="26"/>
    </w:rPr>
  </w:style>
  <w:style w:type="paragraph" w:customStyle="1" w:styleId="ListBulletedSub2">
    <w:name w:val="ListBulletedSub2"/>
    <w:basedOn w:val="ListBulletedSub"/>
    <w:rsid w:val="00DD6241"/>
    <w:pPr>
      <w:numPr>
        <w:numId w:val="18"/>
      </w:numPr>
    </w:pPr>
  </w:style>
  <w:style w:type="paragraph" w:customStyle="1" w:styleId="ListCheck">
    <w:name w:val="ListCheck"/>
    <w:rsid w:val="00DD6241"/>
    <w:pPr>
      <w:numPr>
        <w:numId w:val="19"/>
      </w:numPr>
      <w:spacing w:before="120" w:after="120"/>
      <w:contextualSpacing/>
    </w:pPr>
    <w:rPr>
      <w:snapToGrid w:val="0"/>
      <w:sz w:val="26"/>
    </w:rPr>
  </w:style>
  <w:style w:type="paragraph" w:customStyle="1" w:styleId="ListCheckSub">
    <w:name w:val="ListCheckSub"/>
    <w:basedOn w:val="ListCheck"/>
    <w:rsid w:val="00DD6241"/>
    <w:pPr>
      <w:numPr>
        <w:numId w:val="20"/>
      </w:numPr>
    </w:pPr>
  </w:style>
  <w:style w:type="paragraph" w:customStyle="1" w:styleId="ListHead">
    <w:name w:val="ListHead"/>
    <w:rsid w:val="00DD6241"/>
    <w:pPr>
      <w:ind w:left="1440"/>
    </w:pPr>
    <w:rPr>
      <w:b/>
      <w:sz w:val="26"/>
    </w:rPr>
  </w:style>
  <w:style w:type="paragraph" w:customStyle="1" w:styleId="ListNumbered">
    <w:name w:val="ListNumbered"/>
    <w:qFormat/>
    <w:rsid w:val="00DD6241"/>
    <w:pPr>
      <w:widowControl w:val="0"/>
      <w:spacing w:before="120" w:after="120"/>
      <w:ind w:left="1800" w:hanging="360"/>
      <w:contextualSpacing/>
    </w:pPr>
    <w:rPr>
      <w:snapToGrid w:val="0"/>
      <w:sz w:val="26"/>
    </w:rPr>
  </w:style>
  <w:style w:type="paragraph" w:customStyle="1" w:styleId="ListNumberedSub">
    <w:name w:val="ListNumberedSub"/>
    <w:basedOn w:val="ListNumbered"/>
    <w:rsid w:val="00DD6241"/>
    <w:pPr>
      <w:ind w:left="2520"/>
    </w:pPr>
  </w:style>
  <w:style w:type="paragraph" w:customStyle="1" w:styleId="ListNumberedSub2">
    <w:name w:val="ListNumberedSub2"/>
    <w:basedOn w:val="ListNumberedSub"/>
    <w:rsid w:val="00DD6241"/>
    <w:pPr>
      <w:ind w:left="3240"/>
    </w:pPr>
  </w:style>
  <w:style w:type="paragraph" w:customStyle="1" w:styleId="ListNumberedSub3">
    <w:name w:val="ListNumberedSub3"/>
    <w:rsid w:val="00DD6241"/>
    <w:pPr>
      <w:spacing w:before="120" w:after="120"/>
      <w:ind w:left="3960" w:hanging="360"/>
      <w:contextualSpacing/>
    </w:pPr>
    <w:rPr>
      <w:sz w:val="26"/>
    </w:rPr>
  </w:style>
  <w:style w:type="paragraph" w:customStyle="1" w:styleId="ListPara">
    <w:name w:val="ListPara"/>
    <w:basedOn w:val="Normal"/>
    <w:rsid w:val="00DD6241"/>
    <w:pPr>
      <w:widowControl w:val="0"/>
      <w:ind w:left="1800" w:firstLine="360"/>
    </w:pPr>
    <w:rPr>
      <w:snapToGrid w:val="0"/>
      <w:sz w:val="26"/>
      <w:szCs w:val="20"/>
    </w:rPr>
  </w:style>
  <w:style w:type="paragraph" w:customStyle="1" w:styleId="ListParaSub">
    <w:name w:val="ListParaSub"/>
    <w:basedOn w:val="ListPara"/>
    <w:rsid w:val="00DD6241"/>
    <w:pPr>
      <w:spacing w:line="260" w:lineRule="exact"/>
      <w:ind w:left="2520"/>
    </w:pPr>
  </w:style>
  <w:style w:type="paragraph" w:customStyle="1" w:styleId="ListParaSub2">
    <w:name w:val="ListParaSub2"/>
    <w:basedOn w:val="ListParaSub"/>
    <w:rsid w:val="00DD6241"/>
    <w:pPr>
      <w:ind w:left="3240"/>
    </w:pPr>
  </w:style>
  <w:style w:type="paragraph" w:customStyle="1" w:styleId="ListUnmarked">
    <w:name w:val="ListUnmarked"/>
    <w:qFormat/>
    <w:rsid w:val="00DD6241"/>
    <w:pPr>
      <w:spacing w:before="60" w:after="60"/>
      <w:ind w:left="1728"/>
    </w:pPr>
    <w:rPr>
      <w:sz w:val="26"/>
    </w:rPr>
  </w:style>
  <w:style w:type="paragraph" w:customStyle="1" w:styleId="ListUnmarkedSub">
    <w:name w:val="ListUnmarkedSub"/>
    <w:rsid w:val="00DD6241"/>
    <w:pPr>
      <w:spacing w:before="60" w:after="60"/>
      <w:ind w:left="2160"/>
    </w:pPr>
    <w:rPr>
      <w:sz w:val="26"/>
    </w:rPr>
  </w:style>
  <w:style w:type="paragraph" w:customStyle="1" w:styleId="ListUnmarkedSub2">
    <w:name w:val="ListUnmarkedSub2"/>
    <w:basedOn w:val="ListUnmarkedSub"/>
    <w:rsid w:val="00DD6241"/>
    <w:pPr>
      <w:ind w:left="2880"/>
    </w:pPr>
  </w:style>
  <w:style w:type="paragraph" w:customStyle="1" w:styleId="ListWhere">
    <w:name w:val="ListWhere"/>
    <w:rsid w:val="00DD6241"/>
    <w:pPr>
      <w:spacing w:before="120" w:after="120"/>
      <w:ind w:left="2160"/>
      <w:contextualSpacing/>
    </w:pPr>
    <w:rPr>
      <w:snapToGrid w:val="0"/>
      <w:sz w:val="26"/>
    </w:rPr>
  </w:style>
  <w:style w:type="paragraph" w:customStyle="1" w:styleId="MatterTitle">
    <w:name w:val="MatterTitle"/>
    <w:next w:val="Para"/>
    <w:rsid w:val="00DD6241"/>
    <w:pPr>
      <w:spacing w:before="120" w:after="120"/>
    </w:pPr>
    <w:rPr>
      <w:rFonts w:ascii="Arial" w:hAnsi="Arial"/>
      <w:b/>
      <w:smallCaps/>
      <w:snapToGrid w:val="0"/>
      <w:color w:val="000000"/>
      <w:sz w:val="60"/>
      <w:szCs w:val="60"/>
    </w:rPr>
  </w:style>
  <w:style w:type="character" w:customStyle="1" w:styleId="MenuArrow">
    <w:name w:val="MenuArrow"/>
    <w:rsid w:val="00DD6241"/>
    <w:rPr>
      <w:rFonts w:ascii="Wingdings" w:hAnsi="Wingdings"/>
    </w:rPr>
  </w:style>
  <w:style w:type="paragraph" w:customStyle="1" w:styleId="OnlineReference">
    <w:name w:val="OnlineReference"/>
    <w:qFormat/>
    <w:rsid w:val="00DD624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D624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D6241"/>
    <w:pPr>
      <w:numPr>
        <w:numId w:val="21"/>
      </w:numPr>
      <w:spacing w:before="120" w:after="120"/>
      <w:contextualSpacing/>
    </w:pPr>
    <w:rPr>
      <w:snapToGrid w:val="0"/>
      <w:sz w:val="26"/>
    </w:rPr>
  </w:style>
  <w:style w:type="paragraph" w:customStyle="1" w:styleId="ParaNumbered">
    <w:name w:val="ParaNumbered"/>
    <w:rsid w:val="00DD6241"/>
    <w:pPr>
      <w:spacing w:after="120"/>
      <w:ind w:left="720" w:firstLine="720"/>
    </w:pPr>
    <w:rPr>
      <w:snapToGrid w:val="0"/>
      <w:sz w:val="26"/>
    </w:rPr>
  </w:style>
  <w:style w:type="paragraph" w:customStyle="1" w:styleId="PartFeaturingList">
    <w:name w:val="PartFeaturingList"/>
    <w:basedOn w:val="ChapterFeaturingList"/>
    <w:rsid w:val="00DD6241"/>
  </w:style>
  <w:style w:type="paragraph" w:customStyle="1" w:styleId="PartIntroductionPara">
    <w:name w:val="PartIntroductionPara"/>
    <w:rsid w:val="00DD6241"/>
    <w:pPr>
      <w:spacing w:after="120"/>
      <w:ind w:left="720" w:firstLine="720"/>
    </w:pPr>
    <w:rPr>
      <w:sz w:val="26"/>
    </w:rPr>
  </w:style>
  <w:style w:type="paragraph" w:customStyle="1" w:styleId="PartTitle">
    <w:name w:val="PartTitle"/>
    <w:basedOn w:val="ChapterTitle"/>
    <w:rsid w:val="00DD6241"/>
    <w:pPr>
      <w:widowControl w:val="0"/>
      <w:pBdr>
        <w:bottom w:val="single" w:sz="4" w:space="1" w:color="auto"/>
      </w:pBdr>
    </w:pPr>
  </w:style>
  <w:style w:type="paragraph" w:customStyle="1" w:styleId="PoetryPara">
    <w:name w:val="PoetryPara"/>
    <w:next w:val="Normal"/>
    <w:rsid w:val="00DD6241"/>
    <w:pPr>
      <w:spacing w:before="360" w:after="60"/>
      <w:ind w:left="2160"/>
      <w:contextualSpacing/>
    </w:pPr>
    <w:rPr>
      <w:snapToGrid w:val="0"/>
      <w:sz w:val="22"/>
    </w:rPr>
  </w:style>
  <w:style w:type="paragraph" w:customStyle="1" w:styleId="PoetryContinued">
    <w:name w:val="PoetryContinued"/>
    <w:basedOn w:val="PoetryPara"/>
    <w:qFormat/>
    <w:rsid w:val="00DD6241"/>
    <w:pPr>
      <w:spacing w:before="0"/>
      <w:contextualSpacing w:val="0"/>
    </w:pPr>
  </w:style>
  <w:style w:type="paragraph" w:customStyle="1" w:styleId="PoetrySource">
    <w:name w:val="PoetrySource"/>
    <w:rsid w:val="00DD6241"/>
    <w:pPr>
      <w:ind w:left="2880"/>
    </w:pPr>
    <w:rPr>
      <w:snapToGrid w:val="0"/>
      <w:sz w:val="18"/>
    </w:rPr>
  </w:style>
  <w:style w:type="paragraph" w:customStyle="1" w:styleId="PoetryTitle">
    <w:name w:val="PoetryTitle"/>
    <w:basedOn w:val="PoetryPara"/>
    <w:next w:val="PoetryPara"/>
    <w:rsid w:val="00DD6241"/>
    <w:rPr>
      <w:b/>
      <w:sz w:val="24"/>
    </w:rPr>
  </w:style>
  <w:style w:type="paragraph" w:customStyle="1" w:styleId="PrefaceTitle">
    <w:name w:val="PrefaceTitle"/>
    <w:next w:val="Para"/>
    <w:rsid w:val="00DD624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D6241"/>
  </w:style>
  <w:style w:type="character" w:customStyle="1" w:styleId="QueryInline">
    <w:name w:val="QueryInline"/>
    <w:rsid w:val="00DD6241"/>
    <w:rPr>
      <w:bdr w:val="none" w:sz="0" w:space="0" w:color="auto"/>
      <w:shd w:val="clear" w:color="auto" w:fill="FFCC99"/>
    </w:rPr>
  </w:style>
  <w:style w:type="paragraph" w:customStyle="1" w:styleId="QueryPara">
    <w:name w:val="QueryPara"/>
    <w:rsid w:val="00DD624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D6241"/>
  </w:style>
  <w:style w:type="paragraph" w:customStyle="1" w:styleId="QuestionsHead">
    <w:name w:val="QuestionsHead"/>
    <w:basedOn w:val="BibliographyHead"/>
    <w:next w:val="Para"/>
    <w:rsid w:val="00DD6241"/>
  </w:style>
  <w:style w:type="paragraph" w:customStyle="1" w:styleId="QuoteSource">
    <w:name w:val="QuoteSource"/>
    <w:basedOn w:val="Normal"/>
    <w:rsid w:val="00DD624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D6241"/>
    <w:rPr>
      <w:i w:val="0"/>
      <w:sz w:val="24"/>
    </w:rPr>
  </w:style>
  <w:style w:type="paragraph" w:customStyle="1" w:styleId="RecipeFootnote">
    <w:name w:val="RecipeFootnote"/>
    <w:basedOn w:val="Normal"/>
    <w:rsid w:val="00DD624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D6241"/>
    <w:pPr>
      <w:spacing w:before="240"/>
      <w:ind w:left="720"/>
    </w:pPr>
    <w:rPr>
      <w:rFonts w:ascii="Arial" w:hAnsi="Arial"/>
      <w:b/>
      <w:snapToGrid w:val="0"/>
      <w:sz w:val="26"/>
    </w:rPr>
  </w:style>
  <w:style w:type="paragraph" w:customStyle="1" w:styleId="RecipeIngredientList">
    <w:name w:val="RecipeIngredientList"/>
    <w:basedOn w:val="Normal"/>
    <w:rsid w:val="00DD624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D6241"/>
    <w:pPr>
      <w:spacing w:before="120" w:after="120"/>
      <w:ind w:left="1440" w:firstLine="360"/>
      <w:contextualSpacing/>
    </w:pPr>
    <w:rPr>
      <w:rFonts w:ascii="Arial" w:hAnsi="Arial"/>
      <w:snapToGrid w:val="0"/>
      <w:sz w:val="26"/>
    </w:rPr>
  </w:style>
  <w:style w:type="paragraph" w:customStyle="1" w:styleId="RecipeMetricMeasure">
    <w:name w:val="RecipeMetricMeasure"/>
    <w:rsid w:val="00DD6241"/>
    <w:rPr>
      <w:rFonts w:ascii="Arial" w:hAnsi="Arial"/>
      <w:snapToGrid w:val="0"/>
      <w:sz w:val="26"/>
    </w:rPr>
  </w:style>
  <w:style w:type="paragraph" w:customStyle="1" w:styleId="RecipeNutritionInfo">
    <w:name w:val="RecipeNutritionInfo"/>
    <w:basedOn w:val="Normal"/>
    <w:rsid w:val="00DD6241"/>
    <w:pPr>
      <w:spacing w:before="120" w:after="120"/>
      <w:ind w:left="720"/>
      <w:contextualSpacing/>
    </w:pPr>
    <w:rPr>
      <w:rFonts w:ascii="Arial" w:hAnsi="Arial"/>
      <w:snapToGrid w:val="0"/>
      <w:sz w:val="22"/>
      <w:szCs w:val="20"/>
    </w:rPr>
  </w:style>
  <w:style w:type="paragraph" w:customStyle="1" w:styleId="RecipePercentage">
    <w:name w:val="RecipePercentage"/>
    <w:rsid w:val="00DD6241"/>
    <w:rPr>
      <w:rFonts w:ascii="Arial" w:hAnsi="Arial"/>
      <w:snapToGrid w:val="0"/>
      <w:sz w:val="26"/>
    </w:rPr>
  </w:style>
  <w:style w:type="paragraph" w:customStyle="1" w:styleId="RecipeProcedure">
    <w:name w:val="RecipeProcedure"/>
    <w:rsid w:val="00DD6241"/>
    <w:pPr>
      <w:spacing w:before="120" w:after="120"/>
      <w:ind w:left="1800" w:hanging="720"/>
    </w:pPr>
    <w:rPr>
      <w:rFonts w:ascii="Arial" w:hAnsi="Arial"/>
      <w:snapToGrid w:val="0"/>
      <w:sz w:val="26"/>
    </w:rPr>
  </w:style>
  <w:style w:type="paragraph" w:customStyle="1" w:styleId="RecipeProcedureHead">
    <w:name w:val="RecipeProcedureHead"/>
    <w:rsid w:val="00DD624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D6241"/>
    <w:pPr>
      <w:ind w:left="720"/>
    </w:pPr>
    <w:rPr>
      <w:rFonts w:ascii="Arial" w:hAnsi="Arial"/>
      <w:b/>
      <w:smallCaps/>
      <w:snapToGrid w:val="0"/>
      <w:sz w:val="32"/>
      <w:u w:val="single"/>
    </w:rPr>
  </w:style>
  <w:style w:type="paragraph" w:customStyle="1" w:styleId="RecipeTableHead">
    <w:name w:val="RecipeTableHead"/>
    <w:rsid w:val="00DD6241"/>
    <w:rPr>
      <w:rFonts w:ascii="Arial" w:hAnsi="Arial"/>
      <w:b/>
      <w:smallCaps/>
      <w:snapToGrid w:val="0"/>
      <w:sz w:val="26"/>
    </w:rPr>
  </w:style>
  <w:style w:type="paragraph" w:customStyle="1" w:styleId="RecipeTime">
    <w:name w:val="RecipeTime"/>
    <w:rsid w:val="00DD6241"/>
    <w:pPr>
      <w:spacing w:before="120" w:after="120"/>
      <w:ind w:left="720"/>
      <w:contextualSpacing/>
    </w:pPr>
    <w:rPr>
      <w:rFonts w:ascii="Arial" w:hAnsi="Arial"/>
      <w:i/>
      <w:snapToGrid w:val="0"/>
      <w:sz w:val="26"/>
    </w:rPr>
  </w:style>
  <w:style w:type="paragraph" w:customStyle="1" w:styleId="RecipeTitle">
    <w:name w:val="RecipeTitle"/>
    <w:next w:val="RecipeIngredientList"/>
    <w:rsid w:val="00DD624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D6241"/>
    <w:pPr>
      <w:ind w:left="720"/>
    </w:pPr>
    <w:rPr>
      <w:rFonts w:ascii="Arial" w:hAnsi="Arial"/>
      <w:b/>
      <w:i/>
      <w:smallCaps/>
      <w:snapToGrid w:val="0"/>
      <w:sz w:val="36"/>
      <w:szCs w:val="40"/>
    </w:rPr>
  </w:style>
  <w:style w:type="paragraph" w:customStyle="1" w:styleId="RecipeUSMeasure">
    <w:name w:val="RecipeUSMeasure"/>
    <w:rsid w:val="00DD6241"/>
    <w:rPr>
      <w:rFonts w:ascii="Arial" w:hAnsi="Arial"/>
      <w:snapToGrid w:val="0"/>
      <w:sz w:val="26"/>
    </w:rPr>
  </w:style>
  <w:style w:type="paragraph" w:customStyle="1" w:styleId="RecipeVariationPara">
    <w:name w:val="RecipeVariationPara"/>
    <w:basedOn w:val="RecipeTime"/>
    <w:rsid w:val="00DD6241"/>
    <w:rPr>
      <w:i w:val="0"/>
      <w:sz w:val="24"/>
      <w:u w:val="single"/>
    </w:rPr>
  </w:style>
  <w:style w:type="paragraph" w:customStyle="1" w:styleId="RecipeVariationHead">
    <w:name w:val="RecipeVariationHead"/>
    <w:rsid w:val="00DD6241"/>
    <w:pPr>
      <w:spacing w:before="60" w:after="60"/>
      <w:ind w:left="720"/>
    </w:pPr>
    <w:rPr>
      <w:rFonts w:ascii="Arial" w:hAnsi="Arial"/>
      <w:b/>
      <w:snapToGrid w:val="0"/>
      <w:sz w:val="22"/>
      <w:u w:val="single"/>
    </w:rPr>
  </w:style>
  <w:style w:type="paragraph" w:customStyle="1" w:styleId="RecipeNoteHead">
    <w:name w:val="RecipeNoteHead"/>
    <w:rsid w:val="00DD6241"/>
    <w:pPr>
      <w:spacing w:before="60" w:after="60"/>
      <w:ind w:left="720"/>
    </w:pPr>
    <w:rPr>
      <w:rFonts w:ascii="Arial" w:hAnsi="Arial"/>
      <w:b/>
      <w:snapToGrid w:val="0"/>
    </w:rPr>
  </w:style>
  <w:style w:type="paragraph" w:customStyle="1" w:styleId="RecipeNotePara">
    <w:name w:val="RecipeNotePara"/>
    <w:basedOn w:val="RecipeTime"/>
    <w:rsid w:val="00DD6241"/>
    <w:rPr>
      <w:i w:val="0"/>
      <w:sz w:val="24"/>
      <w:u w:val="single"/>
    </w:rPr>
  </w:style>
  <w:style w:type="paragraph" w:customStyle="1" w:styleId="RecipeYield">
    <w:name w:val="RecipeYield"/>
    <w:rsid w:val="00DD6241"/>
    <w:pPr>
      <w:ind w:left="720"/>
    </w:pPr>
    <w:rPr>
      <w:rFonts w:ascii="Arial" w:hAnsi="Arial"/>
      <w:snapToGrid w:val="0"/>
    </w:rPr>
  </w:style>
  <w:style w:type="paragraph" w:customStyle="1" w:styleId="Reference">
    <w:name w:val="Reference"/>
    <w:basedOn w:val="Normal"/>
    <w:rsid w:val="00DD6241"/>
    <w:pPr>
      <w:spacing w:before="120" w:after="120"/>
      <w:ind w:left="720" w:hanging="720"/>
    </w:pPr>
    <w:rPr>
      <w:szCs w:val="20"/>
    </w:rPr>
  </w:style>
  <w:style w:type="paragraph" w:customStyle="1" w:styleId="ReferenceAnnotation">
    <w:name w:val="ReferenceAnnotation"/>
    <w:basedOn w:val="Reference"/>
    <w:rsid w:val="00DD6241"/>
    <w:pPr>
      <w:spacing w:before="0" w:after="0"/>
      <w:ind w:firstLine="0"/>
    </w:pPr>
    <w:rPr>
      <w:snapToGrid w:val="0"/>
    </w:rPr>
  </w:style>
  <w:style w:type="paragraph" w:customStyle="1" w:styleId="ReferencesHead">
    <w:name w:val="ReferencesHead"/>
    <w:basedOn w:val="BibliographyHead"/>
    <w:next w:val="Reference"/>
    <w:rsid w:val="00DD6241"/>
  </w:style>
  <w:style w:type="paragraph" w:customStyle="1" w:styleId="ReferenceTitle">
    <w:name w:val="ReferenceTitle"/>
    <w:basedOn w:val="MatterTitle"/>
    <w:next w:val="Reference"/>
    <w:rsid w:val="00DD6241"/>
  </w:style>
  <w:style w:type="paragraph" w:customStyle="1" w:styleId="ReviewHead">
    <w:name w:val="ReviewHead"/>
    <w:basedOn w:val="BibliographyHead"/>
    <w:next w:val="Para"/>
    <w:rsid w:val="00DD6241"/>
  </w:style>
  <w:style w:type="paragraph" w:customStyle="1" w:styleId="RunInHead">
    <w:name w:val="RunInHead"/>
    <w:next w:val="Normal"/>
    <w:rsid w:val="00DD6241"/>
    <w:pPr>
      <w:spacing w:before="240"/>
      <w:ind w:left="1440"/>
    </w:pPr>
    <w:rPr>
      <w:rFonts w:ascii="Arial" w:hAnsi="Arial"/>
      <w:b/>
      <w:sz w:val="26"/>
    </w:rPr>
  </w:style>
  <w:style w:type="paragraph" w:customStyle="1" w:styleId="RunInHeadSub">
    <w:name w:val="RunInHeadSub"/>
    <w:basedOn w:val="RunInHead"/>
    <w:next w:val="Normal"/>
    <w:rsid w:val="00DD6241"/>
    <w:pPr>
      <w:ind w:left="2160"/>
    </w:pPr>
    <w:rPr>
      <w:snapToGrid w:val="0"/>
    </w:rPr>
  </w:style>
  <w:style w:type="paragraph" w:customStyle="1" w:styleId="RunInPara">
    <w:name w:val="RunInPara"/>
    <w:basedOn w:val="Normal"/>
    <w:rsid w:val="00DD6241"/>
    <w:pPr>
      <w:widowControl w:val="0"/>
      <w:spacing w:after="120"/>
      <w:ind w:left="1440"/>
    </w:pPr>
    <w:rPr>
      <w:snapToGrid w:val="0"/>
      <w:szCs w:val="20"/>
    </w:rPr>
  </w:style>
  <w:style w:type="paragraph" w:customStyle="1" w:styleId="RunInParaSub">
    <w:name w:val="RunInParaSub"/>
    <w:basedOn w:val="RunInPara"/>
    <w:rsid w:val="00DD6241"/>
    <w:pPr>
      <w:ind w:left="2160"/>
    </w:pPr>
  </w:style>
  <w:style w:type="paragraph" w:styleId="Salutation">
    <w:name w:val="Salutation"/>
    <w:next w:val="Normal"/>
    <w:link w:val="SalutationChar"/>
    <w:rsid w:val="00DD6241"/>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D6241"/>
    <w:pPr>
      <w:pBdr>
        <w:bottom w:val="single" w:sz="4" w:space="1" w:color="auto"/>
      </w:pBdr>
    </w:pPr>
  </w:style>
  <w:style w:type="paragraph" w:customStyle="1" w:styleId="Series">
    <w:name w:val="Series"/>
    <w:rsid w:val="00DD6241"/>
    <w:pPr>
      <w:ind w:left="720"/>
    </w:pPr>
    <w:rPr>
      <w:sz w:val="24"/>
    </w:rPr>
  </w:style>
  <w:style w:type="paragraph" w:customStyle="1" w:styleId="SignatureLine">
    <w:name w:val="SignatureLine"/>
    <w:qFormat/>
    <w:rsid w:val="00DD6241"/>
    <w:pPr>
      <w:spacing w:before="240" w:after="240"/>
      <w:ind w:left="4320"/>
      <w:contextualSpacing/>
      <w:jc w:val="right"/>
    </w:pPr>
    <w:rPr>
      <w:rFonts w:ascii="Arial" w:hAnsi="Arial"/>
      <w:snapToGrid w:val="0"/>
      <w:sz w:val="18"/>
    </w:rPr>
  </w:style>
  <w:style w:type="paragraph" w:customStyle="1" w:styleId="Slug">
    <w:name w:val="Slug"/>
    <w:basedOn w:val="Normal"/>
    <w:next w:val="Para"/>
    <w:rsid w:val="00DD6241"/>
    <w:pPr>
      <w:spacing w:before="360" w:after="360"/>
      <w:ind w:left="1440"/>
    </w:pPr>
    <w:rPr>
      <w:rFonts w:ascii="Arial" w:hAnsi="Arial"/>
      <w:b/>
      <w:szCs w:val="20"/>
    </w:rPr>
  </w:style>
  <w:style w:type="character" w:customStyle="1" w:styleId="Subscript">
    <w:name w:val="Subscript"/>
    <w:rsid w:val="00DD6241"/>
    <w:rPr>
      <w:vertAlign w:val="subscript"/>
    </w:rPr>
  </w:style>
  <w:style w:type="paragraph" w:customStyle="1" w:styleId="SummaryHead">
    <w:name w:val="SummaryHead"/>
    <w:basedOn w:val="BibliographyHead"/>
    <w:next w:val="Para"/>
    <w:rsid w:val="00DD6241"/>
  </w:style>
  <w:style w:type="character" w:customStyle="1" w:styleId="Superscript">
    <w:name w:val="Superscript"/>
    <w:rsid w:val="00DD6241"/>
    <w:rPr>
      <w:vertAlign w:val="superscript"/>
    </w:rPr>
  </w:style>
  <w:style w:type="paragraph" w:customStyle="1" w:styleId="SupplementInstruction">
    <w:name w:val="SupplementInstruction"/>
    <w:rsid w:val="00DD6241"/>
    <w:pPr>
      <w:spacing w:before="120" w:after="120"/>
      <w:ind w:left="720"/>
    </w:pPr>
    <w:rPr>
      <w:i/>
      <w:sz w:val="26"/>
    </w:rPr>
  </w:style>
  <w:style w:type="paragraph" w:customStyle="1" w:styleId="TableCaption">
    <w:name w:val="TableCaption"/>
    <w:basedOn w:val="Slug"/>
    <w:qFormat/>
    <w:rsid w:val="00DD6241"/>
    <w:pPr>
      <w:keepNext/>
      <w:widowControl w:val="0"/>
      <w:spacing w:before="240" w:after="120"/>
      <w:ind w:left="0"/>
    </w:pPr>
    <w:rPr>
      <w:snapToGrid w:val="0"/>
    </w:rPr>
  </w:style>
  <w:style w:type="paragraph" w:customStyle="1" w:styleId="TableEntry">
    <w:name w:val="TableEntry"/>
    <w:qFormat/>
    <w:rsid w:val="00DD6241"/>
    <w:pPr>
      <w:spacing w:after="60"/>
    </w:pPr>
    <w:rPr>
      <w:rFonts w:ascii="Arial" w:hAnsi="Arial"/>
      <w:sz w:val="22"/>
    </w:rPr>
  </w:style>
  <w:style w:type="paragraph" w:customStyle="1" w:styleId="TableFootnote">
    <w:name w:val="TableFootnote"/>
    <w:rsid w:val="00DD6241"/>
    <w:pPr>
      <w:spacing w:after="240"/>
      <w:ind w:left="1440"/>
      <w:contextualSpacing/>
    </w:pPr>
    <w:rPr>
      <w:rFonts w:ascii="Arial" w:hAnsi="Arial"/>
      <w:sz w:val="18"/>
    </w:rPr>
  </w:style>
  <w:style w:type="paragraph" w:customStyle="1" w:styleId="TableHead">
    <w:name w:val="TableHead"/>
    <w:qFormat/>
    <w:rsid w:val="00DD6241"/>
    <w:pPr>
      <w:keepNext/>
    </w:pPr>
    <w:rPr>
      <w:rFonts w:ascii="Arial" w:hAnsi="Arial"/>
      <w:b/>
      <w:sz w:val="22"/>
    </w:rPr>
  </w:style>
  <w:style w:type="paragraph" w:customStyle="1" w:styleId="TableSource">
    <w:name w:val="TableSource"/>
    <w:next w:val="Normal"/>
    <w:rsid w:val="00DD6241"/>
    <w:pPr>
      <w:pBdr>
        <w:top w:val="single" w:sz="4" w:space="1" w:color="auto"/>
      </w:pBdr>
      <w:spacing w:after="240"/>
      <w:ind w:left="1440"/>
      <w:contextualSpacing/>
    </w:pPr>
    <w:rPr>
      <w:rFonts w:ascii="Arial" w:hAnsi="Arial"/>
      <w:snapToGrid w:val="0"/>
    </w:rPr>
  </w:style>
  <w:style w:type="paragraph" w:customStyle="1" w:styleId="TabularEntry">
    <w:name w:val="TabularEntry"/>
    <w:rsid w:val="00DD6241"/>
    <w:pPr>
      <w:widowControl w:val="0"/>
    </w:pPr>
    <w:rPr>
      <w:snapToGrid w:val="0"/>
      <w:sz w:val="26"/>
    </w:rPr>
  </w:style>
  <w:style w:type="paragraph" w:customStyle="1" w:styleId="TabularEntrySub">
    <w:name w:val="TabularEntrySub"/>
    <w:basedOn w:val="TabularEntry"/>
    <w:rsid w:val="00DD6241"/>
    <w:pPr>
      <w:ind w:left="360"/>
    </w:pPr>
  </w:style>
  <w:style w:type="paragraph" w:customStyle="1" w:styleId="TabularHead">
    <w:name w:val="TabularHead"/>
    <w:qFormat/>
    <w:rsid w:val="00DD6241"/>
    <w:pPr>
      <w:spacing w:line="276" w:lineRule="auto"/>
    </w:pPr>
    <w:rPr>
      <w:b/>
      <w:snapToGrid w:val="0"/>
      <w:sz w:val="26"/>
    </w:rPr>
  </w:style>
  <w:style w:type="paragraph" w:customStyle="1" w:styleId="TextBreak">
    <w:name w:val="TextBreak"/>
    <w:next w:val="Para"/>
    <w:rsid w:val="00DD6241"/>
    <w:pPr>
      <w:jc w:val="center"/>
    </w:pPr>
    <w:rPr>
      <w:rFonts w:ascii="Arial" w:hAnsi="Arial"/>
      <w:b/>
      <w:snapToGrid w:val="0"/>
      <w:sz w:val="24"/>
    </w:rPr>
  </w:style>
  <w:style w:type="paragraph" w:customStyle="1" w:styleId="TOCTitle">
    <w:name w:val="TOCTitle"/>
    <w:next w:val="Para"/>
    <w:rsid w:val="00DD6241"/>
    <w:pPr>
      <w:spacing w:before="120" w:after="120"/>
    </w:pPr>
    <w:rPr>
      <w:rFonts w:ascii="Arial" w:hAnsi="Arial"/>
      <w:b/>
      <w:smallCaps/>
      <w:snapToGrid w:val="0"/>
      <w:color w:val="000000"/>
      <w:sz w:val="60"/>
      <w:szCs w:val="60"/>
    </w:rPr>
  </w:style>
  <w:style w:type="character" w:customStyle="1" w:styleId="UserInput">
    <w:name w:val="UserInput"/>
    <w:rsid w:val="00DD6241"/>
    <w:rPr>
      <w:b/>
    </w:rPr>
  </w:style>
  <w:style w:type="character" w:customStyle="1" w:styleId="UserInputVariable">
    <w:name w:val="UserInputVariable"/>
    <w:rsid w:val="00DD6241"/>
    <w:rPr>
      <w:b/>
      <w:i/>
    </w:rPr>
  </w:style>
  <w:style w:type="character" w:customStyle="1" w:styleId="Variable">
    <w:name w:val="Variable"/>
    <w:rsid w:val="00DD6241"/>
    <w:rPr>
      <w:i/>
    </w:rPr>
  </w:style>
  <w:style w:type="character" w:customStyle="1" w:styleId="WileyBold">
    <w:name w:val="WileyBold"/>
    <w:rsid w:val="00DD6241"/>
    <w:rPr>
      <w:b/>
    </w:rPr>
  </w:style>
  <w:style w:type="character" w:customStyle="1" w:styleId="WileyBoldItalic">
    <w:name w:val="WileyBoldItalic"/>
    <w:rsid w:val="00DD6241"/>
    <w:rPr>
      <w:b/>
      <w:i/>
    </w:rPr>
  </w:style>
  <w:style w:type="character" w:customStyle="1" w:styleId="WileyItalic">
    <w:name w:val="WileyItalic"/>
    <w:rsid w:val="00DD6241"/>
    <w:rPr>
      <w:i/>
    </w:rPr>
  </w:style>
  <w:style w:type="character" w:customStyle="1" w:styleId="WileySymbol">
    <w:name w:val="WileySymbol"/>
    <w:rsid w:val="00DD6241"/>
    <w:rPr>
      <w:rFonts w:ascii="Symbol" w:hAnsi="Symbol"/>
    </w:rPr>
  </w:style>
  <w:style w:type="character" w:customStyle="1" w:styleId="wileyTemp">
    <w:name w:val="wileyTemp"/>
    <w:rsid w:val="00DD6241"/>
  </w:style>
  <w:style w:type="paragraph" w:customStyle="1" w:styleId="wsBlockA">
    <w:name w:val="wsBlockA"/>
    <w:basedOn w:val="Normal"/>
    <w:qFormat/>
    <w:rsid w:val="00DD6241"/>
    <w:pPr>
      <w:spacing w:before="120" w:after="120"/>
      <w:ind w:left="2160" w:right="1440"/>
    </w:pPr>
    <w:rPr>
      <w:rFonts w:ascii="Arial" w:eastAsia="Calibri" w:hAnsi="Arial"/>
      <w:sz w:val="20"/>
      <w:szCs w:val="22"/>
    </w:rPr>
  </w:style>
  <w:style w:type="paragraph" w:customStyle="1" w:styleId="wsBlockB">
    <w:name w:val="wsBlockB"/>
    <w:basedOn w:val="Normal"/>
    <w:qFormat/>
    <w:rsid w:val="00DD6241"/>
    <w:pPr>
      <w:spacing w:before="120" w:after="120"/>
      <w:ind w:left="2160" w:right="1440"/>
    </w:pPr>
    <w:rPr>
      <w:rFonts w:eastAsia="Calibri"/>
      <w:sz w:val="20"/>
      <w:szCs w:val="22"/>
    </w:rPr>
  </w:style>
  <w:style w:type="paragraph" w:customStyle="1" w:styleId="wsBlockC">
    <w:name w:val="wsBlockC"/>
    <w:basedOn w:val="Normal"/>
    <w:qFormat/>
    <w:rsid w:val="00DD624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D624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D6241"/>
    <w:pPr>
      <w:spacing w:before="120" w:after="120"/>
      <w:ind w:left="720"/>
    </w:pPr>
    <w:rPr>
      <w:rFonts w:eastAsia="Calibri"/>
      <w:b/>
      <w:sz w:val="28"/>
      <w:szCs w:val="22"/>
      <w:u w:val="wave"/>
    </w:rPr>
  </w:style>
  <w:style w:type="paragraph" w:customStyle="1" w:styleId="wsHeadStyleC">
    <w:name w:val="wsHeadStyleC"/>
    <w:basedOn w:val="Normal"/>
    <w:qFormat/>
    <w:rsid w:val="00DD624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D6241"/>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D6241"/>
    <w:pPr>
      <w:numPr>
        <w:numId w:val="23"/>
      </w:numPr>
      <w:spacing w:before="120" w:after="120"/>
    </w:pPr>
    <w:rPr>
      <w:rFonts w:eastAsia="Calibri"/>
      <w:sz w:val="26"/>
      <w:szCs w:val="22"/>
    </w:rPr>
  </w:style>
  <w:style w:type="paragraph" w:customStyle="1" w:styleId="wsListBulletedC">
    <w:name w:val="wsListBulletedC"/>
    <w:basedOn w:val="Normal"/>
    <w:qFormat/>
    <w:rsid w:val="00DD6241"/>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D624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D6241"/>
    <w:pPr>
      <w:spacing w:before="120" w:after="120"/>
      <w:ind w:left="2160" w:hanging="720"/>
    </w:pPr>
    <w:rPr>
      <w:rFonts w:eastAsia="Calibri"/>
      <w:sz w:val="26"/>
      <w:szCs w:val="22"/>
    </w:rPr>
  </w:style>
  <w:style w:type="paragraph" w:customStyle="1" w:styleId="wsListNumberedC">
    <w:name w:val="wsListNumberedC"/>
    <w:basedOn w:val="Normal"/>
    <w:qFormat/>
    <w:rsid w:val="00DD624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D6241"/>
    <w:pPr>
      <w:spacing w:before="120" w:after="120"/>
      <w:ind w:left="1440"/>
    </w:pPr>
    <w:rPr>
      <w:rFonts w:ascii="Arial" w:eastAsia="Calibri" w:hAnsi="Arial"/>
      <w:sz w:val="26"/>
      <w:szCs w:val="22"/>
    </w:rPr>
  </w:style>
  <w:style w:type="paragraph" w:customStyle="1" w:styleId="wsListUnmarkedB">
    <w:name w:val="wsListUnmarkedB"/>
    <w:basedOn w:val="Normal"/>
    <w:qFormat/>
    <w:rsid w:val="00DD6241"/>
    <w:pPr>
      <w:spacing w:before="120" w:after="120"/>
      <w:ind w:left="1440"/>
    </w:pPr>
    <w:rPr>
      <w:rFonts w:eastAsia="Calibri"/>
      <w:sz w:val="26"/>
      <w:szCs w:val="22"/>
    </w:rPr>
  </w:style>
  <w:style w:type="paragraph" w:customStyle="1" w:styleId="wsListUnmarkedC">
    <w:name w:val="wsListUnmarkedC"/>
    <w:basedOn w:val="Normal"/>
    <w:qFormat/>
    <w:rsid w:val="00DD6241"/>
    <w:pPr>
      <w:spacing w:before="120" w:after="120"/>
      <w:ind w:left="1440"/>
    </w:pPr>
    <w:rPr>
      <w:rFonts w:ascii="Verdana" w:eastAsia="Calibri" w:hAnsi="Verdana"/>
      <w:sz w:val="26"/>
      <w:szCs w:val="22"/>
    </w:rPr>
  </w:style>
  <w:style w:type="paragraph" w:customStyle="1" w:styleId="wsNameDate">
    <w:name w:val="wsNameDate"/>
    <w:qFormat/>
    <w:rsid w:val="00DD6241"/>
    <w:pPr>
      <w:spacing w:before="240" w:after="240"/>
    </w:pPr>
    <w:rPr>
      <w:rFonts w:ascii="Arial" w:eastAsia="Calibri" w:hAnsi="Arial"/>
      <w:b/>
      <w:sz w:val="28"/>
      <w:szCs w:val="22"/>
    </w:rPr>
  </w:style>
  <w:style w:type="paragraph" w:customStyle="1" w:styleId="wsParaA">
    <w:name w:val="wsParaA"/>
    <w:basedOn w:val="Normal"/>
    <w:qFormat/>
    <w:rsid w:val="00DD624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D6241"/>
    <w:pPr>
      <w:spacing w:before="120" w:after="120"/>
      <w:ind w:left="720" w:firstLine="720"/>
      <w:contextualSpacing/>
    </w:pPr>
    <w:rPr>
      <w:rFonts w:eastAsia="Calibri"/>
      <w:sz w:val="26"/>
      <w:szCs w:val="22"/>
    </w:rPr>
  </w:style>
  <w:style w:type="paragraph" w:customStyle="1" w:styleId="wsParaC">
    <w:name w:val="wsParaC"/>
    <w:basedOn w:val="Normal"/>
    <w:qFormat/>
    <w:rsid w:val="00DD6241"/>
    <w:pPr>
      <w:spacing w:before="120" w:after="120"/>
      <w:ind w:left="720" w:firstLine="720"/>
      <w:contextualSpacing/>
    </w:pPr>
    <w:rPr>
      <w:rFonts w:ascii="Verdana" w:eastAsia="Calibri" w:hAnsi="Verdana"/>
      <w:sz w:val="26"/>
      <w:szCs w:val="22"/>
    </w:rPr>
  </w:style>
  <w:style w:type="paragraph" w:customStyle="1" w:styleId="wsTitle">
    <w:name w:val="wsTitle"/>
    <w:qFormat/>
    <w:rsid w:val="00DD6241"/>
    <w:rPr>
      <w:rFonts w:ascii="Arial" w:eastAsia="Calibri" w:hAnsi="Arial"/>
      <w:b/>
      <w:sz w:val="36"/>
      <w:szCs w:val="32"/>
    </w:rPr>
  </w:style>
  <w:style w:type="character" w:styleId="CommentReference">
    <w:name w:val="annotation reference"/>
    <w:rsid w:val="00DD6241"/>
    <w:rPr>
      <w:sz w:val="16"/>
      <w:szCs w:val="16"/>
    </w:rPr>
  </w:style>
  <w:style w:type="paragraph" w:styleId="CommentText">
    <w:name w:val="annotation text"/>
    <w:basedOn w:val="Normal"/>
    <w:link w:val="CommentTextChar"/>
    <w:rsid w:val="00DD6241"/>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D6241"/>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D6241"/>
    <w:rPr>
      <w:color w:val="800080"/>
      <w:u w:val="single"/>
    </w:rPr>
  </w:style>
  <w:style w:type="character" w:styleId="HTMLAcronym">
    <w:name w:val="HTML Acronym"/>
    <w:basedOn w:val="DefaultParagraphFont"/>
    <w:rsid w:val="00DD6241"/>
  </w:style>
  <w:style w:type="character" w:styleId="HTMLCite">
    <w:name w:val="HTML Cite"/>
    <w:rsid w:val="00DD6241"/>
    <w:rPr>
      <w:i/>
      <w:iCs/>
    </w:rPr>
  </w:style>
  <w:style w:type="character" w:styleId="HTMLCode">
    <w:name w:val="HTML Code"/>
    <w:rsid w:val="00DD6241"/>
    <w:rPr>
      <w:rFonts w:ascii="Courier New" w:hAnsi="Courier New" w:cs="Courier New"/>
      <w:sz w:val="20"/>
      <w:szCs w:val="20"/>
    </w:rPr>
  </w:style>
  <w:style w:type="character" w:styleId="HTMLDefinition">
    <w:name w:val="HTML Definition"/>
    <w:rsid w:val="00DD6241"/>
    <w:rPr>
      <w:i/>
      <w:iCs/>
    </w:rPr>
  </w:style>
  <w:style w:type="character" w:styleId="HTMLKeyboard">
    <w:name w:val="HTML Keyboard"/>
    <w:rsid w:val="00DD6241"/>
    <w:rPr>
      <w:rFonts w:ascii="Courier New" w:hAnsi="Courier New" w:cs="Courier New"/>
      <w:sz w:val="20"/>
      <w:szCs w:val="20"/>
    </w:rPr>
  </w:style>
  <w:style w:type="character" w:styleId="HTMLSample">
    <w:name w:val="HTML Sample"/>
    <w:rsid w:val="00DD6241"/>
    <w:rPr>
      <w:rFonts w:ascii="Courier New" w:hAnsi="Courier New" w:cs="Courier New"/>
    </w:rPr>
  </w:style>
  <w:style w:type="character" w:styleId="HTMLTypewriter">
    <w:name w:val="HTML Typewriter"/>
    <w:rsid w:val="00DD6241"/>
    <w:rPr>
      <w:rFonts w:ascii="Courier New" w:hAnsi="Courier New" w:cs="Courier New"/>
      <w:sz w:val="20"/>
      <w:szCs w:val="20"/>
    </w:rPr>
  </w:style>
  <w:style w:type="character" w:styleId="HTMLVariable">
    <w:name w:val="HTML Variable"/>
    <w:rsid w:val="00DD6241"/>
    <w:rPr>
      <w:i/>
      <w:iCs/>
    </w:rPr>
  </w:style>
  <w:style w:type="character" w:styleId="Hyperlink">
    <w:name w:val="Hyperlink"/>
    <w:rsid w:val="00DD6241"/>
    <w:rPr>
      <w:color w:val="0000FF"/>
      <w:u w:val="single"/>
    </w:rPr>
  </w:style>
  <w:style w:type="character" w:styleId="LineNumber">
    <w:name w:val="line number"/>
    <w:basedOn w:val="DefaultParagraphFont"/>
    <w:rsid w:val="00DD6241"/>
  </w:style>
  <w:style w:type="character" w:styleId="PageNumber">
    <w:name w:val="page number"/>
    <w:basedOn w:val="DefaultParagraphFont"/>
    <w:rsid w:val="00DD6241"/>
  </w:style>
  <w:style w:type="character" w:styleId="Strong">
    <w:name w:val="Strong"/>
    <w:qFormat/>
    <w:locked/>
    <w:rsid w:val="00DD6241"/>
    <w:rPr>
      <w:b/>
      <w:bCs/>
    </w:rPr>
  </w:style>
  <w:style w:type="paragraph" w:customStyle="1" w:styleId="RecipeTool">
    <w:name w:val="RecipeTool"/>
    <w:qFormat/>
    <w:rsid w:val="00DD6241"/>
    <w:pPr>
      <w:spacing w:before="240" w:after="240"/>
      <w:ind w:left="1440"/>
      <w:contextualSpacing/>
    </w:pPr>
    <w:rPr>
      <w:rFonts w:ascii="Arial" w:hAnsi="Arial"/>
      <w:b/>
      <w:snapToGrid w:val="0"/>
      <w:sz w:val="24"/>
    </w:rPr>
  </w:style>
  <w:style w:type="character" w:customStyle="1" w:styleId="TextCircled">
    <w:name w:val="TextCircled"/>
    <w:uiPriority w:val="1"/>
    <w:qFormat/>
    <w:rsid w:val="00DD6241"/>
    <w:rPr>
      <w:bdr w:val="single" w:sz="18" w:space="0" w:color="92D050"/>
    </w:rPr>
  </w:style>
  <w:style w:type="character" w:customStyle="1" w:styleId="TextHighlighted">
    <w:name w:val="TextHighlighted"/>
    <w:uiPriority w:val="1"/>
    <w:qFormat/>
    <w:rsid w:val="00DD6241"/>
    <w:rPr>
      <w:bdr w:val="none" w:sz="0" w:space="0" w:color="auto"/>
      <w:shd w:val="clear" w:color="auto" w:fill="92D050"/>
    </w:rPr>
  </w:style>
  <w:style w:type="paragraph" w:customStyle="1" w:styleId="PullQuoteAttribution">
    <w:name w:val="PullQuoteAttribution"/>
    <w:next w:val="Para"/>
    <w:qFormat/>
    <w:rsid w:val="00DD624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D624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D624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D624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D6241"/>
    <w:pPr>
      <w:spacing w:line="276" w:lineRule="auto"/>
      <w:ind w:left="576"/>
    </w:pPr>
    <w:rPr>
      <w:b/>
      <w:i/>
      <w:sz w:val="24"/>
    </w:rPr>
  </w:style>
  <w:style w:type="paragraph" w:customStyle="1" w:styleId="DialogContinued">
    <w:name w:val="DialogContinued"/>
    <w:basedOn w:val="Dialog"/>
    <w:qFormat/>
    <w:rsid w:val="00DD6241"/>
    <w:pPr>
      <w:ind w:firstLine="0"/>
    </w:pPr>
  </w:style>
  <w:style w:type="paragraph" w:customStyle="1" w:styleId="ParaListUnmarked">
    <w:name w:val="ParaListUnmarked"/>
    <w:qFormat/>
    <w:rsid w:val="00DD6241"/>
    <w:pPr>
      <w:spacing w:before="240" w:after="240"/>
      <w:ind w:left="720"/>
    </w:pPr>
    <w:rPr>
      <w:snapToGrid w:val="0"/>
      <w:sz w:val="26"/>
    </w:rPr>
  </w:style>
  <w:style w:type="paragraph" w:customStyle="1" w:styleId="RecipeContributor">
    <w:name w:val="RecipeContributor"/>
    <w:next w:val="RecipeIngredientList"/>
    <w:qFormat/>
    <w:rsid w:val="00DD624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D6241"/>
    <w:rPr>
      <w:b/>
    </w:rPr>
  </w:style>
  <w:style w:type="paragraph" w:customStyle="1" w:styleId="RecipeNutritionHead">
    <w:name w:val="RecipeNutritionHead"/>
    <w:basedOn w:val="RecipeNutritionInfo"/>
    <w:next w:val="RecipeNutritionInfo"/>
    <w:qFormat/>
    <w:rsid w:val="00DD6241"/>
    <w:pPr>
      <w:spacing w:after="0"/>
    </w:pPr>
    <w:rPr>
      <w:b/>
    </w:rPr>
  </w:style>
  <w:style w:type="paragraph" w:styleId="TOC5">
    <w:name w:val="toc 5"/>
    <w:basedOn w:val="Normal"/>
    <w:next w:val="Normal"/>
    <w:autoRedefine/>
    <w:uiPriority w:val="39"/>
    <w:rsid w:val="00DD6241"/>
    <w:pPr>
      <w:ind w:left="1800"/>
    </w:pPr>
    <w:rPr>
      <w:rFonts w:eastAsia="Calibri" w:cs="Cordia New"/>
      <w:sz w:val="22"/>
      <w:szCs w:val="22"/>
    </w:rPr>
  </w:style>
  <w:style w:type="paragraph" w:styleId="TOC6">
    <w:name w:val="toc 6"/>
    <w:basedOn w:val="Normal"/>
    <w:next w:val="Normal"/>
    <w:autoRedefine/>
    <w:uiPriority w:val="39"/>
    <w:rsid w:val="00DD6241"/>
    <w:pPr>
      <w:ind w:left="2160"/>
    </w:pPr>
    <w:rPr>
      <w:rFonts w:eastAsia="Calibri" w:cs="Cordia New"/>
      <w:sz w:val="22"/>
      <w:szCs w:val="22"/>
    </w:rPr>
  </w:style>
  <w:style w:type="paragraph" w:customStyle="1" w:styleId="RecipeSubhead">
    <w:name w:val="RecipeSubhead"/>
    <w:basedOn w:val="RecipeProcedureHead"/>
    <w:rsid w:val="00DD6241"/>
    <w:rPr>
      <w:i/>
    </w:rPr>
  </w:style>
  <w:style w:type="character" w:customStyle="1" w:styleId="KeyTermDefinition">
    <w:name w:val="KeyTermDefinition"/>
    <w:uiPriority w:val="1"/>
    <w:rsid w:val="00DD6241"/>
    <w:rPr>
      <w:bdr w:val="none" w:sz="0" w:space="0" w:color="auto"/>
      <w:shd w:val="clear" w:color="auto" w:fill="auto"/>
    </w:rPr>
  </w:style>
  <w:style w:type="paragraph" w:styleId="Header">
    <w:name w:val="header"/>
    <w:basedOn w:val="Normal"/>
    <w:link w:val="HeaderChar"/>
    <w:rsid w:val="00DD6241"/>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D6241"/>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D6241"/>
    <w:rPr>
      <w:rFonts w:ascii="Courier New" w:hAnsi="Courier New"/>
      <w:u w:val="dash"/>
    </w:rPr>
  </w:style>
  <w:style w:type="character" w:customStyle="1" w:styleId="DigitalLinkID">
    <w:name w:val="DigitalLinkID"/>
    <w:uiPriority w:val="1"/>
    <w:rsid w:val="00DD6241"/>
    <w:rPr>
      <w:rFonts w:cs="Courier New"/>
      <w:color w:val="FF0000"/>
      <w:sz w:val="16"/>
      <w:szCs w:val="16"/>
      <w:bdr w:val="none" w:sz="0" w:space="0" w:color="auto"/>
      <w:shd w:val="clear" w:color="auto" w:fill="FFFFFF"/>
    </w:rPr>
  </w:style>
  <w:style w:type="paragraph" w:customStyle="1" w:styleId="DialogSource">
    <w:name w:val="DialogSource"/>
    <w:basedOn w:val="Dialog"/>
    <w:rsid w:val="00DD6241"/>
    <w:pPr>
      <w:ind w:left="2880" w:firstLine="0"/>
    </w:pPr>
  </w:style>
  <w:style w:type="character" w:customStyle="1" w:styleId="DigitalOnlyText">
    <w:name w:val="DigitalOnlyText"/>
    <w:uiPriority w:val="1"/>
    <w:rsid w:val="00DD6241"/>
    <w:rPr>
      <w:bdr w:val="single" w:sz="2" w:space="0" w:color="002060"/>
      <w:shd w:val="clear" w:color="auto" w:fill="auto"/>
    </w:rPr>
  </w:style>
  <w:style w:type="character" w:customStyle="1" w:styleId="PrintOnlyText">
    <w:name w:val="PrintOnlyText"/>
    <w:uiPriority w:val="1"/>
    <w:rsid w:val="00DD6241"/>
    <w:rPr>
      <w:bdr w:val="single" w:sz="2" w:space="0" w:color="FF0000"/>
    </w:rPr>
  </w:style>
  <w:style w:type="paragraph" w:customStyle="1" w:styleId="TableListBulleted">
    <w:name w:val="TableListBulleted"/>
    <w:qFormat/>
    <w:rsid w:val="00DD6241"/>
    <w:pPr>
      <w:numPr>
        <w:numId w:val="26"/>
      </w:numPr>
      <w:spacing w:before="120" w:after="120"/>
    </w:pPr>
    <w:rPr>
      <w:rFonts w:ascii="Arial" w:hAnsi="Arial"/>
      <w:snapToGrid w:val="0"/>
      <w:sz w:val="22"/>
    </w:rPr>
  </w:style>
  <w:style w:type="paragraph" w:customStyle="1" w:styleId="TableListNumbered">
    <w:name w:val="TableListNumbered"/>
    <w:qFormat/>
    <w:rsid w:val="00DD6241"/>
    <w:pPr>
      <w:spacing w:before="120" w:after="120"/>
      <w:ind w:left="288" w:hanging="288"/>
    </w:pPr>
    <w:rPr>
      <w:rFonts w:ascii="Arial" w:hAnsi="Arial"/>
      <w:snapToGrid w:val="0"/>
      <w:sz w:val="22"/>
    </w:rPr>
  </w:style>
  <w:style w:type="paragraph" w:customStyle="1" w:styleId="TableListUnmarked">
    <w:name w:val="TableListUnmarked"/>
    <w:qFormat/>
    <w:rsid w:val="00DD6241"/>
    <w:pPr>
      <w:spacing w:before="120" w:after="120"/>
      <w:ind w:left="288"/>
    </w:pPr>
    <w:rPr>
      <w:rFonts w:ascii="Arial" w:hAnsi="Arial"/>
      <w:snapToGrid w:val="0"/>
      <w:sz w:val="22"/>
    </w:rPr>
  </w:style>
  <w:style w:type="paragraph" w:customStyle="1" w:styleId="TableSubhead">
    <w:name w:val="TableSubhead"/>
    <w:qFormat/>
    <w:rsid w:val="00DD6241"/>
    <w:pPr>
      <w:ind w:left="144"/>
    </w:pPr>
    <w:rPr>
      <w:rFonts w:ascii="Arial" w:hAnsi="Arial"/>
      <w:b/>
      <w:snapToGrid w:val="0"/>
      <w:sz w:val="22"/>
    </w:rPr>
  </w:style>
  <w:style w:type="paragraph" w:customStyle="1" w:styleId="TabularSource">
    <w:name w:val="TabularSource"/>
    <w:basedOn w:val="TabularEntry"/>
    <w:qFormat/>
    <w:rsid w:val="00DD6241"/>
    <w:pPr>
      <w:spacing w:before="120" w:after="120"/>
      <w:ind w:left="1440"/>
    </w:pPr>
    <w:rPr>
      <w:sz w:val="20"/>
    </w:rPr>
  </w:style>
  <w:style w:type="paragraph" w:customStyle="1" w:styleId="ExtractListUnmarked">
    <w:name w:val="ExtractListUnmarked"/>
    <w:qFormat/>
    <w:rsid w:val="00DD6241"/>
    <w:pPr>
      <w:spacing w:before="120" w:after="120"/>
      <w:ind w:left="2880"/>
    </w:pPr>
    <w:rPr>
      <w:noProof/>
      <w:sz w:val="24"/>
    </w:rPr>
  </w:style>
  <w:style w:type="character" w:customStyle="1" w:styleId="DigitalLinkAnchorText">
    <w:name w:val="DigitalLinkAnchorText"/>
    <w:rsid w:val="00DD6241"/>
    <w:rPr>
      <w:bdr w:val="none" w:sz="0" w:space="0" w:color="auto"/>
      <w:shd w:val="clear" w:color="auto" w:fill="D6E3BC"/>
    </w:rPr>
  </w:style>
  <w:style w:type="character" w:customStyle="1" w:styleId="DigitalLinkDestination">
    <w:name w:val="DigitalLinkDestination"/>
    <w:rsid w:val="00DD6241"/>
    <w:rPr>
      <w:bdr w:val="none" w:sz="0" w:space="0" w:color="auto"/>
      <w:shd w:val="clear" w:color="auto" w:fill="EAF1DD"/>
    </w:rPr>
  </w:style>
  <w:style w:type="paragraph" w:customStyle="1" w:styleId="FeatureRecipeTitleAlternative">
    <w:name w:val="FeatureRecipeTitleAlternative"/>
    <w:basedOn w:val="RecipeTitleAlternative"/>
    <w:rsid w:val="00DD6241"/>
    <w:pPr>
      <w:shd w:val="pct20" w:color="auto" w:fill="auto"/>
    </w:pPr>
  </w:style>
  <w:style w:type="paragraph" w:customStyle="1" w:styleId="FeatureSubRecipeTitle">
    <w:name w:val="FeatureSubRecipeTitle"/>
    <w:basedOn w:val="RecipeSubrecipeTitle"/>
    <w:rsid w:val="00DD6241"/>
    <w:pPr>
      <w:shd w:val="pct20" w:color="auto" w:fill="auto"/>
    </w:pPr>
  </w:style>
  <w:style w:type="paragraph" w:customStyle="1" w:styleId="FeatureRecipeTool">
    <w:name w:val="FeatureRecipeTool"/>
    <w:basedOn w:val="RecipeTool"/>
    <w:rsid w:val="00DD6241"/>
    <w:pPr>
      <w:shd w:val="pct20" w:color="auto" w:fill="auto"/>
    </w:pPr>
  </w:style>
  <w:style w:type="paragraph" w:customStyle="1" w:styleId="FeatureRecipeIntro">
    <w:name w:val="FeatureRecipeIntro"/>
    <w:basedOn w:val="RecipeIntro"/>
    <w:rsid w:val="00DD6241"/>
    <w:pPr>
      <w:shd w:val="pct20" w:color="auto" w:fill="auto"/>
    </w:pPr>
  </w:style>
  <w:style w:type="paragraph" w:customStyle="1" w:styleId="FeatureRecipeIntroHead">
    <w:name w:val="FeatureRecipeIntroHead"/>
    <w:basedOn w:val="RecipeIntroHead"/>
    <w:rsid w:val="00DD6241"/>
    <w:pPr>
      <w:shd w:val="pct20" w:color="auto" w:fill="auto"/>
    </w:pPr>
  </w:style>
  <w:style w:type="paragraph" w:customStyle="1" w:styleId="FeatureRecipeContributor">
    <w:name w:val="FeatureRecipeContributor"/>
    <w:basedOn w:val="RecipeContributor"/>
    <w:rsid w:val="00DD6241"/>
    <w:pPr>
      <w:shd w:val="pct20" w:color="auto" w:fill="auto"/>
    </w:pPr>
  </w:style>
  <w:style w:type="paragraph" w:customStyle="1" w:styleId="FeatureRecipeIngredientHead">
    <w:name w:val="FeatureRecipeIngredientHead"/>
    <w:basedOn w:val="RecipeIngredientHead"/>
    <w:rsid w:val="00DD6241"/>
    <w:pPr>
      <w:shd w:val="pct20" w:color="auto" w:fill="auto"/>
    </w:pPr>
  </w:style>
  <w:style w:type="paragraph" w:customStyle="1" w:styleId="FeatureRecipeIngredientSubhead">
    <w:name w:val="FeatureRecipeIngredientSubhead"/>
    <w:basedOn w:val="RecipeIngredientSubhead"/>
    <w:rsid w:val="00DD6241"/>
    <w:pPr>
      <w:shd w:val="pct20" w:color="auto" w:fill="auto"/>
    </w:pPr>
  </w:style>
  <w:style w:type="paragraph" w:customStyle="1" w:styleId="FeatureRecipeProcedureHead">
    <w:name w:val="FeatureRecipeProcedureHead"/>
    <w:basedOn w:val="RecipeProcedureHead"/>
    <w:rsid w:val="00DD6241"/>
    <w:pPr>
      <w:shd w:val="pct20" w:color="auto" w:fill="FFFFFF"/>
    </w:pPr>
  </w:style>
  <w:style w:type="paragraph" w:customStyle="1" w:styleId="FeatureRecipeTime">
    <w:name w:val="FeatureRecipeTime"/>
    <w:basedOn w:val="RecipeTime"/>
    <w:rsid w:val="00DD6241"/>
    <w:pPr>
      <w:shd w:val="pct20" w:color="auto" w:fill="auto"/>
    </w:pPr>
  </w:style>
  <w:style w:type="paragraph" w:customStyle="1" w:styleId="FeatureRecipeSubhead">
    <w:name w:val="FeatureRecipeSubhead"/>
    <w:basedOn w:val="RecipeSubhead"/>
    <w:rsid w:val="00DD6241"/>
    <w:pPr>
      <w:shd w:val="pct20" w:color="auto" w:fill="FFFFFF"/>
    </w:pPr>
  </w:style>
  <w:style w:type="paragraph" w:customStyle="1" w:styleId="FeatureRecipeVariationTitle">
    <w:name w:val="FeatureRecipeVariationTitle"/>
    <w:basedOn w:val="RecipeVariationTitle"/>
    <w:rsid w:val="00DD6241"/>
    <w:pPr>
      <w:shd w:val="pct20" w:color="auto" w:fill="auto"/>
    </w:pPr>
  </w:style>
  <w:style w:type="paragraph" w:customStyle="1" w:styleId="FeatureRecipeVariationHead">
    <w:name w:val="FeatureRecipeVariationHead"/>
    <w:basedOn w:val="RecipeVariationHead"/>
    <w:rsid w:val="00DD6241"/>
    <w:pPr>
      <w:shd w:val="pct20" w:color="auto" w:fill="auto"/>
    </w:pPr>
  </w:style>
  <w:style w:type="paragraph" w:customStyle="1" w:styleId="FeaturerecipeVariationPara">
    <w:name w:val="FeaturerecipeVariationPara"/>
    <w:basedOn w:val="RecipeVariationPara"/>
    <w:rsid w:val="00DD6241"/>
    <w:pPr>
      <w:shd w:val="pct20" w:color="auto" w:fill="auto"/>
    </w:pPr>
  </w:style>
  <w:style w:type="paragraph" w:customStyle="1" w:styleId="FeatureRecipeNoteHead">
    <w:name w:val="FeatureRecipeNoteHead"/>
    <w:basedOn w:val="RecipeNoteHead"/>
    <w:rsid w:val="00DD6241"/>
    <w:pPr>
      <w:shd w:val="pct20" w:color="auto" w:fill="auto"/>
    </w:pPr>
  </w:style>
  <w:style w:type="paragraph" w:customStyle="1" w:styleId="FeatureRecipeNotePara">
    <w:name w:val="FeatureRecipeNotePara"/>
    <w:basedOn w:val="RecipeNotePara"/>
    <w:rsid w:val="00DD6241"/>
    <w:pPr>
      <w:shd w:val="pct20" w:color="auto" w:fill="auto"/>
    </w:pPr>
  </w:style>
  <w:style w:type="paragraph" w:customStyle="1" w:styleId="FeatureRecipeNutritionInfo">
    <w:name w:val="FeatureRecipeNutritionInfo"/>
    <w:basedOn w:val="RecipeNutritionInfo"/>
    <w:rsid w:val="00DD6241"/>
    <w:pPr>
      <w:shd w:val="pct20" w:color="auto" w:fill="auto"/>
    </w:pPr>
  </w:style>
  <w:style w:type="paragraph" w:customStyle="1" w:styleId="FeatureRecipeNutritionHead">
    <w:name w:val="FeatureRecipeNutritionHead"/>
    <w:basedOn w:val="RecipeNutritionHead"/>
    <w:rsid w:val="00DD6241"/>
    <w:pPr>
      <w:shd w:val="pct20" w:color="auto" w:fill="auto"/>
    </w:pPr>
  </w:style>
  <w:style w:type="paragraph" w:customStyle="1" w:styleId="FeatureRecipeFootnote">
    <w:name w:val="FeatureRecipeFootnote"/>
    <w:basedOn w:val="RecipeFootnote"/>
    <w:rsid w:val="00DD6241"/>
    <w:pPr>
      <w:shd w:val="pct20" w:color="auto" w:fill="auto"/>
    </w:pPr>
  </w:style>
  <w:style w:type="paragraph" w:customStyle="1" w:styleId="FeatureRecipeTableHead">
    <w:name w:val="FeatureRecipeTableHead"/>
    <w:basedOn w:val="RecipeTableHead"/>
    <w:rsid w:val="00DD6241"/>
    <w:pPr>
      <w:shd w:val="pct20" w:color="auto" w:fill="auto"/>
    </w:pPr>
  </w:style>
  <w:style w:type="paragraph" w:customStyle="1" w:styleId="CopyrightLine">
    <w:name w:val="CopyrightLine"/>
    <w:qFormat/>
    <w:rsid w:val="00DD624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D6241"/>
    <w:rPr>
      <w:rFonts w:ascii="Courier New" w:hAnsi="Courier New"/>
      <w:bdr w:val="single" w:sz="2" w:space="0" w:color="FF0000"/>
    </w:rPr>
  </w:style>
  <w:style w:type="character" w:customStyle="1" w:styleId="DigitalOnlyURL">
    <w:name w:val="DigitalOnlyURL"/>
    <w:uiPriority w:val="1"/>
    <w:rsid w:val="00DD6241"/>
    <w:rPr>
      <w:rFonts w:ascii="Courier New" w:hAnsi="Courier New"/>
      <w:bdr w:val="single" w:sz="2" w:space="0" w:color="002060"/>
      <w:shd w:val="clear" w:color="auto" w:fill="auto"/>
    </w:rPr>
  </w:style>
  <w:style w:type="paragraph" w:styleId="TOC1">
    <w:name w:val="toc 1"/>
    <w:basedOn w:val="Normal"/>
    <w:next w:val="Normal"/>
    <w:autoRedefine/>
    <w:rsid w:val="00DD6241"/>
  </w:style>
  <w:style w:type="paragraph" w:styleId="TOC2">
    <w:name w:val="toc 2"/>
    <w:basedOn w:val="Normal"/>
    <w:next w:val="Normal"/>
    <w:autoRedefine/>
    <w:rsid w:val="00DD6241"/>
    <w:pPr>
      <w:ind w:left="240"/>
    </w:pPr>
  </w:style>
  <w:style w:type="paragraph" w:styleId="TOC3">
    <w:name w:val="toc 3"/>
    <w:basedOn w:val="Normal"/>
    <w:next w:val="Normal"/>
    <w:autoRedefine/>
    <w:rsid w:val="00DD6241"/>
    <w:pPr>
      <w:ind w:left="480"/>
    </w:pPr>
  </w:style>
  <w:style w:type="character" w:customStyle="1" w:styleId="FigureSourceChar">
    <w:name w:val="FigureSource Char"/>
    <w:link w:val="FigureSource"/>
    <w:rsid w:val="00DD6241"/>
    <w:rPr>
      <w:rFonts w:ascii="Arial" w:hAnsi="Arial"/>
      <w:sz w:val="22"/>
    </w:rPr>
  </w:style>
  <w:style w:type="numbering" w:styleId="111111">
    <w:name w:val="Outline List 2"/>
    <w:basedOn w:val="NoList"/>
    <w:rsid w:val="00DD6241"/>
    <w:pPr>
      <w:numPr>
        <w:numId w:val="28"/>
      </w:numPr>
    </w:pPr>
  </w:style>
  <w:style w:type="numbering" w:styleId="1ai">
    <w:name w:val="Outline List 1"/>
    <w:basedOn w:val="NoList"/>
    <w:rsid w:val="00DD6241"/>
    <w:pPr>
      <w:numPr>
        <w:numId w:val="29"/>
      </w:numPr>
    </w:pPr>
  </w:style>
  <w:style w:type="numbering" w:styleId="ArticleSection">
    <w:name w:val="Outline List 3"/>
    <w:basedOn w:val="NoList"/>
    <w:rsid w:val="00DD6241"/>
    <w:pPr>
      <w:numPr>
        <w:numId w:val="30"/>
      </w:numPr>
    </w:pPr>
  </w:style>
  <w:style w:type="paragraph" w:styleId="BlockText">
    <w:name w:val="Block Text"/>
    <w:basedOn w:val="Normal"/>
    <w:rsid w:val="00DD6241"/>
    <w:pPr>
      <w:spacing w:after="120"/>
      <w:ind w:left="1440" w:right="1440"/>
    </w:pPr>
  </w:style>
  <w:style w:type="paragraph" w:styleId="BodyText">
    <w:name w:val="Body Text"/>
    <w:basedOn w:val="Normal"/>
    <w:link w:val="BodyTextChar"/>
    <w:rsid w:val="00DD6241"/>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D6241"/>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D6241"/>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D6241"/>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D6241"/>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D6241"/>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D6241"/>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D6241"/>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D6241"/>
    <w:rPr>
      <w:b/>
      <w:bCs/>
      <w:sz w:val="20"/>
      <w:szCs w:val="20"/>
    </w:rPr>
  </w:style>
  <w:style w:type="paragraph" w:styleId="Closing">
    <w:name w:val="Closing"/>
    <w:basedOn w:val="Normal"/>
    <w:link w:val="ClosingChar"/>
    <w:rsid w:val="00DD6241"/>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D6241"/>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D624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D6241"/>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D6241"/>
    <w:rPr>
      <w:vertAlign w:val="superscript"/>
    </w:rPr>
  </w:style>
  <w:style w:type="paragraph" w:styleId="EndnoteText">
    <w:name w:val="endnote text"/>
    <w:basedOn w:val="Normal"/>
    <w:link w:val="EndnoteTextChar"/>
    <w:rsid w:val="00DD6241"/>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D624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D6241"/>
    <w:rPr>
      <w:rFonts w:ascii="Arial" w:hAnsi="Arial" w:cs="Arial"/>
      <w:sz w:val="20"/>
      <w:szCs w:val="20"/>
    </w:rPr>
  </w:style>
  <w:style w:type="character" w:styleId="FootnoteReference">
    <w:name w:val="footnote reference"/>
    <w:rsid w:val="00DD6241"/>
    <w:rPr>
      <w:vertAlign w:val="superscript"/>
    </w:rPr>
  </w:style>
  <w:style w:type="paragraph" w:styleId="FootnoteText">
    <w:name w:val="footnote text"/>
    <w:basedOn w:val="Normal"/>
    <w:link w:val="FootnoteTextChar"/>
    <w:rsid w:val="00DD6241"/>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D6241"/>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D6241"/>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D6241"/>
    <w:pPr>
      <w:ind w:left="240" w:hanging="240"/>
    </w:pPr>
  </w:style>
  <w:style w:type="paragraph" w:styleId="Index20">
    <w:name w:val="index 2"/>
    <w:basedOn w:val="Normal"/>
    <w:next w:val="Normal"/>
    <w:autoRedefine/>
    <w:rsid w:val="00DD6241"/>
    <w:pPr>
      <w:ind w:left="480" w:hanging="240"/>
    </w:pPr>
  </w:style>
  <w:style w:type="paragraph" w:styleId="Index30">
    <w:name w:val="index 3"/>
    <w:basedOn w:val="Normal"/>
    <w:next w:val="Normal"/>
    <w:autoRedefine/>
    <w:rsid w:val="00DD6241"/>
    <w:pPr>
      <w:ind w:left="720" w:hanging="240"/>
    </w:pPr>
  </w:style>
  <w:style w:type="paragraph" w:styleId="Index4">
    <w:name w:val="index 4"/>
    <w:basedOn w:val="Normal"/>
    <w:next w:val="Normal"/>
    <w:autoRedefine/>
    <w:rsid w:val="00DD6241"/>
    <w:pPr>
      <w:ind w:left="960" w:hanging="240"/>
    </w:pPr>
  </w:style>
  <w:style w:type="paragraph" w:styleId="Index5">
    <w:name w:val="index 5"/>
    <w:basedOn w:val="Normal"/>
    <w:next w:val="Normal"/>
    <w:autoRedefine/>
    <w:rsid w:val="00DD6241"/>
    <w:pPr>
      <w:ind w:left="1200" w:hanging="240"/>
    </w:pPr>
  </w:style>
  <w:style w:type="paragraph" w:styleId="Index6">
    <w:name w:val="index 6"/>
    <w:basedOn w:val="Normal"/>
    <w:next w:val="Normal"/>
    <w:autoRedefine/>
    <w:rsid w:val="00DD6241"/>
    <w:pPr>
      <w:ind w:left="1440" w:hanging="240"/>
    </w:pPr>
  </w:style>
  <w:style w:type="paragraph" w:styleId="Index7">
    <w:name w:val="index 7"/>
    <w:basedOn w:val="Normal"/>
    <w:next w:val="Normal"/>
    <w:autoRedefine/>
    <w:rsid w:val="00DD6241"/>
    <w:pPr>
      <w:ind w:left="1680" w:hanging="240"/>
    </w:pPr>
  </w:style>
  <w:style w:type="paragraph" w:styleId="Index8">
    <w:name w:val="index 8"/>
    <w:basedOn w:val="Normal"/>
    <w:next w:val="Normal"/>
    <w:autoRedefine/>
    <w:rsid w:val="00DD6241"/>
    <w:pPr>
      <w:ind w:left="1920" w:hanging="240"/>
    </w:pPr>
  </w:style>
  <w:style w:type="paragraph" w:styleId="Index9">
    <w:name w:val="index 9"/>
    <w:basedOn w:val="Normal"/>
    <w:next w:val="Normal"/>
    <w:autoRedefine/>
    <w:rsid w:val="00DD6241"/>
    <w:pPr>
      <w:ind w:left="2160" w:hanging="240"/>
    </w:pPr>
  </w:style>
  <w:style w:type="paragraph" w:styleId="IndexHeading">
    <w:name w:val="index heading"/>
    <w:basedOn w:val="Normal"/>
    <w:next w:val="Index10"/>
    <w:rsid w:val="00DD6241"/>
    <w:rPr>
      <w:rFonts w:ascii="Arial" w:hAnsi="Arial" w:cs="Arial"/>
      <w:b/>
      <w:bCs/>
    </w:rPr>
  </w:style>
  <w:style w:type="paragraph" w:styleId="List">
    <w:name w:val="List"/>
    <w:basedOn w:val="Normal"/>
    <w:rsid w:val="00DD6241"/>
    <w:pPr>
      <w:ind w:left="360" w:hanging="360"/>
    </w:pPr>
  </w:style>
  <w:style w:type="paragraph" w:styleId="List2">
    <w:name w:val="List 2"/>
    <w:basedOn w:val="Normal"/>
    <w:rsid w:val="00DD6241"/>
    <w:pPr>
      <w:ind w:left="720" w:hanging="360"/>
    </w:pPr>
  </w:style>
  <w:style w:type="paragraph" w:styleId="List3">
    <w:name w:val="List 3"/>
    <w:basedOn w:val="Normal"/>
    <w:rsid w:val="00DD6241"/>
    <w:pPr>
      <w:ind w:left="1080" w:hanging="360"/>
    </w:pPr>
  </w:style>
  <w:style w:type="paragraph" w:styleId="List4">
    <w:name w:val="List 4"/>
    <w:basedOn w:val="Normal"/>
    <w:rsid w:val="00DD6241"/>
    <w:pPr>
      <w:ind w:left="1440" w:hanging="360"/>
    </w:pPr>
  </w:style>
  <w:style w:type="paragraph" w:styleId="List5">
    <w:name w:val="List 5"/>
    <w:basedOn w:val="Normal"/>
    <w:rsid w:val="00DD6241"/>
    <w:pPr>
      <w:ind w:left="1800" w:hanging="360"/>
    </w:pPr>
  </w:style>
  <w:style w:type="paragraph" w:styleId="ListBullet2">
    <w:name w:val="List Bullet 2"/>
    <w:basedOn w:val="Normal"/>
    <w:rsid w:val="00DD6241"/>
    <w:pPr>
      <w:numPr>
        <w:numId w:val="31"/>
      </w:numPr>
    </w:pPr>
  </w:style>
  <w:style w:type="paragraph" w:styleId="ListBullet3">
    <w:name w:val="List Bullet 3"/>
    <w:basedOn w:val="Normal"/>
    <w:rsid w:val="00DD6241"/>
    <w:pPr>
      <w:numPr>
        <w:numId w:val="32"/>
      </w:numPr>
    </w:pPr>
  </w:style>
  <w:style w:type="paragraph" w:styleId="ListBullet4">
    <w:name w:val="List Bullet 4"/>
    <w:basedOn w:val="Normal"/>
    <w:rsid w:val="00DD6241"/>
    <w:pPr>
      <w:numPr>
        <w:numId w:val="33"/>
      </w:numPr>
    </w:pPr>
  </w:style>
  <w:style w:type="paragraph" w:styleId="ListBullet5">
    <w:name w:val="List Bullet 5"/>
    <w:basedOn w:val="Normal"/>
    <w:rsid w:val="00DD6241"/>
    <w:pPr>
      <w:numPr>
        <w:numId w:val="34"/>
      </w:numPr>
    </w:pPr>
  </w:style>
  <w:style w:type="paragraph" w:styleId="ListContinue">
    <w:name w:val="List Continue"/>
    <w:basedOn w:val="Normal"/>
    <w:rsid w:val="00DD6241"/>
    <w:pPr>
      <w:spacing w:after="120"/>
      <w:ind w:left="360"/>
    </w:pPr>
  </w:style>
  <w:style w:type="paragraph" w:styleId="ListContinue2">
    <w:name w:val="List Continue 2"/>
    <w:basedOn w:val="Normal"/>
    <w:rsid w:val="00DD6241"/>
    <w:pPr>
      <w:spacing w:after="120"/>
      <w:ind w:left="720"/>
    </w:pPr>
  </w:style>
  <w:style w:type="paragraph" w:styleId="ListContinue3">
    <w:name w:val="List Continue 3"/>
    <w:basedOn w:val="Normal"/>
    <w:rsid w:val="00DD6241"/>
    <w:pPr>
      <w:spacing w:after="120"/>
      <w:ind w:left="1080"/>
    </w:pPr>
  </w:style>
  <w:style w:type="paragraph" w:styleId="ListContinue4">
    <w:name w:val="List Continue 4"/>
    <w:basedOn w:val="Normal"/>
    <w:rsid w:val="00DD6241"/>
    <w:pPr>
      <w:spacing w:after="120"/>
      <w:ind w:left="1440"/>
    </w:pPr>
  </w:style>
  <w:style w:type="paragraph" w:styleId="ListContinue5">
    <w:name w:val="List Continue 5"/>
    <w:basedOn w:val="Normal"/>
    <w:rsid w:val="00DD6241"/>
    <w:pPr>
      <w:spacing w:after="120"/>
      <w:ind w:left="1800"/>
    </w:pPr>
  </w:style>
  <w:style w:type="paragraph" w:styleId="ListNumber">
    <w:name w:val="List Number"/>
    <w:basedOn w:val="Normal"/>
    <w:rsid w:val="00DD6241"/>
    <w:pPr>
      <w:numPr>
        <w:numId w:val="35"/>
      </w:numPr>
    </w:pPr>
  </w:style>
  <w:style w:type="paragraph" w:styleId="ListNumber2">
    <w:name w:val="List Number 2"/>
    <w:basedOn w:val="Normal"/>
    <w:rsid w:val="00DD6241"/>
    <w:pPr>
      <w:numPr>
        <w:numId w:val="36"/>
      </w:numPr>
    </w:pPr>
  </w:style>
  <w:style w:type="paragraph" w:styleId="ListNumber3">
    <w:name w:val="List Number 3"/>
    <w:basedOn w:val="Normal"/>
    <w:rsid w:val="00DD6241"/>
    <w:pPr>
      <w:numPr>
        <w:numId w:val="37"/>
      </w:numPr>
    </w:pPr>
  </w:style>
  <w:style w:type="paragraph" w:styleId="ListNumber4">
    <w:name w:val="List Number 4"/>
    <w:basedOn w:val="Normal"/>
    <w:rsid w:val="00DD6241"/>
    <w:pPr>
      <w:numPr>
        <w:numId w:val="38"/>
      </w:numPr>
    </w:pPr>
  </w:style>
  <w:style w:type="paragraph" w:styleId="ListNumber5">
    <w:name w:val="List Number 5"/>
    <w:basedOn w:val="Normal"/>
    <w:rsid w:val="00DD6241"/>
    <w:pPr>
      <w:numPr>
        <w:numId w:val="39"/>
      </w:numPr>
    </w:pPr>
  </w:style>
  <w:style w:type="paragraph" w:styleId="MacroText">
    <w:name w:val="macro"/>
    <w:link w:val="MacroTextChar"/>
    <w:rsid w:val="00DD62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D62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D6241"/>
  </w:style>
  <w:style w:type="paragraph" w:styleId="NormalIndent">
    <w:name w:val="Normal Indent"/>
    <w:basedOn w:val="Normal"/>
    <w:rsid w:val="00DD6241"/>
    <w:pPr>
      <w:ind w:left="720"/>
    </w:pPr>
  </w:style>
  <w:style w:type="paragraph" w:styleId="NoteHeading">
    <w:name w:val="Note Heading"/>
    <w:basedOn w:val="Normal"/>
    <w:next w:val="Normal"/>
    <w:link w:val="NoteHeadingChar"/>
    <w:rsid w:val="00DD6241"/>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D6241"/>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D6241"/>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D624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D624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D624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D624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D624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D624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D624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D624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D624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D624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D624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D624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D624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D624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D624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D624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D624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D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D624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D624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D624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D624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D624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D624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D624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D624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D624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D624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D624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D624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D624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D624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24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D624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D6241"/>
    <w:pPr>
      <w:ind w:left="240" w:hanging="240"/>
    </w:pPr>
  </w:style>
  <w:style w:type="paragraph" w:styleId="TableofFigures">
    <w:name w:val="table of figures"/>
    <w:basedOn w:val="Normal"/>
    <w:next w:val="Normal"/>
    <w:rsid w:val="00DD6241"/>
  </w:style>
  <w:style w:type="table" w:styleId="TableProfessional">
    <w:name w:val="Table Professional"/>
    <w:basedOn w:val="TableNormal"/>
    <w:rsid w:val="00DD624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D624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D624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D624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D624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D624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D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D624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D624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D624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D6241"/>
    <w:pPr>
      <w:spacing w:before="120"/>
    </w:pPr>
    <w:rPr>
      <w:rFonts w:ascii="Arial" w:hAnsi="Arial" w:cs="Arial"/>
      <w:b/>
      <w:bCs/>
    </w:rPr>
  </w:style>
  <w:style w:type="paragraph" w:styleId="TOC4">
    <w:name w:val="toc 4"/>
    <w:basedOn w:val="Normal"/>
    <w:next w:val="Normal"/>
    <w:autoRedefine/>
    <w:rsid w:val="00DD6241"/>
    <w:pPr>
      <w:ind w:left="720"/>
    </w:pPr>
  </w:style>
  <w:style w:type="paragraph" w:styleId="TOC7">
    <w:name w:val="toc 7"/>
    <w:basedOn w:val="Normal"/>
    <w:next w:val="Normal"/>
    <w:autoRedefine/>
    <w:rsid w:val="00DD6241"/>
    <w:pPr>
      <w:ind w:left="1440"/>
    </w:pPr>
  </w:style>
  <w:style w:type="paragraph" w:styleId="TOC8">
    <w:name w:val="toc 8"/>
    <w:basedOn w:val="Normal"/>
    <w:next w:val="Normal"/>
    <w:autoRedefine/>
    <w:rsid w:val="00DD6241"/>
    <w:pPr>
      <w:ind w:left="1680"/>
    </w:pPr>
  </w:style>
  <w:style w:type="paragraph" w:styleId="TOC9">
    <w:name w:val="toc 9"/>
    <w:basedOn w:val="Normal"/>
    <w:next w:val="Normal"/>
    <w:autoRedefine/>
    <w:rsid w:val="00DD6241"/>
    <w:pPr>
      <w:ind w:left="1920"/>
    </w:pPr>
  </w:style>
  <w:style w:type="character" w:customStyle="1" w:styleId="DigitalLinkAnchorCode">
    <w:name w:val="DigitalLinkAnchorCode"/>
    <w:uiPriority w:val="1"/>
    <w:rsid w:val="00DD6241"/>
    <w:rPr>
      <w:rFonts w:ascii="Courier New" w:hAnsi="Courier New"/>
      <w:bdr w:val="none" w:sz="0" w:space="0" w:color="auto"/>
      <w:shd w:val="clear" w:color="auto" w:fill="D6E3BC"/>
    </w:rPr>
  </w:style>
  <w:style w:type="character" w:customStyle="1" w:styleId="InlineGraphic">
    <w:name w:val="InlineGraphic"/>
    <w:uiPriority w:val="1"/>
    <w:rsid w:val="00DD6241"/>
    <w:rPr>
      <w:bdr w:val="none" w:sz="0" w:space="0" w:color="auto"/>
      <w:shd w:val="clear" w:color="auto" w:fill="00B050"/>
    </w:rPr>
  </w:style>
  <w:style w:type="paragraph" w:customStyle="1" w:styleId="RecipeTableSubhead">
    <w:name w:val="RecipeTableSubhead"/>
    <w:basedOn w:val="TableSubhead"/>
    <w:qFormat/>
    <w:rsid w:val="00DD6241"/>
  </w:style>
  <w:style w:type="paragraph" w:customStyle="1" w:styleId="url">
    <w:name w:val="url"/>
    <w:basedOn w:val="Para"/>
    <w:rsid w:val="00376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D6241"/>
    <w:rPr>
      <w:sz w:val="24"/>
      <w:szCs w:val="24"/>
    </w:rPr>
  </w:style>
  <w:style w:type="paragraph" w:styleId="Heading1">
    <w:name w:val="heading 1"/>
    <w:next w:val="Normal"/>
    <w:link w:val="Heading1Char"/>
    <w:qFormat/>
    <w:rsid w:val="00DD6241"/>
    <w:pPr>
      <w:keepNext/>
      <w:numPr>
        <w:numId w:val="30"/>
      </w:numPr>
      <w:spacing w:before="240"/>
      <w:outlineLvl w:val="0"/>
    </w:pPr>
    <w:rPr>
      <w:b/>
      <w:caps/>
      <w:sz w:val="28"/>
      <w:szCs w:val="28"/>
    </w:rPr>
  </w:style>
  <w:style w:type="paragraph" w:styleId="Heading2">
    <w:name w:val="heading 2"/>
    <w:basedOn w:val="Normal"/>
    <w:next w:val="Normal"/>
    <w:link w:val="Heading2Char"/>
    <w:qFormat/>
    <w:rsid w:val="00DD6241"/>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D6241"/>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D6241"/>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D6241"/>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D6241"/>
    <w:pPr>
      <w:numPr>
        <w:ilvl w:val="5"/>
        <w:numId w:val="30"/>
      </w:numPr>
      <w:outlineLvl w:val="5"/>
    </w:pPr>
    <w:rPr>
      <w:sz w:val="24"/>
    </w:rPr>
  </w:style>
  <w:style w:type="paragraph" w:styleId="Heading7">
    <w:name w:val="heading 7"/>
    <w:next w:val="Normal"/>
    <w:link w:val="Heading7Char"/>
    <w:qFormat/>
    <w:locked/>
    <w:rsid w:val="00DD6241"/>
    <w:pPr>
      <w:numPr>
        <w:ilvl w:val="6"/>
        <w:numId w:val="30"/>
      </w:numPr>
      <w:outlineLvl w:val="6"/>
    </w:pPr>
    <w:rPr>
      <w:sz w:val="24"/>
    </w:rPr>
  </w:style>
  <w:style w:type="paragraph" w:styleId="Heading8">
    <w:name w:val="heading 8"/>
    <w:next w:val="Normal"/>
    <w:link w:val="Heading8Char"/>
    <w:qFormat/>
    <w:locked/>
    <w:rsid w:val="00DD6241"/>
    <w:pPr>
      <w:numPr>
        <w:ilvl w:val="7"/>
        <w:numId w:val="30"/>
      </w:numPr>
      <w:outlineLvl w:val="7"/>
    </w:pPr>
    <w:rPr>
      <w:sz w:val="24"/>
    </w:rPr>
  </w:style>
  <w:style w:type="paragraph" w:styleId="Heading9">
    <w:name w:val="heading 9"/>
    <w:next w:val="Normal"/>
    <w:link w:val="Heading9Char"/>
    <w:qFormat/>
    <w:locked/>
    <w:rsid w:val="00DD6241"/>
    <w:pPr>
      <w:numPr>
        <w:ilvl w:val="8"/>
        <w:numId w:val="30"/>
      </w:numPr>
      <w:outlineLvl w:val="8"/>
    </w:pPr>
    <w:rPr>
      <w:sz w:val="24"/>
    </w:rPr>
  </w:style>
  <w:style w:type="character" w:default="1" w:styleId="DefaultParagraphFont">
    <w:name w:val="Default Paragraph Font"/>
    <w:semiHidden/>
    <w:rsid w:val="00DD62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D6241"/>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D624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D624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D6241"/>
    <w:pPr>
      <w:spacing w:after="120"/>
      <w:ind w:left="720" w:firstLine="720"/>
    </w:pPr>
    <w:rPr>
      <w:snapToGrid w:val="0"/>
      <w:sz w:val="26"/>
    </w:rPr>
  </w:style>
  <w:style w:type="paragraph" w:customStyle="1" w:styleId="AbstractHead">
    <w:name w:val="AbstractHead"/>
    <w:basedOn w:val="Para"/>
    <w:next w:val="Normal"/>
    <w:rsid w:val="00DD624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D624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D6241"/>
    <w:pPr>
      <w:spacing w:after="120"/>
      <w:ind w:left="720" w:firstLine="720"/>
    </w:pPr>
    <w:rPr>
      <w:snapToGrid w:val="0"/>
      <w:sz w:val="26"/>
    </w:rPr>
  </w:style>
  <w:style w:type="paragraph" w:customStyle="1" w:styleId="Address">
    <w:name w:val="Address"/>
    <w:basedOn w:val="Normal"/>
    <w:rsid w:val="00DD6241"/>
    <w:pPr>
      <w:widowControl w:val="0"/>
      <w:spacing w:before="120"/>
      <w:ind w:left="2160"/>
    </w:pPr>
    <w:rPr>
      <w:snapToGrid w:val="0"/>
      <w:szCs w:val="20"/>
    </w:rPr>
  </w:style>
  <w:style w:type="paragraph" w:customStyle="1" w:styleId="AddressDescription">
    <w:name w:val="AddressDescription"/>
    <w:basedOn w:val="Normal"/>
    <w:next w:val="Normal"/>
    <w:rsid w:val="00DD6241"/>
    <w:pPr>
      <w:widowControl w:val="0"/>
      <w:spacing w:before="120" w:after="120"/>
      <w:ind w:left="2160"/>
    </w:pPr>
    <w:rPr>
      <w:snapToGrid w:val="0"/>
      <w:szCs w:val="20"/>
    </w:rPr>
  </w:style>
  <w:style w:type="paragraph" w:customStyle="1" w:styleId="AddressName">
    <w:name w:val="AddressName"/>
    <w:basedOn w:val="Normal"/>
    <w:next w:val="Normal"/>
    <w:rsid w:val="00DD6241"/>
    <w:pPr>
      <w:widowControl w:val="0"/>
      <w:spacing w:before="120"/>
      <w:ind w:left="2160"/>
    </w:pPr>
    <w:rPr>
      <w:snapToGrid w:val="0"/>
      <w:szCs w:val="20"/>
    </w:rPr>
  </w:style>
  <w:style w:type="paragraph" w:customStyle="1" w:styleId="Question">
    <w:name w:val="Question"/>
    <w:next w:val="Normal"/>
    <w:rsid w:val="00DD6241"/>
    <w:pPr>
      <w:spacing w:after="120"/>
      <w:ind w:left="2160" w:hanging="720"/>
    </w:pPr>
    <w:rPr>
      <w:sz w:val="26"/>
    </w:rPr>
  </w:style>
  <w:style w:type="paragraph" w:customStyle="1" w:styleId="Option">
    <w:name w:val="Option"/>
    <w:basedOn w:val="Question"/>
    <w:rsid w:val="00DD6241"/>
    <w:pPr>
      <w:ind w:left="2880"/>
    </w:pPr>
  </w:style>
  <w:style w:type="paragraph" w:customStyle="1" w:styleId="Answer">
    <w:name w:val="Answer"/>
    <w:basedOn w:val="Option"/>
    <w:next w:val="Normal"/>
    <w:rsid w:val="00DD6241"/>
    <w:pPr>
      <w:widowControl w:val="0"/>
    </w:pPr>
    <w:rPr>
      <w:snapToGrid w:val="0"/>
    </w:rPr>
  </w:style>
  <w:style w:type="paragraph" w:customStyle="1" w:styleId="AnswersHead">
    <w:name w:val="AnswersHead"/>
    <w:basedOn w:val="Normal"/>
    <w:next w:val="Para"/>
    <w:rsid w:val="00DD624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D6241"/>
    <w:pPr>
      <w:spacing w:after="360"/>
      <w:outlineLvl w:val="0"/>
    </w:pPr>
    <w:rPr>
      <w:rFonts w:ascii="Arial" w:hAnsi="Arial"/>
      <w:b/>
      <w:snapToGrid w:val="0"/>
      <w:sz w:val="60"/>
    </w:rPr>
  </w:style>
  <w:style w:type="paragraph" w:customStyle="1" w:styleId="AppendixTitle">
    <w:name w:val="AppendixTitle"/>
    <w:basedOn w:val="ChapterTitle"/>
    <w:next w:val="Para"/>
    <w:rsid w:val="00DD6241"/>
    <w:pPr>
      <w:spacing w:before="120" w:after="120"/>
    </w:pPr>
  </w:style>
  <w:style w:type="paragraph" w:customStyle="1" w:styleId="AuthorBio">
    <w:name w:val="AuthorBio"/>
    <w:rsid w:val="00DD6241"/>
    <w:pPr>
      <w:spacing w:before="240" w:after="240"/>
      <w:ind w:firstLine="720"/>
    </w:pPr>
    <w:rPr>
      <w:rFonts w:ascii="Arial" w:hAnsi="Arial"/>
    </w:rPr>
  </w:style>
  <w:style w:type="paragraph" w:styleId="BalloonText">
    <w:name w:val="Balloon Text"/>
    <w:link w:val="BalloonTextChar"/>
    <w:rsid w:val="00DD6241"/>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D6241"/>
    <w:pPr>
      <w:spacing w:after="200" w:line="276" w:lineRule="auto"/>
    </w:pPr>
    <w:rPr>
      <w:rFonts w:ascii="Calibri" w:eastAsia="Calibri" w:hAnsi="Calibri"/>
      <w:sz w:val="22"/>
      <w:szCs w:val="22"/>
    </w:rPr>
  </w:style>
  <w:style w:type="paragraph" w:customStyle="1" w:styleId="BibliographyEntry">
    <w:name w:val="BibliographyEntry"/>
    <w:rsid w:val="00DD6241"/>
    <w:pPr>
      <w:ind w:left="1440" w:hanging="720"/>
    </w:pPr>
    <w:rPr>
      <w:rFonts w:ascii="Arial" w:hAnsi="Arial" w:cs="Tahoma"/>
      <w:sz w:val="26"/>
      <w:szCs w:val="16"/>
    </w:rPr>
  </w:style>
  <w:style w:type="paragraph" w:customStyle="1" w:styleId="BibliographyHead">
    <w:name w:val="BibliographyHead"/>
    <w:next w:val="BibliographyEntry"/>
    <w:rsid w:val="00DD624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D6241"/>
    <w:rPr>
      <w:rFonts w:ascii="Arial" w:hAnsi="Arial"/>
      <w:b/>
      <w:smallCaps/>
      <w:sz w:val="60"/>
      <w:szCs w:val="60"/>
    </w:rPr>
  </w:style>
  <w:style w:type="character" w:customStyle="1" w:styleId="BoldItalic">
    <w:name w:val="BoldItalic"/>
    <w:rsid w:val="00DD6241"/>
    <w:rPr>
      <w:b/>
      <w:i/>
    </w:rPr>
  </w:style>
  <w:style w:type="character" w:styleId="BookTitle">
    <w:name w:val="Book Title"/>
    <w:qFormat/>
    <w:locked/>
    <w:rsid w:val="00DD6241"/>
    <w:rPr>
      <w:b/>
      <w:bCs/>
      <w:smallCaps/>
      <w:spacing w:val="5"/>
    </w:rPr>
  </w:style>
  <w:style w:type="paragraph" w:customStyle="1" w:styleId="BookAuthor">
    <w:name w:val="BookAuthor"/>
    <w:basedOn w:val="Normal"/>
    <w:rsid w:val="00DD6241"/>
    <w:pPr>
      <w:spacing w:before="120" w:after="600"/>
      <w:ind w:left="720" w:firstLine="720"/>
      <w:contextualSpacing/>
      <w:jc w:val="center"/>
    </w:pPr>
    <w:rPr>
      <w:sz w:val="32"/>
      <w:szCs w:val="20"/>
    </w:rPr>
  </w:style>
  <w:style w:type="paragraph" w:customStyle="1" w:styleId="BookEdition">
    <w:name w:val="BookEdition"/>
    <w:qFormat/>
    <w:rsid w:val="00DD624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D6241"/>
    <w:pPr>
      <w:spacing w:before="480" w:after="480"/>
      <w:ind w:left="720" w:firstLine="720"/>
      <w:jc w:val="center"/>
    </w:pPr>
    <w:rPr>
      <w:rFonts w:ascii="Arial" w:hAnsi="Arial"/>
      <w:b/>
      <w:snapToGrid w:val="0"/>
      <w:sz w:val="52"/>
      <w:szCs w:val="20"/>
    </w:rPr>
  </w:style>
  <w:style w:type="paragraph" w:customStyle="1" w:styleId="BookReviewAuthor">
    <w:name w:val="BookReviewAuthor"/>
    <w:rsid w:val="00DD6241"/>
    <w:pPr>
      <w:ind w:left="4320"/>
    </w:pPr>
    <w:rPr>
      <w:snapToGrid w:val="0"/>
    </w:rPr>
  </w:style>
  <w:style w:type="paragraph" w:customStyle="1" w:styleId="BookReviewItem">
    <w:name w:val="BookReviewItem"/>
    <w:rsid w:val="00DD6241"/>
    <w:pPr>
      <w:spacing w:before="240" w:after="240"/>
      <w:ind w:left="3600" w:right="1440" w:hanging="720"/>
    </w:pPr>
    <w:rPr>
      <w:sz w:val="28"/>
    </w:rPr>
  </w:style>
  <w:style w:type="paragraph" w:customStyle="1" w:styleId="BookTitle0">
    <w:name w:val="BookTitle"/>
    <w:basedOn w:val="Normal"/>
    <w:next w:val="Normal"/>
    <w:rsid w:val="00DD624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D6241"/>
    <w:pPr>
      <w:pageBreakBefore w:val="0"/>
      <w:spacing w:before="480"/>
    </w:pPr>
    <w:rPr>
      <w:sz w:val="36"/>
    </w:rPr>
  </w:style>
  <w:style w:type="character" w:customStyle="1" w:styleId="Callout">
    <w:name w:val="Callout"/>
    <w:rsid w:val="00DD6241"/>
    <w:rPr>
      <w:bdr w:val="none" w:sz="0" w:space="0" w:color="auto"/>
      <w:shd w:val="clear" w:color="auto" w:fill="B2A1C7"/>
    </w:rPr>
  </w:style>
  <w:style w:type="paragraph" w:customStyle="1" w:styleId="ChapterSubtitle">
    <w:name w:val="ChapterSubtitle"/>
    <w:basedOn w:val="ChapterTitle"/>
    <w:next w:val="Para"/>
    <w:rsid w:val="00DD6241"/>
    <w:rPr>
      <w:sz w:val="44"/>
    </w:rPr>
  </w:style>
  <w:style w:type="paragraph" w:customStyle="1" w:styleId="ChapterAuthor">
    <w:name w:val="ChapterAuthor"/>
    <w:basedOn w:val="ChapterSubtitle"/>
    <w:next w:val="Normal"/>
    <w:rsid w:val="00DD6241"/>
    <w:pPr>
      <w:spacing w:after="120"/>
      <w:outlineLvl w:val="9"/>
    </w:pPr>
    <w:rPr>
      <w:i/>
      <w:sz w:val="36"/>
    </w:rPr>
  </w:style>
  <w:style w:type="paragraph" w:customStyle="1" w:styleId="ChapterAuthorAffiliation">
    <w:name w:val="ChapterAuthorAffiliation"/>
    <w:next w:val="Para"/>
    <w:rsid w:val="00DD6241"/>
    <w:pPr>
      <w:spacing w:after="120"/>
    </w:pPr>
    <w:rPr>
      <w:rFonts w:ascii="Arial" w:hAnsi="Arial"/>
      <w:i/>
      <w:smallCaps/>
      <w:snapToGrid w:val="0"/>
      <w:sz w:val="36"/>
    </w:rPr>
  </w:style>
  <w:style w:type="paragraph" w:customStyle="1" w:styleId="FootnoteEntry">
    <w:name w:val="FootnoteEntry"/>
    <w:rsid w:val="00DD6241"/>
    <w:pPr>
      <w:ind w:left="1440" w:hanging="720"/>
    </w:pPr>
    <w:rPr>
      <w:snapToGrid w:val="0"/>
    </w:rPr>
  </w:style>
  <w:style w:type="paragraph" w:customStyle="1" w:styleId="ChapterCredit">
    <w:name w:val="ChapterCredit"/>
    <w:basedOn w:val="FootnoteEntry"/>
    <w:next w:val="Para"/>
    <w:rsid w:val="00DD6241"/>
    <w:pPr>
      <w:spacing w:before="120" w:after="120"/>
      <w:ind w:left="0" w:firstLine="0"/>
    </w:pPr>
  </w:style>
  <w:style w:type="paragraph" w:customStyle="1" w:styleId="Objective">
    <w:name w:val="Objective"/>
    <w:rsid w:val="00DD624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D6241"/>
    <w:rPr>
      <w:i w:val="0"/>
    </w:rPr>
  </w:style>
  <w:style w:type="paragraph" w:customStyle="1" w:styleId="ChapterFeaturingList">
    <w:name w:val="ChapterFeaturingList"/>
    <w:basedOn w:val="ChapterObjective"/>
    <w:rsid w:val="00DD6241"/>
    <w:rPr>
      <w:b w:val="0"/>
      <w:sz w:val="26"/>
      <w:u w:val="none"/>
    </w:rPr>
  </w:style>
  <w:style w:type="paragraph" w:customStyle="1" w:styleId="ChapterFeaturingListSub">
    <w:name w:val="ChapterFeaturingListSub"/>
    <w:rsid w:val="00DD6241"/>
    <w:pPr>
      <w:spacing w:after="120"/>
      <w:ind w:left="2880"/>
      <w:contextualSpacing/>
    </w:pPr>
    <w:rPr>
      <w:rFonts w:ascii="Arial" w:hAnsi="Arial"/>
      <w:snapToGrid w:val="0"/>
      <w:sz w:val="26"/>
    </w:rPr>
  </w:style>
  <w:style w:type="paragraph" w:customStyle="1" w:styleId="ChapterFeaturingListSub2">
    <w:name w:val="ChapterFeaturingListSub2"/>
    <w:rsid w:val="00DD6241"/>
    <w:pPr>
      <w:spacing w:after="120"/>
      <w:ind w:left="3600"/>
    </w:pPr>
    <w:rPr>
      <w:rFonts w:ascii="Arial" w:hAnsi="Arial"/>
      <w:snapToGrid w:val="0"/>
      <w:sz w:val="26"/>
    </w:rPr>
  </w:style>
  <w:style w:type="paragraph" w:customStyle="1" w:styleId="ChapterIntroductionHead">
    <w:name w:val="ChapterIntroductionHead"/>
    <w:next w:val="Normal"/>
    <w:rsid w:val="00DD6241"/>
    <w:pPr>
      <w:ind w:left="1440"/>
      <w:outlineLvl w:val="0"/>
    </w:pPr>
    <w:rPr>
      <w:rFonts w:ascii="Arial" w:hAnsi="Arial"/>
      <w:b/>
      <w:snapToGrid w:val="0"/>
      <w:sz w:val="26"/>
    </w:rPr>
  </w:style>
  <w:style w:type="paragraph" w:customStyle="1" w:styleId="ChapterIntroductionPara">
    <w:name w:val="ChapterIntroductionPara"/>
    <w:next w:val="Para"/>
    <w:rsid w:val="00DD6241"/>
    <w:pPr>
      <w:ind w:left="1440"/>
    </w:pPr>
    <w:rPr>
      <w:rFonts w:ascii="Arial" w:hAnsi="Arial"/>
      <w:snapToGrid w:val="0"/>
      <w:sz w:val="26"/>
    </w:rPr>
  </w:style>
  <w:style w:type="paragraph" w:customStyle="1" w:styleId="ObjectiveTitle">
    <w:name w:val="ObjectiveTitle"/>
    <w:basedOn w:val="Objective"/>
    <w:next w:val="Objective"/>
    <w:rsid w:val="00DD6241"/>
    <w:pPr>
      <w:spacing w:before="240"/>
      <w:ind w:left="1800"/>
    </w:pPr>
    <w:rPr>
      <w:u w:val="none"/>
    </w:rPr>
  </w:style>
  <w:style w:type="paragraph" w:customStyle="1" w:styleId="ChapterObjectiveTitle">
    <w:name w:val="ChapterObjectiveTitle"/>
    <w:basedOn w:val="ObjectiveTitle"/>
    <w:next w:val="ChapterObjective"/>
    <w:rsid w:val="00DD6241"/>
    <w:pPr>
      <w:ind w:left="1440" w:firstLine="0"/>
    </w:pPr>
    <w:rPr>
      <w:i w:val="0"/>
    </w:rPr>
  </w:style>
  <w:style w:type="paragraph" w:customStyle="1" w:styleId="Subobjective">
    <w:name w:val="Subobjective"/>
    <w:basedOn w:val="Objective"/>
    <w:rsid w:val="00DD6241"/>
    <w:pPr>
      <w:keepNext/>
      <w:spacing w:before="180"/>
      <w:ind w:left="2880"/>
    </w:pPr>
  </w:style>
  <w:style w:type="paragraph" w:customStyle="1" w:styleId="ChapterSubobjective">
    <w:name w:val="ChapterSubobjective"/>
    <w:basedOn w:val="Subobjective"/>
    <w:rsid w:val="00DD6241"/>
    <w:pPr>
      <w:keepNext w:val="0"/>
    </w:pPr>
    <w:rPr>
      <w:i w:val="0"/>
    </w:rPr>
  </w:style>
  <w:style w:type="paragraph" w:customStyle="1" w:styleId="Code80">
    <w:name w:val="Code80"/>
    <w:rsid w:val="00DD6241"/>
    <w:pPr>
      <w:spacing w:before="120" w:after="120"/>
      <w:contextualSpacing/>
    </w:pPr>
    <w:rPr>
      <w:rFonts w:ascii="Courier New" w:hAnsi="Courier New"/>
      <w:noProof/>
      <w:snapToGrid w:val="0"/>
      <w:sz w:val="16"/>
    </w:rPr>
  </w:style>
  <w:style w:type="paragraph" w:customStyle="1" w:styleId="Code80Sub">
    <w:name w:val="Code80Sub"/>
    <w:rsid w:val="00DD6241"/>
    <w:pPr>
      <w:ind w:left="1440"/>
    </w:pPr>
    <w:rPr>
      <w:rFonts w:ascii="Courier New" w:hAnsi="Courier New"/>
      <w:noProof/>
      <w:snapToGrid w:val="0"/>
      <w:sz w:val="16"/>
      <w:lang w:val="de-DE"/>
    </w:rPr>
  </w:style>
  <w:style w:type="character" w:customStyle="1" w:styleId="CodeColorBlue">
    <w:name w:val="CodeColorBlue"/>
    <w:rsid w:val="00DD6241"/>
    <w:rPr>
      <w:rFonts w:cs="Arial"/>
      <w:color w:val="0000FF"/>
    </w:rPr>
  </w:style>
  <w:style w:type="character" w:customStyle="1" w:styleId="CodeColorBlue2">
    <w:name w:val="CodeColorBlue2"/>
    <w:rsid w:val="00DD6241"/>
    <w:rPr>
      <w:rFonts w:cs="Arial"/>
      <w:color w:val="0000A5"/>
    </w:rPr>
  </w:style>
  <w:style w:type="character" w:customStyle="1" w:styleId="CodeColorBlue3">
    <w:name w:val="CodeColorBlue3"/>
    <w:rsid w:val="00DD6241"/>
    <w:rPr>
      <w:rFonts w:cs="Arial"/>
      <w:color w:val="6464B9"/>
    </w:rPr>
  </w:style>
  <w:style w:type="character" w:customStyle="1" w:styleId="CodeColorBluegreen">
    <w:name w:val="CodeColorBluegreen"/>
    <w:rsid w:val="00DD6241"/>
    <w:rPr>
      <w:rFonts w:cs="Arial"/>
      <w:color w:val="2B91AF"/>
    </w:rPr>
  </w:style>
  <w:style w:type="character" w:customStyle="1" w:styleId="CodeColorBrown">
    <w:name w:val="CodeColorBrown"/>
    <w:rsid w:val="00DD6241"/>
    <w:rPr>
      <w:rFonts w:cs="Arial"/>
      <w:color w:val="A31515"/>
    </w:rPr>
  </w:style>
  <w:style w:type="character" w:customStyle="1" w:styleId="CodeColorDkBlue">
    <w:name w:val="CodeColorDkBlue"/>
    <w:rsid w:val="00DD6241"/>
    <w:rPr>
      <w:rFonts w:cs="Times New Roman"/>
      <w:color w:val="000080"/>
      <w:szCs w:val="22"/>
    </w:rPr>
  </w:style>
  <w:style w:type="character" w:customStyle="1" w:styleId="CodeColorGreen">
    <w:name w:val="CodeColorGreen"/>
    <w:rsid w:val="00DD6241"/>
    <w:rPr>
      <w:rFonts w:cs="Arial"/>
      <w:color w:val="008000"/>
    </w:rPr>
  </w:style>
  <w:style w:type="character" w:customStyle="1" w:styleId="CodeColorGreen2">
    <w:name w:val="CodeColorGreen2"/>
    <w:rsid w:val="00DD6241"/>
    <w:rPr>
      <w:rFonts w:cs="Arial"/>
      <w:color w:val="629755"/>
    </w:rPr>
  </w:style>
  <w:style w:type="character" w:customStyle="1" w:styleId="CodeColorGrey30">
    <w:name w:val="CodeColorGrey30"/>
    <w:rsid w:val="00DD6241"/>
    <w:rPr>
      <w:rFonts w:cs="Arial"/>
      <w:color w:val="808080"/>
    </w:rPr>
  </w:style>
  <w:style w:type="character" w:customStyle="1" w:styleId="CodeColorGrey55">
    <w:name w:val="CodeColorGrey55"/>
    <w:rsid w:val="00DD6241"/>
    <w:rPr>
      <w:rFonts w:cs="Arial"/>
      <w:color w:val="C0C0C0"/>
    </w:rPr>
  </w:style>
  <w:style w:type="character" w:customStyle="1" w:styleId="CodeColorGrey80">
    <w:name w:val="CodeColorGrey80"/>
    <w:rsid w:val="00DD6241"/>
    <w:rPr>
      <w:rFonts w:cs="Arial"/>
      <w:color w:val="555555"/>
    </w:rPr>
  </w:style>
  <w:style w:type="character" w:customStyle="1" w:styleId="CodeColorHotPink">
    <w:name w:val="CodeColorHotPink"/>
    <w:rsid w:val="00DD6241"/>
    <w:rPr>
      <w:rFonts w:cs="Times New Roman"/>
      <w:color w:val="DF36FA"/>
      <w:szCs w:val="18"/>
    </w:rPr>
  </w:style>
  <w:style w:type="character" w:customStyle="1" w:styleId="CodeColorMagenta">
    <w:name w:val="CodeColorMagenta"/>
    <w:rsid w:val="00DD6241"/>
    <w:rPr>
      <w:rFonts w:cs="Arial"/>
      <w:color w:val="A31515"/>
    </w:rPr>
  </w:style>
  <w:style w:type="character" w:customStyle="1" w:styleId="CodeColorOrange">
    <w:name w:val="CodeColorOrange"/>
    <w:rsid w:val="00DD6241"/>
    <w:rPr>
      <w:rFonts w:cs="Arial"/>
      <w:color w:val="B96464"/>
    </w:rPr>
  </w:style>
  <w:style w:type="character" w:customStyle="1" w:styleId="CodeColorPeach">
    <w:name w:val="CodeColorPeach"/>
    <w:rsid w:val="00DD6241"/>
    <w:rPr>
      <w:rFonts w:cs="Arial"/>
      <w:color w:val="FFDBA3"/>
    </w:rPr>
  </w:style>
  <w:style w:type="character" w:customStyle="1" w:styleId="CodeColorPurple">
    <w:name w:val="CodeColorPurple"/>
    <w:rsid w:val="00DD6241"/>
    <w:rPr>
      <w:rFonts w:cs="Arial"/>
      <w:color w:val="951795"/>
    </w:rPr>
  </w:style>
  <w:style w:type="character" w:customStyle="1" w:styleId="CodeColorPurple2">
    <w:name w:val="CodeColorPurple2"/>
    <w:rsid w:val="00DD6241"/>
    <w:rPr>
      <w:rFonts w:cs="Arial"/>
      <w:color w:val="800080"/>
    </w:rPr>
  </w:style>
  <w:style w:type="character" w:customStyle="1" w:styleId="CodeColorRed">
    <w:name w:val="CodeColorRed"/>
    <w:rsid w:val="00DD6241"/>
    <w:rPr>
      <w:rFonts w:cs="Arial"/>
      <w:color w:val="FF0000"/>
    </w:rPr>
  </w:style>
  <w:style w:type="character" w:customStyle="1" w:styleId="CodeColorRed2">
    <w:name w:val="CodeColorRed2"/>
    <w:rsid w:val="00DD6241"/>
    <w:rPr>
      <w:rFonts w:cs="Arial"/>
      <w:color w:val="800000"/>
    </w:rPr>
  </w:style>
  <w:style w:type="character" w:customStyle="1" w:styleId="CodeColorRed3">
    <w:name w:val="CodeColorRed3"/>
    <w:rsid w:val="00DD6241"/>
    <w:rPr>
      <w:rFonts w:cs="Arial"/>
      <w:color w:val="A31515"/>
    </w:rPr>
  </w:style>
  <w:style w:type="character" w:customStyle="1" w:styleId="CodeColorTealBlue">
    <w:name w:val="CodeColorTealBlue"/>
    <w:rsid w:val="00DD6241"/>
    <w:rPr>
      <w:rFonts w:cs="Times New Roman"/>
      <w:color w:val="008080"/>
      <w:szCs w:val="22"/>
    </w:rPr>
  </w:style>
  <w:style w:type="character" w:customStyle="1" w:styleId="CodeColorWhite">
    <w:name w:val="CodeColorWhite"/>
    <w:rsid w:val="00DD6241"/>
    <w:rPr>
      <w:rFonts w:cs="Arial"/>
      <w:color w:val="FFFFFF"/>
      <w:bdr w:val="none" w:sz="0" w:space="0" w:color="auto"/>
    </w:rPr>
  </w:style>
  <w:style w:type="paragraph" w:customStyle="1" w:styleId="CodeHead">
    <w:name w:val="CodeHead"/>
    <w:next w:val="Normal"/>
    <w:rsid w:val="00DD6241"/>
    <w:pPr>
      <w:spacing w:before="120" w:after="120"/>
    </w:pPr>
    <w:rPr>
      <w:rFonts w:ascii="Arial" w:hAnsi="Arial"/>
      <w:b/>
      <w:snapToGrid w:val="0"/>
      <w:sz w:val="22"/>
    </w:rPr>
  </w:style>
  <w:style w:type="character" w:customStyle="1" w:styleId="CodeHighlight">
    <w:name w:val="CodeHighlight"/>
    <w:rsid w:val="00DD6241"/>
    <w:rPr>
      <w:b/>
      <w:color w:val="7F7F7F"/>
      <w:kern w:val="0"/>
      <w:position w:val="0"/>
      <w:u w:val="none"/>
      <w:bdr w:val="none" w:sz="0" w:space="0" w:color="auto"/>
      <w:shd w:val="clear" w:color="auto" w:fill="auto"/>
    </w:rPr>
  </w:style>
  <w:style w:type="paragraph" w:customStyle="1" w:styleId="CodeLabel">
    <w:name w:val="CodeLabel"/>
    <w:qFormat/>
    <w:rsid w:val="00DD6241"/>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D6241"/>
    <w:pPr>
      <w:widowControl w:val="0"/>
      <w:spacing w:before="120" w:after="120"/>
      <w:contextualSpacing/>
    </w:pPr>
    <w:rPr>
      <w:rFonts w:ascii="Courier New" w:hAnsi="Courier New"/>
      <w:noProof/>
      <w:snapToGrid w:val="0"/>
      <w:sz w:val="18"/>
    </w:rPr>
  </w:style>
  <w:style w:type="paragraph" w:customStyle="1" w:styleId="CodeListing80">
    <w:name w:val="CodeListing80"/>
    <w:rsid w:val="00DD6241"/>
    <w:rPr>
      <w:rFonts w:ascii="Courier New" w:hAnsi="Courier New"/>
      <w:noProof/>
      <w:snapToGrid w:val="0"/>
      <w:sz w:val="16"/>
    </w:rPr>
  </w:style>
  <w:style w:type="paragraph" w:customStyle="1" w:styleId="CodeNote">
    <w:name w:val="CodeNote"/>
    <w:qFormat/>
    <w:rsid w:val="00DD624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D6241"/>
    <w:pPr>
      <w:shd w:val="clear" w:color="auto" w:fill="D9D9D9"/>
    </w:pPr>
    <w:rPr>
      <w:rFonts w:ascii="Courier New" w:hAnsi="Courier New"/>
      <w:noProof/>
      <w:snapToGrid w:val="0"/>
      <w:sz w:val="18"/>
    </w:rPr>
  </w:style>
  <w:style w:type="paragraph" w:customStyle="1" w:styleId="CodeScreen80">
    <w:name w:val="CodeScreen80"/>
    <w:qFormat/>
    <w:rsid w:val="00DD624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D6241"/>
    <w:pPr>
      <w:ind w:left="720"/>
    </w:pPr>
  </w:style>
  <w:style w:type="paragraph" w:customStyle="1" w:styleId="CodeSnippet">
    <w:name w:val="CodeSnippet"/>
    <w:rsid w:val="00DD6241"/>
    <w:pPr>
      <w:spacing w:before="120" w:after="120"/>
      <w:contextualSpacing/>
    </w:pPr>
    <w:rPr>
      <w:rFonts w:ascii="Courier New" w:hAnsi="Courier New"/>
      <w:noProof/>
      <w:snapToGrid w:val="0"/>
      <w:sz w:val="18"/>
    </w:rPr>
  </w:style>
  <w:style w:type="paragraph" w:customStyle="1" w:styleId="CodeSnippetSub">
    <w:name w:val="CodeSnippetSub"/>
    <w:rsid w:val="00DD6241"/>
    <w:pPr>
      <w:ind w:left="720"/>
    </w:pPr>
    <w:rPr>
      <w:rFonts w:ascii="Courier New" w:hAnsi="Courier New"/>
      <w:noProof/>
      <w:snapToGrid w:val="0"/>
      <w:sz w:val="18"/>
    </w:rPr>
  </w:style>
  <w:style w:type="paragraph" w:customStyle="1" w:styleId="H5">
    <w:name w:val="H5"/>
    <w:next w:val="Para"/>
    <w:rsid w:val="00DD624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D6241"/>
    <w:pPr>
      <w:pBdr>
        <w:top w:val="single" w:sz="4" w:space="4" w:color="auto"/>
      </w:pBdr>
      <w:outlineLvl w:val="6"/>
    </w:pPr>
    <w:rPr>
      <w:i/>
      <w:noProof/>
    </w:rPr>
  </w:style>
  <w:style w:type="paragraph" w:customStyle="1" w:styleId="ContentsAbstract">
    <w:name w:val="ContentsAbstract"/>
    <w:qFormat/>
    <w:rsid w:val="00DD6241"/>
    <w:pPr>
      <w:spacing w:before="120" w:after="120"/>
      <w:ind w:left="1008"/>
      <w:contextualSpacing/>
    </w:pPr>
    <w:rPr>
      <w:rFonts w:ascii="Arial" w:hAnsi="Arial"/>
      <w:snapToGrid w:val="0"/>
      <w:sz w:val="18"/>
    </w:rPr>
  </w:style>
  <w:style w:type="paragraph" w:customStyle="1" w:styleId="ContentsPartTitle">
    <w:name w:val="ContentsPartTitle"/>
    <w:next w:val="Normal"/>
    <w:rsid w:val="00DD6241"/>
    <w:rPr>
      <w:b/>
      <w:sz w:val="28"/>
    </w:rPr>
  </w:style>
  <w:style w:type="paragraph" w:customStyle="1" w:styleId="ContentsChapterTitle">
    <w:name w:val="ContentsChapterTitle"/>
    <w:basedOn w:val="ContentsPartTitle"/>
    <w:next w:val="Normal"/>
    <w:rsid w:val="00DD6241"/>
    <w:pPr>
      <w:ind w:left="288"/>
    </w:pPr>
    <w:rPr>
      <w:sz w:val="26"/>
    </w:rPr>
  </w:style>
  <w:style w:type="paragraph" w:customStyle="1" w:styleId="ContentsH1">
    <w:name w:val="ContentsH1"/>
    <w:basedOn w:val="ContentsPartTitle"/>
    <w:rsid w:val="00DD6241"/>
    <w:pPr>
      <w:ind w:left="576"/>
    </w:pPr>
    <w:rPr>
      <w:b w:val="0"/>
      <w:sz w:val="24"/>
    </w:rPr>
  </w:style>
  <w:style w:type="paragraph" w:customStyle="1" w:styleId="ContentsH2">
    <w:name w:val="ContentsH2"/>
    <w:basedOn w:val="ContentsPartTitle"/>
    <w:rsid w:val="00DD6241"/>
    <w:pPr>
      <w:ind w:left="864"/>
    </w:pPr>
    <w:rPr>
      <w:b w:val="0"/>
      <w:sz w:val="22"/>
    </w:rPr>
  </w:style>
  <w:style w:type="paragraph" w:customStyle="1" w:styleId="ContentsH3">
    <w:name w:val="ContentsH3"/>
    <w:qFormat/>
    <w:rsid w:val="00DD6241"/>
    <w:pPr>
      <w:ind w:left="1440"/>
    </w:pPr>
    <w:rPr>
      <w:snapToGrid w:val="0"/>
      <w:color w:val="000000"/>
      <w:sz w:val="22"/>
      <w:szCs w:val="60"/>
    </w:rPr>
  </w:style>
  <w:style w:type="paragraph" w:customStyle="1" w:styleId="Copyright">
    <w:name w:val="Copyright"/>
    <w:rsid w:val="00DD6241"/>
    <w:pPr>
      <w:widowControl w:val="0"/>
      <w:spacing w:before="280"/>
      <w:ind w:left="720"/>
    </w:pPr>
    <w:rPr>
      <w:snapToGrid w:val="0"/>
      <w:color w:val="000000"/>
      <w:sz w:val="26"/>
    </w:rPr>
  </w:style>
  <w:style w:type="paragraph" w:customStyle="1" w:styleId="CrossRefPara">
    <w:name w:val="CrossRefPara"/>
    <w:next w:val="Para"/>
    <w:rsid w:val="00DD6241"/>
    <w:pPr>
      <w:ind w:left="1440" w:right="1440"/>
    </w:pPr>
    <w:rPr>
      <w:rFonts w:ascii="Arial" w:hAnsi="Arial" w:cs="AGaramond Bold"/>
      <w:color w:val="000000"/>
      <w:sz w:val="18"/>
      <w:szCs w:val="17"/>
    </w:rPr>
  </w:style>
  <w:style w:type="character" w:customStyle="1" w:styleId="CrossRefTerm">
    <w:name w:val="CrossRefTerm"/>
    <w:rsid w:val="00DD6241"/>
    <w:rPr>
      <w:i/>
    </w:rPr>
  </w:style>
  <w:style w:type="paragraph" w:customStyle="1" w:styleId="CustomChapterOpener">
    <w:name w:val="CustomChapterOpener"/>
    <w:basedOn w:val="Normal"/>
    <w:next w:val="Para"/>
    <w:rsid w:val="00DD6241"/>
    <w:pPr>
      <w:spacing w:after="120"/>
      <w:ind w:left="720" w:firstLine="720"/>
    </w:pPr>
    <w:rPr>
      <w:snapToGrid w:val="0"/>
      <w:sz w:val="26"/>
      <w:szCs w:val="20"/>
    </w:rPr>
  </w:style>
  <w:style w:type="character" w:customStyle="1" w:styleId="CustomCharStyle">
    <w:name w:val="CustomCharStyle"/>
    <w:rsid w:val="00DD6241"/>
    <w:rPr>
      <w:b/>
      <w:i/>
    </w:rPr>
  </w:style>
  <w:style w:type="paragraph" w:customStyle="1" w:styleId="ParaContinued">
    <w:name w:val="ParaContinued"/>
    <w:basedOn w:val="Normal"/>
    <w:next w:val="Para"/>
    <w:rsid w:val="00DD6241"/>
    <w:pPr>
      <w:spacing w:after="120"/>
      <w:ind w:left="720"/>
    </w:pPr>
    <w:rPr>
      <w:snapToGrid w:val="0"/>
      <w:sz w:val="26"/>
      <w:szCs w:val="20"/>
    </w:rPr>
  </w:style>
  <w:style w:type="paragraph" w:customStyle="1" w:styleId="CustomHead">
    <w:name w:val="CustomHead"/>
    <w:basedOn w:val="ParaContinued"/>
    <w:next w:val="Normal"/>
    <w:rsid w:val="00DD6241"/>
    <w:rPr>
      <w:b/>
    </w:rPr>
  </w:style>
  <w:style w:type="paragraph" w:customStyle="1" w:styleId="CustomList">
    <w:name w:val="CustomList"/>
    <w:basedOn w:val="Normal"/>
    <w:rsid w:val="00DD6241"/>
    <w:pPr>
      <w:widowControl w:val="0"/>
      <w:spacing w:before="120" w:after="120"/>
      <w:ind w:left="1440"/>
    </w:pPr>
    <w:rPr>
      <w:snapToGrid w:val="0"/>
      <w:szCs w:val="20"/>
    </w:rPr>
  </w:style>
  <w:style w:type="paragraph" w:customStyle="1" w:styleId="CustomStyle1">
    <w:name w:val="CustomStyle1"/>
    <w:basedOn w:val="Normal"/>
    <w:rsid w:val="00DD624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D624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D6241"/>
    <w:rPr>
      <w:i/>
    </w:rPr>
  </w:style>
  <w:style w:type="paragraph" w:customStyle="1" w:styleId="Dialog">
    <w:name w:val="Dialog"/>
    <w:rsid w:val="00DD6241"/>
    <w:pPr>
      <w:spacing w:before="120" w:after="120"/>
      <w:ind w:left="1440" w:hanging="720"/>
      <w:contextualSpacing/>
    </w:pPr>
    <w:rPr>
      <w:snapToGrid w:val="0"/>
      <w:sz w:val="26"/>
      <w:szCs w:val="26"/>
    </w:rPr>
  </w:style>
  <w:style w:type="paragraph" w:customStyle="1" w:styleId="Directive">
    <w:name w:val="Directive"/>
    <w:next w:val="Normal"/>
    <w:rsid w:val="00DD624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D6241"/>
  </w:style>
  <w:style w:type="paragraph" w:customStyle="1" w:styleId="DOI">
    <w:name w:val="DOI"/>
    <w:rsid w:val="00DD6241"/>
    <w:rPr>
      <w:rFonts w:ascii="Courier New" w:hAnsi="Courier New"/>
      <w:snapToGrid w:val="0"/>
    </w:rPr>
  </w:style>
  <w:style w:type="character" w:styleId="Emphasis">
    <w:name w:val="Emphasis"/>
    <w:qFormat/>
    <w:locked/>
    <w:rsid w:val="00DD6241"/>
    <w:rPr>
      <w:i/>
      <w:iCs/>
    </w:rPr>
  </w:style>
  <w:style w:type="paragraph" w:customStyle="1" w:styleId="EndnoteEntry">
    <w:name w:val="EndnoteEntry"/>
    <w:rsid w:val="00DD6241"/>
    <w:pPr>
      <w:spacing w:after="120"/>
      <w:ind w:left="720" w:hanging="720"/>
    </w:pPr>
    <w:rPr>
      <w:sz w:val="24"/>
    </w:rPr>
  </w:style>
  <w:style w:type="paragraph" w:customStyle="1" w:styleId="EndnotesHead">
    <w:name w:val="EndnotesHead"/>
    <w:basedOn w:val="BibliographyHead"/>
    <w:next w:val="EndnoteEntry"/>
    <w:rsid w:val="00DD6241"/>
  </w:style>
  <w:style w:type="paragraph" w:customStyle="1" w:styleId="EndnoteTitle">
    <w:name w:val="EndnoteTitle"/>
    <w:next w:val="EndnoteEntry"/>
    <w:rsid w:val="00DD6241"/>
    <w:pPr>
      <w:spacing w:after="120"/>
    </w:pPr>
    <w:rPr>
      <w:rFonts w:ascii="Arial" w:hAnsi="Arial"/>
      <w:b/>
      <w:smallCaps/>
      <w:snapToGrid w:val="0"/>
      <w:color w:val="000000"/>
      <w:sz w:val="60"/>
      <w:szCs w:val="60"/>
    </w:rPr>
  </w:style>
  <w:style w:type="paragraph" w:customStyle="1" w:styleId="Epigraph">
    <w:name w:val="Epigraph"/>
    <w:next w:val="Normal"/>
    <w:rsid w:val="00DD624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D6241"/>
    <w:pPr>
      <w:contextualSpacing/>
    </w:pPr>
    <w:rPr>
      <w:sz w:val="24"/>
    </w:rPr>
  </w:style>
  <w:style w:type="paragraph" w:customStyle="1" w:styleId="Equation">
    <w:name w:val="Equation"/>
    <w:rsid w:val="00DD6241"/>
    <w:pPr>
      <w:spacing w:before="120" w:after="120"/>
      <w:ind w:left="1440"/>
    </w:pPr>
    <w:rPr>
      <w:snapToGrid w:val="0"/>
      <w:sz w:val="26"/>
    </w:rPr>
  </w:style>
  <w:style w:type="paragraph" w:customStyle="1" w:styleId="EquationNumbered">
    <w:name w:val="EquationNumbered"/>
    <w:rsid w:val="00DD6241"/>
    <w:pPr>
      <w:spacing w:before="120" w:after="120"/>
      <w:ind w:left="1440"/>
    </w:pPr>
    <w:rPr>
      <w:snapToGrid w:val="0"/>
      <w:sz w:val="26"/>
    </w:rPr>
  </w:style>
  <w:style w:type="paragraph" w:customStyle="1" w:styleId="ExercisesHead">
    <w:name w:val="ExercisesHead"/>
    <w:basedOn w:val="Normal"/>
    <w:next w:val="Para"/>
    <w:rsid w:val="00DD624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D6241"/>
    <w:pPr>
      <w:ind w:left="2160" w:firstLine="0"/>
    </w:pPr>
  </w:style>
  <w:style w:type="paragraph" w:customStyle="1" w:styleId="ExtractAttribution">
    <w:name w:val="ExtractAttribution"/>
    <w:next w:val="Para"/>
    <w:rsid w:val="00DD6241"/>
    <w:pPr>
      <w:spacing w:after="120"/>
      <w:ind w:left="3240"/>
    </w:pPr>
    <w:rPr>
      <w:b/>
      <w:sz w:val="24"/>
    </w:rPr>
  </w:style>
  <w:style w:type="paragraph" w:customStyle="1" w:styleId="ExtractPara">
    <w:name w:val="ExtractPara"/>
    <w:rsid w:val="00DD6241"/>
    <w:pPr>
      <w:spacing w:before="120" w:after="60"/>
      <w:ind w:left="2160" w:right="720"/>
    </w:pPr>
    <w:rPr>
      <w:snapToGrid w:val="0"/>
      <w:sz w:val="24"/>
    </w:rPr>
  </w:style>
  <w:style w:type="paragraph" w:customStyle="1" w:styleId="ExtractContinued">
    <w:name w:val="ExtractContinued"/>
    <w:basedOn w:val="ExtractPara"/>
    <w:qFormat/>
    <w:rsid w:val="00DD6241"/>
    <w:pPr>
      <w:spacing w:before="0"/>
      <w:ind w:firstLine="720"/>
    </w:pPr>
  </w:style>
  <w:style w:type="paragraph" w:customStyle="1" w:styleId="ExtractListBulleted">
    <w:name w:val="ExtractListBulleted"/>
    <w:rsid w:val="00DD6241"/>
    <w:pPr>
      <w:numPr>
        <w:numId w:val="25"/>
      </w:numPr>
      <w:spacing w:before="120" w:after="120"/>
      <w:ind w:right="864"/>
      <w:contextualSpacing/>
    </w:pPr>
    <w:rPr>
      <w:snapToGrid w:val="0"/>
      <w:sz w:val="24"/>
      <w:szCs w:val="26"/>
    </w:rPr>
  </w:style>
  <w:style w:type="paragraph" w:customStyle="1" w:styleId="ExtractListNumbered">
    <w:name w:val="ExtractListNumbered"/>
    <w:rsid w:val="00DD6241"/>
    <w:pPr>
      <w:spacing w:before="120" w:after="120"/>
      <w:ind w:left="2794" w:right="864" w:hanging="274"/>
      <w:contextualSpacing/>
    </w:pPr>
    <w:rPr>
      <w:snapToGrid w:val="0"/>
      <w:sz w:val="24"/>
      <w:szCs w:val="26"/>
    </w:rPr>
  </w:style>
  <w:style w:type="paragraph" w:customStyle="1" w:styleId="FeatureCode80">
    <w:name w:val="FeatureCode80"/>
    <w:rsid w:val="00DD6241"/>
    <w:pPr>
      <w:pBdr>
        <w:left w:val="single" w:sz="36" w:space="17" w:color="C0C0C0"/>
      </w:pBdr>
      <w:ind w:left="216"/>
    </w:pPr>
    <w:rPr>
      <w:rFonts w:ascii="Courier New" w:hAnsi="Courier New"/>
      <w:noProof/>
      <w:sz w:val="16"/>
    </w:rPr>
  </w:style>
  <w:style w:type="paragraph" w:customStyle="1" w:styleId="FeatureCode80Sub">
    <w:name w:val="FeatureCode80Sub"/>
    <w:rsid w:val="00DD6241"/>
    <w:pPr>
      <w:pBdr>
        <w:left w:val="single" w:sz="36" w:space="30" w:color="C0C0C0"/>
      </w:pBdr>
      <w:ind w:left="475"/>
    </w:pPr>
    <w:rPr>
      <w:rFonts w:ascii="Courier New" w:hAnsi="Courier New"/>
      <w:noProof/>
      <w:sz w:val="16"/>
    </w:rPr>
  </w:style>
  <w:style w:type="paragraph" w:customStyle="1" w:styleId="FeatureCodeScreen">
    <w:name w:val="FeatureCodeScreen"/>
    <w:rsid w:val="00DD624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D624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D6241"/>
    <w:pPr>
      <w:shd w:val="pct25" w:color="auto" w:fill="auto"/>
    </w:pPr>
  </w:style>
  <w:style w:type="paragraph" w:customStyle="1" w:styleId="FeatureCodeSnippet">
    <w:name w:val="FeatureCodeSnippet"/>
    <w:rsid w:val="00DD624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D624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D624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D6241"/>
    <w:pPr>
      <w:pBdr>
        <w:left w:val="single" w:sz="36" w:space="24" w:color="C0C0C0"/>
      </w:pBdr>
      <w:ind w:left="360"/>
    </w:pPr>
    <w:rPr>
      <w:snapToGrid w:val="0"/>
      <w:sz w:val="16"/>
    </w:rPr>
  </w:style>
  <w:style w:type="paragraph" w:customStyle="1" w:styleId="FeatureFigureSource">
    <w:name w:val="FeatureFigureSource"/>
    <w:rsid w:val="00DD6241"/>
    <w:pPr>
      <w:pBdr>
        <w:left w:val="single" w:sz="36" w:space="6" w:color="BFBFBF"/>
      </w:pBdr>
      <w:spacing w:after="240"/>
      <w:contextualSpacing/>
    </w:pPr>
    <w:rPr>
      <w:snapToGrid w:val="0"/>
    </w:rPr>
  </w:style>
  <w:style w:type="paragraph" w:customStyle="1" w:styleId="FeatureSource">
    <w:name w:val="FeatureSource"/>
    <w:next w:val="Para"/>
    <w:rsid w:val="00DD6241"/>
    <w:pPr>
      <w:pBdr>
        <w:left w:val="single" w:sz="36" w:space="6" w:color="C0C0C0"/>
      </w:pBdr>
      <w:spacing w:after="240"/>
    </w:pPr>
    <w:rPr>
      <w:rFonts w:ascii="Arial" w:hAnsi="Arial"/>
      <w:u w:val="single"/>
    </w:rPr>
  </w:style>
  <w:style w:type="paragraph" w:customStyle="1" w:styleId="FeatureFootnote">
    <w:name w:val="FeatureFootnote"/>
    <w:basedOn w:val="FeatureSource"/>
    <w:rsid w:val="00DD6241"/>
    <w:pPr>
      <w:spacing w:before="120" w:after="120"/>
      <w:ind w:left="720" w:hanging="720"/>
      <w:contextualSpacing/>
    </w:pPr>
    <w:rPr>
      <w:sz w:val="22"/>
      <w:u w:val="none"/>
    </w:rPr>
  </w:style>
  <w:style w:type="paragraph" w:customStyle="1" w:styleId="FeatureH1">
    <w:name w:val="FeatureH1"/>
    <w:next w:val="Normal"/>
    <w:rsid w:val="00DD624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D6241"/>
    <w:pPr>
      <w:contextualSpacing w:val="0"/>
    </w:pPr>
    <w:rPr>
      <w:rFonts w:ascii="Times New Roman" w:hAnsi="Times New Roman"/>
    </w:rPr>
  </w:style>
  <w:style w:type="paragraph" w:customStyle="1" w:styleId="FeatureH2">
    <w:name w:val="FeatureH2"/>
    <w:next w:val="Normal"/>
    <w:rsid w:val="00DD624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D6241"/>
    <w:pPr>
      <w:spacing w:before="120"/>
    </w:pPr>
    <w:rPr>
      <w:u w:val="single"/>
    </w:rPr>
  </w:style>
  <w:style w:type="paragraph" w:customStyle="1" w:styleId="FeatureH3">
    <w:name w:val="FeatureH3"/>
    <w:next w:val="Normal"/>
    <w:rsid w:val="00DD624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D624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D6241"/>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D6241"/>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D624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D6241"/>
    <w:pPr>
      <w:pBdr>
        <w:left w:val="single" w:sz="36" w:space="6" w:color="C0C0C0"/>
      </w:pBdr>
    </w:pPr>
    <w:rPr>
      <w:rFonts w:ascii="Arial" w:hAnsi="Arial"/>
      <w:b/>
      <w:snapToGrid w:val="0"/>
      <w:sz w:val="26"/>
    </w:rPr>
  </w:style>
  <w:style w:type="paragraph" w:customStyle="1" w:styleId="FeatureListNumbered">
    <w:name w:val="FeatureListNumbered"/>
    <w:rsid w:val="00DD624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D624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D6241"/>
    <w:pPr>
      <w:pBdr>
        <w:left w:val="single" w:sz="36" w:space="20" w:color="C0C0C0"/>
      </w:pBdr>
      <w:ind w:left="274" w:firstLine="432"/>
    </w:pPr>
    <w:rPr>
      <w:rFonts w:ascii="Arial" w:hAnsi="Arial"/>
      <w:snapToGrid w:val="0"/>
      <w:sz w:val="26"/>
    </w:rPr>
  </w:style>
  <w:style w:type="paragraph" w:customStyle="1" w:styleId="FeatureListParaSub">
    <w:name w:val="FeatureListParaSub"/>
    <w:rsid w:val="00DD624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D624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D624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D624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D6241"/>
    <w:pPr>
      <w:pBdr>
        <w:left w:val="single" w:sz="36" w:space="6" w:color="C0C0C0"/>
      </w:pBdr>
      <w:spacing w:after="120"/>
    </w:pPr>
    <w:rPr>
      <w:rFonts w:ascii="Arial" w:hAnsi="Arial"/>
      <w:sz w:val="26"/>
    </w:rPr>
  </w:style>
  <w:style w:type="paragraph" w:customStyle="1" w:styleId="FeatureRecipeProcedure">
    <w:name w:val="FeatureRecipeProcedure"/>
    <w:rsid w:val="00DD624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D6241"/>
    <w:pPr>
      <w:ind w:left="720" w:hanging="288"/>
    </w:pPr>
  </w:style>
  <w:style w:type="paragraph" w:customStyle="1" w:styleId="FeatureRecipeTitle">
    <w:name w:val="FeatureRecipeTitle"/>
    <w:rsid w:val="00DD6241"/>
    <w:pPr>
      <w:pBdr>
        <w:left w:val="single" w:sz="36" w:space="6" w:color="C0C0C0"/>
      </w:pBdr>
    </w:pPr>
    <w:rPr>
      <w:rFonts w:ascii="Arial" w:hAnsi="Arial"/>
      <w:b/>
      <w:u w:val="single"/>
    </w:rPr>
  </w:style>
  <w:style w:type="paragraph" w:customStyle="1" w:styleId="FeatureRecipeYield">
    <w:name w:val="FeatureRecipeYield"/>
    <w:rsid w:val="00DD6241"/>
    <w:pPr>
      <w:pBdr>
        <w:left w:val="single" w:sz="36" w:space="14" w:color="C0C0C0"/>
      </w:pBdr>
      <w:ind w:left="144"/>
    </w:pPr>
    <w:rPr>
      <w:rFonts w:ascii="Arial" w:hAnsi="Arial"/>
      <w:sz w:val="16"/>
    </w:rPr>
  </w:style>
  <w:style w:type="paragraph" w:customStyle="1" w:styleId="FeatureReference">
    <w:name w:val="FeatureReference"/>
    <w:qFormat/>
    <w:rsid w:val="00DD624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D624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D6241"/>
    <w:pPr>
      <w:pBdr>
        <w:left w:val="single" w:sz="36" w:space="17" w:color="C0C0C0"/>
      </w:pBdr>
      <w:ind w:left="216"/>
    </w:pPr>
  </w:style>
  <w:style w:type="paragraph" w:customStyle="1" w:styleId="FeatureRunInPara">
    <w:name w:val="FeatureRunInPara"/>
    <w:basedOn w:val="FeatureListUnmarked"/>
    <w:next w:val="FeatureRunInHead"/>
    <w:rsid w:val="00DD6241"/>
    <w:pPr>
      <w:pBdr>
        <w:left w:val="single" w:sz="36" w:space="6" w:color="C0C0C0"/>
      </w:pBdr>
      <w:spacing w:before="0"/>
      <w:ind w:left="0"/>
    </w:pPr>
  </w:style>
  <w:style w:type="paragraph" w:customStyle="1" w:styleId="FeatureRunInParaSub">
    <w:name w:val="FeatureRunInParaSub"/>
    <w:basedOn w:val="FeatureRunInPara"/>
    <w:next w:val="FeatureRunInHeadSub"/>
    <w:rsid w:val="00DD6241"/>
    <w:pPr>
      <w:pBdr>
        <w:left w:val="single" w:sz="36" w:space="17" w:color="C0C0C0"/>
      </w:pBdr>
      <w:ind w:left="216"/>
      <w:contextualSpacing/>
    </w:pPr>
  </w:style>
  <w:style w:type="paragraph" w:customStyle="1" w:styleId="FeatureSlug">
    <w:name w:val="FeatureSlug"/>
    <w:next w:val="FeaturePara"/>
    <w:qFormat/>
    <w:rsid w:val="00DD624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D624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D624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D624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D624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D624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D624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D624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D6241"/>
    <w:pPr>
      <w:pBdr>
        <w:left w:val="single" w:sz="36" w:space="6" w:color="C0C0C0"/>
      </w:pBdr>
      <w:spacing w:before="120"/>
      <w:ind w:left="0" w:firstLine="0"/>
    </w:pPr>
  </w:style>
  <w:style w:type="paragraph" w:customStyle="1" w:styleId="FigureLabel">
    <w:name w:val="FigureLabel"/>
    <w:rsid w:val="00DD6241"/>
    <w:pPr>
      <w:ind w:left="1440"/>
    </w:pPr>
    <w:rPr>
      <w:rFonts w:ascii="Arial" w:hAnsi="Arial"/>
    </w:rPr>
  </w:style>
  <w:style w:type="paragraph" w:customStyle="1" w:styleId="FigureSource">
    <w:name w:val="FigureSource"/>
    <w:next w:val="Para"/>
    <w:link w:val="FigureSourceChar"/>
    <w:rsid w:val="00DD6241"/>
    <w:pPr>
      <w:spacing w:after="240"/>
      <w:ind w:left="1440"/>
    </w:pPr>
    <w:rPr>
      <w:rFonts w:ascii="Arial" w:hAnsi="Arial"/>
      <w:sz w:val="22"/>
    </w:rPr>
  </w:style>
  <w:style w:type="paragraph" w:customStyle="1" w:styleId="FurtherReadingHead">
    <w:name w:val="FurtherReadingHead"/>
    <w:basedOn w:val="BibliographyHead"/>
    <w:next w:val="Para"/>
    <w:rsid w:val="00DD6241"/>
  </w:style>
  <w:style w:type="character" w:customStyle="1" w:styleId="GenusSpecies">
    <w:name w:val="GenusSpecies"/>
    <w:rsid w:val="00DD624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D6241"/>
    <w:pPr>
      <w:spacing w:after="120"/>
      <w:ind w:left="720" w:firstLine="720"/>
    </w:pPr>
    <w:rPr>
      <w:snapToGrid w:val="0"/>
      <w:sz w:val="26"/>
      <w:szCs w:val="20"/>
    </w:rPr>
  </w:style>
  <w:style w:type="paragraph" w:customStyle="1" w:styleId="H3">
    <w:name w:val="H3"/>
    <w:next w:val="Para"/>
    <w:qFormat/>
    <w:rsid w:val="00DD624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D6241"/>
    <w:pPr>
      <w:spacing w:before="240"/>
      <w:outlineLvl w:val="9"/>
    </w:pPr>
  </w:style>
  <w:style w:type="paragraph" w:customStyle="1" w:styleId="H4">
    <w:name w:val="H4"/>
    <w:next w:val="Para"/>
    <w:rsid w:val="00DD624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D6241"/>
  </w:style>
  <w:style w:type="paragraph" w:customStyle="1" w:styleId="GlossaryTitle">
    <w:name w:val="GlossaryTitle"/>
    <w:basedOn w:val="ChapterTitle"/>
    <w:next w:val="Normal"/>
    <w:rsid w:val="00DD6241"/>
    <w:pPr>
      <w:spacing w:before="120" w:after="120"/>
    </w:pPr>
  </w:style>
  <w:style w:type="paragraph" w:customStyle="1" w:styleId="H1">
    <w:name w:val="H1"/>
    <w:next w:val="Para"/>
    <w:qFormat/>
    <w:rsid w:val="00DD624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D6241"/>
    <w:pPr>
      <w:keepNext/>
      <w:widowControl w:val="0"/>
      <w:spacing w:before="360" w:after="240"/>
      <w:outlineLvl w:val="2"/>
    </w:pPr>
    <w:rPr>
      <w:rFonts w:ascii="Arial" w:hAnsi="Arial"/>
      <w:b/>
      <w:snapToGrid w:val="0"/>
      <w:sz w:val="40"/>
      <w:u w:val="single"/>
    </w:rPr>
  </w:style>
  <w:style w:type="paragraph" w:customStyle="1" w:styleId="H6">
    <w:name w:val="H6"/>
    <w:next w:val="Para"/>
    <w:rsid w:val="00DD6241"/>
    <w:pPr>
      <w:spacing w:before="240" w:after="120"/>
    </w:pPr>
    <w:rPr>
      <w:rFonts w:ascii="Arial" w:hAnsi="Arial"/>
      <w:snapToGrid w:val="0"/>
      <w:u w:val="single"/>
    </w:rPr>
  </w:style>
  <w:style w:type="paragraph" w:customStyle="1" w:styleId="Index1">
    <w:name w:val="Index1"/>
    <w:rsid w:val="00DD6241"/>
    <w:pPr>
      <w:widowControl w:val="0"/>
      <w:ind w:left="1800" w:hanging="360"/>
    </w:pPr>
    <w:rPr>
      <w:snapToGrid w:val="0"/>
      <w:sz w:val="26"/>
    </w:rPr>
  </w:style>
  <w:style w:type="paragraph" w:customStyle="1" w:styleId="Index2">
    <w:name w:val="Index2"/>
    <w:basedOn w:val="Index1"/>
    <w:next w:val="Index1"/>
    <w:rsid w:val="00DD6241"/>
    <w:pPr>
      <w:ind w:left="2520"/>
    </w:pPr>
  </w:style>
  <w:style w:type="paragraph" w:customStyle="1" w:styleId="Index3">
    <w:name w:val="Index3"/>
    <w:basedOn w:val="Index1"/>
    <w:rsid w:val="00DD6241"/>
    <w:pPr>
      <w:ind w:left="3240"/>
    </w:pPr>
  </w:style>
  <w:style w:type="paragraph" w:customStyle="1" w:styleId="IndexLetter">
    <w:name w:val="IndexLetter"/>
    <w:basedOn w:val="H3"/>
    <w:next w:val="Index1"/>
    <w:rsid w:val="00DD6241"/>
  </w:style>
  <w:style w:type="paragraph" w:customStyle="1" w:styleId="IndexNote">
    <w:name w:val="IndexNote"/>
    <w:basedOn w:val="Normal"/>
    <w:rsid w:val="00DD6241"/>
    <w:pPr>
      <w:widowControl w:val="0"/>
      <w:spacing w:before="120" w:after="120"/>
      <w:ind w:left="720" w:firstLine="720"/>
    </w:pPr>
    <w:rPr>
      <w:snapToGrid w:val="0"/>
      <w:sz w:val="26"/>
      <w:szCs w:val="20"/>
    </w:rPr>
  </w:style>
  <w:style w:type="paragraph" w:customStyle="1" w:styleId="IndexTitle">
    <w:name w:val="IndexTitle"/>
    <w:basedOn w:val="H2"/>
    <w:next w:val="IndexNote"/>
    <w:rsid w:val="00DD6241"/>
    <w:pPr>
      <w:spacing w:line="540" w:lineRule="exact"/>
    </w:pPr>
  </w:style>
  <w:style w:type="character" w:customStyle="1" w:styleId="InlineCode">
    <w:name w:val="InlineCode"/>
    <w:rsid w:val="00DD6241"/>
    <w:rPr>
      <w:rFonts w:ascii="Courier New" w:hAnsi="Courier New"/>
      <w:noProof/>
      <w:color w:val="auto"/>
    </w:rPr>
  </w:style>
  <w:style w:type="character" w:customStyle="1" w:styleId="InlineCodeUserInput">
    <w:name w:val="InlineCodeUserInput"/>
    <w:rsid w:val="00DD6241"/>
    <w:rPr>
      <w:rFonts w:ascii="Courier New" w:hAnsi="Courier New"/>
      <w:b/>
      <w:noProof/>
      <w:color w:val="auto"/>
    </w:rPr>
  </w:style>
  <w:style w:type="character" w:customStyle="1" w:styleId="InlineCodeUserInputVariable">
    <w:name w:val="InlineCodeUserInputVariable"/>
    <w:rsid w:val="00DD6241"/>
    <w:rPr>
      <w:rFonts w:ascii="Courier New" w:hAnsi="Courier New"/>
      <w:b/>
      <w:i/>
      <w:noProof/>
      <w:color w:val="auto"/>
    </w:rPr>
  </w:style>
  <w:style w:type="character" w:customStyle="1" w:styleId="InlineCodeVariable">
    <w:name w:val="InlineCodeVariable"/>
    <w:rsid w:val="00DD6241"/>
    <w:rPr>
      <w:rFonts w:ascii="Courier New" w:hAnsi="Courier New"/>
      <w:i/>
      <w:noProof/>
      <w:color w:val="auto"/>
    </w:rPr>
  </w:style>
  <w:style w:type="character" w:customStyle="1" w:styleId="InlineURL">
    <w:name w:val="InlineURL"/>
    <w:rsid w:val="00DD6241"/>
    <w:rPr>
      <w:rFonts w:ascii="Courier New" w:hAnsi="Courier New"/>
      <w:noProof/>
      <w:color w:val="auto"/>
      <w:u w:val="single"/>
    </w:rPr>
  </w:style>
  <w:style w:type="character" w:customStyle="1" w:styleId="InlineEmail">
    <w:name w:val="InlineEmail"/>
    <w:rsid w:val="00DD6241"/>
    <w:rPr>
      <w:rFonts w:ascii="Courier New" w:hAnsi="Courier New"/>
      <w:noProof/>
      <w:color w:val="auto"/>
      <w:u w:val="double"/>
    </w:rPr>
  </w:style>
  <w:style w:type="paragraph" w:customStyle="1" w:styleId="IntroductionTitle">
    <w:name w:val="IntroductionTitle"/>
    <w:basedOn w:val="ChapterTitle"/>
    <w:next w:val="Para"/>
    <w:rsid w:val="00DD6241"/>
    <w:pPr>
      <w:spacing w:before="120" w:after="120"/>
    </w:pPr>
  </w:style>
  <w:style w:type="paragraph" w:customStyle="1" w:styleId="KeyConceptsHead">
    <w:name w:val="KeyConceptsHead"/>
    <w:basedOn w:val="BibliographyHead"/>
    <w:next w:val="Para"/>
    <w:rsid w:val="00DD6241"/>
  </w:style>
  <w:style w:type="character" w:customStyle="1" w:styleId="KeyTerm">
    <w:name w:val="KeyTerm"/>
    <w:rsid w:val="00DD6241"/>
    <w:rPr>
      <w:i/>
      <w:color w:val="auto"/>
      <w:bdr w:val="none" w:sz="0" w:space="0" w:color="auto"/>
      <w:shd w:val="clear" w:color="auto" w:fill="DBE5F1"/>
    </w:rPr>
  </w:style>
  <w:style w:type="paragraph" w:customStyle="1" w:styleId="KeyTermsHead">
    <w:name w:val="KeyTermsHead"/>
    <w:basedOn w:val="Normal"/>
    <w:next w:val="Normal"/>
    <w:rsid w:val="00DD624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D6241"/>
    <w:pPr>
      <w:spacing w:before="240" w:after="240"/>
      <w:ind w:left="1440" w:right="720" w:hanging="720"/>
    </w:pPr>
    <w:rPr>
      <w:sz w:val="24"/>
    </w:rPr>
  </w:style>
  <w:style w:type="paragraph" w:styleId="ListBullet">
    <w:name w:val="List Bullet"/>
    <w:rsid w:val="00DD6241"/>
    <w:rPr>
      <w:sz w:val="24"/>
    </w:rPr>
  </w:style>
  <w:style w:type="paragraph" w:customStyle="1" w:styleId="ColorfulList-Accent11">
    <w:name w:val="Colorful List - Accent 11"/>
    <w:basedOn w:val="Normal"/>
    <w:qFormat/>
    <w:rsid w:val="00DD624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D6241"/>
    <w:pPr>
      <w:numPr>
        <w:numId w:val="16"/>
      </w:numPr>
      <w:spacing w:before="120" w:after="120"/>
      <w:contextualSpacing/>
    </w:pPr>
    <w:rPr>
      <w:snapToGrid w:val="0"/>
      <w:sz w:val="26"/>
    </w:rPr>
  </w:style>
  <w:style w:type="paragraph" w:customStyle="1" w:styleId="ListBulletedSub">
    <w:name w:val="ListBulletedSub"/>
    <w:rsid w:val="00DD6241"/>
    <w:pPr>
      <w:numPr>
        <w:numId w:val="17"/>
      </w:numPr>
      <w:spacing w:before="120" w:after="120"/>
      <w:contextualSpacing/>
    </w:pPr>
    <w:rPr>
      <w:snapToGrid w:val="0"/>
      <w:sz w:val="26"/>
    </w:rPr>
  </w:style>
  <w:style w:type="paragraph" w:customStyle="1" w:styleId="ListBulletedSub2">
    <w:name w:val="ListBulletedSub2"/>
    <w:basedOn w:val="ListBulletedSub"/>
    <w:rsid w:val="00DD6241"/>
    <w:pPr>
      <w:numPr>
        <w:numId w:val="18"/>
      </w:numPr>
    </w:pPr>
  </w:style>
  <w:style w:type="paragraph" w:customStyle="1" w:styleId="ListCheck">
    <w:name w:val="ListCheck"/>
    <w:rsid w:val="00DD6241"/>
    <w:pPr>
      <w:numPr>
        <w:numId w:val="19"/>
      </w:numPr>
      <w:spacing w:before="120" w:after="120"/>
      <w:contextualSpacing/>
    </w:pPr>
    <w:rPr>
      <w:snapToGrid w:val="0"/>
      <w:sz w:val="26"/>
    </w:rPr>
  </w:style>
  <w:style w:type="paragraph" w:customStyle="1" w:styleId="ListCheckSub">
    <w:name w:val="ListCheckSub"/>
    <w:basedOn w:val="ListCheck"/>
    <w:rsid w:val="00DD6241"/>
    <w:pPr>
      <w:numPr>
        <w:numId w:val="20"/>
      </w:numPr>
    </w:pPr>
  </w:style>
  <w:style w:type="paragraph" w:customStyle="1" w:styleId="ListHead">
    <w:name w:val="ListHead"/>
    <w:rsid w:val="00DD6241"/>
    <w:pPr>
      <w:ind w:left="1440"/>
    </w:pPr>
    <w:rPr>
      <w:b/>
      <w:sz w:val="26"/>
    </w:rPr>
  </w:style>
  <w:style w:type="paragraph" w:customStyle="1" w:styleId="ListNumbered">
    <w:name w:val="ListNumbered"/>
    <w:qFormat/>
    <w:rsid w:val="00DD6241"/>
    <w:pPr>
      <w:widowControl w:val="0"/>
      <w:spacing w:before="120" w:after="120"/>
      <w:ind w:left="1800" w:hanging="360"/>
      <w:contextualSpacing/>
    </w:pPr>
    <w:rPr>
      <w:snapToGrid w:val="0"/>
      <w:sz w:val="26"/>
    </w:rPr>
  </w:style>
  <w:style w:type="paragraph" w:customStyle="1" w:styleId="ListNumberedSub">
    <w:name w:val="ListNumberedSub"/>
    <w:basedOn w:val="ListNumbered"/>
    <w:rsid w:val="00DD6241"/>
    <w:pPr>
      <w:ind w:left="2520"/>
    </w:pPr>
  </w:style>
  <w:style w:type="paragraph" w:customStyle="1" w:styleId="ListNumberedSub2">
    <w:name w:val="ListNumberedSub2"/>
    <w:basedOn w:val="ListNumberedSub"/>
    <w:rsid w:val="00DD6241"/>
    <w:pPr>
      <w:ind w:left="3240"/>
    </w:pPr>
  </w:style>
  <w:style w:type="paragraph" w:customStyle="1" w:styleId="ListNumberedSub3">
    <w:name w:val="ListNumberedSub3"/>
    <w:rsid w:val="00DD6241"/>
    <w:pPr>
      <w:spacing w:before="120" w:after="120"/>
      <w:ind w:left="3960" w:hanging="360"/>
      <w:contextualSpacing/>
    </w:pPr>
    <w:rPr>
      <w:sz w:val="26"/>
    </w:rPr>
  </w:style>
  <w:style w:type="paragraph" w:customStyle="1" w:styleId="ListPara">
    <w:name w:val="ListPara"/>
    <w:basedOn w:val="Normal"/>
    <w:rsid w:val="00DD6241"/>
    <w:pPr>
      <w:widowControl w:val="0"/>
      <w:ind w:left="1800" w:firstLine="360"/>
    </w:pPr>
    <w:rPr>
      <w:snapToGrid w:val="0"/>
      <w:sz w:val="26"/>
      <w:szCs w:val="20"/>
    </w:rPr>
  </w:style>
  <w:style w:type="paragraph" w:customStyle="1" w:styleId="ListParaSub">
    <w:name w:val="ListParaSub"/>
    <w:basedOn w:val="ListPara"/>
    <w:rsid w:val="00DD6241"/>
    <w:pPr>
      <w:spacing w:line="260" w:lineRule="exact"/>
      <w:ind w:left="2520"/>
    </w:pPr>
  </w:style>
  <w:style w:type="paragraph" w:customStyle="1" w:styleId="ListParaSub2">
    <w:name w:val="ListParaSub2"/>
    <w:basedOn w:val="ListParaSub"/>
    <w:rsid w:val="00DD6241"/>
    <w:pPr>
      <w:ind w:left="3240"/>
    </w:pPr>
  </w:style>
  <w:style w:type="paragraph" w:customStyle="1" w:styleId="ListUnmarked">
    <w:name w:val="ListUnmarked"/>
    <w:qFormat/>
    <w:rsid w:val="00DD6241"/>
    <w:pPr>
      <w:spacing w:before="60" w:after="60"/>
      <w:ind w:left="1728"/>
    </w:pPr>
    <w:rPr>
      <w:sz w:val="26"/>
    </w:rPr>
  </w:style>
  <w:style w:type="paragraph" w:customStyle="1" w:styleId="ListUnmarkedSub">
    <w:name w:val="ListUnmarkedSub"/>
    <w:rsid w:val="00DD6241"/>
    <w:pPr>
      <w:spacing w:before="60" w:after="60"/>
      <w:ind w:left="2160"/>
    </w:pPr>
    <w:rPr>
      <w:sz w:val="26"/>
    </w:rPr>
  </w:style>
  <w:style w:type="paragraph" w:customStyle="1" w:styleId="ListUnmarkedSub2">
    <w:name w:val="ListUnmarkedSub2"/>
    <w:basedOn w:val="ListUnmarkedSub"/>
    <w:rsid w:val="00DD6241"/>
    <w:pPr>
      <w:ind w:left="2880"/>
    </w:pPr>
  </w:style>
  <w:style w:type="paragraph" w:customStyle="1" w:styleId="ListWhere">
    <w:name w:val="ListWhere"/>
    <w:rsid w:val="00DD6241"/>
    <w:pPr>
      <w:spacing w:before="120" w:after="120"/>
      <w:ind w:left="2160"/>
      <w:contextualSpacing/>
    </w:pPr>
    <w:rPr>
      <w:snapToGrid w:val="0"/>
      <w:sz w:val="26"/>
    </w:rPr>
  </w:style>
  <w:style w:type="paragraph" w:customStyle="1" w:styleId="MatterTitle">
    <w:name w:val="MatterTitle"/>
    <w:next w:val="Para"/>
    <w:rsid w:val="00DD6241"/>
    <w:pPr>
      <w:spacing w:before="120" w:after="120"/>
    </w:pPr>
    <w:rPr>
      <w:rFonts w:ascii="Arial" w:hAnsi="Arial"/>
      <w:b/>
      <w:smallCaps/>
      <w:snapToGrid w:val="0"/>
      <w:color w:val="000000"/>
      <w:sz w:val="60"/>
      <w:szCs w:val="60"/>
    </w:rPr>
  </w:style>
  <w:style w:type="character" w:customStyle="1" w:styleId="MenuArrow">
    <w:name w:val="MenuArrow"/>
    <w:rsid w:val="00DD6241"/>
    <w:rPr>
      <w:rFonts w:ascii="Wingdings" w:hAnsi="Wingdings"/>
    </w:rPr>
  </w:style>
  <w:style w:type="paragraph" w:customStyle="1" w:styleId="OnlineReference">
    <w:name w:val="OnlineReference"/>
    <w:qFormat/>
    <w:rsid w:val="00DD624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D624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D6241"/>
    <w:pPr>
      <w:numPr>
        <w:numId w:val="21"/>
      </w:numPr>
      <w:spacing w:before="120" w:after="120"/>
      <w:contextualSpacing/>
    </w:pPr>
    <w:rPr>
      <w:snapToGrid w:val="0"/>
      <w:sz w:val="26"/>
    </w:rPr>
  </w:style>
  <w:style w:type="paragraph" w:customStyle="1" w:styleId="ParaNumbered">
    <w:name w:val="ParaNumbered"/>
    <w:rsid w:val="00DD6241"/>
    <w:pPr>
      <w:spacing w:after="120"/>
      <w:ind w:left="720" w:firstLine="720"/>
    </w:pPr>
    <w:rPr>
      <w:snapToGrid w:val="0"/>
      <w:sz w:val="26"/>
    </w:rPr>
  </w:style>
  <w:style w:type="paragraph" w:customStyle="1" w:styleId="PartFeaturingList">
    <w:name w:val="PartFeaturingList"/>
    <w:basedOn w:val="ChapterFeaturingList"/>
    <w:rsid w:val="00DD6241"/>
  </w:style>
  <w:style w:type="paragraph" w:customStyle="1" w:styleId="PartIntroductionPara">
    <w:name w:val="PartIntroductionPara"/>
    <w:rsid w:val="00DD6241"/>
    <w:pPr>
      <w:spacing w:after="120"/>
      <w:ind w:left="720" w:firstLine="720"/>
    </w:pPr>
    <w:rPr>
      <w:sz w:val="26"/>
    </w:rPr>
  </w:style>
  <w:style w:type="paragraph" w:customStyle="1" w:styleId="PartTitle">
    <w:name w:val="PartTitle"/>
    <w:basedOn w:val="ChapterTitle"/>
    <w:rsid w:val="00DD6241"/>
    <w:pPr>
      <w:widowControl w:val="0"/>
      <w:pBdr>
        <w:bottom w:val="single" w:sz="4" w:space="1" w:color="auto"/>
      </w:pBdr>
    </w:pPr>
  </w:style>
  <w:style w:type="paragraph" w:customStyle="1" w:styleId="PoetryPara">
    <w:name w:val="PoetryPara"/>
    <w:next w:val="Normal"/>
    <w:rsid w:val="00DD6241"/>
    <w:pPr>
      <w:spacing w:before="360" w:after="60"/>
      <w:ind w:left="2160"/>
      <w:contextualSpacing/>
    </w:pPr>
    <w:rPr>
      <w:snapToGrid w:val="0"/>
      <w:sz w:val="22"/>
    </w:rPr>
  </w:style>
  <w:style w:type="paragraph" w:customStyle="1" w:styleId="PoetryContinued">
    <w:name w:val="PoetryContinued"/>
    <w:basedOn w:val="PoetryPara"/>
    <w:qFormat/>
    <w:rsid w:val="00DD6241"/>
    <w:pPr>
      <w:spacing w:before="0"/>
      <w:contextualSpacing w:val="0"/>
    </w:pPr>
  </w:style>
  <w:style w:type="paragraph" w:customStyle="1" w:styleId="PoetrySource">
    <w:name w:val="PoetrySource"/>
    <w:rsid w:val="00DD6241"/>
    <w:pPr>
      <w:ind w:left="2880"/>
    </w:pPr>
    <w:rPr>
      <w:snapToGrid w:val="0"/>
      <w:sz w:val="18"/>
    </w:rPr>
  </w:style>
  <w:style w:type="paragraph" w:customStyle="1" w:styleId="PoetryTitle">
    <w:name w:val="PoetryTitle"/>
    <w:basedOn w:val="PoetryPara"/>
    <w:next w:val="PoetryPara"/>
    <w:rsid w:val="00DD6241"/>
    <w:rPr>
      <w:b/>
      <w:sz w:val="24"/>
    </w:rPr>
  </w:style>
  <w:style w:type="paragraph" w:customStyle="1" w:styleId="PrefaceTitle">
    <w:name w:val="PrefaceTitle"/>
    <w:next w:val="Para"/>
    <w:rsid w:val="00DD624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D6241"/>
  </w:style>
  <w:style w:type="character" w:customStyle="1" w:styleId="QueryInline">
    <w:name w:val="QueryInline"/>
    <w:rsid w:val="00DD6241"/>
    <w:rPr>
      <w:bdr w:val="none" w:sz="0" w:space="0" w:color="auto"/>
      <w:shd w:val="clear" w:color="auto" w:fill="FFCC99"/>
    </w:rPr>
  </w:style>
  <w:style w:type="paragraph" w:customStyle="1" w:styleId="QueryPara">
    <w:name w:val="QueryPara"/>
    <w:rsid w:val="00DD624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D6241"/>
  </w:style>
  <w:style w:type="paragraph" w:customStyle="1" w:styleId="QuestionsHead">
    <w:name w:val="QuestionsHead"/>
    <w:basedOn w:val="BibliographyHead"/>
    <w:next w:val="Para"/>
    <w:rsid w:val="00DD6241"/>
  </w:style>
  <w:style w:type="paragraph" w:customStyle="1" w:styleId="QuoteSource">
    <w:name w:val="QuoteSource"/>
    <w:basedOn w:val="Normal"/>
    <w:rsid w:val="00DD624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D6241"/>
    <w:rPr>
      <w:i w:val="0"/>
      <w:sz w:val="24"/>
    </w:rPr>
  </w:style>
  <w:style w:type="paragraph" w:customStyle="1" w:styleId="RecipeFootnote">
    <w:name w:val="RecipeFootnote"/>
    <w:basedOn w:val="Normal"/>
    <w:rsid w:val="00DD624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D6241"/>
    <w:pPr>
      <w:spacing w:before="240"/>
      <w:ind w:left="720"/>
    </w:pPr>
    <w:rPr>
      <w:rFonts w:ascii="Arial" w:hAnsi="Arial"/>
      <w:b/>
      <w:snapToGrid w:val="0"/>
      <w:sz w:val="26"/>
    </w:rPr>
  </w:style>
  <w:style w:type="paragraph" w:customStyle="1" w:styleId="RecipeIngredientList">
    <w:name w:val="RecipeIngredientList"/>
    <w:basedOn w:val="Normal"/>
    <w:rsid w:val="00DD624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D6241"/>
    <w:pPr>
      <w:spacing w:before="120" w:after="120"/>
      <w:ind w:left="1440" w:firstLine="360"/>
      <w:contextualSpacing/>
    </w:pPr>
    <w:rPr>
      <w:rFonts w:ascii="Arial" w:hAnsi="Arial"/>
      <w:snapToGrid w:val="0"/>
      <w:sz w:val="26"/>
    </w:rPr>
  </w:style>
  <w:style w:type="paragraph" w:customStyle="1" w:styleId="RecipeMetricMeasure">
    <w:name w:val="RecipeMetricMeasure"/>
    <w:rsid w:val="00DD6241"/>
    <w:rPr>
      <w:rFonts w:ascii="Arial" w:hAnsi="Arial"/>
      <w:snapToGrid w:val="0"/>
      <w:sz w:val="26"/>
    </w:rPr>
  </w:style>
  <w:style w:type="paragraph" w:customStyle="1" w:styleId="RecipeNutritionInfo">
    <w:name w:val="RecipeNutritionInfo"/>
    <w:basedOn w:val="Normal"/>
    <w:rsid w:val="00DD6241"/>
    <w:pPr>
      <w:spacing w:before="120" w:after="120"/>
      <w:ind w:left="720"/>
      <w:contextualSpacing/>
    </w:pPr>
    <w:rPr>
      <w:rFonts w:ascii="Arial" w:hAnsi="Arial"/>
      <w:snapToGrid w:val="0"/>
      <w:sz w:val="22"/>
      <w:szCs w:val="20"/>
    </w:rPr>
  </w:style>
  <w:style w:type="paragraph" w:customStyle="1" w:styleId="RecipePercentage">
    <w:name w:val="RecipePercentage"/>
    <w:rsid w:val="00DD6241"/>
    <w:rPr>
      <w:rFonts w:ascii="Arial" w:hAnsi="Arial"/>
      <w:snapToGrid w:val="0"/>
      <w:sz w:val="26"/>
    </w:rPr>
  </w:style>
  <w:style w:type="paragraph" w:customStyle="1" w:styleId="RecipeProcedure">
    <w:name w:val="RecipeProcedure"/>
    <w:rsid w:val="00DD6241"/>
    <w:pPr>
      <w:spacing w:before="120" w:after="120"/>
      <w:ind w:left="1800" w:hanging="720"/>
    </w:pPr>
    <w:rPr>
      <w:rFonts w:ascii="Arial" w:hAnsi="Arial"/>
      <w:snapToGrid w:val="0"/>
      <w:sz w:val="26"/>
    </w:rPr>
  </w:style>
  <w:style w:type="paragraph" w:customStyle="1" w:styleId="RecipeProcedureHead">
    <w:name w:val="RecipeProcedureHead"/>
    <w:rsid w:val="00DD624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D6241"/>
    <w:pPr>
      <w:ind w:left="720"/>
    </w:pPr>
    <w:rPr>
      <w:rFonts w:ascii="Arial" w:hAnsi="Arial"/>
      <w:b/>
      <w:smallCaps/>
      <w:snapToGrid w:val="0"/>
      <w:sz w:val="32"/>
      <w:u w:val="single"/>
    </w:rPr>
  </w:style>
  <w:style w:type="paragraph" w:customStyle="1" w:styleId="RecipeTableHead">
    <w:name w:val="RecipeTableHead"/>
    <w:rsid w:val="00DD6241"/>
    <w:rPr>
      <w:rFonts w:ascii="Arial" w:hAnsi="Arial"/>
      <w:b/>
      <w:smallCaps/>
      <w:snapToGrid w:val="0"/>
      <w:sz w:val="26"/>
    </w:rPr>
  </w:style>
  <w:style w:type="paragraph" w:customStyle="1" w:styleId="RecipeTime">
    <w:name w:val="RecipeTime"/>
    <w:rsid w:val="00DD6241"/>
    <w:pPr>
      <w:spacing w:before="120" w:after="120"/>
      <w:ind w:left="720"/>
      <w:contextualSpacing/>
    </w:pPr>
    <w:rPr>
      <w:rFonts w:ascii="Arial" w:hAnsi="Arial"/>
      <w:i/>
      <w:snapToGrid w:val="0"/>
      <w:sz w:val="26"/>
    </w:rPr>
  </w:style>
  <w:style w:type="paragraph" w:customStyle="1" w:styleId="RecipeTitle">
    <w:name w:val="RecipeTitle"/>
    <w:next w:val="RecipeIngredientList"/>
    <w:rsid w:val="00DD624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D6241"/>
    <w:pPr>
      <w:ind w:left="720"/>
    </w:pPr>
    <w:rPr>
      <w:rFonts w:ascii="Arial" w:hAnsi="Arial"/>
      <w:b/>
      <w:i/>
      <w:smallCaps/>
      <w:snapToGrid w:val="0"/>
      <w:sz w:val="36"/>
      <w:szCs w:val="40"/>
    </w:rPr>
  </w:style>
  <w:style w:type="paragraph" w:customStyle="1" w:styleId="RecipeUSMeasure">
    <w:name w:val="RecipeUSMeasure"/>
    <w:rsid w:val="00DD6241"/>
    <w:rPr>
      <w:rFonts w:ascii="Arial" w:hAnsi="Arial"/>
      <w:snapToGrid w:val="0"/>
      <w:sz w:val="26"/>
    </w:rPr>
  </w:style>
  <w:style w:type="paragraph" w:customStyle="1" w:styleId="RecipeVariationPara">
    <w:name w:val="RecipeVariationPara"/>
    <w:basedOn w:val="RecipeTime"/>
    <w:rsid w:val="00DD6241"/>
    <w:rPr>
      <w:i w:val="0"/>
      <w:sz w:val="24"/>
      <w:u w:val="single"/>
    </w:rPr>
  </w:style>
  <w:style w:type="paragraph" w:customStyle="1" w:styleId="RecipeVariationHead">
    <w:name w:val="RecipeVariationHead"/>
    <w:rsid w:val="00DD6241"/>
    <w:pPr>
      <w:spacing w:before="60" w:after="60"/>
      <w:ind w:left="720"/>
    </w:pPr>
    <w:rPr>
      <w:rFonts w:ascii="Arial" w:hAnsi="Arial"/>
      <w:b/>
      <w:snapToGrid w:val="0"/>
      <w:sz w:val="22"/>
      <w:u w:val="single"/>
    </w:rPr>
  </w:style>
  <w:style w:type="paragraph" w:customStyle="1" w:styleId="RecipeNoteHead">
    <w:name w:val="RecipeNoteHead"/>
    <w:rsid w:val="00DD6241"/>
    <w:pPr>
      <w:spacing w:before="60" w:after="60"/>
      <w:ind w:left="720"/>
    </w:pPr>
    <w:rPr>
      <w:rFonts w:ascii="Arial" w:hAnsi="Arial"/>
      <w:b/>
      <w:snapToGrid w:val="0"/>
    </w:rPr>
  </w:style>
  <w:style w:type="paragraph" w:customStyle="1" w:styleId="RecipeNotePara">
    <w:name w:val="RecipeNotePara"/>
    <w:basedOn w:val="RecipeTime"/>
    <w:rsid w:val="00DD6241"/>
    <w:rPr>
      <w:i w:val="0"/>
      <w:sz w:val="24"/>
      <w:u w:val="single"/>
    </w:rPr>
  </w:style>
  <w:style w:type="paragraph" w:customStyle="1" w:styleId="RecipeYield">
    <w:name w:val="RecipeYield"/>
    <w:rsid w:val="00DD6241"/>
    <w:pPr>
      <w:ind w:left="720"/>
    </w:pPr>
    <w:rPr>
      <w:rFonts w:ascii="Arial" w:hAnsi="Arial"/>
      <w:snapToGrid w:val="0"/>
    </w:rPr>
  </w:style>
  <w:style w:type="paragraph" w:customStyle="1" w:styleId="Reference">
    <w:name w:val="Reference"/>
    <w:basedOn w:val="Normal"/>
    <w:rsid w:val="00DD6241"/>
    <w:pPr>
      <w:spacing w:before="120" w:after="120"/>
      <w:ind w:left="720" w:hanging="720"/>
    </w:pPr>
    <w:rPr>
      <w:szCs w:val="20"/>
    </w:rPr>
  </w:style>
  <w:style w:type="paragraph" w:customStyle="1" w:styleId="ReferenceAnnotation">
    <w:name w:val="ReferenceAnnotation"/>
    <w:basedOn w:val="Reference"/>
    <w:rsid w:val="00DD6241"/>
    <w:pPr>
      <w:spacing w:before="0" w:after="0"/>
      <w:ind w:firstLine="0"/>
    </w:pPr>
    <w:rPr>
      <w:snapToGrid w:val="0"/>
    </w:rPr>
  </w:style>
  <w:style w:type="paragraph" w:customStyle="1" w:styleId="ReferencesHead">
    <w:name w:val="ReferencesHead"/>
    <w:basedOn w:val="BibliographyHead"/>
    <w:next w:val="Reference"/>
    <w:rsid w:val="00DD6241"/>
  </w:style>
  <w:style w:type="paragraph" w:customStyle="1" w:styleId="ReferenceTitle">
    <w:name w:val="ReferenceTitle"/>
    <w:basedOn w:val="MatterTitle"/>
    <w:next w:val="Reference"/>
    <w:rsid w:val="00DD6241"/>
  </w:style>
  <w:style w:type="paragraph" w:customStyle="1" w:styleId="ReviewHead">
    <w:name w:val="ReviewHead"/>
    <w:basedOn w:val="BibliographyHead"/>
    <w:next w:val="Para"/>
    <w:rsid w:val="00DD6241"/>
  </w:style>
  <w:style w:type="paragraph" w:customStyle="1" w:styleId="RunInHead">
    <w:name w:val="RunInHead"/>
    <w:next w:val="Normal"/>
    <w:rsid w:val="00DD6241"/>
    <w:pPr>
      <w:spacing w:before="240"/>
      <w:ind w:left="1440"/>
    </w:pPr>
    <w:rPr>
      <w:rFonts w:ascii="Arial" w:hAnsi="Arial"/>
      <w:b/>
      <w:sz w:val="26"/>
    </w:rPr>
  </w:style>
  <w:style w:type="paragraph" w:customStyle="1" w:styleId="RunInHeadSub">
    <w:name w:val="RunInHeadSub"/>
    <w:basedOn w:val="RunInHead"/>
    <w:next w:val="Normal"/>
    <w:rsid w:val="00DD6241"/>
    <w:pPr>
      <w:ind w:left="2160"/>
    </w:pPr>
    <w:rPr>
      <w:snapToGrid w:val="0"/>
    </w:rPr>
  </w:style>
  <w:style w:type="paragraph" w:customStyle="1" w:styleId="RunInPara">
    <w:name w:val="RunInPara"/>
    <w:basedOn w:val="Normal"/>
    <w:rsid w:val="00DD6241"/>
    <w:pPr>
      <w:widowControl w:val="0"/>
      <w:spacing w:after="120"/>
      <w:ind w:left="1440"/>
    </w:pPr>
    <w:rPr>
      <w:snapToGrid w:val="0"/>
      <w:szCs w:val="20"/>
    </w:rPr>
  </w:style>
  <w:style w:type="paragraph" w:customStyle="1" w:styleId="RunInParaSub">
    <w:name w:val="RunInParaSub"/>
    <w:basedOn w:val="RunInPara"/>
    <w:rsid w:val="00DD6241"/>
    <w:pPr>
      <w:ind w:left="2160"/>
    </w:pPr>
  </w:style>
  <w:style w:type="paragraph" w:styleId="Salutation">
    <w:name w:val="Salutation"/>
    <w:next w:val="Normal"/>
    <w:link w:val="SalutationChar"/>
    <w:rsid w:val="00DD6241"/>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D6241"/>
    <w:pPr>
      <w:pBdr>
        <w:bottom w:val="single" w:sz="4" w:space="1" w:color="auto"/>
      </w:pBdr>
    </w:pPr>
  </w:style>
  <w:style w:type="paragraph" w:customStyle="1" w:styleId="Series">
    <w:name w:val="Series"/>
    <w:rsid w:val="00DD6241"/>
    <w:pPr>
      <w:ind w:left="720"/>
    </w:pPr>
    <w:rPr>
      <w:sz w:val="24"/>
    </w:rPr>
  </w:style>
  <w:style w:type="paragraph" w:customStyle="1" w:styleId="SignatureLine">
    <w:name w:val="SignatureLine"/>
    <w:qFormat/>
    <w:rsid w:val="00DD6241"/>
    <w:pPr>
      <w:spacing w:before="240" w:after="240"/>
      <w:ind w:left="4320"/>
      <w:contextualSpacing/>
      <w:jc w:val="right"/>
    </w:pPr>
    <w:rPr>
      <w:rFonts w:ascii="Arial" w:hAnsi="Arial"/>
      <w:snapToGrid w:val="0"/>
      <w:sz w:val="18"/>
    </w:rPr>
  </w:style>
  <w:style w:type="paragraph" w:customStyle="1" w:styleId="Slug">
    <w:name w:val="Slug"/>
    <w:basedOn w:val="Normal"/>
    <w:next w:val="Para"/>
    <w:rsid w:val="00DD6241"/>
    <w:pPr>
      <w:spacing w:before="360" w:after="360"/>
      <w:ind w:left="1440"/>
    </w:pPr>
    <w:rPr>
      <w:rFonts w:ascii="Arial" w:hAnsi="Arial"/>
      <w:b/>
      <w:szCs w:val="20"/>
    </w:rPr>
  </w:style>
  <w:style w:type="character" w:customStyle="1" w:styleId="Subscript">
    <w:name w:val="Subscript"/>
    <w:rsid w:val="00DD6241"/>
    <w:rPr>
      <w:vertAlign w:val="subscript"/>
    </w:rPr>
  </w:style>
  <w:style w:type="paragraph" w:customStyle="1" w:styleId="SummaryHead">
    <w:name w:val="SummaryHead"/>
    <w:basedOn w:val="BibliographyHead"/>
    <w:next w:val="Para"/>
    <w:rsid w:val="00DD6241"/>
  </w:style>
  <w:style w:type="character" w:customStyle="1" w:styleId="Superscript">
    <w:name w:val="Superscript"/>
    <w:rsid w:val="00DD6241"/>
    <w:rPr>
      <w:vertAlign w:val="superscript"/>
    </w:rPr>
  </w:style>
  <w:style w:type="paragraph" w:customStyle="1" w:styleId="SupplementInstruction">
    <w:name w:val="SupplementInstruction"/>
    <w:rsid w:val="00DD6241"/>
    <w:pPr>
      <w:spacing w:before="120" w:after="120"/>
      <w:ind w:left="720"/>
    </w:pPr>
    <w:rPr>
      <w:i/>
      <w:sz w:val="26"/>
    </w:rPr>
  </w:style>
  <w:style w:type="paragraph" w:customStyle="1" w:styleId="TableCaption">
    <w:name w:val="TableCaption"/>
    <w:basedOn w:val="Slug"/>
    <w:qFormat/>
    <w:rsid w:val="00DD6241"/>
    <w:pPr>
      <w:keepNext/>
      <w:widowControl w:val="0"/>
      <w:spacing w:before="240" w:after="120"/>
      <w:ind w:left="0"/>
    </w:pPr>
    <w:rPr>
      <w:snapToGrid w:val="0"/>
    </w:rPr>
  </w:style>
  <w:style w:type="paragraph" w:customStyle="1" w:styleId="TableEntry">
    <w:name w:val="TableEntry"/>
    <w:qFormat/>
    <w:rsid w:val="00DD6241"/>
    <w:pPr>
      <w:spacing w:after="60"/>
    </w:pPr>
    <w:rPr>
      <w:rFonts w:ascii="Arial" w:hAnsi="Arial"/>
      <w:sz w:val="22"/>
    </w:rPr>
  </w:style>
  <w:style w:type="paragraph" w:customStyle="1" w:styleId="TableFootnote">
    <w:name w:val="TableFootnote"/>
    <w:rsid w:val="00DD6241"/>
    <w:pPr>
      <w:spacing w:after="240"/>
      <w:ind w:left="1440"/>
      <w:contextualSpacing/>
    </w:pPr>
    <w:rPr>
      <w:rFonts w:ascii="Arial" w:hAnsi="Arial"/>
      <w:sz w:val="18"/>
    </w:rPr>
  </w:style>
  <w:style w:type="paragraph" w:customStyle="1" w:styleId="TableHead">
    <w:name w:val="TableHead"/>
    <w:qFormat/>
    <w:rsid w:val="00DD6241"/>
    <w:pPr>
      <w:keepNext/>
    </w:pPr>
    <w:rPr>
      <w:rFonts w:ascii="Arial" w:hAnsi="Arial"/>
      <w:b/>
      <w:sz w:val="22"/>
    </w:rPr>
  </w:style>
  <w:style w:type="paragraph" w:customStyle="1" w:styleId="TableSource">
    <w:name w:val="TableSource"/>
    <w:next w:val="Normal"/>
    <w:rsid w:val="00DD6241"/>
    <w:pPr>
      <w:pBdr>
        <w:top w:val="single" w:sz="4" w:space="1" w:color="auto"/>
      </w:pBdr>
      <w:spacing w:after="240"/>
      <w:ind w:left="1440"/>
      <w:contextualSpacing/>
    </w:pPr>
    <w:rPr>
      <w:rFonts w:ascii="Arial" w:hAnsi="Arial"/>
      <w:snapToGrid w:val="0"/>
    </w:rPr>
  </w:style>
  <w:style w:type="paragraph" w:customStyle="1" w:styleId="TabularEntry">
    <w:name w:val="TabularEntry"/>
    <w:rsid w:val="00DD6241"/>
    <w:pPr>
      <w:widowControl w:val="0"/>
    </w:pPr>
    <w:rPr>
      <w:snapToGrid w:val="0"/>
      <w:sz w:val="26"/>
    </w:rPr>
  </w:style>
  <w:style w:type="paragraph" w:customStyle="1" w:styleId="TabularEntrySub">
    <w:name w:val="TabularEntrySub"/>
    <w:basedOn w:val="TabularEntry"/>
    <w:rsid w:val="00DD6241"/>
    <w:pPr>
      <w:ind w:left="360"/>
    </w:pPr>
  </w:style>
  <w:style w:type="paragraph" w:customStyle="1" w:styleId="TabularHead">
    <w:name w:val="TabularHead"/>
    <w:qFormat/>
    <w:rsid w:val="00DD6241"/>
    <w:pPr>
      <w:spacing w:line="276" w:lineRule="auto"/>
    </w:pPr>
    <w:rPr>
      <w:b/>
      <w:snapToGrid w:val="0"/>
      <w:sz w:val="26"/>
    </w:rPr>
  </w:style>
  <w:style w:type="paragraph" w:customStyle="1" w:styleId="TextBreak">
    <w:name w:val="TextBreak"/>
    <w:next w:val="Para"/>
    <w:rsid w:val="00DD6241"/>
    <w:pPr>
      <w:jc w:val="center"/>
    </w:pPr>
    <w:rPr>
      <w:rFonts w:ascii="Arial" w:hAnsi="Arial"/>
      <w:b/>
      <w:snapToGrid w:val="0"/>
      <w:sz w:val="24"/>
    </w:rPr>
  </w:style>
  <w:style w:type="paragraph" w:customStyle="1" w:styleId="TOCTitle">
    <w:name w:val="TOCTitle"/>
    <w:next w:val="Para"/>
    <w:rsid w:val="00DD6241"/>
    <w:pPr>
      <w:spacing w:before="120" w:after="120"/>
    </w:pPr>
    <w:rPr>
      <w:rFonts w:ascii="Arial" w:hAnsi="Arial"/>
      <w:b/>
      <w:smallCaps/>
      <w:snapToGrid w:val="0"/>
      <w:color w:val="000000"/>
      <w:sz w:val="60"/>
      <w:szCs w:val="60"/>
    </w:rPr>
  </w:style>
  <w:style w:type="character" w:customStyle="1" w:styleId="UserInput">
    <w:name w:val="UserInput"/>
    <w:rsid w:val="00DD6241"/>
    <w:rPr>
      <w:b/>
    </w:rPr>
  </w:style>
  <w:style w:type="character" w:customStyle="1" w:styleId="UserInputVariable">
    <w:name w:val="UserInputVariable"/>
    <w:rsid w:val="00DD6241"/>
    <w:rPr>
      <w:b/>
      <w:i/>
    </w:rPr>
  </w:style>
  <w:style w:type="character" w:customStyle="1" w:styleId="Variable">
    <w:name w:val="Variable"/>
    <w:rsid w:val="00DD6241"/>
    <w:rPr>
      <w:i/>
    </w:rPr>
  </w:style>
  <w:style w:type="character" w:customStyle="1" w:styleId="WileyBold">
    <w:name w:val="WileyBold"/>
    <w:rsid w:val="00DD6241"/>
    <w:rPr>
      <w:b/>
    </w:rPr>
  </w:style>
  <w:style w:type="character" w:customStyle="1" w:styleId="WileyBoldItalic">
    <w:name w:val="WileyBoldItalic"/>
    <w:rsid w:val="00DD6241"/>
    <w:rPr>
      <w:b/>
      <w:i/>
    </w:rPr>
  </w:style>
  <w:style w:type="character" w:customStyle="1" w:styleId="WileyItalic">
    <w:name w:val="WileyItalic"/>
    <w:rsid w:val="00DD6241"/>
    <w:rPr>
      <w:i/>
    </w:rPr>
  </w:style>
  <w:style w:type="character" w:customStyle="1" w:styleId="WileySymbol">
    <w:name w:val="WileySymbol"/>
    <w:rsid w:val="00DD6241"/>
    <w:rPr>
      <w:rFonts w:ascii="Symbol" w:hAnsi="Symbol"/>
    </w:rPr>
  </w:style>
  <w:style w:type="character" w:customStyle="1" w:styleId="wileyTemp">
    <w:name w:val="wileyTemp"/>
    <w:rsid w:val="00DD6241"/>
  </w:style>
  <w:style w:type="paragraph" w:customStyle="1" w:styleId="wsBlockA">
    <w:name w:val="wsBlockA"/>
    <w:basedOn w:val="Normal"/>
    <w:qFormat/>
    <w:rsid w:val="00DD6241"/>
    <w:pPr>
      <w:spacing w:before="120" w:after="120"/>
      <w:ind w:left="2160" w:right="1440"/>
    </w:pPr>
    <w:rPr>
      <w:rFonts w:ascii="Arial" w:eastAsia="Calibri" w:hAnsi="Arial"/>
      <w:sz w:val="20"/>
      <w:szCs w:val="22"/>
    </w:rPr>
  </w:style>
  <w:style w:type="paragraph" w:customStyle="1" w:styleId="wsBlockB">
    <w:name w:val="wsBlockB"/>
    <w:basedOn w:val="Normal"/>
    <w:qFormat/>
    <w:rsid w:val="00DD6241"/>
    <w:pPr>
      <w:spacing w:before="120" w:after="120"/>
      <w:ind w:left="2160" w:right="1440"/>
    </w:pPr>
    <w:rPr>
      <w:rFonts w:eastAsia="Calibri"/>
      <w:sz w:val="20"/>
      <w:szCs w:val="22"/>
    </w:rPr>
  </w:style>
  <w:style w:type="paragraph" w:customStyle="1" w:styleId="wsBlockC">
    <w:name w:val="wsBlockC"/>
    <w:basedOn w:val="Normal"/>
    <w:qFormat/>
    <w:rsid w:val="00DD624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D624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D6241"/>
    <w:pPr>
      <w:spacing w:before="120" w:after="120"/>
      <w:ind w:left="720"/>
    </w:pPr>
    <w:rPr>
      <w:rFonts w:eastAsia="Calibri"/>
      <w:b/>
      <w:sz w:val="28"/>
      <w:szCs w:val="22"/>
      <w:u w:val="wave"/>
    </w:rPr>
  </w:style>
  <w:style w:type="paragraph" w:customStyle="1" w:styleId="wsHeadStyleC">
    <w:name w:val="wsHeadStyleC"/>
    <w:basedOn w:val="Normal"/>
    <w:qFormat/>
    <w:rsid w:val="00DD624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D6241"/>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D6241"/>
    <w:pPr>
      <w:numPr>
        <w:numId w:val="23"/>
      </w:numPr>
      <w:spacing w:before="120" w:after="120"/>
    </w:pPr>
    <w:rPr>
      <w:rFonts w:eastAsia="Calibri"/>
      <w:sz w:val="26"/>
      <w:szCs w:val="22"/>
    </w:rPr>
  </w:style>
  <w:style w:type="paragraph" w:customStyle="1" w:styleId="wsListBulletedC">
    <w:name w:val="wsListBulletedC"/>
    <w:basedOn w:val="Normal"/>
    <w:qFormat/>
    <w:rsid w:val="00DD6241"/>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D624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D6241"/>
    <w:pPr>
      <w:spacing w:before="120" w:after="120"/>
      <w:ind w:left="2160" w:hanging="720"/>
    </w:pPr>
    <w:rPr>
      <w:rFonts w:eastAsia="Calibri"/>
      <w:sz w:val="26"/>
      <w:szCs w:val="22"/>
    </w:rPr>
  </w:style>
  <w:style w:type="paragraph" w:customStyle="1" w:styleId="wsListNumberedC">
    <w:name w:val="wsListNumberedC"/>
    <w:basedOn w:val="Normal"/>
    <w:qFormat/>
    <w:rsid w:val="00DD624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D6241"/>
    <w:pPr>
      <w:spacing w:before="120" w:after="120"/>
      <w:ind w:left="1440"/>
    </w:pPr>
    <w:rPr>
      <w:rFonts w:ascii="Arial" w:eastAsia="Calibri" w:hAnsi="Arial"/>
      <w:sz w:val="26"/>
      <w:szCs w:val="22"/>
    </w:rPr>
  </w:style>
  <w:style w:type="paragraph" w:customStyle="1" w:styleId="wsListUnmarkedB">
    <w:name w:val="wsListUnmarkedB"/>
    <w:basedOn w:val="Normal"/>
    <w:qFormat/>
    <w:rsid w:val="00DD6241"/>
    <w:pPr>
      <w:spacing w:before="120" w:after="120"/>
      <w:ind w:left="1440"/>
    </w:pPr>
    <w:rPr>
      <w:rFonts w:eastAsia="Calibri"/>
      <w:sz w:val="26"/>
      <w:szCs w:val="22"/>
    </w:rPr>
  </w:style>
  <w:style w:type="paragraph" w:customStyle="1" w:styleId="wsListUnmarkedC">
    <w:name w:val="wsListUnmarkedC"/>
    <w:basedOn w:val="Normal"/>
    <w:qFormat/>
    <w:rsid w:val="00DD6241"/>
    <w:pPr>
      <w:spacing w:before="120" w:after="120"/>
      <w:ind w:left="1440"/>
    </w:pPr>
    <w:rPr>
      <w:rFonts w:ascii="Verdana" w:eastAsia="Calibri" w:hAnsi="Verdana"/>
      <w:sz w:val="26"/>
      <w:szCs w:val="22"/>
    </w:rPr>
  </w:style>
  <w:style w:type="paragraph" w:customStyle="1" w:styleId="wsNameDate">
    <w:name w:val="wsNameDate"/>
    <w:qFormat/>
    <w:rsid w:val="00DD6241"/>
    <w:pPr>
      <w:spacing w:before="240" w:after="240"/>
    </w:pPr>
    <w:rPr>
      <w:rFonts w:ascii="Arial" w:eastAsia="Calibri" w:hAnsi="Arial"/>
      <w:b/>
      <w:sz w:val="28"/>
      <w:szCs w:val="22"/>
    </w:rPr>
  </w:style>
  <w:style w:type="paragraph" w:customStyle="1" w:styleId="wsParaA">
    <w:name w:val="wsParaA"/>
    <w:basedOn w:val="Normal"/>
    <w:qFormat/>
    <w:rsid w:val="00DD624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D6241"/>
    <w:pPr>
      <w:spacing w:before="120" w:after="120"/>
      <w:ind w:left="720" w:firstLine="720"/>
      <w:contextualSpacing/>
    </w:pPr>
    <w:rPr>
      <w:rFonts w:eastAsia="Calibri"/>
      <w:sz w:val="26"/>
      <w:szCs w:val="22"/>
    </w:rPr>
  </w:style>
  <w:style w:type="paragraph" w:customStyle="1" w:styleId="wsParaC">
    <w:name w:val="wsParaC"/>
    <w:basedOn w:val="Normal"/>
    <w:qFormat/>
    <w:rsid w:val="00DD6241"/>
    <w:pPr>
      <w:spacing w:before="120" w:after="120"/>
      <w:ind w:left="720" w:firstLine="720"/>
      <w:contextualSpacing/>
    </w:pPr>
    <w:rPr>
      <w:rFonts w:ascii="Verdana" w:eastAsia="Calibri" w:hAnsi="Verdana"/>
      <w:sz w:val="26"/>
      <w:szCs w:val="22"/>
    </w:rPr>
  </w:style>
  <w:style w:type="paragraph" w:customStyle="1" w:styleId="wsTitle">
    <w:name w:val="wsTitle"/>
    <w:qFormat/>
    <w:rsid w:val="00DD6241"/>
    <w:rPr>
      <w:rFonts w:ascii="Arial" w:eastAsia="Calibri" w:hAnsi="Arial"/>
      <w:b/>
      <w:sz w:val="36"/>
      <w:szCs w:val="32"/>
    </w:rPr>
  </w:style>
  <w:style w:type="character" w:styleId="CommentReference">
    <w:name w:val="annotation reference"/>
    <w:rsid w:val="00DD6241"/>
    <w:rPr>
      <w:sz w:val="16"/>
      <w:szCs w:val="16"/>
    </w:rPr>
  </w:style>
  <w:style w:type="paragraph" w:styleId="CommentText">
    <w:name w:val="annotation text"/>
    <w:basedOn w:val="Normal"/>
    <w:link w:val="CommentTextChar"/>
    <w:rsid w:val="00DD6241"/>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D6241"/>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D6241"/>
    <w:rPr>
      <w:color w:val="800080"/>
      <w:u w:val="single"/>
    </w:rPr>
  </w:style>
  <w:style w:type="character" w:styleId="HTMLAcronym">
    <w:name w:val="HTML Acronym"/>
    <w:basedOn w:val="DefaultParagraphFont"/>
    <w:rsid w:val="00DD6241"/>
  </w:style>
  <w:style w:type="character" w:styleId="HTMLCite">
    <w:name w:val="HTML Cite"/>
    <w:rsid w:val="00DD6241"/>
    <w:rPr>
      <w:i/>
      <w:iCs/>
    </w:rPr>
  </w:style>
  <w:style w:type="character" w:styleId="HTMLCode">
    <w:name w:val="HTML Code"/>
    <w:rsid w:val="00DD6241"/>
    <w:rPr>
      <w:rFonts w:ascii="Courier New" w:hAnsi="Courier New" w:cs="Courier New"/>
      <w:sz w:val="20"/>
      <w:szCs w:val="20"/>
    </w:rPr>
  </w:style>
  <w:style w:type="character" w:styleId="HTMLDefinition">
    <w:name w:val="HTML Definition"/>
    <w:rsid w:val="00DD6241"/>
    <w:rPr>
      <w:i/>
      <w:iCs/>
    </w:rPr>
  </w:style>
  <w:style w:type="character" w:styleId="HTMLKeyboard">
    <w:name w:val="HTML Keyboard"/>
    <w:rsid w:val="00DD6241"/>
    <w:rPr>
      <w:rFonts w:ascii="Courier New" w:hAnsi="Courier New" w:cs="Courier New"/>
      <w:sz w:val="20"/>
      <w:szCs w:val="20"/>
    </w:rPr>
  </w:style>
  <w:style w:type="character" w:styleId="HTMLSample">
    <w:name w:val="HTML Sample"/>
    <w:rsid w:val="00DD6241"/>
    <w:rPr>
      <w:rFonts w:ascii="Courier New" w:hAnsi="Courier New" w:cs="Courier New"/>
    </w:rPr>
  </w:style>
  <w:style w:type="character" w:styleId="HTMLTypewriter">
    <w:name w:val="HTML Typewriter"/>
    <w:rsid w:val="00DD6241"/>
    <w:rPr>
      <w:rFonts w:ascii="Courier New" w:hAnsi="Courier New" w:cs="Courier New"/>
      <w:sz w:val="20"/>
      <w:szCs w:val="20"/>
    </w:rPr>
  </w:style>
  <w:style w:type="character" w:styleId="HTMLVariable">
    <w:name w:val="HTML Variable"/>
    <w:rsid w:val="00DD6241"/>
    <w:rPr>
      <w:i/>
      <w:iCs/>
    </w:rPr>
  </w:style>
  <w:style w:type="character" w:styleId="Hyperlink">
    <w:name w:val="Hyperlink"/>
    <w:rsid w:val="00DD6241"/>
    <w:rPr>
      <w:color w:val="0000FF"/>
      <w:u w:val="single"/>
    </w:rPr>
  </w:style>
  <w:style w:type="character" w:styleId="LineNumber">
    <w:name w:val="line number"/>
    <w:basedOn w:val="DefaultParagraphFont"/>
    <w:rsid w:val="00DD6241"/>
  </w:style>
  <w:style w:type="character" w:styleId="PageNumber">
    <w:name w:val="page number"/>
    <w:basedOn w:val="DefaultParagraphFont"/>
    <w:rsid w:val="00DD6241"/>
  </w:style>
  <w:style w:type="character" w:styleId="Strong">
    <w:name w:val="Strong"/>
    <w:qFormat/>
    <w:locked/>
    <w:rsid w:val="00DD6241"/>
    <w:rPr>
      <w:b/>
      <w:bCs/>
    </w:rPr>
  </w:style>
  <w:style w:type="paragraph" w:customStyle="1" w:styleId="RecipeTool">
    <w:name w:val="RecipeTool"/>
    <w:qFormat/>
    <w:rsid w:val="00DD6241"/>
    <w:pPr>
      <w:spacing w:before="240" w:after="240"/>
      <w:ind w:left="1440"/>
      <w:contextualSpacing/>
    </w:pPr>
    <w:rPr>
      <w:rFonts w:ascii="Arial" w:hAnsi="Arial"/>
      <w:b/>
      <w:snapToGrid w:val="0"/>
      <w:sz w:val="24"/>
    </w:rPr>
  </w:style>
  <w:style w:type="character" w:customStyle="1" w:styleId="TextCircled">
    <w:name w:val="TextCircled"/>
    <w:uiPriority w:val="1"/>
    <w:qFormat/>
    <w:rsid w:val="00DD6241"/>
    <w:rPr>
      <w:bdr w:val="single" w:sz="18" w:space="0" w:color="92D050"/>
    </w:rPr>
  </w:style>
  <w:style w:type="character" w:customStyle="1" w:styleId="TextHighlighted">
    <w:name w:val="TextHighlighted"/>
    <w:uiPriority w:val="1"/>
    <w:qFormat/>
    <w:rsid w:val="00DD6241"/>
    <w:rPr>
      <w:bdr w:val="none" w:sz="0" w:space="0" w:color="auto"/>
      <w:shd w:val="clear" w:color="auto" w:fill="92D050"/>
    </w:rPr>
  </w:style>
  <w:style w:type="paragraph" w:customStyle="1" w:styleId="PullQuoteAttribution">
    <w:name w:val="PullQuoteAttribution"/>
    <w:next w:val="Para"/>
    <w:qFormat/>
    <w:rsid w:val="00DD624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D624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D624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D624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D6241"/>
    <w:pPr>
      <w:spacing w:line="276" w:lineRule="auto"/>
      <w:ind w:left="576"/>
    </w:pPr>
    <w:rPr>
      <w:b/>
      <w:i/>
      <w:sz w:val="24"/>
    </w:rPr>
  </w:style>
  <w:style w:type="paragraph" w:customStyle="1" w:styleId="DialogContinued">
    <w:name w:val="DialogContinued"/>
    <w:basedOn w:val="Dialog"/>
    <w:qFormat/>
    <w:rsid w:val="00DD6241"/>
    <w:pPr>
      <w:ind w:firstLine="0"/>
    </w:pPr>
  </w:style>
  <w:style w:type="paragraph" w:customStyle="1" w:styleId="ParaListUnmarked">
    <w:name w:val="ParaListUnmarked"/>
    <w:qFormat/>
    <w:rsid w:val="00DD6241"/>
    <w:pPr>
      <w:spacing w:before="240" w:after="240"/>
      <w:ind w:left="720"/>
    </w:pPr>
    <w:rPr>
      <w:snapToGrid w:val="0"/>
      <w:sz w:val="26"/>
    </w:rPr>
  </w:style>
  <w:style w:type="paragraph" w:customStyle="1" w:styleId="RecipeContributor">
    <w:name w:val="RecipeContributor"/>
    <w:next w:val="RecipeIngredientList"/>
    <w:qFormat/>
    <w:rsid w:val="00DD624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D6241"/>
    <w:rPr>
      <w:b/>
    </w:rPr>
  </w:style>
  <w:style w:type="paragraph" w:customStyle="1" w:styleId="RecipeNutritionHead">
    <w:name w:val="RecipeNutritionHead"/>
    <w:basedOn w:val="RecipeNutritionInfo"/>
    <w:next w:val="RecipeNutritionInfo"/>
    <w:qFormat/>
    <w:rsid w:val="00DD6241"/>
    <w:pPr>
      <w:spacing w:after="0"/>
    </w:pPr>
    <w:rPr>
      <w:b/>
    </w:rPr>
  </w:style>
  <w:style w:type="paragraph" w:styleId="TOC5">
    <w:name w:val="toc 5"/>
    <w:basedOn w:val="Normal"/>
    <w:next w:val="Normal"/>
    <w:autoRedefine/>
    <w:uiPriority w:val="39"/>
    <w:rsid w:val="00DD6241"/>
    <w:pPr>
      <w:ind w:left="1800"/>
    </w:pPr>
    <w:rPr>
      <w:rFonts w:eastAsia="Calibri" w:cs="Cordia New"/>
      <w:sz w:val="22"/>
      <w:szCs w:val="22"/>
    </w:rPr>
  </w:style>
  <w:style w:type="paragraph" w:styleId="TOC6">
    <w:name w:val="toc 6"/>
    <w:basedOn w:val="Normal"/>
    <w:next w:val="Normal"/>
    <w:autoRedefine/>
    <w:uiPriority w:val="39"/>
    <w:rsid w:val="00DD6241"/>
    <w:pPr>
      <w:ind w:left="2160"/>
    </w:pPr>
    <w:rPr>
      <w:rFonts w:eastAsia="Calibri" w:cs="Cordia New"/>
      <w:sz w:val="22"/>
      <w:szCs w:val="22"/>
    </w:rPr>
  </w:style>
  <w:style w:type="paragraph" w:customStyle="1" w:styleId="RecipeSubhead">
    <w:name w:val="RecipeSubhead"/>
    <w:basedOn w:val="RecipeProcedureHead"/>
    <w:rsid w:val="00DD6241"/>
    <w:rPr>
      <w:i/>
    </w:rPr>
  </w:style>
  <w:style w:type="character" w:customStyle="1" w:styleId="KeyTermDefinition">
    <w:name w:val="KeyTermDefinition"/>
    <w:uiPriority w:val="1"/>
    <w:rsid w:val="00DD6241"/>
    <w:rPr>
      <w:bdr w:val="none" w:sz="0" w:space="0" w:color="auto"/>
      <w:shd w:val="clear" w:color="auto" w:fill="auto"/>
    </w:rPr>
  </w:style>
  <w:style w:type="paragraph" w:styleId="Header">
    <w:name w:val="header"/>
    <w:basedOn w:val="Normal"/>
    <w:link w:val="HeaderChar"/>
    <w:rsid w:val="00DD6241"/>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D6241"/>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D6241"/>
    <w:rPr>
      <w:rFonts w:ascii="Courier New" w:hAnsi="Courier New"/>
      <w:u w:val="dash"/>
    </w:rPr>
  </w:style>
  <w:style w:type="character" w:customStyle="1" w:styleId="DigitalLinkID">
    <w:name w:val="DigitalLinkID"/>
    <w:uiPriority w:val="1"/>
    <w:rsid w:val="00DD6241"/>
    <w:rPr>
      <w:rFonts w:cs="Courier New"/>
      <w:color w:val="FF0000"/>
      <w:sz w:val="16"/>
      <w:szCs w:val="16"/>
      <w:bdr w:val="none" w:sz="0" w:space="0" w:color="auto"/>
      <w:shd w:val="clear" w:color="auto" w:fill="FFFFFF"/>
    </w:rPr>
  </w:style>
  <w:style w:type="paragraph" w:customStyle="1" w:styleId="DialogSource">
    <w:name w:val="DialogSource"/>
    <w:basedOn w:val="Dialog"/>
    <w:rsid w:val="00DD6241"/>
    <w:pPr>
      <w:ind w:left="2880" w:firstLine="0"/>
    </w:pPr>
  </w:style>
  <w:style w:type="character" w:customStyle="1" w:styleId="DigitalOnlyText">
    <w:name w:val="DigitalOnlyText"/>
    <w:uiPriority w:val="1"/>
    <w:rsid w:val="00DD6241"/>
    <w:rPr>
      <w:bdr w:val="single" w:sz="2" w:space="0" w:color="002060"/>
      <w:shd w:val="clear" w:color="auto" w:fill="auto"/>
    </w:rPr>
  </w:style>
  <w:style w:type="character" w:customStyle="1" w:styleId="PrintOnlyText">
    <w:name w:val="PrintOnlyText"/>
    <w:uiPriority w:val="1"/>
    <w:rsid w:val="00DD6241"/>
    <w:rPr>
      <w:bdr w:val="single" w:sz="2" w:space="0" w:color="FF0000"/>
    </w:rPr>
  </w:style>
  <w:style w:type="paragraph" w:customStyle="1" w:styleId="TableListBulleted">
    <w:name w:val="TableListBulleted"/>
    <w:qFormat/>
    <w:rsid w:val="00DD6241"/>
    <w:pPr>
      <w:numPr>
        <w:numId w:val="26"/>
      </w:numPr>
      <w:spacing w:before="120" w:after="120"/>
    </w:pPr>
    <w:rPr>
      <w:rFonts w:ascii="Arial" w:hAnsi="Arial"/>
      <w:snapToGrid w:val="0"/>
      <w:sz w:val="22"/>
    </w:rPr>
  </w:style>
  <w:style w:type="paragraph" w:customStyle="1" w:styleId="TableListNumbered">
    <w:name w:val="TableListNumbered"/>
    <w:qFormat/>
    <w:rsid w:val="00DD6241"/>
    <w:pPr>
      <w:spacing w:before="120" w:after="120"/>
      <w:ind w:left="288" w:hanging="288"/>
    </w:pPr>
    <w:rPr>
      <w:rFonts w:ascii="Arial" w:hAnsi="Arial"/>
      <w:snapToGrid w:val="0"/>
      <w:sz w:val="22"/>
    </w:rPr>
  </w:style>
  <w:style w:type="paragraph" w:customStyle="1" w:styleId="TableListUnmarked">
    <w:name w:val="TableListUnmarked"/>
    <w:qFormat/>
    <w:rsid w:val="00DD6241"/>
    <w:pPr>
      <w:spacing w:before="120" w:after="120"/>
      <w:ind w:left="288"/>
    </w:pPr>
    <w:rPr>
      <w:rFonts w:ascii="Arial" w:hAnsi="Arial"/>
      <w:snapToGrid w:val="0"/>
      <w:sz w:val="22"/>
    </w:rPr>
  </w:style>
  <w:style w:type="paragraph" w:customStyle="1" w:styleId="TableSubhead">
    <w:name w:val="TableSubhead"/>
    <w:qFormat/>
    <w:rsid w:val="00DD6241"/>
    <w:pPr>
      <w:ind w:left="144"/>
    </w:pPr>
    <w:rPr>
      <w:rFonts w:ascii="Arial" w:hAnsi="Arial"/>
      <w:b/>
      <w:snapToGrid w:val="0"/>
      <w:sz w:val="22"/>
    </w:rPr>
  </w:style>
  <w:style w:type="paragraph" w:customStyle="1" w:styleId="TabularSource">
    <w:name w:val="TabularSource"/>
    <w:basedOn w:val="TabularEntry"/>
    <w:qFormat/>
    <w:rsid w:val="00DD6241"/>
    <w:pPr>
      <w:spacing w:before="120" w:after="120"/>
      <w:ind w:left="1440"/>
    </w:pPr>
    <w:rPr>
      <w:sz w:val="20"/>
    </w:rPr>
  </w:style>
  <w:style w:type="paragraph" w:customStyle="1" w:styleId="ExtractListUnmarked">
    <w:name w:val="ExtractListUnmarked"/>
    <w:qFormat/>
    <w:rsid w:val="00DD6241"/>
    <w:pPr>
      <w:spacing w:before="120" w:after="120"/>
      <w:ind w:left="2880"/>
    </w:pPr>
    <w:rPr>
      <w:noProof/>
      <w:sz w:val="24"/>
    </w:rPr>
  </w:style>
  <w:style w:type="character" w:customStyle="1" w:styleId="DigitalLinkAnchorText">
    <w:name w:val="DigitalLinkAnchorText"/>
    <w:rsid w:val="00DD6241"/>
    <w:rPr>
      <w:bdr w:val="none" w:sz="0" w:space="0" w:color="auto"/>
      <w:shd w:val="clear" w:color="auto" w:fill="D6E3BC"/>
    </w:rPr>
  </w:style>
  <w:style w:type="character" w:customStyle="1" w:styleId="DigitalLinkDestination">
    <w:name w:val="DigitalLinkDestination"/>
    <w:rsid w:val="00DD6241"/>
    <w:rPr>
      <w:bdr w:val="none" w:sz="0" w:space="0" w:color="auto"/>
      <w:shd w:val="clear" w:color="auto" w:fill="EAF1DD"/>
    </w:rPr>
  </w:style>
  <w:style w:type="paragraph" w:customStyle="1" w:styleId="FeatureRecipeTitleAlternative">
    <w:name w:val="FeatureRecipeTitleAlternative"/>
    <w:basedOn w:val="RecipeTitleAlternative"/>
    <w:rsid w:val="00DD6241"/>
    <w:pPr>
      <w:shd w:val="pct20" w:color="auto" w:fill="auto"/>
    </w:pPr>
  </w:style>
  <w:style w:type="paragraph" w:customStyle="1" w:styleId="FeatureSubRecipeTitle">
    <w:name w:val="FeatureSubRecipeTitle"/>
    <w:basedOn w:val="RecipeSubrecipeTitle"/>
    <w:rsid w:val="00DD6241"/>
    <w:pPr>
      <w:shd w:val="pct20" w:color="auto" w:fill="auto"/>
    </w:pPr>
  </w:style>
  <w:style w:type="paragraph" w:customStyle="1" w:styleId="FeatureRecipeTool">
    <w:name w:val="FeatureRecipeTool"/>
    <w:basedOn w:val="RecipeTool"/>
    <w:rsid w:val="00DD6241"/>
    <w:pPr>
      <w:shd w:val="pct20" w:color="auto" w:fill="auto"/>
    </w:pPr>
  </w:style>
  <w:style w:type="paragraph" w:customStyle="1" w:styleId="FeatureRecipeIntro">
    <w:name w:val="FeatureRecipeIntro"/>
    <w:basedOn w:val="RecipeIntro"/>
    <w:rsid w:val="00DD6241"/>
    <w:pPr>
      <w:shd w:val="pct20" w:color="auto" w:fill="auto"/>
    </w:pPr>
  </w:style>
  <w:style w:type="paragraph" w:customStyle="1" w:styleId="FeatureRecipeIntroHead">
    <w:name w:val="FeatureRecipeIntroHead"/>
    <w:basedOn w:val="RecipeIntroHead"/>
    <w:rsid w:val="00DD6241"/>
    <w:pPr>
      <w:shd w:val="pct20" w:color="auto" w:fill="auto"/>
    </w:pPr>
  </w:style>
  <w:style w:type="paragraph" w:customStyle="1" w:styleId="FeatureRecipeContributor">
    <w:name w:val="FeatureRecipeContributor"/>
    <w:basedOn w:val="RecipeContributor"/>
    <w:rsid w:val="00DD6241"/>
    <w:pPr>
      <w:shd w:val="pct20" w:color="auto" w:fill="auto"/>
    </w:pPr>
  </w:style>
  <w:style w:type="paragraph" w:customStyle="1" w:styleId="FeatureRecipeIngredientHead">
    <w:name w:val="FeatureRecipeIngredientHead"/>
    <w:basedOn w:val="RecipeIngredientHead"/>
    <w:rsid w:val="00DD6241"/>
    <w:pPr>
      <w:shd w:val="pct20" w:color="auto" w:fill="auto"/>
    </w:pPr>
  </w:style>
  <w:style w:type="paragraph" w:customStyle="1" w:styleId="FeatureRecipeIngredientSubhead">
    <w:name w:val="FeatureRecipeIngredientSubhead"/>
    <w:basedOn w:val="RecipeIngredientSubhead"/>
    <w:rsid w:val="00DD6241"/>
    <w:pPr>
      <w:shd w:val="pct20" w:color="auto" w:fill="auto"/>
    </w:pPr>
  </w:style>
  <w:style w:type="paragraph" w:customStyle="1" w:styleId="FeatureRecipeProcedureHead">
    <w:name w:val="FeatureRecipeProcedureHead"/>
    <w:basedOn w:val="RecipeProcedureHead"/>
    <w:rsid w:val="00DD6241"/>
    <w:pPr>
      <w:shd w:val="pct20" w:color="auto" w:fill="FFFFFF"/>
    </w:pPr>
  </w:style>
  <w:style w:type="paragraph" w:customStyle="1" w:styleId="FeatureRecipeTime">
    <w:name w:val="FeatureRecipeTime"/>
    <w:basedOn w:val="RecipeTime"/>
    <w:rsid w:val="00DD6241"/>
    <w:pPr>
      <w:shd w:val="pct20" w:color="auto" w:fill="auto"/>
    </w:pPr>
  </w:style>
  <w:style w:type="paragraph" w:customStyle="1" w:styleId="FeatureRecipeSubhead">
    <w:name w:val="FeatureRecipeSubhead"/>
    <w:basedOn w:val="RecipeSubhead"/>
    <w:rsid w:val="00DD6241"/>
    <w:pPr>
      <w:shd w:val="pct20" w:color="auto" w:fill="FFFFFF"/>
    </w:pPr>
  </w:style>
  <w:style w:type="paragraph" w:customStyle="1" w:styleId="FeatureRecipeVariationTitle">
    <w:name w:val="FeatureRecipeVariationTitle"/>
    <w:basedOn w:val="RecipeVariationTitle"/>
    <w:rsid w:val="00DD6241"/>
    <w:pPr>
      <w:shd w:val="pct20" w:color="auto" w:fill="auto"/>
    </w:pPr>
  </w:style>
  <w:style w:type="paragraph" w:customStyle="1" w:styleId="FeatureRecipeVariationHead">
    <w:name w:val="FeatureRecipeVariationHead"/>
    <w:basedOn w:val="RecipeVariationHead"/>
    <w:rsid w:val="00DD6241"/>
    <w:pPr>
      <w:shd w:val="pct20" w:color="auto" w:fill="auto"/>
    </w:pPr>
  </w:style>
  <w:style w:type="paragraph" w:customStyle="1" w:styleId="FeaturerecipeVariationPara">
    <w:name w:val="FeaturerecipeVariationPara"/>
    <w:basedOn w:val="RecipeVariationPara"/>
    <w:rsid w:val="00DD6241"/>
    <w:pPr>
      <w:shd w:val="pct20" w:color="auto" w:fill="auto"/>
    </w:pPr>
  </w:style>
  <w:style w:type="paragraph" w:customStyle="1" w:styleId="FeatureRecipeNoteHead">
    <w:name w:val="FeatureRecipeNoteHead"/>
    <w:basedOn w:val="RecipeNoteHead"/>
    <w:rsid w:val="00DD6241"/>
    <w:pPr>
      <w:shd w:val="pct20" w:color="auto" w:fill="auto"/>
    </w:pPr>
  </w:style>
  <w:style w:type="paragraph" w:customStyle="1" w:styleId="FeatureRecipeNotePara">
    <w:name w:val="FeatureRecipeNotePara"/>
    <w:basedOn w:val="RecipeNotePara"/>
    <w:rsid w:val="00DD6241"/>
    <w:pPr>
      <w:shd w:val="pct20" w:color="auto" w:fill="auto"/>
    </w:pPr>
  </w:style>
  <w:style w:type="paragraph" w:customStyle="1" w:styleId="FeatureRecipeNutritionInfo">
    <w:name w:val="FeatureRecipeNutritionInfo"/>
    <w:basedOn w:val="RecipeNutritionInfo"/>
    <w:rsid w:val="00DD6241"/>
    <w:pPr>
      <w:shd w:val="pct20" w:color="auto" w:fill="auto"/>
    </w:pPr>
  </w:style>
  <w:style w:type="paragraph" w:customStyle="1" w:styleId="FeatureRecipeNutritionHead">
    <w:name w:val="FeatureRecipeNutritionHead"/>
    <w:basedOn w:val="RecipeNutritionHead"/>
    <w:rsid w:val="00DD6241"/>
    <w:pPr>
      <w:shd w:val="pct20" w:color="auto" w:fill="auto"/>
    </w:pPr>
  </w:style>
  <w:style w:type="paragraph" w:customStyle="1" w:styleId="FeatureRecipeFootnote">
    <w:name w:val="FeatureRecipeFootnote"/>
    <w:basedOn w:val="RecipeFootnote"/>
    <w:rsid w:val="00DD6241"/>
    <w:pPr>
      <w:shd w:val="pct20" w:color="auto" w:fill="auto"/>
    </w:pPr>
  </w:style>
  <w:style w:type="paragraph" w:customStyle="1" w:styleId="FeatureRecipeTableHead">
    <w:name w:val="FeatureRecipeTableHead"/>
    <w:basedOn w:val="RecipeTableHead"/>
    <w:rsid w:val="00DD6241"/>
    <w:pPr>
      <w:shd w:val="pct20" w:color="auto" w:fill="auto"/>
    </w:pPr>
  </w:style>
  <w:style w:type="paragraph" w:customStyle="1" w:styleId="CopyrightLine">
    <w:name w:val="CopyrightLine"/>
    <w:qFormat/>
    <w:rsid w:val="00DD624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D6241"/>
    <w:rPr>
      <w:rFonts w:ascii="Courier New" w:hAnsi="Courier New"/>
      <w:bdr w:val="single" w:sz="2" w:space="0" w:color="FF0000"/>
    </w:rPr>
  </w:style>
  <w:style w:type="character" w:customStyle="1" w:styleId="DigitalOnlyURL">
    <w:name w:val="DigitalOnlyURL"/>
    <w:uiPriority w:val="1"/>
    <w:rsid w:val="00DD6241"/>
    <w:rPr>
      <w:rFonts w:ascii="Courier New" w:hAnsi="Courier New"/>
      <w:bdr w:val="single" w:sz="2" w:space="0" w:color="002060"/>
      <w:shd w:val="clear" w:color="auto" w:fill="auto"/>
    </w:rPr>
  </w:style>
  <w:style w:type="paragraph" w:styleId="TOC1">
    <w:name w:val="toc 1"/>
    <w:basedOn w:val="Normal"/>
    <w:next w:val="Normal"/>
    <w:autoRedefine/>
    <w:rsid w:val="00DD6241"/>
  </w:style>
  <w:style w:type="paragraph" w:styleId="TOC2">
    <w:name w:val="toc 2"/>
    <w:basedOn w:val="Normal"/>
    <w:next w:val="Normal"/>
    <w:autoRedefine/>
    <w:rsid w:val="00DD6241"/>
    <w:pPr>
      <w:ind w:left="240"/>
    </w:pPr>
  </w:style>
  <w:style w:type="paragraph" w:styleId="TOC3">
    <w:name w:val="toc 3"/>
    <w:basedOn w:val="Normal"/>
    <w:next w:val="Normal"/>
    <w:autoRedefine/>
    <w:rsid w:val="00DD6241"/>
    <w:pPr>
      <w:ind w:left="480"/>
    </w:pPr>
  </w:style>
  <w:style w:type="character" w:customStyle="1" w:styleId="FigureSourceChar">
    <w:name w:val="FigureSource Char"/>
    <w:link w:val="FigureSource"/>
    <w:rsid w:val="00DD6241"/>
    <w:rPr>
      <w:rFonts w:ascii="Arial" w:hAnsi="Arial"/>
      <w:sz w:val="22"/>
    </w:rPr>
  </w:style>
  <w:style w:type="numbering" w:styleId="111111">
    <w:name w:val="Outline List 2"/>
    <w:basedOn w:val="NoList"/>
    <w:rsid w:val="00DD6241"/>
    <w:pPr>
      <w:numPr>
        <w:numId w:val="28"/>
      </w:numPr>
    </w:pPr>
  </w:style>
  <w:style w:type="numbering" w:styleId="1ai">
    <w:name w:val="Outline List 1"/>
    <w:basedOn w:val="NoList"/>
    <w:rsid w:val="00DD6241"/>
    <w:pPr>
      <w:numPr>
        <w:numId w:val="29"/>
      </w:numPr>
    </w:pPr>
  </w:style>
  <w:style w:type="numbering" w:styleId="ArticleSection">
    <w:name w:val="Outline List 3"/>
    <w:basedOn w:val="NoList"/>
    <w:rsid w:val="00DD6241"/>
    <w:pPr>
      <w:numPr>
        <w:numId w:val="30"/>
      </w:numPr>
    </w:pPr>
  </w:style>
  <w:style w:type="paragraph" w:styleId="BlockText">
    <w:name w:val="Block Text"/>
    <w:basedOn w:val="Normal"/>
    <w:rsid w:val="00DD6241"/>
    <w:pPr>
      <w:spacing w:after="120"/>
      <w:ind w:left="1440" w:right="1440"/>
    </w:pPr>
  </w:style>
  <w:style w:type="paragraph" w:styleId="BodyText">
    <w:name w:val="Body Text"/>
    <w:basedOn w:val="Normal"/>
    <w:link w:val="BodyTextChar"/>
    <w:rsid w:val="00DD6241"/>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D6241"/>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D6241"/>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D6241"/>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D6241"/>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D6241"/>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D6241"/>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D6241"/>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D6241"/>
    <w:rPr>
      <w:b/>
      <w:bCs/>
      <w:sz w:val="20"/>
      <w:szCs w:val="20"/>
    </w:rPr>
  </w:style>
  <w:style w:type="paragraph" w:styleId="Closing">
    <w:name w:val="Closing"/>
    <w:basedOn w:val="Normal"/>
    <w:link w:val="ClosingChar"/>
    <w:rsid w:val="00DD6241"/>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D6241"/>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D624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D6241"/>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D6241"/>
    <w:rPr>
      <w:vertAlign w:val="superscript"/>
    </w:rPr>
  </w:style>
  <w:style w:type="paragraph" w:styleId="EndnoteText">
    <w:name w:val="endnote text"/>
    <w:basedOn w:val="Normal"/>
    <w:link w:val="EndnoteTextChar"/>
    <w:rsid w:val="00DD6241"/>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D624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D6241"/>
    <w:rPr>
      <w:rFonts w:ascii="Arial" w:hAnsi="Arial" w:cs="Arial"/>
      <w:sz w:val="20"/>
      <w:szCs w:val="20"/>
    </w:rPr>
  </w:style>
  <w:style w:type="character" w:styleId="FootnoteReference">
    <w:name w:val="footnote reference"/>
    <w:rsid w:val="00DD6241"/>
    <w:rPr>
      <w:vertAlign w:val="superscript"/>
    </w:rPr>
  </w:style>
  <w:style w:type="paragraph" w:styleId="FootnoteText">
    <w:name w:val="footnote text"/>
    <w:basedOn w:val="Normal"/>
    <w:link w:val="FootnoteTextChar"/>
    <w:rsid w:val="00DD6241"/>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D6241"/>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D6241"/>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D6241"/>
    <w:pPr>
      <w:ind w:left="240" w:hanging="240"/>
    </w:pPr>
  </w:style>
  <w:style w:type="paragraph" w:styleId="Index20">
    <w:name w:val="index 2"/>
    <w:basedOn w:val="Normal"/>
    <w:next w:val="Normal"/>
    <w:autoRedefine/>
    <w:rsid w:val="00DD6241"/>
    <w:pPr>
      <w:ind w:left="480" w:hanging="240"/>
    </w:pPr>
  </w:style>
  <w:style w:type="paragraph" w:styleId="Index30">
    <w:name w:val="index 3"/>
    <w:basedOn w:val="Normal"/>
    <w:next w:val="Normal"/>
    <w:autoRedefine/>
    <w:rsid w:val="00DD6241"/>
    <w:pPr>
      <w:ind w:left="720" w:hanging="240"/>
    </w:pPr>
  </w:style>
  <w:style w:type="paragraph" w:styleId="Index4">
    <w:name w:val="index 4"/>
    <w:basedOn w:val="Normal"/>
    <w:next w:val="Normal"/>
    <w:autoRedefine/>
    <w:rsid w:val="00DD6241"/>
    <w:pPr>
      <w:ind w:left="960" w:hanging="240"/>
    </w:pPr>
  </w:style>
  <w:style w:type="paragraph" w:styleId="Index5">
    <w:name w:val="index 5"/>
    <w:basedOn w:val="Normal"/>
    <w:next w:val="Normal"/>
    <w:autoRedefine/>
    <w:rsid w:val="00DD6241"/>
    <w:pPr>
      <w:ind w:left="1200" w:hanging="240"/>
    </w:pPr>
  </w:style>
  <w:style w:type="paragraph" w:styleId="Index6">
    <w:name w:val="index 6"/>
    <w:basedOn w:val="Normal"/>
    <w:next w:val="Normal"/>
    <w:autoRedefine/>
    <w:rsid w:val="00DD6241"/>
    <w:pPr>
      <w:ind w:left="1440" w:hanging="240"/>
    </w:pPr>
  </w:style>
  <w:style w:type="paragraph" w:styleId="Index7">
    <w:name w:val="index 7"/>
    <w:basedOn w:val="Normal"/>
    <w:next w:val="Normal"/>
    <w:autoRedefine/>
    <w:rsid w:val="00DD6241"/>
    <w:pPr>
      <w:ind w:left="1680" w:hanging="240"/>
    </w:pPr>
  </w:style>
  <w:style w:type="paragraph" w:styleId="Index8">
    <w:name w:val="index 8"/>
    <w:basedOn w:val="Normal"/>
    <w:next w:val="Normal"/>
    <w:autoRedefine/>
    <w:rsid w:val="00DD6241"/>
    <w:pPr>
      <w:ind w:left="1920" w:hanging="240"/>
    </w:pPr>
  </w:style>
  <w:style w:type="paragraph" w:styleId="Index9">
    <w:name w:val="index 9"/>
    <w:basedOn w:val="Normal"/>
    <w:next w:val="Normal"/>
    <w:autoRedefine/>
    <w:rsid w:val="00DD6241"/>
    <w:pPr>
      <w:ind w:left="2160" w:hanging="240"/>
    </w:pPr>
  </w:style>
  <w:style w:type="paragraph" w:styleId="IndexHeading">
    <w:name w:val="index heading"/>
    <w:basedOn w:val="Normal"/>
    <w:next w:val="Index10"/>
    <w:rsid w:val="00DD6241"/>
    <w:rPr>
      <w:rFonts w:ascii="Arial" w:hAnsi="Arial" w:cs="Arial"/>
      <w:b/>
      <w:bCs/>
    </w:rPr>
  </w:style>
  <w:style w:type="paragraph" w:styleId="List">
    <w:name w:val="List"/>
    <w:basedOn w:val="Normal"/>
    <w:rsid w:val="00DD6241"/>
    <w:pPr>
      <w:ind w:left="360" w:hanging="360"/>
    </w:pPr>
  </w:style>
  <w:style w:type="paragraph" w:styleId="List2">
    <w:name w:val="List 2"/>
    <w:basedOn w:val="Normal"/>
    <w:rsid w:val="00DD6241"/>
    <w:pPr>
      <w:ind w:left="720" w:hanging="360"/>
    </w:pPr>
  </w:style>
  <w:style w:type="paragraph" w:styleId="List3">
    <w:name w:val="List 3"/>
    <w:basedOn w:val="Normal"/>
    <w:rsid w:val="00DD6241"/>
    <w:pPr>
      <w:ind w:left="1080" w:hanging="360"/>
    </w:pPr>
  </w:style>
  <w:style w:type="paragraph" w:styleId="List4">
    <w:name w:val="List 4"/>
    <w:basedOn w:val="Normal"/>
    <w:rsid w:val="00DD6241"/>
    <w:pPr>
      <w:ind w:left="1440" w:hanging="360"/>
    </w:pPr>
  </w:style>
  <w:style w:type="paragraph" w:styleId="List5">
    <w:name w:val="List 5"/>
    <w:basedOn w:val="Normal"/>
    <w:rsid w:val="00DD6241"/>
    <w:pPr>
      <w:ind w:left="1800" w:hanging="360"/>
    </w:pPr>
  </w:style>
  <w:style w:type="paragraph" w:styleId="ListBullet2">
    <w:name w:val="List Bullet 2"/>
    <w:basedOn w:val="Normal"/>
    <w:rsid w:val="00DD6241"/>
    <w:pPr>
      <w:numPr>
        <w:numId w:val="31"/>
      </w:numPr>
    </w:pPr>
  </w:style>
  <w:style w:type="paragraph" w:styleId="ListBullet3">
    <w:name w:val="List Bullet 3"/>
    <w:basedOn w:val="Normal"/>
    <w:rsid w:val="00DD6241"/>
    <w:pPr>
      <w:numPr>
        <w:numId w:val="32"/>
      </w:numPr>
    </w:pPr>
  </w:style>
  <w:style w:type="paragraph" w:styleId="ListBullet4">
    <w:name w:val="List Bullet 4"/>
    <w:basedOn w:val="Normal"/>
    <w:rsid w:val="00DD6241"/>
    <w:pPr>
      <w:numPr>
        <w:numId w:val="33"/>
      </w:numPr>
    </w:pPr>
  </w:style>
  <w:style w:type="paragraph" w:styleId="ListBullet5">
    <w:name w:val="List Bullet 5"/>
    <w:basedOn w:val="Normal"/>
    <w:rsid w:val="00DD6241"/>
    <w:pPr>
      <w:numPr>
        <w:numId w:val="34"/>
      </w:numPr>
    </w:pPr>
  </w:style>
  <w:style w:type="paragraph" w:styleId="ListContinue">
    <w:name w:val="List Continue"/>
    <w:basedOn w:val="Normal"/>
    <w:rsid w:val="00DD6241"/>
    <w:pPr>
      <w:spacing w:after="120"/>
      <w:ind w:left="360"/>
    </w:pPr>
  </w:style>
  <w:style w:type="paragraph" w:styleId="ListContinue2">
    <w:name w:val="List Continue 2"/>
    <w:basedOn w:val="Normal"/>
    <w:rsid w:val="00DD6241"/>
    <w:pPr>
      <w:spacing w:after="120"/>
      <w:ind w:left="720"/>
    </w:pPr>
  </w:style>
  <w:style w:type="paragraph" w:styleId="ListContinue3">
    <w:name w:val="List Continue 3"/>
    <w:basedOn w:val="Normal"/>
    <w:rsid w:val="00DD6241"/>
    <w:pPr>
      <w:spacing w:after="120"/>
      <w:ind w:left="1080"/>
    </w:pPr>
  </w:style>
  <w:style w:type="paragraph" w:styleId="ListContinue4">
    <w:name w:val="List Continue 4"/>
    <w:basedOn w:val="Normal"/>
    <w:rsid w:val="00DD6241"/>
    <w:pPr>
      <w:spacing w:after="120"/>
      <w:ind w:left="1440"/>
    </w:pPr>
  </w:style>
  <w:style w:type="paragraph" w:styleId="ListContinue5">
    <w:name w:val="List Continue 5"/>
    <w:basedOn w:val="Normal"/>
    <w:rsid w:val="00DD6241"/>
    <w:pPr>
      <w:spacing w:after="120"/>
      <w:ind w:left="1800"/>
    </w:pPr>
  </w:style>
  <w:style w:type="paragraph" w:styleId="ListNumber">
    <w:name w:val="List Number"/>
    <w:basedOn w:val="Normal"/>
    <w:rsid w:val="00DD6241"/>
    <w:pPr>
      <w:numPr>
        <w:numId w:val="35"/>
      </w:numPr>
    </w:pPr>
  </w:style>
  <w:style w:type="paragraph" w:styleId="ListNumber2">
    <w:name w:val="List Number 2"/>
    <w:basedOn w:val="Normal"/>
    <w:rsid w:val="00DD6241"/>
    <w:pPr>
      <w:numPr>
        <w:numId w:val="36"/>
      </w:numPr>
    </w:pPr>
  </w:style>
  <w:style w:type="paragraph" w:styleId="ListNumber3">
    <w:name w:val="List Number 3"/>
    <w:basedOn w:val="Normal"/>
    <w:rsid w:val="00DD6241"/>
    <w:pPr>
      <w:numPr>
        <w:numId w:val="37"/>
      </w:numPr>
    </w:pPr>
  </w:style>
  <w:style w:type="paragraph" w:styleId="ListNumber4">
    <w:name w:val="List Number 4"/>
    <w:basedOn w:val="Normal"/>
    <w:rsid w:val="00DD6241"/>
    <w:pPr>
      <w:numPr>
        <w:numId w:val="38"/>
      </w:numPr>
    </w:pPr>
  </w:style>
  <w:style w:type="paragraph" w:styleId="ListNumber5">
    <w:name w:val="List Number 5"/>
    <w:basedOn w:val="Normal"/>
    <w:rsid w:val="00DD6241"/>
    <w:pPr>
      <w:numPr>
        <w:numId w:val="39"/>
      </w:numPr>
    </w:pPr>
  </w:style>
  <w:style w:type="paragraph" w:styleId="MacroText">
    <w:name w:val="macro"/>
    <w:link w:val="MacroTextChar"/>
    <w:rsid w:val="00DD624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D62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D6241"/>
  </w:style>
  <w:style w:type="paragraph" w:styleId="NormalIndent">
    <w:name w:val="Normal Indent"/>
    <w:basedOn w:val="Normal"/>
    <w:rsid w:val="00DD6241"/>
    <w:pPr>
      <w:ind w:left="720"/>
    </w:pPr>
  </w:style>
  <w:style w:type="paragraph" w:styleId="NoteHeading">
    <w:name w:val="Note Heading"/>
    <w:basedOn w:val="Normal"/>
    <w:next w:val="Normal"/>
    <w:link w:val="NoteHeadingChar"/>
    <w:rsid w:val="00DD6241"/>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D6241"/>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D6241"/>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D624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D624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D624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D624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D624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D624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D624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D624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D624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D624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D624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D624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D624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D624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D624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D624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D624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D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D624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D624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D624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D624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D624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D624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D624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D624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D624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D624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D624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D624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D624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D624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24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D624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D6241"/>
    <w:pPr>
      <w:ind w:left="240" w:hanging="240"/>
    </w:pPr>
  </w:style>
  <w:style w:type="paragraph" w:styleId="TableofFigures">
    <w:name w:val="table of figures"/>
    <w:basedOn w:val="Normal"/>
    <w:next w:val="Normal"/>
    <w:rsid w:val="00DD6241"/>
  </w:style>
  <w:style w:type="table" w:styleId="TableProfessional">
    <w:name w:val="Table Professional"/>
    <w:basedOn w:val="TableNormal"/>
    <w:rsid w:val="00DD624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D624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D624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D624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D624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D624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D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D624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D624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D624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D6241"/>
    <w:pPr>
      <w:spacing w:before="120"/>
    </w:pPr>
    <w:rPr>
      <w:rFonts w:ascii="Arial" w:hAnsi="Arial" w:cs="Arial"/>
      <w:b/>
      <w:bCs/>
    </w:rPr>
  </w:style>
  <w:style w:type="paragraph" w:styleId="TOC4">
    <w:name w:val="toc 4"/>
    <w:basedOn w:val="Normal"/>
    <w:next w:val="Normal"/>
    <w:autoRedefine/>
    <w:rsid w:val="00DD6241"/>
    <w:pPr>
      <w:ind w:left="720"/>
    </w:pPr>
  </w:style>
  <w:style w:type="paragraph" w:styleId="TOC7">
    <w:name w:val="toc 7"/>
    <w:basedOn w:val="Normal"/>
    <w:next w:val="Normal"/>
    <w:autoRedefine/>
    <w:rsid w:val="00DD6241"/>
    <w:pPr>
      <w:ind w:left="1440"/>
    </w:pPr>
  </w:style>
  <w:style w:type="paragraph" w:styleId="TOC8">
    <w:name w:val="toc 8"/>
    <w:basedOn w:val="Normal"/>
    <w:next w:val="Normal"/>
    <w:autoRedefine/>
    <w:rsid w:val="00DD6241"/>
    <w:pPr>
      <w:ind w:left="1680"/>
    </w:pPr>
  </w:style>
  <w:style w:type="paragraph" w:styleId="TOC9">
    <w:name w:val="toc 9"/>
    <w:basedOn w:val="Normal"/>
    <w:next w:val="Normal"/>
    <w:autoRedefine/>
    <w:rsid w:val="00DD6241"/>
    <w:pPr>
      <w:ind w:left="1920"/>
    </w:pPr>
  </w:style>
  <w:style w:type="character" w:customStyle="1" w:styleId="DigitalLinkAnchorCode">
    <w:name w:val="DigitalLinkAnchorCode"/>
    <w:uiPriority w:val="1"/>
    <w:rsid w:val="00DD6241"/>
    <w:rPr>
      <w:rFonts w:ascii="Courier New" w:hAnsi="Courier New"/>
      <w:bdr w:val="none" w:sz="0" w:space="0" w:color="auto"/>
      <w:shd w:val="clear" w:color="auto" w:fill="D6E3BC"/>
    </w:rPr>
  </w:style>
  <w:style w:type="character" w:customStyle="1" w:styleId="InlineGraphic">
    <w:name w:val="InlineGraphic"/>
    <w:uiPriority w:val="1"/>
    <w:rsid w:val="00DD6241"/>
    <w:rPr>
      <w:bdr w:val="none" w:sz="0" w:space="0" w:color="auto"/>
      <w:shd w:val="clear" w:color="auto" w:fill="00B050"/>
    </w:rPr>
  </w:style>
  <w:style w:type="paragraph" w:customStyle="1" w:styleId="RecipeTableSubhead">
    <w:name w:val="RecipeTableSubhead"/>
    <w:basedOn w:val="TableSubhead"/>
    <w:qFormat/>
    <w:rsid w:val="00DD6241"/>
  </w:style>
  <w:style w:type="paragraph" w:customStyle="1" w:styleId="url">
    <w:name w:val="url"/>
    <w:basedOn w:val="Para"/>
    <w:rsid w:val="0037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667</TotalTime>
  <Pages>26</Pages>
  <Words>8022</Words>
  <Characters>45732</Characters>
  <Application>Microsoft Macintosh Word</Application>
  <DocSecurity>0</DocSecurity>
  <Lines>381</Lines>
  <Paragraphs>107</Paragraphs>
  <ScaleCrop>false</ScaleCrop>
  <Company/>
  <LinksUpToDate>false</LinksUpToDate>
  <CharactersWithSpaces>53647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31</cp:revision>
  <dcterms:created xsi:type="dcterms:W3CDTF">2013-09-15T22:41:00Z</dcterms:created>
  <dcterms:modified xsi:type="dcterms:W3CDTF">2013-09-20T05:03:00Z</dcterms:modified>
</cp:coreProperties>
</file>