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4768FFA" w:rsidR="00A77B3E" w:rsidRDefault="00D97E64" w:rsidP="00C071CB">
      <w:pPr>
        <w:pStyle w:val="ChapterTitle"/>
      </w:pPr>
      <w:r>
        <w:t xml:space="preserve">Chapter 7: </w:t>
      </w:r>
      <w:r w:rsidR="00E2161C">
        <w:t>Learning From (security) Failures</w:t>
      </w:r>
      <w:r>
        <w:t xml:space="preserv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w:t>
      </w:r>
      <w:proofErr w:type="spellStart"/>
      <w:r>
        <w:t>Rosling</w:t>
      </w:r>
      <w:proofErr w:type="spellEnd"/>
      <w:r>
        <w:t xml:space="preserve">,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34"/>
        <w:gridCol w:w="5902"/>
      </w:tblGrid>
      <w:tr w:rsidR="000F0DAE" w:rsidRPr="000F0DAE" w14:paraId="5292DA1D" w14:textId="77777777" w:rsidTr="00300756">
        <w:tc>
          <w:tcPr>
            <w:tcW w:w="0" w:type="auto"/>
            <w:shd w:val="clear" w:color="auto" w:fill="auto"/>
          </w:tcPr>
          <w:p w14:paraId="3DD789E3" w14:textId="66C6771B" w:rsidR="000F0DAE" w:rsidRPr="000F0DAE" w:rsidRDefault="000F0DAE" w:rsidP="000F0DAE">
            <w:pPr>
              <w:pStyle w:val="TableHead"/>
              <w:jc w:val="right"/>
            </w:pPr>
            <w:r>
              <w:t>VERIS Section</w:t>
            </w:r>
          </w:p>
        </w:tc>
        <w:tc>
          <w:tcPr>
            <w:tcW w:w="0" w:type="auto"/>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300756">
        <w:tc>
          <w:tcPr>
            <w:tcW w:w="0" w:type="auto"/>
            <w:shd w:val="clear" w:color="auto" w:fill="auto"/>
          </w:tcPr>
          <w:p w14:paraId="32CF980B" w14:textId="77777777" w:rsidR="000F0DAE" w:rsidRPr="000F0DAE" w:rsidRDefault="000F0DAE" w:rsidP="000F0DAE">
            <w:pPr>
              <w:pStyle w:val="TableEntry"/>
              <w:jc w:val="right"/>
            </w:pPr>
            <w:r w:rsidRPr="000F0DAE">
              <w:t>Incident Tracking</w:t>
            </w:r>
          </w:p>
        </w:tc>
        <w:tc>
          <w:tcPr>
            <w:tcW w:w="0" w:type="auto"/>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300756">
        <w:tc>
          <w:tcPr>
            <w:tcW w:w="0" w:type="auto"/>
            <w:shd w:val="clear" w:color="auto" w:fill="auto"/>
          </w:tcPr>
          <w:p w14:paraId="4E075839" w14:textId="77777777" w:rsidR="000F0DAE" w:rsidRPr="000F0DAE" w:rsidRDefault="000F0DAE" w:rsidP="000F0DAE">
            <w:pPr>
              <w:pStyle w:val="TableEntry"/>
              <w:jc w:val="right"/>
            </w:pPr>
            <w:r w:rsidRPr="000F0DAE">
              <w:t>Threat Actor</w:t>
            </w:r>
          </w:p>
        </w:tc>
        <w:tc>
          <w:tcPr>
            <w:tcW w:w="0" w:type="auto"/>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300756">
        <w:tc>
          <w:tcPr>
            <w:tcW w:w="0" w:type="auto"/>
            <w:shd w:val="clear" w:color="auto" w:fill="auto"/>
          </w:tcPr>
          <w:p w14:paraId="56C04F53" w14:textId="77777777" w:rsidR="000F0DAE" w:rsidRPr="000F0DAE" w:rsidRDefault="000F0DAE" w:rsidP="000F0DAE">
            <w:pPr>
              <w:pStyle w:val="TableEntry"/>
              <w:jc w:val="right"/>
            </w:pPr>
            <w:r w:rsidRPr="000F0DAE">
              <w:t>Threat Actions</w:t>
            </w:r>
          </w:p>
        </w:tc>
        <w:tc>
          <w:tcPr>
            <w:tcW w:w="0" w:type="auto"/>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300756">
        <w:tc>
          <w:tcPr>
            <w:tcW w:w="0" w:type="auto"/>
            <w:shd w:val="clear" w:color="auto" w:fill="auto"/>
          </w:tcPr>
          <w:p w14:paraId="367E79CE" w14:textId="77777777" w:rsidR="000F0DAE" w:rsidRPr="000F0DAE" w:rsidRDefault="000F0DAE" w:rsidP="000F0DAE">
            <w:pPr>
              <w:pStyle w:val="TableEntry"/>
              <w:jc w:val="right"/>
            </w:pPr>
            <w:r w:rsidRPr="000F0DAE">
              <w:t>Assets</w:t>
            </w:r>
          </w:p>
        </w:tc>
        <w:tc>
          <w:tcPr>
            <w:tcW w:w="0" w:type="auto"/>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300756">
        <w:tc>
          <w:tcPr>
            <w:tcW w:w="0" w:type="auto"/>
            <w:shd w:val="clear" w:color="auto" w:fill="auto"/>
          </w:tcPr>
          <w:p w14:paraId="05EF5727" w14:textId="77777777" w:rsidR="000F0DAE" w:rsidRPr="000F0DAE" w:rsidRDefault="000F0DAE" w:rsidP="000F0DAE">
            <w:pPr>
              <w:pStyle w:val="TableEntry"/>
              <w:jc w:val="right"/>
            </w:pPr>
            <w:r w:rsidRPr="000F0DAE">
              <w:t>Attributes</w:t>
            </w:r>
          </w:p>
        </w:tc>
        <w:tc>
          <w:tcPr>
            <w:tcW w:w="0" w:type="auto"/>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300756">
        <w:tc>
          <w:tcPr>
            <w:tcW w:w="0" w:type="auto"/>
            <w:shd w:val="clear" w:color="auto" w:fill="auto"/>
          </w:tcPr>
          <w:p w14:paraId="6EE076A2" w14:textId="77777777" w:rsidR="000F0DAE" w:rsidRPr="000F0DAE" w:rsidRDefault="000F0DAE" w:rsidP="000F0DAE">
            <w:pPr>
              <w:pStyle w:val="TableEntry"/>
              <w:jc w:val="right"/>
            </w:pPr>
            <w:r w:rsidRPr="000F0DAE">
              <w:t>Discovery/Response</w:t>
            </w:r>
          </w:p>
        </w:tc>
        <w:tc>
          <w:tcPr>
            <w:tcW w:w="0" w:type="auto"/>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300756">
        <w:tc>
          <w:tcPr>
            <w:tcW w:w="0" w:type="auto"/>
            <w:shd w:val="clear" w:color="auto" w:fill="auto"/>
          </w:tcPr>
          <w:p w14:paraId="2A147DAC" w14:textId="77777777" w:rsidR="000F0DAE" w:rsidRPr="000F0DAE" w:rsidRDefault="000F0DAE" w:rsidP="000F0DAE">
            <w:pPr>
              <w:pStyle w:val="TableEntry"/>
              <w:jc w:val="right"/>
            </w:pPr>
            <w:r w:rsidRPr="000F0DAE">
              <w:t>Impact</w:t>
            </w:r>
          </w:p>
        </w:tc>
        <w:tc>
          <w:tcPr>
            <w:tcW w:w="0" w:type="auto"/>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300756">
        <w:tc>
          <w:tcPr>
            <w:tcW w:w="0" w:type="auto"/>
            <w:shd w:val="clear" w:color="auto" w:fill="auto"/>
          </w:tcPr>
          <w:p w14:paraId="790B3FB0" w14:textId="77777777" w:rsidR="000F0DAE" w:rsidRPr="000F0DAE" w:rsidRDefault="000F0DAE" w:rsidP="000F0DAE">
            <w:pPr>
              <w:pStyle w:val="TableEntry"/>
              <w:jc w:val="right"/>
            </w:pPr>
            <w:r w:rsidRPr="000F0DAE">
              <w:t>Victim</w:t>
            </w:r>
          </w:p>
        </w:tc>
        <w:tc>
          <w:tcPr>
            <w:tcW w:w="0" w:type="auto"/>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r w:rsidR="00782056" w:rsidRPr="000F0DAE" w14:paraId="0BC84F9A" w14:textId="77777777" w:rsidTr="00300756">
        <w:tc>
          <w:tcPr>
            <w:tcW w:w="0" w:type="auto"/>
            <w:shd w:val="clear" w:color="auto" w:fill="auto"/>
          </w:tcPr>
          <w:p w14:paraId="4DAE3024" w14:textId="2A494CA2" w:rsidR="00782056" w:rsidRPr="000F0DAE" w:rsidRDefault="00230DD3" w:rsidP="000F0DAE">
            <w:pPr>
              <w:pStyle w:val="TableEntry"/>
              <w:jc w:val="right"/>
            </w:pPr>
            <w:r>
              <w:t>Indicators</w:t>
            </w:r>
          </w:p>
        </w:tc>
        <w:tc>
          <w:tcPr>
            <w:tcW w:w="0" w:type="auto"/>
            <w:shd w:val="clear" w:color="auto" w:fill="auto"/>
          </w:tcPr>
          <w:p w14:paraId="2E79A554" w14:textId="7E156F17" w:rsidR="00782056" w:rsidRPr="000F0DAE" w:rsidRDefault="00230DD3" w:rsidP="000F0DAE">
            <w:pPr>
              <w:pStyle w:val="TableEntry"/>
            </w:pPr>
            <w:r>
              <w:t>Optional indicators of compromise (</w:t>
            </w:r>
            <w:proofErr w:type="spellStart"/>
            <w:r>
              <w:t>ip</w:t>
            </w:r>
            <w:proofErr w:type="spellEnd"/>
            <w:r>
              <w:t xml:space="preserve"> addresses, malware hashes, domains, etc.)</w:t>
            </w:r>
          </w:p>
        </w:tc>
      </w:tr>
      <w:tr w:rsidR="00230DD3" w:rsidRPr="000F0DAE" w14:paraId="19F54306" w14:textId="77777777" w:rsidTr="00300756">
        <w:tc>
          <w:tcPr>
            <w:tcW w:w="0" w:type="auto"/>
            <w:shd w:val="clear" w:color="auto" w:fill="auto"/>
          </w:tcPr>
          <w:p w14:paraId="4B2F8782" w14:textId="7118FBBE" w:rsidR="00230DD3" w:rsidRDefault="00230DD3" w:rsidP="000F0DAE">
            <w:pPr>
              <w:pStyle w:val="TableEntry"/>
              <w:jc w:val="right"/>
            </w:pPr>
            <w:r>
              <w:t>Plus</w:t>
            </w:r>
          </w:p>
        </w:tc>
        <w:tc>
          <w:tcPr>
            <w:tcW w:w="0" w:type="auto"/>
            <w:shd w:val="clear" w:color="auto" w:fill="auto"/>
          </w:tcPr>
          <w:p w14:paraId="796E5D11" w14:textId="667E9B90" w:rsidR="00230DD3" w:rsidRDefault="00230DD3" w:rsidP="000F0DAE">
            <w:pPr>
              <w:pStyle w:val="TableEntry"/>
            </w:pPr>
            <w:r>
              <w:t>Optional section for extending VERIS</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1180FA53" w14:textId="63C64828" w:rsidR="00782056" w:rsidRDefault="00782056" w:rsidP="00230DD3">
      <w:pPr>
        <w:pStyle w:val="FeatureType"/>
      </w:pPr>
      <w:proofErr w:type="gramStart"/>
      <w:r>
        <w:t>type</w:t>
      </w:r>
      <w:proofErr w:type="gramEnd"/>
      <w:r>
        <w:t>="warning"</w:t>
      </w:r>
    </w:p>
    <w:p w14:paraId="6A682818" w14:textId="48B40496" w:rsidR="00782056" w:rsidRPr="00782056" w:rsidRDefault="00731383" w:rsidP="00782056">
      <w:pPr>
        <w:pStyle w:val="FeaturePara"/>
      </w:pPr>
      <w:r>
        <w:t>While we are covering VERIS with some depth</w:t>
      </w:r>
      <w:r w:rsidR="00782056">
        <w:t>, we will not go into every field, and we won’t be able to cover every detail abo</w:t>
      </w:r>
      <w:r w:rsidR="00230DD3">
        <w:t xml:space="preserve">ut the framework.  </w:t>
      </w:r>
      <w:r>
        <w:t>For example, w</w:t>
      </w:r>
      <w:r w:rsidR="00230DD3">
        <w:t xml:space="preserve">e won’t </w:t>
      </w:r>
      <w:r>
        <w:t xml:space="preserve">call out all the places the framework specifies a “notes” field (which is almost every section), and we won’t cover the indicators section in detail.  Just keep in mind, that the framework is actively maintained and evolving.  This chapter is discussing the 1.2.1 release, so be sure to refer to </w:t>
      </w:r>
      <w:hyperlink r:id="rId11" w:history="1">
        <w:r w:rsidRPr="00731383">
          <w:rPr>
            <w:rStyle w:val="InlineURL"/>
          </w:rPr>
          <w:t>http://veriscommunity.net/</w:t>
        </w:r>
      </w:hyperlink>
      <w:r>
        <w:t xml:space="preserve"> for all the details and current specification of the VERIS framework.</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w:t>
      </w:r>
      <w:r w:rsidRPr="005208C0">
        <w:rPr>
          <w:b/>
        </w:rPr>
        <w:t>factor</w:t>
      </w:r>
      <w:r>
        <w:t>” that means it is a restrictive list and only those values are expected.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80"/>
        <w:gridCol w:w="803"/>
        <w:gridCol w:w="4973"/>
      </w:tblGrid>
      <w:tr w:rsidR="00DF669E" w:rsidRPr="00DF669E" w14:paraId="6642713C" w14:textId="77777777" w:rsidTr="00300756">
        <w:tc>
          <w:tcPr>
            <w:tcW w:w="0" w:type="auto"/>
            <w:shd w:val="clear" w:color="auto" w:fill="auto"/>
          </w:tcPr>
          <w:p w14:paraId="5C193FC7" w14:textId="77777777" w:rsidR="00DF669E" w:rsidRPr="00DF669E" w:rsidRDefault="00DF669E" w:rsidP="00DF669E">
            <w:pPr>
              <w:pStyle w:val="TableHead"/>
              <w:jc w:val="right"/>
            </w:pPr>
            <w:r w:rsidRPr="00DF669E">
              <w:t>Field</w:t>
            </w:r>
          </w:p>
        </w:tc>
        <w:tc>
          <w:tcPr>
            <w:tcW w:w="0" w:type="auto"/>
            <w:shd w:val="clear" w:color="auto" w:fill="auto"/>
          </w:tcPr>
          <w:p w14:paraId="4FB0A1DD" w14:textId="77777777" w:rsidR="00DF669E" w:rsidRPr="00DF669E" w:rsidRDefault="00DF669E" w:rsidP="00DF669E">
            <w:pPr>
              <w:pStyle w:val="TableHead"/>
            </w:pPr>
            <w:r w:rsidRPr="00DF669E">
              <w:t>Value</w:t>
            </w:r>
          </w:p>
        </w:tc>
        <w:tc>
          <w:tcPr>
            <w:tcW w:w="0" w:type="auto"/>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300756">
        <w:tc>
          <w:tcPr>
            <w:tcW w:w="0" w:type="auto"/>
            <w:shd w:val="clear" w:color="auto" w:fill="auto"/>
          </w:tcPr>
          <w:p w14:paraId="1DFEE9F5" w14:textId="6864386C"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sidR="00DF669E" w:rsidRPr="00DF669E">
              <w:t xml:space="preserve">  </w:t>
            </w:r>
          </w:p>
        </w:tc>
        <w:tc>
          <w:tcPr>
            <w:tcW w:w="0" w:type="auto"/>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300756">
        <w:tc>
          <w:tcPr>
            <w:tcW w:w="0" w:type="auto"/>
            <w:shd w:val="clear" w:color="auto" w:fill="auto"/>
          </w:tcPr>
          <w:p w14:paraId="2FE6480C" w14:textId="67D570CE" w:rsidR="00DF669E" w:rsidRPr="00DF669E" w:rsidRDefault="00E74CC8" w:rsidP="00DF669E">
            <w:pPr>
              <w:pStyle w:val="TableEntry"/>
              <w:jc w:val="right"/>
            </w:pPr>
            <w:proofErr w:type="spellStart"/>
            <w:proofErr w:type="gramStart"/>
            <w:r>
              <w:t>incident</w:t>
            </w:r>
            <w:proofErr w:type="gramEnd"/>
            <w:r>
              <w:t>_id</w:t>
            </w:r>
            <w:proofErr w:type="spellEnd"/>
            <w:r>
              <w:t xml:space="preserve"> </w:t>
            </w:r>
          </w:p>
        </w:tc>
        <w:tc>
          <w:tcPr>
            <w:tcW w:w="0" w:type="auto"/>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300756">
        <w:tc>
          <w:tcPr>
            <w:tcW w:w="0" w:type="auto"/>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0" w:type="auto"/>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300756">
        <w:tc>
          <w:tcPr>
            <w:tcW w:w="0" w:type="auto"/>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0" w:type="auto"/>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300756">
        <w:tc>
          <w:tcPr>
            <w:tcW w:w="0" w:type="auto"/>
            <w:shd w:val="clear" w:color="auto" w:fill="auto"/>
          </w:tcPr>
          <w:p w14:paraId="4545188C" w14:textId="02558C6B"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p>
        </w:tc>
        <w:tc>
          <w:tcPr>
            <w:tcW w:w="0" w:type="auto"/>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300756">
        <w:tc>
          <w:tcPr>
            <w:tcW w:w="0" w:type="auto"/>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0" w:type="auto"/>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0" w:type="auto"/>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300756">
        <w:tc>
          <w:tcPr>
            <w:tcW w:w="0" w:type="auto"/>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0" w:type="auto"/>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300756">
        <w:tc>
          <w:tcPr>
            <w:tcW w:w="0" w:type="auto"/>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0" w:type="auto"/>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300756">
        <w:tc>
          <w:tcPr>
            <w:tcW w:w="0" w:type="auto"/>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0" w:type="auto"/>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0" w:type="auto"/>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308F3F93" w:rsidR="00DF669E" w:rsidRDefault="005208C0" w:rsidP="000F0DAE">
      <w:pPr>
        <w:pStyle w:val="Para"/>
      </w:pPr>
      <w:r>
        <w:t>Just looking down the list, there is only one or two fields here we will use during analysis and those are the two “factor” variable (again, this means they are restricted to a list of expected answers).  The security incident is required and will help us split our analysis on whether the event was a confirmed securi</w:t>
      </w:r>
      <w:r w:rsidR="008225BC">
        <w:t>ty incident (an asset</w:t>
      </w:r>
      <w:r>
        <w:t xml:space="preserve"> </w:t>
      </w:r>
      <w:r w:rsidR="008225BC">
        <w:t>has</w:t>
      </w:r>
      <w:r>
        <w:t xml:space="preserve"> a security attribute affected) or not. The confidence rating is a rare subjective field</w:t>
      </w:r>
      <w:r w:rsidR="00DE4F60">
        <w:t>.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0CA343B2" w14:textId="3DDBF2FD" w:rsidR="00A524C9" w:rsidRDefault="00E2161C" w:rsidP="00A524C9">
      <w:pPr>
        <w:pStyle w:val="Para"/>
      </w:pPr>
      <w:r>
        <w:t xml:space="preserve">Earlier in this chapter we talked about the challenge of conflation.  This is something we want to be aware of especially in these next three sections (actor, actions and assets).  We talked about the </w:t>
      </w:r>
      <w:r w:rsidR="00B9082E">
        <w:t>framework</w:t>
      </w:r>
      <w:r>
        <w:t xml:space="preserve"> </w:t>
      </w:r>
      <w:proofErr w:type="spellStart"/>
      <w:r>
        <w:t>DataLoss</w:t>
      </w:r>
      <w:proofErr w:type="spellEnd"/>
      <w:r>
        <w:t xml:space="preserve"> DB </w:t>
      </w:r>
      <w:r w:rsidR="00B9082E">
        <w:t>used with a single conflated breach type</w:t>
      </w:r>
      <w:r>
        <w:t xml:space="preserve"> and we see the same thing with the framework used by </w:t>
      </w:r>
      <w:r w:rsidR="00DE4F60">
        <w:t>Privacy Rights Clearinghouse</w:t>
      </w:r>
      <w:r>
        <w:t>.  The</w:t>
      </w:r>
      <w:r w:rsidR="00B9082E">
        <w:t>ir</w:t>
      </w:r>
      <w:r>
        <w:t xml:space="preserve"> framework also uses a singular “breach type” to define each event and </w:t>
      </w:r>
      <w:r w:rsidR="00B9082E">
        <w:t xml:space="preserve">again it </w:t>
      </w:r>
      <w:r>
        <w:t xml:space="preserve">will </w:t>
      </w:r>
      <w:r w:rsidR="00DE4F60">
        <w:t xml:space="preserve">mix in the actors and actions into the one label.  For example, they have an </w:t>
      </w:r>
      <w:r w:rsidR="00A524C9">
        <w:t>“Insider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w:t>
      </w:r>
      <w:r w:rsidR="00A769E1">
        <w:t xml:space="preserve"> during data entry</w:t>
      </w:r>
      <w:r w:rsidR="00A524C9">
        <w:t xml:space="preserve"> if, for example, an insider steels paper documents. We may see insiders breach systems, drop malware and social engineer, just as an external actor would and we want to separate the two clearly in the data. </w:t>
      </w:r>
      <w:r w:rsidR="00196801">
        <w:t xml:space="preserve">  </w:t>
      </w:r>
      <w:r w:rsidR="002F4C14">
        <w:t xml:space="preserve">VERIS tackles that by separating who from what they did and what was affected.  </w:t>
      </w:r>
      <w:r w:rsidR="008225BC">
        <w:t xml:space="preserve">We should mention that we shouldn’t think of </w:t>
      </w:r>
      <w:r w:rsidR="00196801">
        <w:t xml:space="preserve">the method Privacy Rights Clearinghouse uses </w:t>
      </w:r>
      <w:r w:rsidR="008225BC">
        <w:t>as right or wrong</w:t>
      </w:r>
      <w:r w:rsidR="00196801">
        <w:t xml:space="preserve">.  It just </w:t>
      </w:r>
      <w:r w:rsidR="00426A16">
        <w:t xml:space="preserve">has a different focus and </w:t>
      </w:r>
      <w:r w:rsidR="00196801">
        <w:t xml:space="preserve">represents different </w:t>
      </w:r>
      <w:r w:rsidR="008225BC">
        <w:t>priorities</w:t>
      </w:r>
      <w:r w:rsidR="00426A16">
        <w:t xml:space="preserve"> and goals. </w:t>
      </w:r>
      <w:r w:rsidR="00196801">
        <w:t xml:space="preserve">We would like 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99"/>
        <w:gridCol w:w="987"/>
        <w:gridCol w:w="803"/>
        <w:gridCol w:w="5347"/>
      </w:tblGrid>
      <w:tr w:rsidR="00426A16" w:rsidRPr="00426A16" w14:paraId="3C85EEF8" w14:textId="77777777" w:rsidTr="00300756">
        <w:tc>
          <w:tcPr>
            <w:tcW w:w="0" w:type="auto"/>
            <w:shd w:val="clear" w:color="auto" w:fill="auto"/>
          </w:tcPr>
          <w:p w14:paraId="255B9F7C" w14:textId="77777777" w:rsidR="00426A16" w:rsidRPr="00426A16" w:rsidRDefault="00426A16" w:rsidP="00426A16">
            <w:pPr>
              <w:pStyle w:val="TableHead"/>
              <w:jc w:val="right"/>
            </w:pPr>
            <w:proofErr w:type="gramStart"/>
            <w:r w:rsidRPr="00426A16">
              <w:t>actor</w:t>
            </w:r>
            <w:proofErr w:type="gramEnd"/>
          </w:p>
        </w:tc>
        <w:tc>
          <w:tcPr>
            <w:tcW w:w="0" w:type="auto"/>
            <w:shd w:val="clear" w:color="auto" w:fill="auto"/>
          </w:tcPr>
          <w:p w14:paraId="4702150A" w14:textId="77777777" w:rsidR="00426A16" w:rsidRPr="00426A16" w:rsidRDefault="00426A16" w:rsidP="00426A16">
            <w:pPr>
              <w:pStyle w:val="TableHead"/>
            </w:pPr>
            <w:r w:rsidRPr="00426A16">
              <w:t>Field</w:t>
            </w:r>
          </w:p>
        </w:tc>
        <w:tc>
          <w:tcPr>
            <w:tcW w:w="0" w:type="auto"/>
            <w:shd w:val="clear" w:color="auto" w:fill="auto"/>
          </w:tcPr>
          <w:p w14:paraId="35EDF4EE" w14:textId="77777777" w:rsidR="00426A16" w:rsidRPr="00426A16" w:rsidRDefault="00426A16" w:rsidP="00426A16">
            <w:pPr>
              <w:pStyle w:val="TableHead"/>
            </w:pPr>
            <w:r w:rsidRPr="00426A16">
              <w:t>Value</w:t>
            </w:r>
          </w:p>
        </w:tc>
        <w:tc>
          <w:tcPr>
            <w:tcW w:w="0" w:type="auto"/>
            <w:shd w:val="clear" w:color="auto" w:fill="auto"/>
          </w:tcPr>
          <w:p w14:paraId="04DA0F34" w14:textId="77777777" w:rsidR="00426A16" w:rsidRPr="00426A16" w:rsidRDefault="00426A16" w:rsidP="00426A16">
            <w:pPr>
              <w:pStyle w:val="TableHead"/>
            </w:pPr>
            <w:r w:rsidRPr="00426A16">
              <w:t>Description</w:t>
            </w:r>
          </w:p>
        </w:tc>
      </w:tr>
      <w:tr w:rsidR="00426A16" w:rsidRPr="00426A16" w14:paraId="0FFF7DEA" w14:textId="77777777" w:rsidTr="00300756">
        <w:tc>
          <w:tcPr>
            <w:tcW w:w="0" w:type="auto"/>
            <w:shd w:val="clear" w:color="auto" w:fill="auto"/>
          </w:tcPr>
          <w:p w14:paraId="792D78F5" w14:textId="77777777" w:rsidR="00426A16" w:rsidRPr="00426A16" w:rsidRDefault="00426A16" w:rsidP="00426A16">
            <w:pPr>
              <w:pStyle w:val="TableEntry"/>
              <w:jc w:val="right"/>
            </w:pPr>
            <w:proofErr w:type="gramStart"/>
            <w:r w:rsidRPr="00426A16">
              <w:t>external</w:t>
            </w:r>
            <w:proofErr w:type="gramEnd"/>
          </w:p>
        </w:tc>
        <w:tc>
          <w:tcPr>
            <w:tcW w:w="0" w:type="auto"/>
            <w:shd w:val="clear" w:color="auto" w:fill="auto"/>
          </w:tcPr>
          <w:p w14:paraId="6086392D"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184C5C0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4732281" w14:textId="77777777" w:rsidR="00426A16" w:rsidRPr="00426A16" w:rsidRDefault="00426A16" w:rsidP="00426A16">
            <w:pPr>
              <w:pStyle w:val="TableEntry"/>
            </w:pPr>
            <w:r w:rsidRPr="00426A16">
              <w:t xml:space="preserve">Helps understand intentions, same enumeration for all instances </w:t>
            </w:r>
          </w:p>
        </w:tc>
      </w:tr>
      <w:tr w:rsidR="00426A16" w:rsidRPr="00426A16" w14:paraId="3A24111E" w14:textId="77777777" w:rsidTr="00300756">
        <w:tc>
          <w:tcPr>
            <w:tcW w:w="0" w:type="auto"/>
            <w:shd w:val="clear" w:color="auto" w:fill="auto"/>
          </w:tcPr>
          <w:p w14:paraId="578E45AF" w14:textId="77777777" w:rsidR="00426A16" w:rsidRPr="00426A16" w:rsidRDefault="00426A16" w:rsidP="00426A16">
            <w:pPr>
              <w:pStyle w:val="TableEntry"/>
              <w:jc w:val="right"/>
            </w:pPr>
          </w:p>
        </w:tc>
        <w:tc>
          <w:tcPr>
            <w:tcW w:w="0" w:type="auto"/>
            <w:shd w:val="clear" w:color="auto" w:fill="auto"/>
          </w:tcPr>
          <w:p w14:paraId="081435F3"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0A6669EC"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15FA3085" w14:textId="77777777" w:rsidR="00426A16" w:rsidRPr="00426A16" w:rsidRDefault="00426A16" w:rsidP="00426A16">
            <w:pPr>
              <w:pStyle w:val="TableEntry"/>
            </w:pPr>
            <w:r w:rsidRPr="00426A16">
              <w:t>Shapes resources, capability of external actor</w:t>
            </w:r>
          </w:p>
        </w:tc>
      </w:tr>
      <w:tr w:rsidR="00426A16" w:rsidRPr="00426A16" w14:paraId="453607A7" w14:textId="77777777" w:rsidTr="00300756">
        <w:tc>
          <w:tcPr>
            <w:tcW w:w="0" w:type="auto"/>
            <w:shd w:val="clear" w:color="auto" w:fill="auto"/>
          </w:tcPr>
          <w:p w14:paraId="14B18B96" w14:textId="77777777" w:rsidR="00426A16" w:rsidRPr="00426A16" w:rsidRDefault="00426A16" w:rsidP="00426A16">
            <w:pPr>
              <w:pStyle w:val="TableEntry"/>
              <w:jc w:val="right"/>
            </w:pPr>
          </w:p>
        </w:tc>
        <w:tc>
          <w:tcPr>
            <w:tcW w:w="0" w:type="auto"/>
            <w:shd w:val="clear" w:color="auto" w:fill="auto"/>
          </w:tcPr>
          <w:p w14:paraId="7A44AB3E"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376A5ABE"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0627F030" w14:textId="77777777" w:rsidR="00426A16" w:rsidRPr="00426A16" w:rsidRDefault="00426A16" w:rsidP="00426A16">
            <w:pPr>
              <w:pStyle w:val="TableEntry"/>
            </w:pPr>
            <w:r w:rsidRPr="00426A16">
              <w:t>ISO-3166-1 2-digit country field</w:t>
            </w:r>
          </w:p>
        </w:tc>
      </w:tr>
      <w:tr w:rsidR="00426A16" w:rsidRPr="00426A16" w14:paraId="3A20E733" w14:textId="77777777" w:rsidTr="00300756">
        <w:tc>
          <w:tcPr>
            <w:tcW w:w="0" w:type="auto"/>
            <w:shd w:val="clear" w:color="auto" w:fill="auto"/>
          </w:tcPr>
          <w:p w14:paraId="44D05D92" w14:textId="77777777" w:rsidR="00426A16" w:rsidRPr="00426A16" w:rsidRDefault="00426A16" w:rsidP="00426A16">
            <w:pPr>
              <w:pStyle w:val="TableEntry"/>
              <w:jc w:val="right"/>
            </w:pPr>
            <w:proofErr w:type="gramStart"/>
            <w:r w:rsidRPr="00426A16">
              <w:t>internal</w:t>
            </w:r>
            <w:proofErr w:type="gramEnd"/>
          </w:p>
        </w:tc>
        <w:tc>
          <w:tcPr>
            <w:tcW w:w="0" w:type="auto"/>
            <w:shd w:val="clear" w:color="auto" w:fill="auto"/>
          </w:tcPr>
          <w:p w14:paraId="08A283F5"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DAD0048"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0F09F6D" w14:textId="77777777" w:rsidR="00426A16" w:rsidRPr="00426A16" w:rsidRDefault="00426A16" w:rsidP="00426A16">
            <w:pPr>
              <w:pStyle w:val="TableEntry"/>
            </w:pPr>
            <w:r w:rsidRPr="00426A16">
              <w:t>Helps understand intentions</w:t>
            </w:r>
          </w:p>
        </w:tc>
      </w:tr>
      <w:tr w:rsidR="00426A16" w:rsidRPr="00426A16" w14:paraId="2C1B72BA" w14:textId="77777777" w:rsidTr="00300756">
        <w:tc>
          <w:tcPr>
            <w:tcW w:w="0" w:type="auto"/>
            <w:shd w:val="clear" w:color="auto" w:fill="auto"/>
          </w:tcPr>
          <w:p w14:paraId="1B5257C3" w14:textId="77777777" w:rsidR="00426A16" w:rsidRPr="00426A16" w:rsidRDefault="00426A16" w:rsidP="00426A16">
            <w:pPr>
              <w:pStyle w:val="TableEntry"/>
              <w:jc w:val="right"/>
            </w:pPr>
          </w:p>
        </w:tc>
        <w:tc>
          <w:tcPr>
            <w:tcW w:w="0" w:type="auto"/>
            <w:shd w:val="clear" w:color="auto" w:fill="auto"/>
          </w:tcPr>
          <w:p w14:paraId="40FD8B36" w14:textId="77777777" w:rsidR="00426A16" w:rsidRPr="00426A16" w:rsidRDefault="00426A16" w:rsidP="00426A16">
            <w:pPr>
              <w:pStyle w:val="TableEntry"/>
            </w:pPr>
            <w:proofErr w:type="gramStart"/>
            <w:r w:rsidRPr="00426A16">
              <w:t>variety</w:t>
            </w:r>
            <w:proofErr w:type="gramEnd"/>
          </w:p>
        </w:tc>
        <w:tc>
          <w:tcPr>
            <w:tcW w:w="0" w:type="auto"/>
            <w:shd w:val="clear" w:color="auto" w:fill="auto"/>
          </w:tcPr>
          <w:p w14:paraId="59D2795F"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7A871AC8" w14:textId="77777777" w:rsidR="00426A16" w:rsidRPr="00426A16" w:rsidRDefault="00426A16" w:rsidP="00426A16">
            <w:pPr>
              <w:pStyle w:val="TableEntry"/>
            </w:pPr>
            <w:r w:rsidRPr="00426A16">
              <w:t>Shapes resources, capability of internal actor</w:t>
            </w:r>
          </w:p>
        </w:tc>
      </w:tr>
      <w:tr w:rsidR="00426A16" w:rsidRPr="00426A16" w14:paraId="04B3C3BA" w14:textId="77777777" w:rsidTr="00300756">
        <w:tc>
          <w:tcPr>
            <w:tcW w:w="0" w:type="auto"/>
            <w:shd w:val="clear" w:color="auto" w:fill="auto"/>
          </w:tcPr>
          <w:p w14:paraId="340D1E04" w14:textId="77777777" w:rsidR="00426A16" w:rsidRPr="00426A16" w:rsidRDefault="00426A16" w:rsidP="00426A16">
            <w:pPr>
              <w:pStyle w:val="TableEntry"/>
              <w:jc w:val="right"/>
            </w:pPr>
            <w:proofErr w:type="gramStart"/>
            <w:r w:rsidRPr="00426A16">
              <w:t>partner</w:t>
            </w:r>
            <w:proofErr w:type="gramEnd"/>
          </w:p>
        </w:tc>
        <w:tc>
          <w:tcPr>
            <w:tcW w:w="0" w:type="auto"/>
            <w:shd w:val="clear" w:color="auto" w:fill="auto"/>
          </w:tcPr>
          <w:p w14:paraId="76454E20" w14:textId="77777777" w:rsidR="00426A16" w:rsidRPr="00426A16" w:rsidRDefault="00426A16" w:rsidP="00426A16">
            <w:pPr>
              <w:pStyle w:val="TableEntry"/>
            </w:pPr>
            <w:proofErr w:type="gramStart"/>
            <w:r w:rsidRPr="00426A16">
              <w:t>motive</w:t>
            </w:r>
            <w:proofErr w:type="gramEnd"/>
          </w:p>
        </w:tc>
        <w:tc>
          <w:tcPr>
            <w:tcW w:w="0" w:type="auto"/>
            <w:shd w:val="clear" w:color="auto" w:fill="auto"/>
          </w:tcPr>
          <w:p w14:paraId="5BD31730"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4C2D6620" w14:textId="77777777" w:rsidR="00426A16" w:rsidRPr="00426A16" w:rsidRDefault="00426A16" w:rsidP="00426A16">
            <w:pPr>
              <w:pStyle w:val="TableEntry"/>
            </w:pPr>
            <w:r w:rsidRPr="00426A16">
              <w:t>Helps understand intentions</w:t>
            </w:r>
          </w:p>
        </w:tc>
      </w:tr>
      <w:tr w:rsidR="00426A16" w:rsidRPr="00426A16" w14:paraId="1CA208A7" w14:textId="77777777" w:rsidTr="00300756">
        <w:tc>
          <w:tcPr>
            <w:tcW w:w="0" w:type="auto"/>
            <w:shd w:val="clear" w:color="auto" w:fill="auto"/>
          </w:tcPr>
          <w:p w14:paraId="7F6871D6" w14:textId="77777777" w:rsidR="00426A16" w:rsidRPr="00426A16" w:rsidRDefault="00426A16" w:rsidP="00426A16">
            <w:pPr>
              <w:pStyle w:val="TableEntry"/>
              <w:jc w:val="right"/>
            </w:pPr>
          </w:p>
        </w:tc>
        <w:tc>
          <w:tcPr>
            <w:tcW w:w="0" w:type="auto"/>
            <w:shd w:val="clear" w:color="auto" w:fill="auto"/>
          </w:tcPr>
          <w:p w14:paraId="64E41294" w14:textId="77777777" w:rsidR="00426A16" w:rsidRPr="00426A16" w:rsidRDefault="00426A16" w:rsidP="00426A16">
            <w:pPr>
              <w:pStyle w:val="TableEntry"/>
            </w:pPr>
            <w:proofErr w:type="gramStart"/>
            <w:r w:rsidRPr="00426A16">
              <w:t>industry</w:t>
            </w:r>
            <w:proofErr w:type="gramEnd"/>
          </w:p>
        </w:tc>
        <w:tc>
          <w:tcPr>
            <w:tcW w:w="0" w:type="auto"/>
            <w:shd w:val="clear" w:color="auto" w:fill="auto"/>
          </w:tcPr>
          <w:p w14:paraId="1CA9B114" w14:textId="4A230712" w:rsidR="00426A16" w:rsidRPr="00426A16" w:rsidRDefault="001F74EC" w:rsidP="00426A16">
            <w:pPr>
              <w:pStyle w:val="TableEntry"/>
            </w:pPr>
            <w:proofErr w:type="gramStart"/>
            <w:r>
              <w:t>string</w:t>
            </w:r>
            <w:proofErr w:type="gramEnd"/>
          </w:p>
        </w:tc>
        <w:tc>
          <w:tcPr>
            <w:tcW w:w="0" w:type="auto"/>
            <w:shd w:val="clear" w:color="auto" w:fill="auto"/>
          </w:tcPr>
          <w:p w14:paraId="34FB02AA" w14:textId="77777777" w:rsidR="00426A16" w:rsidRPr="00426A16" w:rsidRDefault="00426A16" w:rsidP="00426A16">
            <w:pPr>
              <w:pStyle w:val="TableEntry"/>
            </w:pPr>
            <w:r w:rsidRPr="00426A16">
              <w:t>U.S. Census NAICS code</w:t>
            </w:r>
          </w:p>
        </w:tc>
      </w:tr>
      <w:tr w:rsidR="00426A16" w14:paraId="4DFFA7D3" w14:textId="77777777" w:rsidTr="00300756">
        <w:tc>
          <w:tcPr>
            <w:tcW w:w="0" w:type="auto"/>
            <w:shd w:val="clear" w:color="auto" w:fill="auto"/>
          </w:tcPr>
          <w:p w14:paraId="0F32C0CB" w14:textId="77777777" w:rsidR="00426A16" w:rsidRPr="00426A16" w:rsidRDefault="00426A16" w:rsidP="00426A16">
            <w:pPr>
              <w:pStyle w:val="TableEntry"/>
              <w:jc w:val="right"/>
            </w:pPr>
          </w:p>
        </w:tc>
        <w:tc>
          <w:tcPr>
            <w:tcW w:w="0" w:type="auto"/>
            <w:shd w:val="clear" w:color="auto" w:fill="auto"/>
          </w:tcPr>
          <w:p w14:paraId="291AE238" w14:textId="77777777" w:rsidR="00426A16" w:rsidRPr="00426A16" w:rsidRDefault="00426A16" w:rsidP="00426A16">
            <w:pPr>
              <w:pStyle w:val="TableEntry"/>
            </w:pPr>
            <w:proofErr w:type="gramStart"/>
            <w:r w:rsidRPr="00426A16">
              <w:t>country</w:t>
            </w:r>
            <w:proofErr w:type="gramEnd"/>
          </w:p>
        </w:tc>
        <w:tc>
          <w:tcPr>
            <w:tcW w:w="0" w:type="auto"/>
            <w:shd w:val="clear" w:color="auto" w:fill="auto"/>
          </w:tcPr>
          <w:p w14:paraId="07655A36" w14:textId="77777777" w:rsidR="00426A16" w:rsidRPr="00426A16" w:rsidRDefault="00426A16" w:rsidP="00426A16">
            <w:pPr>
              <w:pStyle w:val="TableEntry"/>
            </w:pPr>
            <w:proofErr w:type="gramStart"/>
            <w:r w:rsidRPr="00426A16">
              <w:t>factor</w:t>
            </w:r>
            <w:proofErr w:type="gramEnd"/>
          </w:p>
        </w:tc>
        <w:tc>
          <w:tcPr>
            <w:tcW w:w="0" w:type="auto"/>
            <w:shd w:val="clear" w:color="auto" w:fill="auto"/>
          </w:tcPr>
          <w:p w14:paraId="56427141" w14:textId="24AC2AFE" w:rsidR="00426A16" w:rsidRDefault="00426A16" w:rsidP="00426A16">
            <w:pPr>
              <w:pStyle w:val="TableEntry"/>
            </w:pPr>
            <w:r w:rsidRPr="00426A16">
              <w:t>ISO-3166-1 2-digit</w:t>
            </w:r>
            <w:r>
              <w:t xml:space="preserve"> country field</w:t>
            </w:r>
            <w:r w:rsidRPr="00426A16">
              <w:t xml:space="preserve"> </w:t>
            </w:r>
          </w:p>
        </w:tc>
      </w:tr>
    </w:tbl>
    <w:p w14:paraId="03A8B5CD" w14:textId="77777777" w:rsidR="00426A16" w:rsidRDefault="00426A16" w:rsidP="00A524C9">
      <w:pPr>
        <w:pStyle w:val="Para"/>
      </w:pPr>
      <w:r>
        <w:t>Table 7.2 Threat Actor Fields</w:t>
      </w:r>
    </w:p>
    <w:p w14:paraId="7BFA1901" w14:textId="2C71C38E" w:rsidR="00426A16" w:rsidRDefault="00426A16" w:rsidP="00A524C9">
      <w:pPr>
        <w:pStyle w:val="Para"/>
      </w:pPr>
      <w:r>
        <w:t xml:space="preserve">The threat actor section also introduces us to the nesting feature of VERIS.  At the top level we are talking about the actor, so we have a section in the data for “actor”, then there are three classes of actors defined, external, internal, and partner, all of which are optional. Within each of those classes we want to add details about that type of actor.  Looking down the values we have in this section we see all factors.  That means we should be able to include any of these or use them as pivot points.  In other words, if we want to support a threat modeling exercise that is comparing different threat communities, we could extract the actions for financially motivated actors and compare that to disgruntled employees.  </w:t>
      </w:r>
    </w:p>
    <w:p w14:paraId="0F0997B3" w14:textId="77777777" w:rsidR="007A3BE9" w:rsidRDefault="007A3BE9" w:rsidP="00A524C9">
      <w:pPr>
        <w:pStyle w:val="Para"/>
      </w:pPr>
    </w:p>
    <w:p w14:paraId="652E2355" w14:textId="089E9279" w:rsidR="007A3BE9" w:rsidRDefault="007A3BE9" w:rsidP="007A3BE9">
      <w:pPr>
        <w:pStyle w:val="Slug"/>
      </w:pPr>
      <w:r>
        <w:t>Figure 7.1 Known Motives Across All Actors (percentage of events)</w:t>
      </w:r>
      <w:r>
        <w:tab/>
        <w:t xml:space="preserve">[FILENAME </w:t>
      </w:r>
      <w:r w:rsidRPr="007A3BE9">
        <w:t>793725c07f001</w:t>
      </w:r>
      <w:r>
        <w:t>]</w:t>
      </w:r>
    </w:p>
    <w:p w14:paraId="5C0D06A9" w14:textId="7E0D7428" w:rsidR="00A524C9" w:rsidRDefault="00426A16" w:rsidP="00426A16">
      <w:pPr>
        <w:pStyle w:val="H3"/>
      </w:pPr>
      <w:r>
        <w:t>Threat Actions</w:t>
      </w:r>
    </w:p>
    <w:p w14:paraId="79A6FFA9" w14:textId="376C10D0" w:rsidR="00426A16" w:rsidRDefault="00426A16" w:rsidP="00426A16">
      <w:pPr>
        <w:pStyle w:val="Para"/>
      </w:pPr>
      <w:r>
        <w:t>This section collects variables to describe what the threat actor(s) did or in some cases, used during the event.  Again we have nest variables under</w:t>
      </w:r>
      <w:r w:rsidR="00E026CF">
        <w:t xml:space="preserve"> </w:t>
      </w:r>
      <w:proofErr w:type="gramStart"/>
      <w:r w:rsidR="00E026CF">
        <w:t>top level</w:t>
      </w:r>
      <w:proofErr w:type="gramEnd"/>
      <w:r w:rsidR="00E026CF">
        <w:t xml:space="preserve"> categories which are:</w:t>
      </w:r>
    </w:p>
    <w:p w14:paraId="5A565F85" w14:textId="2BCFB364" w:rsidR="00E026CF" w:rsidRPr="00E026CF" w:rsidRDefault="00E026CF" w:rsidP="00E026CF">
      <w:pPr>
        <w:pStyle w:val="ListBulleted"/>
      </w:pPr>
      <w:proofErr w:type="gramStart"/>
      <w:r w:rsidRPr="008F241B">
        <w:rPr>
          <w:b/>
        </w:rPr>
        <w:t>malware</w:t>
      </w:r>
      <w:proofErr w:type="gramEnd"/>
      <w:r>
        <w:t xml:space="preserve">: </w:t>
      </w:r>
      <w:r w:rsidRPr="00E026CF">
        <w:rPr>
          <w:bCs/>
        </w:rPr>
        <w:t>mal</w:t>
      </w:r>
      <w:r w:rsidRPr="00E026CF">
        <w:t>icious soft</w:t>
      </w:r>
      <w:r w:rsidRPr="00E026CF">
        <w:rPr>
          <w:bCs/>
        </w:rPr>
        <w:t>ware</w:t>
      </w:r>
      <w:r>
        <w:t xml:space="preserve">, script, or code run on an asset </w:t>
      </w:r>
      <w:r w:rsidRPr="00E026CF">
        <w:t>th</w:t>
      </w:r>
      <w:r>
        <w:t>at alters its state or function</w:t>
      </w:r>
    </w:p>
    <w:p w14:paraId="22DEAD8F" w14:textId="09A143A3" w:rsidR="00E026CF" w:rsidRPr="00E026CF" w:rsidRDefault="00E026CF" w:rsidP="00E026CF">
      <w:pPr>
        <w:pStyle w:val="ListBulleted"/>
      </w:pPr>
      <w:proofErr w:type="gramStart"/>
      <w:r w:rsidRPr="008F241B">
        <w:rPr>
          <w:b/>
        </w:rPr>
        <w:t>hacking</w:t>
      </w:r>
      <w:proofErr w:type="gramEnd"/>
      <w:r>
        <w:t xml:space="preserve">: person (at a keyboard) attempting to </w:t>
      </w:r>
      <w:r w:rsidRPr="00E026CF">
        <w:t>access or harm</w:t>
      </w:r>
      <w:r>
        <w:t xml:space="preserve"> an asset </w:t>
      </w:r>
      <w:r w:rsidRPr="00E026CF">
        <w:t xml:space="preserve">without </w:t>
      </w:r>
      <w:r>
        <w:t>authorization</w:t>
      </w:r>
    </w:p>
    <w:p w14:paraId="03F0160F" w14:textId="77777777" w:rsidR="008F241B" w:rsidRDefault="008F241B" w:rsidP="008F241B">
      <w:pPr>
        <w:pStyle w:val="ListBulleted"/>
      </w:pPr>
      <w:proofErr w:type="gramStart"/>
      <w:r w:rsidRPr="008F241B">
        <w:rPr>
          <w:b/>
        </w:rPr>
        <w:t>social</w:t>
      </w:r>
      <w:proofErr w:type="gramEnd"/>
      <w:r>
        <w:t xml:space="preserve">: exploiting the human element (phishing, pretexting, </w:t>
      </w:r>
      <w:proofErr w:type="spellStart"/>
      <w:r>
        <w:t>etc</w:t>
      </w:r>
      <w:proofErr w:type="spellEnd"/>
      <w:r>
        <w:t>)</w:t>
      </w:r>
    </w:p>
    <w:p w14:paraId="6AE1B367" w14:textId="33BD0B41" w:rsidR="008F241B" w:rsidRDefault="008F241B" w:rsidP="008F241B">
      <w:pPr>
        <w:pStyle w:val="ListBulleted"/>
      </w:pPr>
      <w:proofErr w:type="gramStart"/>
      <w:r w:rsidRPr="008F241B">
        <w:rPr>
          <w:b/>
        </w:rPr>
        <w:t>misuse</w:t>
      </w:r>
      <w:proofErr w:type="gramEnd"/>
      <w:r>
        <w:t xml:space="preserve">: abusing </w:t>
      </w:r>
      <w:r w:rsidRPr="008F241B">
        <w:t>resources or privileges contrary to that which was intended</w:t>
      </w:r>
    </w:p>
    <w:p w14:paraId="44C89519" w14:textId="3E821D0F" w:rsidR="008F241B" w:rsidRDefault="008F241B" w:rsidP="008F241B">
      <w:pPr>
        <w:pStyle w:val="ListBulleted"/>
      </w:pPr>
      <w:proofErr w:type="gramStart"/>
      <w:r w:rsidRPr="008F241B">
        <w:rPr>
          <w:b/>
        </w:rPr>
        <w:t>physical</w:t>
      </w:r>
      <w:proofErr w:type="gramEnd"/>
      <w:r>
        <w:t>: personal actions</w:t>
      </w:r>
      <w:r w:rsidRPr="008F241B">
        <w:rPr>
          <w:rFonts w:ascii="Lucida Grande" w:hAnsi="Lucida Grande" w:cs="Lucida Grande"/>
          <w:color w:val="000000"/>
          <w:sz w:val="20"/>
          <w:shd w:val="clear" w:color="auto" w:fill="FFFFFF"/>
        </w:rPr>
        <w:t xml:space="preserve"> </w:t>
      </w:r>
      <w:r>
        <w:t>involving</w:t>
      </w:r>
      <w:r w:rsidRPr="008F241B">
        <w:t xml:space="preserve"> proximity, possession, or force</w:t>
      </w:r>
    </w:p>
    <w:p w14:paraId="4A585F57" w14:textId="77777777" w:rsidR="008F241B" w:rsidRPr="008F241B" w:rsidRDefault="008F241B" w:rsidP="008F241B">
      <w:pPr>
        <w:pStyle w:val="ListBulleted"/>
      </w:pPr>
      <w:proofErr w:type="gramStart"/>
      <w:r w:rsidRPr="008F241B">
        <w:rPr>
          <w:b/>
        </w:rPr>
        <w:t>error</w:t>
      </w:r>
      <w:proofErr w:type="gramEnd"/>
      <w:r>
        <w:t xml:space="preserve">: </w:t>
      </w:r>
      <w:r w:rsidRPr="008F241B">
        <w:t>anything done (or left undone) incorrectly or inadvertently</w:t>
      </w:r>
    </w:p>
    <w:p w14:paraId="79CE267F" w14:textId="1E951578" w:rsidR="008F241B" w:rsidRDefault="008F241B" w:rsidP="0087399A">
      <w:pPr>
        <w:pStyle w:val="ListBulleted"/>
      </w:pPr>
      <w:proofErr w:type="gramStart"/>
      <w:r w:rsidRPr="008F241B">
        <w:rPr>
          <w:b/>
        </w:rPr>
        <w:t>environmental</w:t>
      </w:r>
      <w:proofErr w:type="gramEnd"/>
      <w:r>
        <w:t>:</w:t>
      </w:r>
      <w:r w:rsidR="0087399A">
        <w:t xml:space="preserve"> </w:t>
      </w:r>
      <w:r w:rsidR="0087399A" w:rsidRPr="0087399A">
        <w:t xml:space="preserve">natural 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p>
    <w:p w14:paraId="266C4603" w14:textId="6B22BCDC" w:rsidR="00DE4F60" w:rsidRDefault="008F241B" w:rsidP="00DE4F60">
      <w:pPr>
        <w:pStyle w:val="Para"/>
      </w:pPr>
      <w:r>
        <w:t xml:space="preserve">We have to be careful </w:t>
      </w:r>
      <w:r w:rsidR="0087399A">
        <w:t>as we work with these categories.  T</w:t>
      </w:r>
      <w:r>
        <w:t>here are many opportunities for misinterpretation and misclassification</w:t>
      </w:r>
      <w:r w:rsidR="0087399A">
        <w:t xml:space="preserve"> across categories</w:t>
      </w:r>
      <w:r>
        <w:t>.   These categories and the factors in each category are explained in detail along with use case examples at the VERIS website (</w:t>
      </w:r>
      <w:hyperlink r:id="rId12" w:history="1">
        <w:r w:rsidR="0087399A" w:rsidRPr="00AA34E8">
          <w:rPr>
            <w:rStyle w:val="Hyperlink"/>
            <w:rFonts w:ascii="Courier New" w:hAnsi="Courier New"/>
            <w:noProof/>
          </w:rPr>
          <w:t>http://veriscommunity.net/</w:t>
        </w:r>
      </w:hyperlink>
      <w:r>
        <w:t>).</w:t>
      </w:r>
      <w:r w:rsidR="0087399A">
        <w:t xml:space="preserve">  Once you spend some time and look at a few examples though, these get to be a bit easier and eventually will become intuitive.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99"/>
        <w:gridCol w:w="975"/>
        <w:gridCol w:w="803"/>
        <w:gridCol w:w="4032"/>
      </w:tblGrid>
      <w:tr w:rsidR="00315DD1" w:rsidRPr="00426A16" w14:paraId="2CCA70AB" w14:textId="77777777" w:rsidTr="00300756">
        <w:tc>
          <w:tcPr>
            <w:tcW w:w="0" w:type="auto"/>
            <w:shd w:val="clear" w:color="auto" w:fill="auto"/>
          </w:tcPr>
          <w:p w14:paraId="20C24FE0" w14:textId="5CBDF400" w:rsidR="00315DD1" w:rsidRPr="00426A16" w:rsidRDefault="00315DD1" w:rsidP="00315DD1">
            <w:pPr>
              <w:pStyle w:val="TableHead"/>
              <w:jc w:val="right"/>
            </w:pPr>
            <w:proofErr w:type="gramStart"/>
            <w:r>
              <w:t>action</w:t>
            </w:r>
            <w:proofErr w:type="gramEnd"/>
          </w:p>
        </w:tc>
        <w:tc>
          <w:tcPr>
            <w:tcW w:w="0" w:type="auto"/>
            <w:shd w:val="clear" w:color="auto" w:fill="auto"/>
          </w:tcPr>
          <w:p w14:paraId="597F02DD" w14:textId="77777777" w:rsidR="00315DD1" w:rsidRPr="00426A16" w:rsidRDefault="00315DD1" w:rsidP="00315DD1">
            <w:pPr>
              <w:pStyle w:val="TableHead"/>
            </w:pPr>
            <w:r w:rsidRPr="00426A16">
              <w:t>Field</w:t>
            </w:r>
          </w:p>
        </w:tc>
        <w:tc>
          <w:tcPr>
            <w:tcW w:w="0" w:type="auto"/>
            <w:shd w:val="clear" w:color="auto" w:fill="auto"/>
          </w:tcPr>
          <w:p w14:paraId="789DC4DA" w14:textId="77777777" w:rsidR="00315DD1" w:rsidRPr="00426A16" w:rsidRDefault="00315DD1" w:rsidP="00315DD1">
            <w:pPr>
              <w:pStyle w:val="TableHead"/>
            </w:pPr>
            <w:r w:rsidRPr="00426A16">
              <w:t>Value</w:t>
            </w:r>
          </w:p>
        </w:tc>
        <w:tc>
          <w:tcPr>
            <w:tcW w:w="0" w:type="auto"/>
            <w:shd w:val="clear" w:color="auto" w:fill="auto"/>
          </w:tcPr>
          <w:p w14:paraId="5795E6F7" w14:textId="77777777" w:rsidR="00315DD1" w:rsidRPr="00426A16" w:rsidRDefault="00315DD1" w:rsidP="00315DD1">
            <w:pPr>
              <w:pStyle w:val="TableHead"/>
            </w:pPr>
            <w:r w:rsidRPr="00426A16">
              <w:t>Description</w:t>
            </w:r>
          </w:p>
        </w:tc>
      </w:tr>
      <w:tr w:rsidR="00315DD1" w:rsidRPr="00426A16" w14:paraId="546CF2B2" w14:textId="77777777" w:rsidTr="00300756">
        <w:tc>
          <w:tcPr>
            <w:tcW w:w="0" w:type="auto"/>
            <w:shd w:val="clear" w:color="auto" w:fill="auto"/>
          </w:tcPr>
          <w:p w14:paraId="6D5108EA" w14:textId="74980D45" w:rsidR="00315DD1" w:rsidRPr="00426A16" w:rsidRDefault="00315DD1" w:rsidP="00315DD1">
            <w:pPr>
              <w:pStyle w:val="TableEntry"/>
              <w:jc w:val="right"/>
            </w:pPr>
            <w:proofErr w:type="gramStart"/>
            <w:r>
              <w:t>malware</w:t>
            </w:r>
            <w:proofErr w:type="gramEnd"/>
          </w:p>
        </w:tc>
        <w:tc>
          <w:tcPr>
            <w:tcW w:w="0" w:type="auto"/>
            <w:shd w:val="clear" w:color="auto" w:fill="auto"/>
          </w:tcPr>
          <w:p w14:paraId="58CFED12" w14:textId="688583AD" w:rsidR="00315DD1" w:rsidRPr="00426A16" w:rsidRDefault="00315DD1" w:rsidP="00315DD1">
            <w:pPr>
              <w:pStyle w:val="TableEntry"/>
            </w:pPr>
            <w:proofErr w:type="gramStart"/>
            <w:r>
              <w:t>variety</w:t>
            </w:r>
            <w:proofErr w:type="gramEnd"/>
          </w:p>
        </w:tc>
        <w:tc>
          <w:tcPr>
            <w:tcW w:w="0" w:type="auto"/>
            <w:shd w:val="clear" w:color="auto" w:fill="auto"/>
          </w:tcPr>
          <w:p w14:paraId="3BC6B35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50D9F3DB" w14:textId="1A488DCF" w:rsidR="00315DD1" w:rsidRPr="00426A16" w:rsidRDefault="00315DD1" w:rsidP="00315DD1">
            <w:pPr>
              <w:pStyle w:val="TableEntry"/>
            </w:pPr>
            <w:proofErr w:type="gramStart"/>
            <w:r>
              <w:t>functionality</w:t>
            </w:r>
            <w:proofErr w:type="gramEnd"/>
            <w:r>
              <w:t xml:space="preserve"> of malware</w:t>
            </w:r>
          </w:p>
        </w:tc>
      </w:tr>
      <w:tr w:rsidR="00315DD1" w:rsidRPr="00426A16" w14:paraId="3F6EBAF3" w14:textId="77777777" w:rsidTr="00300756">
        <w:tc>
          <w:tcPr>
            <w:tcW w:w="0" w:type="auto"/>
            <w:shd w:val="clear" w:color="auto" w:fill="auto"/>
          </w:tcPr>
          <w:p w14:paraId="72A78435" w14:textId="77777777" w:rsidR="00315DD1" w:rsidRPr="00426A16" w:rsidRDefault="00315DD1" w:rsidP="00315DD1">
            <w:pPr>
              <w:pStyle w:val="TableEntry"/>
              <w:jc w:val="right"/>
            </w:pPr>
          </w:p>
        </w:tc>
        <w:tc>
          <w:tcPr>
            <w:tcW w:w="0" w:type="auto"/>
            <w:shd w:val="clear" w:color="auto" w:fill="auto"/>
          </w:tcPr>
          <w:p w14:paraId="1F87D486" w14:textId="5F70941C" w:rsidR="00315DD1" w:rsidRPr="00426A16" w:rsidRDefault="00315DD1" w:rsidP="00315DD1">
            <w:pPr>
              <w:pStyle w:val="TableEntry"/>
            </w:pPr>
            <w:proofErr w:type="gramStart"/>
            <w:r>
              <w:t>vector</w:t>
            </w:r>
            <w:proofErr w:type="gramEnd"/>
          </w:p>
        </w:tc>
        <w:tc>
          <w:tcPr>
            <w:tcW w:w="0" w:type="auto"/>
            <w:shd w:val="clear" w:color="auto" w:fill="auto"/>
          </w:tcPr>
          <w:p w14:paraId="38F0E87B"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D137B52" w14:textId="1B28E7C4" w:rsidR="00315DD1" w:rsidRPr="00426A16" w:rsidRDefault="00315DD1" w:rsidP="00315DD1">
            <w:pPr>
              <w:pStyle w:val="TableEntry"/>
            </w:pPr>
            <w:proofErr w:type="gramStart"/>
            <w:r>
              <w:t>how</w:t>
            </w:r>
            <w:proofErr w:type="gramEnd"/>
            <w:r>
              <w:t xml:space="preserve"> the malware was installed/infected</w:t>
            </w:r>
          </w:p>
        </w:tc>
      </w:tr>
      <w:tr w:rsidR="00315DD1" w:rsidRPr="00426A16" w14:paraId="25D6999F" w14:textId="77777777" w:rsidTr="00300756">
        <w:tc>
          <w:tcPr>
            <w:tcW w:w="0" w:type="auto"/>
            <w:shd w:val="clear" w:color="auto" w:fill="auto"/>
          </w:tcPr>
          <w:p w14:paraId="1606E508" w14:textId="0B501C41" w:rsidR="00315DD1" w:rsidRPr="00426A16" w:rsidRDefault="00315DD1" w:rsidP="00315DD1">
            <w:pPr>
              <w:pStyle w:val="TableEntry"/>
              <w:jc w:val="right"/>
            </w:pPr>
            <w:proofErr w:type="gramStart"/>
            <w:r>
              <w:t>hacking</w:t>
            </w:r>
            <w:proofErr w:type="gramEnd"/>
          </w:p>
        </w:tc>
        <w:tc>
          <w:tcPr>
            <w:tcW w:w="0" w:type="auto"/>
            <w:shd w:val="clear" w:color="auto" w:fill="auto"/>
          </w:tcPr>
          <w:p w14:paraId="218D14D6" w14:textId="30F6F3E2" w:rsidR="00315DD1" w:rsidRPr="00426A16" w:rsidRDefault="00315DD1" w:rsidP="00315DD1">
            <w:pPr>
              <w:pStyle w:val="TableEntry"/>
            </w:pPr>
            <w:proofErr w:type="gramStart"/>
            <w:r>
              <w:t>variety</w:t>
            </w:r>
            <w:proofErr w:type="gramEnd"/>
          </w:p>
        </w:tc>
        <w:tc>
          <w:tcPr>
            <w:tcW w:w="0" w:type="auto"/>
            <w:shd w:val="clear" w:color="auto" w:fill="auto"/>
          </w:tcPr>
          <w:p w14:paraId="3C6520AC"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EA3328A" w14:textId="283D08DC" w:rsidR="00315DD1" w:rsidRPr="00426A16" w:rsidRDefault="00315DD1" w:rsidP="00315DD1">
            <w:pPr>
              <w:pStyle w:val="TableEntry"/>
            </w:pPr>
            <w:proofErr w:type="gramStart"/>
            <w:r>
              <w:t>type</w:t>
            </w:r>
            <w:proofErr w:type="gramEnd"/>
            <w:r>
              <w:t>(s) of hacking action</w:t>
            </w:r>
          </w:p>
        </w:tc>
      </w:tr>
      <w:tr w:rsidR="00315DD1" w:rsidRPr="00426A16" w14:paraId="563CA414" w14:textId="77777777" w:rsidTr="00300756">
        <w:tc>
          <w:tcPr>
            <w:tcW w:w="0" w:type="auto"/>
            <w:shd w:val="clear" w:color="auto" w:fill="auto"/>
          </w:tcPr>
          <w:p w14:paraId="34D03929" w14:textId="11F438EC" w:rsidR="00315DD1" w:rsidRPr="00426A16" w:rsidRDefault="00315DD1" w:rsidP="00315DD1">
            <w:pPr>
              <w:pStyle w:val="TableEntry"/>
              <w:jc w:val="right"/>
            </w:pPr>
          </w:p>
        </w:tc>
        <w:tc>
          <w:tcPr>
            <w:tcW w:w="0" w:type="auto"/>
            <w:shd w:val="clear" w:color="auto" w:fill="auto"/>
          </w:tcPr>
          <w:p w14:paraId="332DAFEA" w14:textId="4CCA070C" w:rsidR="00315DD1" w:rsidRPr="00426A16" w:rsidRDefault="00315DD1" w:rsidP="00315DD1">
            <w:pPr>
              <w:pStyle w:val="TableEntry"/>
            </w:pPr>
            <w:proofErr w:type="gramStart"/>
            <w:r>
              <w:t>vector</w:t>
            </w:r>
            <w:proofErr w:type="gramEnd"/>
          </w:p>
        </w:tc>
        <w:tc>
          <w:tcPr>
            <w:tcW w:w="0" w:type="auto"/>
            <w:shd w:val="clear" w:color="auto" w:fill="auto"/>
          </w:tcPr>
          <w:p w14:paraId="7AC26B90"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0FA55F10" w14:textId="46AD0502" w:rsidR="00315DD1" w:rsidRPr="00426A16" w:rsidRDefault="00315DD1" w:rsidP="00315DD1">
            <w:pPr>
              <w:pStyle w:val="TableEntry"/>
            </w:pPr>
            <w:proofErr w:type="gramStart"/>
            <w:r>
              <w:t>path</w:t>
            </w:r>
            <w:proofErr w:type="gramEnd"/>
            <w:r>
              <w:t xml:space="preserve"> of attack</w:t>
            </w:r>
          </w:p>
        </w:tc>
      </w:tr>
      <w:tr w:rsidR="00315DD1" w:rsidRPr="00426A16" w14:paraId="125C95AD" w14:textId="77777777" w:rsidTr="00300756">
        <w:tc>
          <w:tcPr>
            <w:tcW w:w="0" w:type="auto"/>
            <w:shd w:val="clear" w:color="auto" w:fill="auto"/>
          </w:tcPr>
          <w:p w14:paraId="6F6F871A" w14:textId="76A60A72" w:rsidR="00315DD1" w:rsidRPr="00426A16" w:rsidRDefault="00315DD1" w:rsidP="00315DD1">
            <w:pPr>
              <w:pStyle w:val="TableEntry"/>
              <w:jc w:val="right"/>
            </w:pPr>
            <w:proofErr w:type="gramStart"/>
            <w:r>
              <w:t>social</w:t>
            </w:r>
            <w:proofErr w:type="gramEnd"/>
          </w:p>
        </w:tc>
        <w:tc>
          <w:tcPr>
            <w:tcW w:w="0" w:type="auto"/>
            <w:shd w:val="clear" w:color="auto" w:fill="auto"/>
          </w:tcPr>
          <w:p w14:paraId="249EE99B" w14:textId="77777777" w:rsidR="00315DD1" w:rsidRPr="00426A16" w:rsidRDefault="00315DD1" w:rsidP="00315DD1">
            <w:pPr>
              <w:pStyle w:val="TableEntry"/>
            </w:pPr>
            <w:proofErr w:type="gramStart"/>
            <w:r w:rsidRPr="00426A16">
              <w:t>variety</w:t>
            </w:r>
            <w:proofErr w:type="gramEnd"/>
          </w:p>
        </w:tc>
        <w:tc>
          <w:tcPr>
            <w:tcW w:w="0" w:type="auto"/>
            <w:shd w:val="clear" w:color="auto" w:fill="auto"/>
          </w:tcPr>
          <w:p w14:paraId="7F74AE34"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A4C0B5C" w14:textId="4889A77A" w:rsidR="00315DD1" w:rsidRPr="00426A16" w:rsidRDefault="00315DD1" w:rsidP="00315DD1">
            <w:pPr>
              <w:pStyle w:val="TableEntry"/>
            </w:pPr>
            <w:proofErr w:type="gramStart"/>
            <w:r>
              <w:t>type</w:t>
            </w:r>
            <w:proofErr w:type="gramEnd"/>
            <w:r>
              <w:t>(s) of social action</w:t>
            </w:r>
          </w:p>
        </w:tc>
      </w:tr>
      <w:tr w:rsidR="00851283" w:rsidRPr="00426A16" w14:paraId="1185E297" w14:textId="77777777" w:rsidTr="00300756">
        <w:tc>
          <w:tcPr>
            <w:tcW w:w="0" w:type="auto"/>
            <w:shd w:val="clear" w:color="auto" w:fill="auto"/>
          </w:tcPr>
          <w:p w14:paraId="417AE495" w14:textId="77777777" w:rsidR="00851283" w:rsidRPr="00426A16" w:rsidRDefault="00851283" w:rsidP="00851283">
            <w:pPr>
              <w:pStyle w:val="TableEntry"/>
              <w:jc w:val="right"/>
            </w:pPr>
          </w:p>
        </w:tc>
        <w:tc>
          <w:tcPr>
            <w:tcW w:w="0" w:type="auto"/>
            <w:shd w:val="clear" w:color="auto" w:fill="auto"/>
          </w:tcPr>
          <w:p w14:paraId="229FFB00" w14:textId="77777777" w:rsidR="00851283" w:rsidRPr="00426A16" w:rsidRDefault="00851283" w:rsidP="00851283">
            <w:pPr>
              <w:pStyle w:val="TableEntry"/>
            </w:pPr>
            <w:proofErr w:type="gramStart"/>
            <w:r>
              <w:t>vector</w:t>
            </w:r>
            <w:proofErr w:type="gramEnd"/>
          </w:p>
        </w:tc>
        <w:tc>
          <w:tcPr>
            <w:tcW w:w="0" w:type="auto"/>
            <w:shd w:val="clear" w:color="auto" w:fill="auto"/>
          </w:tcPr>
          <w:p w14:paraId="6E6D04CA" w14:textId="77777777" w:rsidR="00851283" w:rsidRPr="00426A16" w:rsidRDefault="00851283" w:rsidP="00851283">
            <w:pPr>
              <w:pStyle w:val="TableEntry"/>
            </w:pPr>
            <w:proofErr w:type="gramStart"/>
            <w:r w:rsidRPr="00426A16">
              <w:t>factor</w:t>
            </w:r>
            <w:proofErr w:type="gramEnd"/>
          </w:p>
        </w:tc>
        <w:tc>
          <w:tcPr>
            <w:tcW w:w="0" w:type="auto"/>
            <w:shd w:val="clear" w:color="auto" w:fill="auto"/>
          </w:tcPr>
          <w:p w14:paraId="675DB8C2" w14:textId="77777777" w:rsidR="00851283" w:rsidRPr="00426A16" w:rsidRDefault="00851283" w:rsidP="00851283">
            <w:pPr>
              <w:pStyle w:val="TableEntry"/>
            </w:pPr>
            <w:proofErr w:type="gramStart"/>
            <w:r>
              <w:t>path</w:t>
            </w:r>
            <w:proofErr w:type="gramEnd"/>
            <w:r>
              <w:t xml:space="preserve"> or method of communication</w:t>
            </w:r>
          </w:p>
        </w:tc>
      </w:tr>
      <w:tr w:rsidR="00315DD1" w:rsidRPr="00426A16" w14:paraId="2DB578C0" w14:textId="77777777" w:rsidTr="00300756">
        <w:tc>
          <w:tcPr>
            <w:tcW w:w="0" w:type="auto"/>
            <w:shd w:val="clear" w:color="auto" w:fill="auto"/>
          </w:tcPr>
          <w:p w14:paraId="04E6CBBE" w14:textId="687C0C45" w:rsidR="00315DD1" w:rsidRPr="00426A16" w:rsidRDefault="00315DD1" w:rsidP="00315DD1">
            <w:pPr>
              <w:pStyle w:val="TableEntry"/>
              <w:jc w:val="right"/>
            </w:pPr>
          </w:p>
        </w:tc>
        <w:tc>
          <w:tcPr>
            <w:tcW w:w="0" w:type="auto"/>
            <w:shd w:val="clear" w:color="auto" w:fill="auto"/>
          </w:tcPr>
          <w:p w14:paraId="2522ECDA" w14:textId="6E59994C" w:rsidR="00315DD1" w:rsidRPr="00426A16" w:rsidRDefault="00851283" w:rsidP="00315DD1">
            <w:pPr>
              <w:pStyle w:val="TableEntry"/>
            </w:pPr>
            <w:proofErr w:type="gramStart"/>
            <w:r>
              <w:t>target</w:t>
            </w:r>
            <w:proofErr w:type="gramEnd"/>
          </w:p>
        </w:tc>
        <w:tc>
          <w:tcPr>
            <w:tcW w:w="0" w:type="auto"/>
            <w:shd w:val="clear" w:color="auto" w:fill="auto"/>
          </w:tcPr>
          <w:p w14:paraId="47E51CD8"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B906668" w14:textId="00FA0CE8" w:rsidR="00315DD1" w:rsidRPr="00426A16" w:rsidRDefault="00851283" w:rsidP="00315DD1">
            <w:pPr>
              <w:pStyle w:val="TableEntry"/>
            </w:pPr>
            <w:proofErr w:type="gramStart"/>
            <w:r>
              <w:t>role</w:t>
            </w:r>
            <w:proofErr w:type="gramEnd"/>
            <w:r>
              <w:t xml:space="preserve"> of targeted person</w:t>
            </w:r>
          </w:p>
        </w:tc>
      </w:tr>
      <w:tr w:rsidR="00315DD1" w:rsidRPr="00426A16" w14:paraId="55BD0849" w14:textId="77777777" w:rsidTr="00300756">
        <w:tc>
          <w:tcPr>
            <w:tcW w:w="0" w:type="auto"/>
            <w:shd w:val="clear" w:color="auto" w:fill="auto"/>
          </w:tcPr>
          <w:p w14:paraId="25E636D7" w14:textId="275563ED" w:rsidR="00315DD1" w:rsidRPr="00426A16" w:rsidRDefault="00315DD1" w:rsidP="00315DD1">
            <w:pPr>
              <w:pStyle w:val="TableEntry"/>
              <w:jc w:val="right"/>
            </w:pPr>
            <w:proofErr w:type="gramStart"/>
            <w:r>
              <w:t>misuse</w:t>
            </w:r>
            <w:proofErr w:type="gramEnd"/>
          </w:p>
        </w:tc>
        <w:tc>
          <w:tcPr>
            <w:tcW w:w="0" w:type="auto"/>
            <w:shd w:val="clear" w:color="auto" w:fill="auto"/>
          </w:tcPr>
          <w:p w14:paraId="0BD2AED3" w14:textId="6EA49B8B" w:rsidR="00315DD1" w:rsidRPr="00426A16" w:rsidRDefault="00315DD1" w:rsidP="00315DD1">
            <w:pPr>
              <w:pStyle w:val="TableEntry"/>
            </w:pPr>
            <w:proofErr w:type="gramStart"/>
            <w:r>
              <w:t>variety</w:t>
            </w:r>
            <w:proofErr w:type="gramEnd"/>
          </w:p>
        </w:tc>
        <w:tc>
          <w:tcPr>
            <w:tcW w:w="0" w:type="auto"/>
            <w:shd w:val="clear" w:color="auto" w:fill="auto"/>
          </w:tcPr>
          <w:p w14:paraId="2C898A87"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33942786" w14:textId="63EADF11" w:rsidR="00315DD1" w:rsidRPr="00426A16" w:rsidRDefault="00315DD1" w:rsidP="00315DD1">
            <w:pPr>
              <w:pStyle w:val="TableEntry"/>
            </w:pPr>
            <w:proofErr w:type="gramStart"/>
            <w:r>
              <w:t>type</w:t>
            </w:r>
            <w:proofErr w:type="gramEnd"/>
            <w:r>
              <w:t>(s) of misuse action</w:t>
            </w:r>
          </w:p>
        </w:tc>
      </w:tr>
      <w:tr w:rsidR="00315DD1" w14:paraId="2DB024A7" w14:textId="77777777" w:rsidTr="00300756">
        <w:tc>
          <w:tcPr>
            <w:tcW w:w="0" w:type="auto"/>
            <w:shd w:val="clear" w:color="auto" w:fill="auto"/>
          </w:tcPr>
          <w:p w14:paraId="4FF3B2BC" w14:textId="77777777" w:rsidR="00315DD1" w:rsidRPr="00426A16" w:rsidRDefault="00315DD1" w:rsidP="00315DD1">
            <w:pPr>
              <w:pStyle w:val="TableEntry"/>
              <w:jc w:val="right"/>
            </w:pPr>
          </w:p>
        </w:tc>
        <w:tc>
          <w:tcPr>
            <w:tcW w:w="0" w:type="auto"/>
            <w:shd w:val="clear" w:color="auto" w:fill="auto"/>
          </w:tcPr>
          <w:p w14:paraId="531CA472" w14:textId="65D17DF7" w:rsidR="00315DD1" w:rsidRPr="00426A16" w:rsidRDefault="00315DD1" w:rsidP="00315DD1">
            <w:pPr>
              <w:pStyle w:val="TableEntry"/>
            </w:pPr>
            <w:proofErr w:type="gramStart"/>
            <w:r>
              <w:t>vector</w:t>
            </w:r>
            <w:proofErr w:type="gramEnd"/>
          </w:p>
        </w:tc>
        <w:tc>
          <w:tcPr>
            <w:tcW w:w="0" w:type="auto"/>
            <w:shd w:val="clear" w:color="auto" w:fill="auto"/>
          </w:tcPr>
          <w:p w14:paraId="0CDD9491" w14:textId="77777777" w:rsidR="00315DD1" w:rsidRPr="00426A16" w:rsidRDefault="00315DD1" w:rsidP="00315DD1">
            <w:pPr>
              <w:pStyle w:val="TableEntry"/>
            </w:pPr>
            <w:proofErr w:type="gramStart"/>
            <w:r w:rsidRPr="00426A16">
              <w:t>factor</w:t>
            </w:r>
            <w:proofErr w:type="gramEnd"/>
          </w:p>
        </w:tc>
        <w:tc>
          <w:tcPr>
            <w:tcW w:w="0" w:type="auto"/>
            <w:shd w:val="clear" w:color="auto" w:fill="auto"/>
          </w:tcPr>
          <w:p w14:paraId="2B99286A" w14:textId="44055BDA" w:rsidR="00315DD1" w:rsidRDefault="00315DD1" w:rsidP="00315DD1">
            <w:pPr>
              <w:pStyle w:val="TableEntry"/>
            </w:pPr>
            <w:proofErr w:type="gramStart"/>
            <w:r>
              <w:t>path</w:t>
            </w:r>
            <w:proofErr w:type="gramEnd"/>
            <w:r>
              <w:t xml:space="preserve"> or access method for misuse</w:t>
            </w:r>
          </w:p>
        </w:tc>
      </w:tr>
      <w:tr w:rsidR="00315DD1" w14:paraId="7489FC69" w14:textId="77777777" w:rsidTr="00300756">
        <w:tc>
          <w:tcPr>
            <w:tcW w:w="0" w:type="auto"/>
            <w:shd w:val="clear" w:color="auto" w:fill="auto"/>
          </w:tcPr>
          <w:p w14:paraId="526E7886" w14:textId="6CA54665" w:rsidR="00315DD1" w:rsidRPr="00426A16" w:rsidRDefault="00315DD1" w:rsidP="00315DD1">
            <w:pPr>
              <w:pStyle w:val="TableEntry"/>
              <w:jc w:val="right"/>
            </w:pPr>
            <w:proofErr w:type="gramStart"/>
            <w:r>
              <w:t>physical</w:t>
            </w:r>
            <w:proofErr w:type="gramEnd"/>
          </w:p>
        </w:tc>
        <w:tc>
          <w:tcPr>
            <w:tcW w:w="0" w:type="auto"/>
            <w:shd w:val="clear" w:color="auto" w:fill="auto"/>
          </w:tcPr>
          <w:p w14:paraId="731293F6" w14:textId="1B8A9372" w:rsidR="00315DD1" w:rsidRDefault="00315DD1" w:rsidP="00315DD1">
            <w:pPr>
              <w:pStyle w:val="TableEntry"/>
            </w:pPr>
            <w:proofErr w:type="gramStart"/>
            <w:r>
              <w:t>variety</w:t>
            </w:r>
            <w:proofErr w:type="gramEnd"/>
          </w:p>
        </w:tc>
        <w:tc>
          <w:tcPr>
            <w:tcW w:w="0" w:type="auto"/>
            <w:shd w:val="clear" w:color="auto" w:fill="auto"/>
          </w:tcPr>
          <w:p w14:paraId="2AC338CF" w14:textId="2E472E8B" w:rsidR="00315DD1" w:rsidRPr="00426A16" w:rsidRDefault="00315DD1" w:rsidP="00315DD1">
            <w:pPr>
              <w:pStyle w:val="TableEntry"/>
            </w:pPr>
            <w:proofErr w:type="gramStart"/>
            <w:r>
              <w:t>factor</w:t>
            </w:r>
            <w:proofErr w:type="gramEnd"/>
          </w:p>
        </w:tc>
        <w:tc>
          <w:tcPr>
            <w:tcW w:w="0" w:type="auto"/>
            <w:shd w:val="clear" w:color="auto" w:fill="auto"/>
          </w:tcPr>
          <w:p w14:paraId="1E671B2B" w14:textId="447C70A8" w:rsidR="00315DD1" w:rsidRDefault="00315DD1" w:rsidP="00315DD1">
            <w:pPr>
              <w:pStyle w:val="TableEntry"/>
            </w:pPr>
            <w:proofErr w:type="gramStart"/>
            <w:r>
              <w:t>type</w:t>
            </w:r>
            <w:proofErr w:type="gramEnd"/>
            <w:r>
              <w:t>(s) of physical actions</w:t>
            </w:r>
          </w:p>
        </w:tc>
      </w:tr>
      <w:tr w:rsidR="00315DD1" w14:paraId="794DE303" w14:textId="77777777" w:rsidTr="00300756">
        <w:tc>
          <w:tcPr>
            <w:tcW w:w="0" w:type="auto"/>
            <w:shd w:val="clear" w:color="auto" w:fill="auto"/>
          </w:tcPr>
          <w:p w14:paraId="4D653034" w14:textId="77777777" w:rsidR="00315DD1" w:rsidRDefault="00315DD1" w:rsidP="00315DD1">
            <w:pPr>
              <w:pStyle w:val="TableEntry"/>
              <w:jc w:val="right"/>
            </w:pPr>
          </w:p>
        </w:tc>
        <w:tc>
          <w:tcPr>
            <w:tcW w:w="0" w:type="auto"/>
            <w:shd w:val="clear" w:color="auto" w:fill="auto"/>
          </w:tcPr>
          <w:p w14:paraId="3DF72956" w14:textId="3C0AD2EA" w:rsidR="00315DD1" w:rsidRDefault="00315DD1" w:rsidP="00315DD1">
            <w:pPr>
              <w:pStyle w:val="TableEntry"/>
            </w:pPr>
            <w:proofErr w:type="gramStart"/>
            <w:r>
              <w:t>vector</w:t>
            </w:r>
            <w:proofErr w:type="gramEnd"/>
          </w:p>
        </w:tc>
        <w:tc>
          <w:tcPr>
            <w:tcW w:w="0" w:type="auto"/>
            <w:shd w:val="clear" w:color="auto" w:fill="auto"/>
          </w:tcPr>
          <w:p w14:paraId="4DF9980A" w14:textId="064A3959" w:rsidR="00315DD1" w:rsidRDefault="00315DD1" w:rsidP="00315DD1">
            <w:pPr>
              <w:pStyle w:val="TableEntry"/>
            </w:pPr>
            <w:proofErr w:type="gramStart"/>
            <w:r>
              <w:t>factor</w:t>
            </w:r>
            <w:proofErr w:type="gramEnd"/>
          </w:p>
        </w:tc>
        <w:tc>
          <w:tcPr>
            <w:tcW w:w="0" w:type="auto"/>
            <w:shd w:val="clear" w:color="auto" w:fill="auto"/>
          </w:tcPr>
          <w:p w14:paraId="7B4AA2A1" w14:textId="6FA79800" w:rsidR="00315DD1" w:rsidRDefault="00851283" w:rsidP="00315DD1">
            <w:pPr>
              <w:pStyle w:val="TableEntry"/>
            </w:pPr>
            <w:proofErr w:type="gramStart"/>
            <w:r>
              <w:t>method</w:t>
            </w:r>
            <w:proofErr w:type="gramEnd"/>
            <w:r>
              <w:t xml:space="preserve"> of physical access</w:t>
            </w:r>
          </w:p>
        </w:tc>
      </w:tr>
      <w:tr w:rsidR="00851283" w14:paraId="38DBDCDB" w14:textId="77777777" w:rsidTr="00300756">
        <w:tc>
          <w:tcPr>
            <w:tcW w:w="0" w:type="auto"/>
            <w:shd w:val="clear" w:color="auto" w:fill="auto"/>
          </w:tcPr>
          <w:p w14:paraId="5ED044F8" w14:textId="77777777" w:rsidR="00851283" w:rsidRDefault="00851283" w:rsidP="00315DD1">
            <w:pPr>
              <w:pStyle w:val="TableEntry"/>
              <w:jc w:val="right"/>
            </w:pPr>
          </w:p>
        </w:tc>
        <w:tc>
          <w:tcPr>
            <w:tcW w:w="0" w:type="auto"/>
            <w:shd w:val="clear" w:color="auto" w:fill="auto"/>
          </w:tcPr>
          <w:p w14:paraId="76F2BE86" w14:textId="65B47E12" w:rsidR="00851283" w:rsidRDefault="00851283" w:rsidP="00315DD1">
            <w:pPr>
              <w:pStyle w:val="TableEntry"/>
            </w:pPr>
            <w:proofErr w:type="gramStart"/>
            <w:r>
              <w:t>location</w:t>
            </w:r>
            <w:proofErr w:type="gramEnd"/>
          </w:p>
        </w:tc>
        <w:tc>
          <w:tcPr>
            <w:tcW w:w="0" w:type="auto"/>
            <w:shd w:val="clear" w:color="auto" w:fill="auto"/>
          </w:tcPr>
          <w:p w14:paraId="5984121D" w14:textId="58556170" w:rsidR="00851283" w:rsidRDefault="00851283" w:rsidP="00315DD1">
            <w:pPr>
              <w:pStyle w:val="TableEntry"/>
            </w:pPr>
            <w:proofErr w:type="gramStart"/>
            <w:r>
              <w:t>factor</w:t>
            </w:r>
            <w:proofErr w:type="gramEnd"/>
          </w:p>
        </w:tc>
        <w:tc>
          <w:tcPr>
            <w:tcW w:w="0" w:type="auto"/>
            <w:shd w:val="clear" w:color="auto" w:fill="auto"/>
          </w:tcPr>
          <w:p w14:paraId="3AB7D10E" w14:textId="1F4BFC0F" w:rsidR="00851283" w:rsidRDefault="00851283" w:rsidP="00315DD1">
            <w:pPr>
              <w:pStyle w:val="TableEntry"/>
            </w:pPr>
            <w:proofErr w:type="gramStart"/>
            <w:r>
              <w:t>physical</w:t>
            </w:r>
            <w:proofErr w:type="gramEnd"/>
            <w:r>
              <w:t xml:space="preserve"> location of action</w:t>
            </w:r>
          </w:p>
        </w:tc>
      </w:tr>
      <w:tr w:rsidR="00851283" w14:paraId="1B32D704" w14:textId="77777777" w:rsidTr="00300756">
        <w:tc>
          <w:tcPr>
            <w:tcW w:w="0" w:type="auto"/>
            <w:shd w:val="clear" w:color="auto" w:fill="auto"/>
          </w:tcPr>
          <w:p w14:paraId="162AA3E9" w14:textId="086F68FB" w:rsidR="00851283" w:rsidRDefault="00851283" w:rsidP="00315DD1">
            <w:pPr>
              <w:pStyle w:val="TableEntry"/>
              <w:jc w:val="right"/>
            </w:pPr>
            <w:proofErr w:type="gramStart"/>
            <w:r>
              <w:t>error</w:t>
            </w:r>
            <w:proofErr w:type="gramEnd"/>
          </w:p>
        </w:tc>
        <w:tc>
          <w:tcPr>
            <w:tcW w:w="0" w:type="auto"/>
            <w:shd w:val="clear" w:color="auto" w:fill="auto"/>
          </w:tcPr>
          <w:p w14:paraId="7CDED8CA" w14:textId="13CDC646" w:rsidR="00851283" w:rsidRDefault="00851283" w:rsidP="00315DD1">
            <w:pPr>
              <w:pStyle w:val="TableEntry"/>
            </w:pPr>
            <w:proofErr w:type="gramStart"/>
            <w:r>
              <w:t>variety</w:t>
            </w:r>
            <w:proofErr w:type="gramEnd"/>
          </w:p>
        </w:tc>
        <w:tc>
          <w:tcPr>
            <w:tcW w:w="0" w:type="auto"/>
            <w:shd w:val="clear" w:color="auto" w:fill="auto"/>
          </w:tcPr>
          <w:p w14:paraId="0C2FB19A" w14:textId="69557816" w:rsidR="00851283" w:rsidRDefault="00851283" w:rsidP="00315DD1">
            <w:pPr>
              <w:pStyle w:val="TableEntry"/>
            </w:pPr>
            <w:proofErr w:type="gramStart"/>
            <w:r>
              <w:t>factor</w:t>
            </w:r>
            <w:proofErr w:type="gramEnd"/>
          </w:p>
        </w:tc>
        <w:tc>
          <w:tcPr>
            <w:tcW w:w="0" w:type="auto"/>
            <w:shd w:val="clear" w:color="auto" w:fill="auto"/>
          </w:tcPr>
          <w:p w14:paraId="1CBD09EF" w14:textId="58E798D2" w:rsidR="00851283" w:rsidRDefault="00851283" w:rsidP="00315DD1">
            <w:pPr>
              <w:pStyle w:val="TableEntry"/>
            </w:pPr>
            <w:proofErr w:type="gramStart"/>
            <w:r>
              <w:t>type</w:t>
            </w:r>
            <w:proofErr w:type="gramEnd"/>
            <w:r>
              <w:t>(s) of error actions</w:t>
            </w:r>
          </w:p>
        </w:tc>
      </w:tr>
      <w:tr w:rsidR="00851283" w14:paraId="5F8B3462" w14:textId="77777777" w:rsidTr="00300756">
        <w:tc>
          <w:tcPr>
            <w:tcW w:w="0" w:type="auto"/>
            <w:shd w:val="clear" w:color="auto" w:fill="auto"/>
          </w:tcPr>
          <w:p w14:paraId="4D866E96" w14:textId="77777777" w:rsidR="00851283" w:rsidRDefault="00851283" w:rsidP="00315DD1">
            <w:pPr>
              <w:pStyle w:val="TableEntry"/>
              <w:jc w:val="right"/>
            </w:pPr>
          </w:p>
        </w:tc>
        <w:tc>
          <w:tcPr>
            <w:tcW w:w="0" w:type="auto"/>
            <w:shd w:val="clear" w:color="auto" w:fill="auto"/>
          </w:tcPr>
          <w:p w14:paraId="394D3D72" w14:textId="7A657D9F" w:rsidR="00851283" w:rsidRDefault="00851283" w:rsidP="00315DD1">
            <w:pPr>
              <w:pStyle w:val="TableEntry"/>
            </w:pPr>
            <w:proofErr w:type="gramStart"/>
            <w:r>
              <w:t>vector</w:t>
            </w:r>
            <w:proofErr w:type="gramEnd"/>
          </w:p>
        </w:tc>
        <w:tc>
          <w:tcPr>
            <w:tcW w:w="0" w:type="auto"/>
            <w:shd w:val="clear" w:color="auto" w:fill="auto"/>
          </w:tcPr>
          <w:p w14:paraId="633B06CB" w14:textId="22913DCA" w:rsidR="00851283" w:rsidRDefault="00851283" w:rsidP="00315DD1">
            <w:pPr>
              <w:pStyle w:val="TableEntry"/>
            </w:pPr>
            <w:proofErr w:type="gramStart"/>
            <w:r>
              <w:t>factor</w:t>
            </w:r>
            <w:proofErr w:type="gramEnd"/>
          </w:p>
        </w:tc>
        <w:tc>
          <w:tcPr>
            <w:tcW w:w="0" w:type="auto"/>
            <w:shd w:val="clear" w:color="auto" w:fill="auto"/>
          </w:tcPr>
          <w:p w14:paraId="6A80856A" w14:textId="4F0DAA6F" w:rsidR="00851283" w:rsidRDefault="00851283" w:rsidP="00315DD1">
            <w:pPr>
              <w:pStyle w:val="TableEntry"/>
            </w:pPr>
            <w:proofErr w:type="gramStart"/>
            <w:r>
              <w:t>cause</w:t>
            </w:r>
            <w:proofErr w:type="gramEnd"/>
            <w:r>
              <w:t xml:space="preserve"> of error</w:t>
            </w:r>
          </w:p>
        </w:tc>
      </w:tr>
      <w:tr w:rsidR="00851283" w14:paraId="5F390A37" w14:textId="77777777" w:rsidTr="00300756">
        <w:tc>
          <w:tcPr>
            <w:tcW w:w="0" w:type="auto"/>
            <w:shd w:val="clear" w:color="auto" w:fill="auto"/>
          </w:tcPr>
          <w:p w14:paraId="73CEBD62" w14:textId="2A49B7CC" w:rsidR="00851283" w:rsidRDefault="00851283" w:rsidP="00315DD1">
            <w:pPr>
              <w:pStyle w:val="TableEntry"/>
              <w:jc w:val="right"/>
            </w:pPr>
            <w:proofErr w:type="gramStart"/>
            <w:r>
              <w:t>environmental</w:t>
            </w:r>
            <w:proofErr w:type="gramEnd"/>
          </w:p>
        </w:tc>
        <w:tc>
          <w:tcPr>
            <w:tcW w:w="0" w:type="auto"/>
            <w:shd w:val="clear" w:color="auto" w:fill="auto"/>
          </w:tcPr>
          <w:p w14:paraId="5D44561B" w14:textId="691CE273" w:rsidR="00851283" w:rsidRDefault="00851283" w:rsidP="00315DD1">
            <w:pPr>
              <w:pStyle w:val="TableEntry"/>
            </w:pPr>
            <w:proofErr w:type="gramStart"/>
            <w:r>
              <w:t>variety</w:t>
            </w:r>
            <w:proofErr w:type="gramEnd"/>
          </w:p>
        </w:tc>
        <w:tc>
          <w:tcPr>
            <w:tcW w:w="0" w:type="auto"/>
            <w:shd w:val="clear" w:color="auto" w:fill="auto"/>
          </w:tcPr>
          <w:p w14:paraId="21A82D3E" w14:textId="142851B6" w:rsidR="00851283" w:rsidRDefault="00851283" w:rsidP="00315DD1">
            <w:pPr>
              <w:pStyle w:val="TableEntry"/>
            </w:pPr>
            <w:proofErr w:type="gramStart"/>
            <w:r>
              <w:t>factor</w:t>
            </w:r>
            <w:proofErr w:type="gramEnd"/>
          </w:p>
        </w:tc>
        <w:tc>
          <w:tcPr>
            <w:tcW w:w="0" w:type="auto"/>
            <w:shd w:val="clear" w:color="auto" w:fill="auto"/>
          </w:tcPr>
          <w:p w14:paraId="4BDC586C" w14:textId="32AFDC95" w:rsidR="00851283" w:rsidRDefault="00851283" w:rsidP="00315DD1">
            <w:pPr>
              <w:pStyle w:val="TableEntry"/>
            </w:pPr>
            <w:proofErr w:type="gramStart"/>
            <w:r>
              <w:t>type</w:t>
            </w:r>
            <w:proofErr w:type="gramEnd"/>
            <w:r>
              <w:t>(s) of environmental actions</w:t>
            </w:r>
          </w:p>
        </w:tc>
      </w:tr>
    </w:tbl>
    <w:p w14:paraId="26EC3692" w14:textId="77777777" w:rsidR="00315DD1" w:rsidRDefault="00315DD1" w:rsidP="00DE4F60">
      <w:pPr>
        <w:pStyle w:val="Para"/>
      </w:pPr>
    </w:p>
    <w:p w14:paraId="205D6146" w14:textId="77777777" w:rsidR="00851283" w:rsidRDefault="00851283" w:rsidP="00DE4F60">
      <w:pPr>
        <w:pStyle w:val="Para"/>
      </w:pPr>
      <w:r>
        <w:t xml:space="preserve">Notice how “variety” and “vector” are repeated over and over? </w:t>
      </w:r>
      <w:r w:rsidR="0087399A">
        <w:t xml:space="preserve">Every action category has variety field </w:t>
      </w:r>
      <w:r w:rsidR="00C82AE0">
        <w:t>with unique</w:t>
      </w:r>
      <w:r w:rsidR="0087399A">
        <w:t xml:space="preserve"> enumerations </w:t>
      </w:r>
      <w:r w:rsidR="00C82AE0">
        <w:t xml:space="preserve">for each category.  All but the environmental </w:t>
      </w:r>
      <w:r w:rsidR="00315DD1">
        <w:t xml:space="preserve">actions </w:t>
      </w:r>
      <w:r w:rsidR="00C82AE0">
        <w:t xml:space="preserve">have </w:t>
      </w:r>
      <w:r w:rsidR="00315DD1">
        <w:t>a vector field, again with unique enumerations for each category.  Finally social actions also ask for the target of the social action and physical actions a</w:t>
      </w:r>
      <w:r>
        <w:t xml:space="preserve">sk for a location of the action and that explains the whole section!  Again notice how every field here is a factor, meaning we’ll be able to split, pivot and/or filter based on these fields.  </w:t>
      </w:r>
    </w:p>
    <w:p w14:paraId="0563DDC9" w14:textId="77777777" w:rsidR="00B651A6" w:rsidRDefault="00B651A6" w:rsidP="00DE4F60">
      <w:pPr>
        <w:pStyle w:val="Para"/>
      </w:pPr>
    </w:p>
    <w:p w14:paraId="2EE157FF" w14:textId="7B246FD3" w:rsidR="00B651A6" w:rsidRDefault="00B651A6" w:rsidP="00B651A6">
      <w:pPr>
        <w:pStyle w:val="Slug"/>
      </w:pPr>
      <w:r>
        <w:t>Figure 7.2 Top 10 Varieties of Threat Actions</w:t>
      </w:r>
      <w:r>
        <w:tab/>
        <w:t xml:space="preserve">[FILENAME </w:t>
      </w:r>
      <w:r w:rsidRPr="00B651A6">
        <w:t>793725c07f002</w:t>
      </w:r>
      <w:r>
        <w:t>]</w:t>
      </w:r>
    </w:p>
    <w:p w14:paraId="440D9E6C" w14:textId="6340253C" w:rsidR="00851283" w:rsidRDefault="00851283" w:rsidP="00851283">
      <w:pPr>
        <w:pStyle w:val="FeatureType"/>
      </w:pPr>
      <w:proofErr w:type="gramStart"/>
      <w:r>
        <w:t>type</w:t>
      </w:r>
      <w:proofErr w:type="gramEnd"/>
      <w:r>
        <w:t>="note"</w:t>
      </w:r>
    </w:p>
    <w:p w14:paraId="1DB582EE" w14:textId="257C1E88" w:rsidR="00851283" w:rsidRDefault="00851283" w:rsidP="00851283">
      <w:pPr>
        <w:pStyle w:val="FeatureTitle"/>
      </w:pPr>
      <w:r>
        <w:t>Multiple Events in the Attack Chain</w:t>
      </w:r>
    </w:p>
    <w:p w14:paraId="79329B48" w14:textId="3C791F4E" w:rsidR="00851283" w:rsidRDefault="00851283" w:rsidP="00851283">
      <w:pPr>
        <w:pStyle w:val="FeaturePara"/>
      </w:pPr>
      <w:r>
        <w:t xml:space="preserve">Anyone who has been around information security knows that breaches tend to not be simple and single events.  Often times the attacker will perform multiple </w:t>
      </w:r>
      <w:r w:rsidR="00D15BFF">
        <w:t>actions and this</w:t>
      </w:r>
      <w:r>
        <w:t xml:space="preserve"> complicates the recording process. Most of the factors in the VERIS framework support mult</w:t>
      </w:r>
      <w:r w:rsidR="00CC6B72">
        <w:t>iple answers.  On one hand, this is very nice, because we don’t have to pick “the one best answer”</w:t>
      </w:r>
      <w:r w:rsidR="00D15BFF">
        <w:t xml:space="preserve"> for a complex security event,</w:t>
      </w:r>
      <w:r w:rsidR="00CC6B72">
        <w:t xml:space="preserve"> but on the flip side, this adds complexity for data management and analysis.  As we’ll see </w:t>
      </w:r>
      <w:r w:rsidR="00D15BFF">
        <w:t>later in this chapter</w:t>
      </w:r>
      <w:r w:rsidR="00CC6B72">
        <w:t xml:space="preserve">, this isn’t as hard as it first seems. </w:t>
      </w:r>
    </w:p>
    <w:p w14:paraId="12FB5B91" w14:textId="50C19DBC" w:rsidR="00CC6B72" w:rsidRDefault="00CC6B72" w:rsidP="00851283">
      <w:pPr>
        <w:pStyle w:val="FeaturePara"/>
      </w:pPr>
      <w:r>
        <w:t xml:space="preserve">As an example, suppose an attacker sends a phishing email to an executive’s assistant and quickly follows that up with a phone call pretending to be a business partner who sent the email.  These are two actions and we should see both “Pretexting” and “Phishing” selected in the </w:t>
      </w:r>
      <w:proofErr w:type="spellStart"/>
      <w:r>
        <w:t>social.variety</w:t>
      </w:r>
      <w:proofErr w:type="spellEnd"/>
      <w:r>
        <w:t xml:space="preserve"> field. If the phishing email contained malware that is installed, we’d also see the malware action along the variety and vector of “Email”, since it was installed via the phishing attack.  When we represent this data, if we count up the actions, we’ll usually have more actions then events.  This naturally precludes the use of pie charts, which ends up being </w:t>
      </w:r>
      <w:r w:rsidR="00D15BFF">
        <w:t>beneficial for all parties involved.</w:t>
      </w:r>
    </w:p>
    <w:p w14:paraId="3474A27C" w14:textId="77777777" w:rsidR="00CC6B72" w:rsidRDefault="00CC6B72" w:rsidP="00851283">
      <w:pPr>
        <w:pStyle w:val="FeaturePara"/>
      </w:pPr>
      <w:r>
        <w:t xml:space="preserve">There is also a common notion </w:t>
      </w:r>
      <w:r w:rsidR="00165863">
        <w:t xml:space="preserve">within information security </w:t>
      </w:r>
      <w:r>
        <w:t xml:space="preserve">of the “attack chain” or “kill chain”.  </w:t>
      </w:r>
      <w:r w:rsidR="00165863">
        <w:t>The concept is</w:t>
      </w:r>
      <w:r>
        <w:t xml:space="preserve"> to establish the actions of the attacker in the order they happened.  While VERIS allows multiple actions, it does not record the order they occurred in.  This was a conscious trade off of cost versus benefit.  Attempting to put the events in order created substantial overhead for the analysts and was taking too long to enter. </w:t>
      </w:r>
      <w:r w:rsidR="00165863">
        <w:t xml:space="preserve"> Most of the time the order of attacks in reports and tickets (definitely in media articles) are either vague or missing completely. </w:t>
      </w:r>
      <w:r>
        <w:t xml:space="preserve"> As a result VERIS simply r</w:t>
      </w:r>
      <w:r w:rsidR="00165863">
        <w:t>ecords the presence of attacks in order to reduce the amount of effort during data collection.</w:t>
      </w:r>
    </w:p>
    <w:p w14:paraId="07294C2D" w14:textId="597C034D" w:rsidR="00851283" w:rsidRDefault="00851283" w:rsidP="005A442F">
      <w:pPr>
        <w:pStyle w:val="H3"/>
      </w:pPr>
      <w:r>
        <w:t xml:space="preserve"> </w:t>
      </w:r>
      <w:r w:rsidR="005A442F">
        <w:t>Information Assets</w:t>
      </w:r>
    </w:p>
    <w:p w14:paraId="2D9D0E1D" w14:textId="61D84B2D" w:rsidR="00E4340D" w:rsidRDefault="00165863" w:rsidP="000F0DAE">
      <w:pPr>
        <w:pStyle w:val="Para"/>
      </w:pPr>
      <w:r>
        <w:t xml:space="preserve">Assets are </w:t>
      </w:r>
      <w:r w:rsidR="000F38DB">
        <w:t xml:space="preserve">the information containers </w:t>
      </w:r>
      <w:r w:rsidR="003C6FBF">
        <w:t xml:space="preserve">(servers or other devices) that </w:t>
      </w:r>
      <w:r w:rsidR="000F38DB">
        <w:t xml:space="preserve">we are trying to protect.  Like the others we have a </w:t>
      </w:r>
      <w:r w:rsidR="00561307">
        <w:t xml:space="preserve">top-level category, </w:t>
      </w:r>
      <w:r w:rsidR="000D5FBA">
        <w:t>which</w:t>
      </w:r>
      <w:r w:rsidR="003C6FBF">
        <w:t xml:space="preserve"> are as follows:</w:t>
      </w:r>
    </w:p>
    <w:p w14:paraId="08C96A14" w14:textId="0D901C03" w:rsidR="003C6FBF" w:rsidRDefault="003C6FBF" w:rsidP="003C6FBF">
      <w:pPr>
        <w:pStyle w:val="ListBulleted"/>
      </w:pPr>
      <w:r>
        <w:t>Server</w:t>
      </w:r>
      <w:r w:rsidR="000D5FBA">
        <w:t xml:space="preserve"> (S)</w:t>
      </w:r>
      <w:r>
        <w:t>: system providing service(s)</w:t>
      </w:r>
    </w:p>
    <w:p w14:paraId="0FAE36AC" w14:textId="6C8F5AA8" w:rsidR="003C6FBF" w:rsidRDefault="003C6FBF" w:rsidP="003C6FBF">
      <w:pPr>
        <w:pStyle w:val="ListBulleted"/>
      </w:pPr>
      <w:r>
        <w:t>Network</w:t>
      </w:r>
      <w:r w:rsidR="000D5FBA">
        <w:t xml:space="preserve"> (N)</w:t>
      </w:r>
      <w:r>
        <w:t>: infrastructure device or appliance</w:t>
      </w:r>
    </w:p>
    <w:p w14:paraId="6D6B5C9A" w14:textId="5295C861" w:rsidR="003C6FBF" w:rsidRDefault="003C6FBF" w:rsidP="003C6FBF">
      <w:pPr>
        <w:pStyle w:val="ListBulleted"/>
      </w:pPr>
      <w:r>
        <w:t>User Device</w:t>
      </w:r>
      <w:r w:rsidR="000D5FBA">
        <w:t xml:space="preserve"> (U)</w:t>
      </w:r>
      <w:r>
        <w:t>: end user equipment (laptop, desktop)</w:t>
      </w:r>
    </w:p>
    <w:p w14:paraId="2BB1114F" w14:textId="243FA7D4" w:rsidR="000F0DAE" w:rsidRDefault="003C6FBF" w:rsidP="000F0DAE">
      <w:pPr>
        <w:pStyle w:val="ListBulleted"/>
      </w:pPr>
      <w:r>
        <w:t>Media</w:t>
      </w:r>
      <w:r w:rsidR="000D5FBA">
        <w:t xml:space="preserve"> (M)</w:t>
      </w:r>
      <w:r>
        <w:t xml:space="preserve">: </w:t>
      </w:r>
      <w:r w:rsidR="000D5FBA">
        <w:t xml:space="preserve">data </w:t>
      </w:r>
      <w:r>
        <w:t xml:space="preserve">storage </w:t>
      </w:r>
      <w:r w:rsidR="000D5FBA">
        <w:t>devices or physical documents</w:t>
      </w:r>
    </w:p>
    <w:p w14:paraId="2688C702" w14:textId="39162BCF" w:rsidR="003C6FBF" w:rsidRDefault="003C6FBF" w:rsidP="000F0DAE">
      <w:pPr>
        <w:pStyle w:val="ListBulleted"/>
      </w:pPr>
      <w:r>
        <w:t>People</w:t>
      </w:r>
      <w:r w:rsidR="000D5FBA">
        <w:t xml:space="preserve"> (P)</w:t>
      </w:r>
      <w:r>
        <w:t>: since people can be affected</w:t>
      </w:r>
    </w:p>
    <w:p w14:paraId="3E0D6C49" w14:textId="229B7C18" w:rsidR="003C6FBF" w:rsidRPr="000F0DAE" w:rsidRDefault="003C6FBF" w:rsidP="000F0DAE">
      <w:pPr>
        <w:pStyle w:val="ListBulleted"/>
      </w:pPr>
      <w:r>
        <w:t>Kiosk/Public Terminal</w:t>
      </w:r>
      <w:r w:rsidR="000D5FBA">
        <w:t xml:space="preserve"> (K)</w:t>
      </w:r>
      <w:r>
        <w:t>:</w:t>
      </w:r>
      <w:r w:rsidR="000D5FBA">
        <w:t xml:space="preserve"> public-use devices</w:t>
      </w:r>
    </w:p>
    <w:p w14:paraId="5510CD2C" w14:textId="742055A8" w:rsidR="000F0DAE" w:rsidRDefault="000D5FBA" w:rsidP="002C6007">
      <w:pPr>
        <w:pStyle w:val="Para"/>
      </w:pPr>
      <w:r>
        <w:t xml:space="preserve">Within each category there are several varieties of assets, but the category and variety are stored in the same field.  For example a Mail Server is stored as “S - Mail” and a desktop computer is a “U - Desktop”.  Associated with each asset is an optional “amount” field, which allows us to record multiple assets </w:t>
      </w:r>
      <w:r w:rsidR="00787017">
        <w:t>with</w:t>
      </w:r>
      <w:r>
        <w:t xml:space="preserve"> the same variety </w:t>
      </w:r>
      <w:r w:rsidR="00787017">
        <w:t xml:space="preserve">when they are involved </w:t>
      </w:r>
      <w:r>
        <w:t>in one event.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52"/>
        <w:gridCol w:w="1501"/>
        <w:gridCol w:w="889"/>
        <w:gridCol w:w="4894"/>
      </w:tblGrid>
      <w:tr w:rsidR="00787017" w:rsidRPr="00426A16" w14:paraId="6AA37C60" w14:textId="77777777" w:rsidTr="00300756">
        <w:tc>
          <w:tcPr>
            <w:tcW w:w="0" w:type="auto"/>
            <w:shd w:val="clear" w:color="auto" w:fill="auto"/>
          </w:tcPr>
          <w:p w14:paraId="5EAE8D90" w14:textId="31B8F981" w:rsidR="00787017" w:rsidRPr="00426A16" w:rsidRDefault="00787017" w:rsidP="00787017">
            <w:pPr>
              <w:pStyle w:val="TableHead"/>
              <w:jc w:val="right"/>
            </w:pPr>
            <w:proofErr w:type="gramStart"/>
            <w:r>
              <w:t>asset</w:t>
            </w:r>
            <w:proofErr w:type="gramEnd"/>
          </w:p>
        </w:tc>
        <w:tc>
          <w:tcPr>
            <w:tcW w:w="0" w:type="auto"/>
            <w:shd w:val="clear" w:color="auto" w:fill="auto"/>
          </w:tcPr>
          <w:p w14:paraId="6979C0A0" w14:textId="77777777" w:rsidR="00787017" w:rsidRPr="00426A16" w:rsidRDefault="00787017" w:rsidP="00787017">
            <w:pPr>
              <w:pStyle w:val="TableHead"/>
            </w:pPr>
            <w:r w:rsidRPr="00426A16">
              <w:t>Field</w:t>
            </w:r>
          </w:p>
        </w:tc>
        <w:tc>
          <w:tcPr>
            <w:tcW w:w="0" w:type="auto"/>
            <w:shd w:val="clear" w:color="auto" w:fill="auto"/>
          </w:tcPr>
          <w:p w14:paraId="7EDFA8DE" w14:textId="77777777" w:rsidR="00787017" w:rsidRPr="00426A16" w:rsidRDefault="00787017" w:rsidP="00787017">
            <w:pPr>
              <w:pStyle w:val="TableHead"/>
            </w:pPr>
            <w:r w:rsidRPr="00426A16">
              <w:t>Value</w:t>
            </w:r>
          </w:p>
        </w:tc>
        <w:tc>
          <w:tcPr>
            <w:tcW w:w="0" w:type="auto"/>
            <w:shd w:val="clear" w:color="auto" w:fill="auto"/>
          </w:tcPr>
          <w:p w14:paraId="655E3852" w14:textId="77777777" w:rsidR="00787017" w:rsidRPr="00426A16" w:rsidRDefault="00787017" w:rsidP="00787017">
            <w:pPr>
              <w:pStyle w:val="TableHead"/>
            </w:pPr>
            <w:r w:rsidRPr="00426A16">
              <w:t>Description</w:t>
            </w:r>
          </w:p>
        </w:tc>
      </w:tr>
      <w:tr w:rsidR="00787017" w:rsidRPr="00426A16" w14:paraId="61F201DC" w14:textId="77777777" w:rsidTr="00300756">
        <w:tc>
          <w:tcPr>
            <w:tcW w:w="0" w:type="auto"/>
            <w:shd w:val="clear" w:color="auto" w:fill="auto"/>
          </w:tcPr>
          <w:p w14:paraId="1CE75FDF" w14:textId="4BD8F1C1" w:rsidR="00787017" w:rsidRPr="00426A16" w:rsidRDefault="00787017" w:rsidP="00787017">
            <w:pPr>
              <w:pStyle w:val="TableEntry"/>
              <w:jc w:val="right"/>
            </w:pPr>
            <w:proofErr w:type="gramStart"/>
            <w:r>
              <w:t>assets</w:t>
            </w:r>
            <w:proofErr w:type="gramEnd"/>
          </w:p>
        </w:tc>
        <w:tc>
          <w:tcPr>
            <w:tcW w:w="0" w:type="auto"/>
            <w:shd w:val="clear" w:color="auto" w:fill="auto"/>
          </w:tcPr>
          <w:p w14:paraId="73559E30" w14:textId="77777777" w:rsidR="00787017" w:rsidRPr="00426A16" w:rsidRDefault="00787017" w:rsidP="00787017">
            <w:pPr>
              <w:pStyle w:val="TableEntry"/>
            </w:pPr>
            <w:proofErr w:type="gramStart"/>
            <w:r>
              <w:t>variety</w:t>
            </w:r>
            <w:proofErr w:type="gramEnd"/>
          </w:p>
        </w:tc>
        <w:tc>
          <w:tcPr>
            <w:tcW w:w="0" w:type="auto"/>
            <w:shd w:val="clear" w:color="auto" w:fill="auto"/>
          </w:tcPr>
          <w:p w14:paraId="36A28FC6"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5726DFB" w14:textId="2C67D252" w:rsidR="00787017" w:rsidRPr="00426A16" w:rsidRDefault="00787017" w:rsidP="00787017">
            <w:pPr>
              <w:pStyle w:val="TableEntry"/>
            </w:pPr>
            <w:proofErr w:type="gramStart"/>
            <w:r>
              <w:t>specific</w:t>
            </w:r>
            <w:proofErr w:type="gramEnd"/>
            <w:r>
              <w:t xml:space="preserve"> type of asset, prepended with letter for category</w:t>
            </w:r>
          </w:p>
        </w:tc>
      </w:tr>
      <w:tr w:rsidR="00787017" w:rsidRPr="00426A16" w14:paraId="44CDCD3E" w14:textId="77777777" w:rsidTr="00300756">
        <w:tc>
          <w:tcPr>
            <w:tcW w:w="0" w:type="auto"/>
            <w:shd w:val="clear" w:color="auto" w:fill="auto"/>
          </w:tcPr>
          <w:p w14:paraId="1C3E404C" w14:textId="77777777" w:rsidR="00787017" w:rsidRPr="00426A16" w:rsidRDefault="00787017" w:rsidP="00787017">
            <w:pPr>
              <w:pStyle w:val="TableEntry"/>
              <w:jc w:val="right"/>
            </w:pPr>
          </w:p>
        </w:tc>
        <w:tc>
          <w:tcPr>
            <w:tcW w:w="0" w:type="auto"/>
            <w:shd w:val="clear" w:color="auto" w:fill="auto"/>
          </w:tcPr>
          <w:p w14:paraId="1B356241" w14:textId="5E2C407F" w:rsidR="00787017" w:rsidRPr="00426A16" w:rsidRDefault="00787017" w:rsidP="00787017">
            <w:pPr>
              <w:pStyle w:val="TableEntry"/>
            </w:pPr>
            <w:proofErr w:type="gramStart"/>
            <w:r>
              <w:t>amount</w:t>
            </w:r>
            <w:proofErr w:type="gramEnd"/>
          </w:p>
        </w:tc>
        <w:tc>
          <w:tcPr>
            <w:tcW w:w="0" w:type="auto"/>
            <w:shd w:val="clear" w:color="auto" w:fill="auto"/>
          </w:tcPr>
          <w:p w14:paraId="6A070564" w14:textId="7C4096B8" w:rsidR="00787017" w:rsidRPr="00426A16" w:rsidRDefault="00BC527C" w:rsidP="00787017">
            <w:pPr>
              <w:pStyle w:val="TableEntry"/>
            </w:pPr>
            <w:proofErr w:type="gramStart"/>
            <w:r>
              <w:t>integer</w:t>
            </w:r>
            <w:proofErr w:type="gramEnd"/>
          </w:p>
        </w:tc>
        <w:tc>
          <w:tcPr>
            <w:tcW w:w="0" w:type="auto"/>
            <w:shd w:val="clear" w:color="auto" w:fill="auto"/>
          </w:tcPr>
          <w:p w14:paraId="2A66CCDC" w14:textId="151AD681" w:rsidR="00787017" w:rsidRPr="00426A16" w:rsidRDefault="00787017" w:rsidP="00787017">
            <w:pPr>
              <w:pStyle w:val="TableEntry"/>
            </w:pPr>
            <w:proofErr w:type="gramStart"/>
            <w:r>
              <w:t>count</w:t>
            </w:r>
            <w:proofErr w:type="gramEnd"/>
            <w:r>
              <w:t xml:space="preserve"> of the above asset</w:t>
            </w:r>
          </w:p>
        </w:tc>
      </w:tr>
      <w:tr w:rsidR="00787017" w:rsidRPr="00426A16" w14:paraId="2AC8D923" w14:textId="77777777" w:rsidTr="00300756">
        <w:tc>
          <w:tcPr>
            <w:tcW w:w="0" w:type="auto"/>
            <w:shd w:val="clear" w:color="auto" w:fill="auto"/>
          </w:tcPr>
          <w:p w14:paraId="26479BA4" w14:textId="435E84E1" w:rsidR="00787017" w:rsidRPr="00426A16" w:rsidRDefault="00787017" w:rsidP="00787017">
            <w:pPr>
              <w:pStyle w:val="TableEntry"/>
              <w:jc w:val="right"/>
            </w:pPr>
            <w:proofErr w:type="gramStart"/>
            <w:r>
              <w:t>asset</w:t>
            </w:r>
            <w:proofErr w:type="gramEnd"/>
          </w:p>
        </w:tc>
        <w:tc>
          <w:tcPr>
            <w:tcW w:w="0" w:type="auto"/>
            <w:shd w:val="clear" w:color="auto" w:fill="auto"/>
          </w:tcPr>
          <w:p w14:paraId="242AAD6F" w14:textId="0F2BBA32" w:rsidR="00787017" w:rsidRPr="00426A16" w:rsidRDefault="00787017" w:rsidP="00787017">
            <w:pPr>
              <w:pStyle w:val="TableEntry"/>
            </w:pPr>
            <w:proofErr w:type="gramStart"/>
            <w:r>
              <w:t>accessibility</w:t>
            </w:r>
            <w:proofErr w:type="gramEnd"/>
          </w:p>
        </w:tc>
        <w:tc>
          <w:tcPr>
            <w:tcW w:w="0" w:type="auto"/>
            <w:shd w:val="clear" w:color="auto" w:fill="auto"/>
          </w:tcPr>
          <w:p w14:paraId="144C4069"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C4FC1C1" w14:textId="0C7EF832" w:rsidR="00787017" w:rsidRPr="00426A16" w:rsidRDefault="0073598A" w:rsidP="00787017">
            <w:pPr>
              <w:pStyle w:val="TableEntry"/>
            </w:pPr>
            <w:proofErr w:type="gramStart"/>
            <w:r>
              <w:t>how</w:t>
            </w:r>
            <w:proofErr w:type="gramEnd"/>
            <w:r>
              <w:t xml:space="preserve"> accessible the assets are</w:t>
            </w:r>
          </w:p>
        </w:tc>
      </w:tr>
      <w:tr w:rsidR="00787017" w:rsidRPr="00426A16" w14:paraId="0611D816" w14:textId="77777777" w:rsidTr="00300756">
        <w:tc>
          <w:tcPr>
            <w:tcW w:w="0" w:type="auto"/>
            <w:shd w:val="clear" w:color="auto" w:fill="auto"/>
          </w:tcPr>
          <w:p w14:paraId="763EED40" w14:textId="77777777" w:rsidR="00787017" w:rsidRPr="00426A16" w:rsidRDefault="00787017" w:rsidP="00787017">
            <w:pPr>
              <w:pStyle w:val="TableEntry"/>
              <w:jc w:val="right"/>
            </w:pPr>
          </w:p>
        </w:tc>
        <w:tc>
          <w:tcPr>
            <w:tcW w:w="0" w:type="auto"/>
            <w:shd w:val="clear" w:color="auto" w:fill="auto"/>
          </w:tcPr>
          <w:p w14:paraId="6720B2C6" w14:textId="6B595A5D" w:rsidR="00787017" w:rsidRPr="00426A16" w:rsidRDefault="00787017" w:rsidP="00787017">
            <w:pPr>
              <w:pStyle w:val="TableEntry"/>
            </w:pPr>
            <w:proofErr w:type="gramStart"/>
            <w:r>
              <w:t>ownership</w:t>
            </w:r>
            <w:proofErr w:type="gramEnd"/>
          </w:p>
        </w:tc>
        <w:tc>
          <w:tcPr>
            <w:tcW w:w="0" w:type="auto"/>
            <w:shd w:val="clear" w:color="auto" w:fill="auto"/>
          </w:tcPr>
          <w:p w14:paraId="6C773FF3"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35DD4E4E" w14:textId="075015D2" w:rsidR="00787017" w:rsidRPr="00426A16" w:rsidRDefault="0073598A" w:rsidP="00787017">
            <w:pPr>
              <w:pStyle w:val="TableEntry"/>
            </w:pPr>
            <w:proofErr w:type="gramStart"/>
            <w:r>
              <w:t>who</w:t>
            </w:r>
            <w:proofErr w:type="gramEnd"/>
            <w:r>
              <w:t xml:space="preserve"> owns the assets</w:t>
            </w:r>
          </w:p>
        </w:tc>
      </w:tr>
      <w:tr w:rsidR="00787017" w:rsidRPr="00426A16" w14:paraId="4B41BAA9" w14:textId="77777777" w:rsidTr="00300756">
        <w:tc>
          <w:tcPr>
            <w:tcW w:w="0" w:type="auto"/>
            <w:shd w:val="clear" w:color="auto" w:fill="auto"/>
          </w:tcPr>
          <w:p w14:paraId="759B7DFC" w14:textId="38EED66E" w:rsidR="00787017" w:rsidRPr="00426A16" w:rsidRDefault="00787017" w:rsidP="00787017">
            <w:pPr>
              <w:pStyle w:val="TableEntry"/>
              <w:jc w:val="right"/>
            </w:pPr>
          </w:p>
        </w:tc>
        <w:tc>
          <w:tcPr>
            <w:tcW w:w="0" w:type="auto"/>
            <w:shd w:val="clear" w:color="auto" w:fill="auto"/>
          </w:tcPr>
          <w:p w14:paraId="693D1D03" w14:textId="59294300" w:rsidR="00787017" w:rsidRPr="00426A16" w:rsidRDefault="00787017" w:rsidP="00787017">
            <w:pPr>
              <w:pStyle w:val="TableEntry"/>
            </w:pPr>
            <w:proofErr w:type="gramStart"/>
            <w:r>
              <w:t>management</w:t>
            </w:r>
            <w:proofErr w:type="gramEnd"/>
          </w:p>
        </w:tc>
        <w:tc>
          <w:tcPr>
            <w:tcW w:w="0" w:type="auto"/>
            <w:shd w:val="clear" w:color="auto" w:fill="auto"/>
          </w:tcPr>
          <w:p w14:paraId="688EEEA7"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4E667274" w14:textId="11104BD8" w:rsidR="00787017" w:rsidRPr="00426A16" w:rsidRDefault="0073598A" w:rsidP="00787017">
            <w:pPr>
              <w:pStyle w:val="TableEntry"/>
            </w:pPr>
            <w:proofErr w:type="gramStart"/>
            <w:r>
              <w:t>who</w:t>
            </w:r>
            <w:proofErr w:type="gramEnd"/>
            <w:r>
              <w:t xml:space="preserve"> manages the asset</w:t>
            </w:r>
          </w:p>
        </w:tc>
      </w:tr>
      <w:tr w:rsidR="00787017" w:rsidRPr="00426A16" w14:paraId="58E1148D" w14:textId="77777777" w:rsidTr="00300756">
        <w:tc>
          <w:tcPr>
            <w:tcW w:w="0" w:type="auto"/>
            <w:shd w:val="clear" w:color="auto" w:fill="auto"/>
          </w:tcPr>
          <w:p w14:paraId="33A2BC2A" w14:textId="77777777" w:rsidR="00787017" w:rsidRPr="00426A16" w:rsidRDefault="00787017" w:rsidP="00787017">
            <w:pPr>
              <w:pStyle w:val="TableEntry"/>
              <w:jc w:val="right"/>
            </w:pPr>
          </w:p>
        </w:tc>
        <w:tc>
          <w:tcPr>
            <w:tcW w:w="0" w:type="auto"/>
            <w:shd w:val="clear" w:color="auto" w:fill="auto"/>
          </w:tcPr>
          <w:p w14:paraId="051957C6" w14:textId="504E6736" w:rsidR="00787017" w:rsidRPr="00426A16" w:rsidRDefault="00787017" w:rsidP="00787017">
            <w:pPr>
              <w:pStyle w:val="TableEntry"/>
            </w:pPr>
            <w:proofErr w:type="gramStart"/>
            <w:r>
              <w:t>hosting</w:t>
            </w:r>
            <w:proofErr w:type="gramEnd"/>
          </w:p>
        </w:tc>
        <w:tc>
          <w:tcPr>
            <w:tcW w:w="0" w:type="auto"/>
            <w:shd w:val="clear" w:color="auto" w:fill="auto"/>
          </w:tcPr>
          <w:p w14:paraId="38490978"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64FCFF75" w14:textId="0DFDDD0E" w:rsidR="00787017" w:rsidRPr="00426A16" w:rsidRDefault="0073598A" w:rsidP="00787017">
            <w:pPr>
              <w:pStyle w:val="TableEntry"/>
            </w:pPr>
            <w:proofErr w:type="gramStart"/>
            <w:r>
              <w:t>where</w:t>
            </w:r>
            <w:proofErr w:type="gramEnd"/>
            <w:r>
              <w:t xml:space="preserve"> (physically) is it hosted</w:t>
            </w:r>
          </w:p>
        </w:tc>
      </w:tr>
      <w:tr w:rsidR="00787017" w:rsidRPr="00426A16" w14:paraId="4881957B" w14:textId="77777777" w:rsidTr="00300756">
        <w:tc>
          <w:tcPr>
            <w:tcW w:w="0" w:type="auto"/>
            <w:shd w:val="clear" w:color="auto" w:fill="auto"/>
          </w:tcPr>
          <w:p w14:paraId="4DDE5863" w14:textId="77777777" w:rsidR="00787017" w:rsidRPr="00426A16" w:rsidRDefault="00787017" w:rsidP="00787017">
            <w:pPr>
              <w:pStyle w:val="TableEntry"/>
              <w:jc w:val="right"/>
            </w:pPr>
          </w:p>
        </w:tc>
        <w:tc>
          <w:tcPr>
            <w:tcW w:w="0" w:type="auto"/>
            <w:shd w:val="clear" w:color="auto" w:fill="auto"/>
          </w:tcPr>
          <w:p w14:paraId="65F1AEC5" w14:textId="5605A714" w:rsidR="00787017" w:rsidRPr="00426A16" w:rsidRDefault="00787017" w:rsidP="00787017">
            <w:pPr>
              <w:pStyle w:val="TableEntry"/>
            </w:pPr>
            <w:proofErr w:type="gramStart"/>
            <w:r>
              <w:t>country</w:t>
            </w:r>
            <w:proofErr w:type="gramEnd"/>
          </w:p>
        </w:tc>
        <w:tc>
          <w:tcPr>
            <w:tcW w:w="0" w:type="auto"/>
            <w:shd w:val="clear" w:color="auto" w:fill="auto"/>
          </w:tcPr>
          <w:p w14:paraId="03CAAF7C"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11BADB73" w14:textId="5D656B7A" w:rsidR="00787017" w:rsidRPr="00426A16" w:rsidRDefault="0073598A" w:rsidP="00787017">
            <w:pPr>
              <w:pStyle w:val="TableEntry"/>
            </w:pPr>
            <w:proofErr w:type="gramStart"/>
            <w:r>
              <w:t>location</w:t>
            </w:r>
            <w:proofErr w:type="gramEnd"/>
            <w:r>
              <w:t xml:space="preserve"> of assets (if different from victim)</w:t>
            </w:r>
          </w:p>
        </w:tc>
      </w:tr>
      <w:tr w:rsidR="00787017" w:rsidRPr="00426A16" w14:paraId="12F8982E" w14:textId="77777777" w:rsidTr="00300756">
        <w:tc>
          <w:tcPr>
            <w:tcW w:w="0" w:type="auto"/>
            <w:shd w:val="clear" w:color="auto" w:fill="auto"/>
          </w:tcPr>
          <w:p w14:paraId="2E506D32" w14:textId="3DA507A9" w:rsidR="00787017" w:rsidRPr="00426A16" w:rsidRDefault="00787017" w:rsidP="00787017">
            <w:pPr>
              <w:pStyle w:val="TableEntry"/>
              <w:jc w:val="right"/>
            </w:pPr>
          </w:p>
        </w:tc>
        <w:tc>
          <w:tcPr>
            <w:tcW w:w="0" w:type="auto"/>
            <w:shd w:val="clear" w:color="auto" w:fill="auto"/>
          </w:tcPr>
          <w:p w14:paraId="5E79E503" w14:textId="1E082057" w:rsidR="00787017" w:rsidRPr="00426A16" w:rsidRDefault="00787017" w:rsidP="00787017">
            <w:pPr>
              <w:pStyle w:val="TableEntry"/>
            </w:pPr>
            <w:proofErr w:type="gramStart"/>
            <w:r>
              <w:t>cloud</w:t>
            </w:r>
            <w:proofErr w:type="gramEnd"/>
          </w:p>
        </w:tc>
        <w:tc>
          <w:tcPr>
            <w:tcW w:w="0" w:type="auto"/>
            <w:shd w:val="clear" w:color="auto" w:fill="auto"/>
          </w:tcPr>
          <w:p w14:paraId="055399BB" w14:textId="77777777" w:rsidR="00787017" w:rsidRPr="00426A16" w:rsidRDefault="00787017" w:rsidP="00787017">
            <w:pPr>
              <w:pStyle w:val="TableEntry"/>
            </w:pPr>
            <w:proofErr w:type="gramStart"/>
            <w:r w:rsidRPr="00426A16">
              <w:t>factor</w:t>
            </w:r>
            <w:proofErr w:type="gramEnd"/>
          </w:p>
        </w:tc>
        <w:tc>
          <w:tcPr>
            <w:tcW w:w="0" w:type="auto"/>
            <w:shd w:val="clear" w:color="auto" w:fill="auto"/>
          </w:tcPr>
          <w:p w14:paraId="733D5526" w14:textId="0E047E14" w:rsidR="00787017" w:rsidRPr="00426A16" w:rsidRDefault="0073598A" w:rsidP="00787017">
            <w:pPr>
              <w:pStyle w:val="TableEntry"/>
            </w:pPr>
            <w:proofErr w:type="gramStart"/>
            <w:r>
              <w:t>type</w:t>
            </w:r>
            <w:proofErr w:type="gramEnd"/>
            <w:r>
              <w:t xml:space="preserve"> of cloud service, if cloud</w:t>
            </w:r>
          </w:p>
        </w:tc>
      </w:tr>
    </w:tbl>
    <w:p w14:paraId="3EC40AE7" w14:textId="6795E8D7" w:rsidR="00126DC1" w:rsidRDefault="0073598A" w:rsidP="00126DC1">
      <w:pPr>
        <w:pStyle w:val="Para"/>
      </w:pPr>
      <w:r>
        <w:t>There is quite a bit packed into the assets and these are relative recent additions to the VERIS framework.  There is a lot of focus around mobile devices and employees bringing their own device into the corporate environment.  Also, there may be unique exposures from cloud hosted applications and assets, so that will be captured here as well.  Not</w:t>
      </w:r>
      <w:r w:rsidR="00E270AD">
        <w:t>e</w:t>
      </w:r>
      <w:r>
        <w:t xml:space="preserve"> also that these are all factors so there are only a handful of possible answers, we cannot write in “very” for accessibility of the asset as an example.</w:t>
      </w:r>
    </w:p>
    <w:p w14:paraId="027980F8" w14:textId="0CDBCEB7" w:rsidR="00126DC1" w:rsidRDefault="00126DC1" w:rsidP="00126DC1">
      <w:pPr>
        <w:pStyle w:val="Slug"/>
      </w:pPr>
      <w:r>
        <w:t xml:space="preserve">Figure 7.3 Asset Categories </w:t>
      </w:r>
      <w:r>
        <w:tab/>
        <w:t xml:space="preserve">[FILENAME </w:t>
      </w:r>
      <w:r w:rsidRPr="00126DC1">
        <w:t>793725c07f003</w:t>
      </w:r>
      <w:r>
        <w:t>]</w:t>
      </w:r>
    </w:p>
    <w:p w14:paraId="6F19B992" w14:textId="01E327C6" w:rsidR="0035327B" w:rsidRDefault="0035327B" w:rsidP="0035327B">
      <w:pPr>
        <w:pStyle w:val="H3"/>
      </w:pPr>
      <w:r>
        <w:t>Attributes</w:t>
      </w:r>
    </w:p>
    <w:p w14:paraId="40C8FCA6" w14:textId="472E4FF6" w:rsidR="0035327B" w:rsidRDefault="0035327B" w:rsidP="0035327B">
      <w:pPr>
        <w:pStyle w:val="Para"/>
      </w:pPr>
      <w:r>
        <w:t xml:space="preserve">The attributes of the above assets are what we work hard in information security to not have affected.  </w:t>
      </w:r>
      <w:r w:rsidR="00E270AD">
        <w:t xml:space="preserve">Attributes are based on the C.I.A. triad, which stands for confidentiality, integrity and availability.  For a while VERIS extended these three with three more attributes to record the </w:t>
      </w:r>
      <w:proofErr w:type="spellStart"/>
      <w:r w:rsidR="00E270AD">
        <w:t>Parkerian</w:t>
      </w:r>
      <w:proofErr w:type="spellEnd"/>
      <w:r w:rsidR="00E270AD">
        <w:t xml:space="preserve"> </w:t>
      </w:r>
      <w:proofErr w:type="spellStart"/>
      <w:r w:rsidR="00E270AD">
        <w:t>Hexad</w:t>
      </w:r>
      <w:proofErr w:type="spellEnd"/>
      <w:r w:rsidR="00E270AD">
        <w:t xml:space="preserve"> (named after their originator,</w:t>
      </w:r>
      <w:r w:rsidR="00FF7E44">
        <w:t xml:space="preserve"> security pioneer</w:t>
      </w:r>
      <w:r w:rsidR="00E270AD">
        <w:t xml:space="preserve"> and long time security </w:t>
      </w:r>
      <w:r w:rsidR="00FF7E44">
        <w:t>researcher</w:t>
      </w:r>
      <w:r w:rsidR="00E270AD">
        <w:t xml:space="preserve">, </w:t>
      </w:r>
      <w:proofErr w:type="spellStart"/>
      <w:r w:rsidR="00E270AD">
        <w:t>Donn</w:t>
      </w:r>
      <w:proofErr w:type="spellEnd"/>
      <w:r w:rsidR="00E270AD">
        <w:t xml:space="preserve"> Parker).  The extra three</w:t>
      </w:r>
      <w:r w:rsidR="00FF7E44">
        <w:t xml:space="preserve"> attributes included possession and </w:t>
      </w:r>
      <w:r w:rsidR="00E270AD">
        <w:t>control, authenticity and utility.  But the added fie</w:t>
      </w:r>
      <w:r w:rsidR="00FF7E44">
        <w:t>lds just did not yield enough benefit for the added cost of separate categories so they were combined with the three top categories.  For simplicity, when a VERIS record is stored, the sections are just labeled with the three primary categories (in bold below).  The three main sections of attributes are:</w:t>
      </w:r>
    </w:p>
    <w:p w14:paraId="707E5D17" w14:textId="3FF29DBB" w:rsidR="00BD2616" w:rsidRPr="00BD2616" w:rsidRDefault="00FF7E44" w:rsidP="00BD2616">
      <w:pPr>
        <w:pStyle w:val="ListBulleted"/>
      </w:pPr>
      <w:proofErr w:type="gramStart"/>
      <w:r w:rsidRPr="00BD2616">
        <w:rPr>
          <w:b/>
        </w:rPr>
        <w:t>confidentiality</w:t>
      </w:r>
      <w:proofErr w:type="gramEnd"/>
      <w:r>
        <w:t xml:space="preserve">, possession and control: </w:t>
      </w:r>
      <w:r w:rsidR="00BD2616" w:rsidRPr="00BD2616">
        <w:t xml:space="preserve">data </w:t>
      </w:r>
      <w:r w:rsidR="00BD2616">
        <w:t xml:space="preserve">was </w:t>
      </w:r>
      <w:r w:rsidR="00BD2616" w:rsidRPr="00BD2616">
        <w:t>observed or dis</w:t>
      </w:r>
      <w:r w:rsidR="00BD2616">
        <w:t xml:space="preserve">closed to an unauthorized actor, owner may </w:t>
      </w:r>
      <w:r w:rsidR="00BD2616" w:rsidRPr="00BD2616">
        <w:t xml:space="preserve">no longer </w:t>
      </w:r>
      <w:r w:rsidR="00BD2616">
        <w:t>have</w:t>
      </w:r>
      <w:r w:rsidR="00BD2616" w:rsidRPr="00BD2616">
        <w:t xml:space="preserve"> exclusive </w:t>
      </w:r>
      <w:r w:rsidR="00BD2616">
        <w:t>custody</w:t>
      </w:r>
    </w:p>
    <w:p w14:paraId="1C918D06" w14:textId="1C1DA25F" w:rsidR="00FF7E44" w:rsidRDefault="00FF7E44" w:rsidP="00FF7E44">
      <w:pPr>
        <w:pStyle w:val="ListBulleted"/>
      </w:pPr>
      <w:proofErr w:type="gramStart"/>
      <w:r>
        <w:rPr>
          <w:b/>
        </w:rPr>
        <w:t>i</w:t>
      </w:r>
      <w:r w:rsidRPr="00FF7E44">
        <w:rPr>
          <w:b/>
        </w:rPr>
        <w:t>ntegrity</w:t>
      </w:r>
      <w:proofErr w:type="gramEnd"/>
      <w:r>
        <w:t xml:space="preserve"> and authenticity:</w:t>
      </w:r>
      <w:r w:rsidR="00BD2616">
        <w:t xml:space="preserve"> asset is incomplete or changed from authorized content and function, conforms to expected state</w:t>
      </w:r>
    </w:p>
    <w:p w14:paraId="400BF67A" w14:textId="023FBDAB" w:rsidR="00FF7E44" w:rsidRDefault="00FF7E44" w:rsidP="00FF7E44">
      <w:pPr>
        <w:pStyle w:val="ListBulleted"/>
      </w:pPr>
      <w:proofErr w:type="gramStart"/>
      <w:r>
        <w:rPr>
          <w:b/>
        </w:rPr>
        <w:t>a</w:t>
      </w:r>
      <w:r w:rsidRPr="00FF7E44">
        <w:rPr>
          <w:b/>
        </w:rPr>
        <w:t>vailability</w:t>
      </w:r>
      <w:proofErr w:type="gramEnd"/>
      <w:r>
        <w:t xml:space="preserve"> and utility:</w:t>
      </w:r>
      <w:r w:rsidR="00BD2616">
        <w:t xml:space="preserve"> asset is not accessible, useful or fit for use </w:t>
      </w:r>
    </w:p>
    <w:p w14:paraId="0B30A9E7" w14:textId="6AB0AAAB" w:rsidR="0035327B" w:rsidRDefault="00187C11" w:rsidP="0035327B">
      <w:pPr>
        <w:pStyle w:val="Para"/>
      </w:pPr>
      <w:r>
        <w:t xml:space="preserve">The use of these categories can be quite helpful in </w:t>
      </w:r>
      <w:r w:rsidR="00BC527C">
        <w:t>separating</w:t>
      </w:r>
      <w:r>
        <w:t xml:space="preserve"> out </w:t>
      </w:r>
      <w:r w:rsidR="00BC527C">
        <w:t>the areas to focus on for a security team.</w:t>
      </w:r>
      <w:r>
        <w:t xml:space="preserve"> The Verizon Data Breach Investi</w:t>
      </w:r>
      <w:r w:rsidR="001D3D98">
        <w:t>gation report has exclusively focused only on breaches where the confidentiality attribute was affect and there was a confirmed data disclosure.</w:t>
      </w:r>
      <w:r w:rsidR="0035327B">
        <w:t xml:space="preserve"> </w:t>
      </w:r>
      <w:r w:rsidR="00BC527C">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550"/>
        <w:gridCol w:w="1757"/>
        <w:gridCol w:w="1256"/>
        <w:gridCol w:w="3347"/>
      </w:tblGrid>
      <w:tr w:rsidR="001D3D98" w:rsidRPr="00426A16" w14:paraId="533DB436" w14:textId="77777777" w:rsidTr="00300756">
        <w:tc>
          <w:tcPr>
            <w:tcW w:w="0" w:type="auto"/>
            <w:shd w:val="clear" w:color="auto" w:fill="auto"/>
          </w:tcPr>
          <w:p w14:paraId="679DF6D8" w14:textId="20951282" w:rsidR="001D3D98" w:rsidRPr="00426A16" w:rsidRDefault="001D3D98" w:rsidP="00BC527C">
            <w:pPr>
              <w:pStyle w:val="TableHead"/>
              <w:jc w:val="right"/>
            </w:pPr>
            <w:proofErr w:type="gramStart"/>
            <w:r>
              <w:t>attribute</w:t>
            </w:r>
            <w:proofErr w:type="gramEnd"/>
          </w:p>
        </w:tc>
        <w:tc>
          <w:tcPr>
            <w:tcW w:w="0" w:type="auto"/>
            <w:shd w:val="clear" w:color="auto" w:fill="auto"/>
          </w:tcPr>
          <w:p w14:paraId="3213A871" w14:textId="77777777" w:rsidR="001D3D98" w:rsidRPr="00426A16" w:rsidRDefault="001D3D98" w:rsidP="00BC527C">
            <w:pPr>
              <w:pStyle w:val="TableHead"/>
            </w:pPr>
            <w:r w:rsidRPr="00426A16">
              <w:t>Field</w:t>
            </w:r>
          </w:p>
        </w:tc>
        <w:tc>
          <w:tcPr>
            <w:tcW w:w="0" w:type="auto"/>
            <w:shd w:val="clear" w:color="auto" w:fill="auto"/>
          </w:tcPr>
          <w:p w14:paraId="3731C713" w14:textId="77777777" w:rsidR="001D3D98" w:rsidRPr="00426A16" w:rsidRDefault="001D3D98" w:rsidP="00BC527C">
            <w:pPr>
              <w:pStyle w:val="TableHead"/>
            </w:pPr>
            <w:r w:rsidRPr="00426A16">
              <w:t>Value</w:t>
            </w:r>
          </w:p>
        </w:tc>
        <w:tc>
          <w:tcPr>
            <w:tcW w:w="0" w:type="auto"/>
            <w:shd w:val="clear" w:color="auto" w:fill="auto"/>
          </w:tcPr>
          <w:p w14:paraId="0BAEFD72" w14:textId="77777777" w:rsidR="001D3D98" w:rsidRPr="00426A16" w:rsidRDefault="001D3D98" w:rsidP="00BC527C">
            <w:pPr>
              <w:pStyle w:val="TableHead"/>
            </w:pPr>
            <w:r w:rsidRPr="00426A16">
              <w:t>Description</w:t>
            </w:r>
          </w:p>
        </w:tc>
      </w:tr>
      <w:tr w:rsidR="001D3D98" w:rsidRPr="00426A16" w14:paraId="4F2EFB65" w14:textId="77777777" w:rsidTr="00300756">
        <w:tc>
          <w:tcPr>
            <w:tcW w:w="0" w:type="auto"/>
            <w:shd w:val="clear" w:color="auto" w:fill="auto"/>
          </w:tcPr>
          <w:p w14:paraId="0137657F" w14:textId="50BC23A3" w:rsidR="001D3D98" w:rsidRPr="00426A16" w:rsidRDefault="001D3D98" w:rsidP="00BC527C">
            <w:pPr>
              <w:pStyle w:val="TableEntry"/>
              <w:jc w:val="right"/>
            </w:pPr>
            <w:proofErr w:type="gramStart"/>
            <w:r>
              <w:t>confidentiality</w:t>
            </w:r>
            <w:proofErr w:type="gramEnd"/>
          </w:p>
        </w:tc>
        <w:tc>
          <w:tcPr>
            <w:tcW w:w="0" w:type="auto"/>
            <w:shd w:val="clear" w:color="auto" w:fill="auto"/>
          </w:tcPr>
          <w:p w14:paraId="453D5F80" w14:textId="66089863" w:rsidR="001D3D98" w:rsidRPr="00426A16" w:rsidRDefault="001D3D98" w:rsidP="00BC527C">
            <w:pPr>
              <w:pStyle w:val="TableEntry"/>
            </w:pPr>
            <w:proofErr w:type="spellStart"/>
            <w:proofErr w:type="gramStart"/>
            <w:r>
              <w:t>data</w:t>
            </w:r>
            <w:proofErr w:type="gramEnd"/>
            <w:r>
              <w:t>_disclosure</w:t>
            </w:r>
            <w:proofErr w:type="spellEnd"/>
          </w:p>
        </w:tc>
        <w:tc>
          <w:tcPr>
            <w:tcW w:w="0" w:type="auto"/>
            <w:shd w:val="clear" w:color="auto" w:fill="auto"/>
          </w:tcPr>
          <w:p w14:paraId="5E858B57"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443F65BE" w14:textId="7235B22A" w:rsidR="001D3D98" w:rsidRPr="00426A16" w:rsidRDefault="001D3D98" w:rsidP="001D3D98">
            <w:pPr>
              <w:pStyle w:val="TableEntry"/>
            </w:pPr>
            <w:proofErr w:type="gramStart"/>
            <w:r>
              <w:t>status</w:t>
            </w:r>
            <w:proofErr w:type="gramEnd"/>
            <w:r>
              <w:t xml:space="preserve"> of confidentiality breach </w:t>
            </w:r>
          </w:p>
        </w:tc>
      </w:tr>
      <w:tr w:rsidR="001D3D98" w:rsidRPr="00426A16" w14:paraId="7ACB4C2C" w14:textId="77777777" w:rsidTr="00300756">
        <w:tc>
          <w:tcPr>
            <w:tcW w:w="0" w:type="auto"/>
            <w:shd w:val="clear" w:color="auto" w:fill="auto"/>
          </w:tcPr>
          <w:p w14:paraId="586F3592" w14:textId="77777777" w:rsidR="001D3D98" w:rsidRPr="00426A16" w:rsidRDefault="001D3D98" w:rsidP="00BC527C">
            <w:pPr>
              <w:pStyle w:val="TableEntry"/>
              <w:jc w:val="right"/>
            </w:pPr>
          </w:p>
        </w:tc>
        <w:tc>
          <w:tcPr>
            <w:tcW w:w="0" w:type="auto"/>
            <w:shd w:val="clear" w:color="auto" w:fill="auto"/>
          </w:tcPr>
          <w:p w14:paraId="3D6700C0" w14:textId="6CC16271" w:rsidR="001D3D98" w:rsidRPr="00426A16" w:rsidRDefault="001D3D98" w:rsidP="00BC527C">
            <w:pPr>
              <w:pStyle w:val="TableEntry"/>
            </w:pPr>
            <w:proofErr w:type="spellStart"/>
            <w:proofErr w:type="gramStart"/>
            <w:r>
              <w:t>data</w:t>
            </w:r>
            <w:proofErr w:type="gramEnd"/>
            <w:r>
              <w:t>_total</w:t>
            </w:r>
            <w:proofErr w:type="spellEnd"/>
          </w:p>
        </w:tc>
        <w:tc>
          <w:tcPr>
            <w:tcW w:w="0" w:type="auto"/>
            <w:shd w:val="clear" w:color="auto" w:fill="auto"/>
          </w:tcPr>
          <w:p w14:paraId="33949001" w14:textId="2C2205A3" w:rsidR="001D3D98" w:rsidRPr="00426A16" w:rsidRDefault="001D3D98" w:rsidP="00BC527C">
            <w:pPr>
              <w:pStyle w:val="TableEntry"/>
            </w:pPr>
            <w:proofErr w:type="gramStart"/>
            <w:r>
              <w:t>integer</w:t>
            </w:r>
            <w:proofErr w:type="gramEnd"/>
          </w:p>
        </w:tc>
        <w:tc>
          <w:tcPr>
            <w:tcW w:w="0" w:type="auto"/>
            <w:shd w:val="clear" w:color="auto" w:fill="auto"/>
          </w:tcPr>
          <w:p w14:paraId="6565506D" w14:textId="7D76DAAE" w:rsidR="001D3D98" w:rsidRPr="00426A16" w:rsidRDefault="001D3D98" w:rsidP="00BC527C">
            <w:pPr>
              <w:pStyle w:val="TableEntry"/>
            </w:pPr>
            <w:proofErr w:type="gramStart"/>
            <w:r>
              <w:t>number</w:t>
            </w:r>
            <w:proofErr w:type="gramEnd"/>
            <w:r>
              <w:t xml:space="preserve"> of records (see below)</w:t>
            </w:r>
          </w:p>
        </w:tc>
      </w:tr>
      <w:tr w:rsidR="001D3D98" w:rsidRPr="00426A16" w14:paraId="70245DC9" w14:textId="77777777" w:rsidTr="00300756">
        <w:tc>
          <w:tcPr>
            <w:tcW w:w="0" w:type="auto"/>
            <w:shd w:val="clear" w:color="auto" w:fill="auto"/>
          </w:tcPr>
          <w:p w14:paraId="6436275F" w14:textId="53B04018" w:rsidR="001D3D98" w:rsidRPr="00426A16" w:rsidRDefault="001D3D98" w:rsidP="00BC527C">
            <w:pPr>
              <w:pStyle w:val="TableEntry"/>
              <w:jc w:val="right"/>
            </w:pPr>
          </w:p>
        </w:tc>
        <w:tc>
          <w:tcPr>
            <w:tcW w:w="0" w:type="auto"/>
            <w:shd w:val="clear" w:color="auto" w:fill="auto"/>
          </w:tcPr>
          <w:p w14:paraId="0C915D3A" w14:textId="7508F0DC" w:rsidR="001D3D98" w:rsidRPr="00426A16" w:rsidRDefault="001D3D98" w:rsidP="00BC527C">
            <w:pPr>
              <w:pStyle w:val="TableEntry"/>
            </w:pPr>
            <w:proofErr w:type="spellStart"/>
            <w:proofErr w:type="gramStart"/>
            <w:r>
              <w:t>data.variety</w:t>
            </w:r>
            <w:proofErr w:type="spellEnd"/>
            <w:proofErr w:type="gramEnd"/>
          </w:p>
        </w:tc>
        <w:tc>
          <w:tcPr>
            <w:tcW w:w="0" w:type="auto"/>
            <w:shd w:val="clear" w:color="auto" w:fill="auto"/>
          </w:tcPr>
          <w:p w14:paraId="3FB23B42"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33982DDE" w14:textId="5ACEE51D" w:rsidR="001D3D98" w:rsidRPr="00426A16" w:rsidRDefault="001D3D98" w:rsidP="00BC527C">
            <w:pPr>
              <w:pStyle w:val="TableEntry"/>
            </w:pPr>
            <w:proofErr w:type="gramStart"/>
            <w:r>
              <w:t>type</w:t>
            </w:r>
            <w:proofErr w:type="gramEnd"/>
            <w:r>
              <w:t xml:space="preserve"> of data disclosed</w:t>
            </w:r>
          </w:p>
        </w:tc>
      </w:tr>
      <w:tr w:rsidR="001D3D98" w:rsidRPr="00426A16" w14:paraId="6D1D0B18" w14:textId="77777777" w:rsidTr="00300756">
        <w:tc>
          <w:tcPr>
            <w:tcW w:w="0" w:type="auto"/>
            <w:shd w:val="clear" w:color="auto" w:fill="auto"/>
          </w:tcPr>
          <w:p w14:paraId="3E2ED471" w14:textId="77777777" w:rsidR="001D3D98" w:rsidRPr="00426A16" w:rsidRDefault="001D3D98" w:rsidP="00BC527C">
            <w:pPr>
              <w:pStyle w:val="TableEntry"/>
              <w:jc w:val="right"/>
            </w:pPr>
          </w:p>
        </w:tc>
        <w:tc>
          <w:tcPr>
            <w:tcW w:w="0" w:type="auto"/>
            <w:shd w:val="clear" w:color="auto" w:fill="auto"/>
          </w:tcPr>
          <w:p w14:paraId="2598C699" w14:textId="6409EE64" w:rsidR="001D3D98" w:rsidRPr="00426A16" w:rsidRDefault="001D3D98" w:rsidP="00BC527C">
            <w:pPr>
              <w:pStyle w:val="TableEntry"/>
            </w:pPr>
            <w:proofErr w:type="spellStart"/>
            <w:proofErr w:type="gramStart"/>
            <w:r>
              <w:t>data.amount</w:t>
            </w:r>
            <w:proofErr w:type="spellEnd"/>
            <w:proofErr w:type="gramEnd"/>
          </w:p>
        </w:tc>
        <w:tc>
          <w:tcPr>
            <w:tcW w:w="0" w:type="auto"/>
            <w:shd w:val="clear" w:color="auto" w:fill="auto"/>
          </w:tcPr>
          <w:p w14:paraId="7107A35C" w14:textId="4E7AB861" w:rsidR="001D3D98" w:rsidRPr="00426A16" w:rsidRDefault="001D3D98" w:rsidP="00BC527C">
            <w:pPr>
              <w:pStyle w:val="TableEntry"/>
            </w:pPr>
            <w:proofErr w:type="gramStart"/>
            <w:r>
              <w:t>integer</w:t>
            </w:r>
            <w:proofErr w:type="gramEnd"/>
          </w:p>
        </w:tc>
        <w:tc>
          <w:tcPr>
            <w:tcW w:w="0" w:type="auto"/>
            <w:shd w:val="clear" w:color="auto" w:fill="auto"/>
          </w:tcPr>
          <w:p w14:paraId="4D130113" w14:textId="630674AD" w:rsidR="001D3D98" w:rsidRPr="00426A16" w:rsidRDefault="001D3D98" w:rsidP="00BC527C">
            <w:pPr>
              <w:pStyle w:val="TableEntry"/>
            </w:pPr>
            <w:proofErr w:type="gramStart"/>
            <w:r>
              <w:t>number</w:t>
            </w:r>
            <w:proofErr w:type="gramEnd"/>
            <w:r>
              <w:t xml:space="preserve"> of records</w:t>
            </w:r>
          </w:p>
        </w:tc>
      </w:tr>
      <w:tr w:rsidR="001D3D98" w:rsidRPr="00426A16" w14:paraId="2132DBB5" w14:textId="77777777" w:rsidTr="00300756">
        <w:tc>
          <w:tcPr>
            <w:tcW w:w="0" w:type="auto"/>
            <w:shd w:val="clear" w:color="auto" w:fill="auto"/>
          </w:tcPr>
          <w:p w14:paraId="0E3F85B8" w14:textId="77777777" w:rsidR="001D3D98" w:rsidRPr="00426A16" w:rsidRDefault="001D3D98" w:rsidP="00BC527C">
            <w:pPr>
              <w:pStyle w:val="TableEntry"/>
              <w:jc w:val="right"/>
            </w:pPr>
          </w:p>
        </w:tc>
        <w:tc>
          <w:tcPr>
            <w:tcW w:w="0" w:type="auto"/>
            <w:shd w:val="clear" w:color="auto" w:fill="auto"/>
          </w:tcPr>
          <w:p w14:paraId="35F989D5" w14:textId="03B0CDE9" w:rsidR="001D3D98" w:rsidRPr="00426A16" w:rsidRDefault="001D3D98" w:rsidP="00BC527C">
            <w:pPr>
              <w:pStyle w:val="TableEntry"/>
            </w:pPr>
            <w:proofErr w:type="gramStart"/>
            <w:r>
              <w:t>state</w:t>
            </w:r>
            <w:proofErr w:type="gramEnd"/>
          </w:p>
        </w:tc>
        <w:tc>
          <w:tcPr>
            <w:tcW w:w="0" w:type="auto"/>
            <w:shd w:val="clear" w:color="auto" w:fill="auto"/>
          </w:tcPr>
          <w:p w14:paraId="41298DBD"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722F71EF" w14:textId="6A691C9F" w:rsidR="001D3D98" w:rsidRPr="00426A16" w:rsidRDefault="001D3D98" w:rsidP="001D3D98">
            <w:pPr>
              <w:pStyle w:val="TableEntry"/>
            </w:pPr>
            <w:proofErr w:type="gramStart"/>
            <w:r>
              <w:t>state</w:t>
            </w:r>
            <w:proofErr w:type="gramEnd"/>
            <w:r>
              <w:t xml:space="preserve"> of data when disclosed</w:t>
            </w:r>
          </w:p>
        </w:tc>
      </w:tr>
      <w:tr w:rsidR="001D3D98" w:rsidRPr="00426A16" w14:paraId="5FE08B62" w14:textId="77777777" w:rsidTr="00300756">
        <w:tc>
          <w:tcPr>
            <w:tcW w:w="0" w:type="auto"/>
            <w:shd w:val="clear" w:color="auto" w:fill="auto"/>
          </w:tcPr>
          <w:p w14:paraId="3723683A" w14:textId="5D7BFC84" w:rsidR="001D3D98" w:rsidRPr="00426A16" w:rsidRDefault="001D3D98" w:rsidP="00BC527C">
            <w:pPr>
              <w:pStyle w:val="TableEntry"/>
              <w:jc w:val="right"/>
            </w:pPr>
            <w:proofErr w:type="gramStart"/>
            <w:r>
              <w:t>integrity</w:t>
            </w:r>
            <w:proofErr w:type="gramEnd"/>
          </w:p>
        </w:tc>
        <w:tc>
          <w:tcPr>
            <w:tcW w:w="0" w:type="auto"/>
            <w:shd w:val="clear" w:color="auto" w:fill="auto"/>
          </w:tcPr>
          <w:p w14:paraId="646238C2" w14:textId="43CBD9D6" w:rsidR="001D3D98" w:rsidRPr="00426A16" w:rsidRDefault="001D3D98" w:rsidP="00BC527C">
            <w:pPr>
              <w:pStyle w:val="TableEntry"/>
            </w:pPr>
            <w:proofErr w:type="gramStart"/>
            <w:r>
              <w:t>variety</w:t>
            </w:r>
            <w:proofErr w:type="gramEnd"/>
          </w:p>
        </w:tc>
        <w:tc>
          <w:tcPr>
            <w:tcW w:w="0" w:type="auto"/>
            <w:shd w:val="clear" w:color="auto" w:fill="auto"/>
          </w:tcPr>
          <w:p w14:paraId="27285374"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1164EF9" w14:textId="4808D53F" w:rsidR="001D3D98" w:rsidRPr="00426A16" w:rsidRDefault="001D3D98" w:rsidP="00BC527C">
            <w:pPr>
              <w:pStyle w:val="TableEntry"/>
            </w:pPr>
            <w:proofErr w:type="gramStart"/>
            <w:r>
              <w:t>nature</w:t>
            </w:r>
            <w:proofErr w:type="gramEnd"/>
            <w:r>
              <w:t xml:space="preserve"> of effect</w:t>
            </w:r>
          </w:p>
        </w:tc>
      </w:tr>
      <w:tr w:rsidR="001D3D98" w:rsidRPr="00426A16" w14:paraId="59313984" w14:textId="77777777" w:rsidTr="00300756">
        <w:tc>
          <w:tcPr>
            <w:tcW w:w="0" w:type="auto"/>
            <w:shd w:val="clear" w:color="auto" w:fill="auto"/>
          </w:tcPr>
          <w:p w14:paraId="44502224" w14:textId="15E9B505" w:rsidR="001D3D98" w:rsidRPr="00426A16" w:rsidRDefault="001D3D98" w:rsidP="00BC527C">
            <w:pPr>
              <w:pStyle w:val="TableEntry"/>
              <w:jc w:val="right"/>
            </w:pPr>
            <w:proofErr w:type="gramStart"/>
            <w:r>
              <w:t>availability</w:t>
            </w:r>
            <w:proofErr w:type="gramEnd"/>
          </w:p>
        </w:tc>
        <w:tc>
          <w:tcPr>
            <w:tcW w:w="0" w:type="auto"/>
            <w:shd w:val="clear" w:color="auto" w:fill="auto"/>
          </w:tcPr>
          <w:p w14:paraId="513A9C5D" w14:textId="39F5FE5B" w:rsidR="001D3D98" w:rsidRPr="00426A16" w:rsidRDefault="001D3D98" w:rsidP="00BC527C">
            <w:pPr>
              <w:pStyle w:val="TableEntry"/>
            </w:pPr>
            <w:proofErr w:type="gramStart"/>
            <w:r>
              <w:t>variety</w:t>
            </w:r>
            <w:proofErr w:type="gramEnd"/>
          </w:p>
        </w:tc>
        <w:tc>
          <w:tcPr>
            <w:tcW w:w="0" w:type="auto"/>
            <w:shd w:val="clear" w:color="auto" w:fill="auto"/>
          </w:tcPr>
          <w:p w14:paraId="508D7B18" w14:textId="77777777" w:rsidR="001D3D98" w:rsidRPr="00426A16" w:rsidRDefault="001D3D98" w:rsidP="00BC527C">
            <w:pPr>
              <w:pStyle w:val="TableEntry"/>
            </w:pPr>
            <w:proofErr w:type="gramStart"/>
            <w:r w:rsidRPr="00426A16">
              <w:t>factor</w:t>
            </w:r>
            <w:proofErr w:type="gramEnd"/>
          </w:p>
        </w:tc>
        <w:tc>
          <w:tcPr>
            <w:tcW w:w="0" w:type="auto"/>
            <w:shd w:val="clear" w:color="auto" w:fill="auto"/>
          </w:tcPr>
          <w:p w14:paraId="5EB8235B" w14:textId="0259A94F" w:rsidR="001D3D98" w:rsidRPr="00426A16" w:rsidRDefault="001D3D98" w:rsidP="00BC527C">
            <w:pPr>
              <w:pStyle w:val="TableEntry"/>
            </w:pPr>
            <w:proofErr w:type="gramStart"/>
            <w:r>
              <w:t>nature</w:t>
            </w:r>
            <w:proofErr w:type="gramEnd"/>
            <w:r>
              <w:t xml:space="preserve"> of effect</w:t>
            </w:r>
          </w:p>
        </w:tc>
      </w:tr>
      <w:tr w:rsidR="001D3D98" w:rsidRPr="00426A16" w14:paraId="744F82EA" w14:textId="77777777" w:rsidTr="00300756">
        <w:tc>
          <w:tcPr>
            <w:tcW w:w="0" w:type="auto"/>
            <w:shd w:val="clear" w:color="auto" w:fill="auto"/>
          </w:tcPr>
          <w:p w14:paraId="50786687" w14:textId="77777777" w:rsidR="001D3D98" w:rsidRPr="00426A16" w:rsidRDefault="001D3D98" w:rsidP="00BC527C">
            <w:pPr>
              <w:pStyle w:val="TableEntry"/>
              <w:jc w:val="right"/>
            </w:pPr>
          </w:p>
        </w:tc>
        <w:tc>
          <w:tcPr>
            <w:tcW w:w="0" w:type="auto"/>
            <w:shd w:val="clear" w:color="auto" w:fill="auto"/>
          </w:tcPr>
          <w:p w14:paraId="36022043" w14:textId="38DB0091" w:rsidR="001D3D98" w:rsidRPr="00426A16" w:rsidRDefault="001D3D98" w:rsidP="00BC527C">
            <w:pPr>
              <w:pStyle w:val="TableEntry"/>
            </w:pPr>
            <w:proofErr w:type="gramStart"/>
            <w:r>
              <w:t>duration</w:t>
            </w:r>
            <w:proofErr w:type="gramEnd"/>
          </w:p>
        </w:tc>
        <w:tc>
          <w:tcPr>
            <w:tcW w:w="0" w:type="auto"/>
            <w:shd w:val="clear" w:color="auto" w:fill="auto"/>
          </w:tcPr>
          <w:p w14:paraId="0A9C6E4E" w14:textId="37DEC0EA" w:rsidR="001D3D98" w:rsidRPr="00426A16" w:rsidRDefault="001D3D98" w:rsidP="001D3D98">
            <w:pPr>
              <w:pStyle w:val="TableEntry"/>
            </w:pPr>
            <w:proofErr w:type="gramStart"/>
            <w:r>
              <w:t>time</w:t>
            </w:r>
            <w:proofErr w:type="gramEnd"/>
            <w:r>
              <w:t xml:space="preserve"> range</w:t>
            </w:r>
          </w:p>
        </w:tc>
        <w:tc>
          <w:tcPr>
            <w:tcW w:w="0" w:type="auto"/>
            <w:shd w:val="clear" w:color="auto" w:fill="auto"/>
          </w:tcPr>
          <w:p w14:paraId="2E405026" w14:textId="054F9324" w:rsidR="001D3D98" w:rsidRPr="00426A16" w:rsidRDefault="001D3D98" w:rsidP="00BC527C">
            <w:pPr>
              <w:pStyle w:val="TableEntry"/>
            </w:pPr>
            <w:proofErr w:type="gramStart"/>
            <w:r>
              <w:t>duration</w:t>
            </w:r>
            <w:proofErr w:type="gramEnd"/>
            <w:r>
              <w:t xml:space="preserve"> of availability/utility loss</w:t>
            </w:r>
          </w:p>
        </w:tc>
      </w:tr>
    </w:tbl>
    <w:p w14:paraId="712305AF" w14:textId="6422D288" w:rsidR="001D3D98" w:rsidRDefault="00BC527C" w:rsidP="0035327B">
      <w:pPr>
        <w:pStyle w:val="Para"/>
      </w:pPr>
      <w:r>
        <w:t>There is a new field type here of “time range” which is actually two fields, a “unit” of time and a “value” for that unit of time.  The unit has general measurements of time: seconds, minutes, hours, days, weeks, months and finally years.  The value represents how many of those, so 3 weeks or 6 months.  Within VERIS it was found that knowing a specific amount of time first was often difficult to get precisely and this method of generalizations was usually possible to discern between.  As an example, it may be known that the ser</w:t>
      </w:r>
      <w:r w:rsidR="00F31CEB">
        <w:t xml:space="preserve">ver went offline during the </w:t>
      </w:r>
      <w:proofErr w:type="spellStart"/>
      <w:r w:rsidR="00F31CEB">
        <w:t>DDoS</w:t>
      </w:r>
      <w:proofErr w:type="spellEnd"/>
      <w:r w:rsidR="00F31CEB">
        <w:t xml:space="preserve"> attack, but the specific quantity was more than 60 minutes and definitely not a full day.  In that case, we would see “hours” in the unit, and if the specific number of hours is known we’d see a value, otherwise it may be blank if the precision is unknown.</w:t>
      </w:r>
    </w:p>
    <w:p w14:paraId="046795A7" w14:textId="77777777" w:rsidR="00F31CEB" w:rsidRDefault="00F31CEB" w:rsidP="00F31CEB">
      <w:pPr>
        <w:pStyle w:val="FeatureType"/>
      </w:pPr>
      <w:proofErr w:type="gramStart"/>
      <w:r>
        <w:t>type</w:t>
      </w:r>
      <w:proofErr w:type="gramEnd"/>
      <w:r>
        <w:t>="note"</w:t>
      </w:r>
    </w:p>
    <w:p w14:paraId="26F3A23F" w14:textId="2978DA78" w:rsidR="00F31CEB" w:rsidRDefault="00F31CEB" w:rsidP="00F31CEB">
      <w:pPr>
        <w:pStyle w:val="FeatureTitle"/>
      </w:pPr>
      <w:r>
        <w:t>Counting records</w:t>
      </w:r>
    </w:p>
    <w:p w14:paraId="27426B7D" w14:textId="77777777" w:rsidR="00EC782B" w:rsidRDefault="00F31CEB" w:rsidP="00F31CEB">
      <w:pPr>
        <w:pStyle w:val="FeaturePara"/>
      </w:pPr>
      <w:r>
        <w:t>One of the more common pieces of information in publicly disclosed breaches is the number of records.  Perhaps reporters and the general public demand this and the victims are forced to provide a number, even if it’s all the records in the database.  Records can be relatively easy to count when the data comes with obvious separation.  Payment (credit) cards, identities or medical records</w:t>
      </w:r>
      <w:r w:rsidR="00EC782B">
        <w:t xml:space="preserve"> are quite clear in their separation and lend themselves to being counted</w:t>
      </w:r>
      <w:r>
        <w:t xml:space="preserve">. But when we get into more complex types like classified </w:t>
      </w:r>
      <w:r w:rsidR="00EC782B">
        <w:t>information</w:t>
      </w:r>
      <w:r>
        <w:t xml:space="preserve"> or trade secrets, the ability to count records becomes a little less defined.  </w:t>
      </w:r>
      <w:r w:rsidR="00EC782B">
        <w:t>Perhaps the number</w:t>
      </w:r>
      <w:r>
        <w:t xml:space="preserve"> of </w:t>
      </w:r>
      <w:r w:rsidR="00EC782B">
        <w:t xml:space="preserve">physical </w:t>
      </w:r>
      <w:r>
        <w:t xml:space="preserve">documents could be used, </w:t>
      </w:r>
      <w:r w:rsidR="00EC782B">
        <w:t xml:space="preserve">or number of files disclosed, </w:t>
      </w:r>
      <w:proofErr w:type="gramStart"/>
      <w:r w:rsidR="00EC782B">
        <w:t>but  oftentimes</w:t>
      </w:r>
      <w:proofErr w:type="gramEnd"/>
      <w:r w:rsidR="00EC782B">
        <w:t xml:space="preserve"> it’s difficult to count them.  Overall, </w:t>
      </w:r>
      <w:r>
        <w:t xml:space="preserve">analysts struggle to record a precise number </w:t>
      </w:r>
      <w:r w:rsidR="00EC782B">
        <w:t>for the data varieties of classified or internal information and trade secrets and we will have to account for that in the analysis and visualizations.</w:t>
      </w:r>
    </w:p>
    <w:p w14:paraId="48F10083" w14:textId="77777777" w:rsidR="0035327B" w:rsidRDefault="0035327B" w:rsidP="0035327B">
      <w:pPr>
        <w:pStyle w:val="H3"/>
      </w:pPr>
      <w:r>
        <w:t>Discovery/Response</w:t>
      </w:r>
    </w:p>
    <w:p w14:paraId="5299BD8C" w14:textId="1B42BF8D" w:rsidR="00EC782B" w:rsidRDefault="00085C54" w:rsidP="00EC782B">
      <w:pPr>
        <w:pStyle w:val="Para"/>
      </w:pPr>
      <w:r>
        <w:t xml:space="preserve">We just saw our first time range in the availability attribute and we’ll see that a lot more in this section for the timeline data. </w:t>
      </w:r>
      <w:r w:rsidR="009949E2">
        <w:t xml:space="preserve"> Some of these fields are not in a section like the previous four sections, but the timeline does have its own section.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2002"/>
        <w:gridCol w:w="1050"/>
        <w:gridCol w:w="4097"/>
      </w:tblGrid>
      <w:tr w:rsidR="009949E2" w:rsidRPr="00426A16" w14:paraId="211CF979" w14:textId="77777777" w:rsidTr="00300756">
        <w:tc>
          <w:tcPr>
            <w:tcW w:w="0" w:type="auto"/>
            <w:shd w:val="clear" w:color="auto" w:fill="auto"/>
          </w:tcPr>
          <w:p w14:paraId="27FBEC0A" w14:textId="32B5CC41" w:rsidR="009949E2" w:rsidRPr="00426A16" w:rsidRDefault="009949E2" w:rsidP="009949E2">
            <w:pPr>
              <w:pStyle w:val="TableHead"/>
              <w:jc w:val="right"/>
            </w:pPr>
            <w:proofErr w:type="gramStart"/>
            <w:r>
              <w:t>section</w:t>
            </w:r>
            <w:proofErr w:type="gramEnd"/>
          </w:p>
        </w:tc>
        <w:tc>
          <w:tcPr>
            <w:tcW w:w="0" w:type="auto"/>
            <w:shd w:val="clear" w:color="auto" w:fill="auto"/>
          </w:tcPr>
          <w:p w14:paraId="069B0D89" w14:textId="77777777" w:rsidR="009949E2" w:rsidRPr="00426A16" w:rsidRDefault="009949E2" w:rsidP="009949E2">
            <w:pPr>
              <w:pStyle w:val="TableHead"/>
            </w:pPr>
            <w:r w:rsidRPr="00426A16">
              <w:t>Field</w:t>
            </w:r>
          </w:p>
        </w:tc>
        <w:tc>
          <w:tcPr>
            <w:tcW w:w="0" w:type="auto"/>
            <w:shd w:val="clear" w:color="auto" w:fill="auto"/>
          </w:tcPr>
          <w:p w14:paraId="0562E257" w14:textId="77777777" w:rsidR="009949E2" w:rsidRPr="00426A16" w:rsidRDefault="009949E2" w:rsidP="009949E2">
            <w:pPr>
              <w:pStyle w:val="TableHead"/>
            </w:pPr>
            <w:r w:rsidRPr="00426A16">
              <w:t>Value</w:t>
            </w:r>
          </w:p>
        </w:tc>
        <w:tc>
          <w:tcPr>
            <w:tcW w:w="0" w:type="auto"/>
            <w:shd w:val="clear" w:color="auto" w:fill="auto"/>
          </w:tcPr>
          <w:p w14:paraId="3D91E578" w14:textId="77777777" w:rsidR="009949E2" w:rsidRPr="00426A16" w:rsidRDefault="009949E2" w:rsidP="009949E2">
            <w:pPr>
              <w:pStyle w:val="TableHead"/>
            </w:pPr>
            <w:r w:rsidRPr="00426A16">
              <w:t>Description</w:t>
            </w:r>
          </w:p>
        </w:tc>
      </w:tr>
      <w:tr w:rsidR="009949E2" w:rsidRPr="00426A16" w14:paraId="774B3719" w14:textId="77777777" w:rsidTr="00300756">
        <w:tc>
          <w:tcPr>
            <w:tcW w:w="0" w:type="auto"/>
            <w:shd w:val="clear" w:color="auto" w:fill="auto"/>
          </w:tcPr>
          <w:p w14:paraId="6F9B585E" w14:textId="03699ACE" w:rsidR="009949E2" w:rsidRPr="00426A16" w:rsidRDefault="009949E2" w:rsidP="009949E2">
            <w:pPr>
              <w:pStyle w:val="TableEntry"/>
              <w:jc w:val="right"/>
            </w:pPr>
          </w:p>
        </w:tc>
        <w:tc>
          <w:tcPr>
            <w:tcW w:w="0" w:type="auto"/>
            <w:shd w:val="clear" w:color="auto" w:fill="auto"/>
          </w:tcPr>
          <w:p w14:paraId="3599FDF1" w14:textId="7C5D00EC" w:rsidR="009949E2" w:rsidRPr="00426A16" w:rsidRDefault="009949E2" w:rsidP="009949E2">
            <w:pPr>
              <w:pStyle w:val="TableEntry"/>
            </w:pPr>
            <w:proofErr w:type="spellStart"/>
            <w:proofErr w:type="gramStart"/>
            <w:r>
              <w:t>discovery</w:t>
            </w:r>
            <w:proofErr w:type="gramEnd"/>
            <w:r>
              <w:t>_method</w:t>
            </w:r>
            <w:proofErr w:type="spellEnd"/>
          </w:p>
        </w:tc>
        <w:tc>
          <w:tcPr>
            <w:tcW w:w="0" w:type="auto"/>
            <w:shd w:val="clear" w:color="auto" w:fill="auto"/>
          </w:tcPr>
          <w:p w14:paraId="6FAFE0B0" w14:textId="77777777" w:rsidR="009949E2" w:rsidRPr="00426A16" w:rsidRDefault="009949E2" w:rsidP="009949E2">
            <w:pPr>
              <w:pStyle w:val="TableEntry"/>
            </w:pPr>
            <w:proofErr w:type="gramStart"/>
            <w:r w:rsidRPr="00426A16">
              <w:t>factor</w:t>
            </w:r>
            <w:proofErr w:type="gramEnd"/>
          </w:p>
        </w:tc>
        <w:tc>
          <w:tcPr>
            <w:tcW w:w="0" w:type="auto"/>
            <w:shd w:val="clear" w:color="auto" w:fill="auto"/>
          </w:tcPr>
          <w:p w14:paraId="494BAD7C" w14:textId="749EB413" w:rsidR="009949E2" w:rsidRPr="00426A16" w:rsidRDefault="009949E2" w:rsidP="009949E2">
            <w:pPr>
              <w:pStyle w:val="TableEntry"/>
            </w:pPr>
            <w:proofErr w:type="gramStart"/>
            <w:r>
              <w:t>how</w:t>
            </w:r>
            <w:proofErr w:type="gramEnd"/>
            <w:r>
              <w:t xml:space="preserve"> event was discovered</w:t>
            </w:r>
          </w:p>
        </w:tc>
      </w:tr>
      <w:tr w:rsidR="009949E2" w:rsidRPr="00426A16" w14:paraId="43404B98" w14:textId="77777777" w:rsidTr="00300756">
        <w:tc>
          <w:tcPr>
            <w:tcW w:w="0" w:type="auto"/>
            <w:shd w:val="clear" w:color="auto" w:fill="auto"/>
          </w:tcPr>
          <w:p w14:paraId="1B8DBE1C" w14:textId="77777777" w:rsidR="009949E2" w:rsidRPr="00426A16" w:rsidRDefault="009949E2" w:rsidP="009949E2">
            <w:pPr>
              <w:pStyle w:val="TableEntry"/>
              <w:jc w:val="right"/>
            </w:pPr>
          </w:p>
        </w:tc>
        <w:tc>
          <w:tcPr>
            <w:tcW w:w="0" w:type="auto"/>
            <w:shd w:val="clear" w:color="auto" w:fill="auto"/>
          </w:tcPr>
          <w:p w14:paraId="27C2EDBF" w14:textId="4ED345CC" w:rsidR="009949E2" w:rsidRPr="00426A16" w:rsidRDefault="009949E2" w:rsidP="009949E2">
            <w:pPr>
              <w:pStyle w:val="TableEntry"/>
            </w:pPr>
            <w:proofErr w:type="spellStart"/>
            <w:proofErr w:type="gramStart"/>
            <w:r>
              <w:t>control</w:t>
            </w:r>
            <w:proofErr w:type="gramEnd"/>
            <w:r>
              <w:t>_failure</w:t>
            </w:r>
            <w:proofErr w:type="spellEnd"/>
          </w:p>
        </w:tc>
        <w:tc>
          <w:tcPr>
            <w:tcW w:w="0" w:type="auto"/>
            <w:shd w:val="clear" w:color="auto" w:fill="auto"/>
          </w:tcPr>
          <w:p w14:paraId="7C278D5A" w14:textId="460CD80B" w:rsidR="009949E2" w:rsidRPr="00426A16" w:rsidRDefault="009949E2" w:rsidP="009949E2">
            <w:pPr>
              <w:pStyle w:val="TableEntry"/>
            </w:pPr>
            <w:proofErr w:type="gramStart"/>
            <w:r>
              <w:t>string</w:t>
            </w:r>
            <w:proofErr w:type="gramEnd"/>
          </w:p>
        </w:tc>
        <w:tc>
          <w:tcPr>
            <w:tcW w:w="0" w:type="auto"/>
            <w:shd w:val="clear" w:color="auto" w:fill="auto"/>
          </w:tcPr>
          <w:p w14:paraId="1466B527" w14:textId="388E0D4A" w:rsidR="009949E2" w:rsidRPr="00426A16" w:rsidRDefault="009949E2" w:rsidP="009949E2">
            <w:pPr>
              <w:pStyle w:val="TableEntry"/>
            </w:pPr>
            <w:proofErr w:type="gramStart"/>
            <w:r>
              <w:t>free</w:t>
            </w:r>
            <w:proofErr w:type="gramEnd"/>
            <w:r>
              <w:t xml:space="preserve"> text field to describe what, under the victims control, failed</w:t>
            </w:r>
          </w:p>
        </w:tc>
      </w:tr>
      <w:tr w:rsidR="009949E2" w:rsidRPr="00426A16" w14:paraId="5FC02CCF" w14:textId="77777777" w:rsidTr="00300756">
        <w:tc>
          <w:tcPr>
            <w:tcW w:w="0" w:type="auto"/>
            <w:shd w:val="clear" w:color="auto" w:fill="auto"/>
          </w:tcPr>
          <w:p w14:paraId="14A0E96D" w14:textId="77777777" w:rsidR="009949E2" w:rsidRPr="00426A16" w:rsidRDefault="009949E2" w:rsidP="009949E2">
            <w:pPr>
              <w:pStyle w:val="TableEntry"/>
              <w:jc w:val="right"/>
            </w:pPr>
          </w:p>
        </w:tc>
        <w:tc>
          <w:tcPr>
            <w:tcW w:w="0" w:type="auto"/>
            <w:shd w:val="clear" w:color="auto" w:fill="auto"/>
          </w:tcPr>
          <w:p w14:paraId="7C27C0F4" w14:textId="76D61B54" w:rsidR="009949E2" w:rsidRPr="00426A16" w:rsidRDefault="009949E2" w:rsidP="009949E2">
            <w:pPr>
              <w:pStyle w:val="TableEntry"/>
            </w:pPr>
            <w:proofErr w:type="spellStart"/>
            <w:proofErr w:type="gramStart"/>
            <w:r>
              <w:t>corrective</w:t>
            </w:r>
            <w:proofErr w:type="gramEnd"/>
            <w:r>
              <w:t>_action</w:t>
            </w:r>
            <w:proofErr w:type="spellEnd"/>
          </w:p>
        </w:tc>
        <w:tc>
          <w:tcPr>
            <w:tcW w:w="0" w:type="auto"/>
            <w:shd w:val="clear" w:color="auto" w:fill="auto"/>
          </w:tcPr>
          <w:p w14:paraId="1C223FFD" w14:textId="453AD029" w:rsidR="009949E2" w:rsidRPr="00426A16" w:rsidRDefault="009949E2" w:rsidP="009949E2">
            <w:pPr>
              <w:pStyle w:val="TableEntry"/>
            </w:pPr>
            <w:proofErr w:type="gramStart"/>
            <w:r>
              <w:t>string</w:t>
            </w:r>
            <w:proofErr w:type="gramEnd"/>
          </w:p>
        </w:tc>
        <w:tc>
          <w:tcPr>
            <w:tcW w:w="0" w:type="auto"/>
            <w:shd w:val="clear" w:color="auto" w:fill="auto"/>
          </w:tcPr>
          <w:p w14:paraId="68FD7D63" w14:textId="4359AA80" w:rsidR="009949E2" w:rsidRPr="00426A16" w:rsidRDefault="009949E2" w:rsidP="009949E2">
            <w:pPr>
              <w:pStyle w:val="TableEntry"/>
            </w:pPr>
            <w:proofErr w:type="gramStart"/>
            <w:r>
              <w:t>free</w:t>
            </w:r>
            <w:proofErr w:type="gramEnd"/>
            <w:r>
              <w:t xml:space="preserve"> text field, describing what the victim should do</w:t>
            </w:r>
          </w:p>
        </w:tc>
      </w:tr>
      <w:tr w:rsidR="009949E2" w:rsidRPr="00426A16" w14:paraId="77C51EB6" w14:textId="77777777" w:rsidTr="00300756">
        <w:tc>
          <w:tcPr>
            <w:tcW w:w="0" w:type="auto"/>
            <w:shd w:val="clear" w:color="auto" w:fill="auto"/>
          </w:tcPr>
          <w:p w14:paraId="3806CED1" w14:textId="77777777" w:rsidR="009949E2" w:rsidRDefault="009949E2" w:rsidP="009949E2">
            <w:pPr>
              <w:pStyle w:val="TableEntry"/>
              <w:jc w:val="right"/>
            </w:pPr>
          </w:p>
        </w:tc>
        <w:tc>
          <w:tcPr>
            <w:tcW w:w="0" w:type="auto"/>
            <w:shd w:val="clear" w:color="auto" w:fill="auto"/>
          </w:tcPr>
          <w:p w14:paraId="7838F3D3" w14:textId="60382114" w:rsidR="009949E2" w:rsidRDefault="009949E2" w:rsidP="009949E2">
            <w:pPr>
              <w:pStyle w:val="TableEntry"/>
            </w:pPr>
            <w:proofErr w:type="gramStart"/>
            <w:r>
              <w:t>targeted</w:t>
            </w:r>
            <w:proofErr w:type="gramEnd"/>
          </w:p>
        </w:tc>
        <w:tc>
          <w:tcPr>
            <w:tcW w:w="0" w:type="auto"/>
            <w:shd w:val="clear" w:color="auto" w:fill="auto"/>
          </w:tcPr>
          <w:p w14:paraId="3BEEE5EE" w14:textId="3E5AD879" w:rsidR="009949E2" w:rsidRDefault="009949E2" w:rsidP="009949E2">
            <w:pPr>
              <w:pStyle w:val="TableEntry"/>
            </w:pPr>
            <w:proofErr w:type="gramStart"/>
            <w:r>
              <w:t>factor</w:t>
            </w:r>
            <w:proofErr w:type="gramEnd"/>
          </w:p>
        </w:tc>
        <w:tc>
          <w:tcPr>
            <w:tcW w:w="0" w:type="auto"/>
            <w:shd w:val="clear" w:color="auto" w:fill="auto"/>
          </w:tcPr>
          <w:p w14:paraId="56F7B41A" w14:textId="3E2F67BC" w:rsidR="009949E2" w:rsidRDefault="009949E2" w:rsidP="009949E2">
            <w:pPr>
              <w:pStyle w:val="TableEntry"/>
            </w:pPr>
            <w:proofErr w:type="gramStart"/>
            <w:r>
              <w:t>targeted</w:t>
            </w:r>
            <w:proofErr w:type="gramEnd"/>
            <w:r>
              <w:t xml:space="preserve"> or opportunistic attack</w:t>
            </w:r>
          </w:p>
        </w:tc>
      </w:tr>
      <w:tr w:rsidR="009949E2" w:rsidRPr="00426A16" w14:paraId="4115FBBC" w14:textId="77777777" w:rsidTr="00300756">
        <w:tc>
          <w:tcPr>
            <w:tcW w:w="0" w:type="auto"/>
            <w:shd w:val="clear" w:color="auto" w:fill="auto"/>
          </w:tcPr>
          <w:p w14:paraId="6A83E5FA" w14:textId="61EEBCA0" w:rsidR="009949E2" w:rsidRPr="00426A16" w:rsidRDefault="009949E2" w:rsidP="009949E2">
            <w:pPr>
              <w:pStyle w:val="TableEntry"/>
              <w:jc w:val="right"/>
            </w:pPr>
            <w:proofErr w:type="gramStart"/>
            <w:r>
              <w:t>timeline</w:t>
            </w:r>
            <w:proofErr w:type="gramEnd"/>
          </w:p>
        </w:tc>
        <w:tc>
          <w:tcPr>
            <w:tcW w:w="0" w:type="auto"/>
            <w:shd w:val="clear" w:color="auto" w:fill="auto"/>
          </w:tcPr>
          <w:p w14:paraId="611A8D6C" w14:textId="5B46F431" w:rsidR="009949E2" w:rsidRPr="00426A16" w:rsidRDefault="009949E2" w:rsidP="009949E2">
            <w:pPr>
              <w:pStyle w:val="TableEntry"/>
            </w:pPr>
            <w:proofErr w:type="spellStart"/>
            <w:proofErr w:type="gramStart"/>
            <w:r>
              <w:t>incident</w:t>
            </w:r>
            <w:proofErr w:type="gramEnd"/>
            <w:r>
              <w:t>_date</w:t>
            </w:r>
            <w:proofErr w:type="spellEnd"/>
          </w:p>
        </w:tc>
        <w:tc>
          <w:tcPr>
            <w:tcW w:w="0" w:type="auto"/>
            <w:shd w:val="clear" w:color="auto" w:fill="auto"/>
          </w:tcPr>
          <w:p w14:paraId="52B04DC3" w14:textId="09168C34" w:rsidR="009949E2" w:rsidRPr="00426A16" w:rsidRDefault="009949E2" w:rsidP="009949E2">
            <w:pPr>
              <w:pStyle w:val="TableEntry"/>
            </w:pPr>
            <w:proofErr w:type="gramStart"/>
            <w:r>
              <w:t>date</w:t>
            </w:r>
            <w:proofErr w:type="gramEnd"/>
          </w:p>
        </w:tc>
        <w:tc>
          <w:tcPr>
            <w:tcW w:w="0" w:type="auto"/>
            <w:shd w:val="clear" w:color="auto" w:fill="auto"/>
          </w:tcPr>
          <w:p w14:paraId="50A41066" w14:textId="37E91E7A" w:rsidR="009949E2" w:rsidRPr="00426A16" w:rsidRDefault="009949E2" w:rsidP="009949E2">
            <w:pPr>
              <w:pStyle w:val="TableEntry"/>
            </w:pPr>
            <w:proofErr w:type="gramStart"/>
            <w:r>
              <w:t>date</w:t>
            </w:r>
            <w:proofErr w:type="gramEnd"/>
            <w:r>
              <w:t xml:space="preserve"> of incident</w:t>
            </w:r>
          </w:p>
        </w:tc>
      </w:tr>
      <w:tr w:rsidR="009949E2" w:rsidRPr="00426A16" w14:paraId="58D6D5F8" w14:textId="77777777" w:rsidTr="00300756">
        <w:tc>
          <w:tcPr>
            <w:tcW w:w="0" w:type="auto"/>
            <w:shd w:val="clear" w:color="auto" w:fill="auto"/>
          </w:tcPr>
          <w:p w14:paraId="03673D9B" w14:textId="77777777" w:rsidR="009949E2" w:rsidRPr="00426A16" w:rsidRDefault="009949E2" w:rsidP="009949E2">
            <w:pPr>
              <w:pStyle w:val="TableEntry"/>
              <w:jc w:val="right"/>
            </w:pPr>
          </w:p>
        </w:tc>
        <w:tc>
          <w:tcPr>
            <w:tcW w:w="0" w:type="auto"/>
            <w:shd w:val="clear" w:color="auto" w:fill="auto"/>
          </w:tcPr>
          <w:p w14:paraId="2AB322C6" w14:textId="00983D7A" w:rsidR="009949E2" w:rsidRPr="00426A16" w:rsidRDefault="009949E2" w:rsidP="009949E2">
            <w:pPr>
              <w:pStyle w:val="TableEntry"/>
            </w:pPr>
            <w:proofErr w:type="gramStart"/>
            <w:r>
              <w:t>compromise</w:t>
            </w:r>
            <w:proofErr w:type="gramEnd"/>
          </w:p>
        </w:tc>
        <w:tc>
          <w:tcPr>
            <w:tcW w:w="0" w:type="auto"/>
            <w:shd w:val="clear" w:color="auto" w:fill="auto"/>
          </w:tcPr>
          <w:p w14:paraId="3549DA00" w14:textId="5092345A"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6D3D0432" w14:textId="6C0091A5" w:rsidR="009949E2" w:rsidRPr="00426A16" w:rsidRDefault="009949E2" w:rsidP="009949E2">
            <w:pPr>
              <w:pStyle w:val="TableEntry"/>
            </w:pPr>
            <w:proofErr w:type="gramStart"/>
            <w:r>
              <w:t>time</w:t>
            </w:r>
            <w:proofErr w:type="gramEnd"/>
            <w:r>
              <w:t xml:space="preserve"> to initial compromise</w:t>
            </w:r>
          </w:p>
        </w:tc>
      </w:tr>
      <w:tr w:rsidR="009949E2" w:rsidRPr="00426A16" w14:paraId="60D6507C" w14:textId="77777777" w:rsidTr="00300756">
        <w:tc>
          <w:tcPr>
            <w:tcW w:w="0" w:type="auto"/>
            <w:shd w:val="clear" w:color="auto" w:fill="auto"/>
          </w:tcPr>
          <w:p w14:paraId="44DB62D6" w14:textId="33E1BE8E" w:rsidR="009949E2" w:rsidRPr="00426A16" w:rsidRDefault="009949E2" w:rsidP="009949E2">
            <w:pPr>
              <w:pStyle w:val="TableEntry"/>
              <w:jc w:val="right"/>
            </w:pPr>
          </w:p>
        </w:tc>
        <w:tc>
          <w:tcPr>
            <w:tcW w:w="0" w:type="auto"/>
            <w:shd w:val="clear" w:color="auto" w:fill="auto"/>
          </w:tcPr>
          <w:p w14:paraId="2F6B7A1E" w14:textId="2CDC6A11" w:rsidR="009949E2" w:rsidRPr="00426A16" w:rsidRDefault="009949E2" w:rsidP="009949E2">
            <w:pPr>
              <w:pStyle w:val="TableEntry"/>
            </w:pPr>
            <w:proofErr w:type="gramStart"/>
            <w:r>
              <w:t>exfiltration</w:t>
            </w:r>
            <w:proofErr w:type="gramEnd"/>
          </w:p>
        </w:tc>
        <w:tc>
          <w:tcPr>
            <w:tcW w:w="0" w:type="auto"/>
            <w:shd w:val="clear" w:color="auto" w:fill="auto"/>
          </w:tcPr>
          <w:p w14:paraId="4938AA96" w14:textId="5E6B6B7F"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1DF52698" w14:textId="40B64329" w:rsidR="009949E2" w:rsidRPr="00426A16" w:rsidRDefault="009949E2" w:rsidP="009949E2">
            <w:pPr>
              <w:pStyle w:val="TableEntry"/>
            </w:pPr>
            <w:proofErr w:type="gramStart"/>
            <w:r>
              <w:t>time</w:t>
            </w:r>
            <w:proofErr w:type="gramEnd"/>
            <w:r>
              <w:t xml:space="preserve"> from initial compromise to data exfiltration</w:t>
            </w:r>
          </w:p>
        </w:tc>
      </w:tr>
      <w:tr w:rsidR="009949E2" w:rsidRPr="00426A16" w14:paraId="65A72810" w14:textId="77777777" w:rsidTr="00300756">
        <w:tc>
          <w:tcPr>
            <w:tcW w:w="0" w:type="auto"/>
            <w:shd w:val="clear" w:color="auto" w:fill="auto"/>
          </w:tcPr>
          <w:p w14:paraId="18DA98E4" w14:textId="2B3B6193" w:rsidR="009949E2" w:rsidRPr="00426A16" w:rsidRDefault="009949E2" w:rsidP="009949E2">
            <w:pPr>
              <w:pStyle w:val="TableEntry"/>
              <w:jc w:val="right"/>
            </w:pPr>
          </w:p>
        </w:tc>
        <w:tc>
          <w:tcPr>
            <w:tcW w:w="0" w:type="auto"/>
            <w:shd w:val="clear" w:color="auto" w:fill="auto"/>
          </w:tcPr>
          <w:p w14:paraId="15280F43" w14:textId="48700435" w:rsidR="009949E2" w:rsidRPr="00426A16" w:rsidRDefault="009949E2" w:rsidP="009949E2">
            <w:pPr>
              <w:pStyle w:val="TableEntry"/>
            </w:pPr>
            <w:proofErr w:type="gramStart"/>
            <w:r>
              <w:t>discovery</w:t>
            </w:r>
            <w:proofErr w:type="gramEnd"/>
          </w:p>
        </w:tc>
        <w:tc>
          <w:tcPr>
            <w:tcW w:w="0" w:type="auto"/>
            <w:shd w:val="clear" w:color="auto" w:fill="auto"/>
          </w:tcPr>
          <w:p w14:paraId="3CDE4C2A" w14:textId="7EC0C454"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371CC465" w14:textId="02EFF3AF" w:rsidR="009949E2" w:rsidRPr="00426A16" w:rsidRDefault="009949E2" w:rsidP="009949E2">
            <w:pPr>
              <w:pStyle w:val="TableEntry"/>
            </w:pPr>
            <w:proofErr w:type="gramStart"/>
            <w:r>
              <w:t>time</w:t>
            </w:r>
            <w:proofErr w:type="gramEnd"/>
            <w:r>
              <w:t xml:space="preserve"> from initial compromise to discovery</w:t>
            </w:r>
          </w:p>
        </w:tc>
      </w:tr>
      <w:tr w:rsidR="009949E2" w:rsidRPr="00426A16" w14:paraId="50143A7C" w14:textId="77777777" w:rsidTr="00300756">
        <w:tc>
          <w:tcPr>
            <w:tcW w:w="0" w:type="auto"/>
            <w:shd w:val="clear" w:color="auto" w:fill="auto"/>
          </w:tcPr>
          <w:p w14:paraId="58B8D1B1" w14:textId="77777777" w:rsidR="009949E2" w:rsidRPr="00426A16" w:rsidRDefault="009949E2" w:rsidP="009949E2">
            <w:pPr>
              <w:pStyle w:val="TableEntry"/>
              <w:jc w:val="right"/>
            </w:pPr>
          </w:p>
        </w:tc>
        <w:tc>
          <w:tcPr>
            <w:tcW w:w="0" w:type="auto"/>
            <w:shd w:val="clear" w:color="auto" w:fill="auto"/>
          </w:tcPr>
          <w:p w14:paraId="45515203" w14:textId="1808DD7C" w:rsidR="009949E2" w:rsidRPr="00426A16" w:rsidRDefault="009949E2" w:rsidP="009949E2">
            <w:pPr>
              <w:pStyle w:val="TableEntry"/>
            </w:pPr>
            <w:proofErr w:type="gramStart"/>
            <w:r>
              <w:t>containment</w:t>
            </w:r>
            <w:proofErr w:type="gramEnd"/>
          </w:p>
        </w:tc>
        <w:tc>
          <w:tcPr>
            <w:tcW w:w="0" w:type="auto"/>
            <w:shd w:val="clear" w:color="auto" w:fill="auto"/>
          </w:tcPr>
          <w:p w14:paraId="5BC40758" w14:textId="77777777" w:rsidR="009949E2" w:rsidRPr="00426A16" w:rsidRDefault="009949E2" w:rsidP="009949E2">
            <w:pPr>
              <w:pStyle w:val="TableEntry"/>
            </w:pPr>
            <w:proofErr w:type="gramStart"/>
            <w:r>
              <w:t>time</w:t>
            </w:r>
            <w:proofErr w:type="gramEnd"/>
            <w:r>
              <w:t xml:space="preserve"> range</w:t>
            </w:r>
          </w:p>
        </w:tc>
        <w:tc>
          <w:tcPr>
            <w:tcW w:w="0" w:type="auto"/>
            <w:shd w:val="clear" w:color="auto" w:fill="auto"/>
          </w:tcPr>
          <w:p w14:paraId="0A5A9509" w14:textId="7920CA5B" w:rsidR="009949E2" w:rsidRPr="00426A16" w:rsidRDefault="009949E2" w:rsidP="009949E2">
            <w:pPr>
              <w:pStyle w:val="TableEntry"/>
            </w:pPr>
            <w:proofErr w:type="gramStart"/>
            <w:r>
              <w:t>time</w:t>
            </w:r>
            <w:proofErr w:type="gramEnd"/>
            <w:r>
              <w:t xml:space="preserve"> from discovery to containment</w:t>
            </w:r>
          </w:p>
        </w:tc>
      </w:tr>
    </w:tbl>
    <w:p w14:paraId="2914BA7B" w14:textId="39B9EBE7" w:rsidR="009949E2" w:rsidRDefault="00AA387F" w:rsidP="00EC782B">
      <w:pPr>
        <w:pStyle w:val="Para"/>
      </w:pPr>
      <w:r>
        <w:t>We have a new field of “date” here and this is not a standard date field.  Because VERIS has to account for unknown values the date fields are in separate variables.  Too often then we’d like for our analyses, the precise date of the incident isn’t known or isn’t reported clearly.  The framework assumes at least the year is known, but the month, day and time fields are all optional in that date field.  The other fields in the timeline are the same time range values we saw in the availability attribute.</w:t>
      </w:r>
    </w:p>
    <w:p w14:paraId="64EB80D2" w14:textId="7842B2B3" w:rsidR="00AA387F" w:rsidRPr="00EC782B" w:rsidRDefault="00AA387F" w:rsidP="00EC782B">
      <w:pPr>
        <w:pStyle w:val="Para"/>
      </w:pPr>
      <w:r>
        <w:t>Notice also that the control failure and corrective action suggestions are free text.  This makes them difficult to include in our 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60AD7FC6" w14:textId="77777777" w:rsidR="0035327B" w:rsidRDefault="0035327B" w:rsidP="0035327B">
      <w:pPr>
        <w:pStyle w:val="H3"/>
      </w:pPr>
      <w:r>
        <w:t>Impact</w:t>
      </w:r>
    </w:p>
    <w:p w14:paraId="38619FCD" w14:textId="2B049AC3" w:rsidR="00CE5A2D" w:rsidRDefault="00CE5A2D" w:rsidP="00CE5A2D">
      <w:pPr>
        <w:pStyle w:val="Para"/>
      </w:pPr>
      <w:r>
        <w:t>The impact section is perhaps one of the most, if not the most, sparsely populated section in the incidents.  This has nothing to do with the framework and everything to do with the lack of accurate data to collect and record about the impact.  The result is that this section has some subjective measurements and estimates.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87"/>
        <w:gridCol w:w="1489"/>
        <w:gridCol w:w="963"/>
        <w:gridCol w:w="4692"/>
      </w:tblGrid>
      <w:tr w:rsidR="00CE5A2D" w:rsidRPr="00426A16" w14:paraId="191EC5DC" w14:textId="77777777" w:rsidTr="00300756">
        <w:tc>
          <w:tcPr>
            <w:tcW w:w="0" w:type="auto"/>
            <w:shd w:val="clear" w:color="auto" w:fill="auto"/>
          </w:tcPr>
          <w:p w14:paraId="2FDA2598" w14:textId="77777777" w:rsidR="00CE5A2D" w:rsidRPr="00426A16" w:rsidRDefault="00CE5A2D" w:rsidP="00CE5A2D">
            <w:pPr>
              <w:pStyle w:val="TableHead"/>
              <w:jc w:val="right"/>
            </w:pPr>
            <w:proofErr w:type="gramStart"/>
            <w:r>
              <w:t>section</w:t>
            </w:r>
            <w:proofErr w:type="gramEnd"/>
          </w:p>
        </w:tc>
        <w:tc>
          <w:tcPr>
            <w:tcW w:w="0" w:type="auto"/>
            <w:shd w:val="clear" w:color="auto" w:fill="auto"/>
          </w:tcPr>
          <w:p w14:paraId="5EE10F0F" w14:textId="77777777" w:rsidR="00CE5A2D" w:rsidRPr="00426A16" w:rsidRDefault="00CE5A2D" w:rsidP="00CE5A2D">
            <w:pPr>
              <w:pStyle w:val="TableHead"/>
            </w:pPr>
            <w:r w:rsidRPr="00426A16">
              <w:t>Field</w:t>
            </w:r>
          </w:p>
        </w:tc>
        <w:tc>
          <w:tcPr>
            <w:tcW w:w="0" w:type="auto"/>
            <w:shd w:val="clear" w:color="auto" w:fill="auto"/>
          </w:tcPr>
          <w:p w14:paraId="7B0BA04A" w14:textId="77777777" w:rsidR="00CE5A2D" w:rsidRPr="00426A16" w:rsidRDefault="00CE5A2D" w:rsidP="00CE5A2D">
            <w:pPr>
              <w:pStyle w:val="TableHead"/>
            </w:pPr>
            <w:r w:rsidRPr="00426A16">
              <w:t>Value</w:t>
            </w:r>
          </w:p>
        </w:tc>
        <w:tc>
          <w:tcPr>
            <w:tcW w:w="0" w:type="auto"/>
            <w:shd w:val="clear" w:color="auto" w:fill="auto"/>
          </w:tcPr>
          <w:p w14:paraId="08114207" w14:textId="77777777" w:rsidR="00CE5A2D" w:rsidRPr="00426A16" w:rsidRDefault="00CE5A2D" w:rsidP="00CE5A2D">
            <w:pPr>
              <w:pStyle w:val="TableHead"/>
            </w:pPr>
            <w:r w:rsidRPr="00426A16">
              <w:t>Description</w:t>
            </w:r>
          </w:p>
        </w:tc>
      </w:tr>
      <w:tr w:rsidR="00CE5A2D" w:rsidRPr="00426A16" w14:paraId="7AB820AD" w14:textId="77777777" w:rsidTr="00300756">
        <w:tc>
          <w:tcPr>
            <w:tcW w:w="0" w:type="auto"/>
            <w:shd w:val="clear" w:color="auto" w:fill="auto"/>
          </w:tcPr>
          <w:p w14:paraId="7C26B078" w14:textId="77777777" w:rsidR="00CE5A2D" w:rsidRDefault="00CE5A2D" w:rsidP="00CE5A2D">
            <w:pPr>
              <w:pStyle w:val="TableEntry"/>
              <w:jc w:val="right"/>
            </w:pPr>
          </w:p>
        </w:tc>
        <w:tc>
          <w:tcPr>
            <w:tcW w:w="0" w:type="auto"/>
            <w:shd w:val="clear" w:color="auto" w:fill="auto"/>
          </w:tcPr>
          <w:p w14:paraId="734CD444" w14:textId="04CA747A" w:rsidR="00CE5A2D" w:rsidRDefault="00CE5A2D" w:rsidP="00CE5A2D">
            <w:pPr>
              <w:pStyle w:val="TableEntry"/>
            </w:pPr>
            <w:proofErr w:type="gramStart"/>
            <w:r>
              <w:t>currency</w:t>
            </w:r>
            <w:proofErr w:type="gramEnd"/>
          </w:p>
        </w:tc>
        <w:tc>
          <w:tcPr>
            <w:tcW w:w="0" w:type="auto"/>
            <w:shd w:val="clear" w:color="auto" w:fill="auto"/>
          </w:tcPr>
          <w:p w14:paraId="65782B76" w14:textId="65E327E3" w:rsidR="00CE5A2D" w:rsidRPr="00426A16" w:rsidRDefault="00CE5A2D" w:rsidP="00CE5A2D">
            <w:pPr>
              <w:pStyle w:val="TableEntry"/>
            </w:pPr>
            <w:proofErr w:type="gramStart"/>
            <w:r>
              <w:t>factor</w:t>
            </w:r>
            <w:proofErr w:type="gramEnd"/>
          </w:p>
        </w:tc>
        <w:tc>
          <w:tcPr>
            <w:tcW w:w="0" w:type="auto"/>
            <w:shd w:val="clear" w:color="auto" w:fill="auto"/>
          </w:tcPr>
          <w:p w14:paraId="4E284A53" w14:textId="6FC66ED5" w:rsidR="00CE5A2D" w:rsidRDefault="00CE5A2D" w:rsidP="00CE5A2D">
            <w:pPr>
              <w:pStyle w:val="TableEntry"/>
            </w:pPr>
            <w:r>
              <w:t>ISO 4217 currencies for monetary estimations</w:t>
            </w:r>
          </w:p>
        </w:tc>
      </w:tr>
      <w:tr w:rsidR="00CE5A2D" w:rsidRPr="00426A16" w14:paraId="12ED22EE" w14:textId="77777777" w:rsidTr="00300756">
        <w:tc>
          <w:tcPr>
            <w:tcW w:w="0" w:type="auto"/>
            <w:shd w:val="clear" w:color="auto" w:fill="auto"/>
          </w:tcPr>
          <w:p w14:paraId="4C994F0E" w14:textId="00451BBA" w:rsidR="00CE5A2D" w:rsidRPr="00426A16" w:rsidRDefault="00CE5A2D" w:rsidP="00CE5A2D">
            <w:pPr>
              <w:pStyle w:val="TableEntry"/>
              <w:jc w:val="right"/>
            </w:pPr>
            <w:proofErr w:type="gramStart"/>
            <w:r>
              <w:t>overall</w:t>
            </w:r>
            <w:proofErr w:type="gramEnd"/>
          </w:p>
        </w:tc>
        <w:tc>
          <w:tcPr>
            <w:tcW w:w="0" w:type="auto"/>
            <w:shd w:val="clear" w:color="auto" w:fill="auto"/>
          </w:tcPr>
          <w:p w14:paraId="307AA687" w14:textId="6016E94A" w:rsidR="00CE5A2D" w:rsidRPr="00426A16" w:rsidRDefault="00CE5A2D" w:rsidP="00CE5A2D">
            <w:pPr>
              <w:pStyle w:val="TableEntry"/>
            </w:pPr>
            <w:proofErr w:type="gramStart"/>
            <w:r>
              <w:t>rating</w:t>
            </w:r>
            <w:proofErr w:type="gramEnd"/>
          </w:p>
        </w:tc>
        <w:tc>
          <w:tcPr>
            <w:tcW w:w="0" w:type="auto"/>
            <w:shd w:val="clear" w:color="auto" w:fill="auto"/>
          </w:tcPr>
          <w:p w14:paraId="6C5345BC" w14:textId="77777777" w:rsidR="00CE5A2D" w:rsidRPr="00426A16" w:rsidRDefault="00CE5A2D" w:rsidP="00CE5A2D">
            <w:pPr>
              <w:pStyle w:val="TableEntry"/>
            </w:pPr>
            <w:proofErr w:type="gramStart"/>
            <w:r w:rsidRPr="00426A16">
              <w:t>factor</w:t>
            </w:r>
            <w:proofErr w:type="gramEnd"/>
          </w:p>
        </w:tc>
        <w:tc>
          <w:tcPr>
            <w:tcW w:w="0" w:type="auto"/>
            <w:shd w:val="clear" w:color="auto" w:fill="auto"/>
          </w:tcPr>
          <w:p w14:paraId="51A71C15" w14:textId="07315994" w:rsidR="00CE5A2D" w:rsidRPr="00426A16" w:rsidRDefault="00CE5A2D" w:rsidP="00CE5A2D">
            <w:pPr>
              <w:pStyle w:val="TableEntry"/>
            </w:pPr>
            <w:proofErr w:type="gramStart"/>
            <w:r>
              <w:t>qualitative</w:t>
            </w:r>
            <w:proofErr w:type="gramEnd"/>
            <w:r>
              <w:t xml:space="preserve"> rating of overall impact</w:t>
            </w:r>
          </w:p>
        </w:tc>
      </w:tr>
      <w:tr w:rsidR="00CE5A2D" w:rsidRPr="00426A16" w14:paraId="54E54794" w14:textId="77777777" w:rsidTr="00300756">
        <w:tc>
          <w:tcPr>
            <w:tcW w:w="0" w:type="auto"/>
            <w:shd w:val="clear" w:color="auto" w:fill="auto"/>
          </w:tcPr>
          <w:p w14:paraId="2E61BB03" w14:textId="77777777" w:rsidR="00CE5A2D" w:rsidRPr="00426A16" w:rsidRDefault="00CE5A2D" w:rsidP="00CE5A2D">
            <w:pPr>
              <w:pStyle w:val="TableEntry"/>
              <w:jc w:val="right"/>
            </w:pPr>
          </w:p>
        </w:tc>
        <w:tc>
          <w:tcPr>
            <w:tcW w:w="0" w:type="auto"/>
            <w:shd w:val="clear" w:color="auto" w:fill="auto"/>
          </w:tcPr>
          <w:p w14:paraId="76501E8E" w14:textId="3429241F" w:rsidR="00CE5A2D" w:rsidRPr="00426A16" w:rsidRDefault="00CE5A2D" w:rsidP="00CE5A2D">
            <w:pPr>
              <w:pStyle w:val="TableEntry"/>
            </w:pPr>
            <w:proofErr w:type="spellStart"/>
            <w:proofErr w:type="gramStart"/>
            <w:r>
              <w:t>min</w:t>
            </w:r>
            <w:proofErr w:type="gramEnd"/>
            <w:r>
              <w:t>_amount</w:t>
            </w:r>
            <w:proofErr w:type="spellEnd"/>
          </w:p>
        </w:tc>
        <w:tc>
          <w:tcPr>
            <w:tcW w:w="0" w:type="auto"/>
            <w:shd w:val="clear" w:color="auto" w:fill="auto"/>
          </w:tcPr>
          <w:p w14:paraId="7AB11DD3" w14:textId="17EFF44F" w:rsidR="00CE5A2D" w:rsidRPr="00426A16" w:rsidRDefault="00CE5A2D" w:rsidP="00CE5A2D">
            <w:pPr>
              <w:pStyle w:val="TableEntry"/>
            </w:pPr>
            <w:proofErr w:type="gramStart"/>
            <w:r>
              <w:t>number</w:t>
            </w:r>
            <w:proofErr w:type="gramEnd"/>
          </w:p>
        </w:tc>
        <w:tc>
          <w:tcPr>
            <w:tcW w:w="0" w:type="auto"/>
            <w:shd w:val="clear" w:color="auto" w:fill="auto"/>
          </w:tcPr>
          <w:p w14:paraId="77D22BBF" w14:textId="6EF7C2ED" w:rsidR="00CE5A2D" w:rsidRPr="00426A16" w:rsidRDefault="00CE5A2D" w:rsidP="00CE5A2D">
            <w:pPr>
              <w:pStyle w:val="TableEntry"/>
            </w:pPr>
            <w:proofErr w:type="gramStart"/>
            <w:r>
              <w:t>min</w:t>
            </w:r>
            <w:proofErr w:type="gramEnd"/>
            <w:r>
              <w:t xml:space="preserve"> estimated monetary amount </w:t>
            </w:r>
          </w:p>
        </w:tc>
      </w:tr>
      <w:tr w:rsidR="00CE5A2D" w:rsidRPr="00426A16" w14:paraId="044CD2BA" w14:textId="77777777" w:rsidTr="00300756">
        <w:tc>
          <w:tcPr>
            <w:tcW w:w="0" w:type="auto"/>
            <w:shd w:val="clear" w:color="auto" w:fill="auto"/>
          </w:tcPr>
          <w:p w14:paraId="7AF7E914" w14:textId="77777777" w:rsidR="00CE5A2D" w:rsidRPr="00426A16" w:rsidRDefault="00CE5A2D" w:rsidP="00CE5A2D">
            <w:pPr>
              <w:pStyle w:val="TableEntry"/>
              <w:jc w:val="right"/>
            </w:pPr>
          </w:p>
        </w:tc>
        <w:tc>
          <w:tcPr>
            <w:tcW w:w="0" w:type="auto"/>
            <w:shd w:val="clear" w:color="auto" w:fill="auto"/>
          </w:tcPr>
          <w:p w14:paraId="13B5AF30" w14:textId="36867C61" w:rsidR="00CE5A2D" w:rsidRPr="00426A16" w:rsidRDefault="00CE5A2D" w:rsidP="00CE5A2D">
            <w:pPr>
              <w:pStyle w:val="TableEntry"/>
            </w:pPr>
            <w:proofErr w:type="gramStart"/>
            <w:r>
              <w:t>amount</w:t>
            </w:r>
            <w:proofErr w:type="gramEnd"/>
          </w:p>
        </w:tc>
        <w:tc>
          <w:tcPr>
            <w:tcW w:w="0" w:type="auto"/>
            <w:shd w:val="clear" w:color="auto" w:fill="auto"/>
          </w:tcPr>
          <w:p w14:paraId="3C0E6EEC" w14:textId="14FEB1CB" w:rsidR="00CE5A2D" w:rsidRPr="00426A16" w:rsidRDefault="00CE5A2D" w:rsidP="00CE5A2D">
            <w:pPr>
              <w:pStyle w:val="TableEntry"/>
            </w:pPr>
            <w:proofErr w:type="gramStart"/>
            <w:r>
              <w:t>number</w:t>
            </w:r>
            <w:proofErr w:type="gramEnd"/>
          </w:p>
        </w:tc>
        <w:tc>
          <w:tcPr>
            <w:tcW w:w="0" w:type="auto"/>
            <w:shd w:val="clear" w:color="auto" w:fill="auto"/>
          </w:tcPr>
          <w:p w14:paraId="10C22D34" w14:textId="536017A0" w:rsidR="00CE5A2D" w:rsidRPr="00426A16" w:rsidRDefault="00CE5A2D" w:rsidP="00CE5A2D">
            <w:pPr>
              <w:pStyle w:val="TableEntry"/>
            </w:pPr>
            <w:proofErr w:type="gramStart"/>
            <w:r>
              <w:t>most</w:t>
            </w:r>
            <w:proofErr w:type="gramEnd"/>
            <w:r>
              <w:t xml:space="preserve"> likely estimated monetary amount </w:t>
            </w:r>
          </w:p>
        </w:tc>
      </w:tr>
      <w:tr w:rsidR="00CE5A2D" w14:paraId="7DC82AD3" w14:textId="77777777" w:rsidTr="00300756">
        <w:tc>
          <w:tcPr>
            <w:tcW w:w="0" w:type="auto"/>
            <w:shd w:val="clear" w:color="auto" w:fill="auto"/>
          </w:tcPr>
          <w:p w14:paraId="123CCAD7" w14:textId="77777777" w:rsidR="00CE5A2D" w:rsidRDefault="00CE5A2D" w:rsidP="00CE5A2D">
            <w:pPr>
              <w:pStyle w:val="TableEntry"/>
              <w:jc w:val="right"/>
            </w:pPr>
          </w:p>
        </w:tc>
        <w:tc>
          <w:tcPr>
            <w:tcW w:w="0" w:type="auto"/>
            <w:shd w:val="clear" w:color="auto" w:fill="auto"/>
          </w:tcPr>
          <w:p w14:paraId="413E6675" w14:textId="22901BAA" w:rsidR="00CE5A2D" w:rsidRDefault="00CE5A2D" w:rsidP="00CE5A2D">
            <w:pPr>
              <w:pStyle w:val="TableEntry"/>
            </w:pPr>
            <w:proofErr w:type="spellStart"/>
            <w:proofErr w:type="gramStart"/>
            <w:r>
              <w:t>max</w:t>
            </w:r>
            <w:proofErr w:type="gramEnd"/>
            <w:r>
              <w:t>_amount</w:t>
            </w:r>
            <w:proofErr w:type="spellEnd"/>
          </w:p>
        </w:tc>
        <w:tc>
          <w:tcPr>
            <w:tcW w:w="0" w:type="auto"/>
            <w:shd w:val="clear" w:color="auto" w:fill="auto"/>
          </w:tcPr>
          <w:p w14:paraId="11ED73DE" w14:textId="72A6A7E5" w:rsidR="00CE5A2D" w:rsidRDefault="00CE5A2D" w:rsidP="00CE5A2D">
            <w:pPr>
              <w:pStyle w:val="TableEntry"/>
            </w:pPr>
            <w:proofErr w:type="gramStart"/>
            <w:r>
              <w:t>number</w:t>
            </w:r>
            <w:proofErr w:type="gramEnd"/>
          </w:p>
        </w:tc>
        <w:tc>
          <w:tcPr>
            <w:tcW w:w="0" w:type="auto"/>
            <w:shd w:val="clear" w:color="auto" w:fill="auto"/>
          </w:tcPr>
          <w:p w14:paraId="5D82CB90" w14:textId="7BEB8495" w:rsidR="00CE5A2D" w:rsidRDefault="00760334" w:rsidP="00CE5A2D">
            <w:pPr>
              <w:pStyle w:val="TableEntry"/>
            </w:pPr>
            <w:proofErr w:type="gramStart"/>
            <w:r>
              <w:t>max</w:t>
            </w:r>
            <w:proofErr w:type="gramEnd"/>
            <w:r w:rsidR="00CE5A2D">
              <w:t xml:space="preserve"> estimated monetary amount </w:t>
            </w:r>
          </w:p>
        </w:tc>
      </w:tr>
      <w:tr w:rsidR="00CE5A2D" w:rsidRPr="00426A16" w14:paraId="2AB7F462" w14:textId="77777777" w:rsidTr="00300756">
        <w:tc>
          <w:tcPr>
            <w:tcW w:w="0" w:type="auto"/>
            <w:shd w:val="clear" w:color="auto" w:fill="auto"/>
          </w:tcPr>
          <w:p w14:paraId="031FE6DA" w14:textId="4F5D13F8" w:rsidR="00CE5A2D" w:rsidRPr="00426A16" w:rsidRDefault="00CE5A2D" w:rsidP="00CE5A2D">
            <w:pPr>
              <w:pStyle w:val="TableEntry"/>
              <w:jc w:val="right"/>
            </w:pPr>
            <w:proofErr w:type="gramStart"/>
            <w:r>
              <w:t>loss</w:t>
            </w:r>
            <w:proofErr w:type="gramEnd"/>
          </w:p>
        </w:tc>
        <w:tc>
          <w:tcPr>
            <w:tcW w:w="0" w:type="auto"/>
            <w:shd w:val="clear" w:color="auto" w:fill="auto"/>
          </w:tcPr>
          <w:p w14:paraId="79E7F8F5" w14:textId="1B843489" w:rsidR="00CE5A2D" w:rsidRPr="00426A16" w:rsidRDefault="00CE5A2D" w:rsidP="00CE5A2D">
            <w:pPr>
              <w:pStyle w:val="TableEntry"/>
            </w:pPr>
            <w:proofErr w:type="gramStart"/>
            <w:r>
              <w:t>variety</w:t>
            </w:r>
            <w:proofErr w:type="gramEnd"/>
          </w:p>
        </w:tc>
        <w:tc>
          <w:tcPr>
            <w:tcW w:w="0" w:type="auto"/>
            <w:shd w:val="clear" w:color="auto" w:fill="auto"/>
          </w:tcPr>
          <w:p w14:paraId="5346BEF3" w14:textId="67E1B11F" w:rsidR="00CE5A2D" w:rsidRPr="00426A16" w:rsidRDefault="00CE5A2D" w:rsidP="00CE5A2D">
            <w:pPr>
              <w:pStyle w:val="TableEntry"/>
            </w:pPr>
            <w:proofErr w:type="gramStart"/>
            <w:r>
              <w:t>factor</w:t>
            </w:r>
            <w:proofErr w:type="gramEnd"/>
          </w:p>
        </w:tc>
        <w:tc>
          <w:tcPr>
            <w:tcW w:w="0" w:type="auto"/>
            <w:shd w:val="clear" w:color="auto" w:fill="auto"/>
          </w:tcPr>
          <w:p w14:paraId="5C184911" w14:textId="4C70114C" w:rsidR="00CE5A2D" w:rsidRPr="00426A16" w:rsidRDefault="00760334" w:rsidP="00CE5A2D">
            <w:pPr>
              <w:pStyle w:val="TableEntry"/>
            </w:pPr>
            <w:proofErr w:type="gramStart"/>
            <w:r>
              <w:t>specific</w:t>
            </w:r>
            <w:proofErr w:type="gramEnd"/>
            <w:r>
              <w:t xml:space="preserve"> category of loss</w:t>
            </w:r>
          </w:p>
        </w:tc>
      </w:tr>
      <w:tr w:rsidR="00760334" w:rsidRPr="00426A16" w14:paraId="716DD6AA" w14:textId="77777777" w:rsidTr="00300756">
        <w:tc>
          <w:tcPr>
            <w:tcW w:w="0" w:type="auto"/>
            <w:shd w:val="clear" w:color="auto" w:fill="auto"/>
          </w:tcPr>
          <w:p w14:paraId="6E2719F5" w14:textId="77777777" w:rsidR="00760334" w:rsidRPr="00426A16" w:rsidRDefault="00760334" w:rsidP="00CE5A2D">
            <w:pPr>
              <w:pStyle w:val="TableEntry"/>
              <w:jc w:val="right"/>
            </w:pPr>
          </w:p>
        </w:tc>
        <w:tc>
          <w:tcPr>
            <w:tcW w:w="0" w:type="auto"/>
            <w:shd w:val="clear" w:color="auto" w:fill="auto"/>
          </w:tcPr>
          <w:p w14:paraId="6D1BBB58" w14:textId="76F40D9A" w:rsidR="00760334" w:rsidRPr="00426A16" w:rsidRDefault="00760334" w:rsidP="00CE5A2D">
            <w:pPr>
              <w:pStyle w:val="TableEntry"/>
            </w:pPr>
            <w:proofErr w:type="gramStart"/>
            <w:r>
              <w:t>rating</w:t>
            </w:r>
            <w:proofErr w:type="gramEnd"/>
          </w:p>
        </w:tc>
        <w:tc>
          <w:tcPr>
            <w:tcW w:w="0" w:type="auto"/>
            <w:shd w:val="clear" w:color="auto" w:fill="auto"/>
          </w:tcPr>
          <w:p w14:paraId="5BEF1C2C" w14:textId="6CB13033" w:rsidR="00760334" w:rsidRPr="00426A16" w:rsidRDefault="00760334" w:rsidP="00CE5A2D">
            <w:pPr>
              <w:pStyle w:val="TableEntry"/>
            </w:pPr>
            <w:proofErr w:type="gramStart"/>
            <w:r w:rsidRPr="00426A16">
              <w:t>factor</w:t>
            </w:r>
            <w:proofErr w:type="gramEnd"/>
          </w:p>
        </w:tc>
        <w:tc>
          <w:tcPr>
            <w:tcW w:w="0" w:type="auto"/>
            <w:shd w:val="clear" w:color="auto" w:fill="auto"/>
          </w:tcPr>
          <w:p w14:paraId="7F18B1E7" w14:textId="29A9A6BE" w:rsidR="00760334" w:rsidRPr="00426A16" w:rsidRDefault="00760334" w:rsidP="00CE5A2D">
            <w:pPr>
              <w:pStyle w:val="TableEntry"/>
            </w:pPr>
            <w:proofErr w:type="gramStart"/>
            <w:r>
              <w:t>qualitative</w:t>
            </w:r>
            <w:proofErr w:type="gramEnd"/>
            <w:r>
              <w:t xml:space="preserve"> rating of overall impact</w:t>
            </w:r>
          </w:p>
        </w:tc>
      </w:tr>
      <w:tr w:rsidR="00760334" w:rsidRPr="00426A16" w14:paraId="2261C9EE" w14:textId="77777777" w:rsidTr="00300756">
        <w:tc>
          <w:tcPr>
            <w:tcW w:w="0" w:type="auto"/>
            <w:shd w:val="clear" w:color="auto" w:fill="auto"/>
          </w:tcPr>
          <w:p w14:paraId="1DD11964" w14:textId="77777777" w:rsidR="00760334" w:rsidRPr="00426A16" w:rsidRDefault="00760334" w:rsidP="00CE5A2D">
            <w:pPr>
              <w:pStyle w:val="TableEntry"/>
              <w:jc w:val="right"/>
            </w:pPr>
          </w:p>
        </w:tc>
        <w:tc>
          <w:tcPr>
            <w:tcW w:w="0" w:type="auto"/>
            <w:shd w:val="clear" w:color="auto" w:fill="auto"/>
          </w:tcPr>
          <w:p w14:paraId="79C7DEE0" w14:textId="17548874" w:rsidR="00760334" w:rsidRPr="00426A16" w:rsidRDefault="00760334" w:rsidP="00CE5A2D">
            <w:pPr>
              <w:pStyle w:val="TableEntry"/>
            </w:pPr>
            <w:proofErr w:type="spellStart"/>
            <w:proofErr w:type="gramStart"/>
            <w:r>
              <w:t>min</w:t>
            </w:r>
            <w:proofErr w:type="gramEnd"/>
            <w:r>
              <w:t>_amount</w:t>
            </w:r>
            <w:proofErr w:type="spellEnd"/>
          </w:p>
        </w:tc>
        <w:tc>
          <w:tcPr>
            <w:tcW w:w="0" w:type="auto"/>
            <w:shd w:val="clear" w:color="auto" w:fill="auto"/>
          </w:tcPr>
          <w:p w14:paraId="03BE3782" w14:textId="7750358B" w:rsidR="00760334" w:rsidRPr="00426A16" w:rsidRDefault="00760334" w:rsidP="00CE5A2D">
            <w:pPr>
              <w:pStyle w:val="TableEntry"/>
            </w:pPr>
            <w:proofErr w:type="gramStart"/>
            <w:r>
              <w:t>number</w:t>
            </w:r>
            <w:proofErr w:type="gramEnd"/>
          </w:p>
        </w:tc>
        <w:tc>
          <w:tcPr>
            <w:tcW w:w="0" w:type="auto"/>
            <w:shd w:val="clear" w:color="auto" w:fill="auto"/>
          </w:tcPr>
          <w:p w14:paraId="33641AB8" w14:textId="67807999" w:rsidR="00760334" w:rsidRPr="00426A16" w:rsidRDefault="00760334" w:rsidP="00CE5A2D">
            <w:pPr>
              <w:pStyle w:val="TableEntry"/>
            </w:pPr>
            <w:proofErr w:type="gramStart"/>
            <w:r>
              <w:t>min</w:t>
            </w:r>
            <w:proofErr w:type="gramEnd"/>
            <w:r>
              <w:t xml:space="preserve"> estimated monetary amount </w:t>
            </w:r>
          </w:p>
        </w:tc>
      </w:tr>
      <w:tr w:rsidR="00760334" w:rsidRPr="00426A16" w14:paraId="04CB3BF0" w14:textId="77777777" w:rsidTr="00300756">
        <w:tc>
          <w:tcPr>
            <w:tcW w:w="0" w:type="auto"/>
            <w:shd w:val="clear" w:color="auto" w:fill="auto"/>
          </w:tcPr>
          <w:p w14:paraId="1C8C7512" w14:textId="77777777" w:rsidR="00760334" w:rsidRPr="00426A16" w:rsidRDefault="00760334" w:rsidP="00CE5A2D">
            <w:pPr>
              <w:pStyle w:val="TableEntry"/>
              <w:jc w:val="right"/>
            </w:pPr>
          </w:p>
        </w:tc>
        <w:tc>
          <w:tcPr>
            <w:tcW w:w="0" w:type="auto"/>
            <w:shd w:val="clear" w:color="auto" w:fill="auto"/>
          </w:tcPr>
          <w:p w14:paraId="53740390" w14:textId="1E448495" w:rsidR="00760334" w:rsidRPr="00426A16" w:rsidRDefault="00760334" w:rsidP="00CE5A2D">
            <w:pPr>
              <w:pStyle w:val="TableEntry"/>
            </w:pPr>
            <w:proofErr w:type="gramStart"/>
            <w:r>
              <w:t>amount</w:t>
            </w:r>
            <w:proofErr w:type="gramEnd"/>
          </w:p>
        </w:tc>
        <w:tc>
          <w:tcPr>
            <w:tcW w:w="0" w:type="auto"/>
            <w:shd w:val="clear" w:color="auto" w:fill="auto"/>
          </w:tcPr>
          <w:p w14:paraId="24B984DB" w14:textId="6A077CBD" w:rsidR="00760334" w:rsidRPr="00426A16" w:rsidRDefault="00760334" w:rsidP="00CE5A2D">
            <w:pPr>
              <w:pStyle w:val="TableEntry"/>
            </w:pPr>
            <w:proofErr w:type="gramStart"/>
            <w:r>
              <w:t>number</w:t>
            </w:r>
            <w:proofErr w:type="gramEnd"/>
          </w:p>
        </w:tc>
        <w:tc>
          <w:tcPr>
            <w:tcW w:w="0" w:type="auto"/>
            <w:shd w:val="clear" w:color="auto" w:fill="auto"/>
          </w:tcPr>
          <w:p w14:paraId="7C2A7B5B" w14:textId="2E2D26A1" w:rsidR="00760334" w:rsidRPr="00426A16" w:rsidRDefault="00760334" w:rsidP="00CE5A2D">
            <w:pPr>
              <w:pStyle w:val="TableEntry"/>
            </w:pPr>
            <w:proofErr w:type="gramStart"/>
            <w:r>
              <w:t>most</w:t>
            </w:r>
            <w:proofErr w:type="gramEnd"/>
            <w:r>
              <w:t xml:space="preserve"> likely estimated monetary amount </w:t>
            </w:r>
          </w:p>
        </w:tc>
      </w:tr>
      <w:tr w:rsidR="00760334" w:rsidRPr="00426A16" w14:paraId="4A214648" w14:textId="77777777" w:rsidTr="00300756">
        <w:tc>
          <w:tcPr>
            <w:tcW w:w="0" w:type="auto"/>
            <w:shd w:val="clear" w:color="auto" w:fill="auto"/>
          </w:tcPr>
          <w:p w14:paraId="03C70CA1" w14:textId="77777777" w:rsidR="00760334" w:rsidRPr="00426A16" w:rsidRDefault="00760334" w:rsidP="00CE5A2D">
            <w:pPr>
              <w:pStyle w:val="TableEntry"/>
              <w:jc w:val="right"/>
            </w:pPr>
          </w:p>
        </w:tc>
        <w:tc>
          <w:tcPr>
            <w:tcW w:w="0" w:type="auto"/>
            <w:shd w:val="clear" w:color="auto" w:fill="auto"/>
          </w:tcPr>
          <w:p w14:paraId="063C36F0" w14:textId="7FA89528" w:rsidR="00760334" w:rsidRPr="00426A16" w:rsidRDefault="00760334" w:rsidP="00CE5A2D">
            <w:pPr>
              <w:pStyle w:val="TableEntry"/>
            </w:pPr>
            <w:proofErr w:type="spellStart"/>
            <w:proofErr w:type="gramStart"/>
            <w:r>
              <w:t>max</w:t>
            </w:r>
            <w:proofErr w:type="gramEnd"/>
            <w:r>
              <w:t>_amount</w:t>
            </w:r>
            <w:proofErr w:type="spellEnd"/>
          </w:p>
        </w:tc>
        <w:tc>
          <w:tcPr>
            <w:tcW w:w="0" w:type="auto"/>
            <w:shd w:val="clear" w:color="auto" w:fill="auto"/>
          </w:tcPr>
          <w:p w14:paraId="4F143C60" w14:textId="6222DFFC" w:rsidR="00760334" w:rsidRPr="00426A16" w:rsidRDefault="00760334" w:rsidP="00CE5A2D">
            <w:pPr>
              <w:pStyle w:val="TableEntry"/>
            </w:pPr>
            <w:proofErr w:type="gramStart"/>
            <w:r>
              <w:t>number</w:t>
            </w:r>
            <w:proofErr w:type="gramEnd"/>
          </w:p>
        </w:tc>
        <w:tc>
          <w:tcPr>
            <w:tcW w:w="0" w:type="auto"/>
            <w:shd w:val="clear" w:color="auto" w:fill="auto"/>
          </w:tcPr>
          <w:p w14:paraId="565D08A3" w14:textId="607F05BA" w:rsidR="00760334" w:rsidRPr="00426A16" w:rsidRDefault="00760334" w:rsidP="00CE5A2D">
            <w:pPr>
              <w:pStyle w:val="TableEntry"/>
            </w:pPr>
            <w:proofErr w:type="gramStart"/>
            <w:r>
              <w:t>max</w:t>
            </w:r>
            <w:proofErr w:type="gramEnd"/>
            <w:r>
              <w:t xml:space="preserve"> estimated monetary amount </w:t>
            </w:r>
          </w:p>
        </w:tc>
      </w:tr>
    </w:tbl>
    <w:p w14:paraId="6AB1F3D1" w14:textId="1235C56C" w:rsidR="00CE5A2D" w:rsidRPr="00CE5A2D" w:rsidRDefault="00760334" w:rsidP="00CE5A2D">
      <w:pPr>
        <w:pStyle w:val="Para"/>
      </w:pPr>
      <w:r>
        <w:t xml:space="preserve">Notice the repeating rating and monetary estimations.  There is a dedication “overall” </w:t>
      </w:r>
      <w:proofErr w:type="gramStart"/>
      <w:r>
        <w:t>field</w:t>
      </w:r>
      <w:proofErr w:type="gramEnd"/>
      <w:r>
        <w:t xml:space="preserve"> here for those fields, but the loss section is defined in the data as an array.  This means that the analyst can add multiple loss sections in the data for each variety of loss being recorded.  The loss varieties are specific types of loss, for example “response and recovery” costs or “legal and regulatory”.  </w:t>
      </w:r>
    </w:p>
    <w:p w14:paraId="7B0BB521" w14:textId="77777777" w:rsidR="0035327B" w:rsidRDefault="0035327B" w:rsidP="0035327B">
      <w:pPr>
        <w:pStyle w:val="H3"/>
      </w:pPr>
      <w:r>
        <w:t>Victim</w:t>
      </w:r>
    </w:p>
    <w:p w14:paraId="3A9E5A13" w14:textId="5378517D" w:rsidR="002A4597" w:rsidRDefault="002A4597" w:rsidP="002C6007">
      <w:pPr>
        <w:pStyle w:val="Para"/>
      </w:pPr>
      <w:r>
        <w:t xml:space="preserve">The last section we should cover is the victim section.  If VERIS is being implemented inside a single organization, the fields in this section could be skipped (or hard-coded) since the victim will always be the same.  But for cases like the VCDB where it is aggregating across many victims, this section is vital.  We want to capture data about the victim with the intention of contrasting and comparing breach data when we split on these fields. </w:t>
      </w:r>
    </w:p>
    <w:p w14:paraId="3B8690EB" w14:textId="617DFC69" w:rsidR="00DD6241" w:rsidRDefault="002A4597" w:rsidP="002C6007">
      <w:pPr>
        <w:pStyle w:val="Para"/>
      </w:pPr>
      <w:r>
        <w:t xml:space="preserve">If you remember back to Chapter 5 where we touched on regression analysis, we attempted to find independent variables that could help describe the outcomes we observed.  The data we are collecting about the victim can go a long way to describe the types of threat actors and their actions.  For example, in the 2013 DBIR, Verizon saw state-affiliated espionage in at least 3 out of every 4 cases within the manufacturing industry and yet none in the retail industry. </w:t>
      </w:r>
      <w:r w:rsidR="008C2E4D">
        <w:t xml:space="preserve"> While industry alone is not a perfect predicting variable, it does help reduce our uncertainty, and remember that’s what we are after 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32"/>
        <w:gridCol w:w="1990"/>
        <w:gridCol w:w="889"/>
        <w:gridCol w:w="3848"/>
      </w:tblGrid>
      <w:tr w:rsidR="008C2E4D" w:rsidRPr="00426A16" w14:paraId="69C0DDFD" w14:textId="77777777" w:rsidTr="00300756">
        <w:tc>
          <w:tcPr>
            <w:tcW w:w="0" w:type="auto"/>
            <w:shd w:val="clear" w:color="auto" w:fill="auto"/>
          </w:tcPr>
          <w:p w14:paraId="5782B3F7" w14:textId="5E9980F9" w:rsidR="008C2E4D" w:rsidRPr="00426A16" w:rsidRDefault="008C2E4D" w:rsidP="008C2E4D">
            <w:pPr>
              <w:pStyle w:val="TableHead"/>
              <w:jc w:val="right"/>
            </w:pPr>
            <w:proofErr w:type="gramStart"/>
            <w:r>
              <w:t>victim</w:t>
            </w:r>
            <w:proofErr w:type="gramEnd"/>
          </w:p>
        </w:tc>
        <w:tc>
          <w:tcPr>
            <w:tcW w:w="0" w:type="auto"/>
            <w:shd w:val="clear" w:color="auto" w:fill="auto"/>
          </w:tcPr>
          <w:p w14:paraId="4C3EE2EC" w14:textId="77777777" w:rsidR="008C2E4D" w:rsidRPr="00426A16" w:rsidRDefault="008C2E4D" w:rsidP="008C2E4D">
            <w:pPr>
              <w:pStyle w:val="TableHead"/>
            </w:pPr>
            <w:r w:rsidRPr="00426A16">
              <w:t>Field</w:t>
            </w:r>
          </w:p>
        </w:tc>
        <w:tc>
          <w:tcPr>
            <w:tcW w:w="0" w:type="auto"/>
            <w:shd w:val="clear" w:color="auto" w:fill="auto"/>
          </w:tcPr>
          <w:p w14:paraId="2394498F" w14:textId="77777777" w:rsidR="008C2E4D" w:rsidRPr="00426A16" w:rsidRDefault="008C2E4D" w:rsidP="008C2E4D">
            <w:pPr>
              <w:pStyle w:val="TableHead"/>
            </w:pPr>
            <w:r w:rsidRPr="00426A16">
              <w:t>Value</w:t>
            </w:r>
          </w:p>
        </w:tc>
        <w:tc>
          <w:tcPr>
            <w:tcW w:w="0" w:type="auto"/>
            <w:shd w:val="clear" w:color="auto" w:fill="auto"/>
          </w:tcPr>
          <w:p w14:paraId="0AD6B3EA" w14:textId="77777777" w:rsidR="008C2E4D" w:rsidRPr="00426A16" w:rsidRDefault="008C2E4D" w:rsidP="008C2E4D">
            <w:pPr>
              <w:pStyle w:val="TableHead"/>
            </w:pPr>
            <w:r w:rsidRPr="00426A16">
              <w:t>Description</w:t>
            </w:r>
          </w:p>
        </w:tc>
      </w:tr>
      <w:tr w:rsidR="008C2E4D" w14:paraId="7F39F4B0" w14:textId="77777777" w:rsidTr="00300756">
        <w:tc>
          <w:tcPr>
            <w:tcW w:w="0" w:type="auto"/>
            <w:shd w:val="clear" w:color="auto" w:fill="auto"/>
          </w:tcPr>
          <w:p w14:paraId="271125C7" w14:textId="5942A8E5" w:rsidR="008C2E4D" w:rsidRDefault="008C2E4D" w:rsidP="008C2E4D">
            <w:pPr>
              <w:pStyle w:val="TableEntry"/>
              <w:jc w:val="right"/>
            </w:pPr>
            <w:proofErr w:type="gramStart"/>
            <w:r>
              <w:t>victim</w:t>
            </w:r>
            <w:proofErr w:type="gramEnd"/>
          </w:p>
        </w:tc>
        <w:tc>
          <w:tcPr>
            <w:tcW w:w="0" w:type="auto"/>
            <w:shd w:val="clear" w:color="auto" w:fill="auto"/>
          </w:tcPr>
          <w:p w14:paraId="57E3083A" w14:textId="088497EE" w:rsidR="008C2E4D"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3BBF771B" w14:textId="692B5E12" w:rsidR="008C2E4D" w:rsidRPr="00426A16" w:rsidRDefault="008C2E4D" w:rsidP="008C2E4D">
            <w:pPr>
              <w:pStyle w:val="TableEntry"/>
            </w:pPr>
            <w:proofErr w:type="gramStart"/>
            <w:r>
              <w:t>string</w:t>
            </w:r>
            <w:proofErr w:type="gramEnd"/>
          </w:p>
        </w:tc>
        <w:tc>
          <w:tcPr>
            <w:tcW w:w="0" w:type="auto"/>
            <w:shd w:val="clear" w:color="auto" w:fill="auto"/>
          </w:tcPr>
          <w:p w14:paraId="3B491F13" w14:textId="78831ED4" w:rsidR="008C2E4D" w:rsidRDefault="008C2E4D" w:rsidP="008C2E4D">
            <w:pPr>
              <w:pStyle w:val="TableEntry"/>
            </w:pPr>
            <w:proofErr w:type="gramStart"/>
            <w:r>
              <w:t>identifier</w:t>
            </w:r>
            <w:proofErr w:type="gramEnd"/>
            <w:r>
              <w:t xml:space="preserve"> or name of victim</w:t>
            </w:r>
          </w:p>
        </w:tc>
      </w:tr>
      <w:tr w:rsidR="008C2E4D" w:rsidRPr="00426A16" w14:paraId="744EBF1A" w14:textId="77777777" w:rsidTr="00300756">
        <w:tc>
          <w:tcPr>
            <w:tcW w:w="0" w:type="auto"/>
            <w:shd w:val="clear" w:color="auto" w:fill="auto"/>
          </w:tcPr>
          <w:p w14:paraId="6D6D0D81" w14:textId="6D563906" w:rsidR="008C2E4D" w:rsidRPr="00426A16" w:rsidRDefault="008C2E4D" w:rsidP="008C2E4D">
            <w:pPr>
              <w:pStyle w:val="TableEntry"/>
              <w:jc w:val="right"/>
            </w:pPr>
          </w:p>
        </w:tc>
        <w:tc>
          <w:tcPr>
            <w:tcW w:w="0" w:type="auto"/>
            <w:shd w:val="clear" w:color="auto" w:fill="auto"/>
          </w:tcPr>
          <w:p w14:paraId="0BABFA96" w14:textId="03289D90" w:rsidR="008C2E4D" w:rsidRPr="00426A16" w:rsidRDefault="008C2E4D" w:rsidP="008C2E4D">
            <w:pPr>
              <w:pStyle w:val="TableEntry"/>
            </w:pPr>
            <w:proofErr w:type="gramStart"/>
            <w:r>
              <w:t>industry</w:t>
            </w:r>
            <w:proofErr w:type="gramEnd"/>
          </w:p>
        </w:tc>
        <w:tc>
          <w:tcPr>
            <w:tcW w:w="0" w:type="auto"/>
            <w:shd w:val="clear" w:color="auto" w:fill="auto"/>
          </w:tcPr>
          <w:p w14:paraId="5FB9158C" w14:textId="260C5189" w:rsidR="008C2E4D" w:rsidRPr="00426A16" w:rsidRDefault="008C2E4D" w:rsidP="008C2E4D">
            <w:pPr>
              <w:pStyle w:val="TableEntry"/>
            </w:pPr>
            <w:proofErr w:type="gramStart"/>
            <w:r>
              <w:t>string</w:t>
            </w:r>
            <w:proofErr w:type="gramEnd"/>
          </w:p>
        </w:tc>
        <w:tc>
          <w:tcPr>
            <w:tcW w:w="0" w:type="auto"/>
            <w:shd w:val="clear" w:color="auto" w:fill="auto"/>
          </w:tcPr>
          <w:p w14:paraId="5A7C7985" w14:textId="29CD1AD7" w:rsidR="008C2E4D" w:rsidRPr="00426A16" w:rsidRDefault="008C2E4D" w:rsidP="008C2E4D">
            <w:pPr>
              <w:pStyle w:val="TableEntry"/>
            </w:pPr>
            <w:r>
              <w:t>U.S. Census NAICS code</w:t>
            </w:r>
          </w:p>
        </w:tc>
      </w:tr>
      <w:tr w:rsidR="008C2E4D" w:rsidRPr="00426A16" w14:paraId="70BD3E9A" w14:textId="77777777" w:rsidTr="00300756">
        <w:tc>
          <w:tcPr>
            <w:tcW w:w="0" w:type="auto"/>
            <w:shd w:val="clear" w:color="auto" w:fill="auto"/>
          </w:tcPr>
          <w:p w14:paraId="0C0635D8" w14:textId="77777777" w:rsidR="008C2E4D" w:rsidRPr="00426A16" w:rsidRDefault="008C2E4D" w:rsidP="008C2E4D">
            <w:pPr>
              <w:pStyle w:val="TableEntry"/>
              <w:jc w:val="right"/>
            </w:pPr>
          </w:p>
        </w:tc>
        <w:tc>
          <w:tcPr>
            <w:tcW w:w="0" w:type="auto"/>
            <w:shd w:val="clear" w:color="auto" w:fill="auto"/>
          </w:tcPr>
          <w:p w14:paraId="654C5A6F" w14:textId="4F96A97B" w:rsidR="008C2E4D" w:rsidRPr="00426A16" w:rsidRDefault="008C2E4D" w:rsidP="008C2E4D">
            <w:pPr>
              <w:pStyle w:val="TableEntry"/>
            </w:pPr>
            <w:proofErr w:type="spellStart"/>
            <w:proofErr w:type="gramStart"/>
            <w:r>
              <w:t>employee</w:t>
            </w:r>
            <w:proofErr w:type="gramEnd"/>
            <w:r>
              <w:t>_count</w:t>
            </w:r>
            <w:proofErr w:type="spellEnd"/>
          </w:p>
        </w:tc>
        <w:tc>
          <w:tcPr>
            <w:tcW w:w="0" w:type="auto"/>
            <w:shd w:val="clear" w:color="auto" w:fill="auto"/>
          </w:tcPr>
          <w:p w14:paraId="3D3652A7" w14:textId="6B996431" w:rsidR="008C2E4D" w:rsidRPr="00426A16" w:rsidRDefault="008C2E4D" w:rsidP="008C2E4D">
            <w:pPr>
              <w:pStyle w:val="TableEntry"/>
            </w:pPr>
            <w:proofErr w:type="gramStart"/>
            <w:r>
              <w:t>factor</w:t>
            </w:r>
            <w:proofErr w:type="gramEnd"/>
          </w:p>
        </w:tc>
        <w:tc>
          <w:tcPr>
            <w:tcW w:w="0" w:type="auto"/>
            <w:shd w:val="clear" w:color="auto" w:fill="auto"/>
          </w:tcPr>
          <w:p w14:paraId="680DB3F2" w14:textId="497D19DF" w:rsidR="008C2E4D" w:rsidRPr="00426A16" w:rsidRDefault="008C2E4D" w:rsidP="008C2E4D">
            <w:pPr>
              <w:pStyle w:val="TableEntry"/>
            </w:pPr>
            <w:r>
              <w:t>Label for number of employees</w:t>
            </w:r>
          </w:p>
        </w:tc>
      </w:tr>
      <w:tr w:rsidR="008C2E4D" w:rsidRPr="00426A16" w14:paraId="34BF329B" w14:textId="77777777" w:rsidTr="00300756">
        <w:tc>
          <w:tcPr>
            <w:tcW w:w="0" w:type="auto"/>
            <w:shd w:val="clear" w:color="auto" w:fill="auto"/>
          </w:tcPr>
          <w:p w14:paraId="2717852B" w14:textId="77777777" w:rsidR="008C2E4D" w:rsidRPr="00426A16" w:rsidRDefault="008C2E4D" w:rsidP="008C2E4D">
            <w:pPr>
              <w:pStyle w:val="TableEntry"/>
              <w:jc w:val="right"/>
            </w:pPr>
          </w:p>
        </w:tc>
        <w:tc>
          <w:tcPr>
            <w:tcW w:w="0" w:type="auto"/>
            <w:shd w:val="clear" w:color="auto" w:fill="auto"/>
          </w:tcPr>
          <w:p w14:paraId="4C5C99C3" w14:textId="11DB2E2D" w:rsidR="008C2E4D" w:rsidRPr="00426A16" w:rsidRDefault="008C2E4D" w:rsidP="008C2E4D">
            <w:pPr>
              <w:pStyle w:val="TableEntry"/>
            </w:pPr>
            <w:proofErr w:type="gramStart"/>
            <w:r>
              <w:t>country</w:t>
            </w:r>
            <w:proofErr w:type="gramEnd"/>
          </w:p>
        </w:tc>
        <w:tc>
          <w:tcPr>
            <w:tcW w:w="0" w:type="auto"/>
            <w:shd w:val="clear" w:color="auto" w:fill="auto"/>
          </w:tcPr>
          <w:p w14:paraId="1783B133" w14:textId="7E03C4D1" w:rsidR="008C2E4D" w:rsidRPr="00426A16" w:rsidRDefault="008C2E4D" w:rsidP="008C2E4D">
            <w:pPr>
              <w:pStyle w:val="TableEntry"/>
            </w:pPr>
            <w:proofErr w:type="gramStart"/>
            <w:r>
              <w:t>factor</w:t>
            </w:r>
            <w:proofErr w:type="gramEnd"/>
          </w:p>
        </w:tc>
        <w:tc>
          <w:tcPr>
            <w:tcW w:w="0" w:type="auto"/>
            <w:shd w:val="clear" w:color="auto" w:fill="auto"/>
          </w:tcPr>
          <w:p w14:paraId="32319F76" w14:textId="04B55E15" w:rsidR="008C2E4D" w:rsidRPr="00426A16" w:rsidRDefault="008C2E4D" w:rsidP="008C2E4D">
            <w:pPr>
              <w:pStyle w:val="TableEntry"/>
            </w:pPr>
            <w:r>
              <w:t>ISO 3166-1 2-digit country code</w:t>
            </w:r>
          </w:p>
        </w:tc>
      </w:tr>
      <w:tr w:rsidR="008C2E4D" w14:paraId="5A4269EA" w14:textId="77777777" w:rsidTr="00300756">
        <w:tc>
          <w:tcPr>
            <w:tcW w:w="0" w:type="auto"/>
            <w:shd w:val="clear" w:color="auto" w:fill="auto"/>
          </w:tcPr>
          <w:p w14:paraId="26053BC0" w14:textId="77777777" w:rsidR="008C2E4D" w:rsidRDefault="008C2E4D" w:rsidP="008C2E4D">
            <w:pPr>
              <w:pStyle w:val="TableEntry"/>
              <w:jc w:val="right"/>
            </w:pPr>
          </w:p>
        </w:tc>
        <w:tc>
          <w:tcPr>
            <w:tcW w:w="0" w:type="auto"/>
            <w:shd w:val="clear" w:color="auto" w:fill="auto"/>
          </w:tcPr>
          <w:p w14:paraId="31D20D9E" w14:textId="03EF8AD5" w:rsidR="008C2E4D" w:rsidRDefault="008C2E4D" w:rsidP="008C2E4D">
            <w:pPr>
              <w:pStyle w:val="TableEntry"/>
            </w:pPr>
            <w:proofErr w:type="gramStart"/>
            <w:r>
              <w:t>state</w:t>
            </w:r>
            <w:proofErr w:type="gramEnd"/>
          </w:p>
        </w:tc>
        <w:tc>
          <w:tcPr>
            <w:tcW w:w="0" w:type="auto"/>
            <w:shd w:val="clear" w:color="auto" w:fill="auto"/>
          </w:tcPr>
          <w:p w14:paraId="62612A35" w14:textId="7D653EE7" w:rsidR="008C2E4D" w:rsidRDefault="008C2E4D" w:rsidP="008C2E4D">
            <w:pPr>
              <w:pStyle w:val="TableEntry"/>
            </w:pPr>
            <w:proofErr w:type="gramStart"/>
            <w:r>
              <w:t>string</w:t>
            </w:r>
            <w:proofErr w:type="gramEnd"/>
          </w:p>
        </w:tc>
        <w:tc>
          <w:tcPr>
            <w:tcW w:w="0" w:type="auto"/>
            <w:shd w:val="clear" w:color="auto" w:fill="auto"/>
          </w:tcPr>
          <w:p w14:paraId="449D1BDB" w14:textId="352D5692" w:rsidR="008C2E4D" w:rsidRDefault="008C2E4D" w:rsidP="008C2E4D">
            <w:pPr>
              <w:pStyle w:val="TableEntry"/>
            </w:pPr>
            <w:proofErr w:type="gramStart"/>
            <w:r>
              <w:t>state</w:t>
            </w:r>
            <w:proofErr w:type="gramEnd"/>
            <w:r>
              <w:t>, province or region in country</w:t>
            </w:r>
          </w:p>
        </w:tc>
      </w:tr>
      <w:tr w:rsidR="008C2E4D" w:rsidRPr="00426A16" w14:paraId="1E3CAE05" w14:textId="77777777" w:rsidTr="00300756">
        <w:tc>
          <w:tcPr>
            <w:tcW w:w="0" w:type="auto"/>
            <w:shd w:val="clear" w:color="auto" w:fill="auto"/>
          </w:tcPr>
          <w:p w14:paraId="40E6092E" w14:textId="275EDCB5" w:rsidR="008C2E4D" w:rsidRPr="00426A16" w:rsidRDefault="008C2E4D" w:rsidP="008C2E4D">
            <w:pPr>
              <w:pStyle w:val="TableEntry"/>
              <w:jc w:val="right"/>
            </w:pPr>
          </w:p>
        </w:tc>
        <w:tc>
          <w:tcPr>
            <w:tcW w:w="0" w:type="auto"/>
            <w:shd w:val="clear" w:color="auto" w:fill="auto"/>
          </w:tcPr>
          <w:p w14:paraId="53FAF503" w14:textId="27EF336D" w:rsidR="008C2E4D" w:rsidRPr="00426A16" w:rsidRDefault="008C2E4D" w:rsidP="008C2E4D">
            <w:pPr>
              <w:pStyle w:val="TableEntry"/>
            </w:pPr>
            <w:proofErr w:type="spellStart"/>
            <w:proofErr w:type="gramStart"/>
            <w:r>
              <w:t>locations</w:t>
            </w:r>
            <w:proofErr w:type="gramEnd"/>
            <w:r>
              <w:t>_affected</w:t>
            </w:r>
            <w:proofErr w:type="spellEnd"/>
          </w:p>
        </w:tc>
        <w:tc>
          <w:tcPr>
            <w:tcW w:w="0" w:type="auto"/>
            <w:shd w:val="clear" w:color="auto" w:fill="auto"/>
          </w:tcPr>
          <w:p w14:paraId="5D9662FB" w14:textId="63669297" w:rsidR="008C2E4D" w:rsidRPr="00426A16" w:rsidRDefault="008C2E4D" w:rsidP="008C2E4D">
            <w:pPr>
              <w:pStyle w:val="TableEntry"/>
            </w:pPr>
            <w:proofErr w:type="gramStart"/>
            <w:r>
              <w:t>integer</w:t>
            </w:r>
            <w:proofErr w:type="gramEnd"/>
          </w:p>
        </w:tc>
        <w:tc>
          <w:tcPr>
            <w:tcW w:w="0" w:type="auto"/>
            <w:shd w:val="clear" w:color="auto" w:fill="auto"/>
          </w:tcPr>
          <w:p w14:paraId="6D6030CA" w14:textId="724DA63C" w:rsidR="008C2E4D" w:rsidRPr="00426A16" w:rsidRDefault="008C2E4D" w:rsidP="008C2E4D">
            <w:pPr>
              <w:pStyle w:val="TableEntry"/>
            </w:pPr>
            <w:proofErr w:type="gramStart"/>
            <w:r>
              <w:t>number</w:t>
            </w:r>
            <w:proofErr w:type="gramEnd"/>
            <w:r>
              <w:t xml:space="preserve"> of locations affected</w:t>
            </w:r>
          </w:p>
        </w:tc>
      </w:tr>
      <w:tr w:rsidR="008C2E4D" w:rsidRPr="00426A16" w14:paraId="6FC7820F" w14:textId="77777777" w:rsidTr="00300756">
        <w:tc>
          <w:tcPr>
            <w:tcW w:w="0" w:type="auto"/>
            <w:shd w:val="clear" w:color="auto" w:fill="auto"/>
          </w:tcPr>
          <w:p w14:paraId="18ECBA61" w14:textId="77777777" w:rsidR="008C2E4D" w:rsidRPr="00426A16" w:rsidRDefault="008C2E4D" w:rsidP="008C2E4D">
            <w:pPr>
              <w:pStyle w:val="TableEntry"/>
              <w:jc w:val="right"/>
            </w:pPr>
          </w:p>
        </w:tc>
        <w:tc>
          <w:tcPr>
            <w:tcW w:w="0" w:type="auto"/>
            <w:shd w:val="clear" w:color="auto" w:fill="auto"/>
          </w:tcPr>
          <w:p w14:paraId="4CB6D66E" w14:textId="459E6C9B" w:rsidR="008C2E4D" w:rsidRPr="00426A16" w:rsidRDefault="008C2E4D" w:rsidP="008C2E4D">
            <w:pPr>
              <w:pStyle w:val="TableEntry"/>
            </w:pPr>
            <w:proofErr w:type="gramStart"/>
            <w:r>
              <w:t>revenue</w:t>
            </w:r>
            <w:proofErr w:type="gramEnd"/>
          </w:p>
        </w:tc>
        <w:tc>
          <w:tcPr>
            <w:tcW w:w="0" w:type="auto"/>
            <w:shd w:val="clear" w:color="auto" w:fill="auto"/>
          </w:tcPr>
          <w:p w14:paraId="1D4D26D6" w14:textId="077DB9E0" w:rsidR="008C2E4D" w:rsidRPr="00426A16" w:rsidRDefault="008C2E4D" w:rsidP="008C2E4D">
            <w:pPr>
              <w:pStyle w:val="TableEntry"/>
            </w:pPr>
            <w:proofErr w:type="gramStart"/>
            <w:r>
              <w:t>integer</w:t>
            </w:r>
            <w:proofErr w:type="gramEnd"/>
          </w:p>
        </w:tc>
        <w:tc>
          <w:tcPr>
            <w:tcW w:w="0" w:type="auto"/>
            <w:shd w:val="clear" w:color="auto" w:fill="auto"/>
          </w:tcPr>
          <w:p w14:paraId="33D7904C" w14:textId="11C1847E" w:rsidR="008C2E4D" w:rsidRPr="00426A16" w:rsidRDefault="008C2E4D" w:rsidP="008C2E4D">
            <w:pPr>
              <w:pStyle w:val="TableEntry"/>
            </w:pPr>
            <w:proofErr w:type="gramStart"/>
            <w:r>
              <w:t>annual</w:t>
            </w:r>
            <w:proofErr w:type="gramEnd"/>
            <w:r>
              <w:t xml:space="preserve"> revenue of the victim</w:t>
            </w:r>
          </w:p>
        </w:tc>
      </w:tr>
      <w:tr w:rsidR="008C2E4D" w:rsidRPr="00426A16" w14:paraId="4605432C" w14:textId="77777777" w:rsidTr="00300756">
        <w:tc>
          <w:tcPr>
            <w:tcW w:w="0" w:type="auto"/>
            <w:shd w:val="clear" w:color="auto" w:fill="auto"/>
          </w:tcPr>
          <w:p w14:paraId="53D55A1B" w14:textId="48049AEF" w:rsidR="008C2E4D" w:rsidRPr="00426A16" w:rsidRDefault="008C2E4D" w:rsidP="008C2E4D">
            <w:pPr>
              <w:pStyle w:val="TableEntry"/>
              <w:jc w:val="right"/>
            </w:pPr>
            <w:proofErr w:type="gramStart"/>
            <w:r>
              <w:t>secondary</w:t>
            </w:r>
            <w:proofErr w:type="gramEnd"/>
          </w:p>
        </w:tc>
        <w:tc>
          <w:tcPr>
            <w:tcW w:w="0" w:type="auto"/>
            <w:shd w:val="clear" w:color="auto" w:fill="auto"/>
          </w:tcPr>
          <w:p w14:paraId="3AEEA3F0" w14:textId="0A622E53" w:rsidR="008C2E4D" w:rsidRPr="00426A16" w:rsidRDefault="008C2E4D" w:rsidP="008C2E4D">
            <w:pPr>
              <w:pStyle w:val="TableEntry"/>
            </w:pPr>
            <w:proofErr w:type="spellStart"/>
            <w:proofErr w:type="gramStart"/>
            <w:r>
              <w:t>victim</w:t>
            </w:r>
            <w:proofErr w:type="gramEnd"/>
            <w:r>
              <w:t>_id</w:t>
            </w:r>
            <w:proofErr w:type="spellEnd"/>
          </w:p>
        </w:tc>
        <w:tc>
          <w:tcPr>
            <w:tcW w:w="0" w:type="auto"/>
            <w:shd w:val="clear" w:color="auto" w:fill="auto"/>
          </w:tcPr>
          <w:p w14:paraId="7013F7C4" w14:textId="238A86E7" w:rsidR="008C2E4D" w:rsidRPr="00426A16" w:rsidRDefault="008C2E4D" w:rsidP="008C2E4D">
            <w:pPr>
              <w:pStyle w:val="TableEntry"/>
            </w:pPr>
            <w:proofErr w:type="gramStart"/>
            <w:r>
              <w:t>string</w:t>
            </w:r>
            <w:proofErr w:type="gramEnd"/>
          </w:p>
        </w:tc>
        <w:tc>
          <w:tcPr>
            <w:tcW w:w="0" w:type="auto"/>
            <w:shd w:val="clear" w:color="auto" w:fill="auto"/>
          </w:tcPr>
          <w:p w14:paraId="49150247" w14:textId="612D1075" w:rsidR="008C2E4D" w:rsidRPr="00426A16" w:rsidRDefault="008C2E4D" w:rsidP="008C2E4D">
            <w:pPr>
              <w:pStyle w:val="TableEntry"/>
            </w:pPr>
            <w:proofErr w:type="gramStart"/>
            <w:r>
              <w:t>list</w:t>
            </w:r>
            <w:proofErr w:type="gramEnd"/>
            <w:r>
              <w:t xml:space="preserve"> of secondary </w:t>
            </w:r>
            <w:proofErr w:type="spellStart"/>
            <w:r>
              <w:t>victim</w:t>
            </w:r>
            <w:r w:rsidR="00BD41FC">
              <w:t>_id</w:t>
            </w:r>
            <w:proofErr w:type="spellEnd"/>
            <w:r w:rsidR="00BD41FC">
              <w:t xml:space="preserve"> or name(s)</w:t>
            </w:r>
          </w:p>
        </w:tc>
      </w:tr>
      <w:tr w:rsidR="008C2E4D" w:rsidRPr="00426A16" w14:paraId="04ABAD94" w14:textId="77777777" w:rsidTr="00300756">
        <w:tc>
          <w:tcPr>
            <w:tcW w:w="0" w:type="auto"/>
            <w:shd w:val="clear" w:color="auto" w:fill="auto"/>
          </w:tcPr>
          <w:p w14:paraId="52EEBF9B" w14:textId="77777777" w:rsidR="008C2E4D" w:rsidRPr="00426A16" w:rsidRDefault="008C2E4D" w:rsidP="008C2E4D">
            <w:pPr>
              <w:pStyle w:val="TableEntry"/>
              <w:jc w:val="right"/>
            </w:pPr>
          </w:p>
        </w:tc>
        <w:tc>
          <w:tcPr>
            <w:tcW w:w="0" w:type="auto"/>
            <w:shd w:val="clear" w:color="auto" w:fill="auto"/>
          </w:tcPr>
          <w:p w14:paraId="2C39883C" w14:textId="77777777" w:rsidR="008C2E4D" w:rsidRPr="00426A16" w:rsidRDefault="008C2E4D" w:rsidP="008C2E4D">
            <w:pPr>
              <w:pStyle w:val="TableEntry"/>
            </w:pPr>
            <w:proofErr w:type="gramStart"/>
            <w:r>
              <w:t>amount</w:t>
            </w:r>
            <w:proofErr w:type="gramEnd"/>
          </w:p>
        </w:tc>
        <w:tc>
          <w:tcPr>
            <w:tcW w:w="0" w:type="auto"/>
            <w:shd w:val="clear" w:color="auto" w:fill="auto"/>
          </w:tcPr>
          <w:p w14:paraId="362C20FE" w14:textId="7BDDC93D" w:rsidR="008C2E4D" w:rsidRPr="00426A16" w:rsidRDefault="00BD41FC" w:rsidP="008C2E4D">
            <w:pPr>
              <w:pStyle w:val="TableEntry"/>
            </w:pPr>
            <w:proofErr w:type="gramStart"/>
            <w:r>
              <w:t>integer</w:t>
            </w:r>
            <w:proofErr w:type="gramEnd"/>
          </w:p>
        </w:tc>
        <w:tc>
          <w:tcPr>
            <w:tcW w:w="0" w:type="auto"/>
            <w:shd w:val="clear" w:color="auto" w:fill="auto"/>
          </w:tcPr>
          <w:p w14:paraId="55FA76C8" w14:textId="5A8B4DA5" w:rsidR="008C2E4D" w:rsidRPr="00426A16" w:rsidRDefault="00BD41FC" w:rsidP="00BD41FC">
            <w:pPr>
              <w:pStyle w:val="TableEntry"/>
            </w:pPr>
            <w:proofErr w:type="gramStart"/>
            <w:r>
              <w:t>and</w:t>
            </w:r>
            <w:proofErr w:type="gramEnd"/>
            <w:r>
              <w:t>/or count of secondary victims</w:t>
            </w:r>
          </w:p>
        </w:tc>
      </w:tr>
    </w:tbl>
    <w:p w14:paraId="240D4B2F" w14:textId="77777777" w:rsidR="00D72292" w:rsidRDefault="00BD41FC" w:rsidP="002C6007">
      <w:pPr>
        <w:pStyle w:val="Para"/>
      </w:pPr>
      <w:r>
        <w:t xml:space="preserve">The most recent change to the VERIS framework (version 1.2.1) changed how this section is stored.  In version 1.2 and before, the entire victim section could be repeated for each victim involved in the incident.  For example, if an organization is breached and they were processing data on behalf of another organization, they would become a victim of the same breach.  This was found to be confusing though and the victim was reduced to just supporting one single victim.  The fields in the “secondary” section where added </w:t>
      </w:r>
      <w:r w:rsidR="00D72292">
        <w:t xml:space="preserve">in 1.2.1 </w:t>
      </w:r>
      <w:r>
        <w:t>to capture what was treated as a multiple victim breach</w:t>
      </w:r>
      <w:r w:rsidR="00D72292">
        <w:t>.</w:t>
      </w:r>
    </w:p>
    <w:p w14:paraId="30EA34E3" w14:textId="77777777" w:rsidR="00D07805" w:rsidRDefault="00D07805" w:rsidP="002C6007">
      <w:pPr>
        <w:pStyle w:val="Para"/>
      </w:pPr>
    </w:p>
    <w:p w14:paraId="0907224B" w14:textId="07D03426" w:rsidR="00D07805" w:rsidRDefault="00D07805" w:rsidP="00D07805">
      <w:pPr>
        <w:pStyle w:val="Slug"/>
      </w:pPr>
      <w:r>
        <w:t>Figure 7.4 Top 5 Industries in VCDB dataset</w:t>
      </w:r>
      <w:r>
        <w:tab/>
        <w:t xml:space="preserve">[FILENAME </w:t>
      </w:r>
      <w:r w:rsidRPr="00D07805">
        <w:t>793725c07f004</w:t>
      </w:r>
      <w:r>
        <w:t>]</w:t>
      </w:r>
    </w:p>
    <w:p w14:paraId="63DAF1E0" w14:textId="23FBAC21" w:rsidR="008C2E4D" w:rsidRDefault="001F74EC" w:rsidP="002C6007">
      <w:pPr>
        <w:pStyle w:val="Para"/>
      </w:pPr>
      <w:r>
        <w:t xml:space="preserve">Anywhere we have an industry (which is here and in the threat actor partner section), they are listed as a “string” but they should not be free text.  Following one of our guidelines to leverage other resources wherever possible, VERIS leverages the U.S. Census Bureau’s North American Industry Classification System (NAICS).  Doing so adds flexibility and a level of detail not possible with other industry classification systems.  If people were going to create a list of industries, they’d probably come up with a dozen or so high level categories and call it good.  NAICS started there (20 top-level categories actually), but then made it extendible and enables more and more detail to be put into the industry specification.  Industries within NAICS are represented by a 2 to 6 digit </w:t>
      </w:r>
      <w:proofErr w:type="gramStart"/>
      <w:r>
        <w:t>integer which</w:t>
      </w:r>
      <w:proofErr w:type="gramEnd"/>
      <w:r>
        <w:t xml:space="preserve"> is why VERIS stores them as a string and not a factor, the</w:t>
      </w:r>
      <w:r w:rsidR="002C4CA3">
        <w:t xml:space="preserve"> list is enormous (but is listed at </w:t>
      </w:r>
      <w:r w:rsidR="002C4CA3" w:rsidRPr="002C4CA3">
        <w:rPr>
          <w:rStyle w:val="InlineURL"/>
        </w:rPr>
        <w:t>http://www.census.gov/eos/www/naics/</w:t>
      </w:r>
      <w:r w:rsidR="002C4CA3">
        <w:rPr>
          <w:rStyle w:val="InlineURL"/>
        </w:rPr>
        <w:t>).</w:t>
      </w:r>
    </w:p>
    <w:p w14:paraId="6EC6642B" w14:textId="3F839489" w:rsidR="001F74EC" w:rsidRDefault="001F74EC" w:rsidP="002C6007">
      <w:pPr>
        <w:pStyle w:val="Para"/>
      </w:pPr>
      <w:r>
        <w:t xml:space="preserve">As an example, let’s take the pizza shop down the street.  The NAICS code for that </w:t>
      </w:r>
      <w:proofErr w:type="gramStart"/>
      <w:r>
        <w:t>is</w:t>
      </w:r>
      <w:proofErr w:type="gramEnd"/>
      <w:r>
        <w:t xml:space="preserve"> 722511 which represents “Pizza Parlors, full service</w:t>
      </w:r>
      <w:r w:rsidR="002C4CA3">
        <w:t xml:space="preserve">.”  But sometimes, maybe the analyst just knows it’s a restaurant, then they would just record “7225”, or maybe they know the victim offers some type of food or beverage service, then they may enter “722”, but if they are really unsure exactly what type of service establishment it is, we may just see “72” for “Accommodation and Food Services”.  When we do analysis on this field we can drill down or up depending on the level of detail we want.  But be careful, the more detail we put into this field, the smaller we will be dividing up our samples. </w:t>
      </w:r>
    </w:p>
    <w:p w14:paraId="2828983A" w14:textId="20261025" w:rsidR="0010601C" w:rsidRDefault="0010601C" w:rsidP="00731383">
      <w:pPr>
        <w:pStyle w:val="H3"/>
      </w:pPr>
      <w:r>
        <w:t xml:space="preserve">Extending </w:t>
      </w:r>
      <w:r w:rsidR="00731383">
        <w:t>VERIS</w:t>
      </w:r>
      <w:r w:rsidR="00484E8C">
        <w:t xml:space="preserve"> with Plus</w:t>
      </w:r>
    </w:p>
    <w:p w14:paraId="071E60CE" w14:textId="612ECB82" w:rsidR="0010601C" w:rsidRDefault="00484E8C" w:rsidP="00447BF5">
      <w:pPr>
        <w:pStyle w:val="Para"/>
      </w:pPr>
      <w:r>
        <w:t>Finally we have the catch all section labeled as “plus”.  Within the VERIS framework there technically is nothing specified in this field and the data schema simply allows anything to exist in this section.  It exists to allow individual implementations to record additional fields not in the base VERIS schema.  If we look at the VCDB reposi</w:t>
      </w:r>
      <w:r w:rsidR="00447BF5">
        <w:t>tory for example, each incident has a plus section with the analyst who recorded the incident and the time it was created along with a few other fields being considered.  Any implementation can apply the guidelines (or not at your own peril) and add their own fields here.  If they fields are useful, feel free to suggest the change to the core framework!</w:t>
      </w:r>
    </w:p>
    <w:p w14:paraId="3472548C" w14:textId="56B9C050" w:rsidR="00DD6241" w:rsidRDefault="002C4CA3" w:rsidP="002C4CA3">
      <w:pPr>
        <w:pStyle w:val="H2"/>
      </w:pPr>
      <w:r>
        <w:t>Seeing VERIS in action</w:t>
      </w:r>
    </w:p>
    <w:p w14:paraId="35E614D3" w14:textId="7F52FD96" w:rsidR="002C4CA3" w:rsidRDefault="00447BF5" w:rsidP="002C4CA3">
      <w:pPr>
        <w:pStyle w:val="Para"/>
      </w:pPr>
      <w:r>
        <w:t>It’s always nice to take some time before we jump into the analysis to look directly at the data.  It helps set the context in our mind and may help shape our approach to the analysis.  Since the average incident is about 100 lines of JSON, we won’t include the whole incident.  Please take some time to surf around the VCDB repository and look at the data there for full records.  As a good example, here are the actor and action sections from an incident from VCDB:</w:t>
      </w:r>
    </w:p>
    <w:p w14:paraId="5265DB46" w14:textId="77777777" w:rsidR="00DC2DF9" w:rsidRDefault="00DC2DF9" w:rsidP="00DC2DF9">
      <w:pPr>
        <w:pStyle w:val="CodeSnippet"/>
      </w:pPr>
      <w:r>
        <w:t xml:space="preserve">"actor": { </w:t>
      </w:r>
    </w:p>
    <w:p w14:paraId="2899F8A1" w14:textId="77777777" w:rsidR="00DC2DF9" w:rsidRDefault="00DC2DF9" w:rsidP="00DC2DF9">
      <w:pPr>
        <w:pStyle w:val="CodeSnippet"/>
      </w:pPr>
      <w:r>
        <w:t xml:space="preserve">    "external": {</w:t>
      </w:r>
    </w:p>
    <w:p w14:paraId="35E3F70E" w14:textId="77777777" w:rsidR="00DC2DF9" w:rsidRDefault="00DC2DF9" w:rsidP="00DC2DF9">
      <w:pPr>
        <w:pStyle w:val="CodeSnippet"/>
      </w:pPr>
      <w:r>
        <w:t xml:space="preserve">        "country": [ "SY" ],</w:t>
      </w:r>
    </w:p>
    <w:p w14:paraId="0589A144" w14:textId="77777777" w:rsidR="00DC2DF9" w:rsidRDefault="00DC2DF9" w:rsidP="00DC2DF9">
      <w:pPr>
        <w:pStyle w:val="CodeSnippet"/>
      </w:pPr>
      <w:r>
        <w:t xml:space="preserve">        "motive": [ "Ideology" ],</w:t>
      </w:r>
    </w:p>
    <w:p w14:paraId="0BFC64A1" w14:textId="77777777" w:rsidR="00DC2DF9" w:rsidRDefault="00DC2DF9" w:rsidP="00DC2DF9">
      <w:pPr>
        <w:pStyle w:val="CodeSnippet"/>
      </w:pPr>
      <w:r>
        <w:t xml:space="preserve">        "variety": [ "State-affiliated" ]</w:t>
      </w:r>
    </w:p>
    <w:p w14:paraId="6CAD2D6E" w14:textId="77777777" w:rsidR="00DC2DF9" w:rsidRDefault="00DC2DF9" w:rsidP="00DC2DF9">
      <w:pPr>
        <w:pStyle w:val="CodeSnippet"/>
      </w:pPr>
      <w:r>
        <w:t xml:space="preserve">    }</w:t>
      </w:r>
    </w:p>
    <w:p w14:paraId="4AB4D6F6" w14:textId="77777777" w:rsidR="00DC2DF9" w:rsidRDefault="00DC2DF9" w:rsidP="00DC2DF9">
      <w:pPr>
        <w:pStyle w:val="CodeSnippet"/>
      </w:pPr>
      <w:r>
        <w:t>},</w:t>
      </w:r>
    </w:p>
    <w:p w14:paraId="16A77AE7" w14:textId="77777777" w:rsidR="00DC2DF9" w:rsidRDefault="00DC2DF9" w:rsidP="00DC2DF9">
      <w:pPr>
        <w:pStyle w:val="CodeSnippet"/>
      </w:pPr>
      <w:r>
        <w:t xml:space="preserve">"action": { </w:t>
      </w:r>
    </w:p>
    <w:p w14:paraId="3222BA19" w14:textId="77777777" w:rsidR="00DC2DF9" w:rsidRDefault="00DC2DF9" w:rsidP="00DC2DF9">
      <w:pPr>
        <w:pStyle w:val="CodeSnippet"/>
      </w:pPr>
      <w:r>
        <w:t xml:space="preserve">    "hacking": {</w:t>
      </w:r>
    </w:p>
    <w:p w14:paraId="794A242D" w14:textId="77777777" w:rsidR="00DC2DF9" w:rsidRDefault="00DC2DF9" w:rsidP="00DC2DF9">
      <w:pPr>
        <w:pStyle w:val="CodeSnippet"/>
      </w:pPr>
      <w:r>
        <w:t xml:space="preserve">        "variety": [ "Use of stolen creds" ],</w:t>
      </w:r>
    </w:p>
    <w:p w14:paraId="2C5ABD0C" w14:textId="77777777" w:rsidR="00DC2DF9" w:rsidRDefault="00DC2DF9" w:rsidP="00DC2DF9">
      <w:pPr>
        <w:pStyle w:val="CodeSnippet"/>
      </w:pPr>
      <w:r>
        <w:t xml:space="preserve">        "vector": [ "Web application" ]</w:t>
      </w:r>
    </w:p>
    <w:p w14:paraId="30134203" w14:textId="77777777" w:rsidR="00DC2DF9" w:rsidRDefault="00DC2DF9" w:rsidP="00DC2DF9">
      <w:pPr>
        <w:pStyle w:val="CodeSnippet"/>
      </w:pPr>
      <w:r>
        <w:t xml:space="preserve">    },</w:t>
      </w:r>
    </w:p>
    <w:p w14:paraId="6DD83FF5" w14:textId="77777777" w:rsidR="00DC2DF9" w:rsidRDefault="00DC2DF9" w:rsidP="00DC2DF9">
      <w:pPr>
        <w:pStyle w:val="CodeSnippet"/>
      </w:pPr>
      <w:r>
        <w:t xml:space="preserve">    "social": {</w:t>
      </w:r>
    </w:p>
    <w:p w14:paraId="1C1A962A" w14:textId="77777777" w:rsidR="00DC2DF9" w:rsidRDefault="00DC2DF9" w:rsidP="00DC2DF9">
      <w:pPr>
        <w:pStyle w:val="CodeSnippet"/>
      </w:pPr>
      <w:r>
        <w:t xml:space="preserve">        "target": [ "End-user" ],</w:t>
      </w:r>
    </w:p>
    <w:p w14:paraId="42FF7BFC" w14:textId="77777777" w:rsidR="00DC2DF9" w:rsidRDefault="00DC2DF9" w:rsidP="00DC2DF9">
      <w:pPr>
        <w:pStyle w:val="CodeSnippet"/>
      </w:pPr>
      <w:r>
        <w:t xml:space="preserve">        "variety": [ "Phishing" ],</w:t>
      </w:r>
    </w:p>
    <w:p w14:paraId="5E444B43" w14:textId="77777777" w:rsidR="00DC2DF9" w:rsidRDefault="00DC2DF9" w:rsidP="00DC2DF9">
      <w:pPr>
        <w:pStyle w:val="CodeSnippet"/>
      </w:pPr>
      <w:r>
        <w:t xml:space="preserve">        "vector": [ "Email" ]</w:t>
      </w:r>
    </w:p>
    <w:p w14:paraId="7D082593" w14:textId="77777777" w:rsidR="00DC2DF9" w:rsidRDefault="00DC2DF9" w:rsidP="00DC2DF9">
      <w:pPr>
        <w:pStyle w:val="CodeSnippet"/>
      </w:pPr>
      <w:r>
        <w:t xml:space="preserve">    }</w:t>
      </w:r>
    </w:p>
    <w:p w14:paraId="3C96693F" w14:textId="0CD6C5AF" w:rsidR="00DC2DF9" w:rsidRDefault="00DC2DF9" w:rsidP="00DC2DF9">
      <w:pPr>
        <w:pStyle w:val="CodeSnippet"/>
      </w:pPr>
      <w:r>
        <w:t>}</w:t>
      </w:r>
    </w:p>
    <w:p w14:paraId="666D0483" w14:textId="705408D1" w:rsidR="00447BF5" w:rsidRDefault="00DC2DF9" w:rsidP="002C4CA3">
      <w:pPr>
        <w:pStyle w:val="Para"/>
      </w:pPr>
      <w:r>
        <w:t xml:space="preserve">If you have never seen JSON before, this is what it looks like. </w:t>
      </w:r>
      <w:r w:rsidR="00E3328F">
        <w:t>R</w:t>
      </w:r>
      <w:r>
        <w:t>arely if ever would we want to edit the JSON by hand.  It’s not that JSO</w:t>
      </w:r>
      <w:r w:rsidR="00E3328F">
        <w:t>N is terribly difficult, but it i</w:t>
      </w:r>
      <w:r>
        <w:t xml:space="preserve">s </w:t>
      </w:r>
      <w:r w:rsidR="00E3328F">
        <w:t>terribly easy to mistype something, forget a comma, a quote or something that 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 xml:space="preserve">lidate the JSON and if possible, validate </w:t>
      </w:r>
      <w:r>
        <w:t xml:space="preserve">the </w:t>
      </w:r>
      <w:r w:rsidR="00E3328F">
        <w:t>values</w:t>
      </w:r>
      <w:r>
        <w:t xml:space="preserve"> and factors within the data.  </w:t>
      </w:r>
    </w:p>
    <w:p w14:paraId="78A517C7" w14:textId="42597463" w:rsidR="00DC2DF9" w:rsidRDefault="00DC2DF9" w:rsidP="002C4CA3">
      <w:pPr>
        <w:pStyle w:val="Para"/>
      </w:pPr>
      <w:r>
        <w:t xml:space="preserve">The best part </w:t>
      </w:r>
      <w:r w:rsidR="00E3328F">
        <w:t xml:space="preserve">about </w:t>
      </w:r>
      <w:r>
        <w:t>working with JSON is that it typically imports right into native objects in the languages we use.  Within python, an incident in JSON is imported directly to a python dictionary.  The code to load up a JSON object and view the hacking variety in this object is relatively simple:</w:t>
      </w:r>
    </w:p>
    <w:p w14:paraId="15DF3C11" w14:textId="74174644" w:rsidR="00DC2DF9" w:rsidRDefault="00DC2DF9" w:rsidP="00DC2DF9">
      <w:pPr>
        <w:pStyle w:val="CodeSnippet"/>
      </w:pPr>
      <w:r>
        <w:t># python to load JSON and read hacking variety:</w:t>
      </w:r>
    </w:p>
    <w:p w14:paraId="3010158B" w14:textId="719648B3" w:rsidR="00DC2DF9" w:rsidRDefault="00DC2DF9" w:rsidP="00DC2DF9">
      <w:pPr>
        <w:pStyle w:val="CodeSnippet"/>
      </w:pPr>
      <w:r w:rsidRPr="00DC2DF9">
        <w:t>import simplejson as json</w:t>
      </w:r>
    </w:p>
    <w:p w14:paraId="207CC828" w14:textId="77777777" w:rsidR="00DC2DF9" w:rsidRDefault="00DC2DF9" w:rsidP="00DC2DF9">
      <w:pPr>
        <w:pStyle w:val="CodeSnippet"/>
      </w:pPr>
    </w:p>
    <w:p w14:paraId="6E17761A" w14:textId="5765E98C" w:rsidR="00DC2DF9" w:rsidRDefault="00DC2DF9" w:rsidP="00DC2DF9">
      <w:pPr>
        <w:pStyle w:val="CodeSnippet"/>
      </w:pPr>
      <w:r>
        <w:t># Open the JSON file and read the raw contents into jsondata</w:t>
      </w:r>
    </w:p>
    <w:p w14:paraId="361A780A" w14:textId="25E805ED" w:rsidR="00DC2DF9" w:rsidRDefault="00D45FBD" w:rsidP="00DC2DF9">
      <w:pPr>
        <w:pStyle w:val="CodeSnippet"/>
      </w:pPr>
      <w:r w:rsidRPr="00D45FBD">
        <w:t>jsondata = open("</w:t>
      </w:r>
      <w:r>
        <w:t>some_veris_file</w:t>
      </w:r>
      <w:r w:rsidRPr="00D45FBD">
        <w:t>.json").read()</w:t>
      </w:r>
    </w:p>
    <w:p w14:paraId="68DF2F1C" w14:textId="77777777" w:rsidR="00D45FBD" w:rsidRDefault="00D45FBD" w:rsidP="00DC2DF9">
      <w:pPr>
        <w:pStyle w:val="CodeSnippet"/>
      </w:pPr>
    </w:p>
    <w:p w14:paraId="6FD7D521" w14:textId="461836DE" w:rsidR="00DC2DF9" w:rsidRDefault="00DC2DF9" w:rsidP="00DC2DF9">
      <w:pPr>
        <w:pStyle w:val="CodeSnippet"/>
      </w:pPr>
      <w:r>
        <w:t># convert the contents into a python dictionary</w:t>
      </w:r>
    </w:p>
    <w:p w14:paraId="3475A662" w14:textId="78E121BA" w:rsidR="00DC2DF9" w:rsidRDefault="00DC2DF9" w:rsidP="00DC2DF9">
      <w:pPr>
        <w:pStyle w:val="CodeSnippet"/>
      </w:pPr>
      <w:r>
        <w:t>incident = json.loads(jsondata)</w:t>
      </w:r>
    </w:p>
    <w:p w14:paraId="29FDC16F" w14:textId="77777777" w:rsidR="00DC2DF9" w:rsidRDefault="00DC2DF9" w:rsidP="00DC2DF9">
      <w:pPr>
        <w:pStyle w:val="CodeSnippet"/>
      </w:pPr>
    </w:p>
    <w:p w14:paraId="06F2908D" w14:textId="74173F6C" w:rsidR="00DC2DF9" w:rsidRDefault="00DC2DF9" w:rsidP="00DC2DF9">
      <w:pPr>
        <w:pStyle w:val="CodeSnippet"/>
      </w:pPr>
      <w:r>
        <w:t># now access the hacking variety:</w:t>
      </w:r>
    </w:p>
    <w:p w14:paraId="22A020CE" w14:textId="3075467A" w:rsidR="00DC2DF9" w:rsidRDefault="00D45FBD" w:rsidP="00DC2DF9">
      <w:pPr>
        <w:pStyle w:val="CodeSnippet"/>
      </w:pPr>
      <w:r w:rsidRPr="00D45FBD">
        <w:t>print(incident['action']['hacking']['variety'])</w:t>
      </w:r>
    </w:p>
    <w:p w14:paraId="595CADEE" w14:textId="4965DF77" w:rsidR="00D45FBD" w:rsidRDefault="00D45FBD" w:rsidP="00D45FBD">
      <w:pPr>
        <w:pStyle w:val="Para"/>
      </w:pPr>
      <w:r>
        <w:t>Which would</w:t>
      </w:r>
      <w:r w:rsidR="00EE543B">
        <w:t xml:space="preserve"> print out the python list object for hacking variety and display </w:t>
      </w:r>
      <w:r w:rsidR="00EE543B" w:rsidRPr="00EE543B">
        <w:rPr>
          <w:rStyle w:val="InlineCode"/>
        </w:rPr>
        <w:t>['Use of stolen creds']</w:t>
      </w:r>
      <w:r w:rsidR="00EE543B">
        <w:t xml:space="preserve"> the example above.  In reality we should wrap the </w:t>
      </w:r>
      <w:r w:rsidR="00EE543B" w:rsidRPr="00EE543B">
        <w:rPr>
          <w:rStyle w:val="InlineCode"/>
        </w:rPr>
        <w:t>json.loads()</w:t>
      </w:r>
      <w:r w:rsidR="00EE543B">
        <w:t xml:space="preserve"> command with try-except, if the file has any errors in the JSON syntax, they will be caught that way.  Plus the hacking action is optional, and we’d want to test if the “hacking” key existed before we attempt to read it.  But it helps show how easy JSON can be to load and work with.  </w:t>
      </w:r>
    </w:p>
    <w:p w14:paraId="3672B50D" w14:textId="08B56A9C" w:rsidR="00DC2DF9" w:rsidRDefault="00EE543B" w:rsidP="002C4CA3">
      <w:pPr>
        <w:pStyle w:val="Para"/>
      </w:pPr>
      <w:r>
        <w:t xml:space="preserve">Within R, </w:t>
      </w:r>
      <w:proofErr w:type="spellStart"/>
      <w:r>
        <w:t>json</w:t>
      </w:r>
      <w:proofErr w:type="spellEnd"/>
      <w:r>
        <w:t xml:space="preserve"> files are converted to a native list object.  Performing the same function of loading the file </w:t>
      </w:r>
      <w:r w:rsidR="000E224B">
        <w:t>and printing the hacking variety is done like this:</w:t>
      </w:r>
    </w:p>
    <w:p w14:paraId="58E8A239" w14:textId="77777777" w:rsidR="00D44831" w:rsidRDefault="00D44831" w:rsidP="00D44831">
      <w:pPr>
        <w:pStyle w:val="CodeSnippet"/>
      </w:pPr>
      <w:r>
        <w:t># use the rjson library</w:t>
      </w:r>
    </w:p>
    <w:p w14:paraId="068C1C5D" w14:textId="6FA43F4B" w:rsidR="00D44831" w:rsidRDefault="00D44831" w:rsidP="00D44831">
      <w:pPr>
        <w:pStyle w:val="CodeSnippet"/>
      </w:pPr>
      <w:r>
        <w:t>library(rjson)</w:t>
      </w:r>
    </w:p>
    <w:p w14:paraId="139EF65D" w14:textId="77777777" w:rsidR="00D44831" w:rsidRDefault="00D44831" w:rsidP="00D44831">
      <w:pPr>
        <w:pStyle w:val="CodeSnippet"/>
      </w:pPr>
    </w:p>
    <w:p w14:paraId="545E1CD5" w14:textId="58EBE487" w:rsidR="00D44831" w:rsidRDefault="00D44831" w:rsidP="00D44831">
      <w:pPr>
        <w:pStyle w:val="CodeSnippet"/>
      </w:pPr>
      <w:r>
        <w:t># fromJSON accepts a filename to read from</w:t>
      </w:r>
    </w:p>
    <w:p w14:paraId="4828C5E5" w14:textId="752B27B3" w:rsidR="00D44831" w:rsidRDefault="00D44831" w:rsidP="00D44831">
      <w:pPr>
        <w:pStyle w:val="CodeSnippet"/>
      </w:pPr>
      <w:r>
        <w:t>incident &lt;- fromJSON(file="~/Documents/json/newfinal/jay.json")</w:t>
      </w:r>
    </w:p>
    <w:p w14:paraId="72DA8199" w14:textId="77777777" w:rsidR="00D44831" w:rsidRDefault="00D44831" w:rsidP="00D44831">
      <w:pPr>
        <w:pStyle w:val="CodeSnippet"/>
      </w:pPr>
    </w:p>
    <w:p w14:paraId="43AAD0C7" w14:textId="0B18486C" w:rsidR="00D44831" w:rsidRDefault="00D44831" w:rsidP="00D44831">
      <w:pPr>
        <w:pStyle w:val="CodeSnippet"/>
      </w:pPr>
      <w:r>
        <w:t># print the hacing variety</w:t>
      </w:r>
    </w:p>
    <w:p w14:paraId="7CDB768F" w14:textId="1CBAB3A4" w:rsidR="00D44831" w:rsidRDefault="00D44831" w:rsidP="00D44831">
      <w:pPr>
        <w:pStyle w:val="CodeSnippet"/>
      </w:pPr>
      <w:r>
        <w:t>print(incident$action$hacking$variety)</w:t>
      </w:r>
    </w:p>
    <w:p w14:paraId="418A5985" w14:textId="77777777" w:rsidR="00D44831" w:rsidRDefault="00D44831" w:rsidP="00D44831">
      <w:pPr>
        <w:pStyle w:val="CodeSnippet"/>
      </w:pPr>
    </w:p>
    <w:p w14:paraId="07E918C9" w14:textId="0A605047" w:rsidR="00D44831" w:rsidRDefault="00D44831" w:rsidP="00D44831">
      <w:pPr>
        <w:pStyle w:val="CodeSnippet"/>
      </w:pPr>
      <w:r>
        <w:t>[1] "Use of stolen creds"</w:t>
      </w:r>
    </w:p>
    <w:p w14:paraId="4ADC83B4" w14:textId="5FF851CA" w:rsidR="000E224B" w:rsidRPr="002C4CA3" w:rsidRDefault="00D44831" w:rsidP="002C4CA3">
      <w:pPr>
        <w:pStyle w:val="Para"/>
      </w:pPr>
      <w:r>
        <w:t>The R code returns a one-element vector with t</w:t>
      </w:r>
      <w:r w:rsidR="000516FE">
        <w:t>he value</w:t>
      </w:r>
      <w:r>
        <w:t xml:space="preserve"> in the hacking vector.  Again, in </w:t>
      </w:r>
      <w:r w:rsidR="000516FE">
        <w:t>full-featured</w:t>
      </w:r>
      <w:r>
        <w:t xml:space="preserve"> code, we’d want better error checking </w:t>
      </w:r>
      <w:r w:rsidR="000516FE">
        <w:t>than</w:t>
      </w:r>
      <w:r>
        <w:t xml:space="preserve"> this, but it does show how easy this data</w:t>
      </w:r>
      <w:r w:rsidR="000516FE">
        <w:t xml:space="preserve"> is to load into native objects and work with.</w:t>
      </w:r>
    </w:p>
    <w:p w14:paraId="21225C26" w14:textId="7B6D91A2" w:rsidR="00DD6241" w:rsidRDefault="0005371F" w:rsidP="00073D79">
      <w:pPr>
        <w:pStyle w:val="H1"/>
      </w:pPr>
      <w:r>
        <w:t>Working</w:t>
      </w:r>
      <w:r w:rsidR="00073D79">
        <w:t xml:space="preserve"> with </w:t>
      </w:r>
      <w:r>
        <w:t>VCDB Data</w:t>
      </w:r>
    </w:p>
    <w:p w14:paraId="60E3ABBC" w14:textId="3C064CE9" w:rsidR="00073D79" w:rsidRDefault="0005371F" w:rsidP="00073D79">
      <w:pPr>
        <w:pStyle w:val="Para"/>
      </w:pPr>
      <w:r>
        <w:t>Before you can follow along in your own environment, you’ll</w:t>
      </w:r>
      <w:r w:rsidR="00073D79">
        <w:t xml:space="preserve"> need to grab VERIS data.  Head on over to the VCDB </w:t>
      </w:r>
      <w:proofErr w:type="spellStart"/>
      <w:r w:rsidR="00073D79">
        <w:t>github</w:t>
      </w:r>
      <w:proofErr w:type="spellEnd"/>
      <w:r w:rsidR="00073D79">
        <w:t xml:space="preserve"> repository </w:t>
      </w:r>
      <w:r w:rsidR="0051568F">
        <w:t xml:space="preserve">at </w:t>
      </w:r>
      <w:hyperlink r:id="rId13" w:history="1">
        <w:r w:rsidR="00073D79" w:rsidRPr="00AA34E8">
          <w:rPr>
            <w:rStyle w:val="Hyperlink"/>
            <w:rFonts w:ascii="Courier New" w:hAnsi="Courier New"/>
            <w:noProof/>
          </w:rPr>
          <w:t>https://github.com/vz-risk/VCDB</w:t>
        </w:r>
      </w:hyperlink>
      <w:r w:rsidR="00073D79">
        <w:t xml:space="preserve"> and either fork, copy or download a zip file of the repository.  The incidents themselves are quite small, but we’ll manage to still learn quite a bit in spite of the data not being “big”.   Feel free to explore the incidents in the repository and get a feel for the files and the data.</w:t>
      </w:r>
      <w:r w:rsidR="00635FDE">
        <w:t xml:space="preserve">  Keep in mind that all of these incidents are collected from publicly disclosed events, which makes some of the incidents rather light on the details.  </w:t>
      </w:r>
    </w:p>
    <w:p w14:paraId="59B8323E" w14:textId="6C8B20B3" w:rsidR="0051568F" w:rsidRDefault="00635FDE" w:rsidP="00073D79">
      <w:pPr>
        <w:pStyle w:val="Para"/>
      </w:pPr>
      <w:r>
        <w:t>For our analysis we are going to leverage the “</w:t>
      </w:r>
      <w:r w:rsidRPr="009400DB">
        <w:rPr>
          <w:rStyle w:val="InlineCode"/>
        </w:rPr>
        <w:t>verisr</w:t>
      </w:r>
      <w:r>
        <w:t>” package, which was developed by our own Jay Jacobs an</w:t>
      </w:r>
      <w:r w:rsidR="0051568F">
        <w:t xml:space="preserve">d is in his </w:t>
      </w:r>
      <w:proofErr w:type="spellStart"/>
      <w:r w:rsidR="0051568F">
        <w:t>github</w:t>
      </w:r>
      <w:proofErr w:type="spellEnd"/>
      <w:r w:rsidR="0051568F">
        <w:t xml:space="preserve"> repository</w:t>
      </w:r>
      <w:r w:rsidR="004F7DA7">
        <w:t xml:space="preserve"> (found at </w:t>
      </w:r>
      <w:r w:rsidR="004F7DA7" w:rsidRPr="004F7DA7">
        <w:rPr>
          <w:rStyle w:val="InlineURL"/>
        </w:rPr>
        <w:t>https://github.com/jayjacobs/verisr</w:t>
      </w:r>
      <w:r w:rsidR="004F7DA7">
        <w:t>)</w:t>
      </w:r>
      <w:r w:rsidR="0051568F">
        <w:t xml:space="preserve">. We should also point out that the </w:t>
      </w:r>
      <w:r w:rsidR="0051568F" w:rsidRPr="009400DB">
        <w:rPr>
          <w:rStyle w:val="InlineCode"/>
        </w:rPr>
        <w:t>verisr</w:t>
      </w:r>
      <w:r w:rsidR="0051568F">
        <w:t xml:space="preserve"> package is actively in development, be sure to refer to the </w:t>
      </w:r>
      <w:r w:rsidR="00BC6523">
        <w:t xml:space="preserve">latest </w:t>
      </w:r>
      <w:r w:rsidR="0051568F">
        <w:t xml:space="preserve">documentation of the package for the most current description of its functions.  </w:t>
      </w:r>
      <w:r w:rsidR="004F7DA7">
        <w:t>By the time you are reading this, there will undoubtedly be all sorts of wonderful features in the package that aren’t there at the time of this writing.</w:t>
      </w:r>
    </w:p>
    <w:p w14:paraId="19ED3A0A" w14:textId="7A61DA15" w:rsidR="00635FDE" w:rsidRDefault="00635FDE" w:rsidP="00073D79">
      <w:pPr>
        <w:pStyle w:val="Para"/>
      </w:pPr>
      <w:r>
        <w:t xml:space="preserve">In order to install the </w:t>
      </w:r>
      <w:r w:rsidR="00FF636D" w:rsidRPr="009400DB">
        <w:rPr>
          <w:rStyle w:val="InlineCode"/>
        </w:rPr>
        <w:t>verisr</w:t>
      </w:r>
      <w:r w:rsidR="00FF636D">
        <w:t xml:space="preserve"> </w:t>
      </w:r>
      <w:r w:rsidR="00BC6523">
        <w:t xml:space="preserve">package from </w:t>
      </w:r>
      <w:proofErr w:type="spellStart"/>
      <w:r w:rsidR="00BC6523">
        <w:t>G</w:t>
      </w:r>
      <w:r>
        <w:t>ithub</w:t>
      </w:r>
      <w:proofErr w:type="spellEnd"/>
      <w:r>
        <w:t>, you will have to</w:t>
      </w:r>
      <w:r w:rsidR="0051568F">
        <w:t xml:space="preserve"> load up the “</w:t>
      </w:r>
      <w:r w:rsidR="0051568F" w:rsidRPr="009400DB">
        <w:rPr>
          <w:rStyle w:val="InlineCode"/>
        </w:rPr>
        <w:t>devtools</w:t>
      </w:r>
      <w:r w:rsidR="0051568F">
        <w:t>” package first.</w:t>
      </w:r>
      <w:r w:rsidR="00BC6523">
        <w:t xml:space="preserve">  This is one of many great packages from Hadley Wickham and it allows us to install R packages directly from their </w:t>
      </w:r>
      <w:proofErr w:type="spellStart"/>
      <w:r w:rsidR="00BC6523">
        <w:t>Github</w:t>
      </w:r>
      <w:proofErr w:type="spellEnd"/>
      <w:r w:rsidR="00BC6523">
        <w:t xml:space="preserve"> repository, which is what we’ll do with </w:t>
      </w:r>
      <w:r w:rsidR="00BC6523" w:rsidRPr="009400DB">
        <w:rPr>
          <w:rStyle w:val="InlineCode"/>
        </w:rPr>
        <w:t>verisr</w:t>
      </w:r>
      <w:r w:rsidR="00BC6523">
        <w:t>.</w:t>
      </w:r>
    </w:p>
    <w:p w14:paraId="0B148D3A" w14:textId="2E7AAC02" w:rsidR="00BC6523" w:rsidRDefault="00BC6523" w:rsidP="00BC6523">
      <w:pPr>
        <w:pStyle w:val="CodeSnippet"/>
      </w:pPr>
      <w:r>
        <w:t># load up devtools</w:t>
      </w:r>
    </w:p>
    <w:p w14:paraId="0AF082CC" w14:textId="77777777" w:rsidR="00BC6523" w:rsidRDefault="00BC6523" w:rsidP="00BC6523">
      <w:pPr>
        <w:pStyle w:val="CodeSnippet"/>
      </w:pPr>
      <w:r>
        <w:t>library(devtools</w:t>
      </w:r>
      <w:r w:rsidR="00FF636D">
        <w:t>)</w:t>
      </w:r>
    </w:p>
    <w:p w14:paraId="26D3108F" w14:textId="77777777" w:rsidR="00BC6523" w:rsidRDefault="00BC6523" w:rsidP="00BC6523">
      <w:pPr>
        <w:pStyle w:val="CodeSnippet"/>
      </w:pPr>
    </w:p>
    <w:p w14:paraId="33259C93" w14:textId="44F470B2" w:rsidR="00BC6523" w:rsidRDefault="00BC6523" w:rsidP="00BC6523">
      <w:pPr>
        <w:pStyle w:val="CodeSnippet"/>
      </w:pPr>
      <w:r>
        <w:t># install the verisr package</w:t>
      </w:r>
    </w:p>
    <w:p w14:paraId="39E5D097" w14:textId="47D680B5" w:rsidR="00BC6523" w:rsidRDefault="00BC6523" w:rsidP="00BC6523">
      <w:pPr>
        <w:pStyle w:val="CodeSnippet"/>
      </w:pPr>
      <w:r w:rsidRPr="00BC6523">
        <w:t>install_github("verisr", "jayjacobs")</w:t>
      </w:r>
    </w:p>
    <w:p w14:paraId="0A2F08CE" w14:textId="77777777" w:rsidR="00BC6523" w:rsidRDefault="00BC6523" w:rsidP="00BC6523">
      <w:pPr>
        <w:pStyle w:val="CodeSnippet"/>
      </w:pPr>
    </w:p>
    <w:p w14:paraId="70942677" w14:textId="7E94A035" w:rsidR="00BC6523" w:rsidRDefault="00BC6523" w:rsidP="00BC6523">
      <w:pPr>
        <w:pStyle w:val="CodeSnippet"/>
      </w:pPr>
      <w:r>
        <w:t># load the versr package</w:t>
      </w:r>
    </w:p>
    <w:p w14:paraId="7EEB1A2A" w14:textId="6BFB15D3" w:rsidR="00BC6523" w:rsidRDefault="00BC6523" w:rsidP="00BC6523">
      <w:pPr>
        <w:pStyle w:val="CodeSnippet"/>
      </w:pPr>
      <w:r w:rsidRPr="00BC6523">
        <w:t>library(verisr)</w:t>
      </w:r>
    </w:p>
    <w:p w14:paraId="10E2F8D0" w14:textId="77777777" w:rsidR="008066D7" w:rsidRDefault="008066D7" w:rsidP="00073D79">
      <w:pPr>
        <w:pStyle w:val="Para"/>
      </w:pPr>
      <w:r>
        <w:t xml:space="preserve">We can now load up the VCDB data with the </w:t>
      </w:r>
      <w:r w:rsidRPr="009400DB">
        <w:rPr>
          <w:rStyle w:val="InlineCode"/>
        </w:rPr>
        <w:t>verisr</w:t>
      </w:r>
      <w:r>
        <w:t xml:space="preserve"> package:</w:t>
      </w:r>
    </w:p>
    <w:p w14:paraId="33834178" w14:textId="5BB86530" w:rsidR="009400DB" w:rsidRDefault="009400DB" w:rsidP="009400DB">
      <w:pPr>
        <w:pStyle w:val="CodeSnippet"/>
      </w:pPr>
      <w:r>
        <w:t># set this to the location you stored the VCDB files:</w:t>
      </w:r>
    </w:p>
    <w:p w14:paraId="5EA28A13" w14:textId="7F76CA99" w:rsidR="009400DB" w:rsidRPr="009400DB" w:rsidRDefault="009400DB" w:rsidP="009400DB">
      <w:pPr>
        <w:pStyle w:val="CodeSnippet"/>
      </w:pPr>
      <w:r>
        <w:t>jsondir &lt;- '..</w:t>
      </w:r>
      <w:r w:rsidRPr="009400DB">
        <w:t>/VCDB/incidents'</w:t>
      </w:r>
    </w:p>
    <w:p w14:paraId="1C97EDEB" w14:textId="77777777" w:rsidR="009400DB" w:rsidRPr="009400DB" w:rsidRDefault="009400DB" w:rsidP="009400DB">
      <w:pPr>
        <w:pStyle w:val="CodeSnippet"/>
      </w:pPr>
    </w:p>
    <w:p w14:paraId="0B8F233F" w14:textId="77777777" w:rsidR="009400DB" w:rsidRPr="009400DB" w:rsidRDefault="009400DB" w:rsidP="009400DB">
      <w:pPr>
        <w:pStyle w:val="CodeSnippet"/>
      </w:pPr>
      <w:r w:rsidRPr="009400DB">
        <w:t># create a veris instance with the vcdb data</w:t>
      </w:r>
    </w:p>
    <w:p w14:paraId="181C1771" w14:textId="77777777" w:rsidR="009400DB" w:rsidRDefault="009400DB" w:rsidP="009400DB">
      <w:pPr>
        <w:pStyle w:val="CodeSnippet"/>
      </w:pPr>
      <w:r w:rsidRPr="009400DB">
        <w:t>vcdb &lt;- json2veris(jsondir)</w:t>
      </w:r>
    </w:p>
    <w:p w14:paraId="15FB4843" w14:textId="041FC2F5" w:rsidR="00635FDE" w:rsidRPr="00073D79" w:rsidRDefault="009400DB" w:rsidP="009400DB">
      <w:pPr>
        <w:pStyle w:val="Para"/>
      </w:pPr>
      <w:r>
        <w:t xml:space="preserve">This should load up fairly quickly, but on slower machines it may take a second or two.  If you’re on a computer with very little RAM or if VCDB grows exponentially, you may not be able to load all of them into memory.  But we’ve loaded over a hundred thousand incidents into </w:t>
      </w:r>
      <w:proofErr w:type="gramStart"/>
      <w:r w:rsidRPr="009400DB">
        <w:rPr>
          <w:rStyle w:val="InlineCode"/>
        </w:rPr>
        <w:t>verisr</w:t>
      </w:r>
      <w:r>
        <w:t>,</w:t>
      </w:r>
      <w:proofErr w:type="gramEnd"/>
      <w:r>
        <w:t xml:space="preserve"> we shouldn’t hit that limit anytime soon.   Now that w</w:t>
      </w:r>
      <w:r w:rsidR="008066D7">
        <w:t xml:space="preserve">e have </w:t>
      </w:r>
      <w:r>
        <w:t xml:space="preserve">loaded up this data, we should get to know the data a little bit.  Let’s begin with the </w:t>
      </w:r>
      <w:r w:rsidRPr="009400DB">
        <w:rPr>
          <w:rStyle w:val="InlineCode"/>
        </w:rPr>
        <w:t>summary()</w:t>
      </w:r>
      <w:r>
        <w:t xml:space="preserve"> command.  The </w:t>
      </w:r>
      <w:r w:rsidRPr="009400DB">
        <w:rPr>
          <w:rStyle w:val="InlineCode"/>
        </w:rPr>
        <w:t>verisr</w:t>
      </w:r>
      <w:r>
        <w:t xml:space="preserve"> package implemented it’s own </w:t>
      </w:r>
      <w:r w:rsidRPr="009400DB">
        <w:rPr>
          <w:rStyle w:val="InlineCode"/>
        </w:rPr>
        <w:t>summary(),</w:t>
      </w:r>
      <w:r>
        <w:t xml:space="preserve"> so the output is very specific to VERIS data. </w:t>
      </w:r>
    </w:p>
    <w:p w14:paraId="4D4828CD" w14:textId="402F398D" w:rsidR="00301660" w:rsidRDefault="00301660" w:rsidP="009400DB">
      <w:pPr>
        <w:pStyle w:val="CodeSnippet"/>
      </w:pPr>
      <w:r>
        <w:t>summary(vcdb)</w:t>
      </w:r>
    </w:p>
    <w:p w14:paraId="64523103" w14:textId="77777777" w:rsidR="00301660" w:rsidRDefault="00301660" w:rsidP="009400DB">
      <w:pPr>
        <w:pStyle w:val="CodeSnippet"/>
      </w:pPr>
    </w:p>
    <w:p w14:paraId="190CBF9F" w14:textId="77777777" w:rsidR="009400DB" w:rsidRDefault="009400DB" w:rsidP="009400DB">
      <w:pPr>
        <w:pStyle w:val="CodeSnippet"/>
      </w:pPr>
      <w:r w:rsidRPr="009400DB">
        <w:t xml:space="preserve">## 1737 incidents in this object. </w:t>
      </w:r>
    </w:p>
    <w:p w14:paraId="79868B07" w14:textId="77777777" w:rsidR="009400DB" w:rsidRDefault="009400DB" w:rsidP="009400DB">
      <w:pPr>
        <w:pStyle w:val="CodeSnippet"/>
      </w:pPr>
      <w:r w:rsidRPr="009400DB">
        <w:t xml:space="preserve">##  </w:t>
      </w:r>
    </w:p>
    <w:p w14:paraId="75967ADD" w14:textId="77777777" w:rsidR="009400DB" w:rsidRDefault="009400DB" w:rsidP="009400DB">
      <w:pPr>
        <w:pStyle w:val="CodeSnippet"/>
      </w:pPr>
      <w:r w:rsidRPr="009400DB">
        <w:t xml:space="preserve">## Actor: </w:t>
      </w:r>
    </w:p>
    <w:p w14:paraId="41EE7B5D" w14:textId="77777777" w:rsidR="009400DB" w:rsidRDefault="009400DB" w:rsidP="009400DB">
      <w:pPr>
        <w:pStyle w:val="CodeSnippet"/>
      </w:pPr>
      <w:r w:rsidRPr="009400DB">
        <w:t xml:space="preserve">## external internal  partner  unknown  </w:t>
      </w:r>
    </w:p>
    <w:p w14:paraId="09F3EA95" w14:textId="77777777" w:rsidR="009400DB" w:rsidRDefault="009400DB" w:rsidP="009400DB">
      <w:pPr>
        <w:pStyle w:val="CodeSnippet"/>
      </w:pPr>
      <w:r w:rsidRPr="009400DB">
        <w:t xml:space="preserve">##     1024      556      104       86  </w:t>
      </w:r>
    </w:p>
    <w:p w14:paraId="246B8E23" w14:textId="77777777" w:rsidR="009400DB" w:rsidRDefault="009400DB" w:rsidP="009400DB">
      <w:pPr>
        <w:pStyle w:val="CodeSnippet"/>
      </w:pPr>
      <w:r w:rsidRPr="009400DB">
        <w:t xml:space="preserve">##  </w:t>
      </w:r>
    </w:p>
    <w:p w14:paraId="10656817" w14:textId="77777777" w:rsidR="009400DB" w:rsidRDefault="009400DB" w:rsidP="009400DB">
      <w:pPr>
        <w:pStyle w:val="CodeSnippet"/>
      </w:pPr>
      <w:r w:rsidRPr="009400DB">
        <w:t xml:space="preserve">## Action: </w:t>
      </w:r>
    </w:p>
    <w:p w14:paraId="7D6D3459" w14:textId="77777777" w:rsidR="00301660" w:rsidRDefault="00301660" w:rsidP="00301660">
      <w:pPr>
        <w:pStyle w:val="CodeSnippet"/>
      </w:pPr>
      <w:r w:rsidRPr="00301660">
        <w:t xml:space="preserve">## environmental         error       hacking       malware        misuse  </w:t>
      </w:r>
    </w:p>
    <w:p w14:paraId="402007F8" w14:textId="77777777" w:rsidR="00301660" w:rsidRDefault="00301660" w:rsidP="00301660">
      <w:pPr>
        <w:pStyle w:val="CodeSnippet"/>
      </w:pPr>
      <w:r w:rsidRPr="00301660">
        <w:t xml:space="preserve">##             1           413           466            49           225  </w:t>
      </w:r>
    </w:p>
    <w:p w14:paraId="1EFBE58F" w14:textId="77777777" w:rsidR="00301660" w:rsidRDefault="00301660" w:rsidP="00301660">
      <w:pPr>
        <w:pStyle w:val="CodeSnippet"/>
      </w:pPr>
      <w:r w:rsidRPr="00301660">
        <w:t xml:space="preserve">##      physical        social  </w:t>
      </w:r>
    </w:p>
    <w:p w14:paraId="331219CA" w14:textId="77777777" w:rsidR="00301660" w:rsidRDefault="00301660" w:rsidP="00301660">
      <w:pPr>
        <w:pStyle w:val="CodeSnippet"/>
      </w:pPr>
      <w:r w:rsidRPr="00301660">
        <w:t xml:space="preserve">##           520            33  </w:t>
      </w:r>
    </w:p>
    <w:p w14:paraId="18A8B5A5" w14:textId="5874308D" w:rsidR="00301660" w:rsidRPr="00301660" w:rsidRDefault="00301660" w:rsidP="00301660">
      <w:pPr>
        <w:pStyle w:val="CodeSnippet"/>
      </w:pPr>
      <w:r w:rsidRPr="00301660">
        <w:t xml:space="preserve">## </w:t>
      </w:r>
    </w:p>
    <w:p w14:paraId="7C7766B6" w14:textId="77777777" w:rsidR="00301660" w:rsidRDefault="009400DB" w:rsidP="009400DB">
      <w:pPr>
        <w:pStyle w:val="CodeSnippet"/>
      </w:pPr>
      <w:r w:rsidRPr="009400DB">
        <w:t xml:space="preserve">## Asset: </w:t>
      </w:r>
    </w:p>
    <w:p w14:paraId="6E9E6EC6" w14:textId="77777777" w:rsidR="00301660" w:rsidRDefault="009400DB" w:rsidP="009400DB">
      <w:pPr>
        <w:pStyle w:val="CodeSnippet"/>
      </w:pPr>
      <w:r w:rsidRPr="009400DB">
        <w:t xml:space="preserve">## Kiosk/Term      Media    Network     Person     Server    Unknown  </w:t>
      </w:r>
    </w:p>
    <w:p w14:paraId="33755B82" w14:textId="77777777" w:rsidR="00301660" w:rsidRDefault="009400DB" w:rsidP="009400DB">
      <w:pPr>
        <w:pStyle w:val="CodeSnippet"/>
      </w:pPr>
      <w:r w:rsidRPr="009400DB">
        <w:t xml:space="preserve">##         18        546         10         37        724         86  </w:t>
      </w:r>
    </w:p>
    <w:p w14:paraId="33A2C7A2" w14:textId="77777777" w:rsidR="00301660" w:rsidRDefault="009400DB" w:rsidP="009400DB">
      <w:pPr>
        <w:pStyle w:val="CodeSnippet"/>
      </w:pPr>
      <w:r w:rsidRPr="009400DB">
        <w:t xml:space="preserve">##   User Dev  </w:t>
      </w:r>
    </w:p>
    <w:p w14:paraId="284037F4" w14:textId="77777777" w:rsidR="00301660" w:rsidRDefault="009400DB" w:rsidP="009400DB">
      <w:pPr>
        <w:pStyle w:val="CodeSnippet"/>
      </w:pPr>
      <w:r w:rsidRPr="009400DB">
        <w:t xml:space="preserve">##        447  </w:t>
      </w:r>
    </w:p>
    <w:p w14:paraId="5A45BA5A" w14:textId="77777777" w:rsidR="00301660" w:rsidRDefault="009400DB" w:rsidP="009400DB">
      <w:pPr>
        <w:pStyle w:val="CodeSnippet"/>
      </w:pPr>
      <w:r w:rsidRPr="009400DB">
        <w:t xml:space="preserve">##  </w:t>
      </w:r>
    </w:p>
    <w:p w14:paraId="7DC3FEB9" w14:textId="77777777" w:rsidR="00301660" w:rsidRDefault="009400DB" w:rsidP="009400DB">
      <w:pPr>
        <w:pStyle w:val="CodeSnippet"/>
      </w:pPr>
      <w:r w:rsidRPr="009400DB">
        <w:t xml:space="preserve">## Attribute: </w:t>
      </w:r>
    </w:p>
    <w:p w14:paraId="763C62AE" w14:textId="4CD2CB16" w:rsidR="00301660" w:rsidRDefault="009400DB" w:rsidP="009400DB">
      <w:pPr>
        <w:pStyle w:val="CodeSnippet"/>
      </w:pPr>
      <w:r w:rsidRPr="009400DB">
        <w:t xml:space="preserve">## availability  confidentiality        integrity  </w:t>
      </w:r>
    </w:p>
    <w:p w14:paraId="20697F1E" w14:textId="35099DD1" w:rsidR="009400DB" w:rsidRPr="009400DB" w:rsidRDefault="009400DB" w:rsidP="009400DB">
      <w:pPr>
        <w:pStyle w:val="CodeSnippet"/>
      </w:pPr>
      <w:r w:rsidRPr="009400DB">
        <w:t xml:space="preserve">##          639 </w:t>
      </w:r>
      <w:r w:rsidR="00BE4798">
        <w:t xml:space="preserve">            1690</w:t>
      </w:r>
      <w:r w:rsidRPr="009400DB">
        <w:t xml:space="preserve">              190</w:t>
      </w:r>
    </w:p>
    <w:p w14:paraId="4ECA08DA" w14:textId="77777777" w:rsidR="00D51DF5" w:rsidRDefault="00130423" w:rsidP="001E27F2">
      <w:pPr>
        <w:pStyle w:val="Para"/>
      </w:pPr>
      <w:r>
        <w:t xml:space="preserve">If you’ve grabbed the latest data from VCDB, you’ll undoubtedly see different numbers than this.  </w:t>
      </w:r>
    </w:p>
    <w:p w14:paraId="024A2ADF" w14:textId="77777777" w:rsidR="00D51DF5" w:rsidRDefault="00D51DF5" w:rsidP="00D51DF5">
      <w:pPr>
        <w:pStyle w:val="FeatureType"/>
      </w:pPr>
      <w:proofErr w:type="gramStart"/>
      <w:r>
        <w:t>type</w:t>
      </w:r>
      <w:proofErr w:type="gramEnd"/>
      <w:r>
        <w:t>="note"</w:t>
      </w:r>
    </w:p>
    <w:p w14:paraId="725B6DC0" w14:textId="77777777" w:rsidR="00D51DF5" w:rsidRDefault="00D51DF5" w:rsidP="00D51DF5">
      <w:pPr>
        <w:pStyle w:val="FeatureTitle"/>
      </w:pPr>
      <w:r>
        <w:t>JSON Notation</w:t>
      </w:r>
    </w:p>
    <w:p w14:paraId="388E41B1" w14:textId="471AF1D6" w:rsidR="00D51DF5" w:rsidRDefault="00D51DF5" w:rsidP="00D51DF5">
      <w:pPr>
        <w:pStyle w:val="FeaturePara"/>
      </w:pPr>
      <w:r>
        <w:t xml:space="preserve">It may take a while to get used to the naming structure in JSON and how the variables are accessed in different settings.  If we load VERIS JSON data into a mongo database, we’d use </w:t>
      </w:r>
      <w:proofErr w:type="spellStart"/>
      <w:r>
        <w:t>Javascript</w:t>
      </w:r>
      <w:proofErr w:type="spellEnd"/>
      <w:r>
        <w:t xml:space="preserve"> to query the data and leverage a dot-notation approach to the variables.  That dot-notation is something used in the </w:t>
      </w:r>
      <w:r w:rsidRPr="00370E6D">
        <w:rPr>
          <w:rStyle w:val="InlineCode"/>
        </w:rPr>
        <w:t>verisr</w:t>
      </w:r>
      <w:r>
        <w:t xml:space="preserve"> package since the fields are </w:t>
      </w:r>
      <w:r w:rsidR="00300756">
        <w:t xml:space="preserve">referenced and retrieved by passing in </w:t>
      </w:r>
      <w:r>
        <w:t>character strings.   This means we can access the top-level action data by just referencing “</w:t>
      </w:r>
      <w:r w:rsidRPr="00370E6D">
        <w:rPr>
          <w:rStyle w:val="InlineCode"/>
        </w:rPr>
        <w:t>action</w:t>
      </w:r>
      <w:r>
        <w:t>”.  If we want to access the social section within the action we reference “</w:t>
      </w:r>
      <w:r w:rsidRPr="00370E6D">
        <w:rPr>
          <w:rStyle w:val="InlineCode"/>
        </w:rPr>
        <w:t>action.social</w:t>
      </w:r>
      <w:r>
        <w:t>” and the variety data under that is “</w:t>
      </w:r>
      <w:r w:rsidRPr="00370E6D">
        <w:rPr>
          <w:rStyle w:val="InlineCode"/>
        </w:rPr>
        <w:t>action.social.variety</w:t>
      </w:r>
      <w:r>
        <w:t xml:space="preserve">”.  Take some time, look at the raw </w:t>
      </w:r>
      <w:proofErr w:type="spellStart"/>
      <w:r>
        <w:t>json</w:t>
      </w:r>
      <w:proofErr w:type="spellEnd"/>
      <w:r>
        <w:t xml:space="preserve"> and try different approaches in python and </w:t>
      </w:r>
      <w:r w:rsidRPr="00D51DF5">
        <w:rPr>
          <w:rStyle w:val="InlineCode"/>
        </w:rPr>
        <w:t>verisr</w:t>
      </w:r>
      <w:r>
        <w:t xml:space="preserve"> and the naming will become second nature.</w:t>
      </w:r>
    </w:p>
    <w:p w14:paraId="20A2D65A" w14:textId="37C274AE" w:rsidR="00130423" w:rsidRDefault="002E6BB7" w:rsidP="001E27F2">
      <w:pPr>
        <w:pStyle w:val="Para"/>
      </w:pPr>
      <w:r>
        <w:t xml:space="preserve">There are two main functions </w:t>
      </w:r>
      <w:r w:rsidR="003F6787">
        <w:t xml:space="preserve">from the </w:t>
      </w:r>
      <w:r w:rsidR="003F6787" w:rsidRPr="003F6787">
        <w:rPr>
          <w:rStyle w:val="InlineCode"/>
        </w:rPr>
        <w:t>verisr</w:t>
      </w:r>
      <w:r w:rsidR="003F6787">
        <w:t xml:space="preserve"> package that </w:t>
      </w:r>
      <w:r>
        <w:t xml:space="preserve">we’ll use to dig into the data.  The first is a function to create a filter so we focus in certain aspects of the data.  The second is a versatile function called </w:t>
      </w:r>
      <w:r w:rsidRPr="003F6787">
        <w:rPr>
          <w:rStyle w:val="InlineCode"/>
        </w:rPr>
        <w:t>getenum()</w:t>
      </w:r>
      <w:r w:rsidR="00130423">
        <w:t>, which will get the enumerated data from the dataset with a variety of options and extensions.  Let’s start by looking at the actors.  We can replicate the information in the summary above with the following bit of code.</w:t>
      </w:r>
    </w:p>
    <w:p w14:paraId="14F78DB0" w14:textId="7686E1FD" w:rsidR="00130423" w:rsidRDefault="00130423" w:rsidP="00130423">
      <w:pPr>
        <w:pStyle w:val="CodeSnippet"/>
      </w:pPr>
      <w:r>
        <w:t># we should already have verisr loaded and the vcdb object created.</w:t>
      </w:r>
    </w:p>
    <w:p w14:paraId="5600B349" w14:textId="47630A25" w:rsidR="00130423" w:rsidRDefault="00130423" w:rsidP="00130423">
      <w:pPr>
        <w:pStyle w:val="CodeSnippet"/>
      </w:pPr>
      <w:r w:rsidRPr="00130423">
        <w:t>actors &lt;- getenum(vcdb, "actor")</w:t>
      </w:r>
    </w:p>
    <w:p w14:paraId="00340620" w14:textId="77777777" w:rsidR="000D6E54" w:rsidRDefault="000D6E54" w:rsidP="00130423">
      <w:pPr>
        <w:pStyle w:val="CodeSnippet"/>
      </w:pPr>
    </w:p>
    <w:p w14:paraId="1E76AB5C" w14:textId="4998A663" w:rsidR="000D6E54" w:rsidRDefault="000D6E54" w:rsidP="00130423">
      <w:pPr>
        <w:pStyle w:val="CodeSnippet"/>
      </w:pPr>
      <w:r>
        <w:t xml:space="preserve"># actors is a data frame </w:t>
      </w:r>
    </w:p>
    <w:p w14:paraId="448C5EFA" w14:textId="77777777" w:rsidR="000D6E54" w:rsidRDefault="000D6E54" w:rsidP="000D6E54">
      <w:pPr>
        <w:pStyle w:val="CodeSnippet"/>
      </w:pPr>
      <w:r>
        <w:t>print(actors)</w:t>
      </w:r>
    </w:p>
    <w:p w14:paraId="6828B475" w14:textId="77777777" w:rsidR="000D6E54" w:rsidRDefault="000D6E54" w:rsidP="000D6E54">
      <w:pPr>
        <w:pStyle w:val="CodeSnippet"/>
      </w:pPr>
    </w:p>
    <w:p w14:paraId="417BDFEC" w14:textId="77777777" w:rsidR="00D66D95" w:rsidRDefault="00D66D95" w:rsidP="00D66D95">
      <w:pPr>
        <w:pStyle w:val="CodeSnippet"/>
      </w:pPr>
      <w:r>
        <w:t>##       enum    x</w:t>
      </w:r>
    </w:p>
    <w:p w14:paraId="484A3195" w14:textId="77777777" w:rsidR="00D66D95" w:rsidRDefault="00D66D95" w:rsidP="00D66D95">
      <w:pPr>
        <w:pStyle w:val="CodeSnippet"/>
      </w:pPr>
      <w:r>
        <w:t>## 1 external 1024</w:t>
      </w:r>
    </w:p>
    <w:p w14:paraId="615CFA97" w14:textId="77777777" w:rsidR="00D66D95" w:rsidRDefault="00D66D95" w:rsidP="00D66D95">
      <w:pPr>
        <w:pStyle w:val="CodeSnippet"/>
      </w:pPr>
      <w:r>
        <w:t>## 2 internal  556</w:t>
      </w:r>
    </w:p>
    <w:p w14:paraId="47066E6A" w14:textId="77777777" w:rsidR="00D66D95" w:rsidRDefault="00D66D95" w:rsidP="00D66D95">
      <w:pPr>
        <w:pStyle w:val="CodeSnippet"/>
      </w:pPr>
      <w:r>
        <w:t>## 3  partner  104</w:t>
      </w:r>
    </w:p>
    <w:p w14:paraId="5173B815" w14:textId="5CC6A023" w:rsidR="000D6E54" w:rsidRDefault="00D66D95" w:rsidP="00D66D95">
      <w:pPr>
        <w:pStyle w:val="CodeSnippet"/>
      </w:pPr>
      <w:r>
        <w:t>## 4  unknown   86</w:t>
      </w:r>
    </w:p>
    <w:p w14:paraId="6F72A0C9" w14:textId="3E085A6E" w:rsidR="00130423" w:rsidRDefault="000D6E54" w:rsidP="001E27F2">
      <w:pPr>
        <w:pStyle w:val="Para"/>
      </w:pPr>
      <w:r>
        <w:t xml:space="preserve">Within this </w:t>
      </w:r>
      <w:proofErr w:type="spellStart"/>
      <w:r>
        <w:t>data.frame</w:t>
      </w:r>
      <w:proofErr w:type="spellEnd"/>
      <w:r>
        <w:t xml:space="preserve">, we can see the raw numbers, but that isn’t all that helpful.  Some incidents will contain multiple actors, so we can’t simply add these up and get a total number of incidents.  Luckily, the </w:t>
      </w:r>
      <w:proofErr w:type="spellStart"/>
      <w:r>
        <w:t>getenum</w:t>
      </w:r>
      <w:proofErr w:type="spellEnd"/>
      <w:r>
        <w:t xml:space="preserve"> function can also return the total number of incidents where the field is defined.  If we add the “</w:t>
      </w:r>
      <w:proofErr w:type="spellStart"/>
      <w:r>
        <w:t>add.n</w:t>
      </w:r>
      <w:proofErr w:type="spellEnd"/>
      <w:r>
        <w:t>=TRUE” we will get an additional column</w:t>
      </w:r>
      <w:r w:rsidR="005F1F42">
        <w:t xml:space="preserve"> of the full sample and if we add “</w:t>
      </w:r>
      <w:proofErr w:type="spellStart"/>
      <w:r w:rsidR="005F1F42">
        <w:t>add.freq</w:t>
      </w:r>
      <w:proofErr w:type="spellEnd"/>
      <w:r w:rsidR="005F1F42">
        <w:t>=TRUE” we can the percentage associated with each entry.  Let’s look at both of those options in one example.</w:t>
      </w:r>
    </w:p>
    <w:p w14:paraId="1DB82FA4" w14:textId="2508586C" w:rsidR="005F1F42" w:rsidRDefault="005F1F42" w:rsidP="005F1F42">
      <w:pPr>
        <w:pStyle w:val="CodeSnippet"/>
      </w:pPr>
      <w:r>
        <w:t># ask for the total incidents (n) and percentage (freq)</w:t>
      </w:r>
    </w:p>
    <w:p w14:paraId="300767AD" w14:textId="77777777" w:rsidR="005F1F42" w:rsidRDefault="005F1F42" w:rsidP="005F1F42">
      <w:pPr>
        <w:pStyle w:val="CodeSnippet"/>
      </w:pPr>
      <w:r>
        <w:t>actors &lt;- getenum(vcdb, "actor", add.n=TRUE, add.freq=TRUE)</w:t>
      </w:r>
    </w:p>
    <w:p w14:paraId="27212E8B" w14:textId="77777777" w:rsidR="005F1F42" w:rsidRDefault="005F1F42" w:rsidP="005F1F42">
      <w:pPr>
        <w:pStyle w:val="CodeSnippet"/>
      </w:pPr>
      <w:r>
        <w:t>print(actors)</w:t>
      </w:r>
    </w:p>
    <w:p w14:paraId="32052FBA" w14:textId="77777777" w:rsidR="005F1F42" w:rsidRDefault="005F1F42" w:rsidP="005F1F42">
      <w:pPr>
        <w:pStyle w:val="CodeSnippet"/>
      </w:pPr>
    </w:p>
    <w:p w14:paraId="42D75889" w14:textId="0923023A" w:rsidR="00D66D95" w:rsidRDefault="00D66D95" w:rsidP="00D66D95">
      <w:pPr>
        <w:pStyle w:val="CodeSnippet"/>
      </w:pPr>
      <w:r>
        <w:t>##       enum    x    n freq</w:t>
      </w:r>
    </w:p>
    <w:p w14:paraId="5A6C5AA8" w14:textId="77777777" w:rsidR="00D66D95" w:rsidRDefault="00D66D95" w:rsidP="00D66D95">
      <w:pPr>
        <w:pStyle w:val="CodeSnippet"/>
      </w:pPr>
      <w:r>
        <w:t>## 1 external 1024 1737 0.59</w:t>
      </w:r>
    </w:p>
    <w:p w14:paraId="09DEC589" w14:textId="77777777" w:rsidR="00D66D95" w:rsidRDefault="00D66D95" w:rsidP="00D66D95">
      <w:pPr>
        <w:pStyle w:val="CodeSnippet"/>
      </w:pPr>
      <w:r>
        <w:t>## 2 internal  556 1737 0.32</w:t>
      </w:r>
    </w:p>
    <w:p w14:paraId="424CDED4" w14:textId="77777777" w:rsidR="00D66D95" w:rsidRDefault="00D66D95" w:rsidP="00D66D95">
      <w:pPr>
        <w:pStyle w:val="CodeSnippet"/>
      </w:pPr>
      <w:r>
        <w:t>## 3  partner  104 1737 0.06</w:t>
      </w:r>
    </w:p>
    <w:p w14:paraId="1A0D3E7D" w14:textId="77777777" w:rsidR="00D66D95" w:rsidRDefault="00D66D95" w:rsidP="00D66D95">
      <w:pPr>
        <w:pStyle w:val="CodeSnippet"/>
      </w:pPr>
      <w:r>
        <w:t>## 4  unknown   86 1737 0.05</w:t>
      </w:r>
    </w:p>
    <w:p w14:paraId="4C34F396" w14:textId="59C3AD2C" w:rsidR="005F1F42" w:rsidRDefault="005F1F42" w:rsidP="005F1F42">
      <w:pPr>
        <w:pStyle w:val="CodeSnippet"/>
      </w:pPr>
    </w:p>
    <w:p w14:paraId="538876A1" w14:textId="2BF587B2" w:rsidR="00A77B3E" w:rsidRDefault="005F1F42" w:rsidP="001E27F2">
      <w:pPr>
        <w:pStyle w:val="Para"/>
      </w:pPr>
      <w:r>
        <w:t>From this we can see that there were 1737 incidents with something defined in the actor section, and external actors were pre</w:t>
      </w:r>
      <w:r w:rsidR="005D1EC0">
        <w:t xml:space="preserve">sent in 59%.  Since this function returns a data frame to us, it’s relatively straightforward to feed into the </w:t>
      </w:r>
      <w:r w:rsidR="005D1EC0" w:rsidRPr="00EA3FA4">
        <w:rPr>
          <w:rStyle w:val="InlineCode"/>
        </w:rPr>
        <w:t>ggplot2</w:t>
      </w:r>
      <w:r w:rsidR="005D1EC0">
        <w:t xml:space="preserve"> library and produce any number of visuals from (see our website for how we create the bar charts earlier in this chapter).</w:t>
      </w:r>
      <w:r w:rsidR="00EA3FA4">
        <w:t xml:space="preserve"> </w:t>
      </w:r>
    </w:p>
    <w:p w14:paraId="0B80D4B9" w14:textId="05E259C1" w:rsidR="005D1EC0" w:rsidRDefault="00B820C0" w:rsidP="001E27F2">
      <w:pPr>
        <w:pStyle w:val="Para"/>
      </w:pPr>
      <w:r>
        <w:t xml:space="preserve">The </w:t>
      </w:r>
      <w:proofErr w:type="spellStart"/>
      <w:proofErr w:type="gramStart"/>
      <w:r>
        <w:t>getenum</w:t>
      </w:r>
      <w:proofErr w:type="spellEnd"/>
      <w:r>
        <w:t>(</w:t>
      </w:r>
      <w:proofErr w:type="gramEnd"/>
      <w:r>
        <w:t>) function is quite</w:t>
      </w:r>
      <w:r w:rsidR="00EA3FA4">
        <w:t xml:space="preserve"> versatile,  we can pass in</w:t>
      </w:r>
      <w:r>
        <w:t xml:space="preserve"> any of the variable names within the VERIS framework and get an object we can visuali</w:t>
      </w:r>
      <w:r w:rsidR="00EA3FA4">
        <w:t>ze right away. As an example, let’s create a function that accepts a VERIS variable name, like “</w:t>
      </w:r>
      <w:proofErr w:type="spellStart"/>
      <w:r w:rsidR="00EA3FA4">
        <w:t>action.hacking.vector</w:t>
      </w:r>
      <w:proofErr w:type="spellEnd"/>
      <w:r w:rsidR="00EA3FA4">
        <w:t xml:space="preserve">” and returns an image object we can print or save or whatever.   This could be extendable to include in a report or dashboard. </w:t>
      </w:r>
    </w:p>
    <w:p w14:paraId="0965C1A6" w14:textId="09CB686E" w:rsidR="001545C7" w:rsidRDefault="001545C7" w:rsidP="001545C7">
      <w:pPr>
        <w:pStyle w:val="CodeSnippet"/>
      </w:pPr>
      <w:r>
        <w:t># load ggplot2</w:t>
      </w:r>
    </w:p>
    <w:p w14:paraId="1FC2A89E" w14:textId="5B71EBD2" w:rsidR="001545C7" w:rsidRPr="001545C7" w:rsidRDefault="001545C7" w:rsidP="001545C7">
      <w:pPr>
        <w:pStyle w:val="CodeSnippet"/>
        <w:rPr>
          <w:b/>
        </w:rPr>
      </w:pPr>
      <w:r w:rsidRPr="001545C7">
        <w:rPr>
          <w:b/>
        </w:rPr>
        <w:t>library(ggplot2)</w:t>
      </w:r>
    </w:p>
    <w:p w14:paraId="5034E17D" w14:textId="77777777" w:rsidR="001545C7" w:rsidRDefault="001545C7" w:rsidP="001545C7">
      <w:pPr>
        <w:pStyle w:val="CodeSnippet"/>
      </w:pPr>
      <w:r>
        <w:t># take in the vcdb object and the field to plot</w:t>
      </w:r>
    </w:p>
    <w:p w14:paraId="17BB697B" w14:textId="77777777" w:rsidR="001545C7" w:rsidRPr="001545C7" w:rsidRDefault="001545C7" w:rsidP="001545C7">
      <w:pPr>
        <w:pStyle w:val="CodeSnippet"/>
        <w:rPr>
          <w:b/>
        </w:rPr>
      </w:pPr>
      <w:r w:rsidRPr="001545C7">
        <w:rPr>
          <w:b/>
        </w:rPr>
        <w:t>verisplot &lt;- function(vcdb, field) {</w:t>
      </w:r>
    </w:p>
    <w:p w14:paraId="0BCA4AD6" w14:textId="77777777" w:rsidR="001545C7" w:rsidRDefault="001545C7" w:rsidP="001545C7">
      <w:pPr>
        <w:pStyle w:val="CodeSnippet"/>
      </w:pPr>
      <w:r>
        <w:t xml:space="preserve">  # get the data.frame for the field with frequency</w:t>
      </w:r>
    </w:p>
    <w:p w14:paraId="6AA59B3A" w14:textId="77777777" w:rsidR="001545C7" w:rsidRPr="001545C7" w:rsidRDefault="001545C7" w:rsidP="001545C7">
      <w:pPr>
        <w:pStyle w:val="CodeSnippet"/>
        <w:rPr>
          <w:b/>
        </w:rPr>
      </w:pPr>
      <w:r w:rsidRPr="001545C7">
        <w:rPr>
          <w:b/>
        </w:rPr>
        <w:t xml:space="preserve">  localdf &lt;- getenum(vcdb, field, add.freq=T)</w:t>
      </w:r>
    </w:p>
    <w:p w14:paraId="6E40F5B5" w14:textId="77777777" w:rsidR="001545C7" w:rsidRDefault="001545C7" w:rsidP="001545C7">
      <w:pPr>
        <w:pStyle w:val="CodeSnippet"/>
      </w:pPr>
      <w:r>
        <w:t xml:space="preserve">  # now let's take first 5 fields in the data frame.</w:t>
      </w:r>
    </w:p>
    <w:p w14:paraId="4D1F0156" w14:textId="77777777" w:rsidR="001545C7" w:rsidRPr="001545C7" w:rsidRDefault="001545C7" w:rsidP="001545C7">
      <w:pPr>
        <w:pStyle w:val="CodeSnippet"/>
        <w:rPr>
          <w:b/>
        </w:rPr>
      </w:pPr>
      <w:r w:rsidRPr="001545C7">
        <w:rPr>
          <w:b/>
        </w:rPr>
        <w:t xml:space="preserve">  localdf &lt;- localdf[c(1:5), ]</w:t>
      </w:r>
    </w:p>
    <w:p w14:paraId="39831F54" w14:textId="77777777" w:rsidR="001545C7" w:rsidRDefault="001545C7" w:rsidP="001545C7">
      <w:pPr>
        <w:pStyle w:val="CodeSnippet"/>
      </w:pPr>
      <w:r>
        <w:t xml:space="preserve">  # add a label to the data.frame</w:t>
      </w:r>
    </w:p>
    <w:p w14:paraId="7655A03F" w14:textId="77777777" w:rsidR="001545C7" w:rsidRPr="001545C7" w:rsidRDefault="001545C7" w:rsidP="001545C7">
      <w:pPr>
        <w:pStyle w:val="CodeSnippet"/>
        <w:rPr>
          <w:b/>
        </w:rPr>
      </w:pPr>
      <w:r w:rsidRPr="001545C7">
        <w:rPr>
          <w:b/>
        </w:rPr>
        <w:t xml:space="preserve">  localdf$lab &lt;- paste(round(localdf$freq*100, 0), "%", sep="")</w:t>
      </w:r>
    </w:p>
    <w:p w14:paraId="4DF17CB5" w14:textId="77777777" w:rsidR="001545C7" w:rsidRDefault="001545C7" w:rsidP="001545C7">
      <w:pPr>
        <w:pStyle w:val="CodeSnippet"/>
      </w:pPr>
      <w:r>
        <w:t xml:space="preserve">  # now we can create a ggplot2 instance</w:t>
      </w:r>
    </w:p>
    <w:p w14:paraId="444A1447" w14:textId="77777777" w:rsidR="001545C7" w:rsidRPr="001545C7" w:rsidRDefault="001545C7" w:rsidP="001545C7">
      <w:pPr>
        <w:pStyle w:val="CodeSnippet"/>
        <w:rPr>
          <w:b/>
        </w:rPr>
      </w:pPr>
      <w:r w:rsidRPr="001545C7">
        <w:rPr>
          <w:b/>
        </w:rPr>
        <w:t xml:space="preserve">  gg &lt;- ggplot(localdf, aes(x=enum, y=freq, label=lab))</w:t>
      </w:r>
    </w:p>
    <w:p w14:paraId="68F8D08A" w14:textId="77777777" w:rsidR="001545C7" w:rsidRPr="001545C7" w:rsidRDefault="001545C7" w:rsidP="001545C7">
      <w:pPr>
        <w:pStyle w:val="CodeSnippet"/>
        <w:rPr>
          <w:b/>
        </w:rPr>
      </w:pPr>
      <w:r w:rsidRPr="001545C7">
        <w:rPr>
          <w:b/>
        </w:rPr>
        <w:t xml:space="preserve">  gg &lt;- gg + geom_bar(stat="identity", fill="steelblue")</w:t>
      </w:r>
    </w:p>
    <w:p w14:paraId="2C653BCA" w14:textId="77777777" w:rsidR="001545C7" w:rsidRDefault="001545C7" w:rsidP="001545C7">
      <w:pPr>
        <w:pStyle w:val="CodeSnippet"/>
      </w:pPr>
      <w:r>
        <w:t xml:space="preserve">  # add in text, adjusted to the end of the bar</w:t>
      </w:r>
    </w:p>
    <w:p w14:paraId="42B37F50" w14:textId="77777777" w:rsidR="001545C7" w:rsidRPr="001545C7" w:rsidRDefault="001545C7" w:rsidP="001545C7">
      <w:pPr>
        <w:pStyle w:val="CodeSnippet"/>
        <w:rPr>
          <w:b/>
        </w:rPr>
      </w:pPr>
      <w:r w:rsidRPr="001545C7">
        <w:rPr>
          <w:b/>
        </w:rPr>
        <w:t xml:space="preserve">  gg &lt;- gg + geom_text(hjust=-0.1)</w:t>
      </w:r>
    </w:p>
    <w:p w14:paraId="7B27EC1D" w14:textId="77777777" w:rsidR="001545C7" w:rsidRDefault="001545C7" w:rsidP="001545C7">
      <w:pPr>
        <w:pStyle w:val="CodeSnippet"/>
      </w:pPr>
      <w:r>
        <w:t xml:space="preserve">  # flip the axes and add in a title</w:t>
      </w:r>
    </w:p>
    <w:p w14:paraId="4599FC63" w14:textId="77777777" w:rsidR="001545C7" w:rsidRPr="001545C7" w:rsidRDefault="001545C7" w:rsidP="001545C7">
      <w:pPr>
        <w:pStyle w:val="CodeSnippet"/>
        <w:rPr>
          <w:b/>
        </w:rPr>
      </w:pPr>
      <w:r w:rsidRPr="001545C7">
        <w:rPr>
          <w:b/>
        </w:rPr>
        <w:t xml:space="preserve">  gg &lt;- gg + coord_flip() + ggtitle(field)</w:t>
      </w:r>
    </w:p>
    <w:p w14:paraId="3F743283" w14:textId="77777777" w:rsidR="001545C7" w:rsidRDefault="001545C7" w:rsidP="001545C7">
      <w:pPr>
        <w:pStyle w:val="CodeSnippet"/>
      </w:pPr>
      <w:r>
        <w:t xml:space="preserve">  # remove axes labels and add bw theme</w:t>
      </w:r>
    </w:p>
    <w:p w14:paraId="67C2AF8B" w14:textId="77777777" w:rsidR="001545C7" w:rsidRPr="001545C7" w:rsidRDefault="001545C7" w:rsidP="001545C7">
      <w:pPr>
        <w:pStyle w:val="CodeSnippet"/>
        <w:rPr>
          <w:b/>
        </w:rPr>
      </w:pPr>
      <w:r w:rsidRPr="001545C7">
        <w:rPr>
          <w:b/>
        </w:rPr>
        <w:t xml:space="preserve">  gg &lt;- gg + xlab("") + ylab("") + theme_bw()</w:t>
      </w:r>
    </w:p>
    <w:p w14:paraId="32D54D2D" w14:textId="77777777" w:rsidR="001545C7" w:rsidRDefault="001545C7" w:rsidP="001545C7">
      <w:pPr>
        <w:pStyle w:val="CodeSnippet"/>
      </w:pPr>
      <w:r>
        <w:t xml:space="preserve">  # fix the y scale to remove padding and fit our label (add 7%) </w:t>
      </w:r>
    </w:p>
    <w:p w14:paraId="242AE8AD" w14:textId="77777777" w:rsidR="001545C7" w:rsidRPr="001545C7" w:rsidRDefault="001545C7" w:rsidP="001545C7">
      <w:pPr>
        <w:pStyle w:val="CodeSnippet"/>
        <w:rPr>
          <w:b/>
        </w:rPr>
      </w:pPr>
      <w:r w:rsidRPr="001545C7">
        <w:rPr>
          <w:b/>
        </w:rPr>
        <w:t xml:space="preserve">  gg &lt;- gg + scale_y_continuous(expand=c(0,0), </w:t>
      </w:r>
    </w:p>
    <w:p w14:paraId="3BFE7D7B" w14:textId="6140AE26" w:rsidR="001545C7" w:rsidRDefault="001545C7" w:rsidP="001545C7">
      <w:pPr>
        <w:pStyle w:val="CodeSnippet"/>
        <w:ind w:left="720" w:firstLine="720"/>
      </w:pPr>
      <w:r w:rsidRPr="001545C7">
        <w:rPr>
          <w:b/>
        </w:rPr>
        <w:t xml:space="preserve">      limits=c(0, max(localdf$freq)</w:t>
      </w:r>
      <w:r>
        <w:t>*1.07))</w:t>
      </w:r>
    </w:p>
    <w:p w14:paraId="2D20B220" w14:textId="77777777" w:rsidR="001545C7" w:rsidRDefault="001545C7" w:rsidP="001545C7">
      <w:pPr>
        <w:pStyle w:val="CodeSnippet"/>
      </w:pPr>
      <w:r>
        <w:t xml:space="preserve">  # make it slightly prettier than the default</w:t>
      </w:r>
    </w:p>
    <w:p w14:paraId="5A5E3251" w14:textId="77777777" w:rsidR="001545C7" w:rsidRPr="001545C7" w:rsidRDefault="001545C7" w:rsidP="001545C7">
      <w:pPr>
        <w:pStyle w:val="CodeSnippet"/>
        <w:rPr>
          <w:b/>
        </w:rPr>
      </w:pPr>
      <w:r w:rsidRPr="001545C7">
        <w:rPr>
          <w:b/>
        </w:rPr>
        <w:t xml:space="preserve">  gg &lt;- gg + theme(panel.grid.major = element_blank(),</w:t>
      </w:r>
    </w:p>
    <w:p w14:paraId="6ABD2C35" w14:textId="77777777" w:rsidR="001545C7" w:rsidRPr="001545C7" w:rsidRDefault="001545C7" w:rsidP="001545C7">
      <w:pPr>
        <w:pStyle w:val="CodeSnippet"/>
        <w:rPr>
          <w:b/>
        </w:rPr>
      </w:pPr>
      <w:r w:rsidRPr="001545C7">
        <w:rPr>
          <w:b/>
        </w:rPr>
        <w:t xml:space="preserve">                   panel.border = element_blank(),</w:t>
      </w:r>
    </w:p>
    <w:p w14:paraId="7655E4D6" w14:textId="77777777" w:rsidR="001545C7" w:rsidRPr="001545C7" w:rsidRDefault="001545C7" w:rsidP="001545C7">
      <w:pPr>
        <w:pStyle w:val="CodeSnippet"/>
        <w:rPr>
          <w:b/>
        </w:rPr>
      </w:pPr>
      <w:r w:rsidRPr="001545C7">
        <w:rPr>
          <w:b/>
        </w:rPr>
        <w:t xml:space="preserve">                   axis.text.x = element_blank(),</w:t>
      </w:r>
    </w:p>
    <w:p w14:paraId="5838E20C" w14:textId="77777777" w:rsidR="001545C7" w:rsidRPr="001545C7" w:rsidRDefault="001545C7" w:rsidP="001545C7">
      <w:pPr>
        <w:pStyle w:val="CodeSnippet"/>
        <w:rPr>
          <w:b/>
        </w:rPr>
      </w:pPr>
      <w:r w:rsidRPr="001545C7">
        <w:rPr>
          <w:b/>
        </w:rPr>
        <w:t xml:space="preserve">                   axis.ticks = element_blank())</w:t>
      </w:r>
    </w:p>
    <w:p w14:paraId="1944CD63" w14:textId="77777777" w:rsidR="001545C7" w:rsidRDefault="001545C7" w:rsidP="001545C7">
      <w:pPr>
        <w:pStyle w:val="CodeSnippet"/>
        <w:rPr>
          <w:b/>
        </w:rPr>
      </w:pPr>
      <w:r w:rsidRPr="001545C7">
        <w:rPr>
          <w:b/>
        </w:rPr>
        <w:t>}</w:t>
      </w:r>
    </w:p>
    <w:p w14:paraId="3C70C968" w14:textId="696D5F4C" w:rsidR="001545C7" w:rsidRPr="001545C7" w:rsidRDefault="001545C7" w:rsidP="001545C7">
      <w:pPr>
        <w:pStyle w:val="Para"/>
      </w:pPr>
      <w:r>
        <w:t>What’s a little funny about that function is that we get all of our data ready in the first line of the function, trim to the to the top 5 entries in the second line, and spend the rest of the function making a pretty picture.  But once this is written and loaded up, we can create any number of pictures from our data with a single line of code.</w:t>
      </w:r>
    </w:p>
    <w:p w14:paraId="7F881F6F" w14:textId="77777777" w:rsidR="001545C7" w:rsidRDefault="001545C7" w:rsidP="001545C7">
      <w:pPr>
        <w:pStyle w:val="CodeSnippet"/>
      </w:pPr>
      <w:r>
        <w:t>print(verisplot(vcdb, "action"))</w:t>
      </w:r>
    </w:p>
    <w:p w14:paraId="62D6F36D" w14:textId="4656DFF6" w:rsidR="00DE432F" w:rsidRDefault="001545C7" w:rsidP="001545C7">
      <w:pPr>
        <w:pStyle w:val="Para"/>
      </w:pPr>
      <w:r>
        <w:t xml:space="preserve">  Figure 7.5 shows a few of the possible values passed and printed.</w:t>
      </w:r>
    </w:p>
    <w:p w14:paraId="6AB3E1DD" w14:textId="77777777" w:rsidR="001545C7" w:rsidRDefault="001545C7" w:rsidP="001545C7">
      <w:pPr>
        <w:pStyle w:val="Para"/>
      </w:pPr>
    </w:p>
    <w:p w14:paraId="1C5CC6F6" w14:textId="3E74C273" w:rsidR="001545C7" w:rsidRDefault="001545C7" w:rsidP="001545C7">
      <w:pPr>
        <w:pStyle w:val="Slug"/>
      </w:pPr>
      <w:r>
        <w:t>Figure 7.5 Various Top 5 views of VCDB data</w:t>
      </w:r>
      <w:r>
        <w:tab/>
        <w:t xml:space="preserve">[FILENAME </w:t>
      </w:r>
      <w:r w:rsidRPr="001545C7">
        <w:t>793725c07f005</w:t>
      </w:r>
      <w:r>
        <w:t>]</w:t>
      </w:r>
    </w:p>
    <w:p w14:paraId="63F05C71" w14:textId="22843112" w:rsidR="004421BC" w:rsidRPr="004421BC" w:rsidRDefault="004421BC" w:rsidP="004421BC">
      <w:pPr>
        <w:pStyle w:val="H2"/>
      </w:pPr>
      <w:r>
        <w:t>Getting the most out of VERIS data</w:t>
      </w:r>
    </w:p>
    <w:p w14:paraId="6B8FC4B7" w14:textId="7BDA79F0" w:rsidR="009A45E2" w:rsidRDefault="00DE432F" w:rsidP="001E27F2">
      <w:pPr>
        <w:pStyle w:val="Para"/>
      </w:pPr>
      <w:r>
        <w:t xml:space="preserve">One of </w:t>
      </w:r>
      <w:r w:rsidR="00A34DB2">
        <w:t xml:space="preserve">our favorite images from the 2013 </w:t>
      </w:r>
      <w:r w:rsidR="009A45E2">
        <w:t xml:space="preserve">Verizon Data Breach Investigation Report was figure 8.  It was a heat map that compared </w:t>
      </w:r>
      <w:r w:rsidR="00A34DB2">
        <w:t xml:space="preserve">the assets and actions </w:t>
      </w:r>
      <w:r w:rsidR="009A45E2">
        <w:t>overall and</w:t>
      </w:r>
      <w:r w:rsidR="00A34DB2">
        <w:t xml:space="preserve"> then separated out </w:t>
      </w:r>
      <w:r w:rsidR="004421BC">
        <w:t xml:space="preserve">individual comparisons </w:t>
      </w:r>
      <w:r w:rsidR="00A34DB2">
        <w:t xml:space="preserve">by the type of threat actors.  We can create a similar image with the </w:t>
      </w:r>
      <w:r w:rsidR="00A34DB2" w:rsidRPr="009A45E2">
        <w:rPr>
          <w:rStyle w:val="InlineCode"/>
        </w:rPr>
        <w:t>verisr</w:t>
      </w:r>
      <w:r w:rsidR="00A34DB2">
        <w:t xml:space="preserve"> package without too much effort.</w:t>
      </w:r>
    </w:p>
    <w:p w14:paraId="3556F96A" w14:textId="77777777" w:rsidR="009A45E2" w:rsidRDefault="009A45E2" w:rsidP="009A45E2">
      <w:pPr>
        <w:pStyle w:val="CodeSnippet"/>
      </w:pPr>
      <w:r>
        <w:t># get a data.frame comparing the actions to the assets</w:t>
      </w:r>
    </w:p>
    <w:p w14:paraId="0925C251" w14:textId="2B11469F" w:rsidR="009A45E2" w:rsidRDefault="009A45E2" w:rsidP="009A45E2">
      <w:pPr>
        <w:pStyle w:val="CodeSnippet"/>
      </w:pPr>
      <w:r>
        <w:t># this will add zero's in missing squares and include a frequency</w:t>
      </w:r>
    </w:p>
    <w:p w14:paraId="089C6297" w14:textId="29E6A206" w:rsidR="009A45E2" w:rsidRPr="009A45E2" w:rsidRDefault="009A45E2" w:rsidP="009A45E2">
      <w:pPr>
        <w:pStyle w:val="CodeSnippet"/>
        <w:rPr>
          <w:b/>
        </w:rPr>
      </w:pPr>
      <w:r w:rsidRPr="009A45E2">
        <w:rPr>
          <w:b/>
        </w:rPr>
        <w:t xml:space="preserve">a2 &lt;- getenum(vcdb, </w:t>
      </w:r>
      <w:r w:rsidR="00757646">
        <w:rPr>
          <w:b/>
        </w:rPr>
        <w:t>enum=</w:t>
      </w:r>
      <w:r w:rsidRPr="009A45E2">
        <w:rPr>
          <w:b/>
        </w:rPr>
        <w:t>"action", primary="asset.assets", add.freq=T)</w:t>
      </w:r>
    </w:p>
    <w:p w14:paraId="727EE111" w14:textId="77777777" w:rsidR="009A45E2" w:rsidRDefault="009A45E2" w:rsidP="009A45E2">
      <w:pPr>
        <w:pStyle w:val="CodeSnippet"/>
      </w:pPr>
      <w:r>
        <w:t># trim unknown asset and environment action for space</w:t>
      </w:r>
    </w:p>
    <w:p w14:paraId="088D3B72" w14:textId="77777777" w:rsidR="009A45E2" w:rsidRPr="009A45E2" w:rsidRDefault="009A45E2" w:rsidP="009A45E2">
      <w:pPr>
        <w:pStyle w:val="CodeSnippet"/>
        <w:rPr>
          <w:b/>
        </w:rPr>
      </w:pPr>
      <w:r w:rsidRPr="009A45E2">
        <w:rPr>
          <w:b/>
        </w:rPr>
        <w:t>a2 &lt;- a2[-which(a2$enum=="environmental" | a2$primary=="Unknown"), ]</w:t>
      </w:r>
    </w:p>
    <w:p w14:paraId="23C7BE2D" w14:textId="77777777" w:rsidR="009A45E2" w:rsidRDefault="009A45E2" w:rsidP="009A45E2">
      <w:pPr>
        <w:pStyle w:val="CodeSnippet"/>
      </w:pPr>
      <w:r>
        <w:t># so we should create a "slim" version without zeros to color it</w:t>
      </w:r>
    </w:p>
    <w:p w14:paraId="40D78469" w14:textId="77777777" w:rsidR="009A45E2" w:rsidRPr="009A45E2" w:rsidRDefault="009A45E2" w:rsidP="009A45E2">
      <w:pPr>
        <w:pStyle w:val="CodeSnippet"/>
        <w:rPr>
          <w:b/>
        </w:rPr>
      </w:pPr>
      <w:r w:rsidRPr="009A45E2">
        <w:rPr>
          <w:b/>
        </w:rPr>
        <w:t>slim.a2 &lt;- a2[-which(a2$x==0), ]</w:t>
      </w:r>
    </w:p>
    <w:p w14:paraId="3923FB26" w14:textId="77777777" w:rsidR="009A45E2" w:rsidRDefault="009A45E2" w:rsidP="009A45E2">
      <w:pPr>
        <w:pStyle w:val="CodeSnippet"/>
      </w:pPr>
    </w:p>
    <w:p w14:paraId="26FF9599" w14:textId="3466B4F3" w:rsidR="009A45E2" w:rsidRDefault="009A45E2" w:rsidP="009A45E2">
      <w:pPr>
        <w:pStyle w:val="CodeSnippet"/>
      </w:pPr>
      <w:r>
        <w:t xml:space="preserve"># now make a nice plot  </w:t>
      </w:r>
    </w:p>
    <w:p w14:paraId="361AE62D" w14:textId="77777777" w:rsidR="009A45E2" w:rsidRPr="009A45E2" w:rsidRDefault="009A45E2" w:rsidP="009A45E2">
      <w:pPr>
        <w:pStyle w:val="CodeSnippet"/>
        <w:rPr>
          <w:b/>
        </w:rPr>
      </w:pPr>
      <w:r w:rsidRPr="009A45E2">
        <w:rPr>
          <w:b/>
        </w:rPr>
        <w:t>gg &lt;- ggplot(a2, aes(x=enum, y=primary, fill=freq))</w:t>
      </w:r>
    </w:p>
    <w:p w14:paraId="40FD0CC9" w14:textId="77777777" w:rsidR="009A45E2" w:rsidRPr="009A45E2" w:rsidRDefault="009A45E2" w:rsidP="009A45E2">
      <w:pPr>
        <w:pStyle w:val="CodeSnippet"/>
        <w:rPr>
          <w:b/>
        </w:rPr>
      </w:pPr>
      <w:r w:rsidRPr="009A45E2">
        <w:rPr>
          <w:b/>
        </w:rPr>
        <w:t>gg &lt;- gg + geom_tile(fill="white", color="gray80")</w:t>
      </w:r>
    </w:p>
    <w:p w14:paraId="46E05CF3" w14:textId="77777777" w:rsidR="009A45E2" w:rsidRPr="009A45E2" w:rsidRDefault="009A45E2" w:rsidP="009A45E2">
      <w:pPr>
        <w:pStyle w:val="CodeSnippet"/>
        <w:rPr>
          <w:b/>
        </w:rPr>
      </w:pPr>
      <w:r w:rsidRPr="009A45E2">
        <w:rPr>
          <w:b/>
        </w:rPr>
        <w:t>gg &lt;- gg + geom_tile(data=slim.a2, color="gray80")</w:t>
      </w:r>
    </w:p>
    <w:p w14:paraId="39769816" w14:textId="77777777" w:rsidR="009A45E2" w:rsidRPr="009A45E2" w:rsidRDefault="009A45E2" w:rsidP="009A45E2">
      <w:pPr>
        <w:pStyle w:val="CodeSnippet"/>
        <w:rPr>
          <w:b/>
        </w:rPr>
      </w:pPr>
      <w:r w:rsidRPr="009A45E2">
        <w:rPr>
          <w:b/>
        </w:rPr>
        <w:t xml:space="preserve">gg &lt;- gg + scale_fill_gradient(low = "#F0F6FF", </w:t>
      </w:r>
    </w:p>
    <w:p w14:paraId="15B55DD6" w14:textId="77777777" w:rsidR="009A45E2" w:rsidRPr="009A45E2" w:rsidRDefault="009A45E2" w:rsidP="009A45E2">
      <w:pPr>
        <w:pStyle w:val="CodeSnippet"/>
        <w:rPr>
          <w:b/>
        </w:rPr>
      </w:pPr>
      <w:r w:rsidRPr="009A45E2">
        <w:rPr>
          <w:b/>
        </w:rPr>
        <w:t xml:space="preserve">                               high = "#4682B4", guide=F)</w:t>
      </w:r>
    </w:p>
    <w:p w14:paraId="3C7645CD" w14:textId="77777777" w:rsidR="009A45E2" w:rsidRPr="009A45E2" w:rsidRDefault="009A45E2" w:rsidP="009A45E2">
      <w:pPr>
        <w:pStyle w:val="CodeSnippet"/>
        <w:rPr>
          <w:b/>
        </w:rPr>
      </w:pPr>
      <w:r w:rsidRPr="009A45E2">
        <w:rPr>
          <w:b/>
        </w:rPr>
        <w:t>gg &lt;- gg + xlab("") + ylab("") + theme_bw()</w:t>
      </w:r>
    </w:p>
    <w:p w14:paraId="206099CC" w14:textId="77777777" w:rsidR="009A45E2" w:rsidRPr="009A45E2" w:rsidRDefault="009A45E2" w:rsidP="009A45E2">
      <w:pPr>
        <w:pStyle w:val="CodeSnippet"/>
        <w:rPr>
          <w:b/>
        </w:rPr>
      </w:pPr>
      <w:r w:rsidRPr="009A45E2">
        <w:rPr>
          <w:b/>
        </w:rPr>
        <w:t>gg &lt;- gg + scale_x_discrete(expand=c(0,0))</w:t>
      </w:r>
    </w:p>
    <w:p w14:paraId="34F8F629" w14:textId="77777777" w:rsidR="009A45E2" w:rsidRPr="009A45E2" w:rsidRDefault="009A45E2" w:rsidP="009A45E2">
      <w:pPr>
        <w:pStyle w:val="CodeSnippet"/>
        <w:rPr>
          <w:b/>
        </w:rPr>
      </w:pPr>
      <w:r w:rsidRPr="009A45E2">
        <w:rPr>
          <w:b/>
        </w:rPr>
        <w:t>gg &lt;- gg + scale_y_discrete(expand=c(0,0))</w:t>
      </w:r>
    </w:p>
    <w:p w14:paraId="4E084E92" w14:textId="77777777" w:rsidR="009A45E2" w:rsidRPr="009A45E2" w:rsidRDefault="009A45E2" w:rsidP="009A45E2">
      <w:pPr>
        <w:pStyle w:val="CodeSnippet"/>
        <w:rPr>
          <w:b/>
        </w:rPr>
      </w:pPr>
      <w:r w:rsidRPr="009A45E2">
        <w:rPr>
          <w:b/>
        </w:rPr>
        <w:t>gg &lt;- gg + theme(axis.ticks = element_blank())</w:t>
      </w:r>
    </w:p>
    <w:p w14:paraId="6338A771" w14:textId="0F7C79BD" w:rsidR="009A45E2" w:rsidRDefault="009A45E2" w:rsidP="009A45E2">
      <w:pPr>
        <w:pStyle w:val="CodeSnippet"/>
      </w:pPr>
      <w:r>
        <w:t># and view it</w:t>
      </w:r>
    </w:p>
    <w:p w14:paraId="2FBB226A" w14:textId="77777777" w:rsidR="009A45E2" w:rsidRPr="009A45E2" w:rsidRDefault="009A45E2" w:rsidP="009A45E2">
      <w:pPr>
        <w:pStyle w:val="CodeSnippet"/>
        <w:rPr>
          <w:b/>
        </w:rPr>
      </w:pPr>
      <w:r w:rsidRPr="009A45E2">
        <w:rPr>
          <w:b/>
        </w:rPr>
        <w:t>print(gg)</w:t>
      </w:r>
    </w:p>
    <w:p w14:paraId="72738A32" w14:textId="2729F5AD" w:rsidR="00A34DB2" w:rsidRDefault="009A45E2" w:rsidP="001E27F2">
      <w:pPr>
        <w:pStyle w:val="Para"/>
      </w:pPr>
      <w:r>
        <w:t>This will look through al</w:t>
      </w:r>
      <w:r w:rsidR="008324F2">
        <w:t>l of the incidents and produce the</w:t>
      </w:r>
      <w:r>
        <w:t xml:space="preserve"> simple colored heat map </w:t>
      </w:r>
      <w:r w:rsidR="008324F2">
        <w:t>in</w:t>
      </w:r>
      <w:r w:rsidR="00F2226E">
        <w:t xml:space="preserve"> figure 7.6</w:t>
      </w:r>
      <w:r w:rsidR="008324F2">
        <w:t xml:space="preserve">.  Keep in mind the specifics will vary </w:t>
      </w:r>
      <w:r w:rsidR="00C131FC">
        <w:t>dep</w:t>
      </w:r>
      <w:r w:rsidR="008324F2">
        <w:t>ending on incidents in the VCDB</w:t>
      </w:r>
      <w:r w:rsidR="00F2226E">
        <w:t>.</w:t>
      </w:r>
    </w:p>
    <w:p w14:paraId="361E3A28" w14:textId="77777777" w:rsidR="00C131FC" w:rsidRDefault="00C131FC" w:rsidP="001E27F2">
      <w:pPr>
        <w:pStyle w:val="Para"/>
      </w:pPr>
    </w:p>
    <w:p w14:paraId="51BC2E3E" w14:textId="1DE73C2B" w:rsidR="00C131FC" w:rsidRDefault="00C131FC" w:rsidP="00C131FC">
      <w:pPr>
        <w:pStyle w:val="Slug"/>
      </w:pPr>
      <w:r>
        <w:t>Figure 7.6 A2 Grid Comparing Assets and Actions</w:t>
      </w:r>
      <w:r>
        <w:tab/>
        <w:t xml:space="preserve">[FILENAME </w:t>
      </w:r>
      <w:r w:rsidRPr="00C131FC">
        <w:t>793725c07f006</w:t>
      </w:r>
      <w:r>
        <w:t>]</w:t>
      </w:r>
    </w:p>
    <w:p w14:paraId="7339422F" w14:textId="19F6E718" w:rsidR="00177872" w:rsidRDefault="004421BC" w:rsidP="001E27F2">
      <w:pPr>
        <w:pStyle w:val="Para"/>
      </w:pPr>
      <w:r>
        <w:t>The real benefit of working with VERIS data is the ability to compare across disparate data sets.  If you were to collect your own internal incidents in the VERIS format, it would be a relatively trivial task to run comparisons on very specific slices of data across multiple data sets.   Since one of the authors works for Verizon and has access to the DBIR data set, we decided to show this point by example.  We should be able to quickly see differences across the two data sets.  Remember, VCDB is collected from news articles and various public sources.  Generally speaking the details are far less than what we would hope.  The Verizon data set is gathered from a variety of primary sources, but primarily from a first hand account of the for</w:t>
      </w:r>
      <w:r w:rsidR="00177872">
        <w:t xml:space="preserve">ensic investigators that were brought in after the security event.  This means this data has a bias, it is generally limited to breaches that were complex or big enough for a victim to seek external help, either from law enforcement (many of the contributing partners are law enforcement), or from an incident response consulting company.  </w:t>
      </w:r>
    </w:p>
    <w:p w14:paraId="211A8B2D" w14:textId="3D243D51" w:rsidR="00027DAA" w:rsidRDefault="00177872" w:rsidP="00027DAA">
      <w:pPr>
        <w:pStyle w:val="Para"/>
      </w:pPr>
      <w:r>
        <w:t>Let’s use the same code that generated figure 7.6 and compare four different fields from the VCDB data and the Verizon DBIR data over the last three years.</w:t>
      </w:r>
      <w:r w:rsidR="004421BC">
        <w:t xml:space="preserve"> </w:t>
      </w:r>
      <w:r>
        <w:t xml:space="preserve"> Let’s start with all of the incidents in both data sets in the first row.  Then filter out for just confirmed data loss events (where </w:t>
      </w:r>
      <w:r w:rsidRPr="00027DAA">
        <w:rPr>
          <w:rStyle w:val="InlineCode"/>
        </w:rPr>
        <w:t>attributes.confidentiliaty.data_disclosure</w:t>
      </w:r>
      <w:r>
        <w:t xml:space="preserve"> = “Yes”) in the second row.  Then let’s focus on financially motivated attackers with confirmed data loss events in the third row and finally, let’s just look at attackers motived by id</w:t>
      </w:r>
      <w:r w:rsidR="00027DAA">
        <w:t xml:space="preserve">eology, curiosity, fun or pride </w:t>
      </w:r>
      <w:r>
        <w:t>(which covers attackers labeled as “activists”)</w:t>
      </w:r>
      <w:r w:rsidR="00027DAA">
        <w:t>, again with confirmed data loss</w:t>
      </w:r>
      <w:r>
        <w:t>.</w:t>
      </w:r>
    </w:p>
    <w:p w14:paraId="395FEE65" w14:textId="2B695611" w:rsidR="00027DAA" w:rsidRDefault="00027DAA" w:rsidP="00027DAA">
      <w:pPr>
        <w:pStyle w:val="Slug"/>
      </w:pPr>
      <w:r>
        <w:t>Figure 7.7 The Strength of VERIS: Comparing the same views from to very different sources of data.</w:t>
      </w:r>
      <w:r>
        <w:tab/>
        <w:t xml:space="preserve">[FILENAME </w:t>
      </w:r>
      <w:r w:rsidRPr="00027DAA">
        <w:t>793725c07f007</w:t>
      </w:r>
      <w:r>
        <w:t>]</w:t>
      </w:r>
    </w:p>
    <w:p w14:paraId="285A4E98" w14:textId="77777777" w:rsidR="0071575C" w:rsidRDefault="00027DAA" w:rsidP="00027DAA">
      <w:pPr>
        <w:pStyle w:val="Para"/>
      </w:pPr>
      <w:r>
        <w:t>We can see a rather significant difference that would be worth talking through.  Since the VCDB data set is all publicly disclosed events, there are a lot of daily “low hanging fruit” type things that would never make it into the DBIR data.  Events like simple lost or stolen laptops, documents tossed in a dumpster without being shredded or envelopes with personal information mailed to the wrong person appear quite often in the VCDB data set.  That’s why we see public (theft/loss) and err</w:t>
      </w:r>
      <w:r w:rsidR="0071575C">
        <w:t xml:space="preserve">or (disposal error and </w:t>
      </w:r>
      <w:proofErr w:type="spellStart"/>
      <w:r w:rsidR="0071575C">
        <w:t>misdelivery</w:t>
      </w:r>
      <w:proofErr w:type="spellEnd"/>
      <w:r w:rsidR="0071575C">
        <w:t xml:space="preserve">) in the first row for VCDB, and those all but disappear when we filter for confirmed data loss in the second row.  Keep in mind a lost or stolen laptop has the potential for data loss.  </w:t>
      </w:r>
    </w:p>
    <w:p w14:paraId="3251127D" w14:textId="389DFAC5" w:rsidR="00027DAA" w:rsidRDefault="0071575C" w:rsidP="00027DAA">
      <w:pPr>
        <w:pStyle w:val="Para"/>
      </w:pPr>
      <w:r>
        <w:t xml:space="preserve">Another interesting comparison is the malware category.  The public disclosures will rarely mention if malware was used, but we know from the DBIR research that malware is often used, either to escalate privilege or to capture and exfiltrated data, yet the malware column is almost completely empty in the VCDB data.  We are probably seeing the same type of effect for the user devices.  We know that the user device is often leveraged in a breach, but when a company is publicly disclosing information, they’ll leave off what assets were involved and just say something vague like “our database was compromised.”  As a result, we see very little recorded events involving user devices.  </w:t>
      </w:r>
    </w:p>
    <w:p w14:paraId="1FAA220C" w14:textId="2E2F7159" w:rsidR="0071575C" w:rsidRDefault="0071575C" w:rsidP="00027DAA">
      <w:pPr>
        <w:pStyle w:val="Para"/>
      </w:pPr>
      <w:r>
        <w:t xml:space="preserve">We could probably go on and on about the subtle differences </w:t>
      </w:r>
      <w:r w:rsidR="00F1615A">
        <w:t>across</w:t>
      </w:r>
      <w:r>
        <w:t xml:space="preserve"> these two columns, but it’s pretty clear there is a lot to be learned by recording and comparing breach data.</w:t>
      </w:r>
    </w:p>
    <w:p w14:paraId="79623221" w14:textId="77777777" w:rsidR="00F1615A" w:rsidRDefault="00F1615A" w:rsidP="00F1615A">
      <w:pPr>
        <w:pStyle w:val="H1"/>
      </w:pPr>
      <w:r>
        <w:t>In Summary</w:t>
      </w:r>
    </w:p>
    <w:p w14:paraId="7C8C1613" w14:textId="77777777" w:rsidR="008249A3" w:rsidRDefault="00F1615A" w:rsidP="00F1615A">
      <w:pPr>
        <w:pStyle w:val="Para"/>
      </w:pPr>
      <w:r>
        <w:t xml:space="preserve">We may never be able to shake the “blame the victim” mentality when it comes to </w:t>
      </w:r>
      <w:r w:rsidR="008249A3">
        <w:t xml:space="preserve">data breaches.  This means the victims will always try to be discrete and put their focus on getting back to normal.  And that means </w:t>
      </w:r>
      <w:r>
        <w:t>we may always be fighting for more disclosures and more data when it comes to security breaches.  But that is exactly what we need because these events produce a very rich set of data that has yet to be fully explored.</w:t>
      </w:r>
      <w:r w:rsidR="008249A3">
        <w:t xml:space="preserve"> </w:t>
      </w:r>
    </w:p>
    <w:p w14:paraId="7B238520" w14:textId="205BFA88" w:rsidR="008249A3" w:rsidRDefault="008249A3" w:rsidP="00F1615A">
      <w:pPr>
        <w:pStyle w:val="Para"/>
      </w:pPr>
      <w:r>
        <w:t xml:space="preserve">When we break the event down to its atomic components, “Who did what to what (or whom) with what result?” we will be able to do more research, better comparisons and learn so much more than if we applied a label or two on the whole chain of events.  Identifying and recording the actor, their action, the assets involved and the attributes affected are a very good start.  But remember, every data point comes with a cost and you will have to make some tough trade offs between </w:t>
      </w:r>
      <w:r w:rsidR="00454DEE">
        <w:t xml:space="preserve">the </w:t>
      </w:r>
      <w:r>
        <w:t>time investment and the benefits you’ll be capable of with the data.</w:t>
      </w:r>
    </w:p>
    <w:p w14:paraId="1BAC8542" w14:textId="2B902E16" w:rsidR="008249A3" w:rsidRDefault="008249A3" w:rsidP="00F1615A">
      <w:pPr>
        <w:pStyle w:val="Para"/>
      </w:pPr>
      <w:r>
        <w:t>Using JSON has some direct advantages</w:t>
      </w:r>
      <w:r w:rsidR="00454DEE">
        <w:t xml:space="preserve">, we can quickly load it in a variety of languages and it feeds right into databases that can take JSON (like </w:t>
      </w:r>
      <w:proofErr w:type="spellStart"/>
      <w:r w:rsidR="00454DEE">
        <w:t>mongodb</w:t>
      </w:r>
      <w:proofErr w:type="spellEnd"/>
      <w:r w:rsidR="00454DEE">
        <w:t xml:space="preserve">).  Within R we can use the </w:t>
      </w:r>
      <w:r w:rsidR="00454DEE" w:rsidRPr="00454DEE">
        <w:rPr>
          <w:rStyle w:val="InlineCode"/>
        </w:rPr>
        <w:t>verisr</w:t>
      </w:r>
      <w:r w:rsidR="00454DEE">
        <w:t xml:space="preserve"> package to read in VERIS data and rapidly analyze fields and create visualizations.  But the real strength of leveraging a framework like VERIS is when </w:t>
      </w:r>
      <w:proofErr w:type="gramStart"/>
      <w:r w:rsidR="00454DEE">
        <w:t>are</w:t>
      </w:r>
      <w:proofErr w:type="gramEnd"/>
      <w:r w:rsidR="00454DEE">
        <w:t xml:space="preserve"> able to make comparisons.  Are you unique in your problems?  Are others in your industry or across all industries seeing the same trends and attacks?  Until recently we would struggle to answer those questions, but as more organizations take a data-driven approach to security we’ll be asking and answer those questions soon.</w:t>
      </w:r>
    </w:p>
    <w:p w14:paraId="32D67496" w14:textId="77777777" w:rsidR="00F1615A" w:rsidRDefault="00F1615A" w:rsidP="00F1615A">
      <w:pPr>
        <w:pStyle w:val="H1"/>
      </w:pPr>
      <w:r>
        <w:t>Recommended Reading</w:t>
      </w:r>
    </w:p>
    <w:p w14:paraId="2991FDE9" w14:textId="0AECC301" w:rsidR="00182264" w:rsidRPr="00182264" w:rsidRDefault="00182264" w:rsidP="00182264">
      <w:pPr>
        <w:pStyle w:val="Para"/>
        <w:rPr>
          <w:rStyle w:val="InlineURL"/>
        </w:rPr>
      </w:pPr>
      <w:r>
        <w:t xml:space="preserve">Any Verizon Data Breach Investigation Report at </w:t>
      </w:r>
      <w:r w:rsidRPr="00182264">
        <w:rPr>
          <w:rStyle w:val="InlineURL"/>
        </w:rPr>
        <w:t>http://www.verizonenterprise.com/DBIR</w:t>
      </w:r>
    </w:p>
    <w:p w14:paraId="7EE3D732" w14:textId="181B50B5" w:rsidR="00454DEE" w:rsidRDefault="00970343" w:rsidP="00027DAA">
      <w:pPr>
        <w:pStyle w:val="Para"/>
      </w:pPr>
      <w:r>
        <w:t xml:space="preserve">Categorical Data Analysis by Alan </w:t>
      </w:r>
      <w:proofErr w:type="spellStart"/>
      <w:r>
        <w:t>Agresti</w:t>
      </w:r>
      <w:bookmarkStart w:id="0" w:name="_GoBack"/>
      <w:bookmarkEnd w:id="0"/>
      <w:proofErr w:type="spellEnd"/>
    </w:p>
    <w:p w14:paraId="3EF6F4FC" w14:textId="0D0B5FFB" w:rsidR="0071575C" w:rsidRDefault="00454DEE" w:rsidP="00970343">
      <w:pPr>
        <w:pStyle w:val="URLPara"/>
      </w:pPr>
      <w:hyperlink r:id="rId14" w:history="1">
        <w:r w:rsidRPr="00AA34E8">
          <w:rPr>
            <w:rStyle w:val="Hyperlink"/>
          </w:rPr>
          <w:t>http://veriscommunity.net</w:t>
        </w:r>
      </w:hyperlink>
    </w:p>
    <w:p w14:paraId="5544C640" w14:textId="52BE1C71" w:rsidR="00454DEE" w:rsidRDefault="00454DEE" w:rsidP="00970343">
      <w:pPr>
        <w:pStyle w:val="URLPara"/>
      </w:pPr>
      <w:hyperlink r:id="rId15" w:history="1">
        <w:r w:rsidRPr="00AA34E8">
          <w:rPr>
            <w:rStyle w:val="Hyperlink"/>
          </w:rPr>
          <w:t>https://github.com/vz-risk/VCDB</w:t>
        </w:r>
      </w:hyperlink>
    </w:p>
    <w:p w14:paraId="7851FC5D" w14:textId="73FF3C33" w:rsidR="00454DEE" w:rsidRPr="00027DAA" w:rsidRDefault="00454DEE" w:rsidP="00970343">
      <w:pPr>
        <w:pStyle w:val="URLPara"/>
      </w:pPr>
      <w:hyperlink r:id="rId16" w:history="1">
        <w:r w:rsidRPr="00AA34E8">
          <w:rPr>
            <w:rStyle w:val="Hyperlink"/>
          </w:rPr>
          <w:t>https://github.com/jayjacobs/verisr</w:t>
        </w:r>
      </w:hyperlink>
    </w:p>
    <w:sectPr w:rsidR="00454DEE" w:rsidRPr="00027DAA">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D66D95" w:rsidRDefault="00D66D95" w:rsidP="003544D3">
      <w:r>
        <w:separator/>
      </w:r>
    </w:p>
  </w:endnote>
  <w:endnote w:type="continuationSeparator" w:id="0">
    <w:p w14:paraId="168717B0" w14:textId="77777777" w:rsidR="00D66D95" w:rsidRDefault="00D66D95"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D66D95" w:rsidRDefault="00D66D95" w:rsidP="003544D3">
      <w:r>
        <w:separator/>
      </w:r>
    </w:p>
  </w:footnote>
  <w:footnote w:type="continuationSeparator" w:id="0">
    <w:p w14:paraId="6C6A8103" w14:textId="77777777" w:rsidR="00D66D95" w:rsidRDefault="00D66D95" w:rsidP="003544D3">
      <w:r>
        <w:continuationSeparator/>
      </w:r>
    </w:p>
  </w:footnote>
  <w:footnote w:id="1">
    <w:p w14:paraId="088868DA" w14:textId="4167D20B" w:rsidR="00D66D95" w:rsidRDefault="00D66D95">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7DAA"/>
    <w:rsid w:val="000516FE"/>
    <w:rsid w:val="00052A98"/>
    <w:rsid w:val="0005371F"/>
    <w:rsid w:val="00073D79"/>
    <w:rsid w:val="00085C54"/>
    <w:rsid w:val="00087B14"/>
    <w:rsid w:val="000B5405"/>
    <w:rsid w:val="000D045B"/>
    <w:rsid w:val="000D5FBA"/>
    <w:rsid w:val="000D6E54"/>
    <w:rsid w:val="000D7918"/>
    <w:rsid w:val="000E224B"/>
    <w:rsid w:val="000F0DAE"/>
    <w:rsid w:val="000F38DB"/>
    <w:rsid w:val="0010601C"/>
    <w:rsid w:val="00126DC1"/>
    <w:rsid w:val="00130423"/>
    <w:rsid w:val="001545C7"/>
    <w:rsid w:val="00154E67"/>
    <w:rsid w:val="00165863"/>
    <w:rsid w:val="00177872"/>
    <w:rsid w:val="00182264"/>
    <w:rsid w:val="001829B3"/>
    <w:rsid w:val="00187C11"/>
    <w:rsid w:val="00196801"/>
    <w:rsid w:val="001D3D98"/>
    <w:rsid w:val="001E27F2"/>
    <w:rsid w:val="001F74EC"/>
    <w:rsid w:val="002043A7"/>
    <w:rsid w:val="00230DD3"/>
    <w:rsid w:val="002A4597"/>
    <w:rsid w:val="002C4CA3"/>
    <w:rsid w:val="002C6007"/>
    <w:rsid w:val="002E0836"/>
    <w:rsid w:val="002E6BB7"/>
    <w:rsid w:val="002F4C14"/>
    <w:rsid w:val="00300756"/>
    <w:rsid w:val="00301660"/>
    <w:rsid w:val="00315DD1"/>
    <w:rsid w:val="00332A55"/>
    <w:rsid w:val="003525B3"/>
    <w:rsid w:val="0035327B"/>
    <w:rsid w:val="003544D3"/>
    <w:rsid w:val="00370E6D"/>
    <w:rsid w:val="00376579"/>
    <w:rsid w:val="00376F36"/>
    <w:rsid w:val="003A7C2B"/>
    <w:rsid w:val="003B5499"/>
    <w:rsid w:val="003C6FBF"/>
    <w:rsid w:val="003F6787"/>
    <w:rsid w:val="00426A16"/>
    <w:rsid w:val="004421BC"/>
    <w:rsid w:val="00443284"/>
    <w:rsid w:val="00447282"/>
    <w:rsid w:val="00447BF5"/>
    <w:rsid w:val="00454DEE"/>
    <w:rsid w:val="00477EBA"/>
    <w:rsid w:val="00484E8C"/>
    <w:rsid w:val="0049272E"/>
    <w:rsid w:val="004A125E"/>
    <w:rsid w:val="004A6EBD"/>
    <w:rsid w:val="004F3232"/>
    <w:rsid w:val="004F7DA7"/>
    <w:rsid w:val="0051568F"/>
    <w:rsid w:val="005208C0"/>
    <w:rsid w:val="00557265"/>
    <w:rsid w:val="00561307"/>
    <w:rsid w:val="005A442F"/>
    <w:rsid w:val="005D1EC0"/>
    <w:rsid w:val="005F1F42"/>
    <w:rsid w:val="005F64C9"/>
    <w:rsid w:val="00635FDE"/>
    <w:rsid w:val="00644E40"/>
    <w:rsid w:val="006B70A0"/>
    <w:rsid w:val="006F6FF3"/>
    <w:rsid w:val="0071012C"/>
    <w:rsid w:val="0071575C"/>
    <w:rsid w:val="00731383"/>
    <w:rsid w:val="0073598A"/>
    <w:rsid w:val="00757646"/>
    <w:rsid w:val="00760334"/>
    <w:rsid w:val="00782056"/>
    <w:rsid w:val="00787017"/>
    <w:rsid w:val="007A3BE9"/>
    <w:rsid w:val="007D16DE"/>
    <w:rsid w:val="007E442E"/>
    <w:rsid w:val="00801F81"/>
    <w:rsid w:val="008066D7"/>
    <w:rsid w:val="00815D71"/>
    <w:rsid w:val="0082113C"/>
    <w:rsid w:val="008225BC"/>
    <w:rsid w:val="008249A3"/>
    <w:rsid w:val="00826B52"/>
    <w:rsid w:val="008324F2"/>
    <w:rsid w:val="00851283"/>
    <w:rsid w:val="00872663"/>
    <w:rsid w:val="0087399A"/>
    <w:rsid w:val="008C2E4D"/>
    <w:rsid w:val="008F241B"/>
    <w:rsid w:val="00920F0B"/>
    <w:rsid w:val="009400DB"/>
    <w:rsid w:val="00941703"/>
    <w:rsid w:val="00970343"/>
    <w:rsid w:val="009949E2"/>
    <w:rsid w:val="009A45E2"/>
    <w:rsid w:val="009F2392"/>
    <w:rsid w:val="009F515B"/>
    <w:rsid w:val="00A0519F"/>
    <w:rsid w:val="00A34DB2"/>
    <w:rsid w:val="00A524C9"/>
    <w:rsid w:val="00A769E1"/>
    <w:rsid w:val="00A77B3E"/>
    <w:rsid w:val="00A877B5"/>
    <w:rsid w:val="00AA387F"/>
    <w:rsid w:val="00AB4E0A"/>
    <w:rsid w:val="00AC1869"/>
    <w:rsid w:val="00B020D2"/>
    <w:rsid w:val="00B3218C"/>
    <w:rsid w:val="00B36C12"/>
    <w:rsid w:val="00B42976"/>
    <w:rsid w:val="00B651A6"/>
    <w:rsid w:val="00B75DAF"/>
    <w:rsid w:val="00B820C0"/>
    <w:rsid w:val="00B90128"/>
    <w:rsid w:val="00B9082E"/>
    <w:rsid w:val="00BB14F5"/>
    <w:rsid w:val="00BC527C"/>
    <w:rsid w:val="00BC6523"/>
    <w:rsid w:val="00BD2616"/>
    <w:rsid w:val="00BD41FC"/>
    <w:rsid w:val="00BE250A"/>
    <w:rsid w:val="00BE4798"/>
    <w:rsid w:val="00C0442C"/>
    <w:rsid w:val="00C071CB"/>
    <w:rsid w:val="00C131FC"/>
    <w:rsid w:val="00C3676F"/>
    <w:rsid w:val="00C82AE0"/>
    <w:rsid w:val="00C97ED3"/>
    <w:rsid w:val="00CC5106"/>
    <w:rsid w:val="00CC6B72"/>
    <w:rsid w:val="00CD227B"/>
    <w:rsid w:val="00CE5A2D"/>
    <w:rsid w:val="00D07805"/>
    <w:rsid w:val="00D15BFF"/>
    <w:rsid w:val="00D25114"/>
    <w:rsid w:val="00D44831"/>
    <w:rsid w:val="00D45FBD"/>
    <w:rsid w:val="00D5149B"/>
    <w:rsid w:val="00D51DF5"/>
    <w:rsid w:val="00D66D95"/>
    <w:rsid w:val="00D72292"/>
    <w:rsid w:val="00D8027D"/>
    <w:rsid w:val="00D83B6E"/>
    <w:rsid w:val="00D97E64"/>
    <w:rsid w:val="00DB2BAF"/>
    <w:rsid w:val="00DC25E3"/>
    <w:rsid w:val="00DC2DF9"/>
    <w:rsid w:val="00DD6241"/>
    <w:rsid w:val="00DE432F"/>
    <w:rsid w:val="00DE4F60"/>
    <w:rsid w:val="00DF669E"/>
    <w:rsid w:val="00E026CF"/>
    <w:rsid w:val="00E07A20"/>
    <w:rsid w:val="00E2161C"/>
    <w:rsid w:val="00E270AD"/>
    <w:rsid w:val="00E3328F"/>
    <w:rsid w:val="00E3705E"/>
    <w:rsid w:val="00E4340D"/>
    <w:rsid w:val="00E74CC8"/>
    <w:rsid w:val="00E810F8"/>
    <w:rsid w:val="00EA3FA4"/>
    <w:rsid w:val="00EC782B"/>
    <w:rsid w:val="00ED5C10"/>
    <w:rsid w:val="00EE543B"/>
    <w:rsid w:val="00F02A26"/>
    <w:rsid w:val="00F1615A"/>
    <w:rsid w:val="00F2226E"/>
    <w:rsid w:val="00F31CEB"/>
    <w:rsid w:val="00F86A0F"/>
    <w:rsid w:val="00FA170D"/>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4421BC"/>
    <w:rPr>
      <w:sz w:val="24"/>
      <w:szCs w:val="24"/>
    </w:rPr>
  </w:style>
  <w:style w:type="paragraph" w:styleId="Heading1">
    <w:name w:val="heading 1"/>
    <w:next w:val="Normal"/>
    <w:link w:val="Heading1Char"/>
    <w:qFormat/>
    <w:rsid w:val="004421BC"/>
    <w:pPr>
      <w:keepNext/>
      <w:numPr>
        <w:numId w:val="30"/>
      </w:numPr>
      <w:spacing w:before="240"/>
      <w:outlineLvl w:val="0"/>
    </w:pPr>
    <w:rPr>
      <w:b/>
      <w:caps/>
      <w:sz w:val="28"/>
      <w:szCs w:val="28"/>
    </w:rPr>
  </w:style>
  <w:style w:type="paragraph" w:styleId="Heading2">
    <w:name w:val="heading 2"/>
    <w:basedOn w:val="Normal"/>
    <w:next w:val="Normal"/>
    <w:link w:val="Heading2Char"/>
    <w:qFormat/>
    <w:rsid w:val="004421B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421B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421B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421B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421BC"/>
    <w:pPr>
      <w:numPr>
        <w:ilvl w:val="5"/>
        <w:numId w:val="30"/>
      </w:numPr>
      <w:outlineLvl w:val="5"/>
    </w:pPr>
    <w:rPr>
      <w:sz w:val="24"/>
    </w:rPr>
  </w:style>
  <w:style w:type="paragraph" w:styleId="Heading7">
    <w:name w:val="heading 7"/>
    <w:next w:val="Normal"/>
    <w:link w:val="Heading7Char"/>
    <w:qFormat/>
    <w:locked/>
    <w:rsid w:val="004421BC"/>
    <w:pPr>
      <w:numPr>
        <w:ilvl w:val="6"/>
        <w:numId w:val="30"/>
      </w:numPr>
      <w:outlineLvl w:val="6"/>
    </w:pPr>
    <w:rPr>
      <w:sz w:val="24"/>
    </w:rPr>
  </w:style>
  <w:style w:type="paragraph" w:styleId="Heading8">
    <w:name w:val="heading 8"/>
    <w:next w:val="Normal"/>
    <w:link w:val="Heading8Char"/>
    <w:qFormat/>
    <w:locked/>
    <w:rsid w:val="004421BC"/>
    <w:pPr>
      <w:numPr>
        <w:ilvl w:val="7"/>
        <w:numId w:val="30"/>
      </w:numPr>
      <w:outlineLvl w:val="7"/>
    </w:pPr>
    <w:rPr>
      <w:sz w:val="24"/>
    </w:rPr>
  </w:style>
  <w:style w:type="paragraph" w:styleId="Heading9">
    <w:name w:val="heading 9"/>
    <w:next w:val="Normal"/>
    <w:link w:val="Heading9Char"/>
    <w:qFormat/>
    <w:locked/>
    <w:rsid w:val="004421BC"/>
    <w:pPr>
      <w:numPr>
        <w:ilvl w:val="8"/>
        <w:numId w:val="30"/>
      </w:numPr>
      <w:outlineLvl w:val="8"/>
    </w:pPr>
    <w:rPr>
      <w:sz w:val="24"/>
    </w:rPr>
  </w:style>
  <w:style w:type="character" w:default="1" w:styleId="DefaultParagraphFont">
    <w:name w:val="Default Paragraph Font"/>
    <w:semiHidden/>
    <w:rsid w:val="00442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421BC"/>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4421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4421B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4421BC"/>
    <w:pPr>
      <w:spacing w:after="120"/>
      <w:ind w:left="720" w:firstLine="720"/>
    </w:pPr>
    <w:rPr>
      <w:snapToGrid w:val="0"/>
      <w:sz w:val="26"/>
    </w:rPr>
  </w:style>
  <w:style w:type="paragraph" w:customStyle="1" w:styleId="AbstractHead">
    <w:name w:val="AbstractHead"/>
    <w:basedOn w:val="Para"/>
    <w:next w:val="Normal"/>
    <w:rsid w:val="004421B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421B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421BC"/>
    <w:pPr>
      <w:spacing w:after="120"/>
      <w:ind w:left="720" w:firstLine="720"/>
    </w:pPr>
    <w:rPr>
      <w:snapToGrid w:val="0"/>
      <w:sz w:val="26"/>
    </w:rPr>
  </w:style>
  <w:style w:type="paragraph" w:customStyle="1" w:styleId="Address">
    <w:name w:val="Address"/>
    <w:basedOn w:val="Normal"/>
    <w:rsid w:val="004421BC"/>
    <w:pPr>
      <w:widowControl w:val="0"/>
      <w:spacing w:before="120"/>
      <w:ind w:left="2160"/>
    </w:pPr>
    <w:rPr>
      <w:snapToGrid w:val="0"/>
      <w:szCs w:val="20"/>
    </w:rPr>
  </w:style>
  <w:style w:type="paragraph" w:customStyle="1" w:styleId="AddressDescription">
    <w:name w:val="AddressDescription"/>
    <w:basedOn w:val="Normal"/>
    <w:next w:val="Normal"/>
    <w:rsid w:val="004421BC"/>
    <w:pPr>
      <w:widowControl w:val="0"/>
      <w:spacing w:before="120" w:after="120"/>
      <w:ind w:left="2160"/>
    </w:pPr>
    <w:rPr>
      <w:snapToGrid w:val="0"/>
      <w:szCs w:val="20"/>
    </w:rPr>
  </w:style>
  <w:style w:type="paragraph" w:customStyle="1" w:styleId="AddressName">
    <w:name w:val="AddressName"/>
    <w:basedOn w:val="Normal"/>
    <w:next w:val="Normal"/>
    <w:rsid w:val="004421BC"/>
    <w:pPr>
      <w:widowControl w:val="0"/>
      <w:spacing w:before="120"/>
      <w:ind w:left="2160"/>
    </w:pPr>
    <w:rPr>
      <w:snapToGrid w:val="0"/>
      <w:szCs w:val="20"/>
    </w:rPr>
  </w:style>
  <w:style w:type="paragraph" w:customStyle="1" w:styleId="Question">
    <w:name w:val="Question"/>
    <w:next w:val="Normal"/>
    <w:rsid w:val="004421BC"/>
    <w:pPr>
      <w:spacing w:after="120"/>
      <w:ind w:left="2160" w:hanging="720"/>
    </w:pPr>
    <w:rPr>
      <w:sz w:val="26"/>
    </w:rPr>
  </w:style>
  <w:style w:type="paragraph" w:customStyle="1" w:styleId="Option">
    <w:name w:val="Option"/>
    <w:basedOn w:val="Question"/>
    <w:rsid w:val="004421BC"/>
    <w:pPr>
      <w:ind w:left="2880"/>
    </w:pPr>
  </w:style>
  <w:style w:type="paragraph" w:customStyle="1" w:styleId="Answer">
    <w:name w:val="Answer"/>
    <w:basedOn w:val="Option"/>
    <w:next w:val="Normal"/>
    <w:rsid w:val="004421BC"/>
    <w:pPr>
      <w:widowControl w:val="0"/>
    </w:pPr>
    <w:rPr>
      <w:snapToGrid w:val="0"/>
    </w:rPr>
  </w:style>
  <w:style w:type="paragraph" w:customStyle="1" w:styleId="AnswersHead">
    <w:name w:val="AnswersHead"/>
    <w:basedOn w:val="Normal"/>
    <w:next w:val="Para"/>
    <w:rsid w:val="004421B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421BC"/>
    <w:pPr>
      <w:spacing w:after="360"/>
      <w:outlineLvl w:val="0"/>
    </w:pPr>
    <w:rPr>
      <w:rFonts w:ascii="Arial" w:hAnsi="Arial"/>
      <w:b/>
      <w:snapToGrid w:val="0"/>
      <w:sz w:val="60"/>
    </w:rPr>
  </w:style>
  <w:style w:type="paragraph" w:customStyle="1" w:styleId="AppendixTitle">
    <w:name w:val="AppendixTitle"/>
    <w:basedOn w:val="ChapterTitle"/>
    <w:next w:val="Para"/>
    <w:rsid w:val="004421BC"/>
    <w:pPr>
      <w:spacing w:before="120" w:after="120"/>
    </w:pPr>
  </w:style>
  <w:style w:type="paragraph" w:customStyle="1" w:styleId="AuthorBio">
    <w:name w:val="AuthorBio"/>
    <w:rsid w:val="004421BC"/>
    <w:pPr>
      <w:spacing w:before="240" w:after="240"/>
      <w:ind w:firstLine="720"/>
    </w:pPr>
    <w:rPr>
      <w:rFonts w:ascii="Arial" w:hAnsi="Arial"/>
    </w:rPr>
  </w:style>
  <w:style w:type="paragraph" w:styleId="BalloonText">
    <w:name w:val="Balloon Text"/>
    <w:link w:val="BalloonTextChar"/>
    <w:rsid w:val="004421B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4421BC"/>
    <w:pPr>
      <w:spacing w:after="200" w:line="276" w:lineRule="auto"/>
    </w:pPr>
    <w:rPr>
      <w:rFonts w:ascii="Calibri" w:eastAsia="Calibri" w:hAnsi="Calibri"/>
      <w:sz w:val="22"/>
      <w:szCs w:val="22"/>
    </w:rPr>
  </w:style>
  <w:style w:type="paragraph" w:customStyle="1" w:styleId="BibliographyEntry">
    <w:name w:val="BibliographyEntry"/>
    <w:rsid w:val="004421BC"/>
    <w:pPr>
      <w:ind w:left="1440" w:hanging="720"/>
    </w:pPr>
    <w:rPr>
      <w:rFonts w:ascii="Arial" w:hAnsi="Arial" w:cs="Tahoma"/>
      <w:sz w:val="26"/>
      <w:szCs w:val="16"/>
    </w:rPr>
  </w:style>
  <w:style w:type="paragraph" w:customStyle="1" w:styleId="BibliographyHead">
    <w:name w:val="BibliographyHead"/>
    <w:next w:val="BibliographyEntry"/>
    <w:rsid w:val="004421B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421BC"/>
    <w:rPr>
      <w:rFonts w:ascii="Arial" w:hAnsi="Arial"/>
      <w:b/>
      <w:smallCaps/>
      <w:sz w:val="60"/>
      <w:szCs w:val="60"/>
    </w:rPr>
  </w:style>
  <w:style w:type="character" w:customStyle="1" w:styleId="BoldItalic">
    <w:name w:val="BoldItalic"/>
    <w:rsid w:val="004421BC"/>
    <w:rPr>
      <w:b/>
      <w:i/>
    </w:rPr>
  </w:style>
  <w:style w:type="character" w:styleId="BookTitle">
    <w:name w:val="Book Title"/>
    <w:qFormat/>
    <w:locked/>
    <w:rsid w:val="004421BC"/>
    <w:rPr>
      <w:b/>
      <w:bCs/>
      <w:smallCaps/>
      <w:spacing w:val="5"/>
    </w:rPr>
  </w:style>
  <w:style w:type="paragraph" w:customStyle="1" w:styleId="BookAuthor">
    <w:name w:val="BookAuthor"/>
    <w:basedOn w:val="Normal"/>
    <w:rsid w:val="004421BC"/>
    <w:pPr>
      <w:spacing w:before="120" w:after="600"/>
      <w:ind w:left="720" w:firstLine="720"/>
      <w:contextualSpacing/>
      <w:jc w:val="center"/>
    </w:pPr>
    <w:rPr>
      <w:sz w:val="32"/>
      <w:szCs w:val="20"/>
    </w:rPr>
  </w:style>
  <w:style w:type="paragraph" w:customStyle="1" w:styleId="BookEdition">
    <w:name w:val="BookEdition"/>
    <w:qFormat/>
    <w:rsid w:val="004421B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421BC"/>
    <w:pPr>
      <w:spacing w:before="480" w:after="480"/>
      <w:ind w:left="720" w:firstLine="720"/>
      <w:jc w:val="center"/>
    </w:pPr>
    <w:rPr>
      <w:rFonts w:ascii="Arial" w:hAnsi="Arial"/>
      <w:b/>
      <w:snapToGrid w:val="0"/>
      <w:sz w:val="52"/>
      <w:szCs w:val="20"/>
    </w:rPr>
  </w:style>
  <w:style w:type="paragraph" w:customStyle="1" w:styleId="BookReviewAuthor">
    <w:name w:val="BookReviewAuthor"/>
    <w:rsid w:val="004421BC"/>
    <w:pPr>
      <w:ind w:left="4320"/>
    </w:pPr>
    <w:rPr>
      <w:snapToGrid w:val="0"/>
    </w:rPr>
  </w:style>
  <w:style w:type="paragraph" w:customStyle="1" w:styleId="BookReviewItem">
    <w:name w:val="BookReviewItem"/>
    <w:rsid w:val="004421BC"/>
    <w:pPr>
      <w:spacing w:before="240" w:after="240"/>
      <w:ind w:left="3600" w:right="1440" w:hanging="720"/>
    </w:pPr>
    <w:rPr>
      <w:sz w:val="28"/>
    </w:rPr>
  </w:style>
  <w:style w:type="paragraph" w:customStyle="1" w:styleId="BookTitle0">
    <w:name w:val="BookTitle"/>
    <w:basedOn w:val="Normal"/>
    <w:next w:val="Normal"/>
    <w:rsid w:val="004421B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421BC"/>
    <w:pPr>
      <w:pageBreakBefore w:val="0"/>
      <w:spacing w:before="480"/>
    </w:pPr>
    <w:rPr>
      <w:sz w:val="36"/>
    </w:rPr>
  </w:style>
  <w:style w:type="character" w:customStyle="1" w:styleId="Callout">
    <w:name w:val="Callout"/>
    <w:rsid w:val="004421BC"/>
    <w:rPr>
      <w:bdr w:val="none" w:sz="0" w:space="0" w:color="auto"/>
      <w:shd w:val="clear" w:color="auto" w:fill="B2A1C7"/>
    </w:rPr>
  </w:style>
  <w:style w:type="paragraph" w:customStyle="1" w:styleId="ChapterSubtitle">
    <w:name w:val="ChapterSubtitle"/>
    <w:basedOn w:val="ChapterTitle"/>
    <w:next w:val="Para"/>
    <w:rsid w:val="004421BC"/>
    <w:rPr>
      <w:sz w:val="44"/>
    </w:rPr>
  </w:style>
  <w:style w:type="paragraph" w:customStyle="1" w:styleId="ChapterAuthor">
    <w:name w:val="ChapterAuthor"/>
    <w:basedOn w:val="ChapterSubtitle"/>
    <w:next w:val="Normal"/>
    <w:rsid w:val="004421BC"/>
    <w:pPr>
      <w:spacing w:after="120"/>
      <w:outlineLvl w:val="9"/>
    </w:pPr>
    <w:rPr>
      <w:i/>
      <w:sz w:val="36"/>
    </w:rPr>
  </w:style>
  <w:style w:type="paragraph" w:customStyle="1" w:styleId="ChapterAuthorAffiliation">
    <w:name w:val="ChapterAuthorAffiliation"/>
    <w:next w:val="Para"/>
    <w:rsid w:val="004421BC"/>
    <w:pPr>
      <w:spacing w:after="120"/>
    </w:pPr>
    <w:rPr>
      <w:rFonts w:ascii="Arial" w:hAnsi="Arial"/>
      <w:i/>
      <w:smallCaps/>
      <w:snapToGrid w:val="0"/>
      <w:sz w:val="36"/>
    </w:rPr>
  </w:style>
  <w:style w:type="paragraph" w:customStyle="1" w:styleId="FootnoteEntry">
    <w:name w:val="FootnoteEntry"/>
    <w:rsid w:val="004421BC"/>
    <w:pPr>
      <w:ind w:left="1440" w:hanging="720"/>
    </w:pPr>
    <w:rPr>
      <w:snapToGrid w:val="0"/>
    </w:rPr>
  </w:style>
  <w:style w:type="paragraph" w:customStyle="1" w:styleId="ChapterCredit">
    <w:name w:val="ChapterCredit"/>
    <w:basedOn w:val="FootnoteEntry"/>
    <w:next w:val="Para"/>
    <w:rsid w:val="004421BC"/>
    <w:pPr>
      <w:spacing w:before="120" w:after="120"/>
      <w:ind w:left="0" w:firstLine="0"/>
    </w:pPr>
  </w:style>
  <w:style w:type="paragraph" w:customStyle="1" w:styleId="Objective">
    <w:name w:val="Objective"/>
    <w:rsid w:val="004421B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421BC"/>
    <w:rPr>
      <w:i w:val="0"/>
    </w:rPr>
  </w:style>
  <w:style w:type="paragraph" w:customStyle="1" w:styleId="ChapterFeaturingList">
    <w:name w:val="ChapterFeaturingList"/>
    <w:basedOn w:val="ChapterObjective"/>
    <w:rsid w:val="004421BC"/>
    <w:rPr>
      <w:b w:val="0"/>
      <w:sz w:val="26"/>
      <w:u w:val="none"/>
    </w:rPr>
  </w:style>
  <w:style w:type="paragraph" w:customStyle="1" w:styleId="ChapterFeaturingListSub">
    <w:name w:val="ChapterFeaturingListSub"/>
    <w:rsid w:val="004421BC"/>
    <w:pPr>
      <w:spacing w:after="120"/>
      <w:ind w:left="2880"/>
      <w:contextualSpacing/>
    </w:pPr>
    <w:rPr>
      <w:rFonts w:ascii="Arial" w:hAnsi="Arial"/>
      <w:snapToGrid w:val="0"/>
      <w:sz w:val="26"/>
    </w:rPr>
  </w:style>
  <w:style w:type="paragraph" w:customStyle="1" w:styleId="ChapterFeaturingListSub2">
    <w:name w:val="ChapterFeaturingListSub2"/>
    <w:rsid w:val="004421BC"/>
    <w:pPr>
      <w:spacing w:after="120"/>
      <w:ind w:left="3600"/>
    </w:pPr>
    <w:rPr>
      <w:rFonts w:ascii="Arial" w:hAnsi="Arial"/>
      <w:snapToGrid w:val="0"/>
      <w:sz w:val="26"/>
    </w:rPr>
  </w:style>
  <w:style w:type="paragraph" w:customStyle="1" w:styleId="ChapterIntroductionHead">
    <w:name w:val="ChapterIntroductionHead"/>
    <w:next w:val="Normal"/>
    <w:rsid w:val="004421BC"/>
    <w:pPr>
      <w:ind w:left="1440"/>
      <w:outlineLvl w:val="0"/>
    </w:pPr>
    <w:rPr>
      <w:rFonts w:ascii="Arial" w:hAnsi="Arial"/>
      <w:b/>
      <w:snapToGrid w:val="0"/>
      <w:sz w:val="26"/>
    </w:rPr>
  </w:style>
  <w:style w:type="paragraph" w:customStyle="1" w:styleId="ChapterIntroductionPara">
    <w:name w:val="ChapterIntroductionPara"/>
    <w:next w:val="Para"/>
    <w:rsid w:val="004421BC"/>
    <w:pPr>
      <w:ind w:left="1440"/>
    </w:pPr>
    <w:rPr>
      <w:rFonts w:ascii="Arial" w:hAnsi="Arial"/>
      <w:snapToGrid w:val="0"/>
      <w:sz w:val="26"/>
    </w:rPr>
  </w:style>
  <w:style w:type="paragraph" w:customStyle="1" w:styleId="ObjectiveTitle">
    <w:name w:val="ObjectiveTitle"/>
    <w:basedOn w:val="Objective"/>
    <w:next w:val="Objective"/>
    <w:rsid w:val="004421BC"/>
    <w:pPr>
      <w:spacing w:before="240"/>
      <w:ind w:left="1800"/>
    </w:pPr>
    <w:rPr>
      <w:u w:val="none"/>
    </w:rPr>
  </w:style>
  <w:style w:type="paragraph" w:customStyle="1" w:styleId="ChapterObjectiveTitle">
    <w:name w:val="ChapterObjectiveTitle"/>
    <w:basedOn w:val="ObjectiveTitle"/>
    <w:next w:val="ChapterObjective"/>
    <w:rsid w:val="004421BC"/>
    <w:pPr>
      <w:ind w:left="1440" w:firstLine="0"/>
    </w:pPr>
    <w:rPr>
      <w:i w:val="0"/>
    </w:rPr>
  </w:style>
  <w:style w:type="paragraph" w:customStyle="1" w:styleId="Subobjective">
    <w:name w:val="Subobjective"/>
    <w:basedOn w:val="Objective"/>
    <w:rsid w:val="004421BC"/>
    <w:pPr>
      <w:keepNext/>
      <w:spacing w:before="180"/>
      <w:ind w:left="2880"/>
    </w:pPr>
  </w:style>
  <w:style w:type="paragraph" w:customStyle="1" w:styleId="ChapterSubobjective">
    <w:name w:val="ChapterSubobjective"/>
    <w:basedOn w:val="Subobjective"/>
    <w:rsid w:val="004421BC"/>
    <w:pPr>
      <w:keepNext w:val="0"/>
    </w:pPr>
    <w:rPr>
      <w:i w:val="0"/>
    </w:rPr>
  </w:style>
  <w:style w:type="paragraph" w:customStyle="1" w:styleId="Code80">
    <w:name w:val="Code80"/>
    <w:rsid w:val="004421BC"/>
    <w:pPr>
      <w:spacing w:before="120" w:after="120"/>
      <w:contextualSpacing/>
    </w:pPr>
    <w:rPr>
      <w:rFonts w:ascii="Courier New" w:hAnsi="Courier New"/>
      <w:noProof/>
      <w:snapToGrid w:val="0"/>
      <w:sz w:val="16"/>
    </w:rPr>
  </w:style>
  <w:style w:type="paragraph" w:customStyle="1" w:styleId="Code80Sub">
    <w:name w:val="Code80Sub"/>
    <w:rsid w:val="004421BC"/>
    <w:pPr>
      <w:ind w:left="1440"/>
    </w:pPr>
    <w:rPr>
      <w:rFonts w:ascii="Courier New" w:hAnsi="Courier New"/>
      <w:noProof/>
      <w:snapToGrid w:val="0"/>
      <w:sz w:val="16"/>
      <w:lang w:val="de-DE"/>
    </w:rPr>
  </w:style>
  <w:style w:type="character" w:customStyle="1" w:styleId="CodeColorBlue">
    <w:name w:val="CodeColorBlue"/>
    <w:rsid w:val="004421BC"/>
    <w:rPr>
      <w:rFonts w:cs="Arial"/>
      <w:color w:val="0000FF"/>
    </w:rPr>
  </w:style>
  <w:style w:type="character" w:customStyle="1" w:styleId="CodeColorBlue2">
    <w:name w:val="CodeColorBlue2"/>
    <w:rsid w:val="004421BC"/>
    <w:rPr>
      <w:rFonts w:cs="Arial"/>
      <w:color w:val="0000A5"/>
    </w:rPr>
  </w:style>
  <w:style w:type="character" w:customStyle="1" w:styleId="CodeColorBlue3">
    <w:name w:val="CodeColorBlue3"/>
    <w:rsid w:val="004421BC"/>
    <w:rPr>
      <w:rFonts w:cs="Arial"/>
      <w:color w:val="6464B9"/>
    </w:rPr>
  </w:style>
  <w:style w:type="character" w:customStyle="1" w:styleId="CodeColorBluegreen">
    <w:name w:val="CodeColorBluegreen"/>
    <w:rsid w:val="004421BC"/>
    <w:rPr>
      <w:rFonts w:cs="Arial"/>
      <w:color w:val="2B91AF"/>
    </w:rPr>
  </w:style>
  <w:style w:type="character" w:customStyle="1" w:styleId="CodeColorBrown">
    <w:name w:val="CodeColorBrown"/>
    <w:rsid w:val="004421BC"/>
    <w:rPr>
      <w:rFonts w:cs="Arial"/>
      <w:color w:val="A31515"/>
    </w:rPr>
  </w:style>
  <w:style w:type="character" w:customStyle="1" w:styleId="CodeColorDkBlue">
    <w:name w:val="CodeColorDkBlue"/>
    <w:rsid w:val="004421BC"/>
    <w:rPr>
      <w:rFonts w:cs="Times New Roman"/>
      <w:color w:val="000080"/>
      <w:szCs w:val="22"/>
    </w:rPr>
  </w:style>
  <w:style w:type="character" w:customStyle="1" w:styleId="CodeColorGreen">
    <w:name w:val="CodeColorGreen"/>
    <w:rsid w:val="004421BC"/>
    <w:rPr>
      <w:rFonts w:cs="Arial"/>
      <w:color w:val="008000"/>
    </w:rPr>
  </w:style>
  <w:style w:type="character" w:customStyle="1" w:styleId="CodeColorGreen2">
    <w:name w:val="CodeColorGreen2"/>
    <w:rsid w:val="004421BC"/>
    <w:rPr>
      <w:rFonts w:cs="Arial"/>
      <w:color w:val="629755"/>
    </w:rPr>
  </w:style>
  <w:style w:type="character" w:customStyle="1" w:styleId="CodeColorGrey30">
    <w:name w:val="CodeColorGrey30"/>
    <w:rsid w:val="004421BC"/>
    <w:rPr>
      <w:rFonts w:cs="Arial"/>
      <w:color w:val="808080"/>
    </w:rPr>
  </w:style>
  <w:style w:type="character" w:customStyle="1" w:styleId="CodeColorGrey55">
    <w:name w:val="CodeColorGrey55"/>
    <w:rsid w:val="004421BC"/>
    <w:rPr>
      <w:rFonts w:cs="Arial"/>
      <w:color w:val="C0C0C0"/>
    </w:rPr>
  </w:style>
  <w:style w:type="character" w:customStyle="1" w:styleId="CodeColorGrey80">
    <w:name w:val="CodeColorGrey80"/>
    <w:rsid w:val="004421BC"/>
    <w:rPr>
      <w:rFonts w:cs="Arial"/>
      <w:color w:val="555555"/>
    </w:rPr>
  </w:style>
  <w:style w:type="character" w:customStyle="1" w:styleId="CodeColorHotPink">
    <w:name w:val="CodeColorHotPink"/>
    <w:rsid w:val="004421BC"/>
    <w:rPr>
      <w:rFonts w:cs="Times New Roman"/>
      <w:color w:val="DF36FA"/>
      <w:szCs w:val="18"/>
    </w:rPr>
  </w:style>
  <w:style w:type="character" w:customStyle="1" w:styleId="CodeColorMagenta">
    <w:name w:val="CodeColorMagenta"/>
    <w:rsid w:val="004421BC"/>
    <w:rPr>
      <w:rFonts w:cs="Arial"/>
      <w:color w:val="A31515"/>
    </w:rPr>
  </w:style>
  <w:style w:type="character" w:customStyle="1" w:styleId="CodeColorOrange">
    <w:name w:val="CodeColorOrange"/>
    <w:rsid w:val="004421BC"/>
    <w:rPr>
      <w:rFonts w:cs="Arial"/>
      <w:color w:val="B96464"/>
    </w:rPr>
  </w:style>
  <w:style w:type="character" w:customStyle="1" w:styleId="CodeColorPeach">
    <w:name w:val="CodeColorPeach"/>
    <w:rsid w:val="004421BC"/>
    <w:rPr>
      <w:rFonts w:cs="Arial"/>
      <w:color w:val="FFDBA3"/>
    </w:rPr>
  </w:style>
  <w:style w:type="character" w:customStyle="1" w:styleId="CodeColorPurple">
    <w:name w:val="CodeColorPurple"/>
    <w:rsid w:val="004421BC"/>
    <w:rPr>
      <w:rFonts w:cs="Arial"/>
      <w:color w:val="951795"/>
    </w:rPr>
  </w:style>
  <w:style w:type="character" w:customStyle="1" w:styleId="CodeColorPurple2">
    <w:name w:val="CodeColorPurple2"/>
    <w:rsid w:val="004421BC"/>
    <w:rPr>
      <w:rFonts w:cs="Arial"/>
      <w:color w:val="800080"/>
    </w:rPr>
  </w:style>
  <w:style w:type="character" w:customStyle="1" w:styleId="CodeColorRed">
    <w:name w:val="CodeColorRed"/>
    <w:rsid w:val="004421BC"/>
    <w:rPr>
      <w:rFonts w:cs="Arial"/>
      <w:color w:val="FF0000"/>
    </w:rPr>
  </w:style>
  <w:style w:type="character" w:customStyle="1" w:styleId="CodeColorRed2">
    <w:name w:val="CodeColorRed2"/>
    <w:rsid w:val="004421BC"/>
    <w:rPr>
      <w:rFonts w:cs="Arial"/>
      <w:color w:val="800000"/>
    </w:rPr>
  </w:style>
  <w:style w:type="character" w:customStyle="1" w:styleId="CodeColorRed3">
    <w:name w:val="CodeColorRed3"/>
    <w:rsid w:val="004421BC"/>
    <w:rPr>
      <w:rFonts w:cs="Arial"/>
      <w:color w:val="A31515"/>
    </w:rPr>
  </w:style>
  <w:style w:type="character" w:customStyle="1" w:styleId="CodeColorTealBlue">
    <w:name w:val="CodeColorTealBlue"/>
    <w:rsid w:val="004421BC"/>
    <w:rPr>
      <w:rFonts w:cs="Times New Roman"/>
      <w:color w:val="008080"/>
      <w:szCs w:val="22"/>
    </w:rPr>
  </w:style>
  <w:style w:type="character" w:customStyle="1" w:styleId="CodeColorWhite">
    <w:name w:val="CodeColorWhite"/>
    <w:rsid w:val="004421BC"/>
    <w:rPr>
      <w:rFonts w:cs="Arial"/>
      <w:color w:val="FFFFFF"/>
      <w:bdr w:val="none" w:sz="0" w:space="0" w:color="auto"/>
    </w:rPr>
  </w:style>
  <w:style w:type="paragraph" w:customStyle="1" w:styleId="CodeHead">
    <w:name w:val="CodeHead"/>
    <w:next w:val="Normal"/>
    <w:rsid w:val="004421BC"/>
    <w:pPr>
      <w:spacing w:before="120" w:after="120"/>
    </w:pPr>
    <w:rPr>
      <w:rFonts w:ascii="Arial" w:hAnsi="Arial"/>
      <w:b/>
      <w:snapToGrid w:val="0"/>
      <w:sz w:val="22"/>
    </w:rPr>
  </w:style>
  <w:style w:type="character" w:customStyle="1" w:styleId="CodeHighlight">
    <w:name w:val="CodeHighlight"/>
    <w:rsid w:val="004421BC"/>
    <w:rPr>
      <w:b/>
      <w:color w:val="7F7F7F"/>
      <w:kern w:val="0"/>
      <w:position w:val="0"/>
      <w:u w:val="none"/>
      <w:bdr w:val="none" w:sz="0" w:space="0" w:color="auto"/>
      <w:shd w:val="clear" w:color="auto" w:fill="auto"/>
    </w:rPr>
  </w:style>
  <w:style w:type="paragraph" w:customStyle="1" w:styleId="CodeLabel">
    <w:name w:val="CodeLabel"/>
    <w:qFormat/>
    <w:rsid w:val="004421B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421BC"/>
    <w:pPr>
      <w:widowControl w:val="0"/>
      <w:spacing w:before="120" w:after="120"/>
      <w:contextualSpacing/>
    </w:pPr>
    <w:rPr>
      <w:rFonts w:ascii="Courier New" w:hAnsi="Courier New"/>
      <w:noProof/>
      <w:snapToGrid w:val="0"/>
      <w:sz w:val="18"/>
    </w:rPr>
  </w:style>
  <w:style w:type="paragraph" w:customStyle="1" w:styleId="CodeListing80">
    <w:name w:val="CodeListing80"/>
    <w:rsid w:val="004421BC"/>
    <w:rPr>
      <w:rFonts w:ascii="Courier New" w:hAnsi="Courier New"/>
      <w:noProof/>
      <w:snapToGrid w:val="0"/>
      <w:sz w:val="16"/>
    </w:rPr>
  </w:style>
  <w:style w:type="paragraph" w:customStyle="1" w:styleId="CodeNote">
    <w:name w:val="CodeNote"/>
    <w:qFormat/>
    <w:rsid w:val="004421B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421BC"/>
    <w:pPr>
      <w:shd w:val="clear" w:color="auto" w:fill="D9D9D9"/>
    </w:pPr>
    <w:rPr>
      <w:rFonts w:ascii="Courier New" w:hAnsi="Courier New"/>
      <w:noProof/>
      <w:snapToGrid w:val="0"/>
      <w:sz w:val="18"/>
    </w:rPr>
  </w:style>
  <w:style w:type="paragraph" w:customStyle="1" w:styleId="CodeScreen80">
    <w:name w:val="CodeScreen80"/>
    <w:qFormat/>
    <w:rsid w:val="004421B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421BC"/>
    <w:pPr>
      <w:ind w:left="720"/>
    </w:pPr>
  </w:style>
  <w:style w:type="paragraph" w:customStyle="1" w:styleId="CodeSnippet">
    <w:name w:val="CodeSnippet"/>
    <w:rsid w:val="004421BC"/>
    <w:pPr>
      <w:spacing w:before="120" w:after="120"/>
      <w:contextualSpacing/>
    </w:pPr>
    <w:rPr>
      <w:rFonts w:ascii="Courier New" w:hAnsi="Courier New"/>
      <w:noProof/>
      <w:snapToGrid w:val="0"/>
      <w:sz w:val="18"/>
    </w:rPr>
  </w:style>
  <w:style w:type="paragraph" w:customStyle="1" w:styleId="CodeSnippetSub">
    <w:name w:val="CodeSnippetSub"/>
    <w:rsid w:val="004421BC"/>
    <w:pPr>
      <w:ind w:left="720"/>
    </w:pPr>
    <w:rPr>
      <w:rFonts w:ascii="Courier New" w:hAnsi="Courier New"/>
      <w:noProof/>
      <w:snapToGrid w:val="0"/>
      <w:sz w:val="18"/>
    </w:rPr>
  </w:style>
  <w:style w:type="paragraph" w:customStyle="1" w:styleId="H5">
    <w:name w:val="H5"/>
    <w:next w:val="Para"/>
    <w:rsid w:val="004421B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421BC"/>
    <w:pPr>
      <w:pBdr>
        <w:top w:val="single" w:sz="4" w:space="4" w:color="auto"/>
      </w:pBdr>
      <w:outlineLvl w:val="6"/>
    </w:pPr>
    <w:rPr>
      <w:i/>
      <w:noProof/>
    </w:rPr>
  </w:style>
  <w:style w:type="paragraph" w:customStyle="1" w:styleId="ContentsAbstract">
    <w:name w:val="ContentsAbstract"/>
    <w:qFormat/>
    <w:rsid w:val="004421BC"/>
    <w:pPr>
      <w:spacing w:before="120" w:after="120"/>
      <w:ind w:left="1008"/>
      <w:contextualSpacing/>
    </w:pPr>
    <w:rPr>
      <w:rFonts w:ascii="Arial" w:hAnsi="Arial"/>
      <w:snapToGrid w:val="0"/>
      <w:sz w:val="18"/>
    </w:rPr>
  </w:style>
  <w:style w:type="paragraph" w:customStyle="1" w:styleId="ContentsPartTitle">
    <w:name w:val="ContentsPartTitle"/>
    <w:next w:val="Normal"/>
    <w:rsid w:val="004421BC"/>
    <w:rPr>
      <w:b/>
      <w:sz w:val="28"/>
    </w:rPr>
  </w:style>
  <w:style w:type="paragraph" w:customStyle="1" w:styleId="ContentsChapterTitle">
    <w:name w:val="ContentsChapterTitle"/>
    <w:basedOn w:val="ContentsPartTitle"/>
    <w:next w:val="Normal"/>
    <w:rsid w:val="004421BC"/>
    <w:pPr>
      <w:ind w:left="288"/>
    </w:pPr>
    <w:rPr>
      <w:sz w:val="26"/>
    </w:rPr>
  </w:style>
  <w:style w:type="paragraph" w:customStyle="1" w:styleId="ContentsH1">
    <w:name w:val="ContentsH1"/>
    <w:basedOn w:val="ContentsPartTitle"/>
    <w:rsid w:val="004421BC"/>
    <w:pPr>
      <w:ind w:left="576"/>
    </w:pPr>
    <w:rPr>
      <w:b w:val="0"/>
      <w:sz w:val="24"/>
    </w:rPr>
  </w:style>
  <w:style w:type="paragraph" w:customStyle="1" w:styleId="ContentsH2">
    <w:name w:val="ContentsH2"/>
    <w:basedOn w:val="ContentsPartTitle"/>
    <w:rsid w:val="004421BC"/>
    <w:pPr>
      <w:ind w:left="864"/>
    </w:pPr>
    <w:rPr>
      <w:b w:val="0"/>
      <w:sz w:val="22"/>
    </w:rPr>
  </w:style>
  <w:style w:type="paragraph" w:customStyle="1" w:styleId="ContentsH3">
    <w:name w:val="ContentsH3"/>
    <w:qFormat/>
    <w:rsid w:val="004421BC"/>
    <w:pPr>
      <w:ind w:left="1440"/>
    </w:pPr>
    <w:rPr>
      <w:snapToGrid w:val="0"/>
      <w:color w:val="000000"/>
      <w:sz w:val="22"/>
      <w:szCs w:val="60"/>
    </w:rPr>
  </w:style>
  <w:style w:type="paragraph" w:customStyle="1" w:styleId="Copyright">
    <w:name w:val="Copyright"/>
    <w:rsid w:val="004421BC"/>
    <w:pPr>
      <w:widowControl w:val="0"/>
      <w:spacing w:before="280"/>
      <w:ind w:left="720"/>
    </w:pPr>
    <w:rPr>
      <w:snapToGrid w:val="0"/>
      <w:color w:val="000000"/>
      <w:sz w:val="26"/>
    </w:rPr>
  </w:style>
  <w:style w:type="paragraph" w:customStyle="1" w:styleId="CrossRefPara">
    <w:name w:val="CrossRefPara"/>
    <w:next w:val="Para"/>
    <w:rsid w:val="004421BC"/>
    <w:pPr>
      <w:ind w:left="1440" w:right="1440"/>
    </w:pPr>
    <w:rPr>
      <w:rFonts w:ascii="Arial" w:hAnsi="Arial" w:cs="AGaramond Bold"/>
      <w:color w:val="000000"/>
      <w:sz w:val="18"/>
      <w:szCs w:val="17"/>
    </w:rPr>
  </w:style>
  <w:style w:type="character" w:customStyle="1" w:styleId="CrossRefTerm">
    <w:name w:val="CrossRefTerm"/>
    <w:rsid w:val="004421BC"/>
    <w:rPr>
      <w:i/>
    </w:rPr>
  </w:style>
  <w:style w:type="paragraph" w:customStyle="1" w:styleId="CustomChapterOpener">
    <w:name w:val="CustomChapterOpener"/>
    <w:basedOn w:val="Normal"/>
    <w:next w:val="Para"/>
    <w:rsid w:val="004421BC"/>
    <w:pPr>
      <w:spacing w:after="120"/>
      <w:ind w:left="720" w:firstLine="720"/>
    </w:pPr>
    <w:rPr>
      <w:snapToGrid w:val="0"/>
      <w:sz w:val="26"/>
      <w:szCs w:val="20"/>
    </w:rPr>
  </w:style>
  <w:style w:type="character" w:customStyle="1" w:styleId="CustomCharStyle">
    <w:name w:val="CustomCharStyle"/>
    <w:rsid w:val="004421BC"/>
    <w:rPr>
      <w:b/>
      <w:i/>
    </w:rPr>
  </w:style>
  <w:style w:type="paragraph" w:customStyle="1" w:styleId="ParaContinued">
    <w:name w:val="ParaContinued"/>
    <w:basedOn w:val="Normal"/>
    <w:next w:val="Para"/>
    <w:rsid w:val="004421BC"/>
    <w:pPr>
      <w:spacing w:after="120"/>
      <w:ind w:left="720"/>
    </w:pPr>
    <w:rPr>
      <w:snapToGrid w:val="0"/>
      <w:sz w:val="26"/>
      <w:szCs w:val="20"/>
    </w:rPr>
  </w:style>
  <w:style w:type="paragraph" w:customStyle="1" w:styleId="CustomHead">
    <w:name w:val="CustomHead"/>
    <w:basedOn w:val="ParaContinued"/>
    <w:next w:val="Normal"/>
    <w:rsid w:val="004421BC"/>
    <w:rPr>
      <w:b/>
    </w:rPr>
  </w:style>
  <w:style w:type="paragraph" w:customStyle="1" w:styleId="CustomList">
    <w:name w:val="CustomList"/>
    <w:basedOn w:val="Normal"/>
    <w:rsid w:val="004421BC"/>
    <w:pPr>
      <w:widowControl w:val="0"/>
      <w:spacing w:before="120" w:after="120"/>
      <w:ind w:left="1440"/>
    </w:pPr>
    <w:rPr>
      <w:snapToGrid w:val="0"/>
      <w:szCs w:val="20"/>
    </w:rPr>
  </w:style>
  <w:style w:type="paragraph" w:customStyle="1" w:styleId="CustomStyle1">
    <w:name w:val="CustomStyle1"/>
    <w:basedOn w:val="Normal"/>
    <w:rsid w:val="004421B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421B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421BC"/>
    <w:rPr>
      <w:i/>
    </w:rPr>
  </w:style>
  <w:style w:type="paragraph" w:customStyle="1" w:styleId="Dialog">
    <w:name w:val="Dialog"/>
    <w:rsid w:val="004421BC"/>
    <w:pPr>
      <w:spacing w:before="120" w:after="120"/>
      <w:ind w:left="1440" w:hanging="720"/>
      <w:contextualSpacing/>
    </w:pPr>
    <w:rPr>
      <w:snapToGrid w:val="0"/>
      <w:sz w:val="26"/>
      <w:szCs w:val="26"/>
    </w:rPr>
  </w:style>
  <w:style w:type="paragraph" w:customStyle="1" w:styleId="Directive">
    <w:name w:val="Directive"/>
    <w:next w:val="Normal"/>
    <w:rsid w:val="004421B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421BC"/>
  </w:style>
  <w:style w:type="paragraph" w:customStyle="1" w:styleId="DOI">
    <w:name w:val="DOI"/>
    <w:rsid w:val="004421BC"/>
    <w:rPr>
      <w:rFonts w:ascii="Courier New" w:hAnsi="Courier New"/>
      <w:snapToGrid w:val="0"/>
    </w:rPr>
  </w:style>
  <w:style w:type="character" w:styleId="Emphasis">
    <w:name w:val="Emphasis"/>
    <w:qFormat/>
    <w:locked/>
    <w:rsid w:val="004421BC"/>
    <w:rPr>
      <w:i/>
      <w:iCs/>
    </w:rPr>
  </w:style>
  <w:style w:type="paragraph" w:customStyle="1" w:styleId="EndnoteEntry">
    <w:name w:val="EndnoteEntry"/>
    <w:rsid w:val="004421BC"/>
    <w:pPr>
      <w:spacing w:after="120"/>
      <w:ind w:left="720" w:hanging="720"/>
    </w:pPr>
    <w:rPr>
      <w:sz w:val="24"/>
    </w:rPr>
  </w:style>
  <w:style w:type="paragraph" w:customStyle="1" w:styleId="EndnotesHead">
    <w:name w:val="EndnotesHead"/>
    <w:basedOn w:val="BibliographyHead"/>
    <w:next w:val="EndnoteEntry"/>
    <w:rsid w:val="004421BC"/>
  </w:style>
  <w:style w:type="paragraph" w:customStyle="1" w:styleId="EndnoteTitle">
    <w:name w:val="EndnoteTitle"/>
    <w:next w:val="EndnoteEntry"/>
    <w:rsid w:val="004421BC"/>
    <w:pPr>
      <w:spacing w:after="120"/>
    </w:pPr>
    <w:rPr>
      <w:rFonts w:ascii="Arial" w:hAnsi="Arial"/>
      <w:b/>
      <w:smallCaps/>
      <w:snapToGrid w:val="0"/>
      <w:color w:val="000000"/>
      <w:sz w:val="60"/>
      <w:szCs w:val="60"/>
    </w:rPr>
  </w:style>
  <w:style w:type="paragraph" w:customStyle="1" w:styleId="Epigraph">
    <w:name w:val="Epigraph"/>
    <w:next w:val="Normal"/>
    <w:rsid w:val="004421B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421BC"/>
    <w:pPr>
      <w:contextualSpacing/>
    </w:pPr>
    <w:rPr>
      <w:sz w:val="24"/>
    </w:rPr>
  </w:style>
  <w:style w:type="paragraph" w:customStyle="1" w:styleId="Equation">
    <w:name w:val="Equation"/>
    <w:rsid w:val="004421BC"/>
    <w:pPr>
      <w:spacing w:before="120" w:after="120"/>
      <w:ind w:left="1440"/>
    </w:pPr>
    <w:rPr>
      <w:snapToGrid w:val="0"/>
      <w:sz w:val="26"/>
    </w:rPr>
  </w:style>
  <w:style w:type="paragraph" w:customStyle="1" w:styleId="EquationNumbered">
    <w:name w:val="EquationNumbered"/>
    <w:rsid w:val="004421BC"/>
    <w:pPr>
      <w:spacing w:before="120" w:after="120"/>
      <w:ind w:left="1440"/>
    </w:pPr>
    <w:rPr>
      <w:snapToGrid w:val="0"/>
      <w:sz w:val="26"/>
    </w:rPr>
  </w:style>
  <w:style w:type="paragraph" w:customStyle="1" w:styleId="ExercisesHead">
    <w:name w:val="ExercisesHead"/>
    <w:basedOn w:val="Normal"/>
    <w:next w:val="Para"/>
    <w:rsid w:val="004421B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421BC"/>
    <w:pPr>
      <w:ind w:left="2160" w:firstLine="0"/>
    </w:pPr>
  </w:style>
  <w:style w:type="paragraph" w:customStyle="1" w:styleId="ExtractAttribution">
    <w:name w:val="ExtractAttribution"/>
    <w:next w:val="Para"/>
    <w:rsid w:val="004421BC"/>
    <w:pPr>
      <w:spacing w:after="120"/>
      <w:ind w:left="3240"/>
    </w:pPr>
    <w:rPr>
      <w:b/>
      <w:sz w:val="24"/>
    </w:rPr>
  </w:style>
  <w:style w:type="paragraph" w:customStyle="1" w:styleId="ExtractPara">
    <w:name w:val="ExtractPara"/>
    <w:rsid w:val="004421BC"/>
    <w:pPr>
      <w:spacing w:before="120" w:after="60"/>
      <w:ind w:left="2160" w:right="720"/>
    </w:pPr>
    <w:rPr>
      <w:snapToGrid w:val="0"/>
      <w:sz w:val="24"/>
    </w:rPr>
  </w:style>
  <w:style w:type="paragraph" w:customStyle="1" w:styleId="ExtractContinued">
    <w:name w:val="ExtractContinued"/>
    <w:basedOn w:val="ExtractPara"/>
    <w:qFormat/>
    <w:rsid w:val="004421BC"/>
    <w:pPr>
      <w:spacing w:before="0"/>
      <w:ind w:firstLine="720"/>
    </w:pPr>
  </w:style>
  <w:style w:type="paragraph" w:customStyle="1" w:styleId="ExtractListBulleted">
    <w:name w:val="ExtractListBulleted"/>
    <w:rsid w:val="004421BC"/>
    <w:pPr>
      <w:numPr>
        <w:numId w:val="25"/>
      </w:numPr>
      <w:spacing w:before="120" w:after="120"/>
      <w:ind w:right="864"/>
      <w:contextualSpacing/>
    </w:pPr>
    <w:rPr>
      <w:snapToGrid w:val="0"/>
      <w:sz w:val="24"/>
      <w:szCs w:val="26"/>
    </w:rPr>
  </w:style>
  <w:style w:type="paragraph" w:customStyle="1" w:styleId="ExtractListNumbered">
    <w:name w:val="ExtractListNumbered"/>
    <w:rsid w:val="004421BC"/>
    <w:pPr>
      <w:spacing w:before="120" w:after="120"/>
      <w:ind w:left="2794" w:right="864" w:hanging="274"/>
      <w:contextualSpacing/>
    </w:pPr>
    <w:rPr>
      <w:snapToGrid w:val="0"/>
      <w:sz w:val="24"/>
      <w:szCs w:val="26"/>
    </w:rPr>
  </w:style>
  <w:style w:type="paragraph" w:customStyle="1" w:styleId="FeatureCode80">
    <w:name w:val="FeatureCode80"/>
    <w:rsid w:val="004421BC"/>
    <w:pPr>
      <w:pBdr>
        <w:left w:val="single" w:sz="36" w:space="17" w:color="C0C0C0"/>
      </w:pBdr>
      <w:ind w:left="216"/>
    </w:pPr>
    <w:rPr>
      <w:rFonts w:ascii="Courier New" w:hAnsi="Courier New"/>
      <w:noProof/>
      <w:sz w:val="16"/>
    </w:rPr>
  </w:style>
  <w:style w:type="paragraph" w:customStyle="1" w:styleId="FeatureCode80Sub">
    <w:name w:val="FeatureCode80Sub"/>
    <w:rsid w:val="004421BC"/>
    <w:pPr>
      <w:pBdr>
        <w:left w:val="single" w:sz="36" w:space="30" w:color="C0C0C0"/>
      </w:pBdr>
      <w:ind w:left="475"/>
    </w:pPr>
    <w:rPr>
      <w:rFonts w:ascii="Courier New" w:hAnsi="Courier New"/>
      <w:noProof/>
      <w:sz w:val="16"/>
    </w:rPr>
  </w:style>
  <w:style w:type="paragraph" w:customStyle="1" w:styleId="FeatureCodeScreen">
    <w:name w:val="FeatureCodeScreen"/>
    <w:rsid w:val="004421B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421B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421BC"/>
    <w:pPr>
      <w:shd w:val="pct25" w:color="auto" w:fill="auto"/>
    </w:pPr>
  </w:style>
  <w:style w:type="paragraph" w:customStyle="1" w:styleId="FeatureCodeSnippet">
    <w:name w:val="FeatureCodeSnippet"/>
    <w:rsid w:val="004421B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421B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421B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421BC"/>
    <w:pPr>
      <w:pBdr>
        <w:left w:val="single" w:sz="36" w:space="24" w:color="C0C0C0"/>
      </w:pBdr>
      <w:ind w:left="360"/>
    </w:pPr>
    <w:rPr>
      <w:snapToGrid w:val="0"/>
      <w:sz w:val="16"/>
    </w:rPr>
  </w:style>
  <w:style w:type="paragraph" w:customStyle="1" w:styleId="FeatureFigureSource">
    <w:name w:val="FeatureFigureSource"/>
    <w:rsid w:val="004421BC"/>
    <w:pPr>
      <w:pBdr>
        <w:left w:val="single" w:sz="36" w:space="6" w:color="BFBFBF"/>
      </w:pBdr>
      <w:spacing w:after="240"/>
      <w:contextualSpacing/>
    </w:pPr>
    <w:rPr>
      <w:snapToGrid w:val="0"/>
    </w:rPr>
  </w:style>
  <w:style w:type="paragraph" w:customStyle="1" w:styleId="FeatureSource">
    <w:name w:val="FeatureSource"/>
    <w:next w:val="Para"/>
    <w:rsid w:val="004421BC"/>
    <w:pPr>
      <w:pBdr>
        <w:left w:val="single" w:sz="36" w:space="6" w:color="C0C0C0"/>
      </w:pBdr>
      <w:spacing w:after="240"/>
    </w:pPr>
    <w:rPr>
      <w:rFonts w:ascii="Arial" w:hAnsi="Arial"/>
      <w:u w:val="single"/>
    </w:rPr>
  </w:style>
  <w:style w:type="paragraph" w:customStyle="1" w:styleId="FeatureFootnote">
    <w:name w:val="FeatureFootnote"/>
    <w:basedOn w:val="FeatureSource"/>
    <w:rsid w:val="004421BC"/>
    <w:pPr>
      <w:spacing w:before="120" w:after="120"/>
      <w:ind w:left="720" w:hanging="720"/>
      <w:contextualSpacing/>
    </w:pPr>
    <w:rPr>
      <w:sz w:val="22"/>
      <w:u w:val="none"/>
    </w:rPr>
  </w:style>
  <w:style w:type="paragraph" w:customStyle="1" w:styleId="FeatureH1">
    <w:name w:val="FeatureH1"/>
    <w:next w:val="Normal"/>
    <w:rsid w:val="004421B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421BC"/>
    <w:pPr>
      <w:contextualSpacing w:val="0"/>
    </w:pPr>
    <w:rPr>
      <w:rFonts w:ascii="Times New Roman" w:hAnsi="Times New Roman"/>
    </w:rPr>
  </w:style>
  <w:style w:type="paragraph" w:customStyle="1" w:styleId="FeatureH2">
    <w:name w:val="FeatureH2"/>
    <w:next w:val="Normal"/>
    <w:rsid w:val="004421B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421BC"/>
    <w:pPr>
      <w:spacing w:before="120"/>
    </w:pPr>
    <w:rPr>
      <w:u w:val="single"/>
    </w:rPr>
  </w:style>
  <w:style w:type="paragraph" w:customStyle="1" w:styleId="FeatureH3">
    <w:name w:val="FeatureH3"/>
    <w:next w:val="Normal"/>
    <w:rsid w:val="004421B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421B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421B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421B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421B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421BC"/>
    <w:pPr>
      <w:pBdr>
        <w:left w:val="single" w:sz="36" w:space="6" w:color="C0C0C0"/>
      </w:pBdr>
    </w:pPr>
    <w:rPr>
      <w:rFonts w:ascii="Arial" w:hAnsi="Arial"/>
      <w:b/>
      <w:snapToGrid w:val="0"/>
      <w:sz w:val="26"/>
    </w:rPr>
  </w:style>
  <w:style w:type="paragraph" w:customStyle="1" w:styleId="FeatureListNumbered">
    <w:name w:val="FeatureListNumbered"/>
    <w:rsid w:val="004421B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421B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421BC"/>
    <w:pPr>
      <w:pBdr>
        <w:left w:val="single" w:sz="36" w:space="20" w:color="C0C0C0"/>
      </w:pBdr>
      <w:ind w:left="274" w:firstLine="432"/>
    </w:pPr>
    <w:rPr>
      <w:rFonts w:ascii="Arial" w:hAnsi="Arial"/>
      <w:snapToGrid w:val="0"/>
      <w:sz w:val="26"/>
    </w:rPr>
  </w:style>
  <w:style w:type="paragraph" w:customStyle="1" w:styleId="FeatureListParaSub">
    <w:name w:val="FeatureListParaSub"/>
    <w:rsid w:val="004421B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421B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421B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421B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421BC"/>
    <w:pPr>
      <w:pBdr>
        <w:left w:val="single" w:sz="36" w:space="6" w:color="C0C0C0"/>
      </w:pBdr>
      <w:spacing w:after="120"/>
    </w:pPr>
    <w:rPr>
      <w:rFonts w:ascii="Arial" w:hAnsi="Arial"/>
      <w:sz w:val="26"/>
    </w:rPr>
  </w:style>
  <w:style w:type="paragraph" w:customStyle="1" w:styleId="FeatureRecipeProcedure">
    <w:name w:val="FeatureRecipeProcedure"/>
    <w:rsid w:val="004421B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421BC"/>
    <w:pPr>
      <w:ind w:left="720" w:hanging="288"/>
    </w:pPr>
  </w:style>
  <w:style w:type="paragraph" w:customStyle="1" w:styleId="FeatureRecipeTitle">
    <w:name w:val="FeatureRecipeTitle"/>
    <w:rsid w:val="004421BC"/>
    <w:pPr>
      <w:pBdr>
        <w:left w:val="single" w:sz="36" w:space="6" w:color="C0C0C0"/>
      </w:pBdr>
    </w:pPr>
    <w:rPr>
      <w:rFonts w:ascii="Arial" w:hAnsi="Arial"/>
      <w:b/>
      <w:u w:val="single"/>
    </w:rPr>
  </w:style>
  <w:style w:type="paragraph" w:customStyle="1" w:styleId="FeatureRecipeYield">
    <w:name w:val="FeatureRecipeYield"/>
    <w:rsid w:val="004421BC"/>
    <w:pPr>
      <w:pBdr>
        <w:left w:val="single" w:sz="36" w:space="14" w:color="C0C0C0"/>
      </w:pBdr>
      <w:ind w:left="144"/>
    </w:pPr>
    <w:rPr>
      <w:rFonts w:ascii="Arial" w:hAnsi="Arial"/>
      <w:sz w:val="16"/>
    </w:rPr>
  </w:style>
  <w:style w:type="paragraph" w:customStyle="1" w:styleId="FeatureReference">
    <w:name w:val="FeatureReference"/>
    <w:qFormat/>
    <w:rsid w:val="004421B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421B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421BC"/>
    <w:pPr>
      <w:pBdr>
        <w:left w:val="single" w:sz="36" w:space="17" w:color="C0C0C0"/>
      </w:pBdr>
      <w:ind w:left="216"/>
    </w:pPr>
  </w:style>
  <w:style w:type="paragraph" w:customStyle="1" w:styleId="FeatureRunInPara">
    <w:name w:val="FeatureRunInPara"/>
    <w:basedOn w:val="FeatureListUnmarked"/>
    <w:next w:val="FeatureRunInHead"/>
    <w:rsid w:val="004421BC"/>
    <w:pPr>
      <w:pBdr>
        <w:left w:val="single" w:sz="36" w:space="6" w:color="C0C0C0"/>
      </w:pBdr>
      <w:spacing w:before="0"/>
      <w:ind w:left="0"/>
    </w:pPr>
  </w:style>
  <w:style w:type="paragraph" w:customStyle="1" w:styleId="FeatureRunInParaSub">
    <w:name w:val="FeatureRunInParaSub"/>
    <w:basedOn w:val="FeatureRunInPara"/>
    <w:next w:val="FeatureRunInHeadSub"/>
    <w:rsid w:val="004421BC"/>
    <w:pPr>
      <w:pBdr>
        <w:left w:val="single" w:sz="36" w:space="17" w:color="C0C0C0"/>
      </w:pBdr>
      <w:ind w:left="216"/>
      <w:contextualSpacing/>
    </w:pPr>
  </w:style>
  <w:style w:type="paragraph" w:customStyle="1" w:styleId="FeatureSlug">
    <w:name w:val="FeatureSlug"/>
    <w:next w:val="FeaturePara"/>
    <w:qFormat/>
    <w:rsid w:val="004421B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421B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421B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421B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421B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421B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421B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421B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421BC"/>
    <w:pPr>
      <w:pBdr>
        <w:left w:val="single" w:sz="36" w:space="6" w:color="C0C0C0"/>
      </w:pBdr>
      <w:spacing w:before="120"/>
      <w:ind w:left="0" w:firstLine="0"/>
    </w:pPr>
  </w:style>
  <w:style w:type="paragraph" w:customStyle="1" w:styleId="FigureLabel">
    <w:name w:val="FigureLabel"/>
    <w:rsid w:val="004421BC"/>
    <w:pPr>
      <w:ind w:left="1440"/>
    </w:pPr>
    <w:rPr>
      <w:rFonts w:ascii="Arial" w:hAnsi="Arial"/>
    </w:rPr>
  </w:style>
  <w:style w:type="paragraph" w:customStyle="1" w:styleId="FigureSource">
    <w:name w:val="FigureSource"/>
    <w:next w:val="Para"/>
    <w:link w:val="FigureSourceChar"/>
    <w:rsid w:val="004421BC"/>
    <w:pPr>
      <w:spacing w:after="240"/>
      <w:ind w:left="1440"/>
    </w:pPr>
    <w:rPr>
      <w:rFonts w:ascii="Arial" w:hAnsi="Arial"/>
      <w:sz w:val="22"/>
    </w:rPr>
  </w:style>
  <w:style w:type="paragraph" w:customStyle="1" w:styleId="FurtherReadingHead">
    <w:name w:val="FurtherReadingHead"/>
    <w:basedOn w:val="BibliographyHead"/>
    <w:next w:val="Para"/>
    <w:rsid w:val="004421BC"/>
  </w:style>
  <w:style w:type="character" w:customStyle="1" w:styleId="GenusSpecies">
    <w:name w:val="GenusSpecies"/>
    <w:rsid w:val="004421B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421BC"/>
    <w:pPr>
      <w:spacing w:after="120"/>
      <w:ind w:left="720" w:firstLine="720"/>
    </w:pPr>
    <w:rPr>
      <w:snapToGrid w:val="0"/>
      <w:sz w:val="26"/>
      <w:szCs w:val="20"/>
    </w:rPr>
  </w:style>
  <w:style w:type="paragraph" w:customStyle="1" w:styleId="H3">
    <w:name w:val="H3"/>
    <w:next w:val="Para"/>
    <w:qFormat/>
    <w:rsid w:val="004421B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421BC"/>
    <w:pPr>
      <w:spacing w:before="240"/>
      <w:outlineLvl w:val="9"/>
    </w:pPr>
  </w:style>
  <w:style w:type="paragraph" w:customStyle="1" w:styleId="H4">
    <w:name w:val="H4"/>
    <w:next w:val="Para"/>
    <w:rsid w:val="004421B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421BC"/>
  </w:style>
  <w:style w:type="paragraph" w:customStyle="1" w:styleId="GlossaryTitle">
    <w:name w:val="GlossaryTitle"/>
    <w:basedOn w:val="ChapterTitle"/>
    <w:next w:val="Normal"/>
    <w:rsid w:val="004421BC"/>
    <w:pPr>
      <w:spacing w:before="120" w:after="120"/>
    </w:pPr>
  </w:style>
  <w:style w:type="paragraph" w:customStyle="1" w:styleId="H1">
    <w:name w:val="H1"/>
    <w:next w:val="Para"/>
    <w:qFormat/>
    <w:rsid w:val="004421B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421BC"/>
    <w:pPr>
      <w:keepNext/>
      <w:widowControl w:val="0"/>
      <w:spacing w:before="360" w:after="240"/>
      <w:outlineLvl w:val="2"/>
    </w:pPr>
    <w:rPr>
      <w:rFonts w:ascii="Arial" w:hAnsi="Arial"/>
      <w:b/>
      <w:snapToGrid w:val="0"/>
      <w:sz w:val="40"/>
      <w:u w:val="single"/>
    </w:rPr>
  </w:style>
  <w:style w:type="paragraph" w:customStyle="1" w:styleId="H6">
    <w:name w:val="H6"/>
    <w:next w:val="Para"/>
    <w:rsid w:val="004421BC"/>
    <w:pPr>
      <w:spacing w:before="240" w:after="120"/>
    </w:pPr>
    <w:rPr>
      <w:rFonts w:ascii="Arial" w:hAnsi="Arial"/>
      <w:snapToGrid w:val="0"/>
      <w:u w:val="single"/>
    </w:rPr>
  </w:style>
  <w:style w:type="paragraph" w:customStyle="1" w:styleId="Index1">
    <w:name w:val="Index1"/>
    <w:rsid w:val="004421BC"/>
    <w:pPr>
      <w:widowControl w:val="0"/>
      <w:ind w:left="1800" w:hanging="360"/>
    </w:pPr>
    <w:rPr>
      <w:snapToGrid w:val="0"/>
      <w:sz w:val="26"/>
    </w:rPr>
  </w:style>
  <w:style w:type="paragraph" w:customStyle="1" w:styleId="Index2">
    <w:name w:val="Index2"/>
    <w:basedOn w:val="Index1"/>
    <w:next w:val="Index1"/>
    <w:rsid w:val="004421BC"/>
    <w:pPr>
      <w:ind w:left="2520"/>
    </w:pPr>
  </w:style>
  <w:style w:type="paragraph" w:customStyle="1" w:styleId="Index3">
    <w:name w:val="Index3"/>
    <w:basedOn w:val="Index1"/>
    <w:rsid w:val="004421BC"/>
    <w:pPr>
      <w:ind w:left="3240"/>
    </w:pPr>
  </w:style>
  <w:style w:type="paragraph" w:customStyle="1" w:styleId="IndexLetter">
    <w:name w:val="IndexLetter"/>
    <w:basedOn w:val="H3"/>
    <w:next w:val="Index1"/>
    <w:rsid w:val="004421BC"/>
  </w:style>
  <w:style w:type="paragraph" w:customStyle="1" w:styleId="IndexNote">
    <w:name w:val="IndexNote"/>
    <w:basedOn w:val="Normal"/>
    <w:rsid w:val="004421BC"/>
    <w:pPr>
      <w:widowControl w:val="0"/>
      <w:spacing w:before="120" w:after="120"/>
      <w:ind w:left="720" w:firstLine="720"/>
    </w:pPr>
    <w:rPr>
      <w:snapToGrid w:val="0"/>
      <w:sz w:val="26"/>
      <w:szCs w:val="20"/>
    </w:rPr>
  </w:style>
  <w:style w:type="paragraph" w:customStyle="1" w:styleId="IndexTitle">
    <w:name w:val="IndexTitle"/>
    <w:basedOn w:val="H2"/>
    <w:next w:val="IndexNote"/>
    <w:rsid w:val="004421BC"/>
    <w:pPr>
      <w:spacing w:line="540" w:lineRule="exact"/>
    </w:pPr>
  </w:style>
  <w:style w:type="character" w:customStyle="1" w:styleId="InlineCode">
    <w:name w:val="InlineCode"/>
    <w:rsid w:val="004421BC"/>
    <w:rPr>
      <w:rFonts w:ascii="Courier New" w:hAnsi="Courier New"/>
      <w:noProof/>
      <w:color w:val="auto"/>
    </w:rPr>
  </w:style>
  <w:style w:type="character" w:customStyle="1" w:styleId="InlineCodeUserInput">
    <w:name w:val="InlineCodeUserInput"/>
    <w:rsid w:val="004421BC"/>
    <w:rPr>
      <w:rFonts w:ascii="Courier New" w:hAnsi="Courier New"/>
      <w:b/>
      <w:noProof/>
      <w:color w:val="auto"/>
    </w:rPr>
  </w:style>
  <w:style w:type="character" w:customStyle="1" w:styleId="InlineCodeUserInputVariable">
    <w:name w:val="InlineCodeUserInputVariable"/>
    <w:rsid w:val="004421BC"/>
    <w:rPr>
      <w:rFonts w:ascii="Courier New" w:hAnsi="Courier New"/>
      <w:b/>
      <w:i/>
      <w:noProof/>
      <w:color w:val="auto"/>
    </w:rPr>
  </w:style>
  <w:style w:type="character" w:customStyle="1" w:styleId="InlineCodeVariable">
    <w:name w:val="InlineCodeVariable"/>
    <w:rsid w:val="004421BC"/>
    <w:rPr>
      <w:rFonts w:ascii="Courier New" w:hAnsi="Courier New"/>
      <w:i/>
      <w:noProof/>
      <w:color w:val="auto"/>
    </w:rPr>
  </w:style>
  <w:style w:type="character" w:customStyle="1" w:styleId="InlineURL">
    <w:name w:val="InlineURL"/>
    <w:rsid w:val="004421BC"/>
    <w:rPr>
      <w:rFonts w:ascii="Courier New" w:hAnsi="Courier New"/>
      <w:noProof/>
      <w:color w:val="auto"/>
      <w:u w:val="single"/>
    </w:rPr>
  </w:style>
  <w:style w:type="character" w:customStyle="1" w:styleId="InlineEmail">
    <w:name w:val="InlineEmail"/>
    <w:rsid w:val="004421BC"/>
    <w:rPr>
      <w:rFonts w:ascii="Courier New" w:hAnsi="Courier New"/>
      <w:noProof/>
      <w:color w:val="auto"/>
      <w:u w:val="double"/>
    </w:rPr>
  </w:style>
  <w:style w:type="paragraph" w:customStyle="1" w:styleId="IntroductionTitle">
    <w:name w:val="IntroductionTitle"/>
    <w:basedOn w:val="ChapterTitle"/>
    <w:next w:val="Para"/>
    <w:rsid w:val="004421BC"/>
    <w:pPr>
      <w:spacing w:before="120" w:after="120"/>
    </w:pPr>
  </w:style>
  <w:style w:type="paragraph" w:customStyle="1" w:styleId="KeyConceptsHead">
    <w:name w:val="KeyConceptsHead"/>
    <w:basedOn w:val="BibliographyHead"/>
    <w:next w:val="Para"/>
    <w:rsid w:val="004421BC"/>
  </w:style>
  <w:style w:type="character" w:customStyle="1" w:styleId="KeyTerm">
    <w:name w:val="KeyTerm"/>
    <w:rsid w:val="004421BC"/>
    <w:rPr>
      <w:i/>
      <w:color w:val="auto"/>
      <w:bdr w:val="none" w:sz="0" w:space="0" w:color="auto"/>
      <w:shd w:val="clear" w:color="auto" w:fill="DBE5F1"/>
    </w:rPr>
  </w:style>
  <w:style w:type="paragraph" w:customStyle="1" w:styleId="KeyTermsHead">
    <w:name w:val="KeyTermsHead"/>
    <w:basedOn w:val="Normal"/>
    <w:next w:val="Normal"/>
    <w:rsid w:val="004421B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421BC"/>
    <w:pPr>
      <w:spacing w:before="240" w:after="240"/>
      <w:ind w:left="1440" w:right="720" w:hanging="720"/>
    </w:pPr>
    <w:rPr>
      <w:sz w:val="24"/>
    </w:rPr>
  </w:style>
  <w:style w:type="paragraph" w:styleId="ListBullet">
    <w:name w:val="List Bullet"/>
    <w:rsid w:val="004421BC"/>
    <w:rPr>
      <w:sz w:val="24"/>
    </w:rPr>
  </w:style>
  <w:style w:type="paragraph" w:customStyle="1" w:styleId="ColorfulList-Accent11">
    <w:name w:val="Colorful List - Accent 11"/>
    <w:basedOn w:val="Normal"/>
    <w:qFormat/>
    <w:rsid w:val="004421B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421BC"/>
    <w:pPr>
      <w:numPr>
        <w:numId w:val="16"/>
      </w:numPr>
      <w:spacing w:before="120" w:after="120"/>
      <w:contextualSpacing/>
    </w:pPr>
    <w:rPr>
      <w:snapToGrid w:val="0"/>
      <w:sz w:val="26"/>
    </w:rPr>
  </w:style>
  <w:style w:type="paragraph" w:customStyle="1" w:styleId="ListBulletedSub">
    <w:name w:val="ListBulletedSub"/>
    <w:rsid w:val="004421BC"/>
    <w:pPr>
      <w:numPr>
        <w:numId w:val="17"/>
      </w:numPr>
      <w:spacing w:before="120" w:after="120"/>
      <w:contextualSpacing/>
    </w:pPr>
    <w:rPr>
      <w:snapToGrid w:val="0"/>
      <w:sz w:val="26"/>
    </w:rPr>
  </w:style>
  <w:style w:type="paragraph" w:customStyle="1" w:styleId="ListBulletedSub2">
    <w:name w:val="ListBulletedSub2"/>
    <w:basedOn w:val="ListBulletedSub"/>
    <w:rsid w:val="004421BC"/>
    <w:pPr>
      <w:numPr>
        <w:numId w:val="18"/>
      </w:numPr>
    </w:pPr>
  </w:style>
  <w:style w:type="paragraph" w:customStyle="1" w:styleId="ListCheck">
    <w:name w:val="ListCheck"/>
    <w:rsid w:val="004421BC"/>
    <w:pPr>
      <w:numPr>
        <w:numId w:val="19"/>
      </w:numPr>
      <w:spacing w:before="120" w:after="120"/>
      <w:contextualSpacing/>
    </w:pPr>
    <w:rPr>
      <w:snapToGrid w:val="0"/>
      <w:sz w:val="26"/>
    </w:rPr>
  </w:style>
  <w:style w:type="paragraph" w:customStyle="1" w:styleId="ListCheckSub">
    <w:name w:val="ListCheckSub"/>
    <w:basedOn w:val="ListCheck"/>
    <w:rsid w:val="004421BC"/>
    <w:pPr>
      <w:numPr>
        <w:numId w:val="20"/>
      </w:numPr>
    </w:pPr>
  </w:style>
  <w:style w:type="paragraph" w:customStyle="1" w:styleId="ListHead">
    <w:name w:val="ListHead"/>
    <w:rsid w:val="004421BC"/>
    <w:pPr>
      <w:ind w:left="1440"/>
    </w:pPr>
    <w:rPr>
      <w:b/>
      <w:sz w:val="26"/>
    </w:rPr>
  </w:style>
  <w:style w:type="paragraph" w:customStyle="1" w:styleId="ListNumbered">
    <w:name w:val="ListNumbered"/>
    <w:qFormat/>
    <w:rsid w:val="004421BC"/>
    <w:pPr>
      <w:widowControl w:val="0"/>
      <w:spacing w:before="120" w:after="120"/>
      <w:ind w:left="1800" w:hanging="360"/>
      <w:contextualSpacing/>
    </w:pPr>
    <w:rPr>
      <w:snapToGrid w:val="0"/>
      <w:sz w:val="26"/>
    </w:rPr>
  </w:style>
  <w:style w:type="paragraph" w:customStyle="1" w:styleId="ListNumberedSub">
    <w:name w:val="ListNumberedSub"/>
    <w:basedOn w:val="ListNumbered"/>
    <w:rsid w:val="004421BC"/>
    <w:pPr>
      <w:ind w:left="2520"/>
    </w:pPr>
  </w:style>
  <w:style w:type="paragraph" w:customStyle="1" w:styleId="ListNumberedSub2">
    <w:name w:val="ListNumberedSub2"/>
    <w:basedOn w:val="ListNumberedSub"/>
    <w:rsid w:val="004421BC"/>
    <w:pPr>
      <w:ind w:left="3240"/>
    </w:pPr>
  </w:style>
  <w:style w:type="paragraph" w:customStyle="1" w:styleId="ListNumberedSub3">
    <w:name w:val="ListNumberedSub3"/>
    <w:rsid w:val="004421BC"/>
    <w:pPr>
      <w:spacing w:before="120" w:after="120"/>
      <w:ind w:left="3960" w:hanging="360"/>
      <w:contextualSpacing/>
    </w:pPr>
    <w:rPr>
      <w:sz w:val="26"/>
    </w:rPr>
  </w:style>
  <w:style w:type="paragraph" w:customStyle="1" w:styleId="ListPara">
    <w:name w:val="ListPara"/>
    <w:basedOn w:val="Normal"/>
    <w:rsid w:val="004421BC"/>
    <w:pPr>
      <w:widowControl w:val="0"/>
      <w:ind w:left="1800" w:firstLine="360"/>
    </w:pPr>
    <w:rPr>
      <w:snapToGrid w:val="0"/>
      <w:sz w:val="26"/>
      <w:szCs w:val="20"/>
    </w:rPr>
  </w:style>
  <w:style w:type="paragraph" w:customStyle="1" w:styleId="ListParaSub">
    <w:name w:val="ListParaSub"/>
    <w:basedOn w:val="ListPara"/>
    <w:rsid w:val="004421BC"/>
    <w:pPr>
      <w:spacing w:line="260" w:lineRule="exact"/>
      <w:ind w:left="2520"/>
    </w:pPr>
  </w:style>
  <w:style w:type="paragraph" w:customStyle="1" w:styleId="ListParaSub2">
    <w:name w:val="ListParaSub2"/>
    <w:basedOn w:val="ListParaSub"/>
    <w:rsid w:val="004421BC"/>
    <w:pPr>
      <w:ind w:left="3240"/>
    </w:pPr>
  </w:style>
  <w:style w:type="paragraph" w:customStyle="1" w:styleId="ListUnmarked">
    <w:name w:val="ListUnmarked"/>
    <w:qFormat/>
    <w:rsid w:val="004421BC"/>
    <w:pPr>
      <w:spacing w:before="60" w:after="60"/>
      <w:ind w:left="1728"/>
    </w:pPr>
    <w:rPr>
      <w:sz w:val="26"/>
    </w:rPr>
  </w:style>
  <w:style w:type="paragraph" w:customStyle="1" w:styleId="ListUnmarkedSub">
    <w:name w:val="ListUnmarkedSub"/>
    <w:rsid w:val="004421BC"/>
    <w:pPr>
      <w:spacing w:before="60" w:after="60"/>
      <w:ind w:left="2160"/>
    </w:pPr>
    <w:rPr>
      <w:sz w:val="26"/>
    </w:rPr>
  </w:style>
  <w:style w:type="paragraph" w:customStyle="1" w:styleId="ListUnmarkedSub2">
    <w:name w:val="ListUnmarkedSub2"/>
    <w:basedOn w:val="ListUnmarkedSub"/>
    <w:rsid w:val="004421BC"/>
    <w:pPr>
      <w:ind w:left="2880"/>
    </w:pPr>
  </w:style>
  <w:style w:type="paragraph" w:customStyle="1" w:styleId="ListWhere">
    <w:name w:val="ListWhere"/>
    <w:rsid w:val="004421BC"/>
    <w:pPr>
      <w:spacing w:before="120" w:after="120"/>
      <w:ind w:left="2160"/>
      <w:contextualSpacing/>
    </w:pPr>
    <w:rPr>
      <w:snapToGrid w:val="0"/>
      <w:sz w:val="26"/>
    </w:rPr>
  </w:style>
  <w:style w:type="paragraph" w:customStyle="1" w:styleId="MatterTitle">
    <w:name w:val="MatterTitle"/>
    <w:next w:val="Para"/>
    <w:rsid w:val="004421BC"/>
    <w:pPr>
      <w:spacing w:before="120" w:after="120"/>
    </w:pPr>
    <w:rPr>
      <w:rFonts w:ascii="Arial" w:hAnsi="Arial"/>
      <w:b/>
      <w:smallCaps/>
      <w:snapToGrid w:val="0"/>
      <w:color w:val="000000"/>
      <w:sz w:val="60"/>
      <w:szCs w:val="60"/>
    </w:rPr>
  </w:style>
  <w:style w:type="character" w:customStyle="1" w:styleId="MenuArrow">
    <w:name w:val="MenuArrow"/>
    <w:rsid w:val="004421BC"/>
    <w:rPr>
      <w:rFonts w:ascii="Wingdings" w:hAnsi="Wingdings"/>
    </w:rPr>
  </w:style>
  <w:style w:type="paragraph" w:customStyle="1" w:styleId="OnlineReference">
    <w:name w:val="OnlineReference"/>
    <w:qFormat/>
    <w:rsid w:val="004421B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421B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421BC"/>
    <w:pPr>
      <w:numPr>
        <w:numId w:val="21"/>
      </w:numPr>
      <w:spacing w:before="120" w:after="120"/>
      <w:contextualSpacing/>
    </w:pPr>
    <w:rPr>
      <w:snapToGrid w:val="0"/>
      <w:sz w:val="26"/>
    </w:rPr>
  </w:style>
  <w:style w:type="paragraph" w:customStyle="1" w:styleId="ParaNumbered">
    <w:name w:val="ParaNumbered"/>
    <w:rsid w:val="004421BC"/>
    <w:pPr>
      <w:spacing w:after="120"/>
      <w:ind w:left="720" w:firstLine="720"/>
    </w:pPr>
    <w:rPr>
      <w:snapToGrid w:val="0"/>
      <w:sz w:val="26"/>
    </w:rPr>
  </w:style>
  <w:style w:type="paragraph" w:customStyle="1" w:styleId="PartFeaturingList">
    <w:name w:val="PartFeaturingList"/>
    <w:basedOn w:val="ChapterFeaturingList"/>
    <w:rsid w:val="004421BC"/>
  </w:style>
  <w:style w:type="paragraph" w:customStyle="1" w:styleId="PartIntroductionPara">
    <w:name w:val="PartIntroductionPara"/>
    <w:rsid w:val="004421BC"/>
    <w:pPr>
      <w:spacing w:after="120"/>
      <w:ind w:left="720" w:firstLine="720"/>
    </w:pPr>
    <w:rPr>
      <w:sz w:val="26"/>
    </w:rPr>
  </w:style>
  <w:style w:type="paragraph" w:customStyle="1" w:styleId="PartTitle">
    <w:name w:val="PartTitle"/>
    <w:basedOn w:val="ChapterTitle"/>
    <w:rsid w:val="004421BC"/>
    <w:pPr>
      <w:widowControl w:val="0"/>
      <w:pBdr>
        <w:bottom w:val="single" w:sz="4" w:space="1" w:color="auto"/>
      </w:pBdr>
    </w:pPr>
  </w:style>
  <w:style w:type="paragraph" w:customStyle="1" w:styleId="PoetryPara">
    <w:name w:val="PoetryPara"/>
    <w:next w:val="Normal"/>
    <w:rsid w:val="004421BC"/>
    <w:pPr>
      <w:spacing w:before="360" w:after="60"/>
      <w:ind w:left="2160"/>
      <w:contextualSpacing/>
    </w:pPr>
    <w:rPr>
      <w:snapToGrid w:val="0"/>
      <w:sz w:val="22"/>
    </w:rPr>
  </w:style>
  <w:style w:type="paragraph" w:customStyle="1" w:styleId="PoetryContinued">
    <w:name w:val="PoetryContinued"/>
    <w:basedOn w:val="PoetryPara"/>
    <w:qFormat/>
    <w:rsid w:val="004421BC"/>
    <w:pPr>
      <w:spacing w:before="0"/>
      <w:contextualSpacing w:val="0"/>
    </w:pPr>
  </w:style>
  <w:style w:type="paragraph" w:customStyle="1" w:styleId="PoetrySource">
    <w:name w:val="PoetrySource"/>
    <w:rsid w:val="004421BC"/>
    <w:pPr>
      <w:ind w:left="2880"/>
    </w:pPr>
    <w:rPr>
      <w:snapToGrid w:val="0"/>
      <w:sz w:val="18"/>
    </w:rPr>
  </w:style>
  <w:style w:type="paragraph" w:customStyle="1" w:styleId="PoetryTitle">
    <w:name w:val="PoetryTitle"/>
    <w:basedOn w:val="PoetryPara"/>
    <w:next w:val="PoetryPara"/>
    <w:rsid w:val="004421BC"/>
    <w:rPr>
      <w:b/>
      <w:sz w:val="24"/>
    </w:rPr>
  </w:style>
  <w:style w:type="paragraph" w:customStyle="1" w:styleId="PrefaceTitle">
    <w:name w:val="PrefaceTitle"/>
    <w:next w:val="Para"/>
    <w:rsid w:val="004421B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421BC"/>
  </w:style>
  <w:style w:type="character" w:customStyle="1" w:styleId="QueryInline">
    <w:name w:val="QueryInline"/>
    <w:rsid w:val="004421BC"/>
    <w:rPr>
      <w:bdr w:val="none" w:sz="0" w:space="0" w:color="auto"/>
      <w:shd w:val="clear" w:color="auto" w:fill="FFCC99"/>
    </w:rPr>
  </w:style>
  <w:style w:type="paragraph" w:customStyle="1" w:styleId="QueryPara">
    <w:name w:val="QueryPara"/>
    <w:rsid w:val="004421B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421BC"/>
  </w:style>
  <w:style w:type="paragraph" w:customStyle="1" w:styleId="QuestionsHead">
    <w:name w:val="QuestionsHead"/>
    <w:basedOn w:val="BibliographyHead"/>
    <w:next w:val="Para"/>
    <w:rsid w:val="004421BC"/>
  </w:style>
  <w:style w:type="paragraph" w:customStyle="1" w:styleId="QuoteSource">
    <w:name w:val="QuoteSource"/>
    <w:basedOn w:val="Normal"/>
    <w:rsid w:val="004421B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421BC"/>
    <w:rPr>
      <w:i w:val="0"/>
      <w:sz w:val="24"/>
    </w:rPr>
  </w:style>
  <w:style w:type="paragraph" w:customStyle="1" w:styleId="RecipeFootnote">
    <w:name w:val="RecipeFootnote"/>
    <w:basedOn w:val="Normal"/>
    <w:rsid w:val="004421B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421BC"/>
    <w:pPr>
      <w:spacing w:before="240"/>
      <w:ind w:left="720"/>
    </w:pPr>
    <w:rPr>
      <w:rFonts w:ascii="Arial" w:hAnsi="Arial"/>
      <w:b/>
      <w:snapToGrid w:val="0"/>
      <w:sz w:val="26"/>
    </w:rPr>
  </w:style>
  <w:style w:type="paragraph" w:customStyle="1" w:styleId="RecipeIngredientList">
    <w:name w:val="RecipeIngredientList"/>
    <w:basedOn w:val="Normal"/>
    <w:rsid w:val="004421B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421BC"/>
    <w:pPr>
      <w:spacing w:before="120" w:after="120"/>
      <w:ind w:left="1440" w:firstLine="360"/>
      <w:contextualSpacing/>
    </w:pPr>
    <w:rPr>
      <w:rFonts w:ascii="Arial" w:hAnsi="Arial"/>
      <w:snapToGrid w:val="0"/>
      <w:sz w:val="26"/>
    </w:rPr>
  </w:style>
  <w:style w:type="paragraph" w:customStyle="1" w:styleId="RecipeMetricMeasure">
    <w:name w:val="RecipeMetricMeasure"/>
    <w:rsid w:val="004421BC"/>
    <w:rPr>
      <w:rFonts w:ascii="Arial" w:hAnsi="Arial"/>
      <w:snapToGrid w:val="0"/>
      <w:sz w:val="26"/>
    </w:rPr>
  </w:style>
  <w:style w:type="paragraph" w:customStyle="1" w:styleId="RecipeNutritionInfo">
    <w:name w:val="RecipeNutritionInfo"/>
    <w:basedOn w:val="Normal"/>
    <w:rsid w:val="004421BC"/>
    <w:pPr>
      <w:spacing w:before="120" w:after="120"/>
      <w:ind w:left="720"/>
      <w:contextualSpacing/>
    </w:pPr>
    <w:rPr>
      <w:rFonts w:ascii="Arial" w:hAnsi="Arial"/>
      <w:snapToGrid w:val="0"/>
      <w:sz w:val="22"/>
      <w:szCs w:val="20"/>
    </w:rPr>
  </w:style>
  <w:style w:type="paragraph" w:customStyle="1" w:styleId="RecipePercentage">
    <w:name w:val="RecipePercentage"/>
    <w:rsid w:val="004421BC"/>
    <w:rPr>
      <w:rFonts w:ascii="Arial" w:hAnsi="Arial"/>
      <w:snapToGrid w:val="0"/>
      <w:sz w:val="26"/>
    </w:rPr>
  </w:style>
  <w:style w:type="paragraph" w:customStyle="1" w:styleId="RecipeProcedure">
    <w:name w:val="RecipeProcedure"/>
    <w:rsid w:val="004421BC"/>
    <w:pPr>
      <w:spacing w:before="120" w:after="120"/>
      <w:ind w:left="1800" w:hanging="720"/>
    </w:pPr>
    <w:rPr>
      <w:rFonts w:ascii="Arial" w:hAnsi="Arial"/>
      <w:snapToGrid w:val="0"/>
      <w:sz w:val="26"/>
    </w:rPr>
  </w:style>
  <w:style w:type="paragraph" w:customStyle="1" w:styleId="RecipeProcedureHead">
    <w:name w:val="RecipeProcedureHead"/>
    <w:rsid w:val="004421B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421BC"/>
    <w:pPr>
      <w:ind w:left="720"/>
    </w:pPr>
    <w:rPr>
      <w:rFonts w:ascii="Arial" w:hAnsi="Arial"/>
      <w:b/>
      <w:smallCaps/>
      <w:snapToGrid w:val="0"/>
      <w:sz w:val="32"/>
      <w:u w:val="single"/>
    </w:rPr>
  </w:style>
  <w:style w:type="paragraph" w:customStyle="1" w:styleId="RecipeTableHead">
    <w:name w:val="RecipeTableHead"/>
    <w:rsid w:val="004421BC"/>
    <w:rPr>
      <w:rFonts w:ascii="Arial" w:hAnsi="Arial"/>
      <w:b/>
      <w:smallCaps/>
      <w:snapToGrid w:val="0"/>
      <w:sz w:val="26"/>
    </w:rPr>
  </w:style>
  <w:style w:type="paragraph" w:customStyle="1" w:styleId="RecipeTime">
    <w:name w:val="RecipeTime"/>
    <w:rsid w:val="004421BC"/>
    <w:pPr>
      <w:spacing w:before="120" w:after="120"/>
      <w:ind w:left="720"/>
      <w:contextualSpacing/>
    </w:pPr>
    <w:rPr>
      <w:rFonts w:ascii="Arial" w:hAnsi="Arial"/>
      <w:i/>
      <w:snapToGrid w:val="0"/>
      <w:sz w:val="26"/>
    </w:rPr>
  </w:style>
  <w:style w:type="paragraph" w:customStyle="1" w:styleId="RecipeTitle">
    <w:name w:val="RecipeTitle"/>
    <w:next w:val="RecipeIngredientList"/>
    <w:rsid w:val="004421B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421BC"/>
    <w:pPr>
      <w:ind w:left="720"/>
    </w:pPr>
    <w:rPr>
      <w:rFonts w:ascii="Arial" w:hAnsi="Arial"/>
      <w:b/>
      <w:i/>
      <w:smallCaps/>
      <w:snapToGrid w:val="0"/>
      <w:sz w:val="36"/>
      <w:szCs w:val="40"/>
    </w:rPr>
  </w:style>
  <w:style w:type="paragraph" w:customStyle="1" w:styleId="RecipeUSMeasure">
    <w:name w:val="RecipeUSMeasure"/>
    <w:rsid w:val="004421BC"/>
    <w:rPr>
      <w:rFonts w:ascii="Arial" w:hAnsi="Arial"/>
      <w:snapToGrid w:val="0"/>
      <w:sz w:val="26"/>
    </w:rPr>
  </w:style>
  <w:style w:type="paragraph" w:customStyle="1" w:styleId="RecipeVariationPara">
    <w:name w:val="RecipeVariationPara"/>
    <w:basedOn w:val="RecipeTime"/>
    <w:rsid w:val="004421BC"/>
    <w:rPr>
      <w:i w:val="0"/>
      <w:sz w:val="24"/>
      <w:u w:val="single"/>
    </w:rPr>
  </w:style>
  <w:style w:type="paragraph" w:customStyle="1" w:styleId="RecipeVariationHead">
    <w:name w:val="RecipeVariationHead"/>
    <w:rsid w:val="004421BC"/>
    <w:pPr>
      <w:spacing w:before="60" w:after="60"/>
      <w:ind w:left="720"/>
    </w:pPr>
    <w:rPr>
      <w:rFonts w:ascii="Arial" w:hAnsi="Arial"/>
      <w:b/>
      <w:snapToGrid w:val="0"/>
      <w:sz w:val="22"/>
      <w:u w:val="single"/>
    </w:rPr>
  </w:style>
  <w:style w:type="paragraph" w:customStyle="1" w:styleId="RecipeNoteHead">
    <w:name w:val="RecipeNoteHead"/>
    <w:rsid w:val="004421BC"/>
    <w:pPr>
      <w:spacing w:before="60" w:after="60"/>
      <w:ind w:left="720"/>
    </w:pPr>
    <w:rPr>
      <w:rFonts w:ascii="Arial" w:hAnsi="Arial"/>
      <w:b/>
      <w:snapToGrid w:val="0"/>
    </w:rPr>
  </w:style>
  <w:style w:type="paragraph" w:customStyle="1" w:styleId="RecipeNotePara">
    <w:name w:val="RecipeNotePara"/>
    <w:basedOn w:val="RecipeTime"/>
    <w:rsid w:val="004421BC"/>
    <w:rPr>
      <w:i w:val="0"/>
      <w:sz w:val="24"/>
      <w:u w:val="single"/>
    </w:rPr>
  </w:style>
  <w:style w:type="paragraph" w:customStyle="1" w:styleId="RecipeYield">
    <w:name w:val="RecipeYield"/>
    <w:rsid w:val="004421BC"/>
    <w:pPr>
      <w:ind w:left="720"/>
    </w:pPr>
    <w:rPr>
      <w:rFonts w:ascii="Arial" w:hAnsi="Arial"/>
      <w:snapToGrid w:val="0"/>
    </w:rPr>
  </w:style>
  <w:style w:type="paragraph" w:customStyle="1" w:styleId="Reference">
    <w:name w:val="Reference"/>
    <w:basedOn w:val="Normal"/>
    <w:rsid w:val="004421BC"/>
    <w:pPr>
      <w:spacing w:before="120" w:after="120"/>
      <w:ind w:left="720" w:hanging="720"/>
    </w:pPr>
    <w:rPr>
      <w:szCs w:val="20"/>
    </w:rPr>
  </w:style>
  <w:style w:type="paragraph" w:customStyle="1" w:styleId="ReferenceAnnotation">
    <w:name w:val="ReferenceAnnotation"/>
    <w:basedOn w:val="Reference"/>
    <w:rsid w:val="004421BC"/>
    <w:pPr>
      <w:spacing w:before="0" w:after="0"/>
      <w:ind w:firstLine="0"/>
    </w:pPr>
    <w:rPr>
      <w:snapToGrid w:val="0"/>
    </w:rPr>
  </w:style>
  <w:style w:type="paragraph" w:customStyle="1" w:styleId="ReferencesHead">
    <w:name w:val="ReferencesHead"/>
    <w:basedOn w:val="BibliographyHead"/>
    <w:next w:val="Reference"/>
    <w:rsid w:val="004421BC"/>
  </w:style>
  <w:style w:type="paragraph" w:customStyle="1" w:styleId="ReferenceTitle">
    <w:name w:val="ReferenceTitle"/>
    <w:basedOn w:val="MatterTitle"/>
    <w:next w:val="Reference"/>
    <w:rsid w:val="004421BC"/>
  </w:style>
  <w:style w:type="paragraph" w:customStyle="1" w:styleId="ReviewHead">
    <w:name w:val="ReviewHead"/>
    <w:basedOn w:val="BibliographyHead"/>
    <w:next w:val="Para"/>
    <w:rsid w:val="004421BC"/>
  </w:style>
  <w:style w:type="paragraph" w:customStyle="1" w:styleId="RunInHead">
    <w:name w:val="RunInHead"/>
    <w:next w:val="Normal"/>
    <w:rsid w:val="004421BC"/>
    <w:pPr>
      <w:spacing w:before="240"/>
      <w:ind w:left="1440"/>
    </w:pPr>
    <w:rPr>
      <w:rFonts w:ascii="Arial" w:hAnsi="Arial"/>
      <w:b/>
      <w:sz w:val="26"/>
    </w:rPr>
  </w:style>
  <w:style w:type="paragraph" w:customStyle="1" w:styleId="RunInHeadSub">
    <w:name w:val="RunInHeadSub"/>
    <w:basedOn w:val="RunInHead"/>
    <w:next w:val="Normal"/>
    <w:rsid w:val="004421BC"/>
    <w:pPr>
      <w:ind w:left="2160"/>
    </w:pPr>
    <w:rPr>
      <w:snapToGrid w:val="0"/>
    </w:rPr>
  </w:style>
  <w:style w:type="paragraph" w:customStyle="1" w:styleId="RunInPara">
    <w:name w:val="RunInPara"/>
    <w:basedOn w:val="Normal"/>
    <w:rsid w:val="004421BC"/>
    <w:pPr>
      <w:widowControl w:val="0"/>
      <w:spacing w:after="120"/>
      <w:ind w:left="1440"/>
    </w:pPr>
    <w:rPr>
      <w:snapToGrid w:val="0"/>
      <w:szCs w:val="20"/>
    </w:rPr>
  </w:style>
  <w:style w:type="paragraph" w:customStyle="1" w:styleId="RunInParaSub">
    <w:name w:val="RunInParaSub"/>
    <w:basedOn w:val="RunInPara"/>
    <w:rsid w:val="004421BC"/>
    <w:pPr>
      <w:ind w:left="2160"/>
    </w:pPr>
  </w:style>
  <w:style w:type="paragraph" w:styleId="Salutation">
    <w:name w:val="Salutation"/>
    <w:next w:val="Normal"/>
    <w:link w:val="SalutationChar"/>
    <w:rsid w:val="004421B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4421BC"/>
    <w:pPr>
      <w:pBdr>
        <w:bottom w:val="single" w:sz="4" w:space="1" w:color="auto"/>
      </w:pBdr>
    </w:pPr>
  </w:style>
  <w:style w:type="paragraph" w:customStyle="1" w:styleId="Series">
    <w:name w:val="Series"/>
    <w:rsid w:val="004421BC"/>
    <w:pPr>
      <w:ind w:left="720"/>
    </w:pPr>
    <w:rPr>
      <w:sz w:val="24"/>
    </w:rPr>
  </w:style>
  <w:style w:type="paragraph" w:customStyle="1" w:styleId="SignatureLine">
    <w:name w:val="SignatureLine"/>
    <w:qFormat/>
    <w:rsid w:val="004421BC"/>
    <w:pPr>
      <w:spacing w:before="240" w:after="240"/>
      <w:ind w:left="4320"/>
      <w:contextualSpacing/>
      <w:jc w:val="right"/>
    </w:pPr>
    <w:rPr>
      <w:rFonts w:ascii="Arial" w:hAnsi="Arial"/>
      <w:snapToGrid w:val="0"/>
      <w:sz w:val="18"/>
    </w:rPr>
  </w:style>
  <w:style w:type="paragraph" w:customStyle="1" w:styleId="Slug">
    <w:name w:val="Slug"/>
    <w:basedOn w:val="Normal"/>
    <w:next w:val="Para"/>
    <w:rsid w:val="004421BC"/>
    <w:pPr>
      <w:spacing w:before="360" w:after="360"/>
      <w:ind w:left="1440"/>
    </w:pPr>
    <w:rPr>
      <w:rFonts w:ascii="Arial" w:hAnsi="Arial"/>
      <w:b/>
      <w:szCs w:val="20"/>
    </w:rPr>
  </w:style>
  <w:style w:type="character" w:customStyle="1" w:styleId="Subscript">
    <w:name w:val="Subscript"/>
    <w:rsid w:val="004421BC"/>
    <w:rPr>
      <w:vertAlign w:val="subscript"/>
    </w:rPr>
  </w:style>
  <w:style w:type="paragraph" w:customStyle="1" w:styleId="SummaryHead">
    <w:name w:val="SummaryHead"/>
    <w:basedOn w:val="BibliographyHead"/>
    <w:next w:val="Para"/>
    <w:rsid w:val="004421BC"/>
  </w:style>
  <w:style w:type="character" w:customStyle="1" w:styleId="Superscript">
    <w:name w:val="Superscript"/>
    <w:rsid w:val="004421BC"/>
    <w:rPr>
      <w:vertAlign w:val="superscript"/>
    </w:rPr>
  </w:style>
  <w:style w:type="paragraph" w:customStyle="1" w:styleId="SupplementInstruction">
    <w:name w:val="SupplementInstruction"/>
    <w:rsid w:val="004421BC"/>
    <w:pPr>
      <w:spacing w:before="120" w:after="120"/>
      <w:ind w:left="720"/>
    </w:pPr>
    <w:rPr>
      <w:i/>
      <w:sz w:val="26"/>
    </w:rPr>
  </w:style>
  <w:style w:type="paragraph" w:customStyle="1" w:styleId="TableCaption">
    <w:name w:val="TableCaption"/>
    <w:basedOn w:val="Slug"/>
    <w:qFormat/>
    <w:rsid w:val="004421BC"/>
    <w:pPr>
      <w:keepNext/>
      <w:widowControl w:val="0"/>
      <w:spacing w:before="240" w:after="120"/>
      <w:ind w:left="0"/>
    </w:pPr>
    <w:rPr>
      <w:snapToGrid w:val="0"/>
    </w:rPr>
  </w:style>
  <w:style w:type="paragraph" w:customStyle="1" w:styleId="TableEntry">
    <w:name w:val="TableEntry"/>
    <w:qFormat/>
    <w:rsid w:val="004421BC"/>
    <w:pPr>
      <w:spacing w:after="60"/>
    </w:pPr>
    <w:rPr>
      <w:rFonts w:ascii="Arial" w:hAnsi="Arial"/>
      <w:sz w:val="22"/>
    </w:rPr>
  </w:style>
  <w:style w:type="paragraph" w:customStyle="1" w:styleId="TableFootnote">
    <w:name w:val="TableFootnote"/>
    <w:rsid w:val="004421BC"/>
    <w:pPr>
      <w:spacing w:after="240"/>
      <w:ind w:left="1440"/>
      <w:contextualSpacing/>
    </w:pPr>
    <w:rPr>
      <w:rFonts w:ascii="Arial" w:hAnsi="Arial"/>
      <w:sz w:val="18"/>
    </w:rPr>
  </w:style>
  <w:style w:type="paragraph" w:customStyle="1" w:styleId="TableHead">
    <w:name w:val="TableHead"/>
    <w:qFormat/>
    <w:rsid w:val="004421BC"/>
    <w:pPr>
      <w:keepNext/>
    </w:pPr>
    <w:rPr>
      <w:rFonts w:ascii="Arial" w:hAnsi="Arial"/>
      <w:b/>
      <w:sz w:val="22"/>
    </w:rPr>
  </w:style>
  <w:style w:type="paragraph" w:customStyle="1" w:styleId="TableSource">
    <w:name w:val="TableSource"/>
    <w:next w:val="Normal"/>
    <w:rsid w:val="004421BC"/>
    <w:pPr>
      <w:pBdr>
        <w:top w:val="single" w:sz="4" w:space="1" w:color="auto"/>
      </w:pBdr>
      <w:spacing w:after="240"/>
      <w:ind w:left="1440"/>
      <w:contextualSpacing/>
    </w:pPr>
    <w:rPr>
      <w:rFonts w:ascii="Arial" w:hAnsi="Arial"/>
      <w:snapToGrid w:val="0"/>
    </w:rPr>
  </w:style>
  <w:style w:type="paragraph" w:customStyle="1" w:styleId="TabularEntry">
    <w:name w:val="TabularEntry"/>
    <w:rsid w:val="004421BC"/>
    <w:pPr>
      <w:widowControl w:val="0"/>
    </w:pPr>
    <w:rPr>
      <w:snapToGrid w:val="0"/>
      <w:sz w:val="26"/>
    </w:rPr>
  </w:style>
  <w:style w:type="paragraph" w:customStyle="1" w:styleId="TabularEntrySub">
    <w:name w:val="TabularEntrySub"/>
    <w:basedOn w:val="TabularEntry"/>
    <w:rsid w:val="004421BC"/>
    <w:pPr>
      <w:ind w:left="360"/>
    </w:pPr>
  </w:style>
  <w:style w:type="paragraph" w:customStyle="1" w:styleId="TabularHead">
    <w:name w:val="TabularHead"/>
    <w:qFormat/>
    <w:rsid w:val="004421BC"/>
    <w:pPr>
      <w:spacing w:line="276" w:lineRule="auto"/>
    </w:pPr>
    <w:rPr>
      <w:b/>
      <w:snapToGrid w:val="0"/>
      <w:sz w:val="26"/>
    </w:rPr>
  </w:style>
  <w:style w:type="paragraph" w:customStyle="1" w:styleId="TextBreak">
    <w:name w:val="TextBreak"/>
    <w:next w:val="Para"/>
    <w:rsid w:val="004421BC"/>
    <w:pPr>
      <w:jc w:val="center"/>
    </w:pPr>
    <w:rPr>
      <w:rFonts w:ascii="Arial" w:hAnsi="Arial"/>
      <w:b/>
      <w:snapToGrid w:val="0"/>
      <w:sz w:val="24"/>
    </w:rPr>
  </w:style>
  <w:style w:type="paragraph" w:customStyle="1" w:styleId="TOCTitle">
    <w:name w:val="TOCTitle"/>
    <w:next w:val="Para"/>
    <w:rsid w:val="004421BC"/>
    <w:pPr>
      <w:spacing w:before="120" w:after="120"/>
    </w:pPr>
    <w:rPr>
      <w:rFonts w:ascii="Arial" w:hAnsi="Arial"/>
      <w:b/>
      <w:smallCaps/>
      <w:snapToGrid w:val="0"/>
      <w:color w:val="000000"/>
      <w:sz w:val="60"/>
      <w:szCs w:val="60"/>
    </w:rPr>
  </w:style>
  <w:style w:type="character" w:customStyle="1" w:styleId="UserInput">
    <w:name w:val="UserInput"/>
    <w:rsid w:val="004421BC"/>
    <w:rPr>
      <w:b/>
    </w:rPr>
  </w:style>
  <w:style w:type="character" w:customStyle="1" w:styleId="UserInputVariable">
    <w:name w:val="UserInputVariable"/>
    <w:rsid w:val="004421BC"/>
    <w:rPr>
      <w:b/>
      <w:i/>
    </w:rPr>
  </w:style>
  <w:style w:type="character" w:customStyle="1" w:styleId="Variable">
    <w:name w:val="Variable"/>
    <w:rsid w:val="004421BC"/>
    <w:rPr>
      <w:i/>
    </w:rPr>
  </w:style>
  <w:style w:type="character" w:customStyle="1" w:styleId="WileyBold">
    <w:name w:val="WileyBold"/>
    <w:rsid w:val="004421BC"/>
    <w:rPr>
      <w:b/>
    </w:rPr>
  </w:style>
  <w:style w:type="character" w:customStyle="1" w:styleId="WileyBoldItalic">
    <w:name w:val="WileyBoldItalic"/>
    <w:rsid w:val="004421BC"/>
    <w:rPr>
      <w:b/>
      <w:i/>
    </w:rPr>
  </w:style>
  <w:style w:type="character" w:customStyle="1" w:styleId="WileyItalic">
    <w:name w:val="WileyItalic"/>
    <w:rsid w:val="004421BC"/>
    <w:rPr>
      <w:i/>
    </w:rPr>
  </w:style>
  <w:style w:type="character" w:customStyle="1" w:styleId="WileySymbol">
    <w:name w:val="WileySymbol"/>
    <w:rsid w:val="004421BC"/>
    <w:rPr>
      <w:rFonts w:ascii="Symbol" w:hAnsi="Symbol"/>
    </w:rPr>
  </w:style>
  <w:style w:type="character" w:customStyle="1" w:styleId="wileyTemp">
    <w:name w:val="wileyTemp"/>
    <w:rsid w:val="004421BC"/>
  </w:style>
  <w:style w:type="paragraph" w:customStyle="1" w:styleId="wsBlockA">
    <w:name w:val="wsBlockA"/>
    <w:basedOn w:val="Normal"/>
    <w:qFormat/>
    <w:rsid w:val="004421BC"/>
    <w:pPr>
      <w:spacing w:before="120" w:after="120"/>
      <w:ind w:left="2160" w:right="1440"/>
    </w:pPr>
    <w:rPr>
      <w:rFonts w:ascii="Arial" w:eastAsia="Calibri" w:hAnsi="Arial"/>
      <w:sz w:val="20"/>
      <w:szCs w:val="22"/>
    </w:rPr>
  </w:style>
  <w:style w:type="paragraph" w:customStyle="1" w:styleId="wsBlockB">
    <w:name w:val="wsBlockB"/>
    <w:basedOn w:val="Normal"/>
    <w:qFormat/>
    <w:rsid w:val="004421BC"/>
    <w:pPr>
      <w:spacing w:before="120" w:after="120"/>
      <w:ind w:left="2160" w:right="1440"/>
    </w:pPr>
    <w:rPr>
      <w:rFonts w:eastAsia="Calibri"/>
      <w:sz w:val="20"/>
      <w:szCs w:val="22"/>
    </w:rPr>
  </w:style>
  <w:style w:type="paragraph" w:customStyle="1" w:styleId="wsBlockC">
    <w:name w:val="wsBlockC"/>
    <w:basedOn w:val="Normal"/>
    <w:qFormat/>
    <w:rsid w:val="004421B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421B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421BC"/>
    <w:pPr>
      <w:spacing w:before="120" w:after="120"/>
      <w:ind w:left="720"/>
    </w:pPr>
    <w:rPr>
      <w:rFonts w:eastAsia="Calibri"/>
      <w:b/>
      <w:sz w:val="28"/>
      <w:szCs w:val="22"/>
      <w:u w:val="wave"/>
    </w:rPr>
  </w:style>
  <w:style w:type="paragraph" w:customStyle="1" w:styleId="wsHeadStyleC">
    <w:name w:val="wsHeadStyleC"/>
    <w:basedOn w:val="Normal"/>
    <w:qFormat/>
    <w:rsid w:val="004421B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421B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4421BC"/>
    <w:pPr>
      <w:numPr>
        <w:numId w:val="23"/>
      </w:numPr>
      <w:spacing w:before="120" w:after="120"/>
    </w:pPr>
    <w:rPr>
      <w:rFonts w:eastAsia="Calibri"/>
      <w:sz w:val="26"/>
      <w:szCs w:val="22"/>
    </w:rPr>
  </w:style>
  <w:style w:type="paragraph" w:customStyle="1" w:styleId="wsListBulletedC">
    <w:name w:val="wsListBulletedC"/>
    <w:basedOn w:val="Normal"/>
    <w:qFormat/>
    <w:rsid w:val="004421B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4421B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421BC"/>
    <w:pPr>
      <w:spacing w:before="120" w:after="120"/>
      <w:ind w:left="2160" w:hanging="720"/>
    </w:pPr>
    <w:rPr>
      <w:rFonts w:eastAsia="Calibri"/>
      <w:sz w:val="26"/>
      <w:szCs w:val="22"/>
    </w:rPr>
  </w:style>
  <w:style w:type="paragraph" w:customStyle="1" w:styleId="wsListNumberedC">
    <w:name w:val="wsListNumberedC"/>
    <w:basedOn w:val="Normal"/>
    <w:qFormat/>
    <w:rsid w:val="004421B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421BC"/>
    <w:pPr>
      <w:spacing w:before="120" w:after="120"/>
      <w:ind w:left="1440"/>
    </w:pPr>
    <w:rPr>
      <w:rFonts w:ascii="Arial" w:eastAsia="Calibri" w:hAnsi="Arial"/>
      <w:sz w:val="26"/>
      <w:szCs w:val="22"/>
    </w:rPr>
  </w:style>
  <w:style w:type="paragraph" w:customStyle="1" w:styleId="wsListUnmarkedB">
    <w:name w:val="wsListUnmarkedB"/>
    <w:basedOn w:val="Normal"/>
    <w:qFormat/>
    <w:rsid w:val="004421BC"/>
    <w:pPr>
      <w:spacing w:before="120" w:after="120"/>
      <w:ind w:left="1440"/>
    </w:pPr>
    <w:rPr>
      <w:rFonts w:eastAsia="Calibri"/>
      <w:sz w:val="26"/>
      <w:szCs w:val="22"/>
    </w:rPr>
  </w:style>
  <w:style w:type="paragraph" w:customStyle="1" w:styleId="wsListUnmarkedC">
    <w:name w:val="wsListUnmarkedC"/>
    <w:basedOn w:val="Normal"/>
    <w:qFormat/>
    <w:rsid w:val="004421BC"/>
    <w:pPr>
      <w:spacing w:before="120" w:after="120"/>
      <w:ind w:left="1440"/>
    </w:pPr>
    <w:rPr>
      <w:rFonts w:ascii="Verdana" w:eastAsia="Calibri" w:hAnsi="Verdana"/>
      <w:sz w:val="26"/>
      <w:szCs w:val="22"/>
    </w:rPr>
  </w:style>
  <w:style w:type="paragraph" w:customStyle="1" w:styleId="wsNameDate">
    <w:name w:val="wsNameDate"/>
    <w:qFormat/>
    <w:rsid w:val="004421BC"/>
    <w:pPr>
      <w:spacing w:before="240" w:after="240"/>
    </w:pPr>
    <w:rPr>
      <w:rFonts w:ascii="Arial" w:eastAsia="Calibri" w:hAnsi="Arial"/>
      <w:b/>
      <w:sz w:val="28"/>
      <w:szCs w:val="22"/>
    </w:rPr>
  </w:style>
  <w:style w:type="paragraph" w:customStyle="1" w:styleId="wsParaA">
    <w:name w:val="wsParaA"/>
    <w:basedOn w:val="Normal"/>
    <w:qFormat/>
    <w:rsid w:val="004421B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421BC"/>
    <w:pPr>
      <w:spacing w:before="120" w:after="120"/>
      <w:ind w:left="720" w:firstLine="720"/>
      <w:contextualSpacing/>
    </w:pPr>
    <w:rPr>
      <w:rFonts w:eastAsia="Calibri"/>
      <w:sz w:val="26"/>
      <w:szCs w:val="22"/>
    </w:rPr>
  </w:style>
  <w:style w:type="paragraph" w:customStyle="1" w:styleId="wsParaC">
    <w:name w:val="wsParaC"/>
    <w:basedOn w:val="Normal"/>
    <w:qFormat/>
    <w:rsid w:val="004421BC"/>
    <w:pPr>
      <w:spacing w:before="120" w:after="120"/>
      <w:ind w:left="720" w:firstLine="720"/>
      <w:contextualSpacing/>
    </w:pPr>
    <w:rPr>
      <w:rFonts w:ascii="Verdana" w:eastAsia="Calibri" w:hAnsi="Verdana"/>
      <w:sz w:val="26"/>
      <w:szCs w:val="22"/>
    </w:rPr>
  </w:style>
  <w:style w:type="paragraph" w:customStyle="1" w:styleId="wsTitle">
    <w:name w:val="wsTitle"/>
    <w:qFormat/>
    <w:rsid w:val="004421BC"/>
    <w:rPr>
      <w:rFonts w:ascii="Arial" w:eastAsia="Calibri" w:hAnsi="Arial"/>
      <w:b/>
      <w:sz w:val="36"/>
      <w:szCs w:val="32"/>
    </w:rPr>
  </w:style>
  <w:style w:type="character" w:styleId="CommentReference">
    <w:name w:val="annotation reference"/>
    <w:rsid w:val="004421BC"/>
    <w:rPr>
      <w:sz w:val="16"/>
      <w:szCs w:val="16"/>
    </w:rPr>
  </w:style>
  <w:style w:type="paragraph" w:styleId="CommentText">
    <w:name w:val="annotation text"/>
    <w:basedOn w:val="Normal"/>
    <w:link w:val="CommentTextChar"/>
    <w:rsid w:val="004421B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4421B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4421BC"/>
    <w:rPr>
      <w:color w:val="800080"/>
      <w:u w:val="single"/>
    </w:rPr>
  </w:style>
  <w:style w:type="character" w:styleId="HTMLAcronym">
    <w:name w:val="HTML Acronym"/>
    <w:basedOn w:val="DefaultParagraphFont"/>
    <w:rsid w:val="004421BC"/>
  </w:style>
  <w:style w:type="character" w:styleId="HTMLCite">
    <w:name w:val="HTML Cite"/>
    <w:rsid w:val="004421BC"/>
    <w:rPr>
      <w:i/>
      <w:iCs/>
    </w:rPr>
  </w:style>
  <w:style w:type="character" w:styleId="HTMLCode">
    <w:name w:val="HTML Code"/>
    <w:rsid w:val="004421BC"/>
    <w:rPr>
      <w:rFonts w:ascii="Courier New" w:hAnsi="Courier New" w:cs="Courier New"/>
      <w:sz w:val="20"/>
      <w:szCs w:val="20"/>
    </w:rPr>
  </w:style>
  <w:style w:type="character" w:styleId="HTMLDefinition">
    <w:name w:val="HTML Definition"/>
    <w:rsid w:val="004421BC"/>
    <w:rPr>
      <w:i/>
      <w:iCs/>
    </w:rPr>
  </w:style>
  <w:style w:type="character" w:styleId="HTMLKeyboard">
    <w:name w:val="HTML Keyboard"/>
    <w:rsid w:val="004421BC"/>
    <w:rPr>
      <w:rFonts w:ascii="Courier New" w:hAnsi="Courier New" w:cs="Courier New"/>
      <w:sz w:val="20"/>
      <w:szCs w:val="20"/>
    </w:rPr>
  </w:style>
  <w:style w:type="character" w:styleId="HTMLSample">
    <w:name w:val="HTML Sample"/>
    <w:rsid w:val="004421BC"/>
    <w:rPr>
      <w:rFonts w:ascii="Courier New" w:hAnsi="Courier New" w:cs="Courier New"/>
    </w:rPr>
  </w:style>
  <w:style w:type="character" w:styleId="HTMLTypewriter">
    <w:name w:val="HTML Typewriter"/>
    <w:rsid w:val="004421BC"/>
    <w:rPr>
      <w:rFonts w:ascii="Courier New" w:hAnsi="Courier New" w:cs="Courier New"/>
      <w:sz w:val="20"/>
      <w:szCs w:val="20"/>
    </w:rPr>
  </w:style>
  <w:style w:type="character" w:styleId="HTMLVariable">
    <w:name w:val="HTML Variable"/>
    <w:rsid w:val="004421BC"/>
    <w:rPr>
      <w:i/>
      <w:iCs/>
    </w:rPr>
  </w:style>
  <w:style w:type="character" w:styleId="Hyperlink">
    <w:name w:val="Hyperlink"/>
    <w:rsid w:val="004421BC"/>
    <w:rPr>
      <w:color w:val="0000FF"/>
      <w:u w:val="single"/>
    </w:rPr>
  </w:style>
  <w:style w:type="character" w:styleId="LineNumber">
    <w:name w:val="line number"/>
    <w:basedOn w:val="DefaultParagraphFont"/>
    <w:rsid w:val="004421BC"/>
  </w:style>
  <w:style w:type="character" w:styleId="PageNumber">
    <w:name w:val="page number"/>
    <w:basedOn w:val="DefaultParagraphFont"/>
    <w:rsid w:val="004421BC"/>
  </w:style>
  <w:style w:type="character" w:styleId="Strong">
    <w:name w:val="Strong"/>
    <w:qFormat/>
    <w:locked/>
    <w:rsid w:val="004421BC"/>
    <w:rPr>
      <w:b/>
      <w:bCs/>
    </w:rPr>
  </w:style>
  <w:style w:type="paragraph" w:customStyle="1" w:styleId="RecipeTool">
    <w:name w:val="RecipeTool"/>
    <w:qFormat/>
    <w:rsid w:val="004421BC"/>
    <w:pPr>
      <w:spacing w:before="240" w:after="240"/>
      <w:ind w:left="1440"/>
      <w:contextualSpacing/>
    </w:pPr>
    <w:rPr>
      <w:rFonts w:ascii="Arial" w:hAnsi="Arial"/>
      <w:b/>
      <w:snapToGrid w:val="0"/>
      <w:sz w:val="24"/>
    </w:rPr>
  </w:style>
  <w:style w:type="character" w:customStyle="1" w:styleId="TextCircled">
    <w:name w:val="TextCircled"/>
    <w:uiPriority w:val="1"/>
    <w:qFormat/>
    <w:rsid w:val="004421BC"/>
    <w:rPr>
      <w:bdr w:val="single" w:sz="18" w:space="0" w:color="92D050"/>
    </w:rPr>
  </w:style>
  <w:style w:type="character" w:customStyle="1" w:styleId="TextHighlighted">
    <w:name w:val="TextHighlighted"/>
    <w:uiPriority w:val="1"/>
    <w:qFormat/>
    <w:rsid w:val="004421BC"/>
    <w:rPr>
      <w:bdr w:val="none" w:sz="0" w:space="0" w:color="auto"/>
      <w:shd w:val="clear" w:color="auto" w:fill="92D050"/>
    </w:rPr>
  </w:style>
  <w:style w:type="paragraph" w:customStyle="1" w:styleId="PullQuoteAttribution">
    <w:name w:val="PullQuoteAttribution"/>
    <w:next w:val="Para"/>
    <w:qFormat/>
    <w:rsid w:val="004421B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421B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421B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421B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421BC"/>
    <w:pPr>
      <w:spacing w:line="276" w:lineRule="auto"/>
      <w:ind w:left="576"/>
    </w:pPr>
    <w:rPr>
      <w:b/>
      <w:i/>
      <w:sz w:val="24"/>
    </w:rPr>
  </w:style>
  <w:style w:type="paragraph" w:customStyle="1" w:styleId="DialogContinued">
    <w:name w:val="DialogContinued"/>
    <w:basedOn w:val="Dialog"/>
    <w:qFormat/>
    <w:rsid w:val="004421BC"/>
    <w:pPr>
      <w:ind w:firstLine="0"/>
    </w:pPr>
  </w:style>
  <w:style w:type="paragraph" w:customStyle="1" w:styleId="ParaListUnmarked">
    <w:name w:val="ParaListUnmarked"/>
    <w:qFormat/>
    <w:rsid w:val="004421BC"/>
    <w:pPr>
      <w:spacing w:before="240" w:after="240"/>
      <w:ind w:left="720"/>
    </w:pPr>
    <w:rPr>
      <w:snapToGrid w:val="0"/>
      <w:sz w:val="26"/>
    </w:rPr>
  </w:style>
  <w:style w:type="paragraph" w:customStyle="1" w:styleId="RecipeContributor">
    <w:name w:val="RecipeContributor"/>
    <w:next w:val="RecipeIngredientList"/>
    <w:qFormat/>
    <w:rsid w:val="004421B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421BC"/>
    <w:rPr>
      <w:b/>
    </w:rPr>
  </w:style>
  <w:style w:type="paragraph" w:customStyle="1" w:styleId="RecipeNutritionHead">
    <w:name w:val="RecipeNutritionHead"/>
    <w:basedOn w:val="RecipeNutritionInfo"/>
    <w:next w:val="RecipeNutritionInfo"/>
    <w:qFormat/>
    <w:rsid w:val="004421BC"/>
    <w:pPr>
      <w:spacing w:after="0"/>
    </w:pPr>
    <w:rPr>
      <w:b/>
    </w:rPr>
  </w:style>
  <w:style w:type="paragraph" w:styleId="TOC5">
    <w:name w:val="toc 5"/>
    <w:basedOn w:val="Normal"/>
    <w:next w:val="Normal"/>
    <w:autoRedefine/>
    <w:uiPriority w:val="39"/>
    <w:rsid w:val="004421BC"/>
    <w:pPr>
      <w:ind w:left="1800"/>
    </w:pPr>
    <w:rPr>
      <w:rFonts w:eastAsia="Calibri" w:cs="Cordia New"/>
      <w:sz w:val="22"/>
      <w:szCs w:val="22"/>
    </w:rPr>
  </w:style>
  <w:style w:type="paragraph" w:styleId="TOC6">
    <w:name w:val="toc 6"/>
    <w:basedOn w:val="Normal"/>
    <w:next w:val="Normal"/>
    <w:autoRedefine/>
    <w:uiPriority w:val="39"/>
    <w:rsid w:val="004421BC"/>
    <w:pPr>
      <w:ind w:left="2160"/>
    </w:pPr>
    <w:rPr>
      <w:rFonts w:eastAsia="Calibri" w:cs="Cordia New"/>
      <w:sz w:val="22"/>
      <w:szCs w:val="22"/>
    </w:rPr>
  </w:style>
  <w:style w:type="paragraph" w:customStyle="1" w:styleId="RecipeSubhead">
    <w:name w:val="RecipeSubhead"/>
    <w:basedOn w:val="RecipeProcedureHead"/>
    <w:rsid w:val="004421BC"/>
    <w:rPr>
      <w:i/>
    </w:rPr>
  </w:style>
  <w:style w:type="character" w:customStyle="1" w:styleId="KeyTermDefinition">
    <w:name w:val="KeyTermDefinition"/>
    <w:uiPriority w:val="1"/>
    <w:rsid w:val="004421BC"/>
    <w:rPr>
      <w:bdr w:val="none" w:sz="0" w:space="0" w:color="auto"/>
      <w:shd w:val="clear" w:color="auto" w:fill="auto"/>
    </w:rPr>
  </w:style>
  <w:style w:type="paragraph" w:styleId="Header">
    <w:name w:val="header"/>
    <w:basedOn w:val="Normal"/>
    <w:link w:val="HeaderChar"/>
    <w:rsid w:val="004421B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4421B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4421BC"/>
    <w:rPr>
      <w:rFonts w:ascii="Courier New" w:hAnsi="Courier New"/>
      <w:u w:val="dash"/>
    </w:rPr>
  </w:style>
  <w:style w:type="character" w:customStyle="1" w:styleId="DigitalLinkID">
    <w:name w:val="DigitalLinkID"/>
    <w:uiPriority w:val="1"/>
    <w:rsid w:val="004421BC"/>
    <w:rPr>
      <w:rFonts w:cs="Courier New"/>
      <w:color w:val="FF0000"/>
      <w:sz w:val="16"/>
      <w:szCs w:val="16"/>
      <w:bdr w:val="none" w:sz="0" w:space="0" w:color="auto"/>
      <w:shd w:val="clear" w:color="auto" w:fill="FFFFFF"/>
    </w:rPr>
  </w:style>
  <w:style w:type="paragraph" w:customStyle="1" w:styleId="DialogSource">
    <w:name w:val="DialogSource"/>
    <w:basedOn w:val="Dialog"/>
    <w:rsid w:val="004421BC"/>
    <w:pPr>
      <w:ind w:left="2880" w:firstLine="0"/>
    </w:pPr>
  </w:style>
  <w:style w:type="character" w:customStyle="1" w:styleId="DigitalOnlyText">
    <w:name w:val="DigitalOnlyText"/>
    <w:uiPriority w:val="1"/>
    <w:rsid w:val="004421BC"/>
    <w:rPr>
      <w:bdr w:val="single" w:sz="2" w:space="0" w:color="002060"/>
      <w:shd w:val="clear" w:color="auto" w:fill="auto"/>
    </w:rPr>
  </w:style>
  <w:style w:type="character" w:customStyle="1" w:styleId="PrintOnlyText">
    <w:name w:val="PrintOnlyText"/>
    <w:uiPriority w:val="1"/>
    <w:rsid w:val="004421BC"/>
    <w:rPr>
      <w:bdr w:val="single" w:sz="2" w:space="0" w:color="FF0000"/>
    </w:rPr>
  </w:style>
  <w:style w:type="paragraph" w:customStyle="1" w:styleId="TableListBulleted">
    <w:name w:val="TableListBulleted"/>
    <w:qFormat/>
    <w:rsid w:val="004421BC"/>
    <w:pPr>
      <w:numPr>
        <w:numId w:val="26"/>
      </w:numPr>
      <w:spacing w:before="120" w:after="120"/>
    </w:pPr>
    <w:rPr>
      <w:rFonts w:ascii="Arial" w:hAnsi="Arial"/>
      <w:snapToGrid w:val="0"/>
      <w:sz w:val="22"/>
    </w:rPr>
  </w:style>
  <w:style w:type="paragraph" w:customStyle="1" w:styleId="TableListNumbered">
    <w:name w:val="TableListNumbered"/>
    <w:qFormat/>
    <w:rsid w:val="004421BC"/>
    <w:pPr>
      <w:spacing w:before="120" w:after="120"/>
      <w:ind w:left="288" w:hanging="288"/>
    </w:pPr>
    <w:rPr>
      <w:rFonts w:ascii="Arial" w:hAnsi="Arial"/>
      <w:snapToGrid w:val="0"/>
      <w:sz w:val="22"/>
    </w:rPr>
  </w:style>
  <w:style w:type="paragraph" w:customStyle="1" w:styleId="TableListUnmarked">
    <w:name w:val="TableListUnmarked"/>
    <w:qFormat/>
    <w:rsid w:val="004421BC"/>
    <w:pPr>
      <w:spacing w:before="120" w:after="120"/>
      <w:ind w:left="288"/>
    </w:pPr>
    <w:rPr>
      <w:rFonts w:ascii="Arial" w:hAnsi="Arial"/>
      <w:snapToGrid w:val="0"/>
      <w:sz w:val="22"/>
    </w:rPr>
  </w:style>
  <w:style w:type="paragraph" w:customStyle="1" w:styleId="TableSubhead">
    <w:name w:val="TableSubhead"/>
    <w:qFormat/>
    <w:rsid w:val="004421BC"/>
    <w:pPr>
      <w:ind w:left="144"/>
    </w:pPr>
    <w:rPr>
      <w:rFonts w:ascii="Arial" w:hAnsi="Arial"/>
      <w:b/>
      <w:snapToGrid w:val="0"/>
      <w:sz w:val="22"/>
    </w:rPr>
  </w:style>
  <w:style w:type="paragraph" w:customStyle="1" w:styleId="TabularSource">
    <w:name w:val="TabularSource"/>
    <w:basedOn w:val="TabularEntry"/>
    <w:qFormat/>
    <w:rsid w:val="004421BC"/>
    <w:pPr>
      <w:spacing w:before="120" w:after="120"/>
      <w:ind w:left="1440"/>
    </w:pPr>
    <w:rPr>
      <w:sz w:val="20"/>
    </w:rPr>
  </w:style>
  <w:style w:type="paragraph" w:customStyle="1" w:styleId="ExtractListUnmarked">
    <w:name w:val="ExtractListUnmarked"/>
    <w:qFormat/>
    <w:rsid w:val="004421BC"/>
    <w:pPr>
      <w:spacing w:before="120" w:after="120"/>
      <w:ind w:left="2880"/>
    </w:pPr>
    <w:rPr>
      <w:noProof/>
      <w:sz w:val="24"/>
    </w:rPr>
  </w:style>
  <w:style w:type="character" w:customStyle="1" w:styleId="DigitalLinkAnchorText">
    <w:name w:val="DigitalLinkAnchorText"/>
    <w:rsid w:val="004421BC"/>
    <w:rPr>
      <w:bdr w:val="none" w:sz="0" w:space="0" w:color="auto"/>
      <w:shd w:val="clear" w:color="auto" w:fill="D6E3BC"/>
    </w:rPr>
  </w:style>
  <w:style w:type="character" w:customStyle="1" w:styleId="DigitalLinkDestination">
    <w:name w:val="DigitalLinkDestination"/>
    <w:rsid w:val="004421BC"/>
    <w:rPr>
      <w:bdr w:val="none" w:sz="0" w:space="0" w:color="auto"/>
      <w:shd w:val="clear" w:color="auto" w:fill="EAF1DD"/>
    </w:rPr>
  </w:style>
  <w:style w:type="paragraph" w:customStyle="1" w:styleId="FeatureRecipeTitleAlternative">
    <w:name w:val="FeatureRecipeTitleAlternative"/>
    <w:basedOn w:val="RecipeTitleAlternative"/>
    <w:rsid w:val="004421BC"/>
    <w:pPr>
      <w:shd w:val="pct20" w:color="auto" w:fill="auto"/>
    </w:pPr>
  </w:style>
  <w:style w:type="paragraph" w:customStyle="1" w:styleId="FeatureSubRecipeTitle">
    <w:name w:val="FeatureSubRecipeTitle"/>
    <w:basedOn w:val="RecipeSubrecipeTitle"/>
    <w:rsid w:val="004421BC"/>
    <w:pPr>
      <w:shd w:val="pct20" w:color="auto" w:fill="auto"/>
    </w:pPr>
  </w:style>
  <w:style w:type="paragraph" w:customStyle="1" w:styleId="FeatureRecipeTool">
    <w:name w:val="FeatureRecipeTool"/>
    <w:basedOn w:val="RecipeTool"/>
    <w:rsid w:val="004421BC"/>
    <w:pPr>
      <w:shd w:val="pct20" w:color="auto" w:fill="auto"/>
    </w:pPr>
  </w:style>
  <w:style w:type="paragraph" w:customStyle="1" w:styleId="FeatureRecipeIntro">
    <w:name w:val="FeatureRecipeIntro"/>
    <w:basedOn w:val="RecipeIntro"/>
    <w:rsid w:val="004421BC"/>
    <w:pPr>
      <w:shd w:val="pct20" w:color="auto" w:fill="auto"/>
    </w:pPr>
  </w:style>
  <w:style w:type="paragraph" w:customStyle="1" w:styleId="FeatureRecipeIntroHead">
    <w:name w:val="FeatureRecipeIntroHead"/>
    <w:basedOn w:val="RecipeIntroHead"/>
    <w:rsid w:val="004421BC"/>
    <w:pPr>
      <w:shd w:val="pct20" w:color="auto" w:fill="auto"/>
    </w:pPr>
  </w:style>
  <w:style w:type="paragraph" w:customStyle="1" w:styleId="FeatureRecipeContributor">
    <w:name w:val="FeatureRecipeContributor"/>
    <w:basedOn w:val="RecipeContributor"/>
    <w:rsid w:val="004421BC"/>
    <w:pPr>
      <w:shd w:val="pct20" w:color="auto" w:fill="auto"/>
    </w:pPr>
  </w:style>
  <w:style w:type="paragraph" w:customStyle="1" w:styleId="FeatureRecipeIngredientHead">
    <w:name w:val="FeatureRecipeIngredientHead"/>
    <w:basedOn w:val="RecipeIngredientHead"/>
    <w:rsid w:val="004421BC"/>
    <w:pPr>
      <w:shd w:val="pct20" w:color="auto" w:fill="auto"/>
    </w:pPr>
  </w:style>
  <w:style w:type="paragraph" w:customStyle="1" w:styleId="FeatureRecipeIngredientSubhead">
    <w:name w:val="FeatureRecipeIngredientSubhead"/>
    <w:basedOn w:val="RecipeIngredientSubhead"/>
    <w:rsid w:val="004421BC"/>
    <w:pPr>
      <w:shd w:val="pct20" w:color="auto" w:fill="auto"/>
    </w:pPr>
  </w:style>
  <w:style w:type="paragraph" w:customStyle="1" w:styleId="FeatureRecipeProcedureHead">
    <w:name w:val="FeatureRecipeProcedureHead"/>
    <w:basedOn w:val="RecipeProcedureHead"/>
    <w:rsid w:val="004421BC"/>
    <w:pPr>
      <w:shd w:val="pct20" w:color="auto" w:fill="FFFFFF"/>
    </w:pPr>
  </w:style>
  <w:style w:type="paragraph" w:customStyle="1" w:styleId="FeatureRecipeTime">
    <w:name w:val="FeatureRecipeTime"/>
    <w:basedOn w:val="RecipeTime"/>
    <w:rsid w:val="004421BC"/>
    <w:pPr>
      <w:shd w:val="pct20" w:color="auto" w:fill="auto"/>
    </w:pPr>
  </w:style>
  <w:style w:type="paragraph" w:customStyle="1" w:styleId="FeatureRecipeSubhead">
    <w:name w:val="FeatureRecipeSubhead"/>
    <w:basedOn w:val="RecipeSubhead"/>
    <w:rsid w:val="004421BC"/>
    <w:pPr>
      <w:shd w:val="pct20" w:color="auto" w:fill="FFFFFF"/>
    </w:pPr>
  </w:style>
  <w:style w:type="paragraph" w:customStyle="1" w:styleId="FeatureRecipeVariationTitle">
    <w:name w:val="FeatureRecipeVariationTitle"/>
    <w:basedOn w:val="RecipeVariationTitle"/>
    <w:rsid w:val="004421BC"/>
    <w:pPr>
      <w:shd w:val="pct20" w:color="auto" w:fill="auto"/>
    </w:pPr>
  </w:style>
  <w:style w:type="paragraph" w:customStyle="1" w:styleId="FeatureRecipeVariationHead">
    <w:name w:val="FeatureRecipeVariationHead"/>
    <w:basedOn w:val="RecipeVariationHead"/>
    <w:rsid w:val="004421BC"/>
    <w:pPr>
      <w:shd w:val="pct20" w:color="auto" w:fill="auto"/>
    </w:pPr>
  </w:style>
  <w:style w:type="paragraph" w:customStyle="1" w:styleId="FeaturerecipeVariationPara">
    <w:name w:val="FeaturerecipeVariationPara"/>
    <w:basedOn w:val="RecipeVariationPara"/>
    <w:rsid w:val="004421BC"/>
    <w:pPr>
      <w:shd w:val="pct20" w:color="auto" w:fill="auto"/>
    </w:pPr>
  </w:style>
  <w:style w:type="paragraph" w:customStyle="1" w:styleId="FeatureRecipeNoteHead">
    <w:name w:val="FeatureRecipeNoteHead"/>
    <w:basedOn w:val="RecipeNoteHead"/>
    <w:rsid w:val="004421BC"/>
    <w:pPr>
      <w:shd w:val="pct20" w:color="auto" w:fill="auto"/>
    </w:pPr>
  </w:style>
  <w:style w:type="paragraph" w:customStyle="1" w:styleId="FeatureRecipeNotePara">
    <w:name w:val="FeatureRecipeNotePara"/>
    <w:basedOn w:val="RecipeNotePara"/>
    <w:rsid w:val="004421BC"/>
    <w:pPr>
      <w:shd w:val="pct20" w:color="auto" w:fill="auto"/>
    </w:pPr>
  </w:style>
  <w:style w:type="paragraph" w:customStyle="1" w:styleId="FeatureRecipeNutritionInfo">
    <w:name w:val="FeatureRecipeNutritionInfo"/>
    <w:basedOn w:val="RecipeNutritionInfo"/>
    <w:rsid w:val="004421BC"/>
    <w:pPr>
      <w:shd w:val="pct20" w:color="auto" w:fill="auto"/>
    </w:pPr>
  </w:style>
  <w:style w:type="paragraph" w:customStyle="1" w:styleId="FeatureRecipeNutritionHead">
    <w:name w:val="FeatureRecipeNutritionHead"/>
    <w:basedOn w:val="RecipeNutritionHead"/>
    <w:rsid w:val="004421BC"/>
    <w:pPr>
      <w:shd w:val="pct20" w:color="auto" w:fill="auto"/>
    </w:pPr>
  </w:style>
  <w:style w:type="paragraph" w:customStyle="1" w:styleId="FeatureRecipeFootnote">
    <w:name w:val="FeatureRecipeFootnote"/>
    <w:basedOn w:val="RecipeFootnote"/>
    <w:rsid w:val="004421BC"/>
    <w:pPr>
      <w:shd w:val="pct20" w:color="auto" w:fill="auto"/>
    </w:pPr>
  </w:style>
  <w:style w:type="paragraph" w:customStyle="1" w:styleId="FeatureRecipeTableHead">
    <w:name w:val="FeatureRecipeTableHead"/>
    <w:basedOn w:val="RecipeTableHead"/>
    <w:rsid w:val="004421BC"/>
    <w:pPr>
      <w:shd w:val="pct20" w:color="auto" w:fill="auto"/>
    </w:pPr>
  </w:style>
  <w:style w:type="paragraph" w:customStyle="1" w:styleId="CopyrightLine">
    <w:name w:val="CopyrightLine"/>
    <w:qFormat/>
    <w:rsid w:val="004421B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421BC"/>
    <w:rPr>
      <w:rFonts w:ascii="Courier New" w:hAnsi="Courier New"/>
      <w:bdr w:val="single" w:sz="2" w:space="0" w:color="FF0000"/>
    </w:rPr>
  </w:style>
  <w:style w:type="character" w:customStyle="1" w:styleId="DigitalOnlyURL">
    <w:name w:val="DigitalOnlyURL"/>
    <w:uiPriority w:val="1"/>
    <w:rsid w:val="004421BC"/>
    <w:rPr>
      <w:rFonts w:ascii="Courier New" w:hAnsi="Courier New"/>
      <w:bdr w:val="single" w:sz="2" w:space="0" w:color="002060"/>
      <w:shd w:val="clear" w:color="auto" w:fill="auto"/>
    </w:rPr>
  </w:style>
  <w:style w:type="paragraph" w:styleId="TOC1">
    <w:name w:val="toc 1"/>
    <w:basedOn w:val="Normal"/>
    <w:next w:val="Normal"/>
    <w:autoRedefine/>
    <w:rsid w:val="004421BC"/>
  </w:style>
  <w:style w:type="paragraph" w:styleId="TOC2">
    <w:name w:val="toc 2"/>
    <w:basedOn w:val="Normal"/>
    <w:next w:val="Normal"/>
    <w:autoRedefine/>
    <w:rsid w:val="004421BC"/>
    <w:pPr>
      <w:ind w:left="240"/>
    </w:pPr>
  </w:style>
  <w:style w:type="paragraph" w:styleId="TOC3">
    <w:name w:val="toc 3"/>
    <w:basedOn w:val="Normal"/>
    <w:next w:val="Normal"/>
    <w:autoRedefine/>
    <w:rsid w:val="004421BC"/>
    <w:pPr>
      <w:ind w:left="480"/>
    </w:pPr>
  </w:style>
  <w:style w:type="character" w:customStyle="1" w:styleId="FigureSourceChar">
    <w:name w:val="FigureSource Char"/>
    <w:link w:val="FigureSource"/>
    <w:rsid w:val="004421BC"/>
    <w:rPr>
      <w:rFonts w:ascii="Arial" w:hAnsi="Arial"/>
      <w:sz w:val="22"/>
    </w:rPr>
  </w:style>
  <w:style w:type="numbering" w:styleId="111111">
    <w:name w:val="Outline List 2"/>
    <w:basedOn w:val="NoList"/>
    <w:rsid w:val="004421BC"/>
    <w:pPr>
      <w:numPr>
        <w:numId w:val="28"/>
      </w:numPr>
    </w:pPr>
  </w:style>
  <w:style w:type="numbering" w:styleId="1ai">
    <w:name w:val="Outline List 1"/>
    <w:basedOn w:val="NoList"/>
    <w:rsid w:val="004421BC"/>
    <w:pPr>
      <w:numPr>
        <w:numId w:val="29"/>
      </w:numPr>
    </w:pPr>
  </w:style>
  <w:style w:type="numbering" w:styleId="ArticleSection">
    <w:name w:val="Outline List 3"/>
    <w:basedOn w:val="NoList"/>
    <w:rsid w:val="004421BC"/>
    <w:pPr>
      <w:numPr>
        <w:numId w:val="30"/>
      </w:numPr>
    </w:pPr>
  </w:style>
  <w:style w:type="paragraph" w:styleId="BlockText">
    <w:name w:val="Block Text"/>
    <w:basedOn w:val="Normal"/>
    <w:rsid w:val="004421BC"/>
    <w:pPr>
      <w:spacing w:after="120"/>
      <w:ind w:left="1440" w:right="1440"/>
    </w:pPr>
  </w:style>
  <w:style w:type="paragraph" w:styleId="BodyText">
    <w:name w:val="Body Text"/>
    <w:basedOn w:val="Normal"/>
    <w:link w:val="BodyTextChar"/>
    <w:rsid w:val="004421B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4421B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4421B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4421B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4421B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4421B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4421B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4421B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4421BC"/>
    <w:rPr>
      <w:b/>
      <w:bCs/>
      <w:sz w:val="20"/>
      <w:szCs w:val="20"/>
    </w:rPr>
  </w:style>
  <w:style w:type="paragraph" w:styleId="Closing">
    <w:name w:val="Closing"/>
    <w:basedOn w:val="Normal"/>
    <w:link w:val="ClosingChar"/>
    <w:rsid w:val="004421B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4421B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4421B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4421B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4421BC"/>
    <w:rPr>
      <w:vertAlign w:val="superscript"/>
    </w:rPr>
  </w:style>
  <w:style w:type="paragraph" w:styleId="EndnoteText">
    <w:name w:val="endnote text"/>
    <w:basedOn w:val="Normal"/>
    <w:link w:val="EndnoteTextChar"/>
    <w:rsid w:val="004421B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4421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421BC"/>
    <w:rPr>
      <w:rFonts w:ascii="Arial" w:hAnsi="Arial" w:cs="Arial"/>
      <w:sz w:val="20"/>
      <w:szCs w:val="20"/>
    </w:rPr>
  </w:style>
  <w:style w:type="character" w:styleId="FootnoteReference">
    <w:name w:val="footnote reference"/>
    <w:rsid w:val="004421BC"/>
    <w:rPr>
      <w:vertAlign w:val="superscript"/>
    </w:rPr>
  </w:style>
  <w:style w:type="paragraph" w:styleId="FootnoteText">
    <w:name w:val="footnote text"/>
    <w:basedOn w:val="Normal"/>
    <w:link w:val="FootnoteTextChar"/>
    <w:rsid w:val="004421B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4421B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4421B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4421BC"/>
    <w:pPr>
      <w:ind w:left="240" w:hanging="240"/>
    </w:pPr>
  </w:style>
  <w:style w:type="paragraph" w:styleId="Index20">
    <w:name w:val="index 2"/>
    <w:basedOn w:val="Normal"/>
    <w:next w:val="Normal"/>
    <w:autoRedefine/>
    <w:rsid w:val="004421BC"/>
    <w:pPr>
      <w:ind w:left="480" w:hanging="240"/>
    </w:pPr>
  </w:style>
  <w:style w:type="paragraph" w:styleId="Index30">
    <w:name w:val="index 3"/>
    <w:basedOn w:val="Normal"/>
    <w:next w:val="Normal"/>
    <w:autoRedefine/>
    <w:rsid w:val="004421BC"/>
    <w:pPr>
      <w:ind w:left="720" w:hanging="240"/>
    </w:pPr>
  </w:style>
  <w:style w:type="paragraph" w:styleId="Index4">
    <w:name w:val="index 4"/>
    <w:basedOn w:val="Normal"/>
    <w:next w:val="Normal"/>
    <w:autoRedefine/>
    <w:rsid w:val="004421BC"/>
    <w:pPr>
      <w:ind w:left="960" w:hanging="240"/>
    </w:pPr>
  </w:style>
  <w:style w:type="paragraph" w:styleId="Index5">
    <w:name w:val="index 5"/>
    <w:basedOn w:val="Normal"/>
    <w:next w:val="Normal"/>
    <w:autoRedefine/>
    <w:rsid w:val="004421BC"/>
    <w:pPr>
      <w:ind w:left="1200" w:hanging="240"/>
    </w:pPr>
  </w:style>
  <w:style w:type="paragraph" w:styleId="Index6">
    <w:name w:val="index 6"/>
    <w:basedOn w:val="Normal"/>
    <w:next w:val="Normal"/>
    <w:autoRedefine/>
    <w:rsid w:val="004421BC"/>
    <w:pPr>
      <w:ind w:left="1440" w:hanging="240"/>
    </w:pPr>
  </w:style>
  <w:style w:type="paragraph" w:styleId="Index7">
    <w:name w:val="index 7"/>
    <w:basedOn w:val="Normal"/>
    <w:next w:val="Normal"/>
    <w:autoRedefine/>
    <w:rsid w:val="004421BC"/>
    <w:pPr>
      <w:ind w:left="1680" w:hanging="240"/>
    </w:pPr>
  </w:style>
  <w:style w:type="paragraph" w:styleId="Index8">
    <w:name w:val="index 8"/>
    <w:basedOn w:val="Normal"/>
    <w:next w:val="Normal"/>
    <w:autoRedefine/>
    <w:rsid w:val="004421BC"/>
    <w:pPr>
      <w:ind w:left="1920" w:hanging="240"/>
    </w:pPr>
  </w:style>
  <w:style w:type="paragraph" w:styleId="Index9">
    <w:name w:val="index 9"/>
    <w:basedOn w:val="Normal"/>
    <w:next w:val="Normal"/>
    <w:autoRedefine/>
    <w:rsid w:val="004421BC"/>
    <w:pPr>
      <w:ind w:left="2160" w:hanging="240"/>
    </w:pPr>
  </w:style>
  <w:style w:type="paragraph" w:styleId="IndexHeading">
    <w:name w:val="index heading"/>
    <w:basedOn w:val="Normal"/>
    <w:next w:val="Index10"/>
    <w:rsid w:val="004421BC"/>
    <w:rPr>
      <w:rFonts w:ascii="Arial" w:hAnsi="Arial" w:cs="Arial"/>
      <w:b/>
      <w:bCs/>
    </w:rPr>
  </w:style>
  <w:style w:type="paragraph" w:styleId="List">
    <w:name w:val="List"/>
    <w:basedOn w:val="Normal"/>
    <w:rsid w:val="004421BC"/>
    <w:pPr>
      <w:ind w:left="360" w:hanging="360"/>
    </w:pPr>
  </w:style>
  <w:style w:type="paragraph" w:styleId="List2">
    <w:name w:val="List 2"/>
    <w:basedOn w:val="Normal"/>
    <w:rsid w:val="004421BC"/>
    <w:pPr>
      <w:ind w:left="720" w:hanging="360"/>
    </w:pPr>
  </w:style>
  <w:style w:type="paragraph" w:styleId="List3">
    <w:name w:val="List 3"/>
    <w:basedOn w:val="Normal"/>
    <w:rsid w:val="004421BC"/>
    <w:pPr>
      <w:ind w:left="1080" w:hanging="360"/>
    </w:pPr>
  </w:style>
  <w:style w:type="paragraph" w:styleId="List4">
    <w:name w:val="List 4"/>
    <w:basedOn w:val="Normal"/>
    <w:rsid w:val="004421BC"/>
    <w:pPr>
      <w:ind w:left="1440" w:hanging="360"/>
    </w:pPr>
  </w:style>
  <w:style w:type="paragraph" w:styleId="List5">
    <w:name w:val="List 5"/>
    <w:basedOn w:val="Normal"/>
    <w:rsid w:val="004421BC"/>
    <w:pPr>
      <w:ind w:left="1800" w:hanging="360"/>
    </w:pPr>
  </w:style>
  <w:style w:type="paragraph" w:styleId="ListBullet2">
    <w:name w:val="List Bullet 2"/>
    <w:basedOn w:val="Normal"/>
    <w:rsid w:val="004421BC"/>
    <w:pPr>
      <w:numPr>
        <w:numId w:val="31"/>
      </w:numPr>
    </w:pPr>
  </w:style>
  <w:style w:type="paragraph" w:styleId="ListBullet3">
    <w:name w:val="List Bullet 3"/>
    <w:basedOn w:val="Normal"/>
    <w:rsid w:val="004421BC"/>
    <w:pPr>
      <w:numPr>
        <w:numId w:val="32"/>
      </w:numPr>
    </w:pPr>
  </w:style>
  <w:style w:type="paragraph" w:styleId="ListBullet4">
    <w:name w:val="List Bullet 4"/>
    <w:basedOn w:val="Normal"/>
    <w:rsid w:val="004421BC"/>
    <w:pPr>
      <w:numPr>
        <w:numId w:val="33"/>
      </w:numPr>
    </w:pPr>
  </w:style>
  <w:style w:type="paragraph" w:styleId="ListBullet5">
    <w:name w:val="List Bullet 5"/>
    <w:basedOn w:val="Normal"/>
    <w:rsid w:val="004421BC"/>
    <w:pPr>
      <w:numPr>
        <w:numId w:val="34"/>
      </w:numPr>
    </w:pPr>
  </w:style>
  <w:style w:type="paragraph" w:styleId="ListContinue">
    <w:name w:val="List Continue"/>
    <w:basedOn w:val="Normal"/>
    <w:rsid w:val="004421BC"/>
    <w:pPr>
      <w:spacing w:after="120"/>
      <w:ind w:left="360"/>
    </w:pPr>
  </w:style>
  <w:style w:type="paragraph" w:styleId="ListContinue2">
    <w:name w:val="List Continue 2"/>
    <w:basedOn w:val="Normal"/>
    <w:rsid w:val="004421BC"/>
    <w:pPr>
      <w:spacing w:after="120"/>
      <w:ind w:left="720"/>
    </w:pPr>
  </w:style>
  <w:style w:type="paragraph" w:styleId="ListContinue3">
    <w:name w:val="List Continue 3"/>
    <w:basedOn w:val="Normal"/>
    <w:rsid w:val="004421BC"/>
    <w:pPr>
      <w:spacing w:after="120"/>
      <w:ind w:left="1080"/>
    </w:pPr>
  </w:style>
  <w:style w:type="paragraph" w:styleId="ListContinue4">
    <w:name w:val="List Continue 4"/>
    <w:basedOn w:val="Normal"/>
    <w:rsid w:val="004421BC"/>
    <w:pPr>
      <w:spacing w:after="120"/>
      <w:ind w:left="1440"/>
    </w:pPr>
  </w:style>
  <w:style w:type="paragraph" w:styleId="ListContinue5">
    <w:name w:val="List Continue 5"/>
    <w:basedOn w:val="Normal"/>
    <w:rsid w:val="004421BC"/>
    <w:pPr>
      <w:spacing w:after="120"/>
      <w:ind w:left="1800"/>
    </w:pPr>
  </w:style>
  <w:style w:type="paragraph" w:styleId="ListNumber">
    <w:name w:val="List Number"/>
    <w:basedOn w:val="Normal"/>
    <w:rsid w:val="004421BC"/>
    <w:pPr>
      <w:numPr>
        <w:numId w:val="35"/>
      </w:numPr>
    </w:pPr>
  </w:style>
  <w:style w:type="paragraph" w:styleId="ListNumber2">
    <w:name w:val="List Number 2"/>
    <w:basedOn w:val="Normal"/>
    <w:rsid w:val="004421BC"/>
    <w:pPr>
      <w:numPr>
        <w:numId w:val="36"/>
      </w:numPr>
    </w:pPr>
  </w:style>
  <w:style w:type="paragraph" w:styleId="ListNumber3">
    <w:name w:val="List Number 3"/>
    <w:basedOn w:val="Normal"/>
    <w:rsid w:val="004421BC"/>
    <w:pPr>
      <w:numPr>
        <w:numId w:val="37"/>
      </w:numPr>
    </w:pPr>
  </w:style>
  <w:style w:type="paragraph" w:styleId="ListNumber4">
    <w:name w:val="List Number 4"/>
    <w:basedOn w:val="Normal"/>
    <w:rsid w:val="004421BC"/>
    <w:pPr>
      <w:numPr>
        <w:numId w:val="38"/>
      </w:numPr>
    </w:pPr>
  </w:style>
  <w:style w:type="paragraph" w:styleId="ListNumber5">
    <w:name w:val="List Number 5"/>
    <w:basedOn w:val="Normal"/>
    <w:rsid w:val="004421BC"/>
    <w:pPr>
      <w:numPr>
        <w:numId w:val="39"/>
      </w:numPr>
    </w:pPr>
  </w:style>
  <w:style w:type="paragraph" w:styleId="MacroText">
    <w:name w:val="macro"/>
    <w:link w:val="MacroTextChar"/>
    <w:rsid w:val="004421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4421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4421BC"/>
  </w:style>
  <w:style w:type="paragraph" w:styleId="NormalIndent">
    <w:name w:val="Normal Indent"/>
    <w:basedOn w:val="Normal"/>
    <w:rsid w:val="004421BC"/>
    <w:pPr>
      <w:ind w:left="720"/>
    </w:pPr>
  </w:style>
  <w:style w:type="paragraph" w:styleId="NoteHeading">
    <w:name w:val="Note Heading"/>
    <w:basedOn w:val="Normal"/>
    <w:next w:val="Normal"/>
    <w:link w:val="NoteHeadingChar"/>
    <w:rsid w:val="004421B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4421B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4421B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4421B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421B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421B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421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421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421B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421B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421B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421B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421B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421B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421B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421B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421B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421B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421B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421B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42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421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421B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421B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421B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421B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421B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421B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421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421B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421B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421B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421B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1B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421B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421B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421B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4421BC"/>
    <w:pPr>
      <w:ind w:left="240" w:hanging="240"/>
    </w:pPr>
  </w:style>
  <w:style w:type="paragraph" w:styleId="TableofFigures">
    <w:name w:val="table of figures"/>
    <w:basedOn w:val="Normal"/>
    <w:next w:val="Normal"/>
    <w:rsid w:val="004421BC"/>
  </w:style>
  <w:style w:type="table" w:styleId="TableProfessional">
    <w:name w:val="Table Professional"/>
    <w:basedOn w:val="TableNormal"/>
    <w:rsid w:val="004421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421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421B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421B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421B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421B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42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421B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421B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421B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4421BC"/>
    <w:pPr>
      <w:spacing w:before="120"/>
    </w:pPr>
    <w:rPr>
      <w:rFonts w:ascii="Arial" w:hAnsi="Arial" w:cs="Arial"/>
      <w:b/>
      <w:bCs/>
    </w:rPr>
  </w:style>
  <w:style w:type="paragraph" w:styleId="TOC4">
    <w:name w:val="toc 4"/>
    <w:basedOn w:val="Normal"/>
    <w:next w:val="Normal"/>
    <w:autoRedefine/>
    <w:rsid w:val="004421BC"/>
    <w:pPr>
      <w:ind w:left="720"/>
    </w:pPr>
  </w:style>
  <w:style w:type="paragraph" w:styleId="TOC7">
    <w:name w:val="toc 7"/>
    <w:basedOn w:val="Normal"/>
    <w:next w:val="Normal"/>
    <w:autoRedefine/>
    <w:rsid w:val="004421BC"/>
    <w:pPr>
      <w:ind w:left="1440"/>
    </w:pPr>
  </w:style>
  <w:style w:type="paragraph" w:styleId="TOC8">
    <w:name w:val="toc 8"/>
    <w:basedOn w:val="Normal"/>
    <w:next w:val="Normal"/>
    <w:autoRedefine/>
    <w:rsid w:val="004421BC"/>
    <w:pPr>
      <w:ind w:left="1680"/>
    </w:pPr>
  </w:style>
  <w:style w:type="paragraph" w:styleId="TOC9">
    <w:name w:val="toc 9"/>
    <w:basedOn w:val="Normal"/>
    <w:next w:val="Normal"/>
    <w:autoRedefine/>
    <w:rsid w:val="004421BC"/>
    <w:pPr>
      <w:ind w:left="1920"/>
    </w:pPr>
  </w:style>
  <w:style w:type="character" w:customStyle="1" w:styleId="DigitalLinkAnchorCode">
    <w:name w:val="DigitalLinkAnchorCode"/>
    <w:uiPriority w:val="1"/>
    <w:rsid w:val="004421BC"/>
    <w:rPr>
      <w:rFonts w:ascii="Courier New" w:hAnsi="Courier New"/>
      <w:bdr w:val="none" w:sz="0" w:space="0" w:color="auto"/>
      <w:shd w:val="clear" w:color="auto" w:fill="D6E3BC"/>
    </w:rPr>
  </w:style>
  <w:style w:type="character" w:customStyle="1" w:styleId="InlineGraphic">
    <w:name w:val="InlineGraphic"/>
    <w:uiPriority w:val="1"/>
    <w:rsid w:val="004421BC"/>
    <w:rPr>
      <w:bdr w:val="none" w:sz="0" w:space="0" w:color="auto"/>
      <w:shd w:val="clear" w:color="auto" w:fill="00B050"/>
    </w:rPr>
  </w:style>
  <w:style w:type="paragraph" w:customStyle="1" w:styleId="RecipeTableSubhead">
    <w:name w:val="RecipeTableSubhead"/>
    <w:basedOn w:val="TableSubhead"/>
    <w:qFormat/>
    <w:rsid w:val="004421BC"/>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4421BC"/>
    <w:rPr>
      <w:sz w:val="24"/>
      <w:szCs w:val="24"/>
    </w:rPr>
  </w:style>
  <w:style w:type="paragraph" w:styleId="Heading1">
    <w:name w:val="heading 1"/>
    <w:next w:val="Normal"/>
    <w:link w:val="Heading1Char"/>
    <w:qFormat/>
    <w:rsid w:val="004421BC"/>
    <w:pPr>
      <w:keepNext/>
      <w:numPr>
        <w:numId w:val="30"/>
      </w:numPr>
      <w:spacing w:before="240"/>
      <w:outlineLvl w:val="0"/>
    </w:pPr>
    <w:rPr>
      <w:b/>
      <w:caps/>
      <w:sz w:val="28"/>
      <w:szCs w:val="28"/>
    </w:rPr>
  </w:style>
  <w:style w:type="paragraph" w:styleId="Heading2">
    <w:name w:val="heading 2"/>
    <w:basedOn w:val="Normal"/>
    <w:next w:val="Normal"/>
    <w:link w:val="Heading2Char"/>
    <w:qFormat/>
    <w:rsid w:val="004421BC"/>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421BC"/>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421BC"/>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421BC"/>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421BC"/>
    <w:pPr>
      <w:numPr>
        <w:ilvl w:val="5"/>
        <w:numId w:val="30"/>
      </w:numPr>
      <w:outlineLvl w:val="5"/>
    </w:pPr>
    <w:rPr>
      <w:sz w:val="24"/>
    </w:rPr>
  </w:style>
  <w:style w:type="paragraph" w:styleId="Heading7">
    <w:name w:val="heading 7"/>
    <w:next w:val="Normal"/>
    <w:link w:val="Heading7Char"/>
    <w:qFormat/>
    <w:locked/>
    <w:rsid w:val="004421BC"/>
    <w:pPr>
      <w:numPr>
        <w:ilvl w:val="6"/>
        <w:numId w:val="30"/>
      </w:numPr>
      <w:outlineLvl w:val="6"/>
    </w:pPr>
    <w:rPr>
      <w:sz w:val="24"/>
    </w:rPr>
  </w:style>
  <w:style w:type="paragraph" w:styleId="Heading8">
    <w:name w:val="heading 8"/>
    <w:next w:val="Normal"/>
    <w:link w:val="Heading8Char"/>
    <w:qFormat/>
    <w:locked/>
    <w:rsid w:val="004421BC"/>
    <w:pPr>
      <w:numPr>
        <w:ilvl w:val="7"/>
        <w:numId w:val="30"/>
      </w:numPr>
      <w:outlineLvl w:val="7"/>
    </w:pPr>
    <w:rPr>
      <w:sz w:val="24"/>
    </w:rPr>
  </w:style>
  <w:style w:type="paragraph" w:styleId="Heading9">
    <w:name w:val="heading 9"/>
    <w:next w:val="Normal"/>
    <w:link w:val="Heading9Char"/>
    <w:qFormat/>
    <w:locked/>
    <w:rsid w:val="004421BC"/>
    <w:pPr>
      <w:numPr>
        <w:ilvl w:val="8"/>
        <w:numId w:val="30"/>
      </w:numPr>
      <w:outlineLvl w:val="8"/>
    </w:pPr>
    <w:rPr>
      <w:sz w:val="24"/>
    </w:rPr>
  </w:style>
  <w:style w:type="character" w:default="1" w:styleId="DefaultParagraphFont">
    <w:name w:val="Default Paragraph Font"/>
    <w:semiHidden/>
    <w:rsid w:val="00442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421BC"/>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4421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4421BC"/>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4421BC"/>
    <w:pPr>
      <w:spacing w:after="120"/>
      <w:ind w:left="720" w:firstLine="720"/>
    </w:pPr>
    <w:rPr>
      <w:snapToGrid w:val="0"/>
      <w:sz w:val="26"/>
    </w:rPr>
  </w:style>
  <w:style w:type="paragraph" w:customStyle="1" w:styleId="AbstractHead">
    <w:name w:val="AbstractHead"/>
    <w:basedOn w:val="Para"/>
    <w:next w:val="Normal"/>
    <w:rsid w:val="004421B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421B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421BC"/>
    <w:pPr>
      <w:spacing w:after="120"/>
      <w:ind w:left="720" w:firstLine="720"/>
    </w:pPr>
    <w:rPr>
      <w:snapToGrid w:val="0"/>
      <w:sz w:val="26"/>
    </w:rPr>
  </w:style>
  <w:style w:type="paragraph" w:customStyle="1" w:styleId="Address">
    <w:name w:val="Address"/>
    <w:basedOn w:val="Normal"/>
    <w:rsid w:val="004421BC"/>
    <w:pPr>
      <w:widowControl w:val="0"/>
      <w:spacing w:before="120"/>
      <w:ind w:left="2160"/>
    </w:pPr>
    <w:rPr>
      <w:snapToGrid w:val="0"/>
      <w:szCs w:val="20"/>
    </w:rPr>
  </w:style>
  <w:style w:type="paragraph" w:customStyle="1" w:styleId="AddressDescription">
    <w:name w:val="AddressDescription"/>
    <w:basedOn w:val="Normal"/>
    <w:next w:val="Normal"/>
    <w:rsid w:val="004421BC"/>
    <w:pPr>
      <w:widowControl w:val="0"/>
      <w:spacing w:before="120" w:after="120"/>
      <w:ind w:left="2160"/>
    </w:pPr>
    <w:rPr>
      <w:snapToGrid w:val="0"/>
      <w:szCs w:val="20"/>
    </w:rPr>
  </w:style>
  <w:style w:type="paragraph" w:customStyle="1" w:styleId="AddressName">
    <w:name w:val="AddressName"/>
    <w:basedOn w:val="Normal"/>
    <w:next w:val="Normal"/>
    <w:rsid w:val="004421BC"/>
    <w:pPr>
      <w:widowControl w:val="0"/>
      <w:spacing w:before="120"/>
      <w:ind w:left="2160"/>
    </w:pPr>
    <w:rPr>
      <w:snapToGrid w:val="0"/>
      <w:szCs w:val="20"/>
    </w:rPr>
  </w:style>
  <w:style w:type="paragraph" w:customStyle="1" w:styleId="Question">
    <w:name w:val="Question"/>
    <w:next w:val="Normal"/>
    <w:rsid w:val="004421BC"/>
    <w:pPr>
      <w:spacing w:after="120"/>
      <w:ind w:left="2160" w:hanging="720"/>
    </w:pPr>
    <w:rPr>
      <w:sz w:val="26"/>
    </w:rPr>
  </w:style>
  <w:style w:type="paragraph" w:customStyle="1" w:styleId="Option">
    <w:name w:val="Option"/>
    <w:basedOn w:val="Question"/>
    <w:rsid w:val="004421BC"/>
    <w:pPr>
      <w:ind w:left="2880"/>
    </w:pPr>
  </w:style>
  <w:style w:type="paragraph" w:customStyle="1" w:styleId="Answer">
    <w:name w:val="Answer"/>
    <w:basedOn w:val="Option"/>
    <w:next w:val="Normal"/>
    <w:rsid w:val="004421BC"/>
    <w:pPr>
      <w:widowControl w:val="0"/>
    </w:pPr>
    <w:rPr>
      <w:snapToGrid w:val="0"/>
    </w:rPr>
  </w:style>
  <w:style w:type="paragraph" w:customStyle="1" w:styleId="AnswersHead">
    <w:name w:val="AnswersHead"/>
    <w:basedOn w:val="Normal"/>
    <w:next w:val="Para"/>
    <w:rsid w:val="004421B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421BC"/>
    <w:pPr>
      <w:spacing w:after="360"/>
      <w:outlineLvl w:val="0"/>
    </w:pPr>
    <w:rPr>
      <w:rFonts w:ascii="Arial" w:hAnsi="Arial"/>
      <w:b/>
      <w:snapToGrid w:val="0"/>
      <w:sz w:val="60"/>
    </w:rPr>
  </w:style>
  <w:style w:type="paragraph" w:customStyle="1" w:styleId="AppendixTitle">
    <w:name w:val="AppendixTitle"/>
    <w:basedOn w:val="ChapterTitle"/>
    <w:next w:val="Para"/>
    <w:rsid w:val="004421BC"/>
    <w:pPr>
      <w:spacing w:before="120" w:after="120"/>
    </w:pPr>
  </w:style>
  <w:style w:type="paragraph" w:customStyle="1" w:styleId="AuthorBio">
    <w:name w:val="AuthorBio"/>
    <w:rsid w:val="004421BC"/>
    <w:pPr>
      <w:spacing w:before="240" w:after="240"/>
      <w:ind w:firstLine="720"/>
    </w:pPr>
    <w:rPr>
      <w:rFonts w:ascii="Arial" w:hAnsi="Arial"/>
    </w:rPr>
  </w:style>
  <w:style w:type="paragraph" w:styleId="BalloonText">
    <w:name w:val="Balloon Text"/>
    <w:link w:val="BalloonTextChar"/>
    <w:rsid w:val="004421BC"/>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4421BC"/>
    <w:pPr>
      <w:spacing w:after="200" w:line="276" w:lineRule="auto"/>
    </w:pPr>
    <w:rPr>
      <w:rFonts w:ascii="Calibri" w:eastAsia="Calibri" w:hAnsi="Calibri"/>
      <w:sz w:val="22"/>
      <w:szCs w:val="22"/>
    </w:rPr>
  </w:style>
  <w:style w:type="paragraph" w:customStyle="1" w:styleId="BibliographyEntry">
    <w:name w:val="BibliographyEntry"/>
    <w:rsid w:val="004421BC"/>
    <w:pPr>
      <w:ind w:left="1440" w:hanging="720"/>
    </w:pPr>
    <w:rPr>
      <w:rFonts w:ascii="Arial" w:hAnsi="Arial" w:cs="Tahoma"/>
      <w:sz w:val="26"/>
      <w:szCs w:val="16"/>
    </w:rPr>
  </w:style>
  <w:style w:type="paragraph" w:customStyle="1" w:styleId="BibliographyHead">
    <w:name w:val="BibliographyHead"/>
    <w:next w:val="BibliographyEntry"/>
    <w:rsid w:val="004421B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421BC"/>
    <w:rPr>
      <w:rFonts w:ascii="Arial" w:hAnsi="Arial"/>
      <w:b/>
      <w:smallCaps/>
      <w:sz w:val="60"/>
      <w:szCs w:val="60"/>
    </w:rPr>
  </w:style>
  <w:style w:type="character" w:customStyle="1" w:styleId="BoldItalic">
    <w:name w:val="BoldItalic"/>
    <w:rsid w:val="004421BC"/>
    <w:rPr>
      <w:b/>
      <w:i/>
    </w:rPr>
  </w:style>
  <w:style w:type="character" w:styleId="BookTitle">
    <w:name w:val="Book Title"/>
    <w:qFormat/>
    <w:locked/>
    <w:rsid w:val="004421BC"/>
    <w:rPr>
      <w:b/>
      <w:bCs/>
      <w:smallCaps/>
      <w:spacing w:val="5"/>
    </w:rPr>
  </w:style>
  <w:style w:type="paragraph" w:customStyle="1" w:styleId="BookAuthor">
    <w:name w:val="BookAuthor"/>
    <w:basedOn w:val="Normal"/>
    <w:rsid w:val="004421BC"/>
    <w:pPr>
      <w:spacing w:before="120" w:after="600"/>
      <w:ind w:left="720" w:firstLine="720"/>
      <w:contextualSpacing/>
      <w:jc w:val="center"/>
    </w:pPr>
    <w:rPr>
      <w:sz w:val="32"/>
      <w:szCs w:val="20"/>
    </w:rPr>
  </w:style>
  <w:style w:type="paragraph" w:customStyle="1" w:styleId="BookEdition">
    <w:name w:val="BookEdition"/>
    <w:qFormat/>
    <w:rsid w:val="004421B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421BC"/>
    <w:pPr>
      <w:spacing w:before="480" w:after="480"/>
      <w:ind w:left="720" w:firstLine="720"/>
      <w:jc w:val="center"/>
    </w:pPr>
    <w:rPr>
      <w:rFonts w:ascii="Arial" w:hAnsi="Arial"/>
      <w:b/>
      <w:snapToGrid w:val="0"/>
      <w:sz w:val="52"/>
      <w:szCs w:val="20"/>
    </w:rPr>
  </w:style>
  <w:style w:type="paragraph" w:customStyle="1" w:styleId="BookReviewAuthor">
    <w:name w:val="BookReviewAuthor"/>
    <w:rsid w:val="004421BC"/>
    <w:pPr>
      <w:ind w:left="4320"/>
    </w:pPr>
    <w:rPr>
      <w:snapToGrid w:val="0"/>
    </w:rPr>
  </w:style>
  <w:style w:type="paragraph" w:customStyle="1" w:styleId="BookReviewItem">
    <w:name w:val="BookReviewItem"/>
    <w:rsid w:val="004421BC"/>
    <w:pPr>
      <w:spacing w:before="240" w:after="240"/>
      <w:ind w:left="3600" w:right="1440" w:hanging="720"/>
    </w:pPr>
    <w:rPr>
      <w:sz w:val="28"/>
    </w:rPr>
  </w:style>
  <w:style w:type="paragraph" w:customStyle="1" w:styleId="BookTitle0">
    <w:name w:val="BookTitle"/>
    <w:basedOn w:val="Normal"/>
    <w:next w:val="Normal"/>
    <w:rsid w:val="004421B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421BC"/>
    <w:pPr>
      <w:pageBreakBefore w:val="0"/>
      <w:spacing w:before="480"/>
    </w:pPr>
    <w:rPr>
      <w:sz w:val="36"/>
    </w:rPr>
  </w:style>
  <w:style w:type="character" w:customStyle="1" w:styleId="Callout">
    <w:name w:val="Callout"/>
    <w:rsid w:val="004421BC"/>
    <w:rPr>
      <w:bdr w:val="none" w:sz="0" w:space="0" w:color="auto"/>
      <w:shd w:val="clear" w:color="auto" w:fill="B2A1C7"/>
    </w:rPr>
  </w:style>
  <w:style w:type="paragraph" w:customStyle="1" w:styleId="ChapterSubtitle">
    <w:name w:val="ChapterSubtitle"/>
    <w:basedOn w:val="ChapterTitle"/>
    <w:next w:val="Para"/>
    <w:rsid w:val="004421BC"/>
    <w:rPr>
      <w:sz w:val="44"/>
    </w:rPr>
  </w:style>
  <w:style w:type="paragraph" w:customStyle="1" w:styleId="ChapterAuthor">
    <w:name w:val="ChapterAuthor"/>
    <w:basedOn w:val="ChapterSubtitle"/>
    <w:next w:val="Normal"/>
    <w:rsid w:val="004421BC"/>
    <w:pPr>
      <w:spacing w:after="120"/>
      <w:outlineLvl w:val="9"/>
    </w:pPr>
    <w:rPr>
      <w:i/>
      <w:sz w:val="36"/>
    </w:rPr>
  </w:style>
  <w:style w:type="paragraph" w:customStyle="1" w:styleId="ChapterAuthorAffiliation">
    <w:name w:val="ChapterAuthorAffiliation"/>
    <w:next w:val="Para"/>
    <w:rsid w:val="004421BC"/>
    <w:pPr>
      <w:spacing w:after="120"/>
    </w:pPr>
    <w:rPr>
      <w:rFonts w:ascii="Arial" w:hAnsi="Arial"/>
      <w:i/>
      <w:smallCaps/>
      <w:snapToGrid w:val="0"/>
      <w:sz w:val="36"/>
    </w:rPr>
  </w:style>
  <w:style w:type="paragraph" w:customStyle="1" w:styleId="FootnoteEntry">
    <w:name w:val="FootnoteEntry"/>
    <w:rsid w:val="004421BC"/>
    <w:pPr>
      <w:ind w:left="1440" w:hanging="720"/>
    </w:pPr>
    <w:rPr>
      <w:snapToGrid w:val="0"/>
    </w:rPr>
  </w:style>
  <w:style w:type="paragraph" w:customStyle="1" w:styleId="ChapterCredit">
    <w:name w:val="ChapterCredit"/>
    <w:basedOn w:val="FootnoteEntry"/>
    <w:next w:val="Para"/>
    <w:rsid w:val="004421BC"/>
    <w:pPr>
      <w:spacing w:before="120" w:after="120"/>
      <w:ind w:left="0" w:firstLine="0"/>
    </w:pPr>
  </w:style>
  <w:style w:type="paragraph" w:customStyle="1" w:styleId="Objective">
    <w:name w:val="Objective"/>
    <w:rsid w:val="004421B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421BC"/>
    <w:rPr>
      <w:i w:val="0"/>
    </w:rPr>
  </w:style>
  <w:style w:type="paragraph" w:customStyle="1" w:styleId="ChapterFeaturingList">
    <w:name w:val="ChapterFeaturingList"/>
    <w:basedOn w:val="ChapterObjective"/>
    <w:rsid w:val="004421BC"/>
    <w:rPr>
      <w:b w:val="0"/>
      <w:sz w:val="26"/>
      <w:u w:val="none"/>
    </w:rPr>
  </w:style>
  <w:style w:type="paragraph" w:customStyle="1" w:styleId="ChapterFeaturingListSub">
    <w:name w:val="ChapterFeaturingListSub"/>
    <w:rsid w:val="004421BC"/>
    <w:pPr>
      <w:spacing w:after="120"/>
      <w:ind w:left="2880"/>
      <w:contextualSpacing/>
    </w:pPr>
    <w:rPr>
      <w:rFonts w:ascii="Arial" w:hAnsi="Arial"/>
      <w:snapToGrid w:val="0"/>
      <w:sz w:val="26"/>
    </w:rPr>
  </w:style>
  <w:style w:type="paragraph" w:customStyle="1" w:styleId="ChapterFeaturingListSub2">
    <w:name w:val="ChapterFeaturingListSub2"/>
    <w:rsid w:val="004421BC"/>
    <w:pPr>
      <w:spacing w:after="120"/>
      <w:ind w:left="3600"/>
    </w:pPr>
    <w:rPr>
      <w:rFonts w:ascii="Arial" w:hAnsi="Arial"/>
      <w:snapToGrid w:val="0"/>
      <w:sz w:val="26"/>
    </w:rPr>
  </w:style>
  <w:style w:type="paragraph" w:customStyle="1" w:styleId="ChapterIntroductionHead">
    <w:name w:val="ChapterIntroductionHead"/>
    <w:next w:val="Normal"/>
    <w:rsid w:val="004421BC"/>
    <w:pPr>
      <w:ind w:left="1440"/>
      <w:outlineLvl w:val="0"/>
    </w:pPr>
    <w:rPr>
      <w:rFonts w:ascii="Arial" w:hAnsi="Arial"/>
      <w:b/>
      <w:snapToGrid w:val="0"/>
      <w:sz w:val="26"/>
    </w:rPr>
  </w:style>
  <w:style w:type="paragraph" w:customStyle="1" w:styleId="ChapterIntroductionPara">
    <w:name w:val="ChapterIntroductionPara"/>
    <w:next w:val="Para"/>
    <w:rsid w:val="004421BC"/>
    <w:pPr>
      <w:ind w:left="1440"/>
    </w:pPr>
    <w:rPr>
      <w:rFonts w:ascii="Arial" w:hAnsi="Arial"/>
      <w:snapToGrid w:val="0"/>
      <w:sz w:val="26"/>
    </w:rPr>
  </w:style>
  <w:style w:type="paragraph" w:customStyle="1" w:styleId="ObjectiveTitle">
    <w:name w:val="ObjectiveTitle"/>
    <w:basedOn w:val="Objective"/>
    <w:next w:val="Objective"/>
    <w:rsid w:val="004421BC"/>
    <w:pPr>
      <w:spacing w:before="240"/>
      <w:ind w:left="1800"/>
    </w:pPr>
    <w:rPr>
      <w:u w:val="none"/>
    </w:rPr>
  </w:style>
  <w:style w:type="paragraph" w:customStyle="1" w:styleId="ChapterObjectiveTitle">
    <w:name w:val="ChapterObjectiveTitle"/>
    <w:basedOn w:val="ObjectiveTitle"/>
    <w:next w:val="ChapterObjective"/>
    <w:rsid w:val="004421BC"/>
    <w:pPr>
      <w:ind w:left="1440" w:firstLine="0"/>
    </w:pPr>
    <w:rPr>
      <w:i w:val="0"/>
    </w:rPr>
  </w:style>
  <w:style w:type="paragraph" w:customStyle="1" w:styleId="Subobjective">
    <w:name w:val="Subobjective"/>
    <w:basedOn w:val="Objective"/>
    <w:rsid w:val="004421BC"/>
    <w:pPr>
      <w:keepNext/>
      <w:spacing w:before="180"/>
      <w:ind w:left="2880"/>
    </w:pPr>
  </w:style>
  <w:style w:type="paragraph" w:customStyle="1" w:styleId="ChapterSubobjective">
    <w:name w:val="ChapterSubobjective"/>
    <w:basedOn w:val="Subobjective"/>
    <w:rsid w:val="004421BC"/>
    <w:pPr>
      <w:keepNext w:val="0"/>
    </w:pPr>
    <w:rPr>
      <w:i w:val="0"/>
    </w:rPr>
  </w:style>
  <w:style w:type="paragraph" w:customStyle="1" w:styleId="Code80">
    <w:name w:val="Code80"/>
    <w:rsid w:val="004421BC"/>
    <w:pPr>
      <w:spacing w:before="120" w:after="120"/>
      <w:contextualSpacing/>
    </w:pPr>
    <w:rPr>
      <w:rFonts w:ascii="Courier New" w:hAnsi="Courier New"/>
      <w:noProof/>
      <w:snapToGrid w:val="0"/>
      <w:sz w:val="16"/>
    </w:rPr>
  </w:style>
  <w:style w:type="paragraph" w:customStyle="1" w:styleId="Code80Sub">
    <w:name w:val="Code80Sub"/>
    <w:rsid w:val="004421BC"/>
    <w:pPr>
      <w:ind w:left="1440"/>
    </w:pPr>
    <w:rPr>
      <w:rFonts w:ascii="Courier New" w:hAnsi="Courier New"/>
      <w:noProof/>
      <w:snapToGrid w:val="0"/>
      <w:sz w:val="16"/>
      <w:lang w:val="de-DE"/>
    </w:rPr>
  </w:style>
  <w:style w:type="character" w:customStyle="1" w:styleId="CodeColorBlue">
    <w:name w:val="CodeColorBlue"/>
    <w:rsid w:val="004421BC"/>
    <w:rPr>
      <w:rFonts w:cs="Arial"/>
      <w:color w:val="0000FF"/>
    </w:rPr>
  </w:style>
  <w:style w:type="character" w:customStyle="1" w:styleId="CodeColorBlue2">
    <w:name w:val="CodeColorBlue2"/>
    <w:rsid w:val="004421BC"/>
    <w:rPr>
      <w:rFonts w:cs="Arial"/>
      <w:color w:val="0000A5"/>
    </w:rPr>
  </w:style>
  <w:style w:type="character" w:customStyle="1" w:styleId="CodeColorBlue3">
    <w:name w:val="CodeColorBlue3"/>
    <w:rsid w:val="004421BC"/>
    <w:rPr>
      <w:rFonts w:cs="Arial"/>
      <w:color w:val="6464B9"/>
    </w:rPr>
  </w:style>
  <w:style w:type="character" w:customStyle="1" w:styleId="CodeColorBluegreen">
    <w:name w:val="CodeColorBluegreen"/>
    <w:rsid w:val="004421BC"/>
    <w:rPr>
      <w:rFonts w:cs="Arial"/>
      <w:color w:val="2B91AF"/>
    </w:rPr>
  </w:style>
  <w:style w:type="character" w:customStyle="1" w:styleId="CodeColorBrown">
    <w:name w:val="CodeColorBrown"/>
    <w:rsid w:val="004421BC"/>
    <w:rPr>
      <w:rFonts w:cs="Arial"/>
      <w:color w:val="A31515"/>
    </w:rPr>
  </w:style>
  <w:style w:type="character" w:customStyle="1" w:styleId="CodeColorDkBlue">
    <w:name w:val="CodeColorDkBlue"/>
    <w:rsid w:val="004421BC"/>
    <w:rPr>
      <w:rFonts w:cs="Times New Roman"/>
      <w:color w:val="000080"/>
      <w:szCs w:val="22"/>
    </w:rPr>
  </w:style>
  <w:style w:type="character" w:customStyle="1" w:styleId="CodeColorGreen">
    <w:name w:val="CodeColorGreen"/>
    <w:rsid w:val="004421BC"/>
    <w:rPr>
      <w:rFonts w:cs="Arial"/>
      <w:color w:val="008000"/>
    </w:rPr>
  </w:style>
  <w:style w:type="character" w:customStyle="1" w:styleId="CodeColorGreen2">
    <w:name w:val="CodeColorGreen2"/>
    <w:rsid w:val="004421BC"/>
    <w:rPr>
      <w:rFonts w:cs="Arial"/>
      <w:color w:val="629755"/>
    </w:rPr>
  </w:style>
  <w:style w:type="character" w:customStyle="1" w:styleId="CodeColorGrey30">
    <w:name w:val="CodeColorGrey30"/>
    <w:rsid w:val="004421BC"/>
    <w:rPr>
      <w:rFonts w:cs="Arial"/>
      <w:color w:val="808080"/>
    </w:rPr>
  </w:style>
  <w:style w:type="character" w:customStyle="1" w:styleId="CodeColorGrey55">
    <w:name w:val="CodeColorGrey55"/>
    <w:rsid w:val="004421BC"/>
    <w:rPr>
      <w:rFonts w:cs="Arial"/>
      <w:color w:val="C0C0C0"/>
    </w:rPr>
  </w:style>
  <w:style w:type="character" w:customStyle="1" w:styleId="CodeColorGrey80">
    <w:name w:val="CodeColorGrey80"/>
    <w:rsid w:val="004421BC"/>
    <w:rPr>
      <w:rFonts w:cs="Arial"/>
      <w:color w:val="555555"/>
    </w:rPr>
  </w:style>
  <w:style w:type="character" w:customStyle="1" w:styleId="CodeColorHotPink">
    <w:name w:val="CodeColorHotPink"/>
    <w:rsid w:val="004421BC"/>
    <w:rPr>
      <w:rFonts w:cs="Times New Roman"/>
      <w:color w:val="DF36FA"/>
      <w:szCs w:val="18"/>
    </w:rPr>
  </w:style>
  <w:style w:type="character" w:customStyle="1" w:styleId="CodeColorMagenta">
    <w:name w:val="CodeColorMagenta"/>
    <w:rsid w:val="004421BC"/>
    <w:rPr>
      <w:rFonts w:cs="Arial"/>
      <w:color w:val="A31515"/>
    </w:rPr>
  </w:style>
  <w:style w:type="character" w:customStyle="1" w:styleId="CodeColorOrange">
    <w:name w:val="CodeColorOrange"/>
    <w:rsid w:val="004421BC"/>
    <w:rPr>
      <w:rFonts w:cs="Arial"/>
      <w:color w:val="B96464"/>
    </w:rPr>
  </w:style>
  <w:style w:type="character" w:customStyle="1" w:styleId="CodeColorPeach">
    <w:name w:val="CodeColorPeach"/>
    <w:rsid w:val="004421BC"/>
    <w:rPr>
      <w:rFonts w:cs="Arial"/>
      <w:color w:val="FFDBA3"/>
    </w:rPr>
  </w:style>
  <w:style w:type="character" w:customStyle="1" w:styleId="CodeColorPurple">
    <w:name w:val="CodeColorPurple"/>
    <w:rsid w:val="004421BC"/>
    <w:rPr>
      <w:rFonts w:cs="Arial"/>
      <w:color w:val="951795"/>
    </w:rPr>
  </w:style>
  <w:style w:type="character" w:customStyle="1" w:styleId="CodeColorPurple2">
    <w:name w:val="CodeColorPurple2"/>
    <w:rsid w:val="004421BC"/>
    <w:rPr>
      <w:rFonts w:cs="Arial"/>
      <w:color w:val="800080"/>
    </w:rPr>
  </w:style>
  <w:style w:type="character" w:customStyle="1" w:styleId="CodeColorRed">
    <w:name w:val="CodeColorRed"/>
    <w:rsid w:val="004421BC"/>
    <w:rPr>
      <w:rFonts w:cs="Arial"/>
      <w:color w:val="FF0000"/>
    </w:rPr>
  </w:style>
  <w:style w:type="character" w:customStyle="1" w:styleId="CodeColorRed2">
    <w:name w:val="CodeColorRed2"/>
    <w:rsid w:val="004421BC"/>
    <w:rPr>
      <w:rFonts w:cs="Arial"/>
      <w:color w:val="800000"/>
    </w:rPr>
  </w:style>
  <w:style w:type="character" w:customStyle="1" w:styleId="CodeColorRed3">
    <w:name w:val="CodeColorRed3"/>
    <w:rsid w:val="004421BC"/>
    <w:rPr>
      <w:rFonts w:cs="Arial"/>
      <w:color w:val="A31515"/>
    </w:rPr>
  </w:style>
  <w:style w:type="character" w:customStyle="1" w:styleId="CodeColorTealBlue">
    <w:name w:val="CodeColorTealBlue"/>
    <w:rsid w:val="004421BC"/>
    <w:rPr>
      <w:rFonts w:cs="Times New Roman"/>
      <w:color w:val="008080"/>
      <w:szCs w:val="22"/>
    </w:rPr>
  </w:style>
  <w:style w:type="character" w:customStyle="1" w:styleId="CodeColorWhite">
    <w:name w:val="CodeColorWhite"/>
    <w:rsid w:val="004421BC"/>
    <w:rPr>
      <w:rFonts w:cs="Arial"/>
      <w:color w:val="FFFFFF"/>
      <w:bdr w:val="none" w:sz="0" w:space="0" w:color="auto"/>
    </w:rPr>
  </w:style>
  <w:style w:type="paragraph" w:customStyle="1" w:styleId="CodeHead">
    <w:name w:val="CodeHead"/>
    <w:next w:val="Normal"/>
    <w:rsid w:val="004421BC"/>
    <w:pPr>
      <w:spacing w:before="120" w:after="120"/>
    </w:pPr>
    <w:rPr>
      <w:rFonts w:ascii="Arial" w:hAnsi="Arial"/>
      <w:b/>
      <w:snapToGrid w:val="0"/>
      <w:sz w:val="22"/>
    </w:rPr>
  </w:style>
  <w:style w:type="character" w:customStyle="1" w:styleId="CodeHighlight">
    <w:name w:val="CodeHighlight"/>
    <w:rsid w:val="004421BC"/>
    <w:rPr>
      <w:b/>
      <w:color w:val="7F7F7F"/>
      <w:kern w:val="0"/>
      <w:position w:val="0"/>
      <w:u w:val="none"/>
      <w:bdr w:val="none" w:sz="0" w:space="0" w:color="auto"/>
      <w:shd w:val="clear" w:color="auto" w:fill="auto"/>
    </w:rPr>
  </w:style>
  <w:style w:type="paragraph" w:customStyle="1" w:styleId="CodeLabel">
    <w:name w:val="CodeLabel"/>
    <w:qFormat/>
    <w:rsid w:val="004421BC"/>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421BC"/>
    <w:pPr>
      <w:widowControl w:val="0"/>
      <w:spacing w:before="120" w:after="120"/>
      <w:contextualSpacing/>
    </w:pPr>
    <w:rPr>
      <w:rFonts w:ascii="Courier New" w:hAnsi="Courier New"/>
      <w:noProof/>
      <w:snapToGrid w:val="0"/>
      <w:sz w:val="18"/>
    </w:rPr>
  </w:style>
  <w:style w:type="paragraph" w:customStyle="1" w:styleId="CodeListing80">
    <w:name w:val="CodeListing80"/>
    <w:rsid w:val="004421BC"/>
    <w:rPr>
      <w:rFonts w:ascii="Courier New" w:hAnsi="Courier New"/>
      <w:noProof/>
      <w:snapToGrid w:val="0"/>
      <w:sz w:val="16"/>
    </w:rPr>
  </w:style>
  <w:style w:type="paragraph" w:customStyle="1" w:styleId="CodeNote">
    <w:name w:val="CodeNote"/>
    <w:qFormat/>
    <w:rsid w:val="004421B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421BC"/>
    <w:pPr>
      <w:shd w:val="clear" w:color="auto" w:fill="D9D9D9"/>
    </w:pPr>
    <w:rPr>
      <w:rFonts w:ascii="Courier New" w:hAnsi="Courier New"/>
      <w:noProof/>
      <w:snapToGrid w:val="0"/>
      <w:sz w:val="18"/>
    </w:rPr>
  </w:style>
  <w:style w:type="paragraph" w:customStyle="1" w:styleId="CodeScreen80">
    <w:name w:val="CodeScreen80"/>
    <w:qFormat/>
    <w:rsid w:val="004421B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421BC"/>
    <w:pPr>
      <w:ind w:left="720"/>
    </w:pPr>
  </w:style>
  <w:style w:type="paragraph" w:customStyle="1" w:styleId="CodeSnippet">
    <w:name w:val="CodeSnippet"/>
    <w:rsid w:val="004421BC"/>
    <w:pPr>
      <w:spacing w:before="120" w:after="120"/>
      <w:contextualSpacing/>
    </w:pPr>
    <w:rPr>
      <w:rFonts w:ascii="Courier New" w:hAnsi="Courier New"/>
      <w:noProof/>
      <w:snapToGrid w:val="0"/>
      <w:sz w:val="18"/>
    </w:rPr>
  </w:style>
  <w:style w:type="paragraph" w:customStyle="1" w:styleId="CodeSnippetSub">
    <w:name w:val="CodeSnippetSub"/>
    <w:rsid w:val="004421BC"/>
    <w:pPr>
      <w:ind w:left="720"/>
    </w:pPr>
    <w:rPr>
      <w:rFonts w:ascii="Courier New" w:hAnsi="Courier New"/>
      <w:noProof/>
      <w:snapToGrid w:val="0"/>
      <w:sz w:val="18"/>
    </w:rPr>
  </w:style>
  <w:style w:type="paragraph" w:customStyle="1" w:styleId="H5">
    <w:name w:val="H5"/>
    <w:next w:val="Para"/>
    <w:rsid w:val="004421B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421BC"/>
    <w:pPr>
      <w:pBdr>
        <w:top w:val="single" w:sz="4" w:space="4" w:color="auto"/>
      </w:pBdr>
      <w:outlineLvl w:val="6"/>
    </w:pPr>
    <w:rPr>
      <w:i/>
      <w:noProof/>
    </w:rPr>
  </w:style>
  <w:style w:type="paragraph" w:customStyle="1" w:styleId="ContentsAbstract">
    <w:name w:val="ContentsAbstract"/>
    <w:qFormat/>
    <w:rsid w:val="004421BC"/>
    <w:pPr>
      <w:spacing w:before="120" w:after="120"/>
      <w:ind w:left="1008"/>
      <w:contextualSpacing/>
    </w:pPr>
    <w:rPr>
      <w:rFonts w:ascii="Arial" w:hAnsi="Arial"/>
      <w:snapToGrid w:val="0"/>
      <w:sz w:val="18"/>
    </w:rPr>
  </w:style>
  <w:style w:type="paragraph" w:customStyle="1" w:styleId="ContentsPartTitle">
    <w:name w:val="ContentsPartTitle"/>
    <w:next w:val="Normal"/>
    <w:rsid w:val="004421BC"/>
    <w:rPr>
      <w:b/>
      <w:sz w:val="28"/>
    </w:rPr>
  </w:style>
  <w:style w:type="paragraph" w:customStyle="1" w:styleId="ContentsChapterTitle">
    <w:name w:val="ContentsChapterTitle"/>
    <w:basedOn w:val="ContentsPartTitle"/>
    <w:next w:val="Normal"/>
    <w:rsid w:val="004421BC"/>
    <w:pPr>
      <w:ind w:left="288"/>
    </w:pPr>
    <w:rPr>
      <w:sz w:val="26"/>
    </w:rPr>
  </w:style>
  <w:style w:type="paragraph" w:customStyle="1" w:styleId="ContentsH1">
    <w:name w:val="ContentsH1"/>
    <w:basedOn w:val="ContentsPartTitle"/>
    <w:rsid w:val="004421BC"/>
    <w:pPr>
      <w:ind w:left="576"/>
    </w:pPr>
    <w:rPr>
      <w:b w:val="0"/>
      <w:sz w:val="24"/>
    </w:rPr>
  </w:style>
  <w:style w:type="paragraph" w:customStyle="1" w:styleId="ContentsH2">
    <w:name w:val="ContentsH2"/>
    <w:basedOn w:val="ContentsPartTitle"/>
    <w:rsid w:val="004421BC"/>
    <w:pPr>
      <w:ind w:left="864"/>
    </w:pPr>
    <w:rPr>
      <w:b w:val="0"/>
      <w:sz w:val="22"/>
    </w:rPr>
  </w:style>
  <w:style w:type="paragraph" w:customStyle="1" w:styleId="ContentsH3">
    <w:name w:val="ContentsH3"/>
    <w:qFormat/>
    <w:rsid w:val="004421BC"/>
    <w:pPr>
      <w:ind w:left="1440"/>
    </w:pPr>
    <w:rPr>
      <w:snapToGrid w:val="0"/>
      <w:color w:val="000000"/>
      <w:sz w:val="22"/>
      <w:szCs w:val="60"/>
    </w:rPr>
  </w:style>
  <w:style w:type="paragraph" w:customStyle="1" w:styleId="Copyright">
    <w:name w:val="Copyright"/>
    <w:rsid w:val="004421BC"/>
    <w:pPr>
      <w:widowControl w:val="0"/>
      <w:spacing w:before="280"/>
      <w:ind w:left="720"/>
    </w:pPr>
    <w:rPr>
      <w:snapToGrid w:val="0"/>
      <w:color w:val="000000"/>
      <w:sz w:val="26"/>
    </w:rPr>
  </w:style>
  <w:style w:type="paragraph" w:customStyle="1" w:styleId="CrossRefPara">
    <w:name w:val="CrossRefPara"/>
    <w:next w:val="Para"/>
    <w:rsid w:val="004421BC"/>
    <w:pPr>
      <w:ind w:left="1440" w:right="1440"/>
    </w:pPr>
    <w:rPr>
      <w:rFonts w:ascii="Arial" w:hAnsi="Arial" w:cs="AGaramond Bold"/>
      <w:color w:val="000000"/>
      <w:sz w:val="18"/>
      <w:szCs w:val="17"/>
    </w:rPr>
  </w:style>
  <w:style w:type="character" w:customStyle="1" w:styleId="CrossRefTerm">
    <w:name w:val="CrossRefTerm"/>
    <w:rsid w:val="004421BC"/>
    <w:rPr>
      <w:i/>
    </w:rPr>
  </w:style>
  <w:style w:type="paragraph" w:customStyle="1" w:styleId="CustomChapterOpener">
    <w:name w:val="CustomChapterOpener"/>
    <w:basedOn w:val="Normal"/>
    <w:next w:val="Para"/>
    <w:rsid w:val="004421BC"/>
    <w:pPr>
      <w:spacing w:after="120"/>
      <w:ind w:left="720" w:firstLine="720"/>
    </w:pPr>
    <w:rPr>
      <w:snapToGrid w:val="0"/>
      <w:sz w:val="26"/>
      <w:szCs w:val="20"/>
    </w:rPr>
  </w:style>
  <w:style w:type="character" w:customStyle="1" w:styleId="CustomCharStyle">
    <w:name w:val="CustomCharStyle"/>
    <w:rsid w:val="004421BC"/>
    <w:rPr>
      <w:b/>
      <w:i/>
    </w:rPr>
  </w:style>
  <w:style w:type="paragraph" w:customStyle="1" w:styleId="ParaContinued">
    <w:name w:val="ParaContinued"/>
    <w:basedOn w:val="Normal"/>
    <w:next w:val="Para"/>
    <w:rsid w:val="004421BC"/>
    <w:pPr>
      <w:spacing w:after="120"/>
      <w:ind w:left="720"/>
    </w:pPr>
    <w:rPr>
      <w:snapToGrid w:val="0"/>
      <w:sz w:val="26"/>
      <w:szCs w:val="20"/>
    </w:rPr>
  </w:style>
  <w:style w:type="paragraph" w:customStyle="1" w:styleId="CustomHead">
    <w:name w:val="CustomHead"/>
    <w:basedOn w:val="ParaContinued"/>
    <w:next w:val="Normal"/>
    <w:rsid w:val="004421BC"/>
    <w:rPr>
      <w:b/>
    </w:rPr>
  </w:style>
  <w:style w:type="paragraph" w:customStyle="1" w:styleId="CustomList">
    <w:name w:val="CustomList"/>
    <w:basedOn w:val="Normal"/>
    <w:rsid w:val="004421BC"/>
    <w:pPr>
      <w:widowControl w:val="0"/>
      <w:spacing w:before="120" w:after="120"/>
      <w:ind w:left="1440"/>
    </w:pPr>
    <w:rPr>
      <w:snapToGrid w:val="0"/>
      <w:szCs w:val="20"/>
    </w:rPr>
  </w:style>
  <w:style w:type="paragraph" w:customStyle="1" w:styleId="CustomStyle1">
    <w:name w:val="CustomStyle1"/>
    <w:basedOn w:val="Normal"/>
    <w:rsid w:val="004421B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421B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421BC"/>
    <w:rPr>
      <w:i/>
    </w:rPr>
  </w:style>
  <w:style w:type="paragraph" w:customStyle="1" w:styleId="Dialog">
    <w:name w:val="Dialog"/>
    <w:rsid w:val="004421BC"/>
    <w:pPr>
      <w:spacing w:before="120" w:after="120"/>
      <w:ind w:left="1440" w:hanging="720"/>
      <w:contextualSpacing/>
    </w:pPr>
    <w:rPr>
      <w:snapToGrid w:val="0"/>
      <w:sz w:val="26"/>
      <w:szCs w:val="26"/>
    </w:rPr>
  </w:style>
  <w:style w:type="paragraph" w:customStyle="1" w:styleId="Directive">
    <w:name w:val="Directive"/>
    <w:next w:val="Normal"/>
    <w:rsid w:val="004421B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421BC"/>
  </w:style>
  <w:style w:type="paragraph" w:customStyle="1" w:styleId="DOI">
    <w:name w:val="DOI"/>
    <w:rsid w:val="004421BC"/>
    <w:rPr>
      <w:rFonts w:ascii="Courier New" w:hAnsi="Courier New"/>
      <w:snapToGrid w:val="0"/>
    </w:rPr>
  </w:style>
  <w:style w:type="character" w:styleId="Emphasis">
    <w:name w:val="Emphasis"/>
    <w:qFormat/>
    <w:locked/>
    <w:rsid w:val="004421BC"/>
    <w:rPr>
      <w:i/>
      <w:iCs/>
    </w:rPr>
  </w:style>
  <w:style w:type="paragraph" w:customStyle="1" w:styleId="EndnoteEntry">
    <w:name w:val="EndnoteEntry"/>
    <w:rsid w:val="004421BC"/>
    <w:pPr>
      <w:spacing w:after="120"/>
      <w:ind w:left="720" w:hanging="720"/>
    </w:pPr>
    <w:rPr>
      <w:sz w:val="24"/>
    </w:rPr>
  </w:style>
  <w:style w:type="paragraph" w:customStyle="1" w:styleId="EndnotesHead">
    <w:name w:val="EndnotesHead"/>
    <w:basedOn w:val="BibliographyHead"/>
    <w:next w:val="EndnoteEntry"/>
    <w:rsid w:val="004421BC"/>
  </w:style>
  <w:style w:type="paragraph" w:customStyle="1" w:styleId="EndnoteTitle">
    <w:name w:val="EndnoteTitle"/>
    <w:next w:val="EndnoteEntry"/>
    <w:rsid w:val="004421BC"/>
    <w:pPr>
      <w:spacing w:after="120"/>
    </w:pPr>
    <w:rPr>
      <w:rFonts w:ascii="Arial" w:hAnsi="Arial"/>
      <w:b/>
      <w:smallCaps/>
      <w:snapToGrid w:val="0"/>
      <w:color w:val="000000"/>
      <w:sz w:val="60"/>
      <w:szCs w:val="60"/>
    </w:rPr>
  </w:style>
  <w:style w:type="paragraph" w:customStyle="1" w:styleId="Epigraph">
    <w:name w:val="Epigraph"/>
    <w:next w:val="Normal"/>
    <w:rsid w:val="004421B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421BC"/>
    <w:pPr>
      <w:contextualSpacing/>
    </w:pPr>
    <w:rPr>
      <w:sz w:val="24"/>
    </w:rPr>
  </w:style>
  <w:style w:type="paragraph" w:customStyle="1" w:styleId="Equation">
    <w:name w:val="Equation"/>
    <w:rsid w:val="004421BC"/>
    <w:pPr>
      <w:spacing w:before="120" w:after="120"/>
      <w:ind w:left="1440"/>
    </w:pPr>
    <w:rPr>
      <w:snapToGrid w:val="0"/>
      <w:sz w:val="26"/>
    </w:rPr>
  </w:style>
  <w:style w:type="paragraph" w:customStyle="1" w:styleId="EquationNumbered">
    <w:name w:val="EquationNumbered"/>
    <w:rsid w:val="004421BC"/>
    <w:pPr>
      <w:spacing w:before="120" w:after="120"/>
      <w:ind w:left="1440"/>
    </w:pPr>
    <w:rPr>
      <w:snapToGrid w:val="0"/>
      <w:sz w:val="26"/>
    </w:rPr>
  </w:style>
  <w:style w:type="paragraph" w:customStyle="1" w:styleId="ExercisesHead">
    <w:name w:val="ExercisesHead"/>
    <w:basedOn w:val="Normal"/>
    <w:next w:val="Para"/>
    <w:rsid w:val="004421B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421BC"/>
    <w:pPr>
      <w:ind w:left="2160" w:firstLine="0"/>
    </w:pPr>
  </w:style>
  <w:style w:type="paragraph" w:customStyle="1" w:styleId="ExtractAttribution">
    <w:name w:val="ExtractAttribution"/>
    <w:next w:val="Para"/>
    <w:rsid w:val="004421BC"/>
    <w:pPr>
      <w:spacing w:after="120"/>
      <w:ind w:left="3240"/>
    </w:pPr>
    <w:rPr>
      <w:b/>
      <w:sz w:val="24"/>
    </w:rPr>
  </w:style>
  <w:style w:type="paragraph" w:customStyle="1" w:styleId="ExtractPara">
    <w:name w:val="ExtractPara"/>
    <w:rsid w:val="004421BC"/>
    <w:pPr>
      <w:spacing w:before="120" w:after="60"/>
      <w:ind w:left="2160" w:right="720"/>
    </w:pPr>
    <w:rPr>
      <w:snapToGrid w:val="0"/>
      <w:sz w:val="24"/>
    </w:rPr>
  </w:style>
  <w:style w:type="paragraph" w:customStyle="1" w:styleId="ExtractContinued">
    <w:name w:val="ExtractContinued"/>
    <w:basedOn w:val="ExtractPara"/>
    <w:qFormat/>
    <w:rsid w:val="004421BC"/>
    <w:pPr>
      <w:spacing w:before="0"/>
      <w:ind w:firstLine="720"/>
    </w:pPr>
  </w:style>
  <w:style w:type="paragraph" w:customStyle="1" w:styleId="ExtractListBulleted">
    <w:name w:val="ExtractListBulleted"/>
    <w:rsid w:val="004421BC"/>
    <w:pPr>
      <w:numPr>
        <w:numId w:val="25"/>
      </w:numPr>
      <w:spacing w:before="120" w:after="120"/>
      <w:ind w:right="864"/>
      <w:contextualSpacing/>
    </w:pPr>
    <w:rPr>
      <w:snapToGrid w:val="0"/>
      <w:sz w:val="24"/>
      <w:szCs w:val="26"/>
    </w:rPr>
  </w:style>
  <w:style w:type="paragraph" w:customStyle="1" w:styleId="ExtractListNumbered">
    <w:name w:val="ExtractListNumbered"/>
    <w:rsid w:val="004421BC"/>
    <w:pPr>
      <w:spacing w:before="120" w:after="120"/>
      <w:ind w:left="2794" w:right="864" w:hanging="274"/>
      <w:contextualSpacing/>
    </w:pPr>
    <w:rPr>
      <w:snapToGrid w:val="0"/>
      <w:sz w:val="24"/>
      <w:szCs w:val="26"/>
    </w:rPr>
  </w:style>
  <w:style w:type="paragraph" w:customStyle="1" w:styleId="FeatureCode80">
    <w:name w:val="FeatureCode80"/>
    <w:rsid w:val="004421BC"/>
    <w:pPr>
      <w:pBdr>
        <w:left w:val="single" w:sz="36" w:space="17" w:color="C0C0C0"/>
      </w:pBdr>
      <w:ind w:left="216"/>
    </w:pPr>
    <w:rPr>
      <w:rFonts w:ascii="Courier New" w:hAnsi="Courier New"/>
      <w:noProof/>
      <w:sz w:val="16"/>
    </w:rPr>
  </w:style>
  <w:style w:type="paragraph" w:customStyle="1" w:styleId="FeatureCode80Sub">
    <w:name w:val="FeatureCode80Sub"/>
    <w:rsid w:val="004421BC"/>
    <w:pPr>
      <w:pBdr>
        <w:left w:val="single" w:sz="36" w:space="30" w:color="C0C0C0"/>
      </w:pBdr>
      <w:ind w:left="475"/>
    </w:pPr>
    <w:rPr>
      <w:rFonts w:ascii="Courier New" w:hAnsi="Courier New"/>
      <w:noProof/>
      <w:sz w:val="16"/>
    </w:rPr>
  </w:style>
  <w:style w:type="paragraph" w:customStyle="1" w:styleId="FeatureCodeScreen">
    <w:name w:val="FeatureCodeScreen"/>
    <w:rsid w:val="004421B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421B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421BC"/>
    <w:pPr>
      <w:shd w:val="pct25" w:color="auto" w:fill="auto"/>
    </w:pPr>
  </w:style>
  <w:style w:type="paragraph" w:customStyle="1" w:styleId="FeatureCodeSnippet">
    <w:name w:val="FeatureCodeSnippet"/>
    <w:rsid w:val="004421B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421B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421B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421BC"/>
    <w:pPr>
      <w:pBdr>
        <w:left w:val="single" w:sz="36" w:space="24" w:color="C0C0C0"/>
      </w:pBdr>
      <w:ind w:left="360"/>
    </w:pPr>
    <w:rPr>
      <w:snapToGrid w:val="0"/>
      <w:sz w:val="16"/>
    </w:rPr>
  </w:style>
  <w:style w:type="paragraph" w:customStyle="1" w:styleId="FeatureFigureSource">
    <w:name w:val="FeatureFigureSource"/>
    <w:rsid w:val="004421BC"/>
    <w:pPr>
      <w:pBdr>
        <w:left w:val="single" w:sz="36" w:space="6" w:color="BFBFBF"/>
      </w:pBdr>
      <w:spacing w:after="240"/>
      <w:contextualSpacing/>
    </w:pPr>
    <w:rPr>
      <w:snapToGrid w:val="0"/>
    </w:rPr>
  </w:style>
  <w:style w:type="paragraph" w:customStyle="1" w:styleId="FeatureSource">
    <w:name w:val="FeatureSource"/>
    <w:next w:val="Para"/>
    <w:rsid w:val="004421BC"/>
    <w:pPr>
      <w:pBdr>
        <w:left w:val="single" w:sz="36" w:space="6" w:color="C0C0C0"/>
      </w:pBdr>
      <w:spacing w:after="240"/>
    </w:pPr>
    <w:rPr>
      <w:rFonts w:ascii="Arial" w:hAnsi="Arial"/>
      <w:u w:val="single"/>
    </w:rPr>
  </w:style>
  <w:style w:type="paragraph" w:customStyle="1" w:styleId="FeatureFootnote">
    <w:name w:val="FeatureFootnote"/>
    <w:basedOn w:val="FeatureSource"/>
    <w:rsid w:val="004421BC"/>
    <w:pPr>
      <w:spacing w:before="120" w:after="120"/>
      <w:ind w:left="720" w:hanging="720"/>
      <w:contextualSpacing/>
    </w:pPr>
    <w:rPr>
      <w:sz w:val="22"/>
      <w:u w:val="none"/>
    </w:rPr>
  </w:style>
  <w:style w:type="paragraph" w:customStyle="1" w:styleId="FeatureH1">
    <w:name w:val="FeatureH1"/>
    <w:next w:val="Normal"/>
    <w:rsid w:val="004421B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421BC"/>
    <w:pPr>
      <w:contextualSpacing w:val="0"/>
    </w:pPr>
    <w:rPr>
      <w:rFonts w:ascii="Times New Roman" w:hAnsi="Times New Roman"/>
    </w:rPr>
  </w:style>
  <w:style w:type="paragraph" w:customStyle="1" w:styleId="FeatureH2">
    <w:name w:val="FeatureH2"/>
    <w:next w:val="Normal"/>
    <w:rsid w:val="004421B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421BC"/>
    <w:pPr>
      <w:spacing w:before="120"/>
    </w:pPr>
    <w:rPr>
      <w:u w:val="single"/>
    </w:rPr>
  </w:style>
  <w:style w:type="paragraph" w:customStyle="1" w:styleId="FeatureH3">
    <w:name w:val="FeatureH3"/>
    <w:next w:val="Normal"/>
    <w:rsid w:val="004421B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421B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421BC"/>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421BC"/>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421B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421BC"/>
    <w:pPr>
      <w:pBdr>
        <w:left w:val="single" w:sz="36" w:space="6" w:color="C0C0C0"/>
      </w:pBdr>
    </w:pPr>
    <w:rPr>
      <w:rFonts w:ascii="Arial" w:hAnsi="Arial"/>
      <w:b/>
      <w:snapToGrid w:val="0"/>
      <w:sz w:val="26"/>
    </w:rPr>
  </w:style>
  <w:style w:type="paragraph" w:customStyle="1" w:styleId="FeatureListNumbered">
    <w:name w:val="FeatureListNumbered"/>
    <w:rsid w:val="004421B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421B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421BC"/>
    <w:pPr>
      <w:pBdr>
        <w:left w:val="single" w:sz="36" w:space="20" w:color="C0C0C0"/>
      </w:pBdr>
      <w:ind w:left="274" w:firstLine="432"/>
    </w:pPr>
    <w:rPr>
      <w:rFonts w:ascii="Arial" w:hAnsi="Arial"/>
      <w:snapToGrid w:val="0"/>
      <w:sz w:val="26"/>
    </w:rPr>
  </w:style>
  <w:style w:type="paragraph" w:customStyle="1" w:styleId="FeatureListParaSub">
    <w:name w:val="FeatureListParaSub"/>
    <w:rsid w:val="004421B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421B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421B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421B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421BC"/>
    <w:pPr>
      <w:pBdr>
        <w:left w:val="single" w:sz="36" w:space="6" w:color="C0C0C0"/>
      </w:pBdr>
      <w:spacing w:after="120"/>
    </w:pPr>
    <w:rPr>
      <w:rFonts w:ascii="Arial" w:hAnsi="Arial"/>
      <w:sz w:val="26"/>
    </w:rPr>
  </w:style>
  <w:style w:type="paragraph" w:customStyle="1" w:styleId="FeatureRecipeProcedure">
    <w:name w:val="FeatureRecipeProcedure"/>
    <w:rsid w:val="004421B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421BC"/>
    <w:pPr>
      <w:ind w:left="720" w:hanging="288"/>
    </w:pPr>
  </w:style>
  <w:style w:type="paragraph" w:customStyle="1" w:styleId="FeatureRecipeTitle">
    <w:name w:val="FeatureRecipeTitle"/>
    <w:rsid w:val="004421BC"/>
    <w:pPr>
      <w:pBdr>
        <w:left w:val="single" w:sz="36" w:space="6" w:color="C0C0C0"/>
      </w:pBdr>
    </w:pPr>
    <w:rPr>
      <w:rFonts w:ascii="Arial" w:hAnsi="Arial"/>
      <w:b/>
      <w:u w:val="single"/>
    </w:rPr>
  </w:style>
  <w:style w:type="paragraph" w:customStyle="1" w:styleId="FeatureRecipeYield">
    <w:name w:val="FeatureRecipeYield"/>
    <w:rsid w:val="004421BC"/>
    <w:pPr>
      <w:pBdr>
        <w:left w:val="single" w:sz="36" w:space="14" w:color="C0C0C0"/>
      </w:pBdr>
      <w:ind w:left="144"/>
    </w:pPr>
    <w:rPr>
      <w:rFonts w:ascii="Arial" w:hAnsi="Arial"/>
      <w:sz w:val="16"/>
    </w:rPr>
  </w:style>
  <w:style w:type="paragraph" w:customStyle="1" w:styleId="FeatureReference">
    <w:name w:val="FeatureReference"/>
    <w:qFormat/>
    <w:rsid w:val="004421B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421B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421BC"/>
    <w:pPr>
      <w:pBdr>
        <w:left w:val="single" w:sz="36" w:space="17" w:color="C0C0C0"/>
      </w:pBdr>
      <w:ind w:left="216"/>
    </w:pPr>
  </w:style>
  <w:style w:type="paragraph" w:customStyle="1" w:styleId="FeatureRunInPara">
    <w:name w:val="FeatureRunInPara"/>
    <w:basedOn w:val="FeatureListUnmarked"/>
    <w:next w:val="FeatureRunInHead"/>
    <w:rsid w:val="004421BC"/>
    <w:pPr>
      <w:pBdr>
        <w:left w:val="single" w:sz="36" w:space="6" w:color="C0C0C0"/>
      </w:pBdr>
      <w:spacing w:before="0"/>
      <w:ind w:left="0"/>
    </w:pPr>
  </w:style>
  <w:style w:type="paragraph" w:customStyle="1" w:styleId="FeatureRunInParaSub">
    <w:name w:val="FeatureRunInParaSub"/>
    <w:basedOn w:val="FeatureRunInPara"/>
    <w:next w:val="FeatureRunInHeadSub"/>
    <w:rsid w:val="004421BC"/>
    <w:pPr>
      <w:pBdr>
        <w:left w:val="single" w:sz="36" w:space="17" w:color="C0C0C0"/>
      </w:pBdr>
      <w:ind w:left="216"/>
      <w:contextualSpacing/>
    </w:pPr>
  </w:style>
  <w:style w:type="paragraph" w:customStyle="1" w:styleId="FeatureSlug">
    <w:name w:val="FeatureSlug"/>
    <w:next w:val="FeaturePara"/>
    <w:qFormat/>
    <w:rsid w:val="004421B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421B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421B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421B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421B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421B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421B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421B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421BC"/>
    <w:pPr>
      <w:pBdr>
        <w:left w:val="single" w:sz="36" w:space="6" w:color="C0C0C0"/>
      </w:pBdr>
      <w:spacing w:before="120"/>
      <w:ind w:left="0" w:firstLine="0"/>
    </w:pPr>
  </w:style>
  <w:style w:type="paragraph" w:customStyle="1" w:styleId="FigureLabel">
    <w:name w:val="FigureLabel"/>
    <w:rsid w:val="004421BC"/>
    <w:pPr>
      <w:ind w:left="1440"/>
    </w:pPr>
    <w:rPr>
      <w:rFonts w:ascii="Arial" w:hAnsi="Arial"/>
    </w:rPr>
  </w:style>
  <w:style w:type="paragraph" w:customStyle="1" w:styleId="FigureSource">
    <w:name w:val="FigureSource"/>
    <w:next w:val="Para"/>
    <w:link w:val="FigureSourceChar"/>
    <w:rsid w:val="004421BC"/>
    <w:pPr>
      <w:spacing w:after="240"/>
      <w:ind w:left="1440"/>
    </w:pPr>
    <w:rPr>
      <w:rFonts w:ascii="Arial" w:hAnsi="Arial"/>
      <w:sz w:val="22"/>
    </w:rPr>
  </w:style>
  <w:style w:type="paragraph" w:customStyle="1" w:styleId="FurtherReadingHead">
    <w:name w:val="FurtherReadingHead"/>
    <w:basedOn w:val="BibliographyHead"/>
    <w:next w:val="Para"/>
    <w:rsid w:val="004421BC"/>
  </w:style>
  <w:style w:type="character" w:customStyle="1" w:styleId="GenusSpecies">
    <w:name w:val="GenusSpecies"/>
    <w:rsid w:val="004421B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421BC"/>
    <w:pPr>
      <w:spacing w:after="120"/>
      <w:ind w:left="720" w:firstLine="720"/>
    </w:pPr>
    <w:rPr>
      <w:snapToGrid w:val="0"/>
      <w:sz w:val="26"/>
      <w:szCs w:val="20"/>
    </w:rPr>
  </w:style>
  <w:style w:type="paragraph" w:customStyle="1" w:styleId="H3">
    <w:name w:val="H3"/>
    <w:next w:val="Para"/>
    <w:qFormat/>
    <w:rsid w:val="004421B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421BC"/>
    <w:pPr>
      <w:spacing w:before="240"/>
      <w:outlineLvl w:val="9"/>
    </w:pPr>
  </w:style>
  <w:style w:type="paragraph" w:customStyle="1" w:styleId="H4">
    <w:name w:val="H4"/>
    <w:next w:val="Para"/>
    <w:rsid w:val="004421B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421BC"/>
  </w:style>
  <w:style w:type="paragraph" w:customStyle="1" w:styleId="GlossaryTitle">
    <w:name w:val="GlossaryTitle"/>
    <w:basedOn w:val="ChapterTitle"/>
    <w:next w:val="Normal"/>
    <w:rsid w:val="004421BC"/>
    <w:pPr>
      <w:spacing w:before="120" w:after="120"/>
    </w:pPr>
  </w:style>
  <w:style w:type="paragraph" w:customStyle="1" w:styleId="H1">
    <w:name w:val="H1"/>
    <w:next w:val="Para"/>
    <w:qFormat/>
    <w:rsid w:val="004421B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421BC"/>
    <w:pPr>
      <w:keepNext/>
      <w:widowControl w:val="0"/>
      <w:spacing w:before="360" w:after="240"/>
      <w:outlineLvl w:val="2"/>
    </w:pPr>
    <w:rPr>
      <w:rFonts w:ascii="Arial" w:hAnsi="Arial"/>
      <w:b/>
      <w:snapToGrid w:val="0"/>
      <w:sz w:val="40"/>
      <w:u w:val="single"/>
    </w:rPr>
  </w:style>
  <w:style w:type="paragraph" w:customStyle="1" w:styleId="H6">
    <w:name w:val="H6"/>
    <w:next w:val="Para"/>
    <w:rsid w:val="004421BC"/>
    <w:pPr>
      <w:spacing w:before="240" w:after="120"/>
    </w:pPr>
    <w:rPr>
      <w:rFonts w:ascii="Arial" w:hAnsi="Arial"/>
      <w:snapToGrid w:val="0"/>
      <w:u w:val="single"/>
    </w:rPr>
  </w:style>
  <w:style w:type="paragraph" w:customStyle="1" w:styleId="Index1">
    <w:name w:val="Index1"/>
    <w:rsid w:val="004421BC"/>
    <w:pPr>
      <w:widowControl w:val="0"/>
      <w:ind w:left="1800" w:hanging="360"/>
    </w:pPr>
    <w:rPr>
      <w:snapToGrid w:val="0"/>
      <w:sz w:val="26"/>
    </w:rPr>
  </w:style>
  <w:style w:type="paragraph" w:customStyle="1" w:styleId="Index2">
    <w:name w:val="Index2"/>
    <w:basedOn w:val="Index1"/>
    <w:next w:val="Index1"/>
    <w:rsid w:val="004421BC"/>
    <w:pPr>
      <w:ind w:left="2520"/>
    </w:pPr>
  </w:style>
  <w:style w:type="paragraph" w:customStyle="1" w:styleId="Index3">
    <w:name w:val="Index3"/>
    <w:basedOn w:val="Index1"/>
    <w:rsid w:val="004421BC"/>
    <w:pPr>
      <w:ind w:left="3240"/>
    </w:pPr>
  </w:style>
  <w:style w:type="paragraph" w:customStyle="1" w:styleId="IndexLetter">
    <w:name w:val="IndexLetter"/>
    <w:basedOn w:val="H3"/>
    <w:next w:val="Index1"/>
    <w:rsid w:val="004421BC"/>
  </w:style>
  <w:style w:type="paragraph" w:customStyle="1" w:styleId="IndexNote">
    <w:name w:val="IndexNote"/>
    <w:basedOn w:val="Normal"/>
    <w:rsid w:val="004421BC"/>
    <w:pPr>
      <w:widowControl w:val="0"/>
      <w:spacing w:before="120" w:after="120"/>
      <w:ind w:left="720" w:firstLine="720"/>
    </w:pPr>
    <w:rPr>
      <w:snapToGrid w:val="0"/>
      <w:sz w:val="26"/>
      <w:szCs w:val="20"/>
    </w:rPr>
  </w:style>
  <w:style w:type="paragraph" w:customStyle="1" w:styleId="IndexTitle">
    <w:name w:val="IndexTitle"/>
    <w:basedOn w:val="H2"/>
    <w:next w:val="IndexNote"/>
    <w:rsid w:val="004421BC"/>
    <w:pPr>
      <w:spacing w:line="540" w:lineRule="exact"/>
    </w:pPr>
  </w:style>
  <w:style w:type="character" w:customStyle="1" w:styleId="InlineCode">
    <w:name w:val="InlineCode"/>
    <w:rsid w:val="004421BC"/>
    <w:rPr>
      <w:rFonts w:ascii="Courier New" w:hAnsi="Courier New"/>
      <w:noProof/>
      <w:color w:val="auto"/>
    </w:rPr>
  </w:style>
  <w:style w:type="character" w:customStyle="1" w:styleId="InlineCodeUserInput">
    <w:name w:val="InlineCodeUserInput"/>
    <w:rsid w:val="004421BC"/>
    <w:rPr>
      <w:rFonts w:ascii="Courier New" w:hAnsi="Courier New"/>
      <w:b/>
      <w:noProof/>
      <w:color w:val="auto"/>
    </w:rPr>
  </w:style>
  <w:style w:type="character" w:customStyle="1" w:styleId="InlineCodeUserInputVariable">
    <w:name w:val="InlineCodeUserInputVariable"/>
    <w:rsid w:val="004421BC"/>
    <w:rPr>
      <w:rFonts w:ascii="Courier New" w:hAnsi="Courier New"/>
      <w:b/>
      <w:i/>
      <w:noProof/>
      <w:color w:val="auto"/>
    </w:rPr>
  </w:style>
  <w:style w:type="character" w:customStyle="1" w:styleId="InlineCodeVariable">
    <w:name w:val="InlineCodeVariable"/>
    <w:rsid w:val="004421BC"/>
    <w:rPr>
      <w:rFonts w:ascii="Courier New" w:hAnsi="Courier New"/>
      <w:i/>
      <w:noProof/>
      <w:color w:val="auto"/>
    </w:rPr>
  </w:style>
  <w:style w:type="character" w:customStyle="1" w:styleId="InlineURL">
    <w:name w:val="InlineURL"/>
    <w:rsid w:val="004421BC"/>
    <w:rPr>
      <w:rFonts w:ascii="Courier New" w:hAnsi="Courier New"/>
      <w:noProof/>
      <w:color w:val="auto"/>
      <w:u w:val="single"/>
    </w:rPr>
  </w:style>
  <w:style w:type="character" w:customStyle="1" w:styleId="InlineEmail">
    <w:name w:val="InlineEmail"/>
    <w:rsid w:val="004421BC"/>
    <w:rPr>
      <w:rFonts w:ascii="Courier New" w:hAnsi="Courier New"/>
      <w:noProof/>
      <w:color w:val="auto"/>
      <w:u w:val="double"/>
    </w:rPr>
  </w:style>
  <w:style w:type="paragraph" w:customStyle="1" w:styleId="IntroductionTitle">
    <w:name w:val="IntroductionTitle"/>
    <w:basedOn w:val="ChapterTitle"/>
    <w:next w:val="Para"/>
    <w:rsid w:val="004421BC"/>
    <w:pPr>
      <w:spacing w:before="120" w:after="120"/>
    </w:pPr>
  </w:style>
  <w:style w:type="paragraph" w:customStyle="1" w:styleId="KeyConceptsHead">
    <w:name w:val="KeyConceptsHead"/>
    <w:basedOn w:val="BibliographyHead"/>
    <w:next w:val="Para"/>
    <w:rsid w:val="004421BC"/>
  </w:style>
  <w:style w:type="character" w:customStyle="1" w:styleId="KeyTerm">
    <w:name w:val="KeyTerm"/>
    <w:rsid w:val="004421BC"/>
    <w:rPr>
      <w:i/>
      <w:color w:val="auto"/>
      <w:bdr w:val="none" w:sz="0" w:space="0" w:color="auto"/>
      <w:shd w:val="clear" w:color="auto" w:fill="DBE5F1"/>
    </w:rPr>
  </w:style>
  <w:style w:type="paragraph" w:customStyle="1" w:styleId="KeyTermsHead">
    <w:name w:val="KeyTermsHead"/>
    <w:basedOn w:val="Normal"/>
    <w:next w:val="Normal"/>
    <w:rsid w:val="004421B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421BC"/>
    <w:pPr>
      <w:spacing w:before="240" w:after="240"/>
      <w:ind w:left="1440" w:right="720" w:hanging="720"/>
    </w:pPr>
    <w:rPr>
      <w:sz w:val="24"/>
    </w:rPr>
  </w:style>
  <w:style w:type="paragraph" w:styleId="ListBullet">
    <w:name w:val="List Bullet"/>
    <w:rsid w:val="004421BC"/>
    <w:rPr>
      <w:sz w:val="24"/>
    </w:rPr>
  </w:style>
  <w:style w:type="paragraph" w:customStyle="1" w:styleId="ColorfulList-Accent11">
    <w:name w:val="Colorful List - Accent 11"/>
    <w:basedOn w:val="Normal"/>
    <w:qFormat/>
    <w:rsid w:val="004421B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421BC"/>
    <w:pPr>
      <w:numPr>
        <w:numId w:val="16"/>
      </w:numPr>
      <w:spacing w:before="120" w:after="120"/>
      <w:contextualSpacing/>
    </w:pPr>
    <w:rPr>
      <w:snapToGrid w:val="0"/>
      <w:sz w:val="26"/>
    </w:rPr>
  </w:style>
  <w:style w:type="paragraph" w:customStyle="1" w:styleId="ListBulletedSub">
    <w:name w:val="ListBulletedSub"/>
    <w:rsid w:val="004421BC"/>
    <w:pPr>
      <w:numPr>
        <w:numId w:val="17"/>
      </w:numPr>
      <w:spacing w:before="120" w:after="120"/>
      <w:contextualSpacing/>
    </w:pPr>
    <w:rPr>
      <w:snapToGrid w:val="0"/>
      <w:sz w:val="26"/>
    </w:rPr>
  </w:style>
  <w:style w:type="paragraph" w:customStyle="1" w:styleId="ListBulletedSub2">
    <w:name w:val="ListBulletedSub2"/>
    <w:basedOn w:val="ListBulletedSub"/>
    <w:rsid w:val="004421BC"/>
    <w:pPr>
      <w:numPr>
        <w:numId w:val="18"/>
      </w:numPr>
    </w:pPr>
  </w:style>
  <w:style w:type="paragraph" w:customStyle="1" w:styleId="ListCheck">
    <w:name w:val="ListCheck"/>
    <w:rsid w:val="004421BC"/>
    <w:pPr>
      <w:numPr>
        <w:numId w:val="19"/>
      </w:numPr>
      <w:spacing w:before="120" w:after="120"/>
      <w:contextualSpacing/>
    </w:pPr>
    <w:rPr>
      <w:snapToGrid w:val="0"/>
      <w:sz w:val="26"/>
    </w:rPr>
  </w:style>
  <w:style w:type="paragraph" w:customStyle="1" w:styleId="ListCheckSub">
    <w:name w:val="ListCheckSub"/>
    <w:basedOn w:val="ListCheck"/>
    <w:rsid w:val="004421BC"/>
    <w:pPr>
      <w:numPr>
        <w:numId w:val="20"/>
      </w:numPr>
    </w:pPr>
  </w:style>
  <w:style w:type="paragraph" w:customStyle="1" w:styleId="ListHead">
    <w:name w:val="ListHead"/>
    <w:rsid w:val="004421BC"/>
    <w:pPr>
      <w:ind w:left="1440"/>
    </w:pPr>
    <w:rPr>
      <w:b/>
      <w:sz w:val="26"/>
    </w:rPr>
  </w:style>
  <w:style w:type="paragraph" w:customStyle="1" w:styleId="ListNumbered">
    <w:name w:val="ListNumbered"/>
    <w:qFormat/>
    <w:rsid w:val="004421BC"/>
    <w:pPr>
      <w:widowControl w:val="0"/>
      <w:spacing w:before="120" w:after="120"/>
      <w:ind w:left="1800" w:hanging="360"/>
      <w:contextualSpacing/>
    </w:pPr>
    <w:rPr>
      <w:snapToGrid w:val="0"/>
      <w:sz w:val="26"/>
    </w:rPr>
  </w:style>
  <w:style w:type="paragraph" w:customStyle="1" w:styleId="ListNumberedSub">
    <w:name w:val="ListNumberedSub"/>
    <w:basedOn w:val="ListNumbered"/>
    <w:rsid w:val="004421BC"/>
    <w:pPr>
      <w:ind w:left="2520"/>
    </w:pPr>
  </w:style>
  <w:style w:type="paragraph" w:customStyle="1" w:styleId="ListNumberedSub2">
    <w:name w:val="ListNumberedSub2"/>
    <w:basedOn w:val="ListNumberedSub"/>
    <w:rsid w:val="004421BC"/>
    <w:pPr>
      <w:ind w:left="3240"/>
    </w:pPr>
  </w:style>
  <w:style w:type="paragraph" w:customStyle="1" w:styleId="ListNumberedSub3">
    <w:name w:val="ListNumberedSub3"/>
    <w:rsid w:val="004421BC"/>
    <w:pPr>
      <w:spacing w:before="120" w:after="120"/>
      <w:ind w:left="3960" w:hanging="360"/>
      <w:contextualSpacing/>
    </w:pPr>
    <w:rPr>
      <w:sz w:val="26"/>
    </w:rPr>
  </w:style>
  <w:style w:type="paragraph" w:customStyle="1" w:styleId="ListPara">
    <w:name w:val="ListPara"/>
    <w:basedOn w:val="Normal"/>
    <w:rsid w:val="004421BC"/>
    <w:pPr>
      <w:widowControl w:val="0"/>
      <w:ind w:left="1800" w:firstLine="360"/>
    </w:pPr>
    <w:rPr>
      <w:snapToGrid w:val="0"/>
      <w:sz w:val="26"/>
      <w:szCs w:val="20"/>
    </w:rPr>
  </w:style>
  <w:style w:type="paragraph" w:customStyle="1" w:styleId="ListParaSub">
    <w:name w:val="ListParaSub"/>
    <w:basedOn w:val="ListPara"/>
    <w:rsid w:val="004421BC"/>
    <w:pPr>
      <w:spacing w:line="260" w:lineRule="exact"/>
      <w:ind w:left="2520"/>
    </w:pPr>
  </w:style>
  <w:style w:type="paragraph" w:customStyle="1" w:styleId="ListParaSub2">
    <w:name w:val="ListParaSub2"/>
    <w:basedOn w:val="ListParaSub"/>
    <w:rsid w:val="004421BC"/>
    <w:pPr>
      <w:ind w:left="3240"/>
    </w:pPr>
  </w:style>
  <w:style w:type="paragraph" w:customStyle="1" w:styleId="ListUnmarked">
    <w:name w:val="ListUnmarked"/>
    <w:qFormat/>
    <w:rsid w:val="004421BC"/>
    <w:pPr>
      <w:spacing w:before="60" w:after="60"/>
      <w:ind w:left="1728"/>
    </w:pPr>
    <w:rPr>
      <w:sz w:val="26"/>
    </w:rPr>
  </w:style>
  <w:style w:type="paragraph" w:customStyle="1" w:styleId="ListUnmarkedSub">
    <w:name w:val="ListUnmarkedSub"/>
    <w:rsid w:val="004421BC"/>
    <w:pPr>
      <w:spacing w:before="60" w:after="60"/>
      <w:ind w:left="2160"/>
    </w:pPr>
    <w:rPr>
      <w:sz w:val="26"/>
    </w:rPr>
  </w:style>
  <w:style w:type="paragraph" w:customStyle="1" w:styleId="ListUnmarkedSub2">
    <w:name w:val="ListUnmarkedSub2"/>
    <w:basedOn w:val="ListUnmarkedSub"/>
    <w:rsid w:val="004421BC"/>
    <w:pPr>
      <w:ind w:left="2880"/>
    </w:pPr>
  </w:style>
  <w:style w:type="paragraph" w:customStyle="1" w:styleId="ListWhere">
    <w:name w:val="ListWhere"/>
    <w:rsid w:val="004421BC"/>
    <w:pPr>
      <w:spacing w:before="120" w:after="120"/>
      <w:ind w:left="2160"/>
      <w:contextualSpacing/>
    </w:pPr>
    <w:rPr>
      <w:snapToGrid w:val="0"/>
      <w:sz w:val="26"/>
    </w:rPr>
  </w:style>
  <w:style w:type="paragraph" w:customStyle="1" w:styleId="MatterTitle">
    <w:name w:val="MatterTitle"/>
    <w:next w:val="Para"/>
    <w:rsid w:val="004421BC"/>
    <w:pPr>
      <w:spacing w:before="120" w:after="120"/>
    </w:pPr>
    <w:rPr>
      <w:rFonts w:ascii="Arial" w:hAnsi="Arial"/>
      <w:b/>
      <w:smallCaps/>
      <w:snapToGrid w:val="0"/>
      <w:color w:val="000000"/>
      <w:sz w:val="60"/>
      <w:szCs w:val="60"/>
    </w:rPr>
  </w:style>
  <w:style w:type="character" w:customStyle="1" w:styleId="MenuArrow">
    <w:name w:val="MenuArrow"/>
    <w:rsid w:val="004421BC"/>
    <w:rPr>
      <w:rFonts w:ascii="Wingdings" w:hAnsi="Wingdings"/>
    </w:rPr>
  </w:style>
  <w:style w:type="paragraph" w:customStyle="1" w:styleId="OnlineReference">
    <w:name w:val="OnlineReference"/>
    <w:qFormat/>
    <w:rsid w:val="004421B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421B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421BC"/>
    <w:pPr>
      <w:numPr>
        <w:numId w:val="21"/>
      </w:numPr>
      <w:spacing w:before="120" w:after="120"/>
      <w:contextualSpacing/>
    </w:pPr>
    <w:rPr>
      <w:snapToGrid w:val="0"/>
      <w:sz w:val="26"/>
    </w:rPr>
  </w:style>
  <w:style w:type="paragraph" w:customStyle="1" w:styleId="ParaNumbered">
    <w:name w:val="ParaNumbered"/>
    <w:rsid w:val="004421BC"/>
    <w:pPr>
      <w:spacing w:after="120"/>
      <w:ind w:left="720" w:firstLine="720"/>
    </w:pPr>
    <w:rPr>
      <w:snapToGrid w:val="0"/>
      <w:sz w:val="26"/>
    </w:rPr>
  </w:style>
  <w:style w:type="paragraph" w:customStyle="1" w:styleId="PartFeaturingList">
    <w:name w:val="PartFeaturingList"/>
    <w:basedOn w:val="ChapterFeaturingList"/>
    <w:rsid w:val="004421BC"/>
  </w:style>
  <w:style w:type="paragraph" w:customStyle="1" w:styleId="PartIntroductionPara">
    <w:name w:val="PartIntroductionPara"/>
    <w:rsid w:val="004421BC"/>
    <w:pPr>
      <w:spacing w:after="120"/>
      <w:ind w:left="720" w:firstLine="720"/>
    </w:pPr>
    <w:rPr>
      <w:sz w:val="26"/>
    </w:rPr>
  </w:style>
  <w:style w:type="paragraph" w:customStyle="1" w:styleId="PartTitle">
    <w:name w:val="PartTitle"/>
    <w:basedOn w:val="ChapterTitle"/>
    <w:rsid w:val="004421BC"/>
    <w:pPr>
      <w:widowControl w:val="0"/>
      <w:pBdr>
        <w:bottom w:val="single" w:sz="4" w:space="1" w:color="auto"/>
      </w:pBdr>
    </w:pPr>
  </w:style>
  <w:style w:type="paragraph" w:customStyle="1" w:styleId="PoetryPara">
    <w:name w:val="PoetryPara"/>
    <w:next w:val="Normal"/>
    <w:rsid w:val="004421BC"/>
    <w:pPr>
      <w:spacing w:before="360" w:after="60"/>
      <w:ind w:left="2160"/>
      <w:contextualSpacing/>
    </w:pPr>
    <w:rPr>
      <w:snapToGrid w:val="0"/>
      <w:sz w:val="22"/>
    </w:rPr>
  </w:style>
  <w:style w:type="paragraph" w:customStyle="1" w:styleId="PoetryContinued">
    <w:name w:val="PoetryContinued"/>
    <w:basedOn w:val="PoetryPara"/>
    <w:qFormat/>
    <w:rsid w:val="004421BC"/>
    <w:pPr>
      <w:spacing w:before="0"/>
      <w:contextualSpacing w:val="0"/>
    </w:pPr>
  </w:style>
  <w:style w:type="paragraph" w:customStyle="1" w:styleId="PoetrySource">
    <w:name w:val="PoetrySource"/>
    <w:rsid w:val="004421BC"/>
    <w:pPr>
      <w:ind w:left="2880"/>
    </w:pPr>
    <w:rPr>
      <w:snapToGrid w:val="0"/>
      <w:sz w:val="18"/>
    </w:rPr>
  </w:style>
  <w:style w:type="paragraph" w:customStyle="1" w:styleId="PoetryTitle">
    <w:name w:val="PoetryTitle"/>
    <w:basedOn w:val="PoetryPara"/>
    <w:next w:val="PoetryPara"/>
    <w:rsid w:val="004421BC"/>
    <w:rPr>
      <w:b/>
      <w:sz w:val="24"/>
    </w:rPr>
  </w:style>
  <w:style w:type="paragraph" w:customStyle="1" w:styleId="PrefaceTitle">
    <w:name w:val="PrefaceTitle"/>
    <w:next w:val="Para"/>
    <w:rsid w:val="004421B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421BC"/>
  </w:style>
  <w:style w:type="character" w:customStyle="1" w:styleId="QueryInline">
    <w:name w:val="QueryInline"/>
    <w:rsid w:val="004421BC"/>
    <w:rPr>
      <w:bdr w:val="none" w:sz="0" w:space="0" w:color="auto"/>
      <w:shd w:val="clear" w:color="auto" w:fill="FFCC99"/>
    </w:rPr>
  </w:style>
  <w:style w:type="paragraph" w:customStyle="1" w:styleId="QueryPara">
    <w:name w:val="QueryPara"/>
    <w:rsid w:val="004421B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421BC"/>
  </w:style>
  <w:style w:type="paragraph" w:customStyle="1" w:styleId="QuestionsHead">
    <w:name w:val="QuestionsHead"/>
    <w:basedOn w:val="BibliographyHead"/>
    <w:next w:val="Para"/>
    <w:rsid w:val="004421BC"/>
  </w:style>
  <w:style w:type="paragraph" w:customStyle="1" w:styleId="QuoteSource">
    <w:name w:val="QuoteSource"/>
    <w:basedOn w:val="Normal"/>
    <w:rsid w:val="004421B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421BC"/>
    <w:rPr>
      <w:i w:val="0"/>
      <w:sz w:val="24"/>
    </w:rPr>
  </w:style>
  <w:style w:type="paragraph" w:customStyle="1" w:styleId="RecipeFootnote">
    <w:name w:val="RecipeFootnote"/>
    <w:basedOn w:val="Normal"/>
    <w:rsid w:val="004421B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421BC"/>
    <w:pPr>
      <w:spacing w:before="240"/>
      <w:ind w:left="720"/>
    </w:pPr>
    <w:rPr>
      <w:rFonts w:ascii="Arial" w:hAnsi="Arial"/>
      <w:b/>
      <w:snapToGrid w:val="0"/>
      <w:sz w:val="26"/>
    </w:rPr>
  </w:style>
  <w:style w:type="paragraph" w:customStyle="1" w:styleId="RecipeIngredientList">
    <w:name w:val="RecipeIngredientList"/>
    <w:basedOn w:val="Normal"/>
    <w:rsid w:val="004421B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421BC"/>
    <w:pPr>
      <w:spacing w:before="120" w:after="120"/>
      <w:ind w:left="1440" w:firstLine="360"/>
      <w:contextualSpacing/>
    </w:pPr>
    <w:rPr>
      <w:rFonts w:ascii="Arial" w:hAnsi="Arial"/>
      <w:snapToGrid w:val="0"/>
      <w:sz w:val="26"/>
    </w:rPr>
  </w:style>
  <w:style w:type="paragraph" w:customStyle="1" w:styleId="RecipeMetricMeasure">
    <w:name w:val="RecipeMetricMeasure"/>
    <w:rsid w:val="004421BC"/>
    <w:rPr>
      <w:rFonts w:ascii="Arial" w:hAnsi="Arial"/>
      <w:snapToGrid w:val="0"/>
      <w:sz w:val="26"/>
    </w:rPr>
  </w:style>
  <w:style w:type="paragraph" w:customStyle="1" w:styleId="RecipeNutritionInfo">
    <w:name w:val="RecipeNutritionInfo"/>
    <w:basedOn w:val="Normal"/>
    <w:rsid w:val="004421BC"/>
    <w:pPr>
      <w:spacing w:before="120" w:after="120"/>
      <w:ind w:left="720"/>
      <w:contextualSpacing/>
    </w:pPr>
    <w:rPr>
      <w:rFonts w:ascii="Arial" w:hAnsi="Arial"/>
      <w:snapToGrid w:val="0"/>
      <w:sz w:val="22"/>
      <w:szCs w:val="20"/>
    </w:rPr>
  </w:style>
  <w:style w:type="paragraph" w:customStyle="1" w:styleId="RecipePercentage">
    <w:name w:val="RecipePercentage"/>
    <w:rsid w:val="004421BC"/>
    <w:rPr>
      <w:rFonts w:ascii="Arial" w:hAnsi="Arial"/>
      <w:snapToGrid w:val="0"/>
      <w:sz w:val="26"/>
    </w:rPr>
  </w:style>
  <w:style w:type="paragraph" w:customStyle="1" w:styleId="RecipeProcedure">
    <w:name w:val="RecipeProcedure"/>
    <w:rsid w:val="004421BC"/>
    <w:pPr>
      <w:spacing w:before="120" w:after="120"/>
      <w:ind w:left="1800" w:hanging="720"/>
    </w:pPr>
    <w:rPr>
      <w:rFonts w:ascii="Arial" w:hAnsi="Arial"/>
      <w:snapToGrid w:val="0"/>
      <w:sz w:val="26"/>
    </w:rPr>
  </w:style>
  <w:style w:type="paragraph" w:customStyle="1" w:styleId="RecipeProcedureHead">
    <w:name w:val="RecipeProcedureHead"/>
    <w:rsid w:val="004421B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421BC"/>
    <w:pPr>
      <w:ind w:left="720"/>
    </w:pPr>
    <w:rPr>
      <w:rFonts w:ascii="Arial" w:hAnsi="Arial"/>
      <w:b/>
      <w:smallCaps/>
      <w:snapToGrid w:val="0"/>
      <w:sz w:val="32"/>
      <w:u w:val="single"/>
    </w:rPr>
  </w:style>
  <w:style w:type="paragraph" w:customStyle="1" w:styleId="RecipeTableHead">
    <w:name w:val="RecipeTableHead"/>
    <w:rsid w:val="004421BC"/>
    <w:rPr>
      <w:rFonts w:ascii="Arial" w:hAnsi="Arial"/>
      <w:b/>
      <w:smallCaps/>
      <w:snapToGrid w:val="0"/>
      <w:sz w:val="26"/>
    </w:rPr>
  </w:style>
  <w:style w:type="paragraph" w:customStyle="1" w:styleId="RecipeTime">
    <w:name w:val="RecipeTime"/>
    <w:rsid w:val="004421BC"/>
    <w:pPr>
      <w:spacing w:before="120" w:after="120"/>
      <w:ind w:left="720"/>
      <w:contextualSpacing/>
    </w:pPr>
    <w:rPr>
      <w:rFonts w:ascii="Arial" w:hAnsi="Arial"/>
      <w:i/>
      <w:snapToGrid w:val="0"/>
      <w:sz w:val="26"/>
    </w:rPr>
  </w:style>
  <w:style w:type="paragraph" w:customStyle="1" w:styleId="RecipeTitle">
    <w:name w:val="RecipeTitle"/>
    <w:next w:val="RecipeIngredientList"/>
    <w:rsid w:val="004421B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421BC"/>
    <w:pPr>
      <w:ind w:left="720"/>
    </w:pPr>
    <w:rPr>
      <w:rFonts w:ascii="Arial" w:hAnsi="Arial"/>
      <w:b/>
      <w:i/>
      <w:smallCaps/>
      <w:snapToGrid w:val="0"/>
      <w:sz w:val="36"/>
      <w:szCs w:val="40"/>
    </w:rPr>
  </w:style>
  <w:style w:type="paragraph" w:customStyle="1" w:styleId="RecipeUSMeasure">
    <w:name w:val="RecipeUSMeasure"/>
    <w:rsid w:val="004421BC"/>
    <w:rPr>
      <w:rFonts w:ascii="Arial" w:hAnsi="Arial"/>
      <w:snapToGrid w:val="0"/>
      <w:sz w:val="26"/>
    </w:rPr>
  </w:style>
  <w:style w:type="paragraph" w:customStyle="1" w:styleId="RecipeVariationPara">
    <w:name w:val="RecipeVariationPara"/>
    <w:basedOn w:val="RecipeTime"/>
    <w:rsid w:val="004421BC"/>
    <w:rPr>
      <w:i w:val="0"/>
      <w:sz w:val="24"/>
      <w:u w:val="single"/>
    </w:rPr>
  </w:style>
  <w:style w:type="paragraph" w:customStyle="1" w:styleId="RecipeVariationHead">
    <w:name w:val="RecipeVariationHead"/>
    <w:rsid w:val="004421BC"/>
    <w:pPr>
      <w:spacing w:before="60" w:after="60"/>
      <w:ind w:left="720"/>
    </w:pPr>
    <w:rPr>
      <w:rFonts w:ascii="Arial" w:hAnsi="Arial"/>
      <w:b/>
      <w:snapToGrid w:val="0"/>
      <w:sz w:val="22"/>
      <w:u w:val="single"/>
    </w:rPr>
  </w:style>
  <w:style w:type="paragraph" w:customStyle="1" w:styleId="RecipeNoteHead">
    <w:name w:val="RecipeNoteHead"/>
    <w:rsid w:val="004421BC"/>
    <w:pPr>
      <w:spacing w:before="60" w:after="60"/>
      <w:ind w:left="720"/>
    </w:pPr>
    <w:rPr>
      <w:rFonts w:ascii="Arial" w:hAnsi="Arial"/>
      <w:b/>
      <w:snapToGrid w:val="0"/>
    </w:rPr>
  </w:style>
  <w:style w:type="paragraph" w:customStyle="1" w:styleId="RecipeNotePara">
    <w:name w:val="RecipeNotePara"/>
    <w:basedOn w:val="RecipeTime"/>
    <w:rsid w:val="004421BC"/>
    <w:rPr>
      <w:i w:val="0"/>
      <w:sz w:val="24"/>
      <w:u w:val="single"/>
    </w:rPr>
  </w:style>
  <w:style w:type="paragraph" w:customStyle="1" w:styleId="RecipeYield">
    <w:name w:val="RecipeYield"/>
    <w:rsid w:val="004421BC"/>
    <w:pPr>
      <w:ind w:left="720"/>
    </w:pPr>
    <w:rPr>
      <w:rFonts w:ascii="Arial" w:hAnsi="Arial"/>
      <w:snapToGrid w:val="0"/>
    </w:rPr>
  </w:style>
  <w:style w:type="paragraph" w:customStyle="1" w:styleId="Reference">
    <w:name w:val="Reference"/>
    <w:basedOn w:val="Normal"/>
    <w:rsid w:val="004421BC"/>
    <w:pPr>
      <w:spacing w:before="120" w:after="120"/>
      <w:ind w:left="720" w:hanging="720"/>
    </w:pPr>
    <w:rPr>
      <w:szCs w:val="20"/>
    </w:rPr>
  </w:style>
  <w:style w:type="paragraph" w:customStyle="1" w:styleId="ReferenceAnnotation">
    <w:name w:val="ReferenceAnnotation"/>
    <w:basedOn w:val="Reference"/>
    <w:rsid w:val="004421BC"/>
    <w:pPr>
      <w:spacing w:before="0" w:after="0"/>
      <w:ind w:firstLine="0"/>
    </w:pPr>
    <w:rPr>
      <w:snapToGrid w:val="0"/>
    </w:rPr>
  </w:style>
  <w:style w:type="paragraph" w:customStyle="1" w:styleId="ReferencesHead">
    <w:name w:val="ReferencesHead"/>
    <w:basedOn w:val="BibliographyHead"/>
    <w:next w:val="Reference"/>
    <w:rsid w:val="004421BC"/>
  </w:style>
  <w:style w:type="paragraph" w:customStyle="1" w:styleId="ReferenceTitle">
    <w:name w:val="ReferenceTitle"/>
    <w:basedOn w:val="MatterTitle"/>
    <w:next w:val="Reference"/>
    <w:rsid w:val="004421BC"/>
  </w:style>
  <w:style w:type="paragraph" w:customStyle="1" w:styleId="ReviewHead">
    <w:name w:val="ReviewHead"/>
    <w:basedOn w:val="BibliographyHead"/>
    <w:next w:val="Para"/>
    <w:rsid w:val="004421BC"/>
  </w:style>
  <w:style w:type="paragraph" w:customStyle="1" w:styleId="RunInHead">
    <w:name w:val="RunInHead"/>
    <w:next w:val="Normal"/>
    <w:rsid w:val="004421BC"/>
    <w:pPr>
      <w:spacing w:before="240"/>
      <w:ind w:left="1440"/>
    </w:pPr>
    <w:rPr>
      <w:rFonts w:ascii="Arial" w:hAnsi="Arial"/>
      <w:b/>
      <w:sz w:val="26"/>
    </w:rPr>
  </w:style>
  <w:style w:type="paragraph" w:customStyle="1" w:styleId="RunInHeadSub">
    <w:name w:val="RunInHeadSub"/>
    <w:basedOn w:val="RunInHead"/>
    <w:next w:val="Normal"/>
    <w:rsid w:val="004421BC"/>
    <w:pPr>
      <w:ind w:left="2160"/>
    </w:pPr>
    <w:rPr>
      <w:snapToGrid w:val="0"/>
    </w:rPr>
  </w:style>
  <w:style w:type="paragraph" w:customStyle="1" w:styleId="RunInPara">
    <w:name w:val="RunInPara"/>
    <w:basedOn w:val="Normal"/>
    <w:rsid w:val="004421BC"/>
    <w:pPr>
      <w:widowControl w:val="0"/>
      <w:spacing w:after="120"/>
      <w:ind w:left="1440"/>
    </w:pPr>
    <w:rPr>
      <w:snapToGrid w:val="0"/>
      <w:szCs w:val="20"/>
    </w:rPr>
  </w:style>
  <w:style w:type="paragraph" w:customStyle="1" w:styleId="RunInParaSub">
    <w:name w:val="RunInParaSub"/>
    <w:basedOn w:val="RunInPara"/>
    <w:rsid w:val="004421BC"/>
    <w:pPr>
      <w:ind w:left="2160"/>
    </w:pPr>
  </w:style>
  <w:style w:type="paragraph" w:styleId="Salutation">
    <w:name w:val="Salutation"/>
    <w:next w:val="Normal"/>
    <w:link w:val="SalutationChar"/>
    <w:rsid w:val="004421BC"/>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4421BC"/>
    <w:pPr>
      <w:pBdr>
        <w:bottom w:val="single" w:sz="4" w:space="1" w:color="auto"/>
      </w:pBdr>
    </w:pPr>
  </w:style>
  <w:style w:type="paragraph" w:customStyle="1" w:styleId="Series">
    <w:name w:val="Series"/>
    <w:rsid w:val="004421BC"/>
    <w:pPr>
      <w:ind w:left="720"/>
    </w:pPr>
    <w:rPr>
      <w:sz w:val="24"/>
    </w:rPr>
  </w:style>
  <w:style w:type="paragraph" w:customStyle="1" w:styleId="SignatureLine">
    <w:name w:val="SignatureLine"/>
    <w:qFormat/>
    <w:rsid w:val="004421BC"/>
    <w:pPr>
      <w:spacing w:before="240" w:after="240"/>
      <w:ind w:left="4320"/>
      <w:contextualSpacing/>
      <w:jc w:val="right"/>
    </w:pPr>
    <w:rPr>
      <w:rFonts w:ascii="Arial" w:hAnsi="Arial"/>
      <w:snapToGrid w:val="0"/>
      <w:sz w:val="18"/>
    </w:rPr>
  </w:style>
  <w:style w:type="paragraph" w:customStyle="1" w:styleId="Slug">
    <w:name w:val="Slug"/>
    <w:basedOn w:val="Normal"/>
    <w:next w:val="Para"/>
    <w:rsid w:val="004421BC"/>
    <w:pPr>
      <w:spacing w:before="360" w:after="360"/>
      <w:ind w:left="1440"/>
    </w:pPr>
    <w:rPr>
      <w:rFonts w:ascii="Arial" w:hAnsi="Arial"/>
      <w:b/>
      <w:szCs w:val="20"/>
    </w:rPr>
  </w:style>
  <w:style w:type="character" w:customStyle="1" w:styleId="Subscript">
    <w:name w:val="Subscript"/>
    <w:rsid w:val="004421BC"/>
    <w:rPr>
      <w:vertAlign w:val="subscript"/>
    </w:rPr>
  </w:style>
  <w:style w:type="paragraph" w:customStyle="1" w:styleId="SummaryHead">
    <w:name w:val="SummaryHead"/>
    <w:basedOn w:val="BibliographyHead"/>
    <w:next w:val="Para"/>
    <w:rsid w:val="004421BC"/>
  </w:style>
  <w:style w:type="character" w:customStyle="1" w:styleId="Superscript">
    <w:name w:val="Superscript"/>
    <w:rsid w:val="004421BC"/>
    <w:rPr>
      <w:vertAlign w:val="superscript"/>
    </w:rPr>
  </w:style>
  <w:style w:type="paragraph" w:customStyle="1" w:styleId="SupplementInstruction">
    <w:name w:val="SupplementInstruction"/>
    <w:rsid w:val="004421BC"/>
    <w:pPr>
      <w:spacing w:before="120" w:after="120"/>
      <w:ind w:left="720"/>
    </w:pPr>
    <w:rPr>
      <w:i/>
      <w:sz w:val="26"/>
    </w:rPr>
  </w:style>
  <w:style w:type="paragraph" w:customStyle="1" w:styleId="TableCaption">
    <w:name w:val="TableCaption"/>
    <w:basedOn w:val="Slug"/>
    <w:qFormat/>
    <w:rsid w:val="004421BC"/>
    <w:pPr>
      <w:keepNext/>
      <w:widowControl w:val="0"/>
      <w:spacing w:before="240" w:after="120"/>
      <w:ind w:left="0"/>
    </w:pPr>
    <w:rPr>
      <w:snapToGrid w:val="0"/>
    </w:rPr>
  </w:style>
  <w:style w:type="paragraph" w:customStyle="1" w:styleId="TableEntry">
    <w:name w:val="TableEntry"/>
    <w:qFormat/>
    <w:rsid w:val="004421BC"/>
    <w:pPr>
      <w:spacing w:after="60"/>
    </w:pPr>
    <w:rPr>
      <w:rFonts w:ascii="Arial" w:hAnsi="Arial"/>
      <w:sz w:val="22"/>
    </w:rPr>
  </w:style>
  <w:style w:type="paragraph" w:customStyle="1" w:styleId="TableFootnote">
    <w:name w:val="TableFootnote"/>
    <w:rsid w:val="004421BC"/>
    <w:pPr>
      <w:spacing w:after="240"/>
      <w:ind w:left="1440"/>
      <w:contextualSpacing/>
    </w:pPr>
    <w:rPr>
      <w:rFonts w:ascii="Arial" w:hAnsi="Arial"/>
      <w:sz w:val="18"/>
    </w:rPr>
  </w:style>
  <w:style w:type="paragraph" w:customStyle="1" w:styleId="TableHead">
    <w:name w:val="TableHead"/>
    <w:qFormat/>
    <w:rsid w:val="004421BC"/>
    <w:pPr>
      <w:keepNext/>
    </w:pPr>
    <w:rPr>
      <w:rFonts w:ascii="Arial" w:hAnsi="Arial"/>
      <w:b/>
      <w:sz w:val="22"/>
    </w:rPr>
  </w:style>
  <w:style w:type="paragraph" w:customStyle="1" w:styleId="TableSource">
    <w:name w:val="TableSource"/>
    <w:next w:val="Normal"/>
    <w:rsid w:val="004421BC"/>
    <w:pPr>
      <w:pBdr>
        <w:top w:val="single" w:sz="4" w:space="1" w:color="auto"/>
      </w:pBdr>
      <w:spacing w:after="240"/>
      <w:ind w:left="1440"/>
      <w:contextualSpacing/>
    </w:pPr>
    <w:rPr>
      <w:rFonts w:ascii="Arial" w:hAnsi="Arial"/>
      <w:snapToGrid w:val="0"/>
    </w:rPr>
  </w:style>
  <w:style w:type="paragraph" w:customStyle="1" w:styleId="TabularEntry">
    <w:name w:val="TabularEntry"/>
    <w:rsid w:val="004421BC"/>
    <w:pPr>
      <w:widowControl w:val="0"/>
    </w:pPr>
    <w:rPr>
      <w:snapToGrid w:val="0"/>
      <w:sz w:val="26"/>
    </w:rPr>
  </w:style>
  <w:style w:type="paragraph" w:customStyle="1" w:styleId="TabularEntrySub">
    <w:name w:val="TabularEntrySub"/>
    <w:basedOn w:val="TabularEntry"/>
    <w:rsid w:val="004421BC"/>
    <w:pPr>
      <w:ind w:left="360"/>
    </w:pPr>
  </w:style>
  <w:style w:type="paragraph" w:customStyle="1" w:styleId="TabularHead">
    <w:name w:val="TabularHead"/>
    <w:qFormat/>
    <w:rsid w:val="004421BC"/>
    <w:pPr>
      <w:spacing w:line="276" w:lineRule="auto"/>
    </w:pPr>
    <w:rPr>
      <w:b/>
      <w:snapToGrid w:val="0"/>
      <w:sz w:val="26"/>
    </w:rPr>
  </w:style>
  <w:style w:type="paragraph" w:customStyle="1" w:styleId="TextBreak">
    <w:name w:val="TextBreak"/>
    <w:next w:val="Para"/>
    <w:rsid w:val="004421BC"/>
    <w:pPr>
      <w:jc w:val="center"/>
    </w:pPr>
    <w:rPr>
      <w:rFonts w:ascii="Arial" w:hAnsi="Arial"/>
      <w:b/>
      <w:snapToGrid w:val="0"/>
      <w:sz w:val="24"/>
    </w:rPr>
  </w:style>
  <w:style w:type="paragraph" w:customStyle="1" w:styleId="TOCTitle">
    <w:name w:val="TOCTitle"/>
    <w:next w:val="Para"/>
    <w:rsid w:val="004421BC"/>
    <w:pPr>
      <w:spacing w:before="120" w:after="120"/>
    </w:pPr>
    <w:rPr>
      <w:rFonts w:ascii="Arial" w:hAnsi="Arial"/>
      <w:b/>
      <w:smallCaps/>
      <w:snapToGrid w:val="0"/>
      <w:color w:val="000000"/>
      <w:sz w:val="60"/>
      <w:szCs w:val="60"/>
    </w:rPr>
  </w:style>
  <w:style w:type="character" w:customStyle="1" w:styleId="UserInput">
    <w:name w:val="UserInput"/>
    <w:rsid w:val="004421BC"/>
    <w:rPr>
      <w:b/>
    </w:rPr>
  </w:style>
  <w:style w:type="character" w:customStyle="1" w:styleId="UserInputVariable">
    <w:name w:val="UserInputVariable"/>
    <w:rsid w:val="004421BC"/>
    <w:rPr>
      <w:b/>
      <w:i/>
    </w:rPr>
  </w:style>
  <w:style w:type="character" w:customStyle="1" w:styleId="Variable">
    <w:name w:val="Variable"/>
    <w:rsid w:val="004421BC"/>
    <w:rPr>
      <w:i/>
    </w:rPr>
  </w:style>
  <w:style w:type="character" w:customStyle="1" w:styleId="WileyBold">
    <w:name w:val="WileyBold"/>
    <w:rsid w:val="004421BC"/>
    <w:rPr>
      <w:b/>
    </w:rPr>
  </w:style>
  <w:style w:type="character" w:customStyle="1" w:styleId="WileyBoldItalic">
    <w:name w:val="WileyBoldItalic"/>
    <w:rsid w:val="004421BC"/>
    <w:rPr>
      <w:b/>
      <w:i/>
    </w:rPr>
  </w:style>
  <w:style w:type="character" w:customStyle="1" w:styleId="WileyItalic">
    <w:name w:val="WileyItalic"/>
    <w:rsid w:val="004421BC"/>
    <w:rPr>
      <w:i/>
    </w:rPr>
  </w:style>
  <w:style w:type="character" w:customStyle="1" w:styleId="WileySymbol">
    <w:name w:val="WileySymbol"/>
    <w:rsid w:val="004421BC"/>
    <w:rPr>
      <w:rFonts w:ascii="Symbol" w:hAnsi="Symbol"/>
    </w:rPr>
  </w:style>
  <w:style w:type="character" w:customStyle="1" w:styleId="wileyTemp">
    <w:name w:val="wileyTemp"/>
    <w:rsid w:val="004421BC"/>
  </w:style>
  <w:style w:type="paragraph" w:customStyle="1" w:styleId="wsBlockA">
    <w:name w:val="wsBlockA"/>
    <w:basedOn w:val="Normal"/>
    <w:qFormat/>
    <w:rsid w:val="004421BC"/>
    <w:pPr>
      <w:spacing w:before="120" w:after="120"/>
      <w:ind w:left="2160" w:right="1440"/>
    </w:pPr>
    <w:rPr>
      <w:rFonts w:ascii="Arial" w:eastAsia="Calibri" w:hAnsi="Arial"/>
      <w:sz w:val="20"/>
      <w:szCs w:val="22"/>
    </w:rPr>
  </w:style>
  <w:style w:type="paragraph" w:customStyle="1" w:styleId="wsBlockB">
    <w:name w:val="wsBlockB"/>
    <w:basedOn w:val="Normal"/>
    <w:qFormat/>
    <w:rsid w:val="004421BC"/>
    <w:pPr>
      <w:spacing w:before="120" w:after="120"/>
      <w:ind w:left="2160" w:right="1440"/>
    </w:pPr>
    <w:rPr>
      <w:rFonts w:eastAsia="Calibri"/>
      <w:sz w:val="20"/>
      <w:szCs w:val="22"/>
    </w:rPr>
  </w:style>
  <w:style w:type="paragraph" w:customStyle="1" w:styleId="wsBlockC">
    <w:name w:val="wsBlockC"/>
    <w:basedOn w:val="Normal"/>
    <w:qFormat/>
    <w:rsid w:val="004421B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421B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421BC"/>
    <w:pPr>
      <w:spacing w:before="120" w:after="120"/>
      <w:ind w:left="720"/>
    </w:pPr>
    <w:rPr>
      <w:rFonts w:eastAsia="Calibri"/>
      <w:b/>
      <w:sz w:val="28"/>
      <w:szCs w:val="22"/>
      <w:u w:val="wave"/>
    </w:rPr>
  </w:style>
  <w:style w:type="paragraph" w:customStyle="1" w:styleId="wsHeadStyleC">
    <w:name w:val="wsHeadStyleC"/>
    <w:basedOn w:val="Normal"/>
    <w:qFormat/>
    <w:rsid w:val="004421B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421BC"/>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4421BC"/>
    <w:pPr>
      <w:numPr>
        <w:numId w:val="23"/>
      </w:numPr>
      <w:spacing w:before="120" w:after="120"/>
    </w:pPr>
    <w:rPr>
      <w:rFonts w:eastAsia="Calibri"/>
      <w:sz w:val="26"/>
      <w:szCs w:val="22"/>
    </w:rPr>
  </w:style>
  <w:style w:type="paragraph" w:customStyle="1" w:styleId="wsListBulletedC">
    <w:name w:val="wsListBulletedC"/>
    <w:basedOn w:val="Normal"/>
    <w:qFormat/>
    <w:rsid w:val="004421BC"/>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4421B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421BC"/>
    <w:pPr>
      <w:spacing w:before="120" w:after="120"/>
      <w:ind w:left="2160" w:hanging="720"/>
    </w:pPr>
    <w:rPr>
      <w:rFonts w:eastAsia="Calibri"/>
      <w:sz w:val="26"/>
      <w:szCs w:val="22"/>
    </w:rPr>
  </w:style>
  <w:style w:type="paragraph" w:customStyle="1" w:styleId="wsListNumberedC">
    <w:name w:val="wsListNumberedC"/>
    <w:basedOn w:val="Normal"/>
    <w:qFormat/>
    <w:rsid w:val="004421B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421BC"/>
    <w:pPr>
      <w:spacing w:before="120" w:after="120"/>
      <w:ind w:left="1440"/>
    </w:pPr>
    <w:rPr>
      <w:rFonts w:ascii="Arial" w:eastAsia="Calibri" w:hAnsi="Arial"/>
      <w:sz w:val="26"/>
      <w:szCs w:val="22"/>
    </w:rPr>
  </w:style>
  <w:style w:type="paragraph" w:customStyle="1" w:styleId="wsListUnmarkedB">
    <w:name w:val="wsListUnmarkedB"/>
    <w:basedOn w:val="Normal"/>
    <w:qFormat/>
    <w:rsid w:val="004421BC"/>
    <w:pPr>
      <w:spacing w:before="120" w:after="120"/>
      <w:ind w:left="1440"/>
    </w:pPr>
    <w:rPr>
      <w:rFonts w:eastAsia="Calibri"/>
      <w:sz w:val="26"/>
      <w:szCs w:val="22"/>
    </w:rPr>
  </w:style>
  <w:style w:type="paragraph" w:customStyle="1" w:styleId="wsListUnmarkedC">
    <w:name w:val="wsListUnmarkedC"/>
    <w:basedOn w:val="Normal"/>
    <w:qFormat/>
    <w:rsid w:val="004421BC"/>
    <w:pPr>
      <w:spacing w:before="120" w:after="120"/>
      <w:ind w:left="1440"/>
    </w:pPr>
    <w:rPr>
      <w:rFonts w:ascii="Verdana" w:eastAsia="Calibri" w:hAnsi="Verdana"/>
      <w:sz w:val="26"/>
      <w:szCs w:val="22"/>
    </w:rPr>
  </w:style>
  <w:style w:type="paragraph" w:customStyle="1" w:styleId="wsNameDate">
    <w:name w:val="wsNameDate"/>
    <w:qFormat/>
    <w:rsid w:val="004421BC"/>
    <w:pPr>
      <w:spacing w:before="240" w:after="240"/>
    </w:pPr>
    <w:rPr>
      <w:rFonts w:ascii="Arial" w:eastAsia="Calibri" w:hAnsi="Arial"/>
      <w:b/>
      <w:sz w:val="28"/>
      <w:szCs w:val="22"/>
    </w:rPr>
  </w:style>
  <w:style w:type="paragraph" w:customStyle="1" w:styleId="wsParaA">
    <w:name w:val="wsParaA"/>
    <w:basedOn w:val="Normal"/>
    <w:qFormat/>
    <w:rsid w:val="004421B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421BC"/>
    <w:pPr>
      <w:spacing w:before="120" w:after="120"/>
      <w:ind w:left="720" w:firstLine="720"/>
      <w:contextualSpacing/>
    </w:pPr>
    <w:rPr>
      <w:rFonts w:eastAsia="Calibri"/>
      <w:sz w:val="26"/>
      <w:szCs w:val="22"/>
    </w:rPr>
  </w:style>
  <w:style w:type="paragraph" w:customStyle="1" w:styleId="wsParaC">
    <w:name w:val="wsParaC"/>
    <w:basedOn w:val="Normal"/>
    <w:qFormat/>
    <w:rsid w:val="004421BC"/>
    <w:pPr>
      <w:spacing w:before="120" w:after="120"/>
      <w:ind w:left="720" w:firstLine="720"/>
      <w:contextualSpacing/>
    </w:pPr>
    <w:rPr>
      <w:rFonts w:ascii="Verdana" w:eastAsia="Calibri" w:hAnsi="Verdana"/>
      <w:sz w:val="26"/>
      <w:szCs w:val="22"/>
    </w:rPr>
  </w:style>
  <w:style w:type="paragraph" w:customStyle="1" w:styleId="wsTitle">
    <w:name w:val="wsTitle"/>
    <w:qFormat/>
    <w:rsid w:val="004421BC"/>
    <w:rPr>
      <w:rFonts w:ascii="Arial" w:eastAsia="Calibri" w:hAnsi="Arial"/>
      <w:b/>
      <w:sz w:val="36"/>
      <w:szCs w:val="32"/>
    </w:rPr>
  </w:style>
  <w:style w:type="character" w:styleId="CommentReference">
    <w:name w:val="annotation reference"/>
    <w:rsid w:val="004421BC"/>
    <w:rPr>
      <w:sz w:val="16"/>
      <w:szCs w:val="16"/>
    </w:rPr>
  </w:style>
  <w:style w:type="paragraph" w:styleId="CommentText">
    <w:name w:val="annotation text"/>
    <w:basedOn w:val="Normal"/>
    <w:link w:val="CommentTextChar"/>
    <w:rsid w:val="004421BC"/>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4421BC"/>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4421BC"/>
    <w:rPr>
      <w:color w:val="800080"/>
      <w:u w:val="single"/>
    </w:rPr>
  </w:style>
  <w:style w:type="character" w:styleId="HTMLAcronym">
    <w:name w:val="HTML Acronym"/>
    <w:basedOn w:val="DefaultParagraphFont"/>
    <w:rsid w:val="004421BC"/>
  </w:style>
  <w:style w:type="character" w:styleId="HTMLCite">
    <w:name w:val="HTML Cite"/>
    <w:rsid w:val="004421BC"/>
    <w:rPr>
      <w:i/>
      <w:iCs/>
    </w:rPr>
  </w:style>
  <w:style w:type="character" w:styleId="HTMLCode">
    <w:name w:val="HTML Code"/>
    <w:rsid w:val="004421BC"/>
    <w:rPr>
      <w:rFonts w:ascii="Courier New" w:hAnsi="Courier New" w:cs="Courier New"/>
      <w:sz w:val="20"/>
      <w:szCs w:val="20"/>
    </w:rPr>
  </w:style>
  <w:style w:type="character" w:styleId="HTMLDefinition">
    <w:name w:val="HTML Definition"/>
    <w:rsid w:val="004421BC"/>
    <w:rPr>
      <w:i/>
      <w:iCs/>
    </w:rPr>
  </w:style>
  <w:style w:type="character" w:styleId="HTMLKeyboard">
    <w:name w:val="HTML Keyboard"/>
    <w:rsid w:val="004421BC"/>
    <w:rPr>
      <w:rFonts w:ascii="Courier New" w:hAnsi="Courier New" w:cs="Courier New"/>
      <w:sz w:val="20"/>
      <w:szCs w:val="20"/>
    </w:rPr>
  </w:style>
  <w:style w:type="character" w:styleId="HTMLSample">
    <w:name w:val="HTML Sample"/>
    <w:rsid w:val="004421BC"/>
    <w:rPr>
      <w:rFonts w:ascii="Courier New" w:hAnsi="Courier New" w:cs="Courier New"/>
    </w:rPr>
  </w:style>
  <w:style w:type="character" w:styleId="HTMLTypewriter">
    <w:name w:val="HTML Typewriter"/>
    <w:rsid w:val="004421BC"/>
    <w:rPr>
      <w:rFonts w:ascii="Courier New" w:hAnsi="Courier New" w:cs="Courier New"/>
      <w:sz w:val="20"/>
      <w:szCs w:val="20"/>
    </w:rPr>
  </w:style>
  <w:style w:type="character" w:styleId="HTMLVariable">
    <w:name w:val="HTML Variable"/>
    <w:rsid w:val="004421BC"/>
    <w:rPr>
      <w:i/>
      <w:iCs/>
    </w:rPr>
  </w:style>
  <w:style w:type="character" w:styleId="Hyperlink">
    <w:name w:val="Hyperlink"/>
    <w:rsid w:val="004421BC"/>
    <w:rPr>
      <w:color w:val="0000FF"/>
      <w:u w:val="single"/>
    </w:rPr>
  </w:style>
  <w:style w:type="character" w:styleId="LineNumber">
    <w:name w:val="line number"/>
    <w:basedOn w:val="DefaultParagraphFont"/>
    <w:rsid w:val="004421BC"/>
  </w:style>
  <w:style w:type="character" w:styleId="PageNumber">
    <w:name w:val="page number"/>
    <w:basedOn w:val="DefaultParagraphFont"/>
    <w:rsid w:val="004421BC"/>
  </w:style>
  <w:style w:type="character" w:styleId="Strong">
    <w:name w:val="Strong"/>
    <w:qFormat/>
    <w:locked/>
    <w:rsid w:val="004421BC"/>
    <w:rPr>
      <w:b/>
      <w:bCs/>
    </w:rPr>
  </w:style>
  <w:style w:type="paragraph" w:customStyle="1" w:styleId="RecipeTool">
    <w:name w:val="RecipeTool"/>
    <w:qFormat/>
    <w:rsid w:val="004421BC"/>
    <w:pPr>
      <w:spacing w:before="240" w:after="240"/>
      <w:ind w:left="1440"/>
      <w:contextualSpacing/>
    </w:pPr>
    <w:rPr>
      <w:rFonts w:ascii="Arial" w:hAnsi="Arial"/>
      <w:b/>
      <w:snapToGrid w:val="0"/>
      <w:sz w:val="24"/>
    </w:rPr>
  </w:style>
  <w:style w:type="character" w:customStyle="1" w:styleId="TextCircled">
    <w:name w:val="TextCircled"/>
    <w:uiPriority w:val="1"/>
    <w:qFormat/>
    <w:rsid w:val="004421BC"/>
    <w:rPr>
      <w:bdr w:val="single" w:sz="18" w:space="0" w:color="92D050"/>
    </w:rPr>
  </w:style>
  <w:style w:type="character" w:customStyle="1" w:styleId="TextHighlighted">
    <w:name w:val="TextHighlighted"/>
    <w:uiPriority w:val="1"/>
    <w:qFormat/>
    <w:rsid w:val="004421BC"/>
    <w:rPr>
      <w:bdr w:val="none" w:sz="0" w:space="0" w:color="auto"/>
      <w:shd w:val="clear" w:color="auto" w:fill="92D050"/>
    </w:rPr>
  </w:style>
  <w:style w:type="paragraph" w:customStyle="1" w:styleId="PullQuoteAttribution">
    <w:name w:val="PullQuoteAttribution"/>
    <w:next w:val="Para"/>
    <w:qFormat/>
    <w:rsid w:val="004421B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421B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421B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421B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421BC"/>
    <w:pPr>
      <w:spacing w:line="276" w:lineRule="auto"/>
      <w:ind w:left="576"/>
    </w:pPr>
    <w:rPr>
      <w:b/>
      <w:i/>
      <w:sz w:val="24"/>
    </w:rPr>
  </w:style>
  <w:style w:type="paragraph" w:customStyle="1" w:styleId="DialogContinued">
    <w:name w:val="DialogContinued"/>
    <w:basedOn w:val="Dialog"/>
    <w:qFormat/>
    <w:rsid w:val="004421BC"/>
    <w:pPr>
      <w:ind w:firstLine="0"/>
    </w:pPr>
  </w:style>
  <w:style w:type="paragraph" w:customStyle="1" w:styleId="ParaListUnmarked">
    <w:name w:val="ParaListUnmarked"/>
    <w:qFormat/>
    <w:rsid w:val="004421BC"/>
    <w:pPr>
      <w:spacing w:before="240" w:after="240"/>
      <w:ind w:left="720"/>
    </w:pPr>
    <w:rPr>
      <w:snapToGrid w:val="0"/>
      <w:sz w:val="26"/>
    </w:rPr>
  </w:style>
  <w:style w:type="paragraph" w:customStyle="1" w:styleId="RecipeContributor">
    <w:name w:val="RecipeContributor"/>
    <w:next w:val="RecipeIngredientList"/>
    <w:qFormat/>
    <w:rsid w:val="004421B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421BC"/>
    <w:rPr>
      <w:b/>
    </w:rPr>
  </w:style>
  <w:style w:type="paragraph" w:customStyle="1" w:styleId="RecipeNutritionHead">
    <w:name w:val="RecipeNutritionHead"/>
    <w:basedOn w:val="RecipeNutritionInfo"/>
    <w:next w:val="RecipeNutritionInfo"/>
    <w:qFormat/>
    <w:rsid w:val="004421BC"/>
    <w:pPr>
      <w:spacing w:after="0"/>
    </w:pPr>
    <w:rPr>
      <w:b/>
    </w:rPr>
  </w:style>
  <w:style w:type="paragraph" w:styleId="TOC5">
    <w:name w:val="toc 5"/>
    <w:basedOn w:val="Normal"/>
    <w:next w:val="Normal"/>
    <w:autoRedefine/>
    <w:uiPriority w:val="39"/>
    <w:rsid w:val="004421BC"/>
    <w:pPr>
      <w:ind w:left="1800"/>
    </w:pPr>
    <w:rPr>
      <w:rFonts w:eastAsia="Calibri" w:cs="Cordia New"/>
      <w:sz w:val="22"/>
      <w:szCs w:val="22"/>
    </w:rPr>
  </w:style>
  <w:style w:type="paragraph" w:styleId="TOC6">
    <w:name w:val="toc 6"/>
    <w:basedOn w:val="Normal"/>
    <w:next w:val="Normal"/>
    <w:autoRedefine/>
    <w:uiPriority w:val="39"/>
    <w:rsid w:val="004421BC"/>
    <w:pPr>
      <w:ind w:left="2160"/>
    </w:pPr>
    <w:rPr>
      <w:rFonts w:eastAsia="Calibri" w:cs="Cordia New"/>
      <w:sz w:val="22"/>
      <w:szCs w:val="22"/>
    </w:rPr>
  </w:style>
  <w:style w:type="paragraph" w:customStyle="1" w:styleId="RecipeSubhead">
    <w:name w:val="RecipeSubhead"/>
    <w:basedOn w:val="RecipeProcedureHead"/>
    <w:rsid w:val="004421BC"/>
    <w:rPr>
      <w:i/>
    </w:rPr>
  </w:style>
  <w:style w:type="character" w:customStyle="1" w:styleId="KeyTermDefinition">
    <w:name w:val="KeyTermDefinition"/>
    <w:uiPriority w:val="1"/>
    <w:rsid w:val="004421BC"/>
    <w:rPr>
      <w:bdr w:val="none" w:sz="0" w:space="0" w:color="auto"/>
      <w:shd w:val="clear" w:color="auto" w:fill="auto"/>
    </w:rPr>
  </w:style>
  <w:style w:type="paragraph" w:styleId="Header">
    <w:name w:val="header"/>
    <w:basedOn w:val="Normal"/>
    <w:link w:val="HeaderChar"/>
    <w:rsid w:val="004421BC"/>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4421BC"/>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4421BC"/>
    <w:rPr>
      <w:rFonts w:ascii="Courier New" w:hAnsi="Courier New"/>
      <w:u w:val="dash"/>
    </w:rPr>
  </w:style>
  <w:style w:type="character" w:customStyle="1" w:styleId="DigitalLinkID">
    <w:name w:val="DigitalLinkID"/>
    <w:uiPriority w:val="1"/>
    <w:rsid w:val="004421BC"/>
    <w:rPr>
      <w:rFonts w:cs="Courier New"/>
      <w:color w:val="FF0000"/>
      <w:sz w:val="16"/>
      <w:szCs w:val="16"/>
      <w:bdr w:val="none" w:sz="0" w:space="0" w:color="auto"/>
      <w:shd w:val="clear" w:color="auto" w:fill="FFFFFF"/>
    </w:rPr>
  </w:style>
  <w:style w:type="paragraph" w:customStyle="1" w:styleId="DialogSource">
    <w:name w:val="DialogSource"/>
    <w:basedOn w:val="Dialog"/>
    <w:rsid w:val="004421BC"/>
    <w:pPr>
      <w:ind w:left="2880" w:firstLine="0"/>
    </w:pPr>
  </w:style>
  <w:style w:type="character" w:customStyle="1" w:styleId="DigitalOnlyText">
    <w:name w:val="DigitalOnlyText"/>
    <w:uiPriority w:val="1"/>
    <w:rsid w:val="004421BC"/>
    <w:rPr>
      <w:bdr w:val="single" w:sz="2" w:space="0" w:color="002060"/>
      <w:shd w:val="clear" w:color="auto" w:fill="auto"/>
    </w:rPr>
  </w:style>
  <w:style w:type="character" w:customStyle="1" w:styleId="PrintOnlyText">
    <w:name w:val="PrintOnlyText"/>
    <w:uiPriority w:val="1"/>
    <w:rsid w:val="004421BC"/>
    <w:rPr>
      <w:bdr w:val="single" w:sz="2" w:space="0" w:color="FF0000"/>
    </w:rPr>
  </w:style>
  <w:style w:type="paragraph" w:customStyle="1" w:styleId="TableListBulleted">
    <w:name w:val="TableListBulleted"/>
    <w:qFormat/>
    <w:rsid w:val="004421BC"/>
    <w:pPr>
      <w:numPr>
        <w:numId w:val="26"/>
      </w:numPr>
      <w:spacing w:before="120" w:after="120"/>
    </w:pPr>
    <w:rPr>
      <w:rFonts w:ascii="Arial" w:hAnsi="Arial"/>
      <w:snapToGrid w:val="0"/>
      <w:sz w:val="22"/>
    </w:rPr>
  </w:style>
  <w:style w:type="paragraph" w:customStyle="1" w:styleId="TableListNumbered">
    <w:name w:val="TableListNumbered"/>
    <w:qFormat/>
    <w:rsid w:val="004421BC"/>
    <w:pPr>
      <w:spacing w:before="120" w:after="120"/>
      <w:ind w:left="288" w:hanging="288"/>
    </w:pPr>
    <w:rPr>
      <w:rFonts w:ascii="Arial" w:hAnsi="Arial"/>
      <w:snapToGrid w:val="0"/>
      <w:sz w:val="22"/>
    </w:rPr>
  </w:style>
  <w:style w:type="paragraph" w:customStyle="1" w:styleId="TableListUnmarked">
    <w:name w:val="TableListUnmarked"/>
    <w:qFormat/>
    <w:rsid w:val="004421BC"/>
    <w:pPr>
      <w:spacing w:before="120" w:after="120"/>
      <w:ind w:left="288"/>
    </w:pPr>
    <w:rPr>
      <w:rFonts w:ascii="Arial" w:hAnsi="Arial"/>
      <w:snapToGrid w:val="0"/>
      <w:sz w:val="22"/>
    </w:rPr>
  </w:style>
  <w:style w:type="paragraph" w:customStyle="1" w:styleId="TableSubhead">
    <w:name w:val="TableSubhead"/>
    <w:qFormat/>
    <w:rsid w:val="004421BC"/>
    <w:pPr>
      <w:ind w:left="144"/>
    </w:pPr>
    <w:rPr>
      <w:rFonts w:ascii="Arial" w:hAnsi="Arial"/>
      <w:b/>
      <w:snapToGrid w:val="0"/>
      <w:sz w:val="22"/>
    </w:rPr>
  </w:style>
  <w:style w:type="paragraph" w:customStyle="1" w:styleId="TabularSource">
    <w:name w:val="TabularSource"/>
    <w:basedOn w:val="TabularEntry"/>
    <w:qFormat/>
    <w:rsid w:val="004421BC"/>
    <w:pPr>
      <w:spacing w:before="120" w:after="120"/>
      <w:ind w:left="1440"/>
    </w:pPr>
    <w:rPr>
      <w:sz w:val="20"/>
    </w:rPr>
  </w:style>
  <w:style w:type="paragraph" w:customStyle="1" w:styleId="ExtractListUnmarked">
    <w:name w:val="ExtractListUnmarked"/>
    <w:qFormat/>
    <w:rsid w:val="004421BC"/>
    <w:pPr>
      <w:spacing w:before="120" w:after="120"/>
      <w:ind w:left="2880"/>
    </w:pPr>
    <w:rPr>
      <w:noProof/>
      <w:sz w:val="24"/>
    </w:rPr>
  </w:style>
  <w:style w:type="character" w:customStyle="1" w:styleId="DigitalLinkAnchorText">
    <w:name w:val="DigitalLinkAnchorText"/>
    <w:rsid w:val="004421BC"/>
    <w:rPr>
      <w:bdr w:val="none" w:sz="0" w:space="0" w:color="auto"/>
      <w:shd w:val="clear" w:color="auto" w:fill="D6E3BC"/>
    </w:rPr>
  </w:style>
  <w:style w:type="character" w:customStyle="1" w:styleId="DigitalLinkDestination">
    <w:name w:val="DigitalLinkDestination"/>
    <w:rsid w:val="004421BC"/>
    <w:rPr>
      <w:bdr w:val="none" w:sz="0" w:space="0" w:color="auto"/>
      <w:shd w:val="clear" w:color="auto" w:fill="EAF1DD"/>
    </w:rPr>
  </w:style>
  <w:style w:type="paragraph" w:customStyle="1" w:styleId="FeatureRecipeTitleAlternative">
    <w:name w:val="FeatureRecipeTitleAlternative"/>
    <w:basedOn w:val="RecipeTitleAlternative"/>
    <w:rsid w:val="004421BC"/>
    <w:pPr>
      <w:shd w:val="pct20" w:color="auto" w:fill="auto"/>
    </w:pPr>
  </w:style>
  <w:style w:type="paragraph" w:customStyle="1" w:styleId="FeatureSubRecipeTitle">
    <w:name w:val="FeatureSubRecipeTitle"/>
    <w:basedOn w:val="RecipeSubrecipeTitle"/>
    <w:rsid w:val="004421BC"/>
    <w:pPr>
      <w:shd w:val="pct20" w:color="auto" w:fill="auto"/>
    </w:pPr>
  </w:style>
  <w:style w:type="paragraph" w:customStyle="1" w:styleId="FeatureRecipeTool">
    <w:name w:val="FeatureRecipeTool"/>
    <w:basedOn w:val="RecipeTool"/>
    <w:rsid w:val="004421BC"/>
    <w:pPr>
      <w:shd w:val="pct20" w:color="auto" w:fill="auto"/>
    </w:pPr>
  </w:style>
  <w:style w:type="paragraph" w:customStyle="1" w:styleId="FeatureRecipeIntro">
    <w:name w:val="FeatureRecipeIntro"/>
    <w:basedOn w:val="RecipeIntro"/>
    <w:rsid w:val="004421BC"/>
    <w:pPr>
      <w:shd w:val="pct20" w:color="auto" w:fill="auto"/>
    </w:pPr>
  </w:style>
  <w:style w:type="paragraph" w:customStyle="1" w:styleId="FeatureRecipeIntroHead">
    <w:name w:val="FeatureRecipeIntroHead"/>
    <w:basedOn w:val="RecipeIntroHead"/>
    <w:rsid w:val="004421BC"/>
    <w:pPr>
      <w:shd w:val="pct20" w:color="auto" w:fill="auto"/>
    </w:pPr>
  </w:style>
  <w:style w:type="paragraph" w:customStyle="1" w:styleId="FeatureRecipeContributor">
    <w:name w:val="FeatureRecipeContributor"/>
    <w:basedOn w:val="RecipeContributor"/>
    <w:rsid w:val="004421BC"/>
    <w:pPr>
      <w:shd w:val="pct20" w:color="auto" w:fill="auto"/>
    </w:pPr>
  </w:style>
  <w:style w:type="paragraph" w:customStyle="1" w:styleId="FeatureRecipeIngredientHead">
    <w:name w:val="FeatureRecipeIngredientHead"/>
    <w:basedOn w:val="RecipeIngredientHead"/>
    <w:rsid w:val="004421BC"/>
    <w:pPr>
      <w:shd w:val="pct20" w:color="auto" w:fill="auto"/>
    </w:pPr>
  </w:style>
  <w:style w:type="paragraph" w:customStyle="1" w:styleId="FeatureRecipeIngredientSubhead">
    <w:name w:val="FeatureRecipeIngredientSubhead"/>
    <w:basedOn w:val="RecipeIngredientSubhead"/>
    <w:rsid w:val="004421BC"/>
    <w:pPr>
      <w:shd w:val="pct20" w:color="auto" w:fill="auto"/>
    </w:pPr>
  </w:style>
  <w:style w:type="paragraph" w:customStyle="1" w:styleId="FeatureRecipeProcedureHead">
    <w:name w:val="FeatureRecipeProcedureHead"/>
    <w:basedOn w:val="RecipeProcedureHead"/>
    <w:rsid w:val="004421BC"/>
    <w:pPr>
      <w:shd w:val="pct20" w:color="auto" w:fill="FFFFFF"/>
    </w:pPr>
  </w:style>
  <w:style w:type="paragraph" w:customStyle="1" w:styleId="FeatureRecipeTime">
    <w:name w:val="FeatureRecipeTime"/>
    <w:basedOn w:val="RecipeTime"/>
    <w:rsid w:val="004421BC"/>
    <w:pPr>
      <w:shd w:val="pct20" w:color="auto" w:fill="auto"/>
    </w:pPr>
  </w:style>
  <w:style w:type="paragraph" w:customStyle="1" w:styleId="FeatureRecipeSubhead">
    <w:name w:val="FeatureRecipeSubhead"/>
    <w:basedOn w:val="RecipeSubhead"/>
    <w:rsid w:val="004421BC"/>
    <w:pPr>
      <w:shd w:val="pct20" w:color="auto" w:fill="FFFFFF"/>
    </w:pPr>
  </w:style>
  <w:style w:type="paragraph" w:customStyle="1" w:styleId="FeatureRecipeVariationTitle">
    <w:name w:val="FeatureRecipeVariationTitle"/>
    <w:basedOn w:val="RecipeVariationTitle"/>
    <w:rsid w:val="004421BC"/>
    <w:pPr>
      <w:shd w:val="pct20" w:color="auto" w:fill="auto"/>
    </w:pPr>
  </w:style>
  <w:style w:type="paragraph" w:customStyle="1" w:styleId="FeatureRecipeVariationHead">
    <w:name w:val="FeatureRecipeVariationHead"/>
    <w:basedOn w:val="RecipeVariationHead"/>
    <w:rsid w:val="004421BC"/>
    <w:pPr>
      <w:shd w:val="pct20" w:color="auto" w:fill="auto"/>
    </w:pPr>
  </w:style>
  <w:style w:type="paragraph" w:customStyle="1" w:styleId="FeaturerecipeVariationPara">
    <w:name w:val="FeaturerecipeVariationPara"/>
    <w:basedOn w:val="RecipeVariationPara"/>
    <w:rsid w:val="004421BC"/>
    <w:pPr>
      <w:shd w:val="pct20" w:color="auto" w:fill="auto"/>
    </w:pPr>
  </w:style>
  <w:style w:type="paragraph" w:customStyle="1" w:styleId="FeatureRecipeNoteHead">
    <w:name w:val="FeatureRecipeNoteHead"/>
    <w:basedOn w:val="RecipeNoteHead"/>
    <w:rsid w:val="004421BC"/>
    <w:pPr>
      <w:shd w:val="pct20" w:color="auto" w:fill="auto"/>
    </w:pPr>
  </w:style>
  <w:style w:type="paragraph" w:customStyle="1" w:styleId="FeatureRecipeNotePara">
    <w:name w:val="FeatureRecipeNotePara"/>
    <w:basedOn w:val="RecipeNotePara"/>
    <w:rsid w:val="004421BC"/>
    <w:pPr>
      <w:shd w:val="pct20" w:color="auto" w:fill="auto"/>
    </w:pPr>
  </w:style>
  <w:style w:type="paragraph" w:customStyle="1" w:styleId="FeatureRecipeNutritionInfo">
    <w:name w:val="FeatureRecipeNutritionInfo"/>
    <w:basedOn w:val="RecipeNutritionInfo"/>
    <w:rsid w:val="004421BC"/>
    <w:pPr>
      <w:shd w:val="pct20" w:color="auto" w:fill="auto"/>
    </w:pPr>
  </w:style>
  <w:style w:type="paragraph" w:customStyle="1" w:styleId="FeatureRecipeNutritionHead">
    <w:name w:val="FeatureRecipeNutritionHead"/>
    <w:basedOn w:val="RecipeNutritionHead"/>
    <w:rsid w:val="004421BC"/>
    <w:pPr>
      <w:shd w:val="pct20" w:color="auto" w:fill="auto"/>
    </w:pPr>
  </w:style>
  <w:style w:type="paragraph" w:customStyle="1" w:styleId="FeatureRecipeFootnote">
    <w:name w:val="FeatureRecipeFootnote"/>
    <w:basedOn w:val="RecipeFootnote"/>
    <w:rsid w:val="004421BC"/>
    <w:pPr>
      <w:shd w:val="pct20" w:color="auto" w:fill="auto"/>
    </w:pPr>
  </w:style>
  <w:style w:type="paragraph" w:customStyle="1" w:styleId="FeatureRecipeTableHead">
    <w:name w:val="FeatureRecipeTableHead"/>
    <w:basedOn w:val="RecipeTableHead"/>
    <w:rsid w:val="004421BC"/>
    <w:pPr>
      <w:shd w:val="pct20" w:color="auto" w:fill="auto"/>
    </w:pPr>
  </w:style>
  <w:style w:type="paragraph" w:customStyle="1" w:styleId="CopyrightLine">
    <w:name w:val="CopyrightLine"/>
    <w:qFormat/>
    <w:rsid w:val="004421B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421BC"/>
    <w:rPr>
      <w:rFonts w:ascii="Courier New" w:hAnsi="Courier New"/>
      <w:bdr w:val="single" w:sz="2" w:space="0" w:color="FF0000"/>
    </w:rPr>
  </w:style>
  <w:style w:type="character" w:customStyle="1" w:styleId="DigitalOnlyURL">
    <w:name w:val="DigitalOnlyURL"/>
    <w:uiPriority w:val="1"/>
    <w:rsid w:val="004421BC"/>
    <w:rPr>
      <w:rFonts w:ascii="Courier New" w:hAnsi="Courier New"/>
      <w:bdr w:val="single" w:sz="2" w:space="0" w:color="002060"/>
      <w:shd w:val="clear" w:color="auto" w:fill="auto"/>
    </w:rPr>
  </w:style>
  <w:style w:type="paragraph" w:styleId="TOC1">
    <w:name w:val="toc 1"/>
    <w:basedOn w:val="Normal"/>
    <w:next w:val="Normal"/>
    <w:autoRedefine/>
    <w:rsid w:val="004421BC"/>
  </w:style>
  <w:style w:type="paragraph" w:styleId="TOC2">
    <w:name w:val="toc 2"/>
    <w:basedOn w:val="Normal"/>
    <w:next w:val="Normal"/>
    <w:autoRedefine/>
    <w:rsid w:val="004421BC"/>
    <w:pPr>
      <w:ind w:left="240"/>
    </w:pPr>
  </w:style>
  <w:style w:type="paragraph" w:styleId="TOC3">
    <w:name w:val="toc 3"/>
    <w:basedOn w:val="Normal"/>
    <w:next w:val="Normal"/>
    <w:autoRedefine/>
    <w:rsid w:val="004421BC"/>
    <w:pPr>
      <w:ind w:left="480"/>
    </w:pPr>
  </w:style>
  <w:style w:type="character" w:customStyle="1" w:styleId="FigureSourceChar">
    <w:name w:val="FigureSource Char"/>
    <w:link w:val="FigureSource"/>
    <w:rsid w:val="004421BC"/>
    <w:rPr>
      <w:rFonts w:ascii="Arial" w:hAnsi="Arial"/>
      <w:sz w:val="22"/>
    </w:rPr>
  </w:style>
  <w:style w:type="numbering" w:styleId="111111">
    <w:name w:val="Outline List 2"/>
    <w:basedOn w:val="NoList"/>
    <w:rsid w:val="004421BC"/>
    <w:pPr>
      <w:numPr>
        <w:numId w:val="28"/>
      </w:numPr>
    </w:pPr>
  </w:style>
  <w:style w:type="numbering" w:styleId="1ai">
    <w:name w:val="Outline List 1"/>
    <w:basedOn w:val="NoList"/>
    <w:rsid w:val="004421BC"/>
    <w:pPr>
      <w:numPr>
        <w:numId w:val="29"/>
      </w:numPr>
    </w:pPr>
  </w:style>
  <w:style w:type="numbering" w:styleId="ArticleSection">
    <w:name w:val="Outline List 3"/>
    <w:basedOn w:val="NoList"/>
    <w:rsid w:val="004421BC"/>
    <w:pPr>
      <w:numPr>
        <w:numId w:val="30"/>
      </w:numPr>
    </w:pPr>
  </w:style>
  <w:style w:type="paragraph" w:styleId="BlockText">
    <w:name w:val="Block Text"/>
    <w:basedOn w:val="Normal"/>
    <w:rsid w:val="004421BC"/>
    <w:pPr>
      <w:spacing w:after="120"/>
      <w:ind w:left="1440" w:right="1440"/>
    </w:pPr>
  </w:style>
  <w:style w:type="paragraph" w:styleId="BodyText">
    <w:name w:val="Body Text"/>
    <w:basedOn w:val="Normal"/>
    <w:link w:val="BodyTextChar"/>
    <w:rsid w:val="004421BC"/>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4421BC"/>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4421BC"/>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4421BC"/>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4421BC"/>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4421BC"/>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4421BC"/>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4421BC"/>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4421BC"/>
    <w:rPr>
      <w:b/>
      <w:bCs/>
      <w:sz w:val="20"/>
      <w:szCs w:val="20"/>
    </w:rPr>
  </w:style>
  <w:style w:type="paragraph" w:styleId="Closing">
    <w:name w:val="Closing"/>
    <w:basedOn w:val="Normal"/>
    <w:link w:val="ClosingChar"/>
    <w:rsid w:val="004421BC"/>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4421BC"/>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4421B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4421BC"/>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4421BC"/>
    <w:rPr>
      <w:vertAlign w:val="superscript"/>
    </w:rPr>
  </w:style>
  <w:style w:type="paragraph" w:styleId="EndnoteText">
    <w:name w:val="endnote text"/>
    <w:basedOn w:val="Normal"/>
    <w:link w:val="EndnoteTextChar"/>
    <w:rsid w:val="004421BC"/>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4421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421BC"/>
    <w:rPr>
      <w:rFonts w:ascii="Arial" w:hAnsi="Arial" w:cs="Arial"/>
      <w:sz w:val="20"/>
      <w:szCs w:val="20"/>
    </w:rPr>
  </w:style>
  <w:style w:type="character" w:styleId="FootnoteReference">
    <w:name w:val="footnote reference"/>
    <w:rsid w:val="004421BC"/>
    <w:rPr>
      <w:vertAlign w:val="superscript"/>
    </w:rPr>
  </w:style>
  <w:style w:type="paragraph" w:styleId="FootnoteText">
    <w:name w:val="footnote text"/>
    <w:basedOn w:val="Normal"/>
    <w:link w:val="FootnoteTextChar"/>
    <w:rsid w:val="004421BC"/>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4421BC"/>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4421BC"/>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4421BC"/>
    <w:pPr>
      <w:ind w:left="240" w:hanging="240"/>
    </w:pPr>
  </w:style>
  <w:style w:type="paragraph" w:styleId="Index20">
    <w:name w:val="index 2"/>
    <w:basedOn w:val="Normal"/>
    <w:next w:val="Normal"/>
    <w:autoRedefine/>
    <w:rsid w:val="004421BC"/>
    <w:pPr>
      <w:ind w:left="480" w:hanging="240"/>
    </w:pPr>
  </w:style>
  <w:style w:type="paragraph" w:styleId="Index30">
    <w:name w:val="index 3"/>
    <w:basedOn w:val="Normal"/>
    <w:next w:val="Normal"/>
    <w:autoRedefine/>
    <w:rsid w:val="004421BC"/>
    <w:pPr>
      <w:ind w:left="720" w:hanging="240"/>
    </w:pPr>
  </w:style>
  <w:style w:type="paragraph" w:styleId="Index4">
    <w:name w:val="index 4"/>
    <w:basedOn w:val="Normal"/>
    <w:next w:val="Normal"/>
    <w:autoRedefine/>
    <w:rsid w:val="004421BC"/>
    <w:pPr>
      <w:ind w:left="960" w:hanging="240"/>
    </w:pPr>
  </w:style>
  <w:style w:type="paragraph" w:styleId="Index5">
    <w:name w:val="index 5"/>
    <w:basedOn w:val="Normal"/>
    <w:next w:val="Normal"/>
    <w:autoRedefine/>
    <w:rsid w:val="004421BC"/>
    <w:pPr>
      <w:ind w:left="1200" w:hanging="240"/>
    </w:pPr>
  </w:style>
  <w:style w:type="paragraph" w:styleId="Index6">
    <w:name w:val="index 6"/>
    <w:basedOn w:val="Normal"/>
    <w:next w:val="Normal"/>
    <w:autoRedefine/>
    <w:rsid w:val="004421BC"/>
    <w:pPr>
      <w:ind w:left="1440" w:hanging="240"/>
    </w:pPr>
  </w:style>
  <w:style w:type="paragraph" w:styleId="Index7">
    <w:name w:val="index 7"/>
    <w:basedOn w:val="Normal"/>
    <w:next w:val="Normal"/>
    <w:autoRedefine/>
    <w:rsid w:val="004421BC"/>
    <w:pPr>
      <w:ind w:left="1680" w:hanging="240"/>
    </w:pPr>
  </w:style>
  <w:style w:type="paragraph" w:styleId="Index8">
    <w:name w:val="index 8"/>
    <w:basedOn w:val="Normal"/>
    <w:next w:val="Normal"/>
    <w:autoRedefine/>
    <w:rsid w:val="004421BC"/>
    <w:pPr>
      <w:ind w:left="1920" w:hanging="240"/>
    </w:pPr>
  </w:style>
  <w:style w:type="paragraph" w:styleId="Index9">
    <w:name w:val="index 9"/>
    <w:basedOn w:val="Normal"/>
    <w:next w:val="Normal"/>
    <w:autoRedefine/>
    <w:rsid w:val="004421BC"/>
    <w:pPr>
      <w:ind w:left="2160" w:hanging="240"/>
    </w:pPr>
  </w:style>
  <w:style w:type="paragraph" w:styleId="IndexHeading">
    <w:name w:val="index heading"/>
    <w:basedOn w:val="Normal"/>
    <w:next w:val="Index10"/>
    <w:rsid w:val="004421BC"/>
    <w:rPr>
      <w:rFonts w:ascii="Arial" w:hAnsi="Arial" w:cs="Arial"/>
      <w:b/>
      <w:bCs/>
    </w:rPr>
  </w:style>
  <w:style w:type="paragraph" w:styleId="List">
    <w:name w:val="List"/>
    <w:basedOn w:val="Normal"/>
    <w:rsid w:val="004421BC"/>
    <w:pPr>
      <w:ind w:left="360" w:hanging="360"/>
    </w:pPr>
  </w:style>
  <w:style w:type="paragraph" w:styleId="List2">
    <w:name w:val="List 2"/>
    <w:basedOn w:val="Normal"/>
    <w:rsid w:val="004421BC"/>
    <w:pPr>
      <w:ind w:left="720" w:hanging="360"/>
    </w:pPr>
  </w:style>
  <w:style w:type="paragraph" w:styleId="List3">
    <w:name w:val="List 3"/>
    <w:basedOn w:val="Normal"/>
    <w:rsid w:val="004421BC"/>
    <w:pPr>
      <w:ind w:left="1080" w:hanging="360"/>
    </w:pPr>
  </w:style>
  <w:style w:type="paragraph" w:styleId="List4">
    <w:name w:val="List 4"/>
    <w:basedOn w:val="Normal"/>
    <w:rsid w:val="004421BC"/>
    <w:pPr>
      <w:ind w:left="1440" w:hanging="360"/>
    </w:pPr>
  </w:style>
  <w:style w:type="paragraph" w:styleId="List5">
    <w:name w:val="List 5"/>
    <w:basedOn w:val="Normal"/>
    <w:rsid w:val="004421BC"/>
    <w:pPr>
      <w:ind w:left="1800" w:hanging="360"/>
    </w:pPr>
  </w:style>
  <w:style w:type="paragraph" w:styleId="ListBullet2">
    <w:name w:val="List Bullet 2"/>
    <w:basedOn w:val="Normal"/>
    <w:rsid w:val="004421BC"/>
    <w:pPr>
      <w:numPr>
        <w:numId w:val="31"/>
      </w:numPr>
    </w:pPr>
  </w:style>
  <w:style w:type="paragraph" w:styleId="ListBullet3">
    <w:name w:val="List Bullet 3"/>
    <w:basedOn w:val="Normal"/>
    <w:rsid w:val="004421BC"/>
    <w:pPr>
      <w:numPr>
        <w:numId w:val="32"/>
      </w:numPr>
    </w:pPr>
  </w:style>
  <w:style w:type="paragraph" w:styleId="ListBullet4">
    <w:name w:val="List Bullet 4"/>
    <w:basedOn w:val="Normal"/>
    <w:rsid w:val="004421BC"/>
    <w:pPr>
      <w:numPr>
        <w:numId w:val="33"/>
      </w:numPr>
    </w:pPr>
  </w:style>
  <w:style w:type="paragraph" w:styleId="ListBullet5">
    <w:name w:val="List Bullet 5"/>
    <w:basedOn w:val="Normal"/>
    <w:rsid w:val="004421BC"/>
    <w:pPr>
      <w:numPr>
        <w:numId w:val="34"/>
      </w:numPr>
    </w:pPr>
  </w:style>
  <w:style w:type="paragraph" w:styleId="ListContinue">
    <w:name w:val="List Continue"/>
    <w:basedOn w:val="Normal"/>
    <w:rsid w:val="004421BC"/>
    <w:pPr>
      <w:spacing w:after="120"/>
      <w:ind w:left="360"/>
    </w:pPr>
  </w:style>
  <w:style w:type="paragraph" w:styleId="ListContinue2">
    <w:name w:val="List Continue 2"/>
    <w:basedOn w:val="Normal"/>
    <w:rsid w:val="004421BC"/>
    <w:pPr>
      <w:spacing w:after="120"/>
      <w:ind w:left="720"/>
    </w:pPr>
  </w:style>
  <w:style w:type="paragraph" w:styleId="ListContinue3">
    <w:name w:val="List Continue 3"/>
    <w:basedOn w:val="Normal"/>
    <w:rsid w:val="004421BC"/>
    <w:pPr>
      <w:spacing w:after="120"/>
      <w:ind w:left="1080"/>
    </w:pPr>
  </w:style>
  <w:style w:type="paragraph" w:styleId="ListContinue4">
    <w:name w:val="List Continue 4"/>
    <w:basedOn w:val="Normal"/>
    <w:rsid w:val="004421BC"/>
    <w:pPr>
      <w:spacing w:after="120"/>
      <w:ind w:left="1440"/>
    </w:pPr>
  </w:style>
  <w:style w:type="paragraph" w:styleId="ListContinue5">
    <w:name w:val="List Continue 5"/>
    <w:basedOn w:val="Normal"/>
    <w:rsid w:val="004421BC"/>
    <w:pPr>
      <w:spacing w:after="120"/>
      <w:ind w:left="1800"/>
    </w:pPr>
  </w:style>
  <w:style w:type="paragraph" w:styleId="ListNumber">
    <w:name w:val="List Number"/>
    <w:basedOn w:val="Normal"/>
    <w:rsid w:val="004421BC"/>
    <w:pPr>
      <w:numPr>
        <w:numId w:val="35"/>
      </w:numPr>
    </w:pPr>
  </w:style>
  <w:style w:type="paragraph" w:styleId="ListNumber2">
    <w:name w:val="List Number 2"/>
    <w:basedOn w:val="Normal"/>
    <w:rsid w:val="004421BC"/>
    <w:pPr>
      <w:numPr>
        <w:numId w:val="36"/>
      </w:numPr>
    </w:pPr>
  </w:style>
  <w:style w:type="paragraph" w:styleId="ListNumber3">
    <w:name w:val="List Number 3"/>
    <w:basedOn w:val="Normal"/>
    <w:rsid w:val="004421BC"/>
    <w:pPr>
      <w:numPr>
        <w:numId w:val="37"/>
      </w:numPr>
    </w:pPr>
  </w:style>
  <w:style w:type="paragraph" w:styleId="ListNumber4">
    <w:name w:val="List Number 4"/>
    <w:basedOn w:val="Normal"/>
    <w:rsid w:val="004421BC"/>
    <w:pPr>
      <w:numPr>
        <w:numId w:val="38"/>
      </w:numPr>
    </w:pPr>
  </w:style>
  <w:style w:type="paragraph" w:styleId="ListNumber5">
    <w:name w:val="List Number 5"/>
    <w:basedOn w:val="Normal"/>
    <w:rsid w:val="004421BC"/>
    <w:pPr>
      <w:numPr>
        <w:numId w:val="39"/>
      </w:numPr>
    </w:pPr>
  </w:style>
  <w:style w:type="paragraph" w:styleId="MacroText">
    <w:name w:val="macro"/>
    <w:link w:val="MacroTextChar"/>
    <w:rsid w:val="004421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4421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4421BC"/>
  </w:style>
  <w:style w:type="paragraph" w:styleId="NormalIndent">
    <w:name w:val="Normal Indent"/>
    <w:basedOn w:val="Normal"/>
    <w:rsid w:val="004421BC"/>
    <w:pPr>
      <w:ind w:left="720"/>
    </w:pPr>
  </w:style>
  <w:style w:type="paragraph" w:styleId="NoteHeading">
    <w:name w:val="Note Heading"/>
    <w:basedOn w:val="Normal"/>
    <w:next w:val="Normal"/>
    <w:link w:val="NoteHeadingChar"/>
    <w:rsid w:val="004421BC"/>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4421BC"/>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4421BC"/>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4421B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421B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421B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421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421B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421B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421B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421B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421B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421B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421B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421B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421B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421B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421B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421B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421B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42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421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421B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421B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421B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421B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421B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421B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421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421B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421B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421B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421B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421B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421B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421B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421B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4421BC"/>
    <w:pPr>
      <w:ind w:left="240" w:hanging="240"/>
    </w:pPr>
  </w:style>
  <w:style w:type="paragraph" w:styleId="TableofFigures">
    <w:name w:val="table of figures"/>
    <w:basedOn w:val="Normal"/>
    <w:next w:val="Normal"/>
    <w:rsid w:val="004421BC"/>
  </w:style>
  <w:style w:type="table" w:styleId="TableProfessional">
    <w:name w:val="Table Professional"/>
    <w:basedOn w:val="TableNormal"/>
    <w:rsid w:val="004421B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421B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421B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421B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421B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421B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42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421B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421B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421B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4421BC"/>
    <w:pPr>
      <w:spacing w:before="120"/>
    </w:pPr>
    <w:rPr>
      <w:rFonts w:ascii="Arial" w:hAnsi="Arial" w:cs="Arial"/>
      <w:b/>
      <w:bCs/>
    </w:rPr>
  </w:style>
  <w:style w:type="paragraph" w:styleId="TOC4">
    <w:name w:val="toc 4"/>
    <w:basedOn w:val="Normal"/>
    <w:next w:val="Normal"/>
    <w:autoRedefine/>
    <w:rsid w:val="004421BC"/>
    <w:pPr>
      <w:ind w:left="720"/>
    </w:pPr>
  </w:style>
  <w:style w:type="paragraph" w:styleId="TOC7">
    <w:name w:val="toc 7"/>
    <w:basedOn w:val="Normal"/>
    <w:next w:val="Normal"/>
    <w:autoRedefine/>
    <w:rsid w:val="004421BC"/>
    <w:pPr>
      <w:ind w:left="1440"/>
    </w:pPr>
  </w:style>
  <w:style w:type="paragraph" w:styleId="TOC8">
    <w:name w:val="toc 8"/>
    <w:basedOn w:val="Normal"/>
    <w:next w:val="Normal"/>
    <w:autoRedefine/>
    <w:rsid w:val="004421BC"/>
    <w:pPr>
      <w:ind w:left="1680"/>
    </w:pPr>
  </w:style>
  <w:style w:type="paragraph" w:styleId="TOC9">
    <w:name w:val="toc 9"/>
    <w:basedOn w:val="Normal"/>
    <w:next w:val="Normal"/>
    <w:autoRedefine/>
    <w:rsid w:val="004421BC"/>
    <w:pPr>
      <w:ind w:left="1920"/>
    </w:pPr>
  </w:style>
  <w:style w:type="character" w:customStyle="1" w:styleId="DigitalLinkAnchorCode">
    <w:name w:val="DigitalLinkAnchorCode"/>
    <w:uiPriority w:val="1"/>
    <w:rsid w:val="004421BC"/>
    <w:rPr>
      <w:rFonts w:ascii="Courier New" w:hAnsi="Courier New"/>
      <w:bdr w:val="none" w:sz="0" w:space="0" w:color="auto"/>
      <w:shd w:val="clear" w:color="auto" w:fill="D6E3BC"/>
    </w:rPr>
  </w:style>
  <w:style w:type="character" w:customStyle="1" w:styleId="InlineGraphic">
    <w:name w:val="InlineGraphic"/>
    <w:uiPriority w:val="1"/>
    <w:rsid w:val="004421BC"/>
    <w:rPr>
      <w:bdr w:val="none" w:sz="0" w:space="0" w:color="auto"/>
      <w:shd w:val="clear" w:color="auto" w:fill="00B050"/>
    </w:rPr>
  </w:style>
  <w:style w:type="paragraph" w:customStyle="1" w:styleId="RecipeTableSubhead">
    <w:name w:val="RecipeTableSubhead"/>
    <w:basedOn w:val="TableSubhead"/>
    <w:qFormat/>
    <w:rsid w:val="004421BC"/>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eriscommunity.net/" TargetMode="External"/><Relationship Id="rId12" Type="http://schemas.openxmlformats.org/officeDocument/2006/relationships/hyperlink" Target="http://veriscommunity.net/" TargetMode="External"/><Relationship Id="rId13" Type="http://schemas.openxmlformats.org/officeDocument/2006/relationships/hyperlink" Target="https://github.com/vz-risk/VCDB" TargetMode="External"/><Relationship Id="rId14" Type="http://schemas.openxmlformats.org/officeDocument/2006/relationships/hyperlink" Target="http://veriscommunity.net" TargetMode="External"/><Relationship Id="rId15" Type="http://schemas.openxmlformats.org/officeDocument/2006/relationships/hyperlink" Target="https://github.com/vz-risk/VCDB" TargetMode="External"/><Relationship Id="rId16" Type="http://schemas.openxmlformats.org/officeDocument/2006/relationships/hyperlink" Target="https://github.com/jayjacobs/veris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1074</TotalTime>
  <Pages>26</Pages>
  <Words>8673</Words>
  <Characters>49438</Characters>
  <Application>Microsoft Macintosh Word</Application>
  <DocSecurity>0</DocSecurity>
  <Lines>411</Lines>
  <Paragraphs>115</Paragraphs>
  <ScaleCrop>false</ScaleCrop>
  <Company/>
  <LinksUpToDate>false</LinksUpToDate>
  <CharactersWithSpaces>57996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60</cp:revision>
  <dcterms:created xsi:type="dcterms:W3CDTF">2013-09-15T22:41:00Z</dcterms:created>
  <dcterms:modified xsi:type="dcterms:W3CDTF">2013-09-24T04:56:00Z</dcterms:modified>
</cp:coreProperties>
</file>