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86950" w14:textId="77777777" w:rsidR="00F61D15" w:rsidRDefault="0033144E" w:rsidP="00751234">
      <w:pPr>
        <w:pStyle w:val="ChapterTitle"/>
      </w:pPr>
      <w:r>
        <w:t>Chapter 8: Breaking Up With Your Relational Database</w:t>
      </w:r>
    </w:p>
    <w:p w14:paraId="67BCCCEB" w14:textId="77777777" w:rsidR="0033144E" w:rsidRPr="0033144E" w:rsidRDefault="0033144E" w:rsidP="0033144E">
      <w:pPr>
        <w:pStyle w:val="Epigraph"/>
        <w:rPr>
          <w:rFonts w:ascii="Times" w:hAnsi="Times"/>
        </w:rPr>
      </w:pPr>
      <w:r>
        <w:rPr>
          <w:shd w:val="clear" w:color="auto" w:fill="FFFFFF"/>
        </w:rPr>
        <w:t>“</w:t>
      </w:r>
      <w:r w:rsidRPr="0033144E">
        <w:rPr>
          <w:shd w:val="clear" w:color="auto" w:fill="FFFFFF"/>
        </w:rPr>
        <w:t>I call it the law of the instrument, and it may be formulated as follows: Give a small boy a hammer, and he will find that everything he encounters needs pounding.</w:t>
      </w:r>
      <w:r>
        <w:rPr>
          <w:shd w:val="clear" w:color="auto" w:fill="FFFFFF"/>
        </w:rPr>
        <w:t>”</w:t>
      </w:r>
    </w:p>
    <w:p w14:paraId="510E4FAD" w14:textId="77777777" w:rsidR="0033144E" w:rsidRDefault="0033144E" w:rsidP="0033144E">
      <w:pPr>
        <w:pStyle w:val="EpigraphSource"/>
      </w:pPr>
      <w:r w:rsidRPr="0033144E">
        <w:t>Abraham Kaplan</w:t>
      </w:r>
      <w:r>
        <w:t xml:space="preserve">, </w:t>
      </w:r>
      <w:r w:rsidRPr="0033144E">
        <w:t>The conduct of inquiry: methodology for behavioral science</w:t>
      </w:r>
    </w:p>
    <w:p w14:paraId="2D1386CD" w14:textId="34246821" w:rsidR="00E625D3" w:rsidRDefault="008539C7" w:rsidP="0033144E">
      <w:pPr>
        <w:pStyle w:val="Para"/>
      </w:pPr>
      <w:r>
        <w:t>It’s an all-too-familiar story. You’ve been faithful companions for years. You knew everything about your partner and came to depend and rely on it for many of your core needs. But, times have changed. Your needs are more</w:t>
      </w:r>
      <w:r w:rsidR="00F71CE4">
        <w:t xml:space="preserve"> nuanced and</w:t>
      </w:r>
      <w:r>
        <w:t xml:space="preserve"> complex</w:t>
      </w:r>
      <w:r w:rsidR="00D858A9">
        <w:t>,</w:t>
      </w:r>
      <w:r>
        <w:t xml:space="preserve"> and you’re starting to have doubts about your relational structure. </w:t>
      </w:r>
      <w:r w:rsidR="003A63D4">
        <w:t>Your t</w:t>
      </w:r>
      <w:r w:rsidR="00E625D3">
        <w:t>houghts and queries begin</w:t>
      </w:r>
      <w:r>
        <w:t xml:space="preserve"> to </w:t>
      </w:r>
      <w:r w:rsidR="00E625D3">
        <w:t>stray; you</w:t>
      </w:r>
      <w:r>
        <w:t xml:space="preserve"> survey </w:t>
      </w:r>
      <w:r w:rsidR="00E625D3">
        <w:t xml:space="preserve">and index </w:t>
      </w:r>
      <w:r>
        <w:t xml:space="preserve">the field and find new, vibrant and exotic options that you never knew of before. </w:t>
      </w:r>
      <w:r w:rsidR="00E625D3">
        <w:t xml:space="preserve">And, then, you realize the hard </w:t>
      </w:r>
      <w:r w:rsidR="00FA40E0">
        <w:t xml:space="preserve">truth: </w:t>
      </w:r>
      <w:r w:rsidR="00E625D3">
        <w:t>it’s time to break up with your relational database.</w:t>
      </w:r>
    </w:p>
    <w:p w14:paraId="1FD0FBF5" w14:textId="409117DF" w:rsidR="00D73F4E" w:rsidRDefault="00E625D3" w:rsidP="0033144E">
      <w:pPr>
        <w:pStyle w:val="Para"/>
      </w:pPr>
      <w:r>
        <w:t xml:space="preserve">Relational databases </w:t>
      </w:r>
      <w:r w:rsidR="00FA40E0">
        <w:t xml:space="preserve">(RDBMS) </w:t>
      </w:r>
      <w:r>
        <w:t>hav</w:t>
      </w:r>
      <w:r w:rsidR="00F469F8">
        <w:t xml:space="preserve">e been around since the 1970s when Edgar </w:t>
      </w:r>
      <w:proofErr w:type="spellStart"/>
      <w:r w:rsidR="00F469F8">
        <w:t>Codd</w:t>
      </w:r>
      <w:proofErr w:type="spellEnd"/>
      <w:r w:rsidR="00F469F8">
        <w:t xml:space="preserve"> proposed</w:t>
      </w:r>
      <w:r w:rsidR="00F469F8" w:rsidRPr="00B76A4A">
        <w:rPr>
          <w:rStyle w:val="Superscript"/>
        </w:rPr>
        <w:t>1</w:t>
      </w:r>
      <w:r w:rsidR="00F469F8">
        <w:t xml:space="preserve"> “</w:t>
      </w:r>
      <w:r w:rsidR="00F469F8" w:rsidRPr="00B06A63">
        <w:rPr>
          <w:i/>
        </w:rPr>
        <w:t>a relational model of data for large shared data banks</w:t>
      </w:r>
      <w:r w:rsidR="00F469F8">
        <w:t>” as an alternative to network models</w:t>
      </w:r>
      <w:r w:rsidR="003A63D4">
        <w:t>—heavily</w:t>
      </w:r>
      <w:r w:rsidR="00012D47">
        <w:t xml:space="preserve"> linked</w:t>
      </w:r>
      <w:r w:rsidR="00133825">
        <w:t>,</w:t>
      </w:r>
      <w:r w:rsidR="00012D47">
        <w:t xml:space="preserve"> </w:t>
      </w:r>
      <w:r w:rsidR="003A63D4">
        <w:t>on-disk structures—</w:t>
      </w:r>
      <w:r w:rsidR="00F469F8">
        <w:t>prevalent at that time (</w:t>
      </w:r>
      <w:r w:rsidR="00AD4B5C">
        <w:t>so much for ‘big data’ being a</w:t>
      </w:r>
      <w:r w:rsidR="00F469F8">
        <w:t xml:space="preserve"> </w:t>
      </w:r>
      <w:r w:rsidR="00B76A4A">
        <w:t>21</w:t>
      </w:r>
      <w:r w:rsidR="00B76A4A" w:rsidRPr="00B76A4A">
        <w:rPr>
          <w:vertAlign w:val="superscript"/>
        </w:rPr>
        <w:t>st</w:t>
      </w:r>
      <w:r w:rsidR="00B76A4A">
        <w:t xml:space="preserve"> </w:t>
      </w:r>
      <w:r w:rsidR="00F469F8">
        <w:t>century</w:t>
      </w:r>
      <w:r w:rsidR="00AD4B5C">
        <w:t xml:space="preserve"> concept</w:t>
      </w:r>
      <w:r w:rsidR="00F469F8">
        <w:t xml:space="preserve">). </w:t>
      </w:r>
      <w:r w:rsidR="00FA40E0">
        <w:t xml:space="preserve">Despite the hype surrounding newer database technologies, relational databases still have quite a bit to offer but </w:t>
      </w:r>
      <w:r w:rsidR="00D73F4E">
        <w:t>should not be the only tool you look to when trying to solve a problem, find “badness” or organize your security data.</w:t>
      </w:r>
      <w:r w:rsidR="00B06A63">
        <w:t xml:space="preserve"> </w:t>
      </w:r>
      <w:r w:rsidR="00D73F4E">
        <w:t>In this chapter, we’ll explore these newer technologies through security use-cases but also show you how to breathe life into yo</w:t>
      </w:r>
      <w:r w:rsidR="00F303B7">
        <w:t>ur existing RDBMS relationship.</w:t>
      </w:r>
    </w:p>
    <w:p w14:paraId="4F0913E0" w14:textId="77777777" w:rsidR="00332EBE" w:rsidRDefault="00332EBE" w:rsidP="00332EBE">
      <w:pPr>
        <w:pStyle w:val="FeatureType"/>
      </w:pPr>
      <w:proofErr w:type="gramStart"/>
      <w:r>
        <w:t>type</w:t>
      </w:r>
      <w:proofErr w:type="gramEnd"/>
      <w:r>
        <w:t>="general"</w:t>
      </w:r>
    </w:p>
    <w:p w14:paraId="5E2A7670" w14:textId="4CAD3D25" w:rsidR="00332EBE" w:rsidRDefault="00332EBE" w:rsidP="00332EBE">
      <w:pPr>
        <w:pStyle w:val="FeatureTitle"/>
      </w:pPr>
      <w:r>
        <w:t>A Primer on SQL/RDMBS Databases</w:t>
      </w:r>
    </w:p>
    <w:p w14:paraId="1AD7A772" w14:textId="55633963" w:rsidR="003A63D4" w:rsidRDefault="00012D47" w:rsidP="00332EBE">
      <w:pPr>
        <w:pStyle w:val="FeaturePara"/>
      </w:pPr>
      <w:r>
        <w:t xml:space="preserve">Due to the regular attention given to </w:t>
      </w:r>
      <w:proofErr w:type="spellStart"/>
      <w:r>
        <w:t>infosec’s</w:t>
      </w:r>
      <w:proofErr w:type="spellEnd"/>
      <w:r>
        <w:t xml:space="preserve"> “most wanted”—SQL Injection vulnerabilities—t</w:t>
      </w:r>
      <w:r w:rsidR="00332EBE" w:rsidRPr="00332EBE">
        <w:t xml:space="preserve">his chapter assumes the reader has some familiarity with traditional RDBMS systems such as MySQL (http://www.mysql.com/downloads/), </w:t>
      </w:r>
      <w:proofErr w:type="spellStart"/>
      <w:r w:rsidR="00332EBE" w:rsidRPr="00332EBE">
        <w:t>MariaDB</w:t>
      </w:r>
      <w:proofErr w:type="spellEnd"/>
      <w:r w:rsidR="00332EBE" w:rsidRPr="00332EBE">
        <w:t xml:space="preserve"> (</w:t>
      </w:r>
      <w:r w:rsidR="00332EBE" w:rsidRPr="00012D47">
        <w:rPr>
          <w:rStyle w:val="InlineURL"/>
        </w:rPr>
        <w:t>https://mariadb.org/</w:t>
      </w:r>
      <w:r w:rsidR="00332EBE" w:rsidRPr="00332EBE">
        <w:t>), Oracle (</w:t>
      </w:r>
      <w:r w:rsidR="00332EBE" w:rsidRPr="00012D47">
        <w:rPr>
          <w:rStyle w:val="InlineURL"/>
        </w:rPr>
        <w:t>http://www.oracle.com/technetwork/database/enterpri</w:t>
      </w:r>
      <w:r w:rsidR="00332EBE" w:rsidRPr="00012D47">
        <w:rPr>
          <w:rStyle w:val="InlineURL"/>
        </w:rPr>
        <w:lastRenderedPageBreak/>
        <w:t>se-edition/downloads/index.html</w:t>
      </w:r>
      <w:r w:rsidR="00332EBE" w:rsidRPr="00332EBE">
        <w:t xml:space="preserve">) or </w:t>
      </w:r>
      <w:proofErr w:type="spellStart"/>
      <w:r w:rsidR="00332EBE" w:rsidRPr="00332EBE">
        <w:t>PostgreSQ</w:t>
      </w:r>
      <w:r w:rsidR="003A63D4">
        <w:t>L</w:t>
      </w:r>
      <w:proofErr w:type="spellEnd"/>
      <w:r w:rsidR="003A63D4">
        <w:t xml:space="preserve"> (</w:t>
      </w:r>
      <w:r w:rsidRPr="00383253">
        <w:rPr>
          <w:rStyle w:val="InlineURL"/>
        </w:rPr>
        <w:t>http://www.postgresql.org/</w:t>
      </w:r>
      <w:r w:rsidR="003A63D4">
        <w:t>).</w:t>
      </w:r>
    </w:p>
    <w:p w14:paraId="3F4D0838" w14:textId="0E4C84D0" w:rsidR="00332EBE" w:rsidRDefault="00332EBE" w:rsidP="00332EBE">
      <w:pPr>
        <w:pStyle w:val="FeaturePara"/>
      </w:pPr>
      <w:r w:rsidRPr="00332EBE">
        <w:t>If you are coming at this chapter without prior experience in relational databases you will have an edge up on many reader</w:t>
      </w:r>
      <w:r>
        <w:t xml:space="preserve">s that have a </w:t>
      </w:r>
      <w:r w:rsidR="003A63D4">
        <w:t>predisposition</w:t>
      </w:r>
      <w:r>
        <w:t xml:space="preserve"> towards them</w:t>
      </w:r>
      <w:r w:rsidR="002D41D5">
        <w:t>,</w:t>
      </w:r>
      <w:r>
        <w:t xml:space="preserve"> but some of the </w:t>
      </w:r>
      <w:r w:rsidR="002D41D5">
        <w:t>topics and references could be a bit confusing</w:t>
      </w:r>
      <w:r>
        <w:t xml:space="preserve">. This short primer on RDBMS systems </w:t>
      </w:r>
      <w:r w:rsidR="00075127">
        <w:t xml:space="preserve">should help </w:t>
      </w:r>
      <w:r w:rsidR="00855533">
        <w:t>introduce you to the basic concepts</w:t>
      </w:r>
      <w:r w:rsidR="00075127">
        <w:t>.</w:t>
      </w:r>
    </w:p>
    <w:p w14:paraId="6E02C40E" w14:textId="60BDBF51" w:rsidR="00075127" w:rsidRDefault="0086610F" w:rsidP="00332EBE">
      <w:pPr>
        <w:pStyle w:val="FeaturePara"/>
      </w:pPr>
      <w:r>
        <w:t xml:space="preserve">Most </w:t>
      </w:r>
      <w:r w:rsidR="008E4C69">
        <w:t>RDBMS systems have the following core attributes:</w:t>
      </w:r>
    </w:p>
    <w:p w14:paraId="0BFCA3E1" w14:textId="517BC58F" w:rsidR="008E4C69" w:rsidRDefault="008E4C69" w:rsidP="00764729">
      <w:pPr>
        <w:pStyle w:val="FeatureListPara"/>
      </w:pPr>
      <w:proofErr w:type="gramStart"/>
      <w:r w:rsidRPr="0086610F">
        <w:rPr>
          <w:b/>
        </w:rPr>
        <w:t xml:space="preserve">Data is organized by </w:t>
      </w:r>
      <w:r w:rsidRPr="00012D47">
        <w:rPr>
          <w:b/>
          <w:i/>
        </w:rPr>
        <w:t>tables</w:t>
      </w:r>
      <w:proofErr w:type="gramEnd"/>
      <w:r w:rsidRPr="0086610F">
        <w:rPr>
          <w:b/>
        </w:rPr>
        <w:t>,</w:t>
      </w:r>
      <w:r>
        <w:t xml:space="preserve"> </w:t>
      </w:r>
      <w:r w:rsidRPr="0086610F">
        <w:rPr>
          <w:b/>
        </w:rPr>
        <w:t xml:space="preserve">with </w:t>
      </w:r>
      <w:r w:rsidRPr="0086610F">
        <w:rPr>
          <w:b/>
          <w:i/>
        </w:rPr>
        <w:t>attributes</w:t>
      </w:r>
      <w:r w:rsidRPr="0086610F">
        <w:rPr>
          <w:b/>
        </w:rPr>
        <w:t xml:space="preserve"> (</w:t>
      </w:r>
      <w:r w:rsidRPr="0086610F">
        <w:rPr>
          <w:b/>
          <w:i/>
        </w:rPr>
        <w:t>fields</w:t>
      </w:r>
      <w:r w:rsidRPr="0086610F">
        <w:rPr>
          <w:b/>
        </w:rPr>
        <w:t xml:space="preserve">) in </w:t>
      </w:r>
      <w:r w:rsidRPr="00133825">
        <w:rPr>
          <w:b/>
          <w:i/>
        </w:rPr>
        <w:t>columns</w:t>
      </w:r>
      <w:r w:rsidRPr="0086610F">
        <w:rPr>
          <w:b/>
        </w:rPr>
        <w:t xml:space="preserve"> and individual </w:t>
      </w:r>
      <w:r w:rsidRPr="00133825">
        <w:rPr>
          <w:b/>
          <w:i/>
        </w:rPr>
        <w:t>records</w:t>
      </w:r>
      <w:r w:rsidRPr="0086610F">
        <w:rPr>
          <w:b/>
        </w:rPr>
        <w:t xml:space="preserve"> stored in </w:t>
      </w:r>
      <w:r w:rsidRPr="00012D47">
        <w:rPr>
          <w:b/>
          <w:i/>
        </w:rPr>
        <w:t>rows</w:t>
      </w:r>
      <w:r>
        <w:t xml:space="preserve">. For example, an RDBMS table </w:t>
      </w:r>
      <w:r w:rsidR="00012D47">
        <w:t xml:space="preserve">to hold firewall log entries </w:t>
      </w:r>
      <w:r w:rsidR="00133825">
        <w:t>could have a</w:t>
      </w:r>
      <w:r>
        <w:t xml:space="preserve"> structure that looks like Figure 8.1</w:t>
      </w:r>
      <w:r w:rsidR="00383253">
        <w:t>a</w:t>
      </w:r>
      <w:r>
        <w:t xml:space="preserve"> with each log entry being a row and the individual data elements broken down into:</w:t>
      </w:r>
    </w:p>
    <w:p w14:paraId="60EBADAD" w14:textId="3867D745" w:rsidR="008E4C69" w:rsidRDefault="008E4C69" w:rsidP="0086610F">
      <w:pPr>
        <w:pStyle w:val="FeatureListBulleted"/>
      </w:pPr>
      <w:r>
        <w:t>A unique identifier for the firewall</w:t>
      </w:r>
      <w:r w:rsidR="00764729">
        <w:t xml:space="preserve"> (</w:t>
      </w:r>
      <w:proofErr w:type="spellStart"/>
      <w:r w:rsidR="00764729" w:rsidRPr="003A63D4">
        <w:rPr>
          <w:i/>
        </w:rPr>
        <w:t>fwid</w:t>
      </w:r>
      <w:proofErr w:type="spellEnd"/>
      <w:r w:rsidR="00764729">
        <w:t>)</w:t>
      </w:r>
    </w:p>
    <w:p w14:paraId="7F74A08D" w14:textId="02BA36B4" w:rsidR="008E4C69" w:rsidRDefault="008E4C69" w:rsidP="00764729">
      <w:pPr>
        <w:pStyle w:val="FeatureListBulleted"/>
      </w:pPr>
      <w:r>
        <w:t>A timestamp</w:t>
      </w:r>
      <w:r w:rsidR="00764729">
        <w:t xml:space="preserve"> (</w:t>
      </w:r>
      <w:proofErr w:type="spellStart"/>
      <w:r w:rsidR="00764729" w:rsidRPr="003A63D4">
        <w:rPr>
          <w:i/>
        </w:rPr>
        <w:t>ts</w:t>
      </w:r>
      <w:proofErr w:type="spellEnd"/>
      <w:r w:rsidR="00764729">
        <w:t>)</w:t>
      </w:r>
    </w:p>
    <w:p w14:paraId="294C5153" w14:textId="3CD1598E" w:rsidR="008E4C69" w:rsidRDefault="008E4C69" w:rsidP="00764729">
      <w:pPr>
        <w:pStyle w:val="FeatureListBulleted"/>
      </w:pPr>
      <w:r>
        <w:t>Source IP address</w:t>
      </w:r>
      <w:r w:rsidR="00764729">
        <w:t xml:space="preserve"> (</w:t>
      </w:r>
      <w:proofErr w:type="spellStart"/>
      <w:r w:rsidR="00764729" w:rsidRPr="003A63D4">
        <w:rPr>
          <w:i/>
        </w:rPr>
        <w:t>src_ip</w:t>
      </w:r>
      <w:proofErr w:type="spellEnd"/>
      <w:r w:rsidR="00764729">
        <w:t>)</w:t>
      </w:r>
    </w:p>
    <w:p w14:paraId="637333AC" w14:textId="46655EFA" w:rsidR="008E4C69" w:rsidRDefault="008E4C69" w:rsidP="00764729">
      <w:pPr>
        <w:pStyle w:val="FeatureListBulleted"/>
      </w:pPr>
      <w:r>
        <w:t>Source port</w:t>
      </w:r>
      <w:r w:rsidR="00764729">
        <w:t xml:space="preserve"> (</w:t>
      </w:r>
      <w:proofErr w:type="spellStart"/>
      <w:r w:rsidR="00764729" w:rsidRPr="003A63D4">
        <w:rPr>
          <w:i/>
        </w:rPr>
        <w:t>src_port</w:t>
      </w:r>
      <w:proofErr w:type="spellEnd"/>
      <w:r w:rsidR="00764729">
        <w:t>)</w:t>
      </w:r>
    </w:p>
    <w:p w14:paraId="6881AD32" w14:textId="39F964C1" w:rsidR="008E4C69" w:rsidRDefault="008E4C69" w:rsidP="00764729">
      <w:pPr>
        <w:pStyle w:val="FeatureListBulleted"/>
      </w:pPr>
      <w:r>
        <w:t>Destination IP address</w:t>
      </w:r>
      <w:r w:rsidR="00764729">
        <w:t xml:space="preserve"> (</w:t>
      </w:r>
      <w:proofErr w:type="spellStart"/>
      <w:r w:rsidR="00764729" w:rsidRPr="003A63D4">
        <w:rPr>
          <w:i/>
        </w:rPr>
        <w:t>dst_ip</w:t>
      </w:r>
      <w:proofErr w:type="spellEnd"/>
      <w:r w:rsidR="00764729">
        <w:t>)</w:t>
      </w:r>
    </w:p>
    <w:p w14:paraId="54D3FBFB" w14:textId="2F9B01FA" w:rsidR="008E4C69" w:rsidRDefault="008E4C69" w:rsidP="00764729">
      <w:pPr>
        <w:pStyle w:val="FeatureListBulleted"/>
      </w:pPr>
      <w:r>
        <w:t>Destination port</w:t>
      </w:r>
      <w:r w:rsidR="00764729">
        <w:t xml:space="preserve"> (</w:t>
      </w:r>
      <w:proofErr w:type="spellStart"/>
      <w:r w:rsidR="00764729" w:rsidRPr="003A63D4">
        <w:rPr>
          <w:i/>
        </w:rPr>
        <w:t>dst_port</w:t>
      </w:r>
      <w:proofErr w:type="spellEnd"/>
      <w:r w:rsidR="00764729">
        <w:t>)</w:t>
      </w:r>
    </w:p>
    <w:p w14:paraId="5C7DE6D0" w14:textId="68A7A0B2" w:rsidR="008E4C69" w:rsidRDefault="008E4C69" w:rsidP="00764729">
      <w:pPr>
        <w:pStyle w:val="FeatureListBulleted"/>
      </w:pPr>
      <w:r>
        <w:t>Accept/Deny</w:t>
      </w:r>
      <w:r w:rsidR="00764729">
        <w:t xml:space="preserve"> (</w:t>
      </w:r>
      <w:r w:rsidR="00764729" w:rsidRPr="003A63D4">
        <w:rPr>
          <w:i/>
        </w:rPr>
        <w:t>action</w:t>
      </w:r>
      <w:r w:rsidR="00764729">
        <w:t>)</w:t>
      </w:r>
    </w:p>
    <w:p w14:paraId="2FB05A62" w14:textId="25331C7C" w:rsidR="008E4C69" w:rsidRDefault="008E4C69" w:rsidP="00764729">
      <w:pPr>
        <w:pStyle w:val="FeatureListBulleted"/>
      </w:pPr>
      <w:r>
        <w:t>Number of bytes transferred</w:t>
      </w:r>
      <w:r w:rsidR="00764729">
        <w:t xml:space="preserve"> (</w:t>
      </w:r>
      <w:proofErr w:type="spellStart"/>
      <w:r w:rsidR="00764729" w:rsidRPr="003A63D4">
        <w:rPr>
          <w:i/>
        </w:rPr>
        <w:t>num_bytes</w:t>
      </w:r>
      <w:proofErr w:type="spellEnd"/>
      <w:r w:rsidR="00764729">
        <w:t>)</w:t>
      </w:r>
    </w:p>
    <w:p w14:paraId="58058067" w14:textId="318E8D92" w:rsidR="00735662" w:rsidRPr="00735662" w:rsidRDefault="00735662" w:rsidP="00735662">
      <w:pPr>
        <w:pStyle w:val="FeatureParaContinued"/>
      </w:pPr>
      <w:r>
        <w:t xml:space="preserve">The </w:t>
      </w:r>
      <w:r w:rsidR="003A63D4">
        <w:t xml:space="preserve">complete </w:t>
      </w:r>
      <w:r>
        <w:t xml:space="preserve">structure of a table or set of tables is called a </w:t>
      </w:r>
      <w:r>
        <w:rPr>
          <w:i/>
        </w:rPr>
        <w:t>schema</w:t>
      </w:r>
      <w:r>
        <w:t>.</w:t>
      </w:r>
    </w:p>
    <w:p w14:paraId="34D874D3" w14:textId="3A5E35CB" w:rsidR="00764729" w:rsidRDefault="00764729" w:rsidP="00FD7BD8">
      <w:pPr>
        <w:pStyle w:val="FeatureListPara"/>
      </w:pPr>
      <w:proofErr w:type="gramStart"/>
      <w:r w:rsidRPr="0086610F">
        <w:rPr>
          <w:b/>
        </w:rPr>
        <w:t>Data i</w:t>
      </w:r>
      <w:r w:rsidR="002D41D5">
        <w:rPr>
          <w:b/>
        </w:rPr>
        <w:t>n tables is</w:t>
      </w:r>
      <w:r w:rsidRPr="0086610F">
        <w:rPr>
          <w:b/>
        </w:rPr>
        <w:t xml:space="preserve"> referenced by </w:t>
      </w:r>
      <w:r w:rsidR="003A63D4" w:rsidRPr="00383253">
        <w:rPr>
          <w:b/>
          <w:i/>
        </w:rPr>
        <w:t>rows</w:t>
      </w:r>
      <w:r w:rsidR="003A63D4">
        <w:rPr>
          <w:b/>
        </w:rPr>
        <w:t xml:space="preserve"> and </w:t>
      </w:r>
      <w:r w:rsidRPr="00383253">
        <w:rPr>
          <w:b/>
          <w:i/>
        </w:rPr>
        <w:t>fields</w:t>
      </w:r>
      <w:proofErr w:type="gramEnd"/>
      <w:r w:rsidR="002D41D5">
        <w:rPr>
          <w:b/>
        </w:rPr>
        <w:t xml:space="preserve">. </w:t>
      </w:r>
      <w:r w:rsidR="002D41D5">
        <w:t>Individual fields or combinations of fields</w:t>
      </w:r>
      <w:r w:rsidR="00FD7BD8">
        <w:t xml:space="preserve"> called </w:t>
      </w:r>
      <w:r w:rsidR="00FD7BD8">
        <w:rPr>
          <w:i/>
        </w:rPr>
        <w:t>keys</w:t>
      </w:r>
      <w:r w:rsidR="002D41D5">
        <w:t xml:space="preserve"> </w:t>
      </w:r>
      <w:r w:rsidR="00FD7BD8" w:rsidRPr="00FD7BD8">
        <w:t>ensure each record within a t</w:t>
      </w:r>
      <w:r w:rsidR="00FD7BD8">
        <w:t>able can be uniquely identified</w:t>
      </w:r>
      <w:r w:rsidR="00FD7BD8" w:rsidRPr="00FD7BD8">
        <w:t xml:space="preserve"> </w:t>
      </w:r>
      <w:r w:rsidR="003A63D4">
        <w:t xml:space="preserve">and </w:t>
      </w:r>
      <w:r w:rsidR="00FD7BD8" w:rsidRPr="00FD7BD8">
        <w:t xml:space="preserve">help </w:t>
      </w:r>
      <w:r w:rsidR="00383253" w:rsidRPr="00FD7BD8">
        <w:t>distinguish</w:t>
      </w:r>
      <w:r w:rsidR="00FD7BD8" w:rsidRPr="00FD7BD8">
        <w:t xml:space="preserve"> the relationship</w:t>
      </w:r>
      <w:r w:rsidR="00FD7BD8">
        <w:t>s</w:t>
      </w:r>
      <w:r w:rsidR="00FD7BD8" w:rsidRPr="00FD7BD8">
        <w:t xml:space="preserve"> between table</w:t>
      </w:r>
      <w:r w:rsidR="00FD7BD8">
        <w:t>s</w:t>
      </w:r>
      <w:r>
        <w:t xml:space="preserve">. The </w:t>
      </w:r>
      <w:r w:rsidR="0086610F">
        <w:t xml:space="preserve">firewall and proxy </w:t>
      </w:r>
      <w:r w:rsidR="003A63D4">
        <w:t>(</w:t>
      </w:r>
      <w:r w:rsidR="00383253">
        <w:t>8.1</w:t>
      </w:r>
      <w:r w:rsidR="003A63D4">
        <w:t xml:space="preserve">b) </w:t>
      </w:r>
      <w:r w:rsidR="0086610F">
        <w:t>tables in Figure 8.1</w:t>
      </w:r>
      <w:r>
        <w:t xml:space="preserve"> are </w:t>
      </w:r>
      <w:r w:rsidR="00FD7BD8">
        <w:t>“</w:t>
      </w:r>
      <w:r w:rsidR="0086610F">
        <w:t>linked</w:t>
      </w:r>
      <w:r w:rsidR="00FD7BD8">
        <w:t>”</w:t>
      </w:r>
      <w:r>
        <w:t xml:space="preserve"> together by </w:t>
      </w:r>
      <w:r w:rsidR="0086610F">
        <w:t>source IP address (</w:t>
      </w:r>
      <w:proofErr w:type="spellStart"/>
      <w:r w:rsidR="0086610F" w:rsidRPr="003A63D4">
        <w:rPr>
          <w:i/>
        </w:rPr>
        <w:t>src_ip</w:t>
      </w:r>
      <w:proofErr w:type="spellEnd"/>
      <w:r w:rsidR="0086610F">
        <w:t xml:space="preserve">) and both of them are </w:t>
      </w:r>
      <w:r w:rsidR="00FD7BD8">
        <w:t>“</w:t>
      </w:r>
      <w:r w:rsidR="0086610F">
        <w:t>linked</w:t>
      </w:r>
      <w:r w:rsidR="00FD7BD8">
        <w:t>”</w:t>
      </w:r>
      <w:r w:rsidR="0086610F">
        <w:t xml:space="preserve"> to the asset database (</w:t>
      </w:r>
      <w:r w:rsidR="00383253">
        <w:t>8.1</w:t>
      </w:r>
      <w:r w:rsidR="0086610F">
        <w:t xml:space="preserve">c) by their </w:t>
      </w:r>
      <w:r w:rsidR="0086610F" w:rsidRPr="003A63D4">
        <w:rPr>
          <w:i/>
        </w:rPr>
        <w:t>id</w:t>
      </w:r>
      <w:r w:rsidR="0086610F">
        <w:t xml:space="preserve"> fields.</w:t>
      </w:r>
    </w:p>
    <w:p w14:paraId="0882E3F8" w14:textId="0CDBA10A" w:rsidR="0086610F" w:rsidRDefault="0086610F" w:rsidP="0086610F">
      <w:pPr>
        <w:pStyle w:val="FeatureSlug"/>
      </w:pPr>
      <w:r>
        <w:t>Figure 8.1</w:t>
      </w:r>
      <w:r>
        <w:tab/>
        <w:t>[793725c08f01.eps]</w:t>
      </w:r>
    </w:p>
    <w:p w14:paraId="1B4A71C5" w14:textId="5316F550" w:rsidR="00FD7BD8" w:rsidRPr="00FD7BD8" w:rsidRDefault="00FD7BD8" w:rsidP="00FD7BD8">
      <w:pPr>
        <w:pStyle w:val="FeatureParaContinued"/>
      </w:pPr>
      <w:r>
        <w:t xml:space="preserve">Fields can also be part of </w:t>
      </w:r>
      <w:r w:rsidRPr="00FD7BD8">
        <w:t xml:space="preserve">one or more </w:t>
      </w:r>
      <w:r w:rsidRPr="003A63D4">
        <w:rPr>
          <w:i/>
        </w:rPr>
        <w:t>i</w:t>
      </w:r>
      <w:r>
        <w:rPr>
          <w:i/>
        </w:rPr>
        <w:t>ndexes</w:t>
      </w:r>
      <w:r w:rsidR="003A63D4">
        <w:rPr>
          <w:i/>
        </w:rPr>
        <w:t>,</w:t>
      </w:r>
      <w:r>
        <w:t xml:space="preserve"> which </w:t>
      </w:r>
      <w:r w:rsidR="000302F3">
        <w:t xml:space="preserve">are separate data structures that provide optimized ways to organize data in those fields and </w:t>
      </w:r>
      <w:r>
        <w:t xml:space="preserve">can </w:t>
      </w:r>
      <w:r w:rsidR="000302F3">
        <w:t>dramatically</w:t>
      </w:r>
      <w:r>
        <w:t xml:space="preserve"> speed up operations that lookup data (</w:t>
      </w:r>
      <w:r w:rsidRPr="00764729">
        <w:rPr>
          <w:i/>
        </w:rPr>
        <w:t>queries</w:t>
      </w:r>
      <w:r>
        <w:t>).</w:t>
      </w:r>
    </w:p>
    <w:p w14:paraId="39DD9D31" w14:textId="6C25E48C" w:rsidR="0016726A" w:rsidRDefault="0086610F" w:rsidP="0086610F">
      <w:pPr>
        <w:pStyle w:val="FeatureListPara"/>
      </w:pPr>
      <w:r w:rsidRPr="0086610F">
        <w:rPr>
          <w:b/>
        </w:rPr>
        <w:t>Data is accessed</w:t>
      </w:r>
      <w:r>
        <w:rPr>
          <w:b/>
        </w:rPr>
        <w:t xml:space="preserve"> and manipulated</w:t>
      </w:r>
      <w:r w:rsidRPr="0086610F">
        <w:rPr>
          <w:b/>
        </w:rPr>
        <w:t xml:space="preserve"> through a structured query language</w:t>
      </w:r>
      <w:r>
        <w:t xml:space="preserve"> </w:t>
      </w:r>
      <w:r w:rsidRPr="009F5A34">
        <w:rPr>
          <w:b/>
        </w:rPr>
        <w:t>(</w:t>
      </w:r>
      <w:r w:rsidRPr="009F5A34">
        <w:rPr>
          <w:b/>
          <w:i/>
        </w:rPr>
        <w:t>SQL</w:t>
      </w:r>
      <w:r w:rsidRPr="009F5A34">
        <w:rPr>
          <w:b/>
        </w:rPr>
        <w:t>)</w:t>
      </w:r>
      <w:r>
        <w:t>. SQL was designed to be both a human readable and</w:t>
      </w:r>
      <w:r w:rsidR="009F5A34">
        <w:t xml:space="preserve"> </w:t>
      </w:r>
      <w:r>
        <w:t>platform independent way to perform insert, update and delete actions</w:t>
      </w:r>
      <w:r w:rsidR="003A63D4">
        <w:t>,</w:t>
      </w:r>
      <w:r>
        <w:t xml:space="preserve"> </w:t>
      </w:r>
      <w:r w:rsidR="0016726A">
        <w:t xml:space="preserve">plus run queries against the data. For the </w:t>
      </w:r>
      <w:r w:rsidR="0016726A">
        <w:lastRenderedPageBreak/>
        <w:t xml:space="preserve">example database in Figure 8.1, we can query the destination information </w:t>
      </w:r>
      <w:r w:rsidR="001166B0">
        <w:t xml:space="preserve">(timestamp and IP) </w:t>
      </w:r>
      <w:r w:rsidR="0016726A">
        <w:t>for a source IP address in both the proxy and firewall tables with the following SQL statement</w:t>
      </w:r>
    </w:p>
    <w:p w14:paraId="42DBA72D" w14:textId="77777777" w:rsidR="004E6DCF" w:rsidRDefault="0016726A" w:rsidP="0016726A">
      <w:pPr>
        <w:pStyle w:val="FeatureCodeSnippet"/>
      </w:pPr>
      <w:r w:rsidRPr="00F66B26">
        <w:rPr>
          <w:b/>
        </w:rPr>
        <w:t>SELECT</w:t>
      </w:r>
      <w:r>
        <w:t xml:space="preserve"> </w:t>
      </w:r>
      <w:r w:rsidR="001166B0">
        <w:t>ts</w:t>
      </w:r>
      <w:r w:rsidR="004E6DCF">
        <w:t>, dst_ip</w:t>
      </w:r>
    </w:p>
    <w:p w14:paraId="18C73958" w14:textId="77777777" w:rsidR="004E6DCF" w:rsidRDefault="001166B0" w:rsidP="0016726A">
      <w:pPr>
        <w:pStyle w:val="FeatureCodeSnippet"/>
      </w:pPr>
      <w:r w:rsidRPr="001166B0">
        <w:rPr>
          <w:b/>
        </w:rPr>
        <w:t>FROM</w:t>
      </w:r>
      <w:r>
        <w:t xml:space="preserve"> proxy_log_entry</w:t>
      </w:r>
    </w:p>
    <w:p w14:paraId="6DA98AF6" w14:textId="2DEFAB41" w:rsidR="0016726A" w:rsidRPr="001166B0" w:rsidRDefault="001166B0" w:rsidP="0016726A">
      <w:pPr>
        <w:pStyle w:val="FeatureCodeSnippet"/>
      </w:pPr>
      <w:r>
        <w:rPr>
          <w:b/>
        </w:rPr>
        <w:t>WHERE</w:t>
      </w:r>
      <w:r>
        <w:t xml:space="preserve"> src_ip = </w:t>
      </w:r>
      <w:r w:rsidRPr="001166B0">
        <w:t>"10.20.30.40"</w:t>
      </w:r>
    </w:p>
    <w:p w14:paraId="19578D45" w14:textId="77777777" w:rsidR="004E6DCF" w:rsidRDefault="004E6DCF" w:rsidP="0016726A">
      <w:pPr>
        <w:pStyle w:val="FeatureCodeSnippet"/>
        <w:rPr>
          <w:b/>
        </w:rPr>
      </w:pPr>
    </w:p>
    <w:p w14:paraId="4FBC5175" w14:textId="068DE11B" w:rsidR="001166B0" w:rsidRDefault="001166B0" w:rsidP="0016726A">
      <w:pPr>
        <w:pStyle w:val="FeatureCodeSnippet"/>
      </w:pPr>
      <w:r>
        <w:rPr>
          <w:b/>
        </w:rPr>
        <w:t xml:space="preserve">UNION </w:t>
      </w:r>
    </w:p>
    <w:p w14:paraId="22044854" w14:textId="77777777" w:rsidR="004E6DCF" w:rsidRDefault="004E6DCF" w:rsidP="0016726A">
      <w:pPr>
        <w:pStyle w:val="FeatureCodeSnippet"/>
        <w:rPr>
          <w:b/>
        </w:rPr>
      </w:pPr>
    </w:p>
    <w:p w14:paraId="60973AF0" w14:textId="77777777" w:rsidR="004E6DCF" w:rsidRDefault="001166B0" w:rsidP="0016726A">
      <w:pPr>
        <w:pStyle w:val="FeatureCodeSnippet"/>
      </w:pPr>
      <w:r w:rsidRPr="001166B0">
        <w:rPr>
          <w:b/>
        </w:rPr>
        <w:t>SELECT</w:t>
      </w:r>
      <w:r w:rsidR="004E6DCF">
        <w:t xml:space="preserve"> ts, dst_ip</w:t>
      </w:r>
    </w:p>
    <w:p w14:paraId="63DF680F" w14:textId="77777777" w:rsidR="004E6DCF" w:rsidRDefault="001166B0" w:rsidP="0016726A">
      <w:pPr>
        <w:pStyle w:val="FeatureCodeSnippet"/>
      </w:pPr>
      <w:r w:rsidRPr="001166B0">
        <w:rPr>
          <w:b/>
        </w:rPr>
        <w:t>FROM</w:t>
      </w:r>
      <w:r>
        <w:t xml:space="preserve"> fw_log_entry</w:t>
      </w:r>
    </w:p>
    <w:p w14:paraId="0A5C6D4F" w14:textId="0CA7F23A" w:rsidR="001166B0" w:rsidRPr="001166B0" w:rsidRDefault="001166B0" w:rsidP="0016726A">
      <w:pPr>
        <w:pStyle w:val="FeatureCodeSnippet"/>
      </w:pPr>
      <w:r>
        <w:rPr>
          <w:b/>
        </w:rPr>
        <w:t xml:space="preserve">WHERE </w:t>
      </w:r>
      <w:r>
        <w:t xml:space="preserve">src_ip = </w:t>
      </w:r>
      <w:r w:rsidRPr="001166B0">
        <w:t>"10.20.30.40"</w:t>
      </w:r>
      <w:r>
        <w:t>;</w:t>
      </w:r>
    </w:p>
    <w:p w14:paraId="5963213B" w14:textId="7460D4CF" w:rsidR="0016726A" w:rsidRPr="0016726A" w:rsidRDefault="0016726A" w:rsidP="007340C5">
      <w:pPr>
        <w:pStyle w:val="FeatureListPara"/>
      </w:pPr>
      <w:r w:rsidRPr="007340C5">
        <w:rPr>
          <w:b/>
        </w:rPr>
        <w:t xml:space="preserve">Application programs </w:t>
      </w:r>
      <w:r w:rsidR="00383253">
        <w:rPr>
          <w:b/>
        </w:rPr>
        <w:t>should</w:t>
      </w:r>
      <w:r w:rsidRPr="007340C5">
        <w:rPr>
          <w:b/>
        </w:rPr>
        <w:t xml:space="preserve"> not rely on the physical structure of the data</w:t>
      </w:r>
      <w:r>
        <w:t xml:space="preserve">. There are a host of options when it comes to deciding how to physically store data in a database and </w:t>
      </w:r>
      <w:r w:rsidR="00115472">
        <w:t>indicating</w:t>
      </w:r>
      <w:r w:rsidR="00FD7BD8">
        <w:t xml:space="preserve"> </w:t>
      </w:r>
      <w:r>
        <w:t xml:space="preserve">how </w:t>
      </w:r>
      <w:r w:rsidR="00FD7BD8">
        <w:t>indexes</w:t>
      </w:r>
      <w:r>
        <w:t xml:space="preserve"> are organized. All of these choices should be fully </w:t>
      </w:r>
      <w:r w:rsidR="003A63D4">
        <w:t xml:space="preserve">abstracted from the application or </w:t>
      </w:r>
      <w:r>
        <w:t xml:space="preserve">user who should be able to execute the same </w:t>
      </w:r>
      <w:proofErr w:type="gramStart"/>
      <w:r>
        <w:t>high level</w:t>
      </w:r>
      <w:proofErr w:type="gramEnd"/>
      <w:r>
        <w:t xml:space="preserve"> query and have it work regardless of </w:t>
      </w:r>
      <w:r w:rsidR="007340C5">
        <w:t>changes to physical representation.</w:t>
      </w:r>
    </w:p>
    <w:p w14:paraId="2608BDD8" w14:textId="1F26BE2D" w:rsidR="00764729" w:rsidRPr="00332EBE" w:rsidRDefault="003535AC" w:rsidP="00332EBE">
      <w:pPr>
        <w:pStyle w:val="FeaturePara"/>
      </w:pPr>
      <w:r>
        <w:t>T</w:t>
      </w:r>
      <w:r w:rsidR="00422CF5">
        <w:t>he</w:t>
      </w:r>
      <w:r w:rsidR="00937748">
        <w:t xml:space="preserve"> relational structure</w:t>
      </w:r>
      <w:r w:rsidR="00422CF5">
        <w:t>, mostly uniform query language</w:t>
      </w:r>
      <w:r w:rsidR="00937748">
        <w:t xml:space="preserve"> </w:t>
      </w:r>
      <w:r w:rsidR="00422CF5">
        <w:t>and physical abstraction properties were major contributors to the popularity of SQL databases, especially since mapping problems like customer records and sales orders into fields, and rows is fairly straightforward</w:t>
      </w:r>
      <w:r w:rsidR="003A63D4">
        <w:t xml:space="preserve"> and just “makes sense”</w:t>
      </w:r>
      <w:r w:rsidR="00422CF5">
        <w:t>. Yet, as we’ll see later in the chapter, the relational structure is not well suited for all types of data or problems.</w:t>
      </w:r>
    </w:p>
    <w:p w14:paraId="37686AEE" w14:textId="2137DC09" w:rsidR="00E625D3" w:rsidRDefault="00805E1C" w:rsidP="00E625D3">
      <w:pPr>
        <w:pStyle w:val="H1"/>
      </w:pPr>
      <w:r>
        <w:t>Realizing The Container Has Con</w:t>
      </w:r>
      <w:r w:rsidR="00F716D8">
        <w:t>s</w:t>
      </w:r>
      <w:r>
        <w:t>traints</w:t>
      </w:r>
    </w:p>
    <w:p w14:paraId="1E340D4F" w14:textId="1EFD1DCA" w:rsidR="00D727C4" w:rsidRDefault="00805E1C" w:rsidP="008E4C69">
      <w:pPr>
        <w:pStyle w:val="Para"/>
      </w:pPr>
      <w:r>
        <w:t xml:space="preserve">Compared to </w:t>
      </w:r>
      <w:proofErr w:type="spellStart"/>
      <w:r>
        <w:t>Codd’s</w:t>
      </w:r>
      <w:proofErr w:type="spellEnd"/>
      <w:r>
        <w:t xml:space="preserve"> era, we are awash in computing resources. Memory, storage, CPU and network capacity are all relatively cheap</w:t>
      </w:r>
      <w:r w:rsidR="00752A70">
        <w:t xml:space="preserve"> and the need to accommodate the underlying </w:t>
      </w:r>
      <w:r w:rsidR="003A63D4">
        <w:t xml:space="preserve">architecture of </w:t>
      </w:r>
      <w:r w:rsidR="00752A70">
        <w:t>physical storage when</w:t>
      </w:r>
      <w:r w:rsidR="00B6116C">
        <w:t xml:space="preserve"> designing,</w:t>
      </w:r>
      <w:r w:rsidR="00752A70">
        <w:t xml:space="preserve"> building and using databases is (for the most part) no longer </w:t>
      </w:r>
      <w:r w:rsidR="00B6116C">
        <w:t>present</w:t>
      </w:r>
      <w:r w:rsidR="00752A70">
        <w:t xml:space="preserve">. Furthermore, becoming an amateur DBA </w:t>
      </w:r>
      <w:r w:rsidR="00B6116C">
        <w:t>is</w:t>
      </w:r>
      <w:r w:rsidR="004D5409">
        <w:t xml:space="preserve"> now</w:t>
      </w:r>
      <w:r w:rsidR="00B6116C">
        <w:t xml:space="preserve"> as simple as executing “</w:t>
      </w:r>
      <w:r w:rsidR="00B6116C" w:rsidRPr="00937748">
        <w:rPr>
          <w:rStyle w:val="InlineCode"/>
        </w:rPr>
        <w:t>sudo apt-get install mariadb-server</w:t>
      </w:r>
      <w:r w:rsidR="00D727C4">
        <w:t xml:space="preserve">” on any </w:t>
      </w:r>
      <w:proofErr w:type="spellStart"/>
      <w:r w:rsidR="00D727C4">
        <w:t>Debian-ish</w:t>
      </w:r>
      <w:proofErr w:type="spellEnd"/>
      <w:r w:rsidR="00D727C4">
        <w:t xml:space="preserve"> Linux box</w:t>
      </w:r>
      <w:r w:rsidR="000302F3">
        <w:t xml:space="preserve"> (with similar, easy installation </w:t>
      </w:r>
      <w:r w:rsidR="000A71F0">
        <w:t>o</w:t>
      </w:r>
      <w:r w:rsidR="00F66B26">
        <w:t xml:space="preserve">ptions for Windows and </w:t>
      </w:r>
      <w:proofErr w:type="spellStart"/>
      <w:r w:rsidR="00F66B26">
        <w:t>MacOS</w:t>
      </w:r>
      <w:proofErr w:type="spellEnd"/>
      <w:r w:rsidR="00F66B26">
        <w:t>)</w:t>
      </w:r>
      <w:r w:rsidR="00D727C4">
        <w:t xml:space="preserve">. </w:t>
      </w:r>
      <w:r w:rsidR="00B6116C">
        <w:t xml:space="preserve">In some ways, </w:t>
      </w:r>
      <w:r w:rsidR="004D5409">
        <w:t xml:space="preserve">it is </w:t>
      </w:r>
      <w:r w:rsidR="00B6116C">
        <w:t>this simplicity</w:t>
      </w:r>
      <w:r w:rsidR="00383253">
        <w:t xml:space="preserve"> and ubiquity</w:t>
      </w:r>
      <w:r w:rsidR="00B6116C">
        <w:t xml:space="preserve"> </w:t>
      </w:r>
      <w:r w:rsidR="004D5409">
        <w:t xml:space="preserve">that </w:t>
      </w:r>
      <w:r w:rsidR="00B6116C">
        <w:t xml:space="preserve">has </w:t>
      </w:r>
      <w:r w:rsidR="004D5409">
        <w:t>contributed</w:t>
      </w:r>
      <w:r w:rsidR="00B6116C">
        <w:t xml:space="preserve"> to th</w:t>
      </w:r>
      <w:r w:rsidR="00F66B26">
        <w:t xml:space="preserve">e fallacy that traditional SQL/RDBMS </w:t>
      </w:r>
      <w:r w:rsidR="00B6116C">
        <w:t xml:space="preserve">databases are destined for extinction due to </w:t>
      </w:r>
      <w:r w:rsidR="00F66B26">
        <w:t>“</w:t>
      </w:r>
      <w:r w:rsidR="00B6116C">
        <w:t>lack of</w:t>
      </w:r>
      <w:r w:rsidR="00D727C4">
        <w:t xml:space="preserve"> scalability and functionality</w:t>
      </w:r>
      <w:r w:rsidR="00F66B26">
        <w:t>”</w:t>
      </w:r>
      <w:r w:rsidR="00D727C4">
        <w:t>.</w:t>
      </w:r>
    </w:p>
    <w:p w14:paraId="41850365" w14:textId="0A8A09EE" w:rsidR="00ED6091" w:rsidRDefault="004D5409" w:rsidP="008E4C69">
      <w:pPr>
        <w:pStyle w:val="Para"/>
      </w:pPr>
      <w:r>
        <w:t xml:space="preserve">The reality is that </w:t>
      </w:r>
      <w:r w:rsidR="00D727C4">
        <w:t xml:space="preserve">modern </w:t>
      </w:r>
      <w:r>
        <w:t xml:space="preserve">SQL databases are </w:t>
      </w:r>
      <w:r w:rsidR="000302F3">
        <w:t>comparable</w:t>
      </w:r>
      <w:r>
        <w:t xml:space="preserve"> to web servers, proxy servers, </w:t>
      </w:r>
      <w:proofErr w:type="gramStart"/>
      <w:r>
        <w:t>firewalls</w:t>
      </w:r>
      <w:proofErr w:type="gramEnd"/>
      <w:r>
        <w:t xml:space="preserve"> and mail servers in that their “out of the box” configuration is going to be in “jack of all trades” mode.</w:t>
      </w:r>
      <w:r w:rsidR="00ED6091">
        <w:t xml:space="preserve"> </w:t>
      </w:r>
      <w:r w:rsidR="00ED6091">
        <w:lastRenderedPageBreak/>
        <w:t xml:space="preserve">The </w:t>
      </w:r>
      <w:r w:rsidR="000302F3">
        <w:t xml:space="preserve">default </w:t>
      </w:r>
      <w:r w:rsidR="00ED6091">
        <w:t xml:space="preserve">features and capabilities will be enough to get you off and running, and may even perform moderately well as your record counts </w:t>
      </w:r>
      <w:r w:rsidR="000302F3">
        <w:t>and schema complexities</w:t>
      </w:r>
      <w:r w:rsidR="00F66B26">
        <w:t xml:space="preserve"> </w:t>
      </w:r>
      <w:r w:rsidR="00ED6091">
        <w:t xml:space="preserve">increase. But, when the types or amounts of data begin to push the boundaries of the default configuration you </w:t>
      </w:r>
      <w:r w:rsidR="00ED6091" w:rsidRPr="00ED6091">
        <w:rPr>
          <w:i/>
        </w:rPr>
        <w:t>will</w:t>
      </w:r>
      <w:r w:rsidR="00ED6091">
        <w:t xml:space="preserve"> run into problems.</w:t>
      </w:r>
      <w:r w:rsidR="003D4ADD">
        <w:t xml:space="preserve"> It’s important to understand the </w:t>
      </w:r>
      <w:r w:rsidR="006541BD">
        <w:t xml:space="preserve">most common </w:t>
      </w:r>
      <w:r w:rsidR="003D4ADD">
        <w:t>types of constraints you will face as your SQL needs grow and where to turn when you begin to encounter them.</w:t>
      </w:r>
    </w:p>
    <w:p w14:paraId="68D03D04" w14:textId="17C1B911" w:rsidR="00735662" w:rsidRDefault="00735662" w:rsidP="00ED6091">
      <w:pPr>
        <w:pStyle w:val="H2"/>
      </w:pPr>
      <w:r>
        <w:t>Constrained By Schema</w:t>
      </w:r>
    </w:p>
    <w:p w14:paraId="642F40FD" w14:textId="5ADA6A84" w:rsidR="006541BD" w:rsidRDefault="00D727C4" w:rsidP="006541BD">
      <w:pPr>
        <w:pStyle w:val="Para"/>
      </w:pPr>
      <w:r>
        <w:t>It may not be obvious at first glance, but there are significant</w:t>
      </w:r>
      <w:r w:rsidR="006541BD">
        <w:t xml:space="preserve"> difference</w:t>
      </w:r>
      <w:r>
        <w:t>s</w:t>
      </w:r>
      <w:r w:rsidR="006541BD">
        <w:t xml:space="preserve"> between the following two SQL table structures:</w:t>
      </w:r>
    </w:p>
    <w:p w14:paraId="1C9DDA01" w14:textId="77777777" w:rsidR="006541BD" w:rsidRDefault="006541BD" w:rsidP="006541BD">
      <w:pPr>
        <w:pStyle w:val="CodeSnippet"/>
      </w:pPr>
      <w:r w:rsidRPr="002318C5">
        <w:rPr>
          <w:b/>
        </w:rPr>
        <w:t>CREATE</w:t>
      </w:r>
      <w:r>
        <w:t xml:space="preserve"> </w:t>
      </w:r>
      <w:r w:rsidRPr="002318C5">
        <w:rPr>
          <w:b/>
        </w:rPr>
        <w:t>TABLE</w:t>
      </w:r>
      <w:r>
        <w:t xml:space="preserve"> `</w:t>
      </w:r>
      <w:r w:rsidRPr="002318C5">
        <w:t>fw1</w:t>
      </w:r>
      <w:r>
        <w:t>` (</w:t>
      </w:r>
    </w:p>
    <w:p w14:paraId="6EC10E62" w14:textId="4EAF4813" w:rsidR="006541BD" w:rsidRDefault="006541BD" w:rsidP="006541BD">
      <w:pPr>
        <w:pStyle w:val="CodeSnippet"/>
      </w:pPr>
      <w:r>
        <w:t xml:space="preserve">  `src</w:t>
      </w:r>
      <w:r w:rsidR="00DC50A0">
        <w:t xml:space="preserve">` </w:t>
      </w:r>
      <w:r w:rsidR="00DC50A0" w:rsidRPr="002318C5">
        <w:rPr>
          <w:b/>
        </w:rPr>
        <w:t>varchar</w:t>
      </w:r>
      <w:r w:rsidR="00DC50A0">
        <w:t>(15</w:t>
      </w:r>
      <w:r>
        <w:t xml:space="preserve">) </w:t>
      </w:r>
      <w:r w:rsidRPr="002318C5">
        <w:rPr>
          <w:b/>
        </w:rPr>
        <w:t>NOT</w:t>
      </w:r>
      <w:r>
        <w:t xml:space="preserve"> </w:t>
      </w:r>
      <w:r w:rsidRPr="002318C5">
        <w:rPr>
          <w:b/>
        </w:rPr>
        <w:t>NULL</w:t>
      </w:r>
      <w:r>
        <w:t>,</w:t>
      </w:r>
    </w:p>
    <w:p w14:paraId="7F51C460" w14:textId="2CCB544A" w:rsidR="006541BD" w:rsidRDefault="00DC50A0" w:rsidP="006541BD">
      <w:pPr>
        <w:pStyle w:val="CodeSnippet"/>
      </w:pPr>
      <w:r>
        <w:t xml:space="preserve">  `dst` </w:t>
      </w:r>
      <w:r w:rsidRPr="002318C5">
        <w:rPr>
          <w:b/>
        </w:rPr>
        <w:t>varchar</w:t>
      </w:r>
      <w:r>
        <w:t>(15</w:t>
      </w:r>
      <w:r w:rsidR="006541BD">
        <w:t xml:space="preserve">) </w:t>
      </w:r>
      <w:r w:rsidR="006541BD" w:rsidRPr="002318C5">
        <w:rPr>
          <w:b/>
        </w:rPr>
        <w:t>NOT</w:t>
      </w:r>
      <w:r w:rsidR="006541BD">
        <w:t xml:space="preserve"> </w:t>
      </w:r>
      <w:r w:rsidR="006541BD" w:rsidRPr="002318C5">
        <w:rPr>
          <w:b/>
        </w:rPr>
        <w:t>NULL</w:t>
      </w:r>
      <w:r w:rsidR="006541BD">
        <w:t>,</w:t>
      </w:r>
    </w:p>
    <w:p w14:paraId="7EE7A3F6" w14:textId="77777777" w:rsidR="006541BD" w:rsidRDefault="006541BD" w:rsidP="006541BD">
      <w:pPr>
        <w:pStyle w:val="CodeSnippet"/>
      </w:pPr>
      <w:r>
        <w:t xml:space="preserve">  `dpt` </w:t>
      </w:r>
      <w:r w:rsidRPr="002318C5">
        <w:rPr>
          <w:b/>
        </w:rPr>
        <w:t>int</w:t>
      </w:r>
      <w:r>
        <w:t xml:space="preserve">(11) </w:t>
      </w:r>
      <w:r w:rsidRPr="002318C5">
        <w:rPr>
          <w:b/>
        </w:rPr>
        <w:t>NOT</w:t>
      </w:r>
      <w:r>
        <w:t xml:space="preserve"> </w:t>
      </w:r>
      <w:r w:rsidRPr="002318C5">
        <w:rPr>
          <w:b/>
        </w:rPr>
        <w:t>NULL</w:t>
      </w:r>
      <w:r>
        <w:t>,</w:t>
      </w:r>
    </w:p>
    <w:p w14:paraId="178A15C5" w14:textId="77777777" w:rsidR="006541BD" w:rsidRDefault="006541BD" w:rsidP="006541BD">
      <w:pPr>
        <w:pStyle w:val="CodeSnippet"/>
      </w:pPr>
      <w:r>
        <w:t xml:space="preserve">  `d` </w:t>
      </w:r>
      <w:r w:rsidRPr="002318C5">
        <w:rPr>
          <w:b/>
        </w:rPr>
        <w:t>int</w:t>
      </w:r>
      <w:r>
        <w:t xml:space="preserve">(11) </w:t>
      </w:r>
      <w:r w:rsidRPr="002318C5">
        <w:rPr>
          <w:b/>
        </w:rPr>
        <w:t>NOT</w:t>
      </w:r>
      <w:r>
        <w:t xml:space="preserve"> </w:t>
      </w:r>
      <w:r w:rsidRPr="002318C5">
        <w:rPr>
          <w:b/>
        </w:rPr>
        <w:t>NULL</w:t>
      </w:r>
      <w:r>
        <w:t>)</w:t>
      </w:r>
    </w:p>
    <w:p w14:paraId="2771F4B8" w14:textId="77777777" w:rsidR="006541BD" w:rsidRDefault="006541BD" w:rsidP="006541BD">
      <w:pPr>
        <w:pStyle w:val="CodeSnippet"/>
      </w:pPr>
    </w:p>
    <w:p w14:paraId="59C5FBA0" w14:textId="77777777" w:rsidR="006541BD" w:rsidRDefault="006541BD" w:rsidP="006541BD">
      <w:pPr>
        <w:pStyle w:val="CodeSnippet"/>
      </w:pPr>
      <w:r w:rsidRPr="002318C5">
        <w:rPr>
          <w:b/>
        </w:rPr>
        <w:t>CREATE</w:t>
      </w:r>
      <w:r>
        <w:t xml:space="preserve"> </w:t>
      </w:r>
      <w:r w:rsidRPr="002318C5">
        <w:rPr>
          <w:b/>
        </w:rPr>
        <w:t>TABLE</w:t>
      </w:r>
      <w:r>
        <w:t xml:space="preserve"> `</w:t>
      </w:r>
      <w:r w:rsidRPr="002318C5">
        <w:t>fw2</w:t>
      </w:r>
      <w:r>
        <w:t>` (</w:t>
      </w:r>
    </w:p>
    <w:p w14:paraId="1B531F97" w14:textId="77777777" w:rsidR="006541BD" w:rsidRDefault="006541BD" w:rsidP="006541BD">
      <w:pPr>
        <w:pStyle w:val="CodeSnippet"/>
      </w:pPr>
      <w:r>
        <w:t xml:space="preserve">  `src` </w:t>
      </w:r>
      <w:r w:rsidRPr="002318C5">
        <w:rPr>
          <w:b/>
        </w:rPr>
        <w:t>int</w:t>
      </w:r>
      <w:r>
        <w:t xml:space="preserve">(10) </w:t>
      </w:r>
      <w:r w:rsidRPr="002318C5">
        <w:rPr>
          <w:b/>
        </w:rPr>
        <w:t>unsigned</w:t>
      </w:r>
      <w:r>
        <w:t xml:space="preserve"> </w:t>
      </w:r>
      <w:r w:rsidRPr="002318C5">
        <w:rPr>
          <w:b/>
        </w:rPr>
        <w:t>NOT</w:t>
      </w:r>
      <w:r>
        <w:t xml:space="preserve"> </w:t>
      </w:r>
      <w:r w:rsidRPr="002318C5">
        <w:rPr>
          <w:b/>
        </w:rPr>
        <w:t>NULL</w:t>
      </w:r>
      <w:r>
        <w:t>,</w:t>
      </w:r>
    </w:p>
    <w:p w14:paraId="5EEF9E00" w14:textId="77777777" w:rsidR="006541BD" w:rsidRDefault="006541BD" w:rsidP="006541BD">
      <w:pPr>
        <w:pStyle w:val="CodeSnippet"/>
      </w:pPr>
      <w:r>
        <w:t xml:space="preserve">  `dst` </w:t>
      </w:r>
      <w:r w:rsidRPr="002318C5">
        <w:rPr>
          <w:b/>
        </w:rPr>
        <w:t>int</w:t>
      </w:r>
      <w:r>
        <w:t xml:space="preserve">(10) </w:t>
      </w:r>
      <w:r w:rsidRPr="002318C5">
        <w:rPr>
          <w:b/>
        </w:rPr>
        <w:t>unsigned</w:t>
      </w:r>
      <w:r>
        <w:t xml:space="preserve"> </w:t>
      </w:r>
      <w:r w:rsidRPr="002318C5">
        <w:rPr>
          <w:b/>
        </w:rPr>
        <w:t>NOT</w:t>
      </w:r>
      <w:r>
        <w:t xml:space="preserve"> </w:t>
      </w:r>
      <w:r w:rsidRPr="002318C5">
        <w:rPr>
          <w:b/>
        </w:rPr>
        <w:t>NULL</w:t>
      </w:r>
      <w:r>
        <w:t>,</w:t>
      </w:r>
    </w:p>
    <w:p w14:paraId="298D3E0B" w14:textId="77777777" w:rsidR="006541BD" w:rsidRDefault="006541BD" w:rsidP="006541BD">
      <w:pPr>
        <w:pStyle w:val="CodeSnippet"/>
      </w:pPr>
      <w:r>
        <w:t xml:space="preserve">  `dpt` </w:t>
      </w:r>
      <w:r w:rsidRPr="002318C5">
        <w:rPr>
          <w:b/>
        </w:rPr>
        <w:t>smallint</w:t>
      </w:r>
      <w:r>
        <w:t xml:space="preserve">(5) </w:t>
      </w:r>
      <w:r w:rsidRPr="002318C5">
        <w:rPr>
          <w:b/>
        </w:rPr>
        <w:t>unsigned</w:t>
      </w:r>
      <w:r>
        <w:t xml:space="preserve"> </w:t>
      </w:r>
      <w:r w:rsidRPr="002318C5">
        <w:rPr>
          <w:b/>
        </w:rPr>
        <w:t>NOT</w:t>
      </w:r>
      <w:r>
        <w:t xml:space="preserve"> </w:t>
      </w:r>
      <w:r w:rsidRPr="002318C5">
        <w:rPr>
          <w:b/>
        </w:rPr>
        <w:t>NULL</w:t>
      </w:r>
      <w:r>
        <w:t>,</w:t>
      </w:r>
    </w:p>
    <w:p w14:paraId="44AF14A4" w14:textId="2A91EFE2" w:rsidR="006541BD" w:rsidRDefault="006541BD" w:rsidP="006541BD">
      <w:pPr>
        <w:pStyle w:val="CodeSnippet"/>
      </w:pPr>
      <w:r>
        <w:t xml:space="preserve">  `d` </w:t>
      </w:r>
      <w:r w:rsidRPr="002318C5">
        <w:rPr>
          <w:b/>
        </w:rPr>
        <w:t>date</w:t>
      </w:r>
      <w:r>
        <w:t xml:space="preserve"> </w:t>
      </w:r>
      <w:r w:rsidRPr="002318C5">
        <w:rPr>
          <w:b/>
        </w:rPr>
        <w:t>NOT</w:t>
      </w:r>
      <w:r>
        <w:t xml:space="preserve"> </w:t>
      </w:r>
      <w:r w:rsidRPr="002318C5">
        <w:rPr>
          <w:b/>
        </w:rPr>
        <w:t>NULL</w:t>
      </w:r>
      <w:r>
        <w:t>)</w:t>
      </w:r>
    </w:p>
    <w:p w14:paraId="3BAC7A4F" w14:textId="65E92C96" w:rsidR="006541BD" w:rsidRDefault="00DC50A0" w:rsidP="006541BD">
      <w:pPr>
        <w:pStyle w:val="Para"/>
      </w:pPr>
      <w:r>
        <w:t xml:space="preserve">When creating a table to store “network” information, it’s tempting to use character storage for IP addresses since that’s how we humans interact with them. It’s also tempting to just </w:t>
      </w:r>
      <w:r w:rsidR="002318C5">
        <w:t>handle</w:t>
      </w:r>
      <w:r>
        <w:t xml:space="preserve"> a UNIX timestamp</w:t>
      </w:r>
      <w:r w:rsidR="002318C5">
        <w:t xml:space="preserve"> (as seen in the ‘</w:t>
      </w:r>
      <w:proofErr w:type="spellStart"/>
      <w:r w:rsidR="002318C5" w:rsidRPr="00F66B26">
        <w:rPr>
          <w:i/>
        </w:rPr>
        <w:t>ts</w:t>
      </w:r>
      <w:proofErr w:type="spellEnd"/>
      <w:r w:rsidR="002318C5">
        <w:t>’ field in Figure 8.1) as a big integer value since, well, that’s what it is. There are</w:t>
      </w:r>
      <w:r w:rsidR="000302F3">
        <w:t>, however,</w:t>
      </w:r>
      <w:r w:rsidR="002318C5">
        <w:t xml:space="preserve"> </w:t>
      </w:r>
      <w:r w:rsidR="00F66B26">
        <w:t xml:space="preserve">potentially significant </w:t>
      </w:r>
      <w:r w:rsidR="002318C5">
        <w:t>issues at play with these choices.</w:t>
      </w:r>
    </w:p>
    <w:p w14:paraId="4448234C" w14:textId="1065998D" w:rsidR="002318C5" w:rsidRDefault="002318C5" w:rsidP="006541BD">
      <w:pPr>
        <w:pStyle w:val="Para"/>
      </w:pPr>
      <w:r>
        <w:t xml:space="preserve">If the </w:t>
      </w:r>
      <w:proofErr w:type="spellStart"/>
      <w:r w:rsidRPr="00F66B26">
        <w:rPr>
          <w:i/>
        </w:rPr>
        <w:t>src</w:t>
      </w:r>
      <w:proofErr w:type="spellEnd"/>
      <w:r>
        <w:t xml:space="preserve"> and </w:t>
      </w:r>
      <w:proofErr w:type="spellStart"/>
      <w:proofErr w:type="gramStart"/>
      <w:r w:rsidRPr="00F66B26">
        <w:rPr>
          <w:i/>
        </w:rPr>
        <w:t>dst</w:t>
      </w:r>
      <w:proofErr w:type="spellEnd"/>
      <w:proofErr w:type="gramEnd"/>
      <w:r>
        <w:t xml:space="preserve"> fields are indexed you may not notice any issues at first if all you’re doing is issuing queries for individual IP addresses</w:t>
      </w:r>
      <w:r w:rsidR="000302F3">
        <w:t>, like this</w:t>
      </w:r>
      <w:r>
        <w:t>:</w:t>
      </w:r>
    </w:p>
    <w:p w14:paraId="057A065C" w14:textId="56AAA99E" w:rsidR="002318C5" w:rsidRDefault="002318C5" w:rsidP="002318C5">
      <w:pPr>
        <w:pStyle w:val="CodeSnippet"/>
      </w:pPr>
      <w:r w:rsidRPr="002318C5">
        <w:rPr>
          <w:b/>
        </w:rPr>
        <w:t>SELECT</w:t>
      </w:r>
      <w:r>
        <w:t xml:space="preserve"> * </w:t>
      </w:r>
      <w:r w:rsidRPr="002318C5">
        <w:rPr>
          <w:b/>
        </w:rPr>
        <w:t>FROM</w:t>
      </w:r>
      <w:r>
        <w:t xml:space="preserve"> fw1 </w:t>
      </w:r>
      <w:r w:rsidRPr="002318C5">
        <w:rPr>
          <w:b/>
        </w:rPr>
        <w:t>WHERE</w:t>
      </w:r>
      <w:r>
        <w:t xml:space="preserve"> src = </w:t>
      </w:r>
      <w:r w:rsidRPr="002318C5">
        <w:t>"10.35.14.16"</w:t>
      </w:r>
    </w:p>
    <w:p w14:paraId="7D1B31C0" w14:textId="16657EDD" w:rsidR="00D727C4" w:rsidRDefault="002318C5" w:rsidP="002318C5">
      <w:pPr>
        <w:pStyle w:val="ParaContinued"/>
      </w:pPr>
      <w:r>
        <w:t>The ind</w:t>
      </w:r>
      <w:r w:rsidR="000302F3">
        <w:t>ex will speedily find the rows</w:t>
      </w:r>
      <w:r>
        <w:t xml:space="preserve"> </w:t>
      </w:r>
      <w:r w:rsidR="000302F3">
        <w:t>containing the value for</w:t>
      </w:r>
      <w:r>
        <w:t xml:space="preserve"> </w:t>
      </w:r>
      <w:proofErr w:type="spellStart"/>
      <w:r w:rsidRPr="00F66B26">
        <w:rPr>
          <w:i/>
        </w:rPr>
        <w:t>src</w:t>
      </w:r>
      <w:proofErr w:type="spellEnd"/>
      <w:r>
        <w:t xml:space="preserve"> and the database </w:t>
      </w:r>
      <w:r w:rsidR="00F66B26">
        <w:t xml:space="preserve">engine </w:t>
      </w:r>
      <w:r>
        <w:t xml:space="preserve">will return the results as quickly as it can transfer data from disk to your query client. </w:t>
      </w:r>
      <w:r w:rsidR="00D727C4">
        <w:t xml:space="preserve">If you do not have an index on those fields, then the same query will have to perform </w:t>
      </w:r>
      <w:r w:rsidR="00D727C4" w:rsidRPr="00F66B26">
        <w:rPr>
          <w:b/>
        </w:rPr>
        <w:t>a full table sequential scan</w:t>
      </w:r>
      <w:r w:rsidR="00D727C4">
        <w:t>, which could be a fairly long operation when you have million</w:t>
      </w:r>
      <w:r w:rsidR="00F66B26">
        <w:t>s of</w:t>
      </w:r>
      <w:r w:rsidR="00D727C4">
        <w:t xml:space="preserve"> rows. </w:t>
      </w:r>
    </w:p>
    <w:p w14:paraId="178FAC1D" w14:textId="01A852F1" w:rsidR="00F50D24" w:rsidRDefault="00D727C4" w:rsidP="00D727C4">
      <w:pPr>
        <w:pStyle w:val="Para"/>
      </w:pPr>
      <w:r>
        <w:t>I</w:t>
      </w:r>
      <w:r w:rsidR="002318C5">
        <w:t>f</w:t>
      </w:r>
      <w:r w:rsidR="000302F3">
        <w:t>, say,</w:t>
      </w:r>
      <w:r w:rsidR="002318C5">
        <w:t xml:space="preserve"> you need to find </w:t>
      </w:r>
      <w:r>
        <w:t xml:space="preserve">all </w:t>
      </w:r>
      <w:r w:rsidR="002318C5">
        <w:t>matching row</w:t>
      </w:r>
      <w:r>
        <w:t>s</w:t>
      </w:r>
      <w:r w:rsidR="002318C5">
        <w:t xml:space="preserve"> for </w:t>
      </w:r>
      <w:r w:rsidR="00F66B26">
        <w:t xml:space="preserve">portions of a </w:t>
      </w:r>
      <w:r w:rsidR="002318C5">
        <w:t xml:space="preserve">subnet, </w:t>
      </w:r>
      <w:r>
        <w:t xml:space="preserve">you may be faced with </w:t>
      </w:r>
      <w:r w:rsidR="00F66B26">
        <w:t xml:space="preserve">creating complex regular expressions </w:t>
      </w:r>
      <w:r w:rsidR="000302F3">
        <w:t xml:space="preserve">(regex) </w:t>
      </w:r>
      <w:r w:rsidR="00F66B26">
        <w:t xml:space="preserve">or </w:t>
      </w:r>
      <w:r>
        <w:t>carving up the IP space into multiple slices to get the benefit of intelligent query prefix optimiza</w:t>
      </w:r>
      <w:r w:rsidR="00616C8E">
        <w:t xml:space="preserve">tion for SQL’s “LIKE” operator or </w:t>
      </w:r>
      <w:r>
        <w:t xml:space="preserve">split out the subnet into individual IP addresses to ensure you gain the </w:t>
      </w:r>
      <w:r>
        <w:lastRenderedPageBreak/>
        <w:t>benefit of full speed queries</w:t>
      </w:r>
      <w:r w:rsidR="00616C8E">
        <w:t>. Non-o</w:t>
      </w:r>
      <w:r w:rsidR="000302F3">
        <w:t xml:space="preserve">ptimized wildcard searches will, again, </w:t>
      </w:r>
      <w:r w:rsidR="00616C8E">
        <w:t>result in a fu</w:t>
      </w:r>
      <w:r w:rsidR="000302F3">
        <w:t>ll table scan, performing regex</w:t>
      </w:r>
      <w:r>
        <w:t xml:space="preserve"> string comparisons</w:t>
      </w:r>
      <w:r w:rsidR="00616C8E">
        <w:t xml:space="preserve"> for every </w:t>
      </w:r>
      <w:r w:rsidR="00F66B26">
        <w:t xml:space="preserve">field </w:t>
      </w:r>
      <w:r w:rsidR="00616C8E">
        <w:t>value</w:t>
      </w:r>
      <w:r w:rsidR="00F50D24">
        <w:t>.</w:t>
      </w:r>
    </w:p>
    <w:p w14:paraId="4B936044" w14:textId="476A252D" w:rsidR="00F50D24" w:rsidRDefault="00D727C4" w:rsidP="00D727C4">
      <w:pPr>
        <w:pStyle w:val="Para"/>
      </w:pPr>
      <w:r>
        <w:t>By switching to the numeric representation of IP addresses (as discussed in Cha</w:t>
      </w:r>
      <w:r w:rsidR="00616C8E">
        <w:t xml:space="preserve">pter 4), you can gain disk space, </w:t>
      </w:r>
      <w:r>
        <w:t xml:space="preserve">memory </w:t>
      </w:r>
      <w:r w:rsidR="00616C8E">
        <w:t xml:space="preserve">size </w:t>
      </w:r>
      <w:r w:rsidR="000302F3">
        <w:t>and query time efficiency since many index types are optimized for numeric range selections.</w:t>
      </w:r>
      <w:r w:rsidR="00F50D24">
        <w:t xml:space="preserve"> </w:t>
      </w:r>
      <w:r w:rsidR="00D00BA7">
        <w:t xml:space="preserve">Converting to/from integers is usually as simple as using </w:t>
      </w:r>
      <w:r w:rsidR="000239BB">
        <w:t xml:space="preserve">built-in </w:t>
      </w:r>
      <w:r w:rsidR="00D00BA7" w:rsidRPr="00D00BA7">
        <w:rPr>
          <w:rStyle w:val="InlineCode"/>
        </w:rPr>
        <w:t xml:space="preserve">INET_ATON </w:t>
      </w:r>
      <w:r w:rsidR="00D00BA7">
        <w:t xml:space="preserve">or </w:t>
      </w:r>
      <w:r w:rsidR="00D00BA7" w:rsidRPr="00D00BA7">
        <w:rPr>
          <w:rStyle w:val="InlineCode"/>
        </w:rPr>
        <w:t>INET_NTOA</w:t>
      </w:r>
      <w:r w:rsidR="00D00BA7">
        <w:t xml:space="preserve"> function</w:t>
      </w:r>
      <w:r w:rsidR="000239BB">
        <w:t>s</w:t>
      </w:r>
      <w:r w:rsidR="00D00BA7">
        <w:t xml:space="preserve">. </w:t>
      </w:r>
      <w:r w:rsidR="00F50D24">
        <w:t xml:space="preserve">Similarly, moving from a straight integer timestamp to a </w:t>
      </w:r>
      <w:r w:rsidR="000302F3">
        <w:rPr>
          <w:i/>
        </w:rPr>
        <w:t>d</w:t>
      </w:r>
      <w:r w:rsidR="00F50D24" w:rsidRPr="000302F3">
        <w:rPr>
          <w:i/>
        </w:rPr>
        <w:t>ate</w:t>
      </w:r>
      <w:r w:rsidR="00F50D24">
        <w:t xml:space="preserve"> field brings with it</w:t>
      </w:r>
      <w:r w:rsidR="00F66B26">
        <w:t xml:space="preserve"> more straightforward</w:t>
      </w:r>
      <w:r w:rsidR="00F50D24">
        <w:t xml:space="preserve"> query composition and </w:t>
      </w:r>
      <w:r w:rsidR="00F66B26">
        <w:t xml:space="preserve">increased query </w:t>
      </w:r>
      <w:r w:rsidR="00F50D24">
        <w:t>execution speed.</w:t>
      </w:r>
    </w:p>
    <w:p w14:paraId="290C0C9D" w14:textId="5E4DAF29" w:rsidR="00D727C4" w:rsidRDefault="00D727C4" w:rsidP="00D727C4">
      <w:pPr>
        <w:pStyle w:val="Para"/>
      </w:pPr>
      <w:r>
        <w:t xml:space="preserve">If you </w:t>
      </w:r>
      <w:r w:rsidR="000302F3">
        <w:t xml:space="preserve">regularly </w:t>
      </w:r>
      <w:r>
        <w:t>work with specialized field types (e.g. I</w:t>
      </w:r>
      <w:r w:rsidR="000302F3">
        <w:t>P addresses, geo-location data)</w:t>
      </w:r>
      <w:r w:rsidR="00E65998">
        <w:t xml:space="preserve"> you could even consider using different database</w:t>
      </w:r>
      <w:r>
        <w:t xml:space="preserve"> platform</w:t>
      </w:r>
      <w:r w:rsidR="00E65998">
        <w:t>s—</w:t>
      </w:r>
      <w:r>
        <w:t>such as</w:t>
      </w:r>
      <w:r w:rsidR="00E65998">
        <w:t xml:space="preserve"> </w:t>
      </w:r>
      <w:proofErr w:type="spellStart"/>
      <w:r w:rsidR="00E65998">
        <w:t>PostgreSQL</w:t>
      </w:r>
      <w:proofErr w:type="spellEnd"/>
      <w:r w:rsidR="00E65998">
        <w:t>—that have</w:t>
      </w:r>
      <w:r>
        <w:t xml:space="preserve"> direct support</w:t>
      </w:r>
      <w:r w:rsidR="00F50D24">
        <w:t xml:space="preserve"> for </w:t>
      </w:r>
      <w:r w:rsidR="00E65998">
        <w:t>a diverse array of</w:t>
      </w:r>
      <w:r w:rsidR="00F50D24">
        <w:t xml:space="preserve"> custom fields</w:t>
      </w:r>
      <w:r>
        <w:t>.</w:t>
      </w:r>
    </w:p>
    <w:p w14:paraId="5CE18A31" w14:textId="564B300C" w:rsidR="004B1253" w:rsidRDefault="004B1253" w:rsidP="00D727C4">
      <w:pPr>
        <w:pStyle w:val="Para"/>
      </w:pPr>
      <w:r>
        <w:t>RDBMS schemas also tend to be somewhat fixed structures. While it’s possible to add or remove columns to existing tables, there are real penalties for doing so, both at creation time and beyond. You will immediately incur a space penalty as th</w:t>
      </w:r>
      <w:r w:rsidR="00B95B42">
        <w:t>e new field is added to each row (whether necessary or not)</w:t>
      </w:r>
      <w:r>
        <w:t xml:space="preserve"> with that operation</w:t>
      </w:r>
      <w:r w:rsidR="000239BB">
        <w:t xml:space="preserve"> also</w:t>
      </w:r>
      <w:r>
        <w:t xml:space="preserve"> occupying a decent amount of time on large, established table structures.</w:t>
      </w:r>
      <w:r w:rsidR="00B95B42">
        <w:t xml:space="preserve"> Some RDBMS systems are able to compensate for these issues, but you may need to leave your “amateur DBA” status at the door as you start to become a professional database administrator in order to solve these </w:t>
      </w:r>
      <w:r w:rsidR="000239BB">
        <w:t>issues</w:t>
      </w:r>
      <w:r w:rsidR="00B95B42">
        <w:t>.</w:t>
      </w:r>
    </w:p>
    <w:p w14:paraId="3A3682AE" w14:textId="77777777" w:rsidR="004438E2" w:rsidRDefault="004438E2" w:rsidP="004438E2">
      <w:pPr>
        <w:pStyle w:val="FeatureType"/>
      </w:pPr>
      <w:proofErr w:type="gramStart"/>
      <w:r>
        <w:t>type</w:t>
      </w:r>
      <w:proofErr w:type="gramEnd"/>
      <w:r>
        <w:t>="general"</w:t>
      </w:r>
    </w:p>
    <w:p w14:paraId="048E130F" w14:textId="48CAA0C7" w:rsidR="004438E2" w:rsidRDefault="004438E2" w:rsidP="004438E2">
      <w:pPr>
        <w:pStyle w:val="FeatureTitle"/>
      </w:pPr>
      <w:r w:rsidRPr="004438E2">
        <w:t>You got some ‘</w:t>
      </w:r>
      <w:proofErr w:type="spellStart"/>
      <w:r>
        <w:t>EXPLAINin</w:t>
      </w:r>
      <w:proofErr w:type="spellEnd"/>
      <w:r>
        <w:t>’</w:t>
      </w:r>
      <w:r w:rsidRPr="004438E2">
        <w:t xml:space="preserve"> to do!</w:t>
      </w:r>
    </w:p>
    <w:p w14:paraId="2086E0E4" w14:textId="34426D40" w:rsidR="004438E2" w:rsidRDefault="004438E2" w:rsidP="004438E2">
      <w:pPr>
        <w:pStyle w:val="FeaturePara"/>
      </w:pPr>
      <w:r>
        <w:t xml:space="preserve">To become a true database wizard requires delving into the dark arts of the subject matter. SQL queries are a bit like magic spells in that the wrong inflection can drastically change the results (usually for the worse). You can get an idea of how to tweak your schemas and optimize your queries with the </w:t>
      </w:r>
      <w:r w:rsidRPr="006758E7">
        <w:rPr>
          <w:rStyle w:val="InlineCode"/>
        </w:rPr>
        <w:t>EXPLAIN</w:t>
      </w:r>
      <w:r>
        <w:t xml:space="preserve"> statement, available in most RDBMS systems. </w:t>
      </w:r>
    </w:p>
    <w:p w14:paraId="18313EC9" w14:textId="492248F3" w:rsidR="004438E2" w:rsidRDefault="004438E2" w:rsidP="004438E2">
      <w:pPr>
        <w:pStyle w:val="FeaturePara"/>
      </w:pPr>
      <w:r w:rsidRPr="006758E7">
        <w:rPr>
          <w:rStyle w:val="InlineCode"/>
        </w:rPr>
        <w:t>EXPLAIN</w:t>
      </w:r>
      <w:r>
        <w:t xml:space="preserve"> will, well, </w:t>
      </w:r>
      <w:r>
        <w:rPr>
          <w:i/>
        </w:rPr>
        <w:t>explain</w:t>
      </w:r>
      <w:r>
        <w:t xml:space="preserve"> what the query engine will d</w:t>
      </w:r>
      <w:r w:rsidR="000239BB">
        <w:t>o with the SQL you’ve given it without executing it.</w:t>
      </w:r>
      <w:r w:rsidR="006758E7">
        <w:t xml:space="preserve"> For example, if we were t</w:t>
      </w:r>
      <w:r w:rsidR="000239BB">
        <w:t xml:space="preserve">o load the AlienVault database mentioned in Chapter 4 </w:t>
      </w:r>
      <w:r w:rsidR="006758E7">
        <w:t>into a simple SQL database, it might look like this:</w:t>
      </w:r>
    </w:p>
    <w:p w14:paraId="33196442" w14:textId="20F8350D" w:rsidR="006758E7" w:rsidRDefault="006758E7" w:rsidP="006758E7">
      <w:pPr>
        <w:pStyle w:val="FeatureCodeSnippet"/>
      </w:pPr>
      <w:r>
        <w:lastRenderedPageBreak/>
        <w:t xml:space="preserve">MariaDB&gt; </w:t>
      </w:r>
      <w:r w:rsidRPr="000239BB">
        <w:rPr>
          <w:b/>
        </w:rPr>
        <w:t>DESCRIBE</w:t>
      </w:r>
      <w:r>
        <w:t xml:space="preserve"> avrep;</w:t>
      </w:r>
    </w:p>
    <w:p w14:paraId="70280094" w14:textId="77777777" w:rsidR="006758E7" w:rsidRDefault="006758E7" w:rsidP="006758E7">
      <w:pPr>
        <w:pStyle w:val="FeatureCodeSnippet"/>
      </w:pPr>
      <w:r>
        <w:t>+--------+---------------------+------+-----+---------+-------+</w:t>
      </w:r>
    </w:p>
    <w:p w14:paraId="49AB2E58" w14:textId="77777777" w:rsidR="006758E7" w:rsidRDefault="006758E7" w:rsidP="006758E7">
      <w:pPr>
        <w:pStyle w:val="FeatureCodeSnippet"/>
      </w:pPr>
      <w:r>
        <w:t>| Field  | Type                | Null | Key | Default | Extra |</w:t>
      </w:r>
    </w:p>
    <w:p w14:paraId="471DB41E" w14:textId="77777777" w:rsidR="006758E7" w:rsidRDefault="006758E7" w:rsidP="006758E7">
      <w:pPr>
        <w:pStyle w:val="FeatureCodeSnippet"/>
      </w:pPr>
      <w:r>
        <w:t>+--------+---------------------+------+-----+---------+-------+</w:t>
      </w:r>
    </w:p>
    <w:p w14:paraId="78651DE0" w14:textId="77777777" w:rsidR="002E4003" w:rsidRDefault="002E4003" w:rsidP="002E4003">
      <w:pPr>
        <w:pStyle w:val="FeatureCodeSnippet"/>
      </w:pPr>
      <w:r>
        <w:t>| ipn    | int(10)             | YES  | MUL | NULL    |       |</w:t>
      </w:r>
    </w:p>
    <w:p w14:paraId="5993CE0B" w14:textId="77777777" w:rsidR="006758E7" w:rsidRDefault="006758E7" w:rsidP="006758E7">
      <w:pPr>
        <w:pStyle w:val="FeatureCodeSnippet"/>
      </w:pPr>
      <w:r>
        <w:t>| bad    | tinyint(3) unsigned | YES  |     | NULL    |       |</w:t>
      </w:r>
    </w:p>
    <w:p w14:paraId="16547276" w14:textId="77777777" w:rsidR="006758E7" w:rsidRDefault="006758E7" w:rsidP="006758E7">
      <w:pPr>
        <w:pStyle w:val="FeatureCodeSnippet"/>
      </w:pPr>
      <w:r>
        <w:t>| con    | tinyint(3) unsigned | YES  |     | NULL    |       |</w:t>
      </w:r>
    </w:p>
    <w:p w14:paraId="40B7D303" w14:textId="77777777" w:rsidR="006758E7" w:rsidRDefault="006758E7" w:rsidP="006758E7">
      <w:pPr>
        <w:pStyle w:val="FeatureCodeSnippet"/>
      </w:pPr>
      <w:r>
        <w:t>| type   | varchar(50)         | YES  |     | NULL    |       |</w:t>
      </w:r>
    </w:p>
    <w:p w14:paraId="6726F221" w14:textId="77777777" w:rsidR="006758E7" w:rsidRDefault="006758E7" w:rsidP="006758E7">
      <w:pPr>
        <w:pStyle w:val="FeatureCodeSnippet"/>
      </w:pPr>
      <w:r>
        <w:t>| cc     | varchar(2)          | YES  |     | NULL    |       |</w:t>
      </w:r>
    </w:p>
    <w:p w14:paraId="5C23C63C" w14:textId="77777777" w:rsidR="006758E7" w:rsidRDefault="006758E7" w:rsidP="006758E7">
      <w:pPr>
        <w:pStyle w:val="FeatureCodeSnippet"/>
      </w:pPr>
      <w:r>
        <w:t>| city   | varchar(30)         | YES  |     | NULL    |       |</w:t>
      </w:r>
    </w:p>
    <w:p w14:paraId="6378DB5D" w14:textId="77777777" w:rsidR="006758E7" w:rsidRDefault="006758E7" w:rsidP="006758E7">
      <w:pPr>
        <w:pStyle w:val="FeatureCodeSnippet"/>
      </w:pPr>
      <w:r>
        <w:t>| latlon | varchar(30)         | YES  |     | NULL    |       |</w:t>
      </w:r>
    </w:p>
    <w:p w14:paraId="2B66662B" w14:textId="28F20526" w:rsidR="006758E7" w:rsidRDefault="006758E7" w:rsidP="006758E7">
      <w:pPr>
        <w:pStyle w:val="FeatureCodeSnippet"/>
      </w:pPr>
      <w:r>
        <w:t>+--------+---------------------+------+-----+---------+-------+</w:t>
      </w:r>
    </w:p>
    <w:p w14:paraId="4DC1B2D6" w14:textId="671FD756" w:rsidR="006758E7" w:rsidRDefault="006758E7" w:rsidP="004438E2">
      <w:pPr>
        <w:pStyle w:val="FeaturePara"/>
      </w:pPr>
      <w:r>
        <w:t>To get a count of all IP addresses coming from China (CN), you might issue the following query:</w:t>
      </w:r>
    </w:p>
    <w:p w14:paraId="033A1AB9" w14:textId="03B33D96" w:rsidR="006758E7" w:rsidRDefault="006758E7" w:rsidP="006758E7">
      <w:pPr>
        <w:pStyle w:val="FeatureCodeSnippet"/>
      </w:pPr>
      <w:r>
        <w:t xml:space="preserve">MariaDB&gt; </w:t>
      </w:r>
      <w:r w:rsidRPr="000239BB">
        <w:rPr>
          <w:b/>
        </w:rPr>
        <w:t>SELECT</w:t>
      </w:r>
      <w:r w:rsidRPr="006758E7">
        <w:t xml:space="preserve"> </w:t>
      </w:r>
      <w:r w:rsidRPr="000239BB">
        <w:rPr>
          <w:b/>
        </w:rPr>
        <w:t>COUNT</w:t>
      </w:r>
      <w:r w:rsidRPr="006758E7">
        <w:t xml:space="preserve">(ipn) </w:t>
      </w:r>
      <w:r w:rsidRPr="000239BB">
        <w:rPr>
          <w:b/>
        </w:rPr>
        <w:t>FROM</w:t>
      </w:r>
      <w:r w:rsidRPr="006758E7">
        <w:t xml:space="preserve"> avrep </w:t>
      </w:r>
      <w:r w:rsidRPr="000239BB">
        <w:rPr>
          <w:b/>
        </w:rPr>
        <w:t>WHERE</w:t>
      </w:r>
      <w:r w:rsidRPr="006758E7">
        <w:t xml:space="preserve"> cc="CN";</w:t>
      </w:r>
    </w:p>
    <w:p w14:paraId="2C74E637" w14:textId="0EFD52B7" w:rsidR="006758E7" w:rsidRDefault="006758E7" w:rsidP="00F80042">
      <w:pPr>
        <w:pStyle w:val="inlinecodevaraible"/>
      </w:pPr>
      <w:r>
        <w:t xml:space="preserve">You can see how optimal that </w:t>
      </w:r>
      <w:r w:rsidR="000239BB">
        <w:t xml:space="preserve">query </w:t>
      </w:r>
      <w:r>
        <w:t>is (or isn</w:t>
      </w:r>
      <w:r w:rsidR="000239BB">
        <w:t>’t) by prefixing it</w:t>
      </w:r>
      <w:r>
        <w:t xml:space="preserve"> with </w:t>
      </w:r>
      <w:r w:rsidRPr="00F80042">
        <w:rPr>
          <w:rStyle w:val="InlineCode"/>
        </w:rPr>
        <w:t>EXPLAIN</w:t>
      </w:r>
      <w:r w:rsidR="00F80042">
        <w:t xml:space="preserve"> (we’ve added the </w:t>
      </w:r>
      <w:r w:rsidR="00F80042" w:rsidRPr="00F80042">
        <w:rPr>
          <w:rStyle w:val="InlineCode"/>
        </w:rPr>
        <w:t>EXTENDED</w:t>
      </w:r>
      <w:r w:rsidR="00F80042">
        <w:t xml:space="preserve"> and </w:t>
      </w:r>
      <w:r w:rsidR="00F80042" w:rsidRPr="00F80042">
        <w:rPr>
          <w:rStyle w:val="InlineCode"/>
        </w:rPr>
        <w:t>\G</w:t>
      </w:r>
      <w:r w:rsidR="00F80042">
        <w:t xml:space="preserve"> to make the output clearer for the book’s printed format)</w:t>
      </w:r>
      <w:r>
        <w:t>:</w:t>
      </w:r>
    </w:p>
    <w:p w14:paraId="79CCC696" w14:textId="0704B3D4" w:rsidR="000E3753" w:rsidRDefault="00294B37" w:rsidP="006758E7">
      <w:pPr>
        <w:pStyle w:val="FeatureCodeSnippet"/>
      </w:pPr>
      <w:r>
        <w:rPr>
          <w:b/>
        </w:rPr>
        <w:t xml:space="preserve">   </w:t>
      </w:r>
      <w:r w:rsidR="006758E7" w:rsidRPr="006758E7">
        <w:rPr>
          <w:b/>
        </w:rPr>
        <w:t>EXPLAIN</w:t>
      </w:r>
      <w:r w:rsidR="006758E7">
        <w:t xml:space="preserve"> </w:t>
      </w:r>
      <w:r w:rsidR="00F80042" w:rsidRPr="00F80042">
        <w:rPr>
          <w:b/>
        </w:rPr>
        <w:t>EXTENDED</w:t>
      </w:r>
    </w:p>
    <w:p w14:paraId="5106D199" w14:textId="73106162" w:rsidR="006758E7" w:rsidRDefault="000E3753" w:rsidP="006758E7">
      <w:pPr>
        <w:pStyle w:val="FeatureCodeSnippet"/>
      </w:pPr>
      <w:r>
        <w:t xml:space="preserve">-&gt; </w:t>
      </w:r>
      <w:r w:rsidR="006758E7" w:rsidRPr="000239BB">
        <w:rPr>
          <w:b/>
        </w:rPr>
        <w:t>SELECT</w:t>
      </w:r>
      <w:r w:rsidR="006758E7" w:rsidRPr="006758E7">
        <w:t xml:space="preserve"> </w:t>
      </w:r>
      <w:r w:rsidR="006758E7" w:rsidRPr="000239BB">
        <w:rPr>
          <w:b/>
        </w:rPr>
        <w:t>COUNT</w:t>
      </w:r>
      <w:r w:rsidR="006758E7" w:rsidRPr="006758E7">
        <w:t xml:space="preserve">(ipn) </w:t>
      </w:r>
      <w:r w:rsidR="006758E7" w:rsidRPr="000239BB">
        <w:rPr>
          <w:b/>
        </w:rPr>
        <w:t>FROM</w:t>
      </w:r>
      <w:r w:rsidR="00F80042">
        <w:t xml:space="preserve"> avrep </w:t>
      </w:r>
      <w:r w:rsidR="00F80042" w:rsidRPr="000239BB">
        <w:rPr>
          <w:b/>
        </w:rPr>
        <w:t>WHERE</w:t>
      </w:r>
      <w:r w:rsidR="00F80042">
        <w:t xml:space="preserve"> cc="CN"\G</w:t>
      </w:r>
    </w:p>
    <w:p w14:paraId="28289F9D" w14:textId="77777777" w:rsidR="00F80042" w:rsidRDefault="00F80042" w:rsidP="00F80042">
      <w:pPr>
        <w:pStyle w:val="FeatureCodeSnippet"/>
      </w:pPr>
      <w:r>
        <w:t>*************************** 1. row ***************************</w:t>
      </w:r>
    </w:p>
    <w:p w14:paraId="39802333" w14:textId="77777777" w:rsidR="00F80042" w:rsidRDefault="00F80042" w:rsidP="00F80042">
      <w:pPr>
        <w:pStyle w:val="FeatureCodeSnippet"/>
      </w:pPr>
      <w:r>
        <w:t xml:space="preserve">           id: 1</w:t>
      </w:r>
    </w:p>
    <w:p w14:paraId="03D33B37" w14:textId="77777777" w:rsidR="00F80042" w:rsidRDefault="00F80042" w:rsidP="00F80042">
      <w:pPr>
        <w:pStyle w:val="FeatureCodeSnippet"/>
      </w:pPr>
      <w:r>
        <w:t xml:space="preserve">  select_type: SIMPLE</w:t>
      </w:r>
    </w:p>
    <w:p w14:paraId="59935EBB" w14:textId="3D6466BE" w:rsidR="00F80042" w:rsidRDefault="00F80042" w:rsidP="00F80042">
      <w:pPr>
        <w:pStyle w:val="FeatureCodeSnippet"/>
      </w:pPr>
      <w:r>
        <w:t xml:space="preserve">        table: avrep</w:t>
      </w:r>
    </w:p>
    <w:p w14:paraId="05A61D27" w14:textId="77777777" w:rsidR="00F80042" w:rsidRDefault="00F80042" w:rsidP="00F80042">
      <w:pPr>
        <w:pStyle w:val="FeatureCodeSnippet"/>
      </w:pPr>
      <w:r>
        <w:t xml:space="preserve">         type: ref</w:t>
      </w:r>
    </w:p>
    <w:p w14:paraId="50B92640" w14:textId="5EE0ED53" w:rsidR="00F80042" w:rsidRDefault="00F80042" w:rsidP="00F80042">
      <w:pPr>
        <w:pStyle w:val="FeatureCodeSnippet"/>
      </w:pPr>
      <w:r>
        <w:t>possible_keys: NULL</w:t>
      </w:r>
    </w:p>
    <w:p w14:paraId="69FD5138" w14:textId="1558559C" w:rsidR="00F80042" w:rsidRDefault="00F80042" w:rsidP="00F80042">
      <w:pPr>
        <w:pStyle w:val="FeatureCodeSnippet"/>
      </w:pPr>
      <w:r>
        <w:t xml:space="preserve">          key: NULL</w:t>
      </w:r>
    </w:p>
    <w:p w14:paraId="3621C7BB" w14:textId="3A6ED45E" w:rsidR="00F80042" w:rsidRDefault="00F80042" w:rsidP="00F80042">
      <w:pPr>
        <w:pStyle w:val="FeatureCodeSnippet"/>
      </w:pPr>
      <w:r>
        <w:t xml:space="preserve">      key_len: NULL</w:t>
      </w:r>
    </w:p>
    <w:p w14:paraId="48F82A79" w14:textId="4C58C127" w:rsidR="00F80042" w:rsidRDefault="00F80042" w:rsidP="00F80042">
      <w:pPr>
        <w:pStyle w:val="FeatureCodeSnippet"/>
      </w:pPr>
      <w:r>
        <w:t xml:space="preserve">          ref: NULL</w:t>
      </w:r>
    </w:p>
    <w:p w14:paraId="7382401E" w14:textId="2EB26E6D" w:rsidR="00F80042" w:rsidRDefault="00F80042" w:rsidP="00F80042">
      <w:pPr>
        <w:pStyle w:val="FeatureCodeSnippet"/>
      </w:pPr>
      <w:r>
        <w:t xml:space="preserve">         rows: 265597</w:t>
      </w:r>
    </w:p>
    <w:p w14:paraId="093AF4D1" w14:textId="207180BC" w:rsidR="00F80042" w:rsidRDefault="00F80042" w:rsidP="00F80042">
      <w:pPr>
        <w:pStyle w:val="FeatureCodeSnippet"/>
      </w:pPr>
      <w:r>
        <w:t xml:space="preserve">        Extra: Using where</w:t>
      </w:r>
    </w:p>
    <w:p w14:paraId="3942C185" w14:textId="009ED6C1" w:rsidR="006758E7" w:rsidRDefault="000239BB" w:rsidP="004438E2">
      <w:pPr>
        <w:pStyle w:val="FeaturePara"/>
      </w:pPr>
      <w:r>
        <w:t>For this query, n</w:t>
      </w:r>
      <w:r w:rsidR="004F153C">
        <w:t xml:space="preserve">o keys are being used, so this will require a table scan. </w:t>
      </w:r>
      <w:r w:rsidR="00F80042">
        <w:t>You</w:t>
      </w:r>
      <w:r w:rsidR="004F153C">
        <w:t xml:space="preserve"> can optimize </w:t>
      </w:r>
      <w:r>
        <w:t>it</w:t>
      </w:r>
      <w:r w:rsidR="004F153C">
        <w:t xml:space="preserve"> by adding an index on the </w:t>
      </w:r>
      <w:r w:rsidR="004F153C">
        <w:rPr>
          <w:i/>
        </w:rPr>
        <w:t>cc</w:t>
      </w:r>
      <w:r w:rsidR="004F153C">
        <w:t xml:space="preserve"> field:</w:t>
      </w:r>
    </w:p>
    <w:p w14:paraId="6343D92F" w14:textId="25C2E0FD" w:rsidR="004F153C" w:rsidRDefault="004F153C" w:rsidP="004F153C">
      <w:pPr>
        <w:pStyle w:val="FeatureCodeSnippet"/>
      </w:pPr>
      <w:r w:rsidRPr="000239BB">
        <w:rPr>
          <w:b/>
        </w:rPr>
        <w:t>CREATE</w:t>
      </w:r>
      <w:r w:rsidRPr="004F153C">
        <w:t xml:space="preserve"> </w:t>
      </w:r>
      <w:r w:rsidRPr="000239BB">
        <w:rPr>
          <w:b/>
        </w:rPr>
        <w:t>INDEX</w:t>
      </w:r>
      <w:r>
        <w:t xml:space="preserve"> cc_idx </w:t>
      </w:r>
      <w:r w:rsidRPr="000239BB">
        <w:rPr>
          <w:b/>
        </w:rPr>
        <w:t>ON</w:t>
      </w:r>
      <w:r>
        <w:t xml:space="preserve"> avrep </w:t>
      </w:r>
      <w:r w:rsidRPr="004F153C">
        <w:t>(cc);</w:t>
      </w:r>
    </w:p>
    <w:p w14:paraId="403E0840" w14:textId="202C1E3E" w:rsidR="004F153C" w:rsidRDefault="004F153C" w:rsidP="00A323F9">
      <w:pPr>
        <w:pStyle w:val="FeatureParaContinued"/>
      </w:pPr>
      <w:proofErr w:type="gramStart"/>
      <w:r>
        <w:t>and</w:t>
      </w:r>
      <w:proofErr w:type="gramEnd"/>
      <w:r>
        <w:t xml:space="preserve"> re-run </w:t>
      </w:r>
      <w:r w:rsidRPr="00F80042">
        <w:rPr>
          <w:rStyle w:val="InlineCode"/>
        </w:rPr>
        <w:t>EXPLAIN</w:t>
      </w:r>
      <w:r>
        <w:t>:</w:t>
      </w:r>
    </w:p>
    <w:p w14:paraId="48BB17E9" w14:textId="77777777" w:rsidR="00294B37" w:rsidRDefault="00294B37" w:rsidP="00294B37">
      <w:pPr>
        <w:pStyle w:val="FeatureCodeSnippet"/>
      </w:pPr>
      <w:r>
        <w:rPr>
          <w:b/>
        </w:rPr>
        <w:t xml:space="preserve">   </w:t>
      </w:r>
      <w:r w:rsidRPr="006758E7">
        <w:rPr>
          <w:b/>
        </w:rPr>
        <w:t>EXPLAIN</w:t>
      </w:r>
      <w:r>
        <w:t xml:space="preserve"> </w:t>
      </w:r>
      <w:r w:rsidRPr="00F80042">
        <w:rPr>
          <w:b/>
        </w:rPr>
        <w:t>EXTENDED</w:t>
      </w:r>
    </w:p>
    <w:p w14:paraId="1A268DEF" w14:textId="76BC665A" w:rsidR="004F153C" w:rsidRDefault="00294B37" w:rsidP="00294B37">
      <w:pPr>
        <w:pStyle w:val="FeatureCodeSnippet"/>
      </w:pPr>
      <w:r>
        <w:t xml:space="preserve">-&gt; </w:t>
      </w:r>
      <w:r w:rsidR="004F153C" w:rsidRPr="000239BB">
        <w:rPr>
          <w:b/>
        </w:rPr>
        <w:t>SELECT</w:t>
      </w:r>
      <w:r w:rsidR="004F153C" w:rsidRPr="006758E7">
        <w:t xml:space="preserve"> </w:t>
      </w:r>
      <w:r w:rsidR="004F153C" w:rsidRPr="000239BB">
        <w:rPr>
          <w:b/>
        </w:rPr>
        <w:t>COUNT</w:t>
      </w:r>
      <w:r w:rsidR="004F153C" w:rsidRPr="006758E7">
        <w:t xml:space="preserve">(ipn) </w:t>
      </w:r>
      <w:r w:rsidR="004F153C" w:rsidRPr="000239BB">
        <w:rPr>
          <w:b/>
        </w:rPr>
        <w:t>FROM</w:t>
      </w:r>
      <w:r w:rsidR="00F80042">
        <w:t xml:space="preserve"> avrep </w:t>
      </w:r>
      <w:r w:rsidR="00F80042" w:rsidRPr="000239BB">
        <w:rPr>
          <w:b/>
        </w:rPr>
        <w:t>WHERE</w:t>
      </w:r>
      <w:r w:rsidR="00F80042">
        <w:t xml:space="preserve"> cc="CN"\G</w:t>
      </w:r>
    </w:p>
    <w:p w14:paraId="228CAF5E" w14:textId="77777777" w:rsidR="00F80042" w:rsidRDefault="00F80042" w:rsidP="00F80042">
      <w:pPr>
        <w:pStyle w:val="FeatureCodeSnippet"/>
      </w:pPr>
      <w:r>
        <w:t>*************************** 1. row ***************************</w:t>
      </w:r>
    </w:p>
    <w:p w14:paraId="0A3074E8" w14:textId="77777777" w:rsidR="00F80042" w:rsidRDefault="00F80042" w:rsidP="00F80042">
      <w:pPr>
        <w:pStyle w:val="FeatureCodeSnippet"/>
      </w:pPr>
      <w:r>
        <w:t xml:space="preserve">           id: 1</w:t>
      </w:r>
    </w:p>
    <w:p w14:paraId="00018DE6" w14:textId="77777777" w:rsidR="00F80042" w:rsidRDefault="00F80042" w:rsidP="00F80042">
      <w:pPr>
        <w:pStyle w:val="FeatureCodeSnippet"/>
      </w:pPr>
      <w:r>
        <w:t xml:space="preserve">  select_type: SIMPLE</w:t>
      </w:r>
    </w:p>
    <w:p w14:paraId="56AD6B13" w14:textId="778DF80B" w:rsidR="00F80042" w:rsidRDefault="00F80042" w:rsidP="00F80042">
      <w:pPr>
        <w:pStyle w:val="FeatureCodeSnippet"/>
      </w:pPr>
      <w:r>
        <w:t xml:space="preserve">        table: avrep</w:t>
      </w:r>
    </w:p>
    <w:p w14:paraId="55F18C6C" w14:textId="77777777" w:rsidR="00F80042" w:rsidRDefault="00F80042" w:rsidP="00F80042">
      <w:pPr>
        <w:pStyle w:val="FeatureCodeSnippet"/>
      </w:pPr>
      <w:r>
        <w:t xml:space="preserve">         type: ref</w:t>
      </w:r>
    </w:p>
    <w:p w14:paraId="2EA4EEBE" w14:textId="77777777" w:rsidR="00F80042" w:rsidRDefault="00F80042" w:rsidP="00F80042">
      <w:pPr>
        <w:pStyle w:val="FeatureCodeSnippet"/>
      </w:pPr>
      <w:r>
        <w:t xml:space="preserve">possible_keys: </w:t>
      </w:r>
      <w:r w:rsidRPr="00F80042">
        <w:rPr>
          <w:b/>
        </w:rPr>
        <w:t>cc_idx</w:t>
      </w:r>
    </w:p>
    <w:p w14:paraId="0867AAE5" w14:textId="77777777" w:rsidR="00F80042" w:rsidRDefault="00F80042" w:rsidP="00F80042">
      <w:pPr>
        <w:pStyle w:val="FeatureCodeSnippet"/>
      </w:pPr>
      <w:r>
        <w:t xml:space="preserve">          key: </w:t>
      </w:r>
      <w:r w:rsidRPr="00F80042">
        <w:rPr>
          <w:b/>
        </w:rPr>
        <w:t>cc_idx</w:t>
      </w:r>
    </w:p>
    <w:p w14:paraId="0C13CBB1" w14:textId="77777777" w:rsidR="00F80042" w:rsidRDefault="00F80042" w:rsidP="00F80042">
      <w:pPr>
        <w:pStyle w:val="FeatureCodeSnippet"/>
      </w:pPr>
      <w:r>
        <w:t xml:space="preserve">      key_len: </w:t>
      </w:r>
      <w:r w:rsidRPr="00F80042">
        <w:rPr>
          <w:b/>
        </w:rPr>
        <w:t>5</w:t>
      </w:r>
    </w:p>
    <w:p w14:paraId="6E79F720" w14:textId="77777777" w:rsidR="00F80042" w:rsidRDefault="00F80042" w:rsidP="00F80042">
      <w:pPr>
        <w:pStyle w:val="FeatureCodeSnippet"/>
      </w:pPr>
      <w:r>
        <w:t xml:space="preserve">          ref: </w:t>
      </w:r>
      <w:r w:rsidRPr="00F80042">
        <w:rPr>
          <w:b/>
        </w:rPr>
        <w:t>const</w:t>
      </w:r>
    </w:p>
    <w:p w14:paraId="580A7ECF" w14:textId="77777777" w:rsidR="00F80042" w:rsidRDefault="00F80042" w:rsidP="00F80042">
      <w:pPr>
        <w:pStyle w:val="FeatureCodeSnippet"/>
      </w:pPr>
      <w:r>
        <w:t xml:space="preserve">         rows: </w:t>
      </w:r>
      <w:r w:rsidRPr="00F80042">
        <w:rPr>
          <w:b/>
        </w:rPr>
        <w:t>132798</w:t>
      </w:r>
    </w:p>
    <w:p w14:paraId="25AFB287" w14:textId="77777777" w:rsidR="00F80042" w:rsidRDefault="00F80042" w:rsidP="00F80042">
      <w:pPr>
        <w:pStyle w:val="FeatureCodeSnippet"/>
      </w:pPr>
      <w:r>
        <w:t xml:space="preserve">     filtered: </w:t>
      </w:r>
      <w:r w:rsidRPr="00F80042">
        <w:rPr>
          <w:b/>
        </w:rPr>
        <w:t>100.00</w:t>
      </w:r>
    </w:p>
    <w:p w14:paraId="58BE601A" w14:textId="6060AB06" w:rsidR="00A323F9" w:rsidRPr="00A323F9" w:rsidRDefault="00F80042" w:rsidP="00F80042">
      <w:pPr>
        <w:pStyle w:val="FeatureCodeSnippet"/>
      </w:pPr>
      <w:r>
        <w:t xml:space="preserve">        Extra: Using where</w:t>
      </w:r>
    </w:p>
    <w:p w14:paraId="1811AD13" w14:textId="069D872A" w:rsidR="006758E7" w:rsidRDefault="00F80042" w:rsidP="00F80042">
      <w:pPr>
        <w:pStyle w:val="FeatureParaContinued"/>
      </w:pPr>
      <w:proofErr w:type="gramStart"/>
      <w:r>
        <w:t>to</w:t>
      </w:r>
      <w:proofErr w:type="gramEnd"/>
      <w:r>
        <w:t xml:space="preserve"> see if there are any changes. In this case, the </w:t>
      </w:r>
      <w:r w:rsidRPr="000E3753">
        <w:rPr>
          <w:rStyle w:val="InlineCode"/>
        </w:rPr>
        <w:t>EXPLAIN</w:t>
      </w:r>
      <w:r>
        <w:t xml:space="preserve"> output shows that the SQL query engine </w:t>
      </w:r>
      <w:r w:rsidR="000E3753">
        <w:t>identified the</w:t>
      </w:r>
      <w:r>
        <w:t xml:space="preserve"> index </w:t>
      </w:r>
      <w:r w:rsidR="000E3753">
        <w:t xml:space="preserve">for the </w:t>
      </w:r>
      <w:r w:rsidR="000E3753" w:rsidRPr="000E3753">
        <w:rPr>
          <w:rStyle w:val="InlineCode"/>
        </w:rPr>
        <w:t>CC</w:t>
      </w:r>
      <w:r>
        <w:t xml:space="preserve"> </w:t>
      </w:r>
      <w:r w:rsidR="000E3753">
        <w:t xml:space="preserve">field </w:t>
      </w:r>
      <w:r>
        <w:t>and that using it will reduce the number of rows scanned.</w:t>
      </w:r>
    </w:p>
    <w:p w14:paraId="5B10DFF0" w14:textId="75E21DC0" w:rsidR="00F80042" w:rsidRPr="00F80042" w:rsidRDefault="00F80042" w:rsidP="00F80042">
      <w:pPr>
        <w:pStyle w:val="FeaturePara"/>
      </w:pPr>
      <w:r>
        <w:t xml:space="preserve">It’s a good idea to use </w:t>
      </w:r>
      <w:r w:rsidRPr="000E3753">
        <w:rPr>
          <w:rStyle w:val="InlineCode"/>
        </w:rPr>
        <w:t>EXPLAIN</w:t>
      </w:r>
      <w:r>
        <w:t xml:space="preserve"> on more complex queries, especially ones that may be run often. You may be able to identify bottlenecks that you are attributing to “those old SQL databases” when it’s really your schema or SQL composition that needs work.</w:t>
      </w:r>
    </w:p>
    <w:p w14:paraId="4C341BFD" w14:textId="62257F93" w:rsidR="002A5C45" w:rsidRDefault="002A5C45" w:rsidP="002A5C45">
      <w:pPr>
        <w:pStyle w:val="H2"/>
      </w:pPr>
      <w:r>
        <w:lastRenderedPageBreak/>
        <w:t>Constrained By Storage</w:t>
      </w:r>
      <w:r w:rsidR="007240CB">
        <w:t>/RAM</w:t>
      </w:r>
    </w:p>
    <w:p w14:paraId="6AC0B850" w14:textId="702160EA" w:rsidR="00A56D1B" w:rsidRDefault="00F66B26" w:rsidP="0075102E">
      <w:pPr>
        <w:pStyle w:val="inlinecodeurl"/>
      </w:pPr>
      <w:r>
        <w:t>When this book hits the shelves in 2014, consumers will have access to 5TB hard drives</w:t>
      </w:r>
      <w:r w:rsidR="004671CC">
        <w:t>. With that type of c</w:t>
      </w:r>
      <w:r w:rsidR="00BF66E8">
        <w:t xml:space="preserve">apacity being a </w:t>
      </w:r>
      <w:r w:rsidR="004671CC">
        <w:t xml:space="preserve">general </w:t>
      </w:r>
      <w:r w:rsidR="00BA1349">
        <w:t xml:space="preserve">user </w:t>
      </w:r>
      <w:r w:rsidR="004671CC">
        <w:t xml:space="preserve">commodity it’s difficult to contemplate how a database could be constrained by storage </w:t>
      </w:r>
      <w:r w:rsidR="00BF66E8">
        <w:t>given that</w:t>
      </w:r>
      <w:r w:rsidR="004671CC">
        <w:t xml:space="preserve"> enterprise-class disks </w:t>
      </w:r>
      <w:r w:rsidR="00BA1349">
        <w:t>have even more options through</w:t>
      </w:r>
      <w:r w:rsidR="00BF66E8">
        <w:t xml:space="preserve"> larger and faster disk</w:t>
      </w:r>
      <w:r w:rsidR="008E769B">
        <w:t xml:space="preserve">s and </w:t>
      </w:r>
      <w:r w:rsidR="004B1415">
        <w:t>disk</w:t>
      </w:r>
      <w:r w:rsidR="00BF66E8">
        <w:t xml:space="preserve"> arrays.</w:t>
      </w:r>
      <w:r w:rsidR="000239BB">
        <w:t xml:space="preserve"> O</w:t>
      </w:r>
      <w:r w:rsidR="004B1415">
        <w:t xml:space="preserve">pen source SQL databases such as MySQL or </w:t>
      </w:r>
      <w:proofErr w:type="spellStart"/>
      <w:r w:rsidR="004B1415">
        <w:t>MariaDB</w:t>
      </w:r>
      <w:proofErr w:type="spellEnd"/>
      <w:r w:rsidR="004B1415">
        <w:t xml:space="preserve"> can have individual tables as large as 256TB, which will fit comfortably on, say, a </w:t>
      </w:r>
      <w:r w:rsidR="007B57C1">
        <w:t>BTRFS</w:t>
      </w:r>
      <w:r w:rsidR="004B1415">
        <w:t xml:space="preserve"> </w:t>
      </w:r>
      <w:r w:rsidR="0075102E">
        <w:t>(</w:t>
      </w:r>
      <w:r w:rsidR="007B57C1" w:rsidRPr="007B57C1">
        <w:rPr>
          <w:rStyle w:val="InlineURL"/>
        </w:rPr>
        <w:t>https://btrfs.wiki.kernel.org/index.php/Main_Page</w:t>
      </w:r>
      <w:r w:rsidR="0075102E">
        <w:t xml:space="preserve">) </w:t>
      </w:r>
      <w:proofErr w:type="spellStart"/>
      <w:r w:rsidR="004B1415">
        <w:t>filesystem</w:t>
      </w:r>
      <w:proofErr w:type="spellEnd"/>
      <w:r w:rsidR="004B1415">
        <w:t xml:space="preserve"> capable of holding 16E</w:t>
      </w:r>
      <w:r w:rsidR="007B57C1">
        <w:t>i</w:t>
      </w:r>
      <w:r w:rsidR="004B1415">
        <w:t xml:space="preserve">B of data. What, then, are these </w:t>
      </w:r>
      <w:r w:rsidR="000239BB">
        <w:t xml:space="preserve">storage/RAM </w:t>
      </w:r>
      <w:r w:rsidR="004B1415">
        <w:t>“constraints”?</w:t>
      </w:r>
    </w:p>
    <w:p w14:paraId="3B95426D" w14:textId="053C6205" w:rsidR="004B1415" w:rsidRDefault="004B1415" w:rsidP="00B94C7D">
      <w:pPr>
        <w:pStyle w:val="ListBulleted"/>
      </w:pPr>
      <w:r w:rsidRPr="00E75535">
        <w:rPr>
          <w:b/>
        </w:rPr>
        <w:t>Speed</w:t>
      </w:r>
      <w:r>
        <w:t xml:space="preserve">. If your analytics needs are modest, it’s tempting to stick with consumer-grade </w:t>
      </w:r>
      <w:r w:rsidR="00E75535">
        <w:t>equipment for both cost and ease of deployment. However, that 5400RPM USB 2.0 disk may get quite long-in-the-tooth for even modestly sized projects given the way consumer drives are designed</w:t>
      </w:r>
      <w:r w:rsidR="004D3FD5">
        <w:t xml:space="preserve"> </w:t>
      </w:r>
      <w:r w:rsidR="0075102E">
        <w:t>(</w:t>
      </w:r>
      <w:r w:rsidR="004D3FD5">
        <w:t>since t</w:t>
      </w:r>
      <w:r w:rsidR="00E75535">
        <w:t>hey aren’t expecting to serve database workloads</w:t>
      </w:r>
      <w:r w:rsidR="0075102E">
        <w:t>)</w:t>
      </w:r>
      <w:r w:rsidR="00E75535">
        <w:t xml:space="preserve">. You </w:t>
      </w:r>
      <w:r w:rsidR="00E75535">
        <w:rPr>
          <w:i/>
        </w:rPr>
        <w:t>could</w:t>
      </w:r>
      <w:r w:rsidR="00E75535">
        <w:t xml:space="preserve"> use consumer disks in a consumer storage array, but you’re only temporarily masking the problem. If your analytics workflow performance starts to degrade, consider investing in faster disks with increased cache. Plus, if the impacts are severe enough, it may be time to switch to true commodity </w:t>
      </w:r>
      <w:r w:rsidR="00E75535">
        <w:rPr>
          <w:i/>
        </w:rPr>
        <w:t>server</w:t>
      </w:r>
      <w:r w:rsidR="00E75535">
        <w:t xml:space="preserve"> hardware with faster enterprise-class storage</w:t>
      </w:r>
      <w:r w:rsidR="004D3FD5">
        <w:t>—or even solid-state disks (SSD)—a</w:t>
      </w:r>
      <w:r w:rsidR="00E75535">
        <w:t>nd a proper industrial-class storage array.</w:t>
      </w:r>
    </w:p>
    <w:p w14:paraId="56A3EBDA" w14:textId="74960553" w:rsidR="00E75535" w:rsidRDefault="00E75535" w:rsidP="00B94C7D">
      <w:pPr>
        <w:pStyle w:val="ListBulleted"/>
      </w:pPr>
      <w:r>
        <w:rPr>
          <w:b/>
        </w:rPr>
        <w:t>Caching</w:t>
      </w:r>
      <w:r w:rsidRPr="00E75535">
        <w:t>.</w:t>
      </w:r>
      <w:r>
        <w:t xml:space="preserve"> Databases use both disk and RAM in concert</w:t>
      </w:r>
      <w:r w:rsidR="004D3FD5">
        <w:t xml:space="preserve"> when performing </w:t>
      </w:r>
      <w:r w:rsidR="0075102E">
        <w:t xml:space="preserve">most of their </w:t>
      </w:r>
      <w:r w:rsidR="004D3FD5">
        <w:t xml:space="preserve">operations. </w:t>
      </w:r>
      <w:r w:rsidR="0075102E">
        <w:t xml:space="preserve">Delving into RAM and cache discussions can stir up as much debate in the DBA community as sparking </w:t>
      </w:r>
      <w:r w:rsidR="007240CB">
        <w:t xml:space="preserve">a </w:t>
      </w:r>
      <w:r w:rsidR="0075102E">
        <w:t xml:space="preserve">similar conversation about desktop signature anti-virus in the defender community. Increasing the amount of RAM </w:t>
      </w:r>
      <w:r w:rsidR="0075102E">
        <w:rPr>
          <w:i/>
        </w:rPr>
        <w:t>will</w:t>
      </w:r>
      <w:r w:rsidR="0075102E">
        <w:t xml:space="preserve"> help your database perform faster, especially when </w:t>
      </w:r>
      <w:r w:rsidR="007240CB">
        <w:t xml:space="preserve">you need to issue the same query more than once (think a nested </w:t>
      </w:r>
      <w:r w:rsidR="007240CB" w:rsidRPr="006768BD">
        <w:rPr>
          <w:rStyle w:val="InlineCode"/>
        </w:rPr>
        <w:t>SELECT</w:t>
      </w:r>
      <w:r w:rsidR="007240CB">
        <w:t xml:space="preserve"> query used in multiple, but diverse main </w:t>
      </w:r>
      <w:r w:rsidR="007240CB" w:rsidRPr="006768BD">
        <w:rPr>
          <w:rStyle w:val="InlineCode"/>
        </w:rPr>
        <w:t>SELECT</w:t>
      </w:r>
      <w:r w:rsidR="007240CB">
        <w:t xml:space="preserve"> statements). RAM and disk caching will also help when inserting data into a database</w:t>
      </w:r>
      <w:r w:rsidR="00606A0B">
        <w:t xml:space="preserve"> since </w:t>
      </w:r>
      <w:proofErr w:type="gramStart"/>
      <w:r w:rsidR="00606A0B">
        <w:t>write-caching</w:t>
      </w:r>
      <w:proofErr w:type="gramEnd"/>
      <w:r w:rsidR="00606A0B">
        <w:t xml:space="preserve"> can be employed to mask I/O bottlenecks</w:t>
      </w:r>
      <w:r w:rsidR="007240CB">
        <w:t>.</w:t>
      </w:r>
    </w:p>
    <w:p w14:paraId="1406722F" w14:textId="5A2B93F3" w:rsidR="00BA1349" w:rsidRPr="00BA1349" w:rsidRDefault="00606A0B" w:rsidP="00B94C7D">
      <w:pPr>
        <w:pStyle w:val="ListBulleted"/>
      </w:pPr>
      <w:r>
        <w:rPr>
          <w:b/>
        </w:rPr>
        <w:t xml:space="preserve">Capability. </w:t>
      </w:r>
      <w:r>
        <w:t xml:space="preserve">Just because you </w:t>
      </w:r>
      <w:r>
        <w:rPr>
          <w:i/>
        </w:rPr>
        <w:t>can</w:t>
      </w:r>
      <w:r>
        <w:t xml:space="preserve"> store </w:t>
      </w:r>
      <w:proofErr w:type="spellStart"/>
      <w:r>
        <w:t>alottabytes</w:t>
      </w:r>
      <w:proofErr w:type="spellEnd"/>
      <w:r>
        <w:t xml:space="preserve"> in a table doesn’t mean you </w:t>
      </w:r>
      <w:r w:rsidRPr="00606A0B">
        <w:rPr>
          <w:i/>
        </w:rPr>
        <w:t>should</w:t>
      </w:r>
      <w:r>
        <w:t xml:space="preserve">. For example, storing three years of enterprise firewall log data in a single table </w:t>
      </w:r>
      <w:r>
        <w:rPr>
          <w:i/>
        </w:rPr>
        <w:t>is</w:t>
      </w:r>
      <w:r>
        <w:t xml:space="preserve"> possible, but it’s </w:t>
      </w:r>
      <w:r w:rsidR="00B94C7D">
        <w:t xml:space="preserve">truly </w:t>
      </w:r>
      <w:r>
        <w:t xml:space="preserve">a bad idea. By optimizing the underlying </w:t>
      </w:r>
      <w:r>
        <w:lastRenderedPageBreak/>
        <w:t xml:space="preserve">storage configuration and using </w:t>
      </w:r>
      <w:r w:rsidR="00B94C7D">
        <w:t>table partitioning techniques available in most modern RDBMS systems, you can turn what may have been a marathon of a query into a sprint and probably still keep everything on one system.</w:t>
      </w:r>
    </w:p>
    <w:p w14:paraId="0F9D8E72" w14:textId="136D027F" w:rsidR="00ED6091" w:rsidRDefault="00735662" w:rsidP="00ED6091">
      <w:pPr>
        <w:pStyle w:val="H2"/>
      </w:pPr>
      <w:r>
        <w:t>Constrained B</w:t>
      </w:r>
      <w:r w:rsidR="00ED6091">
        <w:t>y RAM</w:t>
      </w:r>
    </w:p>
    <w:p w14:paraId="4B786D35" w14:textId="1E49FF03" w:rsidR="00ED6091" w:rsidRDefault="00ED6091" w:rsidP="006768BD">
      <w:pPr>
        <w:pStyle w:val="Para"/>
      </w:pPr>
      <w:r>
        <w:t xml:space="preserve">Lack of sufficient active RAM </w:t>
      </w:r>
      <w:r w:rsidR="006A0940">
        <w:t>or</w:t>
      </w:r>
      <w:r>
        <w:t xml:space="preserve"> using a traditional RDBMS with a configuration that cannot take advantage of large amounts of RAM is the harbinger of doom for any project that needs to scale.</w:t>
      </w:r>
      <w:r w:rsidR="003D4ADD">
        <w:t xml:space="preserve"> </w:t>
      </w:r>
      <w:r w:rsidR="00235C83">
        <w:t>As indicated in the previous section, d</w:t>
      </w:r>
      <w:r w:rsidR="003D4ADD">
        <w:t xml:space="preserve">atabases use RAM to </w:t>
      </w:r>
      <w:r w:rsidR="006768BD">
        <w:t xml:space="preserve">(among other things) </w:t>
      </w:r>
      <w:r w:rsidR="003D4ADD">
        <w:t xml:space="preserve">cache portions of tables that are on </w:t>
      </w:r>
      <w:r w:rsidR="00735662">
        <w:t>disk and also to cache query res</w:t>
      </w:r>
      <w:r w:rsidR="003D4ADD">
        <w:t xml:space="preserve">ults. </w:t>
      </w:r>
      <w:r w:rsidR="006A0940">
        <w:t xml:space="preserve">More advanced SQL databases can also use RAM for </w:t>
      </w:r>
      <w:r w:rsidR="006A0940" w:rsidRPr="00235C83">
        <w:rPr>
          <w:b/>
        </w:rPr>
        <w:t>in-memory tables</w:t>
      </w:r>
      <w:r w:rsidR="006A0940">
        <w:t xml:space="preserve">. </w:t>
      </w:r>
      <w:r w:rsidR="00235C83">
        <w:t xml:space="preserve">If you know you’re going to have regular use of referential data (e.g. asset metadata, non-frequently changing IP lists), loading that information into an in-memory SQL table can reap huge rewards as you perform </w:t>
      </w:r>
      <w:r w:rsidR="00235C83" w:rsidRPr="006768BD">
        <w:rPr>
          <w:rStyle w:val="InlineCode"/>
        </w:rPr>
        <w:t>JOIN</w:t>
      </w:r>
      <w:r w:rsidR="00235C83" w:rsidRPr="006768BD">
        <w:t>s</w:t>
      </w:r>
      <w:r w:rsidR="00235C83">
        <w:t xml:space="preserve">, </w:t>
      </w:r>
      <w:r w:rsidR="00235C83" w:rsidRPr="006768BD">
        <w:rPr>
          <w:rStyle w:val="InlineCode"/>
        </w:rPr>
        <w:t>UNION</w:t>
      </w:r>
      <w:r w:rsidR="00235C83">
        <w:t>s and sub-</w:t>
      </w:r>
      <w:r w:rsidR="00235C83" w:rsidRPr="006768BD">
        <w:rPr>
          <w:rStyle w:val="InlineCode"/>
        </w:rPr>
        <w:t>SELECT</w:t>
      </w:r>
      <w:r w:rsidR="00235C83">
        <w:t xml:space="preserve">s, and it’s usually as simple as just identifying </w:t>
      </w:r>
      <w:r w:rsidR="00294B37">
        <w:t xml:space="preserve">the </w:t>
      </w:r>
      <w:r w:rsidR="00235C83">
        <w:t>query</w:t>
      </w:r>
      <w:r w:rsidR="00294B37">
        <w:t>—which can be the full set of rows and fields from an existing table—</w:t>
      </w:r>
      <w:r w:rsidR="00235C83">
        <w:t xml:space="preserve">you want to populate in an in-memory configuration. For example, if you wanted to </w:t>
      </w:r>
      <w:r w:rsidR="00294B37">
        <w:t xml:space="preserve">store all the IP addresses contained in the AlienVault table in an in-memory table (to guarantee it stays there </w:t>
      </w:r>
      <w:proofErr w:type="spellStart"/>
      <w:r w:rsidR="00294B37">
        <w:t>vs</w:t>
      </w:r>
      <w:proofErr w:type="spellEnd"/>
      <w:r w:rsidR="00294B37">
        <w:t xml:space="preserve"> rely on the cache keeping it there) you could do the following:</w:t>
      </w:r>
    </w:p>
    <w:p w14:paraId="0D2B2AEC" w14:textId="77777777" w:rsidR="00294B37" w:rsidRDefault="00294B37" w:rsidP="00294B37">
      <w:pPr>
        <w:pStyle w:val="CodeSnippet"/>
      </w:pPr>
      <w:r w:rsidRPr="00294B37">
        <w:rPr>
          <w:b/>
        </w:rPr>
        <w:t>CREATE</w:t>
      </w:r>
      <w:r>
        <w:t xml:space="preserve"> </w:t>
      </w:r>
      <w:r w:rsidRPr="00294B37">
        <w:rPr>
          <w:b/>
        </w:rPr>
        <w:t>TABLE</w:t>
      </w:r>
      <w:r>
        <w:t xml:space="preserve"> avrep_mem </w:t>
      </w:r>
      <w:r w:rsidRPr="00294B37">
        <w:rPr>
          <w:b/>
        </w:rPr>
        <w:t>ENGINE</w:t>
      </w:r>
      <w:r w:rsidRPr="006768BD">
        <w:t>=</w:t>
      </w:r>
      <w:r w:rsidRPr="00294B37">
        <w:rPr>
          <w:b/>
        </w:rPr>
        <w:t>MEMORY</w:t>
      </w:r>
    </w:p>
    <w:p w14:paraId="4C1A4799" w14:textId="77777777" w:rsidR="00294B37" w:rsidRDefault="00294B37" w:rsidP="00294B37">
      <w:pPr>
        <w:pStyle w:val="CodeSnippet"/>
      </w:pPr>
      <w:r>
        <w:t xml:space="preserve">    -&gt; </w:t>
      </w:r>
      <w:r w:rsidRPr="00294B37">
        <w:rPr>
          <w:b/>
        </w:rPr>
        <w:t>SELECT</w:t>
      </w:r>
      <w:r>
        <w:t xml:space="preserve"> ipn </w:t>
      </w:r>
      <w:r w:rsidRPr="00294B37">
        <w:rPr>
          <w:b/>
        </w:rPr>
        <w:t>AS</w:t>
      </w:r>
      <w:r>
        <w:t xml:space="preserve"> ip</w:t>
      </w:r>
    </w:p>
    <w:p w14:paraId="14A9E363" w14:textId="02007C3B" w:rsidR="00294B37" w:rsidRDefault="00294B37" w:rsidP="00294B37">
      <w:pPr>
        <w:pStyle w:val="CodeSnippet"/>
      </w:pPr>
      <w:r>
        <w:t xml:space="preserve">    -&gt; </w:t>
      </w:r>
      <w:r w:rsidRPr="00294B37">
        <w:rPr>
          <w:b/>
        </w:rPr>
        <w:t>FROM</w:t>
      </w:r>
      <w:r>
        <w:t xml:space="preserve"> avrep;</w:t>
      </w:r>
    </w:p>
    <w:p w14:paraId="3B7EC795" w14:textId="1A6B2A4C" w:rsidR="00294B37" w:rsidRPr="00ED6091" w:rsidRDefault="00294B37" w:rsidP="00294B37">
      <w:pPr>
        <w:pStyle w:val="Para"/>
      </w:pPr>
      <w:r>
        <w:t>It’s best to avoid consumer-grade RAM and opt for high quality ECC (error-correcting code) memory to avoid the perils of data corruption.</w:t>
      </w:r>
    </w:p>
    <w:p w14:paraId="365A8E95" w14:textId="2E2FD851" w:rsidR="002A5C45" w:rsidRPr="002A5C45" w:rsidRDefault="002A5C45" w:rsidP="002A5C45">
      <w:pPr>
        <w:pStyle w:val="H2"/>
      </w:pPr>
      <w:r>
        <w:t>Constrained By Data</w:t>
      </w:r>
    </w:p>
    <w:p w14:paraId="2A6E7346" w14:textId="1F8B33A5" w:rsidR="00ED6091" w:rsidRDefault="00265F3E" w:rsidP="008E4C69">
      <w:pPr>
        <w:pStyle w:val="Para"/>
      </w:pPr>
      <w:r>
        <w:t>There are definitely examples of “security data” that fit well into the relational model including</w:t>
      </w:r>
      <w:r w:rsidR="004B1253">
        <w:t xml:space="preserve"> firewall logs, web server logs</w:t>
      </w:r>
      <w:r w:rsidR="006768BD">
        <w:t>, anti-malware logs</w:t>
      </w:r>
      <w:r w:rsidR="004B1253">
        <w:t xml:space="preserve"> and</w:t>
      </w:r>
      <w:r>
        <w:t xml:space="preserve"> asset information. </w:t>
      </w:r>
      <w:r w:rsidR="004B1253">
        <w:t xml:space="preserve">Each of those example sources </w:t>
      </w:r>
      <w:r>
        <w:t>easily map</w:t>
      </w:r>
      <w:r w:rsidR="004B1253">
        <w:t>s into</w:t>
      </w:r>
      <w:r w:rsidR="006768BD">
        <w:t xml:space="preserve"> interconnected</w:t>
      </w:r>
      <w:r w:rsidR="004B1253">
        <w:t xml:space="preserve"> rows and columns. But, what about the JSON structure of an incident recorded in VERIS as seen in Chapter 6? While it’s </w:t>
      </w:r>
      <w:r w:rsidR="004B1253">
        <w:rPr>
          <w:i/>
        </w:rPr>
        <w:t>possible</w:t>
      </w:r>
      <w:r w:rsidR="004B1253">
        <w:t xml:space="preserve"> to develop a relational structure for this data, it’s hardly an optimal solution.</w:t>
      </w:r>
    </w:p>
    <w:p w14:paraId="009000A0" w14:textId="2EE8FC7B" w:rsidR="00294B37" w:rsidRDefault="003A161B" w:rsidP="00310992">
      <w:pPr>
        <w:pStyle w:val="Para"/>
      </w:pPr>
      <w:r>
        <w:t xml:space="preserve">To optimize efficiency, </w:t>
      </w:r>
      <w:proofErr w:type="spellStart"/>
      <w:r w:rsidR="00294B37">
        <w:t>Codd</w:t>
      </w:r>
      <w:proofErr w:type="spellEnd"/>
      <w:r w:rsidR="00294B37">
        <w:t xml:space="preserve"> came up with the notion of database </w:t>
      </w:r>
      <w:r w:rsidR="00294B37">
        <w:rPr>
          <w:b/>
        </w:rPr>
        <w:t>normalization</w:t>
      </w:r>
      <w:r w:rsidR="00294B37">
        <w:t xml:space="preserve">, which is just a way of describing a method to </w:t>
      </w:r>
      <w:r w:rsidR="00294B37">
        <w:lastRenderedPageBreak/>
        <w:t xml:space="preserve">organize fields and tables </w:t>
      </w:r>
      <w:r w:rsidR="0003583F">
        <w:t>to</w:t>
      </w:r>
      <w:r w:rsidR="00294B37">
        <w:t xml:space="preserve"> eliminate as many redundancies as is feasible and make it easier to modify or extend the database schema</w:t>
      </w:r>
      <w:r w:rsidR="0003583F">
        <w:t xml:space="preserve"> with as little impact as possible</w:t>
      </w:r>
      <w:r w:rsidR="00294B37">
        <w:t>.</w:t>
      </w:r>
      <w:r w:rsidR="0003583F">
        <w:t xml:space="preserve"> “Over-normalizing” a database can make working with the underlying data awkward and complex. “Under-normalizing” a database can increase the complexity of the application code or database stored procedures and will—most likely—needlessly expand the size of your data store.</w:t>
      </w:r>
    </w:p>
    <w:p w14:paraId="27DBB66F" w14:textId="72AFF8B1" w:rsidR="0003583F" w:rsidRDefault="0003583F" w:rsidP="008E4C69">
      <w:pPr>
        <w:pStyle w:val="Para"/>
      </w:pPr>
      <w:r>
        <w:t xml:space="preserve">Normalizing tabular data that is designed to fit into tables is generally a straightforward task. Truly mapping and normalizing hierarchical data (like the JSON VERIS data) means converting the hierarchies into graph adjacency lists, materialized paths or nested sets that definitely increase query complexity. You could always go halfway and limit the nesting by storing large chunks of the JSON tree as BLOBs (binary large objects) in special fields, but that also makes queries complex </w:t>
      </w:r>
      <w:r>
        <w:rPr>
          <w:b/>
        </w:rPr>
        <w:t>and</w:t>
      </w:r>
      <w:r>
        <w:t xml:space="preserve"> slow, since you’ll likely be performing full text searches of those fields.</w:t>
      </w:r>
    </w:p>
    <w:p w14:paraId="63E4A552" w14:textId="1F8D6C02" w:rsidR="0003583F" w:rsidRPr="0003583F" w:rsidRDefault="0003583F" w:rsidP="008E4C69">
      <w:pPr>
        <w:pStyle w:val="Para"/>
      </w:pPr>
      <w:r>
        <w:t>RDBMS systems are great for a wide variety of problem sets and data types, but they should not be the only tool in your toolbox since there are so many custom options available, as we’ll see in the next section.</w:t>
      </w:r>
    </w:p>
    <w:p w14:paraId="60F082F3" w14:textId="6D5FAE71" w:rsidR="00550C83" w:rsidRDefault="00550C83" w:rsidP="00550C83">
      <w:pPr>
        <w:pStyle w:val="H1"/>
      </w:pPr>
      <w:r>
        <w:t>Exploring Alternative Data Stores</w:t>
      </w:r>
    </w:p>
    <w:p w14:paraId="6697ECAE" w14:textId="39605706" w:rsidR="00550C83" w:rsidRPr="001C1A48" w:rsidRDefault="00204CF3" w:rsidP="00550C83">
      <w:pPr>
        <w:pStyle w:val="Para"/>
      </w:pPr>
      <w:r>
        <w:t xml:space="preserve">There are many longstanding and new </w:t>
      </w:r>
      <w:r w:rsidR="00B43B3F">
        <w:t>database</w:t>
      </w:r>
      <w:r w:rsidR="00E7523F">
        <w:t xml:space="preserve"> storage and database</w:t>
      </w:r>
      <w:r w:rsidR="00B43B3F">
        <w:t xml:space="preserve"> management systems that have shunned the </w:t>
      </w:r>
      <w:r>
        <w:t>conventions and conformity of SQL</w:t>
      </w:r>
      <w:r w:rsidR="001C1A48">
        <w:t xml:space="preserve">. </w:t>
      </w:r>
      <w:r w:rsidR="00E7523F">
        <w:t xml:space="preserve">These technologies are usually grouped under the term </w:t>
      </w:r>
      <w:proofErr w:type="spellStart"/>
      <w:r w:rsidR="00E7523F">
        <w:rPr>
          <w:b/>
        </w:rPr>
        <w:t>NoSQL</w:t>
      </w:r>
      <w:proofErr w:type="spellEnd"/>
      <w:r w:rsidR="00E7523F">
        <w:t xml:space="preserve"> (Not only SQL), which makes it easier to classify them, but also adds</w:t>
      </w:r>
      <w:r w:rsidR="001C1A48">
        <w:t xml:space="preserve"> confusion since </w:t>
      </w:r>
      <w:r w:rsidR="00E7523F">
        <w:t>they can be</w:t>
      </w:r>
      <w:r w:rsidR="001C1A48">
        <w:t xml:space="preserve"> radically different from each other.</w:t>
      </w:r>
      <w:r w:rsidR="00BF542B">
        <w:t xml:space="preserve"> By “not being SQL” they offer alternate ways of designing solutions and storing information that can be of huge benefit when incorporating data analysis into your security strategy. We’ll take a look at some of the more prominent ones and sneak in a security use case or two along the way to give you an idea of where you might want to pick one over the other.</w:t>
      </w:r>
    </w:p>
    <w:p w14:paraId="1A6D573C" w14:textId="32355C3A" w:rsidR="00B86504" w:rsidRDefault="00B86504" w:rsidP="00BF542B">
      <w:pPr>
        <w:pStyle w:val="H2"/>
      </w:pPr>
      <w:proofErr w:type="spellStart"/>
      <w:r>
        <w:lastRenderedPageBreak/>
        <w:t>B</w:t>
      </w:r>
      <w:r w:rsidR="00BF542B">
        <w:t>erkeley</w:t>
      </w:r>
      <w:r>
        <w:t>DB</w:t>
      </w:r>
      <w:proofErr w:type="spellEnd"/>
    </w:p>
    <w:p w14:paraId="5B39E573" w14:textId="08DE695A" w:rsidR="00EC32B7" w:rsidRDefault="00BF542B" w:rsidP="00BF542B">
      <w:pPr>
        <w:pStyle w:val="Para"/>
      </w:pPr>
      <w:r>
        <w:t>Perl wonks will no doubt be familiar with Berkeley</w:t>
      </w:r>
      <w:r w:rsidR="00DB5AC5">
        <w:t xml:space="preserve"> </w:t>
      </w:r>
      <w:r>
        <w:t>DB (BDB) and you can find support for it in R (</w:t>
      </w:r>
      <w:r w:rsidR="009A1278" w:rsidRPr="009A1278">
        <w:rPr>
          <w:rStyle w:val="InlineCode"/>
        </w:rPr>
        <w:t>RBerkeley</w:t>
      </w:r>
      <w:r w:rsidR="009A1278">
        <w:t xml:space="preserve">), </w:t>
      </w:r>
      <w:r>
        <w:t>Python (</w:t>
      </w:r>
      <w:r w:rsidR="00564740">
        <w:rPr>
          <w:rStyle w:val="InlineCode"/>
        </w:rPr>
        <w:t>pyb</w:t>
      </w:r>
      <w:r w:rsidRPr="009A1278">
        <w:rPr>
          <w:rStyle w:val="InlineCode"/>
        </w:rPr>
        <w:t>sddb</w:t>
      </w:r>
      <w:r w:rsidR="009A1278">
        <w:t xml:space="preserve">) and most other </w:t>
      </w:r>
      <w:r w:rsidR="001B4EFF">
        <w:t xml:space="preserve">scripting/programming </w:t>
      </w:r>
      <w:r w:rsidR="009A1278">
        <w:t>languages</w:t>
      </w:r>
      <w:r>
        <w:t>.</w:t>
      </w:r>
      <w:r w:rsidR="009A1278">
        <w:t xml:space="preserve"> BDB is a local (embedded) </w:t>
      </w:r>
      <w:r w:rsidR="009A1278" w:rsidRPr="009A1278">
        <w:rPr>
          <w:b/>
        </w:rPr>
        <w:t>key</w:t>
      </w:r>
      <w:r w:rsidR="009A1278">
        <w:rPr>
          <w:b/>
        </w:rPr>
        <w:t>/v</w:t>
      </w:r>
      <w:r w:rsidR="009A1278" w:rsidRPr="009A1278">
        <w:rPr>
          <w:b/>
        </w:rPr>
        <w:t>alue</w:t>
      </w:r>
      <w:r w:rsidR="009A1278">
        <w:t xml:space="preserve"> store that does what the description suggests: lets you identify a </w:t>
      </w:r>
      <w:r w:rsidR="009A1278">
        <w:rPr>
          <w:i/>
        </w:rPr>
        <w:t>key</w:t>
      </w:r>
      <w:r w:rsidR="009A1278">
        <w:t xml:space="preserve"> and store arbitrary data associated with it, then perform highly efficient lookups with the </w:t>
      </w:r>
      <w:r w:rsidR="009A1278">
        <w:rPr>
          <w:i/>
        </w:rPr>
        <w:t>key</w:t>
      </w:r>
      <w:r w:rsidR="009A1278">
        <w:t>.</w:t>
      </w:r>
      <w:r w:rsidR="00EC32B7">
        <w:t xml:space="preserve"> By it’s own definition, it’s neither a relational database, object-oriented database, network database or a database sever. It’s completely value-agnostic. </w:t>
      </w:r>
    </w:p>
    <w:p w14:paraId="441FEA19" w14:textId="57245886" w:rsidR="00BF542B" w:rsidRDefault="00DB5AC5" w:rsidP="00BF542B">
      <w:pPr>
        <w:pStyle w:val="Para"/>
      </w:pPr>
      <w:r>
        <w:t xml:space="preserve">If you’ve ever worked with the default configuration of </w:t>
      </w:r>
      <w:proofErr w:type="spellStart"/>
      <w:r>
        <w:t>SpamAssassin</w:t>
      </w:r>
      <w:proofErr w:type="spellEnd"/>
      <w:r>
        <w:t xml:space="preserve"> () or postfix () </w:t>
      </w:r>
      <w:r w:rsidR="001B4EFF">
        <w:t>or dealt with open source LDAP servers</w:t>
      </w:r>
      <w:r w:rsidR="00EC32B7">
        <w:t xml:space="preserve"> such as </w:t>
      </w:r>
      <w:proofErr w:type="spellStart"/>
      <w:r w:rsidR="00EC32B7">
        <w:t>OpenLDAP</w:t>
      </w:r>
      <w:proofErr w:type="spellEnd"/>
      <w:r w:rsidR="00EC32B7">
        <w:t xml:space="preserve"> ()</w:t>
      </w:r>
      <w:r w:rsidR="001B4EFF">
        <w:t xml:space="preserve">, </w:t>
      </w:r>
      <w:r>
        <w:t xml:space="preserve">you’ve encountered BDB. </w:t>
      </w:r>
    </w:p>
    <w:p w14:paraId="1664CC04" w14:textId="16F97839" w:rsidR="001B4EFF" w:rsidRDefault="001B4EFF" w:rsidP="00BF542B">
      <w:pPr>
        <w:pStyle w:val="Para"/>
      </w:pPr>
      <w:r>
        <w:t xml:space="preserve">Key/value stores </w:t>
      </w:r>
      <w:r w:rsidR="00EC32B7">
        <w:t xml:space="preserve">perform well in situations where writes are infrequent but reads are potentially plentiful: i.e. </w:t>
      </w:r>
      <w:r w:rsidR="00EC32B7" w:rsidRPr="00EC32B7">
        <w:rPr>
          <w:i/>
        </w:rPr>
        <w:t>caches</w:t>
      </w:r>
      <w:r>
        <w:t>.</w:t>
      </w:r>
      <w:r w:rsidR="00EC32B7">
        <w:t xml:space="preserve"> Consider, once again, the IPv4 address space. If you only needed to cache certain attributes of an IP address (e.g. </w:t>
      </w:r>
      <w:proofErr w:type="spellStart"/>
      <w:r w:rsidR="00EC32B7">
        <w:t>geolocation</w:t>
      </w:r>
      <w:proofErr w:type="spellEnd"/>
      <w:r w:rsidR="00EC32B7">
        <w:t xml:space="preserve"> data</w:t>
      </w:r>
      <w:r w:rsidR="00564740">
        <w:t>, reputation data) and only</w:t>
      </w:r>
      <w:r w:rsidR="00644310">
        <w:t xml:space="preserve"> needed </w:t>
      </w:r>
      <w:r w:rsidR="00EC32B7">
        <w:t xml:space="preserve">local resources, choosing BDB as your platform has some serious merit. It doesn’t have the overhead that comes with traditional RDBMS databases (though modern versions of BDB </w:t>
      </w:r>
      <w:r w:rsidR="00CC1643">
        <w:t>“</w:t>
      </w:r>
      <w:r w:rsidR="00EC32B7">
        <w:t>speak</w:t>
      </w:r>
      <w:r w:rsidR="00CC1643">
        <w:t>”</w:t>
      </w:r>
      <w:r w:rsidR="00EC32B7">
        <w:t xml:space="preserve"> SQL</w:t>
      </w:r>
      <w:r w:rsidR="00644310">
        <w:t>) and can be optimized for the key and value data structures.</w:t>
      </w:r>
      <w:r w:rsidR="00564740">
        <w:t xml:space="preserve"> Plus, the keys and values can also be language independent (i.e. you can populate BDB stores with R and read them with Python, or vice-versa).</w:t>
      </w:r>
      <w:r w:rsidR="008F4DB2">
        <w:t xml:space="preserve"> Here’s a very basic</w:t>
      </w:r>
      <w:r w:rsidR="00CC1643">
        <w:t xml:space="preserve"> example of storing IP </w:t>
      </w:r>
      <w:proofErr w:type="spellStart"/>
      <w:r w:rsidR="00CC1643">
        <w:t>geolocation</w:t>
      </w:r>
      <w:proofErr w:type="spellEnd"/>
      <w:r w:rsidR="00CC1643">
        <w:t xml:space="preserve"> data with R and reading the same data back with Python:</w:t>
      </w:r>
    </w:p>
    <w:p w14:paraId="76042A43" w14:textId="18D65430" w:rsidR="00293EB5" w:rsidRPr="008F4DB2" w:rsidRDefault="00293EB5" w:rsidP="00293EB5">
      <w:pPr>
        <w:pStyle w:val="CodeSnippet"/>
        <w:rPr>
          <w:i/>
        </w:rPr>
      </w:pPr>
      <w:r w:rsidRPr="008F4DB2">
        <w:rPr>
          <w:i/>
        </w:rPr>
        <w:t># R code to interface with BDB</w:t>
      </w:r>
    </w:p>
    <w:p w14:paraId="62A69721" w14:textId="77777777" w:rsidR="00293EB5" w:rsidRDefault="00293EB5" w:rsidP="00293EB5">
      <w:pPr>
        <w:pStyle w:val="CodeSnippet"/>
      </w:pPr>
      <w:r>
        <w:t>library(RBerkeley)</w:t>
      </w:r>
    </w:p>
    <w:p w14:paraId="2C00B31E" w14:textId="77777777" w:rsidR="00293EB5" w:rsidRDefault="00293EB5" w:rsidP="00293EB5">
      <w:pPr>
        <w:pStyle w:val="CodeSnippet"/>
      </w:pPr>
    </w:p>
    <w:p w14:paraId="31E44F7B" w14:textId="77777777" w:rsidR="00293EB5" w:rsidRPr="008F4DB2" w:rsidRDefault="00293EB5" w:rsidP="00293EB5">
      <w:pPr>
        <w:pStyle w:val="CodeSnippet"/>
        <w:rPr>
          <w:i/>
        </w:rPr>
      </w:pPr>
      <w:r w:rsidRPr="008F4DB2">
        <w:rPr>
          <w:i/>
        </w:rPr>
        <w:t># create and open BDB database</w:t>
      </w:r>
    </w:p>
    <w:p w14:paraId="1EC9E366" w14:textId="77777777" w:rsidR="00293EB5" w:rsidRDefault="00293EB5" w:rsidP="00293EB5">
      <w:pPr>
        <w:pStyle w:val="CodeSnippet"/>
      </w:pPr>
      <w:r>
        <w:t>dbh &lt;- db_create()</w:t>
      </w:r>
    </w:p>
    <w:p w14:paraId="42257EFF" w14:textId="77777777" w:rsidR="00293EB5" w:rsidRDefault="00293EB5" w:rsidP="00293EB5">
      <w:pPr>
        <w:pStyle w:val="CodeSnippet"/>
      </w:pPr>
      <w:r>
        <w:t>db &lt;- db_open(dbh, txnid = NULL, file = "av.db", type = "BTREE", flags = mkFlags(DB_CREATE, DB_EXCL))</w:t>
      </w:r>
    </w:p>
    <w:p w14:paraId="3385C64B" w14:textId="77777777" w:rsidR="00293EB5" w:rsidRDefault="00293EB5" w:rsidP="00293EB5">
      <w:pPr>
        <w:pStyle w:val="CodeSnippet"/>
      </w:pPr>
    </w:p>
    <w:p w14:paraId="2E14F3EE" w14:textId="77777777" w:rsidR="00293EB5" w:rsidRPr="008F4DB2" w:rsidRDefault="00293EB5" w:rsidP="00293EB5">
      <w:pPr>
        <w:pStyle w:val="CodeSnippet"/>
        <w:rPr>
          <w:i/>
        </w:rPr>
      </w:pPr>
      <w:r w:rsidRPr="008F4DB2">
        <w:rPr>
          <w:i/>
        </w:rPr>
        <w:t># store geolocation data</w:t>
      </w:r>
    </w:p>
    <w:p w14:paraId="74DEAC47" w14:textId="77777777" w:rsidR="00293EB5" w:rsidRDefault="00293EB5" w:rsidP="00293EB5">
      <w:pPr>
        <w:pStyle w:val="CodeSnippet"/>
      </w:pPr>
      <w:r>
        <w:t>db_put(dbh, key = charToRaw("24.62.253.107"), data = charToRaw("43.2555,-70.8829"))</w:t>
      </w:r>
    </w:p>
    <w:p w14:paraId="1D841030" w14:textId="77777777" w:rsidR="00293EB5" w:rsidRDefault="00293EB5" w:rsidP="00293EB5">
      <w:pPr>
        <w:pStyle w:val="CodeSnippet"/>
      </w:pPr>
    </w:p>
    <w:p w14:paraId="6E6DC698" w14:textId="77777777" w:rsidR="00293EB5" w:rsidRPr="008F4DB2" w:rsidRDefault="00293EB5" w:rsidP="00293EB5">
      <w:pPr>
        <w:pStyle w:val="CodeSnippet"/>
        <w:rPr>
          <w:i/>
        </w:rPr>
      </w:pPr>
      <w:r w:rsidRPr="008F4DB2">
        <w:rPr>
          <w:i/>
        </w:rPr>
        <w:t># read it back to show it works</w:t>
      </w:r>
    </w:p>
    <w:p w14:paraId="0468A82A" w14:textId="77777777" w:rsidR="00293EB5" w:rsidRDefault="00293EB5" w:rsidP="00293EB5">
      <w:pPr>
        <w:pStyle w:val="CodeSnippet"/>
      </w:pPr>
      <w:r>
        <w:t>coords &lt;- rawToChar(db_get(dbh, key = charToRaw("24.62.253.107")))</w:t>
      </w:r>
    </w:p>
    <w:p w14:paraId="3E07F8F2" w14:textId="77777777" w:rsidR="00293EB5" w:rsidRDefault="00293EB5" w:rsidP="00293EB5">
      <w:pPr>
        <w:pStyle w:val="CodeSnippet"/>
      </w:pPr>
    </w:p>
    <w:p w14:paraId="52E643C4" w14:textId="77777777" w:rsidR="00293EB5" w:rsidRPr="008F4DB2" w:rsidRDefault="00293EB5" w:rsidP="00293EB5">
      <w:pPr>
        <w:pStyle w:val="CodeSnippet"/>
        <w:rPr>
          <w:i/>
        </w:rPr>
      </w:pPr>
      <w:r>
        <w:t xml:space="preserve">db_close(dbh) </w:t>
      </w:r>
      <w:r w:rsidRPr="008F4DB2">
        <w:rPr>
          <w:i/>
        </w:rPr>
        <w:t># close BDB db</w:t>
      </w:r>
    </w:p>
    <w:p w14:paraId="66C28699" w14:textId="77777777" w:rsidR="00293EB5" w:rsidRDefault="00293EB5" w:rsidP="00293EB5">
      <w:pPr>
        <w:pStyle w:val="CodeSnippet"/>
      </w:pPr>
    </w:p>
    <w:p w14:paraId="4FB297F6" w14:textId="77777777" w:rsidR="00293EB5" w:rsidRDefault="00293EB5" w:rsidP="00293EB5">
      <w:pPr>
        <w:pStyle w:val="CodeSnippet"/>
      </w:pPr>
      <w:r>
        <w:t>print(coords)</w:t>
      </w:r>
    </w:p>
    <w:p w14:paraId="055D742C" w14:textId="117CA64A" w:rsidR="00CC1643" w:rsidRDefault="00293EB5" w:rsidP="00293EB5">
      <w:pPr>
        <w:pStyle w:val="CodeSnippet"/>
      </w:pPr>
      <w:r>
        <w:t># [1] "43.2555,-70.8829"</w:t>
      </w:r>
    </w:p>
    <w:p w14:paraId="24D578E1" w14:textId="77777777" w:rsidR="00CC1643" w:rsidRDefault="00CC1643" w:rsidP="00293EB5">
      <w:pPr>
        <w:pStyle w:val="CodeSnippet"/>
      </w:pPr>
    </w:p>
    <w:p w14:paraId="7168750D" w14:textId="4F5F55BA" w:rsidR="00293EB5" w:rsidRPr="008F4DB2" w:rsidRDefault="00293EB5" w:rsidP="00293EB5">
      <w:pPr>
        <w:pStyle w:val="CodeSnippet"/>
        <w:rPr>
          <w:i/>
        </w:rPr>
      </w:pPr>
      <w:r w:rsidRPr="008F4DB2">
        <w:rPr>
          <w:i/>
        </w:rPr>
        <w:t>// Python code to interface with BDB</w:t>
      </w:r>
    </w:p>
    <w:p w14:paraId="1016F2D9" w14:textId="77777777" w:rsidR="00CC1643" w:rsidRDefault="00CC1643" w:rsidP="00293EB5">
      <w:pPr>
        <w:pStyle w:val="CodeSnippet"/>
      </w:pPr>
      <w:r>
        <w:t>from  bsddb3 import db</w:t>
      </w:r>
    </w:p>
    <w:p w14:paraId="5B6F1797" w14:textId="77777777" w:rsidR="00CC1643" w:rsidRDefault="00CC1643" w:rsidP="00293EB5">
      <w:pPr>
        <w:pStyle w:val="CodeSnippet"/>
      </w:pPr>
      <w:r>
        <w:t>import struct</w:t>
      </w:r>
    </w:p>
    <w:p w14:paraId="4FE8F4DD" w14:textId="77777777" w:rsidR="00CC1643" w:rsidRDefault="00CC1643" w:rsidP="00293EB5">
      <w:pPr>
        <w:pStyle w:val="CodeSnippet"/>
      </w:pPr>
      <w:r>
        <w:t>import socket</w:t>
      </w:r>
    </w:p>
    <w:p w14:paraId="3706A98A" w14:textId="77777777" w:rsidR="00CC1643" w:rsidRDefault="00CC1643" w:rsidP="00293EB5">
      <w:pPr>
        <w:pStyle w:val="CodeSnippet"/>
      </w:pPr>
    </w:p>
    <w:p w14:paraId="15A2D227" w14:textId="77777777" w:rsidR="00CC1643" w:rsidRPr="008F4DB2" w:rsidRDefault="00CC1643" w:rsidP="00293EB5">
      <w:pPr>
        <w:pStyle w:val="CodeSnippet"/>
        <w:rPr>
          <w:i/>
        </w:rPr>
      </w:pPr>
      <w:r w:rsidRPr="008F4DB2">
        <w:rPr>
          <w:i/>
        </w:rPr>
        <w:t>// initialize and open BDB database</w:t>
      </w:r>
    </w:p>
    <w:p w14:paraId="2264CC6E" w14:textId="77777777" w:rsidR="00CC1643" w:rsidRDefault="00CC1643" w:rsidP="00293EB5">
      <w:pPr>
        <w:pStyle w:val="CodeSnippet"/>
      </w:pPr>
      <w:r>
        <w:t>av_db = db.DB()</w:t>
      </w:r>
    </w:p>
    <w:p w14:paraId="10035C86" w14:textId="77777777" w:rsidR="00CC1643" w:rsidRDefault="00CC1643" w:rsidP="00293EB5">
      <w:pPr>
        <w:pStyle w:val="CodeSnippet"/>
      </w:pPr>
      <w:r>
        <w:t>av_db.open('av.db',None,db.DB_BTREE, db.DB_DIRTY_READ)</w:t>
      </w:r>
    </w:p>
    <w:p w14:paraId="6C013BDF" w14:textId="77777777" w:rsidR="00CC1643" w:rsidRDefault="00CC1643" w:rsidP="00293EB5">
      <w:pPr>
        <w:pStyle w:val="CodeSnippet"/>
      </w:pPr>
    </w:p>
    <w:p w14:paraId="0662C6E3" w14:textId="77777777" w:rsidR="00CC1643" w:rsidRPr="008F4DB2" w:rsidRDefault="00CC1643" w:rsidP="00293EB5">
      <w:pPr>
        <w:pStyle w:val="CodeSnippet"/>
        <w:rPr>
          <w:i/>
        </w:rPr>
      </w:pPr>
      <w:r w:rsidRPr="008F4DB2">
        <w:rPr>
          <w:i/>
        </w:rPr>
        <w:t>// get first key/value pair</w:t>
      </w:r>
    </w:p>
    <w:p w14:paraId="1674A319" w14:textId="77777777" w:rsidR="00CC1643" w:rsidRDefault="00CC1643" w:rsidP="00293EB5">
      <w:pPr>
        <w:pStyle w:val="CodeSnippet"/>
      </w:pPr>
      <w:r>
        <w:t>cursor = av_db.cursor()</w:t>
      </w:r>
    </w:p>
    <w:p w14:paraId="13A1A524" w14:textId="77777777" w:rsidR="00CC1643" w:rsidRDefault="00CC1643" w:rsidP="00293EB5">
      <w:pPr>
        <w:pStyle w:val="CodeSnippet"/>
      </w:pPr>
      <w:r>
        <w:t>av_rec = cursor.first()</w:t>
      </w:r>
    </w:p>
    <w:p w14:paraId="4A553EFB" w14:textId="77777777" w:rsidR="008F4DB2" w:rsidRDefault="008F4DB2" w:rsidP="00293EB5">
      <w:pPr>
        <w:pStyle w:val="CodeSnippet"/>
      </w:pPr>
    </w:p>
    <w:p w14:paraId="435DEF89" w14:textId="05BB3822" w:rsidR="008F4DB2" w:rsidRPr="008F4DB2" w:rsidRDefault="008F4DB2" w:rsidP="00293EB5">
      <w:pPr>
        <w:pStyle w:val="CodeSnippet"/>
      </w:pPr>
      <w:r>
        <w:rPr>
          <w:i/>
        </w:rPr>
        <w:t>// print it out to show it worked</w:t>
      </w:r>
    </w:p>
    <w:p w14:paraId="3B490C40" w14:textId="77777777" w:rsidR="00CC1643" w:rsidRDefault="00CC1643" w:rsidP="00293EB5">
      <w:pPr>
        <w:pStyle w:val="CodeSnippet"/>
      </w:pPr>
      <w:r>
        <w:t>print av_rec</w:t>
      </w:r>
    </w:p>
    <w:p w14:paraId="7C67D999" w14:textId="77777777" w:rsidR="00CC1643" w:rsidRDefault="00CC1643" w:rsidP="00293EB5">
      <w:pPr>
        <w:pStyle w:val="CodeSnippet"/>
      </w:pPr>
    </w:p>
    <w:p w14:paraId="3713C76E" w14:textId="77777777" w:rsidR="00CC1643" w:rsidRDefault="00CC1643" w:rsidP="00293EB5">
      <w:pPr>
        <w:pStyle w:val="CodeSnippet"/>
      </w:pPr>
      <w:r>
        <w:t>// ('24.62.253.107', '43.2555,-70.8829')</w:t>
      </w:r>
    </w:p>
    <w:p w14:paraId="0CD6A2C0" w14:textId="77777777" w:rsidR="00CC1643" w:rsidRDefault="00CC1643" w:rsidP="00293EB5">
      <w:pPr>
        <w:pStyle w:val="CodeSnippet"/>
      </w:pPr>
    </w:p>
    <w:p w14:paraId="4F1C822E" w14:textId="13BAF27C" w:rsidR="008F4DB2" w:rsidRPr="008F4DB2" w:rsidRDefault="00CC1643" w:rsidP="008F4DB2">
      <w:pPr>
        <w:pStyle w:val="CodeSnippet"/>
        <w:rPr>
          <w:i/>
        </w:rPr>
      </w:pPr>
      <w:r>
        <w:t xml:space="preserve">av_db.close() </w:t>
      </w:r>
      <w:r w:rsidRPr="008F4DB2">
        <w:rPr>
          <w:i/>
        </w:rPr>
        <w:t>// close BDB file</w:t>
      </w:r>
    </w:p>
    <w:p w14:paraId="05F53560" w14:textId="0BA6974D" w:rsidR="008F4DB2" w:rsidRDefault="008F4DB2" w:rsidP="008F4DB2">
      <w:pPr>
        <w:pStyle w:val="ParaContinued"/>
      </w:pPr>
      <w:r>
        <w:t>It would be very straightforward to expand this example to, say, store entire AlienVault database, indexed by IP address with the other associated fields stored in the value component.</w:t>
      </w:r>
    </w:p>
    <w:p w14:paraId="6DF42FBF" w14:textId="6CAC425C" w:rsidR="00DB5AC5" w:rsidRDefault="00DB5AC5" w:rsidP="00BF542B">
      <w:pPr>
        <w:pStyle w:val="Para"/>
      </w:pPr>
      <w:r>
        <w:t xml:space="preserve">Berkeley DB </w:t>
      </w:r>
      <w:r w:rsidR="000F3807">
        <w:t xml:space="preserve">also </w:t>
      </w:r>
      <w:r>
        <w:t xml:space="preserve">has </w:t>
      </w:r>
      <w:r w:rsidR="000F3807">
        <w:t xml:space="preserve">solid </w:t>
      </w:r>
      <w:r>
        <w:t>thread support and scales as large as 256TB. If you</w:t>
      </w:r>
      <w:r w:rsidR="00CF11D3">
        <w:t>r workloads</w:t>
      </w:r>
      <w:r>
        <w:t xml:space="preserve"> ca</w:t>
      </w:r>
      <w:r w:rsidR="000F3807">
        <w:t xml:space="preserve">n deal with disk-seek times, you </w:t>
      </w:r>
      <w:r>
        <w:t>do</w:t>
      </w:r>
      <w:r w:rsidR="000F3807">
        <w:t xml:space="preserve"> not</w:t>
      </w:r>
      <w:r>
        <w:t xml:space="preserve"> want the hassle of maintaining a server process </w:t>
      </w:r>
      <w:r w:rsidR="000F3807">
        <w:t>or multi-node infrastructure for your caches and there’s a chance you need multi-platform and multi-language support, it’s definitely a good choice.</w:t>
      </w:r>
    </w:p>
    <w:p w14:paraId="37D1907C" w14:textId="77777777" w:rsidR="000F3807" w:rsidRDefault="000F3807" w:rsidP="000F3807">
      <w:pPr>
        <w:pStyle w:val="FeatureType"/>
      </w:pPr>
      <w:proofErr w:type="gramStart"/>
      <w:r>
        <w:t>type</w:t>
      </w:r>
      <w:proofErr w:type="gramEnd"/>
      <w:r>
        <w:t>="tip"</w:t>
      </w:r>
    </w:p>
    <w:p w14:paraId="72CAE47B" w14:textId="1BBF1104" w:rsidR="000F3807" w:rsidRDefault="000F3807" w:rsidP="000F3807">
      <w:pPr>
        <w:pStyle w:val="FeatureTitle"/>
      </w:pPr>
      <w:r>
        <w:t>BDB Alternatives</w:t>
      </w:r>
    </w:p>
    <w:p w14:paraId="69C4B8F6" w14:textId="10B63057" w:rsidR="004F7372" w:rsidRDefault="000F3807" w:rsidP="000F3807">
      <w:pPr>
        <w:pStyle w:val="FeaturePara"/>
      </w:pPr>
      <w:r>
        <w:t>Oracle is now the proprietor of Berkeley DB. While it’s still provided under a GNU AGPL v3 license, Oracle also offers a commercial version with fairly steep licensing options. If you are concerned that this may become fully co</w:t>
      </w:r>
      <w:r w:rsidR="004F7372">
        <w:t>mmercial in the future, there are alternatives that provide the same feature set, including:</w:t>
      </w:r>
    </w:p>
    <w:p w14:paraId="12EC0AAB" w14:textId="29C12D05" w:rsidR="004F7372" w:rsidRDefault="004F7372" w:rsidP="004F7372">
      <w:pPr>
        <w:pStyle w:val="FeatureListBulleted"/>
      </w:pPr>
      <w:r>
        <w:t>Kyoto Cabinet (</w:t>
      </w:r>
      <w:hyperlink r:id="rId9" w:history="1">
        <w:r w:rsidRPr="000A045B">
          <w:rPr>
            <w:rStyle w:val="Hyperlink"/>
          </w:rPr>
          <w:t>http://fallabs.com/kyotocabinet/</w:t>
        </w:r>
      </w:hyperlink>
      <w:r>
        <w:t>)</w:t>
      </w:r>
    </w:p>
    <w:p w14:paraId="17535FEF" w14:textId="4F1FAF27" w:rsidR="004F7372" w:rsidRPr="000F3807" w:rsidRDefault="004F7372" w:rsidP="000F3807">
      <w:pPr>
        <w:pStyle w:val="FeatureListBulleted"/>
      </w:pPr>
      <w:proofErr w:type="spellStart"/>
      <w:r>
        <w:t>MapDB</w:t>
      </w:r>
      <w:proofErr w:type="spellEnd"/>
      <w:r>
        <w:t xml:space="preserve"> (</w:t>
      </w:r>
      <w:hyperlink r:id="rId10" w:history="1">
        <w:r w:rsidRPr="000A045B">
          <w:rPr>
            <w:rStyle w:val="Hyperlink"/>
          </w:rPr>
          <w:t>http://www.mapdb.org/faq-general.html</w:t>
        </w:r>
      </w:hyperlink>
      <w:r>
        <w:t>)</w:t>
      </w:r>
    </w:p>
    <w:p w14:paraId="6A65CF41" w14:textId="63F7E89E" w:rsidR="00BF44A3" w:rsidRDefault="00BF44A3" w:rsidP="004F7372">
      <w:pPr>
        <w:pStyle w:val="H2"/>
      </w:pPr>
      <w:proofErr w:type="spellStart"/>
      <w:r>
        <w:t>R</w:t>
      </w:r>
      <w:r w:rsidR="00F86F73">
        <w:t>edis</w:t>
      </w:r>
      <w:proofErr w:type="spellEnd"/>
    </w:p>
    <w:p w14:paraId="564A9E07" w14:textId="2576BBB9" w:rsidR="00E3397E" w:rsidRDefault="00075B20" w:rsidP="008F4DB2">
      <w:pPr>
        <w:pStyle w:val="Para"/>
      </w:pPr>
      <w:r>
        <w:t xml:space="preserve">It’s tempting to think of </w:t>
      </w:r>
      <w:proofErr w:type="spellStart"/>
      <w:r>
        <w:t>Redis</w:t>
      </w:r>
      <w:proofErr w:type="spellEnd"/>
      <w:r w:rsidR="00E3397E">
        <w:t xml:space="preserve"> ()</w:t>
      </w:r>
      <w:r>
        <w:t xml:space="preserve"> as just a server-version of a key/value store since that’s what it looks like on the surface</w:t>
      </w:r>
      <w:r w:rsidR="00E3397E">
        <w:t xml:space="preserve"> with it’s most basic commands</w:t>
      </w:r>
      <w:r w:rsidR="00DD2601">
        <w:t>,</w:t>
      </w:r>
      <w:r w:rsidR="00E3397E">
        <w:t xml:space="preserve"> </w:t>
      </w:r>
      <w:r w:rsidR="00E3397E" w:rsidRPr="00E3397E">
        <w:rPr>
          <w:rStyle w:val="InlineCode"/>
        </w:rPr>
        <w:t>GET</w:t>
      </w:r>
      <w:r w:rsidR="00E3397E">
        <w:t xml:space="preserve"> and </w:t>
      </w:r>
      <w:r w:rsidR="00E3397E" w:rsidRPr="00E3397E">
        <w:rPr>
          <w:rStyle w:val="InlineCode"/>
        </w:rPr>
        <w:t>SET</w:t>
      </w:r>
      <w:r w:rsidR="00DD2601">
        <w:t xml:space="preserve"> and it’s basic data type being a binary safe string (so you can store virtually any type of data in the key or value components).</w:t>
      </w:r>
      <w:r>
        <w:t xml:space="preserve"> What </w:t>
      </w:r>
      <w:proofErr w:type="spellStart"/>
      <w:r>
        <w:t>Redis</w:t>
      </w:r>
      <w:proofErr w:type="spellEnd"/>
      <w:r>
        <w:t xml:space="preserve"> </w:t>
      </w:r>
      <w:r w:rsidRPr="003C4496">
        <w:rPr>
          <w:i/>
        </w:rPr>
        <w:t>really</w:t>
      </w:r>
      <w:r>
        <w:t xml:space="preserve"> is, however, is more of a</w:t>
      </w:r>
      <w:r w:rsidR="003C4496">
        <w:t>n in-memory</w:t>
      </w:r>
      <w:r>
        <w:t xml:space="preserve"> </w:t>
      </w:r>
      <w:r w:rsidRPr="003C4496">
        <w:rPr>
          <w:b/>
        </w:rPr>
        <w:t>data structure</w:t>
      </w:r>
      <w:r>
        <w:t xml:space="preserve"> </w:t>
      </w:r>
      <w:r w:rsidRPr="003C4496">
        <w:rPr>
          <w:b/>
        </w:rPr>
        <w:t>server</w:t>
      </w:r>
      <w:r w:rsidR="003C4496">
        <w:t xml:space="preserve"> that is also persisted on disk</w:t>
      </w:r>
      <w:r w:rsidR="00E3397E">
        <w:t xml:space="preserve"> (that also has many other useful features)</w:t>
      </w:r>
      <w:r>
        <w:t xml:space="preserve">. </w:t>
      </w:r>
      <w:r w:rsidR="003C4496">
        <w:t xml:space="preserve">The in-RAM requirement should not be glossed over lightly since every data structure and element </w:t>
      </w:r>
      <w:r w:rsidR="003C4496">
        <w:rPr>
          <w:b/>
        </w:rPr>
        <w:t>must</w:t>
      </w:r>
      <w:r w:rsidR="003C4496">
        <w:t xml:space="preserve"> fit into RAM</w:t>
      </w:r>
      <w:r w:rsidR="00E3397E">
        <w:t xml:space="preserve"> for </w:t>
      </w:r>
      <w:proofErr w:type="spellStart"/>
      <w:r w:rsidR="00E3397E">
        <w:t>Redis</w:t>
      </w:r>
      <w:proofErr w:type="spellEnd"/>
      <w:r w:rsidR="00E3397E">
        <w:t xml:space="preserve"> to work. This constraint should help prevent you </w:t>
      </w:r>
      <w:r w:rsidR="00E3397E">
        <w:lastRenderedPageBreak/>
        <w:t xml:space="preserve">from trying to shoehorn large relational or hierarchical structures into </w:t>
      </w:r>
      <w:proofErr w:type="spellStart"/>
      <w:r w:rsidR="00E3397E">
        <w:t>Redis</w:t>
      </w:r>
      <w:proofErr w:type="spellEnd"/>
      <w:r w:rsidR="00E3397E">
        <w:t xml:space="preserve"> (since that’s definitely not what it’s designed for).</w:t>
      </w:r>
    </w:p>
    <w:p w14:paraId="7046221E" w14:textId="0A8D3398" w:rsidR="00E3397E" w:rsidRDefault="00E3397E" w:rsidP="008F4DB2">
      <w:pPr>
        <w:pStyle w:val="Para"/>
      </w:pPr>
      <w:proofErr w:type="spellStart"/>
      <w:r>
        <w:t>Redis</w:t>
      </w:r>
      <w:proofErr w:type="spellEnd"/>
      <w:r>
        <w:t xml:space="preserve"> </w:t>
      </w:r>
      <w:r w:rsidR="00DD2601">
        <w:t>operates as a data structure server by providing a framework of operations for</w:t>
      </w:r>
      <w:r>
        <w:t xml:space="preserve"> </w:t>
      </w:r>
      <w:r w:rsidR="00DD2601">
        <w:t>four</w:t>
      </w:r>
      <w:r>
        <w:t xml:space="preserve"> fundamental data storage </w:t>
      </w:r>
      <w:r w:rsidR="00DD2601">
        <w:t>types</w:t>
      </w:r>
      <w:r>
        <w:t xml:space="preserve">: </w:t>
      </w:r>
      <w:r w:rsidRPr="00DD2601">
        <w:rPr>
          <w:b/>
        </w:rPr>
        <w:t>lists</w:t>
      </w:r>
      <w:r>
        <w:t xml:space="preserve">, </w:t>
      </w:r>
      <w:r w:rsidRPr="00DD2601">
        <w:rPr>
          <w:b/>
        </w:rPr>
        <w:t>hashes</w:t>
      </w:r>
      <w:r w:rsidR="00DD2601">
        <w:t xml:space="preserve">, </w:t>
      </w:r>
      <w:r w:rsidR="00DD2601" w:rsidRPr="00DD2601">
        <w:rPr>
          <w:b/>
        </w:rPr>
        <w:t>sets</w:t>
      </w:r>
      <w:r>
        <w:t xml:space="preserve"> and </w:t>
      </w:r>
      <w:r w:rsidRPr="00DD2601">
        <w:rPr>
          <w:b/>
        </w:rPr>
        <w:t>sorted sets</w:t>
      </w:r>
      <w:r>
        <w:t>.</w:t>
      </w:r>
    </w:p>
    <w:p w14:paraId="66010FB4" w14:textId="64F79F32" w:rsidR="00DD2601" w:rsidRDefault="00DD2601" w:rsidP="00BA2046">
      <w:pPr>
        <w:pStyle w:val="ListPara"/>
      </w:pPr>
      <w:r w:rsidRPr="00677FDB">
        <w:rPr>
          <w:i/>
        </w:rPr>
        <w:t>Lists</w:t>
      </w:r>
      <w:r>
        <w:t xml:space="preserve"> store single binary safe strings that are either pushed on to the front (</w:t>
      </w:r>
      <w:r w:rsidRPr="00DD2601">
        <w:rPr>
          <w:rStyle w:val="InlineCode"/>
        </w:rPr>
        <w:t>LPUSH</w:t>
      </w:r>
      <w:r>
        <w:t>) or back (</w:t>
      </w:r>
      <w:r w:rsidRPr="00DD2601">
        <w:rPr>
          <w:rStyle w:val="InlineCode"/>
        </w:rPr>
        <w:t>RPUSH</w:t>
      </w:r>
      <w:r>
        <w:t xml:space="preserve">) of the list. Lists make superb message queue structures and excel at keeping the “last </w:t>
      </w:r>
      <w:r>
        <w:rPr>
          <w:i/>
        </w:rPr>
        <w:t>n</w:t>
      </w:r>
      <w:r>
        <w:t>” number of items available</w:t>
      </w:r>
      <w:r w:rsidR="00C93AF7">
        <w:t>.</w:t>
      </w:r>
    </w:p>
    <w:p w14:paraId="0AA337DB" w14:textId="4C05AEBA" w:rsidR="00C93AF7" w:rsidRDefault="00C93AF7" w:rsidP="00BA2046">
      <w:pPr>
        <w:pStyle w:val="ListPara"/>
      </w:pPr>
      <w:r w:rsidRPr="00677FDB">
        <w:rPr>
          <w:i/>
        </w:rPr>
        <w:t>Hashes</w:t>
      </w:r>
      <w:r>
        <w:t xml:space="preserve"> expand the key/value </w:t>
      </w:r>
      <w:proofErr w:type="spellStart"/>
      <w:r>
        <w:t>NoSQL</w:t>
      </w:r>
      <w:proofErr w:type="spellEnd"/>
      <w:r>
        <w:t xml:space="preserve"> model by providing a way to identify and manipulate fields within the value component</w:t>
      </w:r>
      <w:r w:rsidR="00677FDB">
        <w:t xml:space="preserve"> in a very space-efficient manner. We can replicate the </w:t>
      </w:r>
      <w:proofErr w:type="spellStart"/>
      <w:r w:rsidR="00677FDB">
        <w:t>geolocation</w:t>
      </w:r>
      <w:proofErr w:type="spellEnd"/>
      <w:r w:rsidR="00677FDB">
        <w:t xml:space="preserve"> Berkeley DB </w:t>
      </w:r>
      <w:proofErr w:type="spellStart"/>
      <w:r w:rsidR="00677FDB">
        <w:t>geolocation</w:t>
      </w:r>
      <w:proofErr w:type="spellEnd"/>
      <w:r w:rsidR="00677FDB">
        <w:t xml:space="preserve"> example quite easily with </w:t>
      </w:r>
      <w:proofErr w:type="spellStart"/>
      <w:r w:rsidR="00677FDB">
        <w:t>Redis</w:t>
      </w:r>
      <w:proofErr w:type="spellEnd"/>
      <w:r w:rsidR="00677FDB">
        <w:t xml:space="preserve"> hashes straight from the </w:t>
      </w:r>
      <w:proofErr w:type="spellStart"/>
      <w:r w:rsidR="00677FDB">
        <w:t>Redis</w:t>
      </w:r>
      <w:proofErr w:type="spellEnd"/>
      <w:r w:rsidR="00677FDB">
        <w:t xml:space="preserve"> command line interface:</w:t>
      </w:r>
    </w:p>
    <w:p w14:paraId="45410260" w14:textId="15BB6BA9" w:rsidR="00677FDB" w:rsidRDefault="001766E8" w:rsidP="00677FDB">
      <w:pPr>
        <w:pStyle w:val="CodeSnippet"/>
      </w:pPr>
      <w:r>
        <w:t>r</w:t>
      </w:r>
      <w:r w:rsidR="00677FDB">
        <w:t xml:space="preserve">edis&gt; </w:t>
      </w:r>
      <w:r w:rsidR="00677FDB" w:rsidRPr="00677FDB">
        <w:t>HMSET ip:24.62.253.107 lon 43.2555 lat -70.8829 zip 03878</w:t>
      </w:r>
    </w:p>
    <w:p w14:paraId="3FBEF5C8" w14:textId="63A8E3E9" w:rsidR="00677FDB" w:rsidRDefault="001766E8" w:rsidP="00677FDB">
      <w:pPr>
        <w:pStyle w:val="CodeSnippet"/>
      </w:pPr>
      <w:r>
        <w:t>r</w:t>
      </w:r>
      <w:r w:rsidR="00677FDB">
        <w:t xml:space="preserve">edis&gt; </w:t>
      </w:r>
      <w:r w:rsidR="00677FDB" w:rsidRPr="00677FDB">
        <w:t>HMGET ip:24.62.253.107 lon lat</w:t>
      </w:r>
    </w:p>
    <w:p w14:paraId="039FB98E" w14:textId="77777777" w:rsidR="00677FDB" w:rsidRDefault="00677FDB" w:rsidP="00677FDB">
      <w:pPr>
        <w:pStyle w:val="CodeSnippet"/>
      </w:pPr>
      <w:r>
        <w:t>1) "43.2555"</w:t>
      </w:r>
    </w:p>
    <w:p w14:paraId="4A98DC54" w14:textId="219E2BDE" w:rsidR="00677FDB" w:rsidRDefault="00677FDB" w:rsidP="00677FDB">
      <w:pPr>
        <w:pStyle w:val="CodeSnippet"/>
      </w:pPr>
      <w:r>
        <w:t>2) "-70.8829"</w:t>
      </w:r>
    </w:p>
    <w:p w14:paraId="2029EA30" w14:textId="12A0F11B" w:rsidR="00677FDB" w:rsidRDefault="00677FDB" w:rsidP="00677FDB">
      <w:pPr>
        <w:pStyle w:val="ParaContinued"/>
      </w:pPr>
      <w:r>
        <w:t>The main difference here is that you can query this database server from any client on the network versus be constrained by just local file access.</w:t>
      </w:r>
    </w:p>
    <w:p w14:paraId="030A06EA" w14:textId="44C4DF7F" w:rsidR="00677FDB" w:rsidRDefault="00677FDB" w:rsidP="00BA2046">
      <w:pPr>
        <w:pStyle w:val="ListPara"/>
      </w:pPr>
      <w:r w:rsidRPr="00677FDB">
        <w:rPr>
          <w:i/>
        </w:rPr>
        <w:t>Sets</w:t>
      </w:r>
      <w:r>
        <w:t xml:space="preserve"> store non-repeating collections of binary safe strings. </w:t>
      </w:r>
      <w:r w:rsidR="001766E8">
        <w:t>This makes them ideal for associating elements together for quick membership determination. For example, creating a “workstations” set and populating the members with IP addresses makes it trivial to determine whether an IP address you’ve seen in a packet is coming from a workstation node:</w:t>
      </w:r>
    </w:p>
    <w:p w14:paraId="3988326E" w14:textId="6513AA7F" w:rsidR="001766E8" w:rsidRDefault="001766E8" w:rsidP="001766E8">
      <w:pPr>
        <w:pStyle w:val="CodeSnippet"/>
      </w:pPr>
      <w:proofErr w:type="spellStart"/>
      <w:r>
        <w:t>redis</w:t>
      </w:r>
      <w:proofErr w:type="spellEnd"/>
      <w:r>
        <w:t>&gt; SADD workstations "10.23.34.45"</w:t>
      </w:r>
    </w:p>
    <w:p w14:paraId="569289E9" w14:textId="6C414FE6" w:rsidR="001766E8" w:rsidRDefault="001766E8" w:rsidP="001766E8">
      <w:pPr>
        <w:pStyle w:val="CodeSnippet"/>
      </w:pPr>
      <w:proofErr w:type="spellStart"/>
      <w:r>
        <w:t>redis</w:t>
      </w:r>
      <w:proofErr w:type="spellEnd"/>
      <w:r>
        <w:t>&gt; SADD workstations "10.32.43.54"</w:t>
      </w:r>
    </w:p>
    <w:p w14:paraId="7381B7AC" w14:textId="35E08FEA" w:rsidR="001766E8" w:rsidRDefault="001766E8" w:rsidP="001766E8">
      <w:pPr>
        <w:pStyle w:val="CodeSnippet"/>
      </w:pPr>
      <w:proofErr w:type="spellStart"/>
      <w:r>
        <w:t>redis</w:t>
      </w:r>
      <w:proofErr w:type="spellEnd"/>
      <w:r>
        <w:t>&gt; SADD workstations "10.45.34.32"</w:t>
      </w:r>
    </w:p>
    <w:p w14:paraId="0CA4F624" w14:textId="241BAB26" w:rsidR="001766E8" w:rsidRDefault="001766E8" w:rsidP="001766E8">
      <w:pPr>
        <w:pStyle w:val="CodeSnippet"/>
      </w:pPr>
      <w:proofErr w:type="spellStart"/>
      <w:r>
        <w:t>redis</w:t>
      </w:r>
      <w:proofErr w:type="spellEnd"/>
      <w:r>
        <w:t>&gt; SADD workstations "10.34.23.45"</w:t>
      </w:r>
    </w:p>
    <w:p w14:paraId="214131FD" w14:textId="77777777" w:rsidR="001766E8" w:rsidRDefault="001766E8" w:rsidP="001766E8">
      <w:pPr>
        <w:pStyle w:val="CodeSnippet"/>
      </w:pPr>
      <w:proofErr w:type="spellStart"/>
      <w:r>
        <w:t>redis</w:t>
      </w:r>
      <w:proofErr w:type="spellEnd"/>
      <w:r>
        <w:t xml:space="preserve"> 127.0.0.1:6379&gt; SISMEMBER workstations "10.10.10.10"</w:t>
      </w:r>
    </w:p>
    <w:p w14:paraId="5D276D28" w14:textId="045A7064" w:rsidR="001766E8" w:rsidRDefault="001766E8" w:rsidP="001766E8">
      <w:pPr>
        <w:pStyle w:val="CodeSnippet"/>
      </w:pPr>
      <w:r>
        <w:t>(integer) 0 #not in set</w:t>
      </w:r>
    </w:p>
    <w:p w14:paraId="4C9384DA" w14:textId="77777777" w:rsidR="001766E8" w:rsidRDefault="001766E8" w:rsidP="001766E8">
      <w:pPr>
        <w:pStyle w:val="CodeSnippet"/>
      </w:pPr>
      <w:r>
        <w:t>redis 127.0.0.1:6379&gt; SISMEMBER workstations "10.23.34.45"</w:t>
      </w:r>
    </w:p>
    <w:p w14:paraId="2F83870A" w14:textId="508A0C23" w:rsidR="001766E8" w:rsidRDefault="001766E8" w:rsidP="001766E8">
      <w:pPr>
        <w:pStyle w:val="CodeSnippet"/>
        <w:ind w:left="720" w:hanging="720"/>
      </w:pPr>
      <w:r>
        <w:t>(integer) 1 #in setredis</w:t>
      </w:r>
    </w:p>
    <w:p w14:paraId="63E05ACE" w14:textId="0A228E94" w:rsidR="001766E8" w:rsidRDefault="001766E8" w:rsidP="00BA2046">
      <w:pPr>
        <w:pStyle w:val="ListPara"/>
      </w:pPr>
      <w:r w:rsidRPr="001766E8">
        <w:rPr>
          <w:i/>
        </w:rPr>
        <w:t>Sorted sets</w:t>
      </w:r>
      <w:r>
        <w:t xml:space="preserve"> provide a means to associate a raked value with a member of a set. You could, then create risk or reliability sets for each of the malicious host types in the AlienVault</w:t>
      </w:r>
      <w:r w:rsidR="00BA2046">
        <w:t xml:space="preserve"> database, using the values from those fields or keep a running count of times you’ve seen those known-bad hosts attempt to access your resources (or when </w:t>
      </w:r>
      <w:r w:rsidR="00BA2046">
        <w:rPr>
          <w:i/>
        </w:rPr>
        <w:t xml:space="preserve">your </w:t>
      </w:r>
      <w:r w:rsidR="00BA2046">
        <w:t>resources have attempted to access those bad ones).</w:t>
      </w:r>
    </w:p>
    <w:p w14:paraId="4D596658" w14:textId="77777777" w:rsidR="00BA2046" w:rsidRDefault="00BA2046" w:rsidP="00BA2046">
      <w:pPr>
        <w:pStyle w:val="FeatureType"/>
      </w:pPr>
      <w:proofErr w:type="gramStart"/>
      <w:r>
        <w:lastRenderedPageBreak/>
        <w:t>type</w:t>
      </w:r>
      <w:proofErr w:type="gramEnd"/>
      <w:r>
        <w:t>="tip"</w:t>
      </w:r>
    </w:p>
    <w:p w14:paraId="5B006F62" w14:textId="27874596" w:rsidR="001766E8" w:rsidRDefault="00BA2046" w:rsidP="00BA2046">
      <w:pPr>
        <w:pStyle w:val="FeatureTitle"/>
      </w:pPr>
      <w:r>
        <w:t xml:space="preserve">Advanced </w:t>
      </w:r>
      <w:proofErr w:type="spellStart"/>
      <w:r>
        <w:t>Redis</w:t>
      </w:r>
      <w:proofErr w:type="spellEnd"/>
      <w:r>
        <w:t xml:space="preserve"> Features</w:t>
      </w:r>
    </w:p>
    <w:p w14:paraId="79B81EEC" w14:textId="2C6D6C8F" w:rsidR="00BA2046" w:rsidRDefault="00BA2046" w:rsidP="00BA2046">
      <w:pPr>
        <w:pStyle w:val="FeaturePara"/>
      </w:pPr>
      <w:proofErr w:type="spellStart"/>
      <w:r>
        <w:t>Redis</w:t>
      </w:r>
      <w:proofErr w:type="spellEnd"/>
      <w:r>
        <w:t xml:space="preserve"> supports </w:t>
      </w:r>
      <w:r>
        <w:rPr>
          <w:b/>
        </w:rPr>
        <w:t>partitioning</w:t>
      </w:r>
      <w:r>
        <w:t xml:space="preserve"> which lets you use memory on other systems to hold portions of </w:t>
      </w:r>
      <w:proofErr w:type="spellStart"/>
      <w:r>
        <w:t>Redis</w:t>
      </w:r>
      <w:proofErr w:type="spellEnd"/>
      <w:r>
        <w:t xml:space="preserve"> data structures. This is similar to the way you can partition tables in </w:t>
      </w:r>
      <w:proofErr w:type="spellStart"/>
      <w:r>
        <w:t>MariaDB</w:t>
      </w:r>
      <w:proofErr w:type="spellEnd"/>
      <w:r>
        <w:t>, MySQL and Oracle and helps you get around single-system memory constraints.</w:t>
      </w:r>
    </w:p>
    <w:p w14:paraId="571A70FD" w14:textId="0FDC85CC" w:rsidR="00BA2046" w:rsidRPr="00BA2046" w:rsidRDefault="00BA2046" w:rsidP="00BA2046">
      <w:pPr>
        <w:pStyle w:val="FeaturePara"/>
      </w:pPr>
      <w:proofErr w:type="spellStart"/>
      <w:r>
        <w:t>Redis</w:t>
      </w:r>
      <w:proofErr w:type="spellEnd"/>
      <w:r>
        <w:t xml:space="preserve"> also has a built-in </w:t>
      </w:r>
      <w:r w:rsidRPr="00BA2046">
        <w:rPr>
          <w:b/>
        </w:rPr>
        <w:t>publish-subscribe</w:t>
      </w:r>
      <w:r>
        <w:t xml:space="preserve"> service. </w:t>
      </w:r>
      <w:r w:rsidR="001E6ED2">
        <w:t xml:space="preserve">With it, you can create a number of clients that subscribe to a channel that is publishing log entries or just new, individual IP addresses that are on your internal “suspicious” list. When that new value is pushed, each client will get the message and can take some type of action, like running a set of </w:t>
      </w:r>
      <w:r w:rsidR="007D67A8">
        <w:t>analytics routines</w:t>
      </w:r>
      <w:r w:rsidR="001E6ED2">
        <w:t>.</w:t>
      </w:r>
    </w:p>
    <w:p w14:paraId="52F18BFB" w14:textId="497FBBBE" w:rsidR="00BA2046" w:rsidRDefault="007D67A8" w:rsidP="008F4DB2">
      <w:pPr>
        <w:pStyle w:val="Para"/>
      </w:pPr>
      <w:r>
        <w:t xml:space="preserve">There is robust </w:t>
      </w:r>
      <w:proofErr w:type="spellStart"/>
      <w:r>
        <w:t>Redis</w:t>
      </w:r>
      <w:proofErr w:type="spellEnd"/>
      <w:r>
        <w:t xml:space="preserve"> support in Python and R and the API is very straightforward to work with. Say you want a centralized and efficient way to know whether you’ve seen an IP address in an indicator of compromise (</w:t>
      </w:r>
      <w:proofErr w:type="spellStart"/>
      <w:r>
        <w:t>IoC</w:t>
      </w:r>
      <w:proofErr w:type="spellEnd"/>
      <w:r>
        <w:t xml:space="preserve">) you’ve received. Rather than rely on a query to return from your centralized log management system, setup a workload that takes IP addresses from the log streams and stores them in a centralized </w:t>
      </w:r>
      <w:proofErr w:type="spellStart"/>
      <w:r>
        <w:t>Redis</w:t>
      </w:r>
      <w:proofErr w:type="spellEnd"/>
      <w:r>
        <w:t xml:space="preserve"> simple key/value or hash data structure with as much</w:t>
      </w:r>
      <w:r w:rsidR="00D028E1">
        <w:t xml:space="preserve"> metadata as you need.</w:t>
      </w:r>
      <w:r w:rsidR="00E07145">
        <w:t xml:space="preserve"> Here’s a Python example of how to “watch” a log file (in this case, a web server log) and store the data in </w:t>
      </w:r>
      <w:proofErr w:type="spellStart"/>
      <w:r w:rsidR="00E07145">
        <w:t>Redis</w:t>
      </w:r>
      <w:proofErr w:type="spellEnd"/>
      <w:r w:rsidR="00E07145">
        <w:t>:</w:t>
      </w:r>
    </w:p>
    <w:p w14:paraId="789E7105" w14:textId="7162D81B" w:rsidR="00D028E1" w:rsidRPr="00852565" w:rsidRDefault="00D028E1" w:rsidP="00D028E1">
      <w:pPr>
        <w:pStyle w:val="CodeSnippet"/>
        <w:rPr>
          <w:i/>
        </w:rPr>
      </w:pPr>
      <w:r w:rsidRPr="00852565">
        <w:rPr>
          <w:i/>
        </w:rPr>
        <w:t># log watcher/Redis importer</w:t>
      </w:r>
    </w:p>
    <w:p w14:paraId="0F735EE0" w14:textId="77777777" w:rsidR="00D028E1" w:rsidRDefault="00D028E1" w:rsidP="00D028E1">
      <w:pPr>
        <w:pStyle w:val="CodeSnippet"/>
      </w:pPr>
      <w:r>
        <w:t>import time</w:t>
      </w:r>
    </w:p>
    <w:p w14:paraId="580B7304" w14:textId="77777777" w:rsidR="00D028E1" w:rsidRDefault="00D028E1" w:rsidP="00D028E1">
      <w:pPr>
        <w:pStyle w:val="CodeSnippet"/>
      </w:pPr>
      <w:r>
        <w:t>import re</w:t>
      </w:r>
    </w:p>
    <w:p w14:paraId="4A4850C5" w14:textId="77777777" w:rsidR="00D028E1" w:rsidRDefault="00D028E1" w:rsidP="00D028E1">
      <w:pPr>
        <w:pStyle w:val="CodeSnippet"/>
      </w:pPr>
      <w:r>
        <w:t>import redis</w:t>
      </w:r>
    </w:p>
    <w:p w14:paraId="534F7A1F" w14:textId="77777777" w:rsidR="00D028E1" w:rsidRDefault="00D028E1" w:rsidP="00D028E1">
      <w:pPr>
        <w:pStyle w:val="CodeSnippet"/>
      </w:pPr>
      <w:r>
        <w:t>import pickle</w:t>
      </w:r>
    </w:p>
    <w:p w14:paraId="2B0CC7F6" w14:textId="77777777" w:rsidR="00D028E1" w:rsidRDefault="00D028E1" w:rsidP="00D028E1">
      <w:pPr>
        <w:pStyle w:val="CodeSnippet"/>
      </w:pPr>
    </w:p>
    <w:p w14:paraId="44F345E1" w14:textId="4DA743E3" w:rsidR="00D028E1" w:rsidRPr="00852565" w:rsidRDefault="00D028E1" w:rsidP="00D028E1">
      <w:pPr>
        <w:pStyle w:val="CodeSnippet"/>
        <w:rPr>
          <w:i/>
        </w:rPr>
      </w:pPr>
      <w:r w:rsidRPr="00852565">
        <w:rPr>
          <w:i/>
        </w:rPr>
        <w:t># setup regex to parse web log entries</w:t>
      </w:r>
    </w:p>
    <w:p w14:paraId="245FF3E6" w14:textId="43CCA054" w:rsidR="00D028E1" w:rsidRDefault="00D028E1" w:rsidP="00D028E1">
      <w:pPr>
        <w:pStyle w:val="CodeSnippet"/>
      </w:pPr>
      <w:r>
        <w:t>logparts = r'(\S+) (\S+) (\S+) \[(.*?)\] "(\S+) (\S+) (\S+)" (\S+) (\S+)'</w:t>
      </w:r>
    </w:p>
    <w:p w14:paraId="101C75A1" w14:textId="69B30E5B" w:rsidR="00D028E1" w:rsidRDefault="00D028E1" w:rsidP="00D028E1">
      <w:pPr>
        <w:pStyle w:val="CodeSnippet"/>
      </w:pPr>
      <w:r>
        <w:t>logpart = re.compile(logparts)</w:t>
      </w:r>
    </w:p>
    <w:p w14:paraId="2ED9685F" w14:textId="77777777" w:rsidR="00D028E1" w:rsidRDefault="00D028E1" w:rsidP="00D028E1">
      <w:pPr>
        <w:pStyle w:val="CodeSnippet"/>
      </w:pPr>
    </w:p>
    <w:p w14:paraId="7809776B" w14:textId="451F248D" w:rsidR="00D028E1" w:rsidRPr="00852565" w:rsidRDefault="00D028E1" w:rsidP="00D028E1">
      <w:pPr>
        <w:pStyle w:val="CodeSnippet"/>
        <w:rPr>
          <w:i/>
        </w:rPr>
      </w:pPr>
      <w:r w:rsidRPr="00852565">
        <w:rPr>
          <w:i/>
        </w:rPr>
        <w:t># map field names to extracted regex values</w:t>
      </w:r>
    </w:p>
    <w:p w14:paraId="6585D7E8" w14:textId="77777777" w:rsidR="00D028E1" w:rsidRDefault="00D028E1" w:rsidP="00D028E1">
      <w:pPr>
        <w:pStyle w:val="CodeSnippet"/>
      </w:pPr>
      <w:r>
        <w:t>def field_map(dictseq,name,func):</w:t>
      </w:r>
    </w:p>
    <w:p w14:paraId="5AB8BF7D" w14:textId="13B8C79F" w:rsidR="00D028E1" w:rsidRDefault="00852565" w:rsidP="00D028E1">
      <w:pPr>
        <w:pStyle w:val="CodeSnippet"/>
      </w:pPr>
      <w:r>
        <w:t xml:space="preserve">   </w:t>
      </w:r>
      <w:r w:rsidR="00D028E1">
        <w:t>for d in dictseq:</w:t>
      </w:r>
    </w:p>
    <w:p w14:paraId="7C9700F0" w14:textId="7D6819BE" w:rsidR="00D028E1" w:rsidRDefault="00D028E1" w:rsidP="00D028E1">
      <w:pPr>
        <w:pStyle w:val="CodeSnippet"/>
      </w:pPr>
      <w:r>
        <w:t xml:space="preserve">      d[name] = func(d[name])</w:t>
      </w:r>
    </w:p>
    <w:p w14:paraId="480BF1EB" w14:textId="7AC756F3" w:rsidR="00D028E1" w:rsidRDefault="00D028E1" w:rsidP="00D028E1">
      <w:pPr>
        <w:pStyle w:val="CodeSnippet"/>
      </w:pPr>
      <w:r>
        <w:t xml:space="preserve">      yield d</w:t>
      </w:r>
    </w:p>
    <w:p w14:paraId="6BD87511" w14:textId="77777777" w:rsidR="00D028E1" w:rsidRDefault="00D028E1" w:rsidP="00D028E1">
      <w:pPr>
        <w:pStyle w:val="CodeSnippet"/>
      </w:pPr>
    </w:p>
    <w:p w14:paraId="0D4CB298" w14:textId="0334A721" w:rsidR="00D028E1" w:rsidRPr="00852565" w:rsidRDefault="00D028E1" w:rsidP="00D028E1">
      <w:pPr>
        <w:pStyle w:val="CodeSnippet"/>
        <w:rPr>
          <w:i/>
        </w:rPr>
      </w:pPr>
      <w:r w:rsidRPr="00852565">
        <w:rPr>
          <w:i/>
        </w:rPr>
        <w:t># extract data from weblog</w:t>
      </w:r>
    </w:p>
    <w:p w14:paraId="526C2C1D" w14:textId="6D1C9F6C" w:rsidR="00D028E1" w:rsidRDefault="00D028E1" w:rsidP="00D028E1">
      <w:pPr>
        <w:pStyle w:val="CodeSnippet"/>
      </w:pPr>
      <w:r>
        <w:t>def web_log(lines):</w:t>
      </w:r>
    </w:p>
    <w:p w14:paraId="1AE52589" w14:textId="6A5F3C45" w:rsidR="00D028E1" w:rsidRDefault="00852565" w:rsidP="00D028E1">
      <w:pPr>
        <w:pStyle w:val="CodeSnippet"/>
      </w:pPr>
      <w:r>
        <w:t xml:space="preserve">   </w:t>
      </w:r>
      <w:r w:rsidR="00D028E1">
        <w:t>groups = (logpart.match(line) for line in lines)</w:t>
      </w:r>
    </w:p>
    <w:p w14:paraId="63DDB9CE" w14:textId="01CFFCC5" w:rsidR="00D028E1" w:rsidRDefault="00852565" w:rsidP="00D028E1">
      <w:pPr>
        <w:pStyle w:val="CodeSnippet"/>
      </w:pPr>
      <w:r>
        <w:t xml:space="preserve">   </w:t>
      </w:r>
      <w:r w:rsidR="00D028E1">
        <w:t>tuples = (g.groups() for g in groups if g)</w:t>
      </w:r>
    </w:p>
    <w:p w14:paraId="1E374E91" w14:textId="386E089D" w:rsidR="00D028E1" w:rsidRDefault="00852565" w:rsidP="00D028E1">
      <w:pPr>
        <w:pStyle w:val="CodeSnippet"/>
      </w:pPr>
      <w:r>
        <w:t xml:space="preserve">   </w:t>
      </w:r>
      <w:r w:rsidR="00D028E1">
        <w:t>colnames = ('host','referrer','user',</w:t>
      </w:r>
    </w:p>
    <w:p w14:paraId="561BAE40" w14:textId="45BA148C" w:rsidR="00D028E1" w:rsidRDefault="00D028E1" w:rsidP="00D028E1">
      <w:pPr>
        <w:pStyle w:val="CodeSnippet"/>
      </w:pPr>
      <w:r>
        <w:t xml:space="preserve">               'datetime','method', 'request',</w:t>
      </w:r>
    </w:p>
    <w:p w14:paraId="4C2E0726" w14:textId="67902903" w:rsidR="00D028E1" w:rsidRDefault="00D028E1" w:rsidP="00D028E1">
      <w:pPr>
        <w:pStyle w:val="CodeSnippet"/>
      </w:pPr>
      <w:r>
        <w:t xml:space="preserve">               'proto','status','bytes')</w:t>
      </w:r>
    </w:p>
    <w:p w14:paraId="1CD52B8D" w14:textId="3FFB6F87" w:rsidR="00D028E1" w:rsidRDefault="00852565" w:rsidP="00D028E1">
      <w:pPr>
        <w:pStyle w:val="CodeSnippet"/>
      </w:pPr>
      <w:r>
        <w:t xml:space="preserve">   </w:t>
      </w:r>
      <w:r w:rsidR="00D028E1">
        <w:t>log = (dict(zip(colnames,t)) for t in tuples)</w:t>
      </w:r>
    </w:p>
    <w:p w14:paraId="2D73E296" w14:textId="0BEA2D66" w:rsidR="00D028E1" w:rsidRDefault="00852565" w:rsidP="00D028E1">
      <w:pPr>
        <w:pStyle w:val="CodeSnippet"/>
      </w:pPr>
      <w:r>
        <w:t xml:space="preserve">   </w:t>
      </w:r>
      <w:r w:rsidR="00D028E1">
        <w:t>log = field_map(log,"bytes",</w:t>
      </w:r>
    </w:p>
    <w:p w14:paraId="38F48588" w14:textId="11856152" w:rsidR="00D028E1" w:rsidRDefault="00D028E1" w:rsidP="00D028E1">
      <w:pPr>
        <w:pStyle w:val="CodeSnippet"/>
      </w:pPr>
      <w:r>
        <w:t xml:space="preserve">             lambda s: int(s) if s != '-' else 0)</w:t>
      </w:r>
    </w:p>
    <w:p w14:paraId="17B38CEC" w14:textId="6F6AB5D0" w:rsidR="00D028E1" w:rsidRDefault="00852565" w:rsidP="00D028E1">
      <w:pPr>
        <w:pStyle w:val="CodeSnippet"/>
      </w:pPr>
      <w:r>
        <w:t xml:space="preserve">   </w:t>
      </w:r>
      <w:r w:rsidR="00D028E1">
        <w:t>log = field_map(log,"status",int)</w:t>
      </w:r>
    </w:p>
    <w:p w14:paraId="5E31FD65" w14:textId="552676C7" w:rsidR="00D028E1" w:rsidRDefault="00852565" w:rsidP="00D028E1">
      <w:pPr>
        <w:pStyle w:val="CodeSnippet"/>
      </w:pPr>
      <w:r>
        <w:t xml:space="preserve">   </w:t>
      </w:r>
      <w:r w:rsidR="00D028E1">
        <w:t>return log</w:t>
      </w:r>
    </w:p>
    <w:p w14:paraId="3ED2E65B" w14:textId="77777777" w:rsidR="00D028E1" w:rsidRDefault="00D028E1" w:rsidP="00D028E1">
      <w:pPr>
        <w:pStyle w:val="CodeSnippet"/>
      </w:pPr>
    </w:p>
    <w:p w14:paraId="15FC5317" w14:textId="3182EDAE" w:rsidR="00D028E1" w:rsidRDefault="00D028E1" w:rsidP="00D028E1">
      <w:pPr>
        <w:pStyle w:val="CodeSnippet"/>
      </w:pPr>
      <w:r>
        <w:t xml:space="preserve"># </w:t>
      </w:r>
      <w:r w:rsidRPr="00D028E1">
        <w:t>"tail" for python</w:t>
      </w:r>
    </w:p>
    <w:p w14:paraId="3BDC02A8" w14:textId="77777777" w:rsidR="00D028E1" w:rsidRDefault="00D028E1" w:rsidP="00D028E1">
      <w:pPr>
        <w:pStyle w:val="CodeSnippet"/>
      </w:pPr>
      <w:r>
        <w:t>def follow(thefile):</w:t>
      </w:r>
    </w:p>
    <w:p w14:paraId="025EB975" w14:textId="1B5975C8" w:rsidR="00D028E1" w:rsidRDefault="00852565" w:rsidP="00D028E1">
      <w:pPr>
        <w:pStyle w:val="CodeSnippet"/>
      </w:pPr>
      <w:r>
        <w:t xml:space="preserve">   </w:t>
      </w:r>
      <w:r w:rsidR="00D028E1">
        <w:t>thefile.seek(0,2)</w:t>
      </w:r>
    </w:p>
    <w:p w14:paraId="06FD697E" w14:textId="21A96124" w:rsidR="00D028E1" w:rsidRDefault="00852565" w:rsidP="00D028E1">
      <w:pPr>
        <w:pStyle w:val="CodeSnippet"/>
      </w:pPr>
      <w:r>
        <w:t xml:space="preserve">   </w:t>
      </w:r>
      <w:r w:rsidR="00D028E1">
        <w:t>while True:</w:t>
      </w:r>
    </w:p>
    <w:p w14:paraId="42C4ABCA" w14:textId="11064049" w:rsidR="00D028E1" w:rsidRDefault="00852565" w:rsidP="00D028E1">
      <w:pPr>
        <w:pStyle w:val="CodeSnippet"/>
      </w:pPr>
      <w:r>
        <w:t xml:space="preserve">      </w:t>
      </w:r>
      <w:r w:rsidR="00D028E1">
        <w:t>line = thefile.readline()</w:t>
      </w:r>
    </w:p>
    <w:p w14:paraId="0DFF4AE1" w14:textId="50008A10" w:rsidR="00D028E1" w:rsidRDefault="00852565" w:rsidP="00D028E1">
      <w:pPr>
        <w:pStyle w:val="CodeSnippet"/>
      </w:pPr>
      <w:r>
        <w:t xml:space="preserve">      </w:t>
      </w:r>
      <w:r w:rsidR="00D028E1">
        <w:t>if not line:</w:t>
      </w:r>
    </w:p>
    <w:p w14:paraId="15E85084" w14:textId="0524ADBF" w:rsidR="00D028E1" w:rsidRDefault="00852565" w:rsidP="00D028E1">
      <w:pPr>
        <w:pStyle w:val="CodeSnippet"/>
      </w:pPr>
      <w:r>
        <w:t xml:space="preserve">         </w:t>
      </w:r>
      <w:r w:rsidR="00D028E1">
        <w:t>time.sleep(0.1)</w:t>
      </w:r>
    </w:p>
    <w:p w14:paraId="0C6582F7" w14:textId="392BE430" w:rsidR="00D028E1" w:rsidRDefault="00852565" w:rsidP="00D028E1">
      <w:pPr>
        <w:pStyle w:val="CodeSnippet"/>
      </w:pPr>
      <w:r>
        <w:t xml:space="preserve">         </w:t>
      </w:r>
      <w:r w:rsidR="00D028E1">
        <w:t>continue</w:t>
      </w:r>
    </w:p>
    <w:p w14:paraId="2D5DFB40" w14:textId="4C8164D8" w:rsidR="00D028E1" w:rsidRDefault="00852565" w:rsidP="00D028E1">
      <w:pPr>
        <w:pStyle w:val="CodeSnippet"/>
      </w:pPr>
      <w:r>
        <w:t xml:space="preserve">      </w:t>
      </w:r>
      <w:r w:rsidR="00D028E1">
        <w:t>yield line</w:t>
      </w:r>
    </w:p>
    <w:p w14:paraId="097C7E9A" w14:textId="77777777" w:rsidR="00D028E1" w:rsidRDefault="00D028E1" w:rsidP="00D028E1">
      <w:pPr>
        <w:pStyle w:val="CodeSnippet"/>
      </w:pPr>
    </w:p>
    <w:p w14:paraId="06E50B60" w14:textId="1BF20937" w:rsidR="00D028E1" w:rsidRDefault="00D028E1" w:rsidP="00D028E1">
      <w:pPr>
        <w:pStyle w:val="CodeSnippet"/>
      </w:pPr>
      <w:r>
        <w:t># setup log watching</w:t>
      </w:r>
    </w:p>
    <w:p w14:paraId="08117DD7" w14:textId="6A85A0A2" w:rsidR="00D028E1" w:rsidRDefault="00D028E1" w:rsidP="00D028E1">
      <w:pPr>
        <w:pStyle w:val="CodeSnippet"/>
      </w:pPr>
      <w:r>
        <w:t>logfile = open("/var/log/nginx/web.access.log")</w:t>
      </w:r>
    </w:p>
    <w:p w14:paraId="221554CF" w14:textId="77777777" w:rsidR="00D028E1" w:rsidRDefault="00D028E1" w:rsidP="00D028E1">
      <w:pPr>
        <w:pStyle w:val="CodeSnippet"/>
      </w:pPr>
      <w:r>
        <w:t>loglines = follow(logfile)</w:t>
      </w:r>
    </w:p>
    <w:p w14:paraId="2763496A" w14:textId="264322E5" w:rsidR="00D028E1" w:rsidRDefault="00D028E1" w:rsidP="00D028E1">
      <w:pPr>
        <w:pStyle w:val="CodeSnippet"/>
      </w:pPr>
      <w:r>
        <w:t>log = web_log(loglines)</w:t>
      </w:r>
    </w:p>
    <w:p w14:paraId="27043489" w14:textId="77777777" w:rsidR="00D028E1" w:rsidRDefault="00D028E1" w:rsidP="00D028E1">
      <w:pPr>
        <w:pStyle w:val="CodeSnippet"/>
      </w:pPr>
    </w:p>
    <w:p w14:paraId="2F584452" w14:textId="6841C040" w:rsidR="00D028E1" w:rsidRDefault="00D028E1" w:rsidP="00D028E1">
      <w:pPr>
        <w:pStyle w:val="CodeSnippet"/>
      </w:pPr>
      <w:r>
        <w:t># setup Redis connection</w:t>
      </w:r>
    </w:p>
    <w:p w14:paraId="517B0C8F" w14:textId="77777777" w:rsidR="00D028E1" w:rsidRDefault="00D028E1" w:rsidP="00D028E1">
      <w:pPr>
        <w:pStyle w:val="CodeSnippet"/>
      </w:pPr>
      <w:r>
        <w:t>red = redis.StrictRedis(host='redhost.example.com',</w:t>
      </w:r>
    </w:p>
    <w:p w14:paraId="67603B1E" w14:textId="5667229A" w:rsidR="00D028E1" w:rsidRDefault="00D028E1" w:rsidP="00D028E1">
      <w:pPr>
        <w:pStyle w:val="CodeSnippet"/>
      </w:pPr>
      <w:r>
        <w:t xml:space="preserve">                        port=6379, db=0)</w:t>
      </w:r>
    </w:p>
    <w:p w14:paraId="71C8D572" w14:textId="77777777" w:rsidR="00D028E1" w:rsidRDefault="00D028E1" w:rsidP="00D028E1">
      <w:pPr>
        <w:pStyle w:val="CodeSnippet"/>
      </w:pPr>
    </w:p>
    <w:p w14:paraId="2ACEB6C7" w14:textId="2A66CAB1" w:rsidR="00D028E1" w:rsidRDefault="00D028E1" w:rsidP="00D028E1">
      <w:pPr>
        <w:pStyle w:val="CodeSnippet"/>
      </w:pPr>
      <w:r>
        <w:t># for each entry, store pythonic-data structure in</w:t>
      </w:r>
    </w:p>
    <w:p w14:paraId="3E5C6BDA" w14:textId="33E22D20" w:rsidR="00D028E1" w:rsidRDefault="00D028E1" w:rsidP="00D028E1">
      <w:pPr>
        <w:pStyle w:val="CodeSnippet"/>
      </w:pPr>
      <w:r>
        <w:t># associated with a key (could also use Redis hash</w:t>
      </w:r>
    </w:p>
    <w:p w14:paraId="593A7D35" w14:textId="06E9FA6C" w:rsidR="00D028E1" w:rsidRDefault="00D028E1" w:rsidP="00D028E1">
      <w:pPr>
        <w:pStyle w:val="CodeSnippet"/>
      </w:pPr>
      <w:r>
        <w:t># for more language-independence)</w:t>
      </w:r>
    </w:p>
    <w:p w14:paraId="40B177AA" w14:textId="77777777" w:rsidR="00D028E1" w:rsidRDefault="00D028E1" w:rsidP="00D028E1">
      <w:pPr>
        <w:pStyle w:val="CodeSnippet"/>
      </w:pPr>
      <w:r>
        <w:t>for line in log:</w:t>
      </w:r>
    </w:p>
    <w:p w14:paraId="73489B55" w14:textId="64D72927" w:rsidR="00D028E1" w:rsidRDefault="00852565" w:rsidP="00D028E1">
      <w:pPr>
        <w:pStyle w:val="CodeSnippet"/>
      </w:pPr>
      <w:r>
        <w:t xml:space="preserve">   </w:t>
      </w:r>
      <w:r w:rsidR="00D028E1">
        <w:t>l = line['host']</w:t>
      </w:r>
    </w:p>
    <w:p w14:paraId="437BFF45" w14:textId="5A0119A4" w:rsidR="00D028E1" w:rsidRDefault="00852565" w:rsidP="00D028E1">
      <w:pPr>
        <w:pStyle w:val="CodeSnippet"/>
      </w:pPr>
      <w:r>
        <w:t xml:space="preserve">   </w:t>
      </w:r>
      <w:r w:rsidR="00D028E1">
        <w:t>a = red.get("ip:%s" % l)</w:t>
      </w:r>
    </w:p>
    <w:p w14:paraId="06FCC96B" w14:textId="2760329B" w:rsidR="00D028E1" w:rsidRDefault="00852565" w:rsidP="00D028E1">
      <w:pPr>
        <w:pStyle w:val="CodeSnippet"/>
      </w:pPr>
      <w:r>
        <w:t xml:space="preserve">   </w:t>
      </w:r>
      <w:r w:rsidR="00D028E1">
        <w:t>if (a == None):</w:t>
      </w:r>
    </w:p>
    <w:p w14:paraId="2AC7CF0F" w14:textId="34DBDD7B" w:rsidR="00D028E1" w:rsidRDefault="00852565" w:rsidP="00D028E1">
      <w:pPr>
        <w:pStyle w:val="CodeSnippet"/>
      </w:pPr>
      <w:r>
        <w:t xml:space="preserve">      </w:t>
      </w:r>
      <w:r w:rsidR="00D028E1">
        <w:t>a = {}</w:t>
      </w:r>
    </w:p>
    <w:p w14:paraId="4E5F4D56" w14:textId="690428B5" w:rsidR="00D028E1" w:rsidRDefault="00852565" w:rsidP="00D028E1">
      <w:pPr>
        <w:pStyle w:val="CodeSnippet"/>
      </w:pPr>
      <w:r>
        <w:t xml:space="preserve">      </w:t>
      </w:r>
      <w:r w:rsidR="00D028E1">
        <w:t>a['ls'] = time.time()</w:t>
      </w:r>
    </w:p>
    <w:p w14:paraId="3926C2BF" w14:textId="0A3A8D61" w:rsidR="00D028E1" w:rsidRDefault="00852565" w:rsidP="00D028E1">
      <w:pPr>
        <w:pStyle w:val="CodeSnippet"/>
      </w:pPr>
      <w:r>
        <w:t xml:space="preserve">      </w:t>
      </w:r>
      <w:r w:rsidR="00D028E1">
        <w:t>a['ct'] = 1</w:t>
      </w:r>
    </w:p>
    <w:p w14:paraId="1F09DF72" w14:textId="3DE4ADE3" w:rsidR="00D028E1" w:rsidRDefault="00852565" w:rsidP="00D028E1">
      <w:pPr>
        <w:pStyle w:val="CodeSnippet"/>
      </w:pPr>
      <w:r>
        <w:t xml:space="preserve">      </w:t>
      </w:r>
      <w:r w:rsidR="00D028E1">
        <w:t>red.set("ip:%s" % l,pickle.dumps(a))</w:t>
      </w:r>
    </w:p>
    <w:p w14:paraId="58CDEBE2" w14:textId="7001A0D7" w:rsidR="00D028E1" w:rsidRDefault="00852565" w:rsidP="00D028E1">
      <w:pPr>
        <w:pStyle w:val="CodeSnippet"/>
      </w:pPr>
      <w:r>
        <w:t xml:space="preserve">   </w:t>
      </w:r>
      <w:r w:rsidR="00D028E1">
        <w:t>else:</w:t>
      </w:r>
    </w:p>
    <w:p w14:paraId="6EDF2446" w14:textId="26E27D0B" w:rsidR="00D028E1" w:rsidRDefault="00852565" w:rsidP="00D028E1">
      <w:pPr>
        <w:pStyle w:val="CodeSnippet"/>
      </w:pPr>
      <w:r>
        <w:t xml:space="preserve">      </w:t>
      </w:r>
      <w:r w:rsidR="00D028E1">
        <w:t>a = pickle.loads(a)</w:t>
      </w:r>
    </w:p>
    <w:p w14:paraId="017F9635" w14:textId="671D5D08" w:rsidR="00D028E1" w:rsidRDefault="00852565" w:rsidP="00D028E1">
      <w:pPr>
        <w:pStyle w:val="CodeSnippet"/>
      </w:pPr>
      <w:r>
        <w:t xml:space="preserve">      </w:t>
      </w:r>
      <w:r w:rsidR="00D028E1">
        <w:t>a['ls'] = time.time()</w:t>
      </w:r>
    </w:p>
    <w:p w14:paraId="16B21DA3" w14:textId="354063E8" w:rsidR="00D028E1" w:rsidRDefault="00852565" w:rsidP="00D028E1">
      <w:pPr>
        <w:pStyle w:val="CodeSnippet"/>
      </w:pPr>
      <w:r>
        <w:t xml:space="preserve">      </w:t>
      </w:r>
      <w:r w:rsidR="00D028E1">
        <w:t>a['ct'] += 1</w:t>
      </w:r>
    </w:p>
    <w:p w14:paraId="64011A0D" w14:textId="6079405F" w:rsidR="00D028E1" w:rsidRDefault="00852565" w:rsidP="00D028E1">
      <w:pPr>
        <w:pStyle w:val="CodeSnippet"/>
      </w:pPr>
      <w:r>
        <w:t xml:space="preserve">      </w:t>
      </w:r>
      <w:r w:rsidR="00D028E1">
        <w:t>red.set("ip:%s" % l,pickle.dumps(a))</w:t>
      </w:r>
    </w:p>
    <w:p w14:paraId="51EA86B8" w14:textId="1C249410" w:rsidR="00D028E1" w:rsidRDefault="00E07145" w:rsidP="00D028E1">
      <w:pPr>
        <w:pStyle w:val="Para"/>
      </w:pPr>
      <w:r>
        <w:t>And, here’s the query component:</w:t>
      </w:r>
    </w:p>
    <w:p w14:paraId="2D3F1D62" w14:textId="6956F897" w:rsidR="00D028E1" w:rsidRDefault="00D028E1" w:rsidP="00D028E1">
      <w:pPr>
        <w:pStyle w:val="CodeSnippet"/>
      </w:pPr>
      <w:r>
        <w:t># query script</w:t>
      </w:r>
    </w:p>
    <w:p w14:paraId="0A037728" w14:textId="77777777" w:rsidR="00D028E1" w:rsidRDefault="00D028E1" w:rsidP="00D028E1">
      <w:pPr>
        <w:pStyle w:val="CodeSnippet"/>
      </w:pPr>
      <w:r>
        <w:t>from datetime import datetime</w:t>
      </w:r>
    </w:p>
    <w:p w14:paraId="41FF00DD" w14:textId="77777777" w:rsidR="00D028E1" w:rsidRDefault="00D028E1" w:rsidP="00D028E1">
      <w:pPr>
        <w:pStyle w:val="CodeSnippet"/>
      </w:pPr>
      <w:r>
        <w:t>import redis</w:t>
      </w:r>
    </w:p>
    <w:p w14:paraId="6ED0F520" w14:textId="77777777" w:rsidR="00D028E1" w:rsidRDefault="00D028E1" w:rsidP="00D028E1">
      <w:pPr>
        <w:pStyle w:val="CodeSnippet"/>
      </w:pPr>
      <w:r>
        <w:t>import pickle</w:t>
      </w:r>
    </w:p>
    <w:p w14:paraId="6158BA78" w14:textId="77777777" w:rsidR="00D028E1" w:rsidRDefault="00D028E1" w:rsidP="00D028E1">
      <w:pPr>
        <w:pStyle w:val="CodeSnippet"/>
      </w:pPr>
      <w:r>
        <w:t>import sys</w:t>
      </w:r>
    </w:p>
    <w:p w14:paraId="23F67286" w14:textId="77777777" w:rsidR="00D028E1" w:rsidRDefault="00D028E1" w:rsidP="00D028E1">
      <w:pPr>
        <w:pStyle w:val="CodeSnippet"/>
      </w:pPr>
    </w:p>
    <w:p w14:paraId="40944BDB" w14:textId="76FE3937" w:rsidR="00D028E1" w:rsidRDefault="00D028E1" w:rsidP="00D028E1">
      <w:pPr>
        <w:pStyle w:val="CodeSnippet"/>
      </w:pPr>
      <w:r>
        <w:t># setup Redis connection</w:t>
      </w:r>
    </w:p>
    <w:p w14:paraId="142EEDD9" w14:textId="77777777" w:rsidR="00D028E1" w:rsidRDefault="00D028E1" w:rsidP="00D028E1">
      <w:pPr>
        <w:pStyle w:val="CodeSnippet"/>
      </w:pPr>
      <w:r>
        <w:t>red = redis.StrictRedis(host='localhost', port=6379, db=0)</w:t>
      </w:r>
    </w:p>
    <w:p w14:paraId="676756C7" w14:textId="77777777" w:rsidR="00D028E1" w:rsidRDefault="00D028E1" w:rsidP="00D028E1">
      <w:pPr>
        <w:pStyle w:val="CodeSnippet"/>
      </w:pPr>
    </w:p>
    <w:p w14:paraId="7F0A6491" w14:textId="4FA66238" w:rsidR="00D028E1" w:rsidRDefault="00D028E1" w:rsidP="00D028E1">
      <w:pPr>
        <w:pStyle w:val="CodeSnippet"/>
      </w:pPr>
      <w:r>
        <w:t># get IP address from the command line &amp; query Redis</w:t>
      </w:r>
    </w:p>
    <w:p w14:paraId="33E4DCFC" w14:textId="56CD04F3" w:rsidR="00E07145" w:rsidRDefault="00E07145" w:rsidP="00D028E1">
      <w:pPr>
        <w:pStyle w:val="CodeSnippet"/>
      </w:pPr>
      <w:r>
        <w:t>ipaddr = sys.argv[1]</w:t>
      </w:r>
    </w:p>
    <w:p w14:paraId="7305CB9B" w14:textId="7EB9AB12" w:rsidR="00D028E1" w:rsidRDefault="00D028E1" w:rsidP="00D028E1">
      <w:pPr>
        <w:pStyle w:val="CodeSnippet"/>
      </w:pPr>
      <w:r>
        <w:t xml:space="preserve">ioc = red.get("ip:%s" % </w:t>
      </w:r>
      <w:r w:rsidR="00E07145">
        <w:t>ipaddr</w:t>
      </w:r>
      <w:r>
        <w:t>)</w:t>
      </w:r>
    </w:p>
    <w:p w14:paraId="227723D5" w14:textId="77777777" w:rsidR="00D028E1" w:rsidRDefault="00D028E1" w:rsidP="00D028E1">
      <w:pPr>
        <w:pStyle w:val="CodeSnippet"/>
      </w:pPr>
    </w:p>
    <w:p w14:paraId="3D12CEE4" w14:textId="1597E4C9" w:rsidR="00D028E1" w:rsidRDefault="00D028E1" w:rsidP="00D028E1">
      <w:pPr>
        <w:pStyle w:val="CodeSnippet"/>
      </w:pPr>
      <w:r>
        <w:t># if found</w:t>
      </w:r>
    </w:p>
    <w:p w14:paraId="4060F0AB" w14:textId="08AD292C" w:rsidR="00D028E1" w:rsidRDefault="00D028E1" w:rsidP="00D028E1">
      <w:pPr>
        <w:pStyle w:val="CodeSnippet"/>
      </w:pPr>
      <w:r>
        <w:t>if (ioc != None):</w:t>
      </w:r>
    </w:p>
    <w:p w14:paraId="61FDB798" w14:textId="0F07611A" w:rsidR="00D028E1" w:rsidRDefault="00D028E1" w:rsidP="00D028E1">
      <w:pPr>
        <w:pStyle w:val="CodeSnippet"/>
      </w:pPr>
      <w:r>
        <w:t xml:space="preserve">      b = pickle.loads(ioc)</w:t>
      </w:r>
    </w:p>
    <w:p w14:paraId="367BC0C0" w14:textId="0662A448" w:rsidR="00D028E1" w:rsidRDefault="00D028E1" w:rsidP="00D028E1">
      <w:pPr>
        <w:pStyle w:val="CodeSnippet"/>
      </w:pPr>
      <w:r>
        <w:t xml:space="preserve">      print("IP [%s] was last seen on [%s].\n</w:t>
      </w:r>
      <w:r w:rsidR="00E07145">
        <w:t xml:space="preserve">Total times seen </w:t>
      </w:r>
      <w:r>
        <w:t>")</w:t>
      </w:r>
    </w:p>
    <w:p w14:paraId="5953B674" w14:textId="77777777" w:rsidR="00E07145" w:rsidRDefault="00E07145" w:rsidP="00D028E1">
      <w:pPr>
        <w:pStyle w:val="CodeSnippet"/>
      </w:pPr>
      <w:r>
        <w:t xml:space="preserve">      print("s</w:t>
      </w:r>
      <w:r w:rsidR="00D028E1">
        <w:t>ince</w:t>
      </w:r>
      <w:r>
        <w:t xml:space="preserve"> we started counting: [%d]." %</w:t>
      </w:r>
    </w:p>
    <w:p w14:paraId="0F12E520" w14:textId="4C0F1C28" w:rsidR="00D028E1" w:rsidRDefault="00E07145" w:rsidP="00E07145">
      <w:pPr>
        <w:pStyle w:val="CodeSnippet"/>
      </w:pPr>
      <w:r>
        <w:t xml:space="preserve">            </w:t>
      </w:r>
      <w:r w:rsidR="00D028E1">
        <w:t>(</w:t>
      </w:r>
      <w:r>
        <w:t>ipaddr</w:t>
      </w:r>
      <w:r w:rsidR="00D028E1">
        <w:t>,</w:t>
      </w:r>
      <w:r>
        <w:t xml:space="preserve"> </w:t>
      </w:r>
      <w:r w:rsidR="00D028E1">
        <w:t>datetime.fromtimestamp(b['ls']),b['ct']))</w:t>
      </w:r>
    </w:p>
    <w:p w14:paraId="62ECC24E" w14:textId="77777777" w:rsidR="00D028E1" w:rsidRDefault="00D028E1" w:rsidP="00D028E1">
      <w:pPr>
        <w:pStyle w:val="CodeSnippet"/>
      </w:pPr>
      <w:r>
        <w:t>else:</w:t>
      </w:r>
    </w:p>
    <w:p w14:paraId="3E19609A" w14:textId="01C47187" w:rsidR="00D028E1" w:rsidRDefault="00852565" w:rsidP="00D028E1">
      <w:pPr>
        <w:pStyle w:val="CodeSnippet"/>
      </w:pPr>
      <w:r>
        <w:t xml:space="preserve">   </w:t>
      </w:r>
      <w:r w:rsidR="00D028E1">
        <w:t>print("%s has not been seen, yet." % ipaddr)</w:t>
      </w:r>
    </w:p>
    <w:p w14:paraId="4250F112" w14:textId="72AFB086" w:rsidR="00E07145" w:rsidRDefault="00E07145" w:rsidP="00E07145">
      <w:pPr>
        <w:pStyle w:val="Para"/>
      </w:pPr>
      <w:r>
        <w:t>Now, it’s quick work from the command line to know whether you’ve seen an IP address:</w:t>
      </w:r>
    </w:p>
    <w:p w14:paraId="35740873" w14:textId="14022879" w:rsidR="00E07145" w:rsidRDefault="00E07145" w:rsidP="00E07145">
      <w:pPr>
        <w:pStyle w:val="CodeSnippet"/>
      </w:pPr>
      <w:r>
        <w:t>dds$ lastseen "24.62.253.107"</w:t>
      </w:r>
    </w:p>
    <w:p w14:paraId="3F74F872" w14:textId="77777777" w:rsidR="00E07145" w:rsidRDefault="00E07145" w:rsidP="00E07145">
      <w:pPr>
        <w:pStyle w:val="CodeSnippet"/>
      </w:pPr>
      <w:r>
        <w:t>IP [24.62.253.107] was last seen on [2013-10-13 18:57:59.875430].</w:t>
      </w:r>
    </w:p>
    <w:p w14:paraId="3076CC60" w14:textId="056C10FF" w:rsidR="00E07145" w:rsidRDefault="00E07145" w:rsidP="00E07145">
      <w:pPr>
        <w:pStyle w:val="CodeSnippet"/>
      </w:pPr>
      <w:r>
        <w:t>Total times seen since we started counting: [80787].</w:t>
      </w:r>
    </w:p>
    <w:p w14:paraId="17940C6E" w14:textId="766C7179" w:rsidR="00BA2046" w:rsidRDefault="00E07145" w:rsidP="008F4DB2">
      <w:pPr>
        <w:pStyle w:val="Para"/>
      </w:pPr>
      <w:r>
        <w:t xml:space="preserve">If you’re thinking, “I could just use </w:t>
      </w:r>
      <w:r w:rsidRPr="00E07145">
        <w:rPr>
          <w:rStyle w:val="InlineCode"/>
        </w:rPr>
        <w:t>grep</w:t>
      </w:r>
      <w:r>
        <w:t xml:space="preserve">”, remember that this is a constantly streaming, online activity from potentially hundreds or thousands of sources spanning weeks or months. If you architect it properly, </w:t>
      </w:r>
      <w:proofErr w:type="spellStart"/>
      <w:r>
        <w:t>Redis</w:t>
      </w:r>
      <w:proofErr w:type="spellEnd"/>
      <w:r>
        <w:t xml:space="preserve"> will always beat “</w:t>
      </w:r>
      <w:r w:rsidRPr="00E07145">
        <w:rPr>
          <w:rStyle w:val="InlineCode"/>
        </w:rPr>
        <w:t>grep</w:t>
      </w:r>
      <w:r>
        <w:t>”.</w:t>
      </w:r>
    </w:p>
    <w:p w14:paraId="22F7B93C" w14:textId="1F96F862" w:rsidR="00F86F73" w:rsidRDefault="0004354A" w:rsidP="00F86F73">
      <w:pPr>
        <w:pStyle w:val="H2"/>
      </w:pPr>
      <w:r>
        <w:t>Hive</w:t>
      </w:r>
    </w:p>
    <w:p w14:paraId="3A543754" w14:textId="1023ED1E" w:rsidR="00413D9B" w:rsidRDefault="00F86F73" w:rsidP="006A55EE">
      <w:pPr>
        <w:pStyle w:val="Para"/>
      </w:pPr>
      <w:r>
        <w:t>It’s virtually impossible to write a book about data</w:t>
      </w:r>
      <w:r w:rsidR="003269E3">
        <w:t xml:space="preserve"> analysis</w:t>
      </w:r>
      <w:r>
        <w:t xml:space="preserve"> without mentioning “</w:t>
      </w:r>
      <w:proofErr w:type="spellStart"/>
      <w:r>
        <w:t>Hadoop</w:t>
      </w:r>
      <w:proofErr w:type="spellEnd"/>
      <w:r>
        <w:t>”</w:t>
      </w:r>
      <w:r w:rsidR="006A55EE">
        <w:t xml:space="preserve"> (</w:t>
      </w:r>
      <w:r w:rsidR="006A55EE" w:rsidRPr="006A55EE">
        <w:rPr>
          <w:rStyle w:val="InlineURL"/>
        </w:rPr>
        <w:t>http://wiki.apache.org/hadoop</w:t>
      </w:r>
      <w:r w:rsidR="006A55EE">
        <w:t>)</w:t>
      </w:r>
      <w:r>
        <w:t xml:space="preserve">, and if you’re already investigating or using </w:t>
      </w:r>
      <w:proofErr w:type="spellStart"/>
      <w:r>
        <w:t>Hadoop</w:t>
      </w:r>
      <w:proofErr w:type="spellEnd"/>
      <w:r>
        <w:t xml:space="preserve"> then you may have come across </w:t>
      </w:r>
      <w:r w:rsidR="0004354A">
        <w:t>Hive (</w:t>
      </w:r>
      <w:r w:rsidR="006A55EE" w:rsidRPr="006A55EE">
        <w:rPr>
          <w:rStyle w:val="InlineURL"/>
        </w:rPr>
        <w:t>http://wiki.apache.org/hadoop/Hive/LanguageManual</w:t>
      </w:r>
      <w:r w:rsidR="0004354A">
        <w:t xml:space="preserve">). Hive sits on top of the </w:t>
      </w:r>
      <w:proofErr w:type="spellStart"/>
      <w:r w:rsidR="0004354A">
        <w:t>Hadoop</w:t>
      </w:r>
      <w:proofErr w:type="spellEnd"/>
      <w:r w:rsidR="0004354A">
        <w:t xml:space="preserve"> Distributed file System (HDFS)</w:t>
      </w:r>
      <w:r w:rsidR="00E77648">
        <w:t xml:space="preserve"> </w:t>
      </w:r>
      <w:r w:rsidR="006A55EE">
        <w:t>(</w:t>
      </w:r>
      <w:r w:rsidR="006A55EE" w:rsidRPr="006A55EE">
        <w:rPr>
          <w:rStyle w:val="InlineURL"/>
        </w:rPr>
        <w:t>http://hadoop.apache.org/docs/stable/hdfs_user_guide.html</w:t>
      </w:r>
      <w:r w:rsidR="006A55EE">
        <w:t xml:space="preserve">) </w:t>
      </w:r>
      <w:r w:rsidR="006C28B8">
        <w:t>that</w:t>
      </w:r>
      <w:r w:rsidR="0004354A">
        <w:t xml:space="preserve"> </w:t>
      </w:r>
      <w:r w:rsidR="003269E3">
        <w:t>partitions data across—potentially—</w:t>
      </w:r>
      <w:r w:rsidR="003269E3" w:rsidRPr="00413D9B">
        <w:rPr>
          <w:i/>
        </w:rPr>
        <w:t>thousands</w:t>
      </w:r>
      <w:r w:rsidR="00E77648">
        <w:t xml:space="preserve"> of nodes. </w:t>
      </w:r>
      <w:proofErr w:type="spellStart"/>
      <w:r w:rsidR="003269E3">
        <w:t>Hadoop</w:t>
      </w:r>
      <w:proofErr w:type="spellEnd"/>
      <w:r w:rsidR="003269E3">
        <w:t xml:space="preserve"> </w:t>
      </w:r>
      <w:proofErr w:type="spellStart"/>
      <w:r w:rsidR="0004354A">
        <w:rPr>
          <w:b/>
        </w:rPr>
        <w:t>MapReduce</w:t>
      </w:r>
      <w:proofErr w:type="spellEnd"/>
      <w:r w:rsidR="003269E3">
        <w:t xml:space="preserve"> jobs execute across these nodes using this data. The </w:t>
      </w:r>
      <w:r w:rsidR="003269E3">
        <w:rPr>
          <w:i/>
        </w:rPr>
        <w:t>map</w:t>
      </w:r>
      <w:r w:rsidR="003269E3">
        <w:t xml:space="preserve"> compone</w:t>
      </w:r>
      <w:r w:rsidR="00413D9B">
        <w:t xml:space="preserve">nt takes a set of data elements, </w:t>
      </w:r>
      <w:r w:rsidR="003269E3">
        <w:t>breaks them into key/value pairs</w:t>
      </w:r>
      <w:r w:rsidR="00413D9B">
        <w:t xml:space="preserve"> and performs a comparison </w:t>
      </w:r>
      <w:r w:rsidR="00E77648">
        <w:t>and/</w:t>
      </w:r>
      <w:r w:rsidR="00413D9B">
        <w:t xml:space="preserve">or computation on them. The </w:t>
      </w:r>
      <w:r w:rsidR="00413D9B">
        <w:rPr>
          <w:i/>
        </w:rPr>
        <w:t>reduce</w:t>
      </w:r>
      <w:r w:rsidR="00413D9B">
        <w:t xml:space="preserve"> component takes these results, combines and “sifts” them to come up with a final result set</w:t>
      </w:r>
      <w:r w:rsidR="00E77648">
        <w:t xml:space="preserve"> (which may involve another comparison and/or computation)</w:t>
      </w:r>
      <w:r w:rsidR="00413D9B">
        <w:t>.</w:t>
      </w:r>
    </w:p>
    <w:p w14:paraId="27FE5E9D" w14:textId="4E147691" w:rsidR="00413D9B" w:rsidRDefault="0004354A" w:rsidP="00F86F73">
      <w:pPr>
        <w:pStyle w:val="Para"/>
      </w:pPr>
      <w:r>
        <w:t xml:space="preserve">Hive provides </w:t>
      </w:r>
      <w:proofErr w:type="gramStart"/>
      <w:r>
        <w:t>a</w:t>
      </w:r>
      <w:proofErr w:type="gramEnd"/>
      <w:r>
        <w:t xml:space="preserve"> SQL-like interface to this HDFS data. Rather then becoming an expert Java coder to compose and execute </w:t>
      </w:r>
      <w:proofErr w:type="spellStart"/>
      <w:r>
        <w:t>MapReduce</w:t>
      </w:r>
      <w:proofErr w:type="spellEnd"/>
      <w:r>
        <w:t xml:space="preserve"> jobs, Hive abstracts this complexity and converts SQL into </w:t>
      </w:r>
      <w:proofErr w:type="spellStart"/>
      <w:r>
        <w:t>MapReduce</w:t>
      </w:r>
      <w:proofErr w:type="spellEnd"/>
      <w:r w:rsidR="00413D9B">
        <w:t xml:space="preserve"> </w:t>
      </w:r>
      <w:r>
        <w:t>jobs for you.</w:t>
      </w:r>
      <w:r w:rsidR="00E77648">
        <w:t xml:space="preserve"> This is a very important point to remember. In the </w:t>
      </w:r>
      <w:proofErr w:type="spellStart"/>
      <w:r w:rsidR="00E77648">
        <w:t>Hadoop</w:t>
      </w:r>
      <w:proofErr w:type="spellEnd"/>
      <w:r w:rsidR="00E77648">
        <w:t xml:space="preserve"> ecosystem, </w:t>
      </w:r>
      <w:r w:rsidR="00E77648" w:rsidRPr="006C28B8">
        <w:rPr>
          <w:i/>
        </w:rPr>
        <w:t>everything</w:t>
      </w:r>
      <w:r w:rsidR="00E77648">
        <w:t xml:space="preserve"> boils down to a </w:t>
      </w:r>
      <w:proofErr w:type="spellStart"/>
      <w:r w:rsidR="00E77648">
        <w:t>MapReduce</w:t>
      </w:r>
      <w:proofErr w:type="spellEnd"/>
      <w:r w:rsidR="00E77648">
        <w:t xml:space="preserve"> job across very large amounts of data. The complexities of setting up a </w:t>
      </w:r>
      <w:proofErr w:type="spellStart"/>
      <w:r w:rsidR="00E77648">
        <w:t>Hadoop</w:t>
      </w:r>
      <w:proofErr w:type="spellEnd"/>
      <w:r w:rsidR="00E77648">
        <w:t xml:space="preserve"> environment and </w:t>
      </w:r>
      <w:r w:rsidR="00E77648">
        <w:rPr>
          <w:i/>
        </w:rPr>
        <w:t>keeping</w:t>
      </w:r>
      <w:r w:rsidR="00E77648">
        <w:t xml:space="preserve"> it running are mixed into the cost/benefit analysis when choosing this as part of your analytics platform.</w:t>
      </w:r>
      <w:r w:rsidR="003A1A9C">
        <w:t xml:space="preserve"> Furthermore, while Hive provides the comfort of SQL, </w:t>
      </w:r>
      <w:r w:rsidR="006A55EE">
        <w:t>some key</w:t>
      </w:r>
      <w:r w:rsidR="003A1A9C">
        <w:t xml:space="preserve"> features of SQL</w:t>
      </w:r>
      <w:r w:rsidR="006A55EE">
        <w:t xml:space="preserve"> do not come along for the ride</w:t>
      </w:r>
      <w:r w:rsidR="003A1A9C">
        <w:t>. For example, the Hive query language</w:t>
      </w:r>
      <w:r w:rsidR="006A55EE">
        <w:t xml:space="preserve"> (</w:t>
      </w:r>
      <w:proofErr w:type="spellStart"/>
      <w:r w:rsidR="006A55EE">
        <w:t>HiveQL</w:t>
      </w:r>
      <w:proofErr w:type="spellEnd"/>
      <w:r w:rsidR="006A55EE">
        <w:t>)</w:t>
      </w:r>
      <w:r w:rsidR="003A1A9C">
        <w:t xml:space="preserve"> provides only limited support for SQL </w:t>
      </w:r>
      <w:r w:rsidR="003A1A9C" w:rsidRPr="006A55EE">
        <w:rPr>
          <w:rStyle w:val="InlineCode"/>
        </w:rPr>
        <w:t>JOIN</w:t>
      </w:r>
      <w:r w:rsidR="003A1A9C">
        <w:t xml:space="preserve">s. If your needs go beyond </w:t>
      </w:r>
      <w:r w:rsidR="006A55EE">
        <w:t>combining tables</w:t>
      </w:r>
      <w:r w:rsidR="003A1A9C">
        <w:t xml:space="preserve"> on equality conditions, you cannot use Hive due to the limitations of the </w:t>
      </w:r>
      <w:proofErr w:type="spellStart"/>
      <w:r w:rsidR="006A55EE">
        <w:t>Hadoop</w:t>
      </w:r>
      <w:proofErr w:type="spellEnd"/>
      <w:r w:rsidR="006A55EE">
        <w:t xml:space="preserve"> </w:t>
      </w:r>
      <w:proofErr w:type="spellStart"/>
      <w:r w:rsidR="003A1A9C">
        <w:t>MapReduce</w:t>
      </w:r>
      <w:proofErr w:type="spellEnd"/>
      <w:r w:rsidR="003A1A9C">
        <w:t xml:space="preserve"> paradigm. </w:t>
      </w:r>
      <w:r w:rsidR="006A55EE">
        <w:t>You also need to use caution when ordering result sets with</w:t>
      </w:r>
      <w:r w:rsidR="00616DBA">
        <w:t xml:space="preserve"> SQL’s</w:t>
      </w:r>
      <w:r w:rsidR="006A55EE">
        <w:t xml:space="preserve"> </w:t>
      </w:r>
      <w:r w:rsidR="006A55EE" w:rsidRPr="006A55EE">
        <w:rPr>
          <w:rStyle w:val="InlineCode"/>
        </w:rPr>
        <w:t>ORDER BY</w:t>
      </w:r>
      <w:r w:rsidR="006A55EE">
        <w:t>, since Hive currently only uses a single reduce engine to perform that</w:t>
      </w:r>
      <w:r w:rsidR="00616DBA">
        <w:t xml:space="preserve"> sorting</w:t>
      </w:r>
      <w:bookmarkStart w:id="0" w:name="_GoBack"/>
      <w:bookmarkEnd w:id="0"/>
      <w:r w:rsidR="006A55EE">
        <w:t xml:space="preserve"> task, creating potential bottlenecks. </w:t>
      </w:r>
      <w:r w:rsidR="003A1A9C">
        <w:t xml:space="preserve">There are many other subtleties to Hive and </w:t>
      </w:r>
      <w:proofErr w:type="spellStart"/>
      <w:r w:rsidR="003A1A9C">
        <w:t>Hive</w:t>
      </w:r>
      <w:r w:rsidR="006A55EE">
        <w:t>QL</w:t>
      </w:r>
      <w:proofErr w:type="spellEnd"/>
      <w:r w:rsidR="006A55EE">
        <w:t xml:space="preserve"> </w:t>
      </w:r>
      <w:r w:rsidR="003A1A9C">
        <w:t xml:space="preserve">as well. While you may not need to become a Java expert, you will have to thoroughly understand how </w:t>
      </w:r>
      <w:proofErr w:type="spellStart"/>
      <w:r w:rsidR="003A1A9C">
        <w:t>Hive</w:t>
      </w:r>
      <w:r w:rsidR="006A55EE">
        <w:t>QL</w:t>
      </w:r>
      <w:proofErr w:type="spellEnd"/>
      <w:r w:rsidR="006A55EE">
        <w:t xml:space="preserve"> queries</w:t>
      </w:r>
      <w:r w:rsidR="003A1A9C">
        <w:t xml:space="preserve"> translate to </w:t>
      </w:r>
      <w:proofErr w:type="spellStart"/>
      <w:r w:rsidR="003A1A9C">
        <w:t>MapReduce</w:t>
      </w:r>
      <w:proofErr w:type="spellEnd"/>
      <w:r w:rsidR="003A1A9C">
        <w:t xml:space="preserve"> jobs and learn how to optimize queries to take advantage of this platform.</w:t>
      </w:r>
    </w:p>
    <w:p w14:paraId="53E018CF" w14:textId="607FBDAE" w:rsidR="00E77648" w:rsidRDefault="00E77648" w:rsidP="00F86F73">
      <w:pPr>
        <w:pStyle w:val="Para"/>
      </w:pPr>
      <w:r>
        <w:t>If you have the time, s</w:t>
      </w:r>
      <w:r w:rsidR="003A1A9C">
        <w:t xml:space="preserve">pace, </w:t>
      </w:r>
      <w:r>
        <w:t xml:space="preserve">budget </w:t>
      </w:r>
      <w:r>
        <w:rPr>
          <w:i/>
        </w:rPr>
        <w:t>and</w:t>
      </w:r>
      <w:r>
        <w:t xml:space="preserve"> use-cases to setup </w:t>
      </w:r>
      <w:proofErr w:type="spellStart"/>
      <w:r>
        <w:t>Hadoop</w:t>
      </w:r>
      <w:proofErr w:type="spellEnd"/>
      <w:r>
        <w:t>/</w:t>
      </w:r>
      <w:r w:rsidR="003A1A9C">
        <w:t>HDFS/</w:t>
      </w:r>
      <w:r>
        <w:t xml:space="preserve">Hive, then it may be well worth the investment. Imagine being able to keep </w:t>
      </w:r>
      <w:r w:rsidR="006A55EE">
        <w:t xml:space="preserve">a full year’s archive of </w:t>
      </w:r>
      <w:r>
        <w:t>every log file from every system, network device, firewall and mail server online in a massively effici</w:t>
      </w:r>
      <w:r w:rsidR="003A1A9C">
        <w:t xml:space="preserve">ent data warehouse and perform </w:t>
      </w:r>
      <w:r w:rsidR="006A55EE">
        <w:t xml:space="preserve">basic </w:t>
      </w:r>
      <w:r w:rsidR="00224CCC">
        <w:t xml:space="preserve">inquiries across all of those components. </w:t>
      </w:r>
      <w:r w:rsidR="00224CCC" w:rsidRPr="006A55EE">
        <w:rPr>
          <w:i/>
        </w:rPr>
        <w:t>That’s</w:t>
      </w:r>
      <w:r w:rsidR="00224CCC">
        <w:t xml:space="preserve"> where the real power of </w:t>
      </w:r>
      <w:proofErr w:type="spellStart"/>
      <w:r w:rsidR="00224CCC">
        <w:t>Hive+Hadoop</w:t>
      </w:r>
      <w:proofErr w:type="spellEnd"/>
      <w:r w:rsidR="00224CCC">
        <w:t xml:space="preserve"> lies.</w:t>
      </w:r>
    </w:p>
    <w:p w14:paraId="1ABAED60" w14:textId="77777777" w:rsidR="00D3641C" w:rsidRDefault="00D3641C" w:rsidP="00D3641C">
      <w:pPr>
        <w:pStyle w:val="FeatureType"/>
      </w:pPr>
      <w:proofErr w:type="gramStart"/>
      <w:r>
        <w:t>type</w:t>
      </w:r>
      <w:proofErr w:type="gramEnd"/>
      <w:r>
        <w:t>="tip"</w:t>
      </w:r>
    </w:p>
    <w:p w14:paraId="5C3ED4CD" w14:textId="6E826072" w:rsidR="00D3641C" w:rsidRPr="00E77648" w:rsidRDefault="00D3641C" w:rsidP="00D3641C">
      <w:pPr>
        <w:pStyle w:val="FeatureTitle"/>
      </w:pPr>
    </w:p>
    <w:p w14:paraId="4401933F" w14:textId="39BF8956" w:rsidR="00BF44A3" w:rsidRDefault="00F86F73" w:rsidP="00E07145">
      <w:pPr>
        <w:pStyle w:val="H2"/>
      </w:pPr>
      <w:proofErr w:type="spellStart"/>
      <w:r>
        <w:t>Mongo</w:t>
      </w:r>
      <w:r w:rsidR="00BF44A3">
        <w:t>DB</w:t>
      </w:r>
      <w:proofErr w:type="spellEnd"/>
    </w:p>
    <w:p w14:paraId="2D1E689B" w14:textId="5A0411A4" w:rsidR="00BF44A3" w:rsidRDefault="00BF44A3" w:rsidP="00852565">
      <w:pPr>
        <w:pStyle w:val="H2"/>
      </w:pPr>
      <w:proofErr w:type="spellStart"/>
      <w:r>
        <w:t>E</w:t>
      </w:r>
      <w:r w:rsidR="00F86F73">
        <w:t>lastic</w:t>
      </w:r>
      <w:r>
        <w:t>S</w:t>
      </w:r>
      <w:r w:rsidR="00F86F73">
        <w:t>earch</w:t>
      </w:r>
      <w:proofErr w:type="spellEnd"/>
    </w:p>
    <w:p w14:paraId="26931488" w14:textId="5F0B3229" w:rsidR="00BF44A3" w:rsidRDefault="00BF44A3" w:rsidP="00550C83">
      <w:pPr>
        <w:pStyle w:val="Para"/>
      </w:pPr>
    </w:p>
    <w:p w14:paraId="4B903B3E" w14:textId="0E4B7F7B" w:rsidR="001C1A48" w:rsidRDefault="001C1A48" w:rsidP="00550C83">
      <w:pPr>
        <w:pStyle w:val="Para"/>
      </w:pPr>
      <w:r>
        <w:t>FEATURE ON MARIADB</w:t>
      </w:r>
    </w:p>
    <w:p w14:paraId="362C0F71" w14:textId="5359305A" w:rsidR="001C1A48" w:rsidRDefault="001C1A48" w:rsidP="00550C83">
      <w:pPr>
        <w:pStyle w:val="Para"/>
      </w:pPr>
      <w:r>
        <w:t>FEATURE ON COMMERCIAL DATABASES VS OPEN SOURCE</w:t>
      </w:r>
    </w:p>
    <w:p w14:paraId="05DCA036" w14:textId="77777777" w:rsidR="00550C83" w:rsidRDefault="00550C83" w:rsidP="00550C83">
      <w:pPr>
        <w:pStyle w:val="H1"/>
      </w:pPr>
      <w:r>
        <w:t>In Summary</w:t>
      </w:r>
    </w:p>
    <w:p w14:paraId="5923B0F5" w14:textId="6D41989F" w:rsidR="00F469F8" w:rsidRPr="00F469F8" w:rsidRDefault="0069792D" w:rsidP="00F469F8">
      <w:pPr>
        <w:pStyle w:val="Para"/>
      </w:pPr>
      <w:r>
        <w:t>Becoming a truly effective as a security data scientist will require a shift in mindset from any monolithic relational database fidelity you may have. Solving real problems will require you to keep your options open, recognizing each database technology has unique benefits for specific tasks.</w:t>
      </w:r>
    </w:p>
    <w:p w14:paraId="49489992" w14:textId="77777777" w:rsidR="00F469F8" w:rsidRDefault="00F469F8" w:rsidP="00F469F8">
      <w:pPr>
        <w:pStyle w:val="H1"/>
      </w:pPr>
      <w:r>
        <w:t>For Further Reading</w:t>
      </w:r>
    </w:p>
    <w:p w14:paraId="01384578" w14:textId="70839239" w:rsidR="00F469F8" w:rsidRPr="00F469F8" w:rsidRDefault="006925CD" w:rsidP="00F469F8">
      <w:pPr>
        <w:pStyle w:val="Para"/>
      </w:pPr>
      <w:r w:rsidRPr="006925CD">
        <w:t>Relational Database Design Clearly Explained, Second Edition (The Morgan Kaufmann Series in Data Management Systems) ISBN-13:</w:t>
      </w:r>
      <w:r w:rsidRPr="006925CD">
        <w:rPr>
          <w:bCs/>
        </w:rPr>
        <w:t> 978-1558608207</w:t>
      </w:r>
      <w:r w:rsidRPr="006925CD">
        <w:t xml:space="preserve"> </w:t>
      </w:r>
      <w:r w:rsidRPr="006925CD">
        <w:rPr>
          <w:bCs/>
        </w:rPr>
        <w:t>Jan L. Harrington</w:t>
      </w:r>
      <w:r>
        <w:t>.</w:t>
      </w:r>
    </w:p>
    <w:p w14:paraId="66CDAE62" w14:textId="77777777" w:rsidR="00F469F8" w:rsidRDefault="00F469F8" w:rsidP="00F469F8">
      <w:pPr>
        <w:pStyle w:val="H1"/>
      </w:pPr>
      <w:r>
        <w:t>References</w:t>
      </w:r>
    </w:p>
    <w:p w14:paraId="2254B9E6" w14:textId="5C366A5C" w:rsidR="00F303B7" w:rsidRPr="00F469F8" w:rsidRDefault="00F469F8" w:rsidP="00F469F8">
      <w:pPr>
        <w:pStyle w:val="Para"/>
      </w:pPr>
      <w:proofErr w:type="gramStart"/>
      <w:r w:rsidRPr="004F640B">
        <w:rPr>
          <w:rStyle w:val="Superscript"/>
        </w:rPr>
        <w:t>1</w:t>
      </w:r>
      <w:r w:rsidRPr="00F469F8">
        <w:t>Codd, Edgar Frank.</w:t>
      </w:r>
      <w:proofErr w:type="gramEnd"/>
      <w:r w:rsidRPr="00F469F8">
        <w:t xml:space="preserve"> "A relational model of data for large shared data banks." Communications of the ACM 26, no. 1 (1983): 64-69.</w:t>
      </w:r>
    </w:p>
    <w:sectPr w:rsidR="00F303B7" w:rsidRPr="00F469F8"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32074D" w14:textId="77777777" w:rsidR="00616DBA" w:rsidRDefault="00616DBA" w:rsidP="00402F98">
      <w:r>
        <w:separator/>
      </w:r>
    </w:p>
  </w:endnote>
  <w:endnote w:type="continuationSeparator" w:id="0">
    <w:p w14:paraId="54F21C45" w14:textId="77777777" w:rsidR="00616DBA" w:rsidRDefault="00616DBA"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B21245" w14:textId="77777777" w:rsidR="00616DBA" w:rsidRDefault="00616DBA" w:rsidP="00402F98">
      <w:r>
        <w:separator/>
      </w:r>
    </w:p>
  </w:footnote>
  <w:footnote w:type="continuationSeparator" w:id="0">
    <w:p w14:paraId="5DA9D965" w14:textId="77777777" w:rsidR="00616DBA" w:rsidRDefault="00616DBA"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lickAndTypeStyle w:val="Para"/>
  <w:drawingGridHorizontalSpacing w:val="187"/>
  <w:drawingGridVerticalSpacing w:val="187"/>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44E"/>
    <w:rsid w:val="00012D47"/>
    <w:rsid w:val="000239BB"/>
    <w:rsid w:val="0002400F"/>
    <w:rsid w:val="00026AC6"/>
    <w:rsid w:val="000302F3"/>
    <w:rsid w:val="000347C0"/>
    <w:rsid w:val="0003583F"/>
    <w:rsid w:val="00036E02"/>
    <w:rsid w:val="0004354A"/>
    <w:rsid w:val="00075127"/>
    <w:rsid w:val="00075B20"/>
    <w:rsid w:val="00087194"/>
    <w:rsid w:val="000A0B3B"/>
    <w:rsid w:val="000A5213"/>
    <w:rsid w:val="000A71F0"/>
    <w:rsid w:val="000B4703"/>
    <w:rsid w:val="000B6DAD"/>
    <w:rsid w:val="000D0376"/>
    <w:rsid w:val="000E3753"/>
    <w:rsid w:val="000F3807"/>
    <w:rsid w:val="00105E2F"/>
    <w:rsid w:val="001143A8"/>
    <w:rsid w:val="00115472"/>
    <w:rsid w:val="001166B0"/>
    <w:rsid w:val="00133825"/>
    <w:rsid w:val="00142FC6"/>
    <w:rsid w:val="00144111"/>
    <w:rsid w:val="0016726A"/>
    <w:rsid w:val="001766E8"/>
    <w:rsid w:val="00187FD0"/>
    <w:rsid w:val="001A716E"/>
    <w:rsid w:val="001B4EFF"/>
    <w:rsid w:val="001C1A48"/>
    <w:rsid w:val="001E2FD5"/>
    <w:rsid w:val="001E6ED2"/>
    <w:rsid w:val="0020246A"/>
    <w:rsid w:val="00204CF3"/>
    <w:rsid w:val="00224CCC"/>
    <w:rsid w:val="002318C5"/>
    <w:rsid w:val="00234BD8"/>
    <w:rsid w:val="00235C83"/>
    <w:rsid w:val="00262F8D"/>
    <w:rsid w:val="0026304B"/>
    <w:rsid w:val="00265F3E"/>
    <w:rsid w:val="002672B0"/>
    <w:rsid w:val="00293EB5"/>
    <w:rsid w:val="00294B37"/>
    <w:rsid w:val="002A4976"/>
    <w:rsid w:val="002A5C45"/>
    <w:rsid w:val="002A7310"/>
    <w:rsid w:val="002D41D5"/>
    <w:rsid w:val="002E2444"/>
    <w:rsid w:val="002E4003"/>
    <w:rsid w:val="002E4473"/>
    <w:rsid w:val="00300BD4"/>
    <w:rsid w:val="0030158B"/>
    <w:rsid w:val="00310992"/>
    <w:rsid w:val="003260B9"/>
    <w:rsid w:val="003269E3"/>
    <w:rsid w:val="0033144E"/>
    <w:rsid w:val="00332EBE"/>
    <w:rsid w:val="003535AC"/>
    <w:rsid w:val="00364859"/>
    <w:rsid w:val="00375EC4"/>
    <w:rsid w:val="00380D60"/>
    <w:rsid w:val="00383253"/>
    <w:rsid w:val="003A161B"/>
    <w:rsid w:val="003A1A9C"/>
    <w:rsid w:val="003A63D4"/>
    <w:rsid w:val="003A7437"/>
    <w:rsid w:val="003B3976"/>
    <w:rsid w:val="003C4496"/>
    <w:rsid w:val="003D4ADD"/>
    <w:rsid w:val="004005A0"/>
    <w:rsid w:val="00402F98"/>
    <w:rsid w:val="00413D9B"/>
    <w:rsid w:val="00420769"/>
    <w:rsid w:val="00422CF5"/>
    <w:rsid w:val="004438E2"/>
    <w:rsid w:val="0046291B"/>
    <w:rsid w:val="004671CC"/>
    <w:rsid w:val="004B1253"/>
    <w:rsid w:val="004B1415"/>
    <w:rsid w:val="004D3FD5"/>
    <w:rsid w:val="004D5409"/>
    <w:rsid w:val="004E6DCF"/>
    <w:rsid w:val="004F0A05"/>
    <w:rsid w:val="004F153C"/>
    <w:rsid w:val="004F640B"/>
    <w:rsid w:val="004F7372"/>
    <w:rsid w:val="005076A6"/>
    <w:rsid w:val="00514C2F"/>
    <w:rsid w:val="0053229A"/>
    <w:rsid w:val="00550C83"/>
    <w:rsid w:val="005515E8"/>
    <w:rsid w:val="00553C88"/>
    <w:rsid w:val="005563A3"/>
    <w:rsid w:val="00564740"/>
    <w:rsid w:val="00576AB8"/>
    <w:rsid w:val="00577C1D"/>
    <w:rsid w:val="005C78EA"/>
    <w:rsid w:val="005C7DAA"/>
    <w:rsid w:val="00606A0B"/>
    <w:rsid w:val="00616C8E"/>
    <w:rsid w:val="00616DBA"/>
    <w:rsid w:val="006428BA"/>
    <w:rsid w:val="00644310"/>
    <w:rsid w:val="006541BD"/>
    <w:rsid w:val="00664E0B"/>
    <w:rsid w:val="006758E7"/>
    <w:rsid w:val="006768BD"/>
    <w:rsid w:val="00677FDB"/>
    <w:rsid w:val="006925CD"/>
    <w:rsid w:val="0069792D"/>
    <w:rsid w:val="006A0940"/>
    <w:rsid w:val="006A55EE"/>
    <w:rsid w:val="006B7C5A"/>
    <w:rsid w:val="006C28B8"/>
    <w:rsid w:val="006E361B"/>
    <w:rsid w:val="006F4E38"/>
    <w:rsid w:val="00710639"/>
    <w:rsid w:val="00713161"/>
    <w:rsid w:val="007240CB"/>
    <w:rsid w:val="007340C5"/>
    <w:rsid w:val="00735662"/>
    <w:rsid w:val="0075102E"/>
    <w:rsid w:val="00751234"/>
    <w:rsid w:val="00752A70"/>
    <w:rsid w:val="00764729"/>
    <w:rsid w:val="007B57C1"/>
    <w:rsid w:val="007C6781"/>
    <w:rsid w:val="007D67A8"/>
    <w:rsid w:val="00805E1C"/>
    <w:rsid w:val="00852565"/>
    <w:rsid w:val="00852822"/>
    <w:rsid w:val="008539C7"/>
    <w:rsid w:val="00855533"/>
    <w:rsid w:val="0086610F"/>
    <w:rsid w:val="008B324E"/>
    <w:rsid w:val="008D0891"/>
    <w:rsid w:val="008E4C69"/>
    <w:rsid w:val="008E54B1"/>
    <w:rsid w:val="008E769B"/>
    <w:rsid w:val="008F2F53"/>
    <w:rsid w:val="008F4DB2"/>
    <w:rsid w:val="0090112F"/>
    <w:rsid w:val="0091469E"/>
    <w:rsid w:val="0092663E"/>
    <w:rsid w:val="00937748"/>
    <w:rsid w:val="00972EAA"/>
    <w:rsid w:val="009A11AB"/>
    <w:rsid w:val="009A1278"/>
    <w:rsid w:val="009F5A34"/>
    <w:rsid w:val="009F6490"/>
    <w:rsid w:val="00A323F9"/>
    <w:rsid w:val="00A44441"/>
    <w:rsid w:val="00A56D1B"/>
    <w:rsid w:val="00A601BA"/>
    <w:rsid w:val="00A64850"/>
    <w:rsid w:val="00A832A0"/>
    <w:rsid w:val="00A83B7D"/>
    <w:rsid w:val="00A862AD"/>
    <w:rsid w:val="00AA2F11"/>
    <w:rsid w:val="00AD4B5C"/>
    <w:rsid w:val="00AE0519"/>
    <w:rsid w:val="00B06A63"/>
    <w:rsid w:val="00B12E78"/>
    <w:rsid w:val="00B23DB7"/>
    <w:rsid w:val="00B351FF"/>
    <w:rsid w:val="00B43B3F"/>
    <w:rsid w:val="00B606DB"/>
    <w:rsid w:val="00B6116C"/>
    <w:rsid w:val="00B65A79"/>
    <w:rsid w:val="00B76A4A"/>
    <w:rsid w:val="00B8466B"/>
    <w:rsid w:val="00B86504"/>
    <w:rsid w:val="00B925DC"/>
    <w:rsid w:val="00B94C7D"/>
    <w:rsid w:val="00B95B42"/>
    <w:rsid w:val="00BA1349"/>
    <w:rsid w:val="00BA2046"/>
    <w:rsid w:val="00BA20DB"/>
    <w:rsid w:val="00BA70DE"/>
    <w:rsid w:val="00BE77BD"/>
    <w:rsid w:val="00BF44A3"/>
    <w:rsid w:val="00BF542B"/>
    <w:rsid w:val="00BF66E8"/>
    <w:rsid w:val="00C1289C"/>
    <w:rsid w:val="00C35884"/>
    <w:rsid w:val="00C41F01"/>
    <w:rsid w:val="00C439D1"/>
    <w:rsid w:val="00C64AFA"/>
    <w:rsid w:val="00C848C4"/>
    <w:rsid w:val="00C93AF7"/>
    <w:rsid w:val="00CA1C20"/>
    <w:rsid w:val="00CC1643"/>
    <w:rsid w:val="00CF11D3"/>
    <w:rsid w:val="00D00BA7"/>
    <w:rsid w:val="00D028E1"/>
    <w:rsid w:val="00D06CF6"/>
    <w:rsid w:val="00D2009C"/>
    <w:rsid w:val="00D3641C"/>
    <w:rsid w:val="00D63C62"/>
    <w:rsid w:val="00D65677"/>
    <w:rsid w:val="00D727C4"/>
    <w:rsid w:val="00D73F4E"/>
    <w:rsid w:val="00D858A9"/>
    <w:rsid w:val="00D95FED"/>
    <w:rsid w:val="00DB54B7"/>
    <w:rsid w:val="00DB5AC5"/>
    <w:rsid w:val="00DC50A0"/>
    <w:rsid w:val="00DD2601"/>
    <w:rsid w:val="00DD2D62"/>
    <w:rsid w:val="00DF5825"/>
    <w:rsid w:val="00E07145"/>
    <w:rsid w:val="00E13D56"/>
    <w:rsid w:val="00E25BC7"/>
    <w:rsid w:val="00E3397E"/>
    <w:rsid w:val="00E53163"/>
    <w:rsid w:val="00E55F83"/>
    <w:rsid w:val="00E60D75"/>
    <w:rsid w:val="00E625D3"/>
    <w:rsid w:val="00E65998"/>
    <w:rsid w:val="00E73008"/>
    <w:rsid w:val="00E73B63"/>
    <w:rsid w:val="00E7523F"/>
    <w:rsid w:val="00E75535"/>
    <w:rsid w:val="00E77648"/>
    <w:rsid w:val="00E8011C"/>
    <w:rsid w:val="00EB43EE"/>
    <w:rsid w:val="00EC32B7"/>
    <w:rsid w:val="00ED6091"/>
    <w:rsid w:val="00F22A20"/>
    <w:rsid w:val="00F27B40"/>
    <w:rsid w:val="00F303B7"/>
    <w:rsid w:val="00F469F8"/>
    <w:rsid w:val="00F50D24"/>
    <w:rsid w:val="00F61D15"/>
    <w:rsid w:val="00F66B26"/>
    <w:rsid w:val="00F716D8"/>
    <w:rsid w:val="00F71CE4"/>
    <w:rsid w:val="00F77216"/>
    <w:rsid w:val="00F77B2E"/>
    <w:rsid w:val="00F80042"/>
    <w:rsid w:val="00F86F73"/>
    <w:rsid w:val="00FA0FC5"/>
    <w:rsid w:val="00FA2F20"/>
    <w:rsid w:val="00FA40E0"/>
    <w:rsid w:val="00FA5E18"/>
    <w:rsid w:val="00FB75F8"/>
    <w:rsid w:val="00FD2BB3"/>
    <w:rsid w:val="00FD7BD8"/>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1F4DE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E7523F"/>
    <w:rPr>
      <w:sz w:val="24"/>
      <w:szCs w:val="24"/>
    </w:rPr>
  </w:style>
  <w:style w:type="paragraph" w:styleId="Heading1">
    <w:name w:val="heading 1"/>
    <w:next w:val="Normal"/>
    <w:qFormat/>
    <w:rsid w:val="00E7523F"/>
    <w:pPr>
      <w:keepNext/>
      <w:numPr>
        <w:numId w:val="19"/>
      </w:numPr>
      <w:spacing w:before="240"/>
      <w:outlineLvl w:val="0"/>
    </w:pPr>
    <w:rPr>
      <w:b/>
      <w:caps/>
      <w:sz w:val="28"/>
      <w:szCs w:val="28"/>
    </w:rPr>
  </w:style>
  <w:style w:type="paragraph" w:styleId="Heading2">
    <w:name w:val="heading 2"/>
    <w:basedOn w:val="Normal"/>
    <w:next w:val="Normal"/>
    <w:qFormat/>
    <w:rsid w:val="00E7523F"/>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E7523F"/>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E7523F"/>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E7523F"/>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E7523F"/>
    <w:pPr>
      <w:numPr>
        <w:ilvl w:val="5"/>
        <w:numId w:val="19"/>
      </w:numPr>
      <w:outlineLvl w:val="5"/>
    </w:pPr>
    <w:rPr>
      <w:sz w:val="24"/>
    </w:rPr>
  </w:style>
  <w:style w:type="paragraph" w:styleId="Heading7">
    <w:name w:val="heading 7"/>
    <w:next w:val="Normal"/>
    <w:qFormat/>
    <w:rsid w:val="00E7523F"/>
    <w:pPr>
      <w:numPr>
        <w:ilvl w:val="6"/>
        <w:numId w:val="19"/>
      </w:numPr>
      <w:outlineLvl w:val="6"/>
    </w:pPr>
    <w:rPr>
      <w:sz w:val="24"/>
    </w:rPr>
  </w:style>
  <w:style w:type="paragraph" w:styleId="Heading8">
    <w:name w:val="heading 8"/>
    <w:next w:val="Normal"/>
    <w:qFormat/>
    <w:rsid w:val="00E7523F"/>
    <w:pPr>
      <w:numPr>
        <w:ilvl w:val="7"/>
        <w:numId w:val="19"/>
      </w:numPr>
      <w:outlineLvl w:val="7"/>
    </w:pPr>
    <w:rPr>
      <w:sz w:val="24"/>
    </w:rPr>
  </w:style>
  <w:style w:type="paragraph" w:styleId="Heading9">
    <w:name w:val="heading 9"/>
    <w:next w:val="Normal"/>
    <w:qFormat/>
    <w:rsid w:val="00E7523F"/>
    <w:pPr>
      <w:numPr>
        <w:ilvl w:val="8"/>
        <w:numId w:val="19"/>
      </w:numPr>
      <w:outlineLvl w:val="8"/>
    </w:pPr>
    <w:rPr>
      <w:sz w:val="24"/>
    </w:rPr>
  </w:style>
  <w:style w:type="character" w:default="1" w:styleId="DefaultParagraphFont">
    <w:name w:val="Default Paragraph Font"/>
    <w:semiHidden/>
    <w:rsid w:val="00E752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E7523F"/>
  </w:style>
  <w:style w:type="paragraph" w:customStyle="1" w:styleId="Para">
    <w:name w:val="Para"/>
    <w:qFormat/>
    <w:rsid w:val="00E7523F"/>
    <w:pPr>
      <w:spacing w:after="120"/>
      <w:ind w:left="720" w:firstLine="720"/>
    </w:pPr>
    <w:rPr>
      <w:snapToGrid w:val="0"/>
      <w:sz w:val="26"/>
    </w:rPr>
  </w:style>
  <w:style w:type="paragraph" w:customStyle="1" w:styleId="AbstractHead">
    <w:name w:val="AbstractHead"/>
    <w:basedOn w:val="Para"/>
    <w:next w:val="Normal"/>
    <w:rsid w:val="00E7523F"/>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E7523F"/>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E7523F"/>
    <w:pPr>
      <w:spacing w:after="120"/>
      <w:ind w:left="720" w:firstLine="720"/>
    </w:pPr>
    <w:rPr>
      <w:snapToGrid w:val="0"/>
      <w:sz w:val="26"/>
    </w:rPr>
  </w:style>
  <w:style w:type="paragraph" w:customStyle="1" w:styleId="Address">
    <w:name w:val="Address"/>
    <w:basedOn w:val="Normal"/>
    <w:rsid w:val="00E7523F"/>
    <w:pPr>
      <w:widowControl w:val="0"/>
      <w:spacing w:before="120"/>
      <w:ind w:left="2160"/>
    </w:pPr>
    <w:rPr>
      <w:snapToGrid w:val="0"/>
      <w:szCs w:val="20"/>
    </w:rPr>
  </w:style>
  <w:style w:type="paragraph" w:customStyle="1" w:styleId="AddressDescription">
    <w:name w:val="AddressDescription"/>
    <w:basedOn w:val="Normal"/>
    <w:next w:val="Normal"/>
    <w:rsid w:val="00E7523F"/>
    <w:pPr>
      <w:widowControl w:val="0"/>
      <w:spacing w:before="120" w:after="120"/>
      <w:ind w:left="2160"/>
    </w:pPr>
    <w:rPr>
      <w:snapToGrid w:val="0"/>
      <w:szCs w:val="20"/>
    </w:rPr>
  </w:style>
  <w:style w:type="paragraph" w:customStyle="1" w:styleId="AddressName">
    <w:name w:val="AddressName"/>
    <w:basedOn w:val="Normal"/>
    <w:next w:val="Normal"/>
    <w:rsid w:val="00E7523F"/>
    <w:pPr>
      <w:widowControl w:val="0"/>
      <w:spacing w:before="120"/>
      <w:ind w:left="2160"/>
    </w:pPr>
    <w:rPr>
      <w:snapToGrid w:val="0"/>
      <w:szCs w:val="20"/>
    </w:rPr>
  </w:style>
  <w:style w:type="paragraph" w:customStyle="1" w:styleId="Question">
    <w:name w:val="Question"/>
    <w:next w:val="Normal"/>
    <w:rsid w:val="00E7523F"/>
    <w:pPr>
      <w:spacing w:after="120"/>
      <w:ind w:left="2160" w:hanging="720"/>
    </w:pPr>
    <w:rPr>
      <w:sz w:val="26"/>
    </w:rPr>
  </w:style>
  <w:style w:type="paragraph" w:customStyle="1" w:styleId="Option">
    <w:name w:val="Option"/>
    <w:basedOn w:val="Question"/>
    <w:rsid w:val="00E7523F"/>
    <w:pPr>
      <w:ind w:left="2880"/>
    </w:pPr>
  </w:style>
  <w:style w:type="paragraph" w:customStyle="1" w:styleId="Answer">
    <w:name w:val="Answer"/>
    <w:basedOn w:val="Option"/>
    <w:next w:val="Normal"/>
    <w:rsid w:val="00E7523F"/>
    <w:pPr>
      <w:widowControl w:val="0"/>
    </w:pPr>
    <w:rPr>
      <w:snapToGrid w:val="0"/>
    </w:rPr>
  </w:style>
  <w:style w:type="paragraph" w:customStyle="1" w:styleId="AnswersHead">
    <w:name w:val="AnswersHead"/>
    <w:basedOn w:val="Normal"/>
    <w:next w:val="Para"/>
    <w:rsid w:val="00E7523F"/>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E7523F"/>
    <w:pPr>
      <w:spacing w:after="360"/>
      <w:outlineLvl w:val="0"/>
    </w:pPr>
    <w:rPr>
      <w:rFonts w:ascii="Arial" w:hAnsi="Arial"/>
      <w:b/>
      <w:snapToGrid w:val="0"/>
      <w:sz w:val="60"/>
    </w:rPr>
  </w:style>
  <w:style w:type="paragraph" w:customStyle="1" w:styleId="AppendixTitle">
    <w:name w:val="AppendixTitle"/>
    <w:basedOn w:val="ChapterTitle"/>
    <w:next w:val="Para"/>
    <w:rsid w:val="00E7523F"/>
    <w:pPr>
      <w:spacing w:before="120" w:after="120"/>
    </w:pPr>
  </w:style>
  <w:style w:type="paragraph" w:customStyle="1" w:styleId="AuthorBio">
    <w:name w:val="AuthorBio"/>
    <w:rsid w:val="00E7523F"/>
    <w:pPr>
      <w:spacing w:before="240" w:after="240"/>
      <w:ind w:firstLine="720"/>
    </w:pPr>
    <w:rPr>
      <w:rFonts w:ascii="Arial" w:hAnsi="Arial"/>
    </w:rPr>
  </w:style>
  <w:style w:type="paragraph" w:styleId="BalloonText">
    <w:name w:val="Balloon Text"/>
    <w:semiHidden/>
    <w:rsid w:val="00E7523F"/>
    <w:rPr>
      <w:rFonts w:ascii="Tahoma" w:hAnsi="Tahoma" w:cs="Tahoma"/>
      <w:sz w:val="16"/>
      <w:szCs w:val="16"/>
    </w:rPr>
  </w:style>
  <w:style w:type="paragraph" w:styleId="Bibliography">
    <w:name w:val="Bibliography"/>
    <w:basedOn w:val="Normal"/>
    <w:next w:val="Normal"/>
    <w:semiHidden/>
    <w:rsid w:val="00E7523F"/>
    <w:pPr>
      <w:spacing w:after="200" w:line="276" w:lineRule="auto"/>
    </w:pPr>
    <w:rPr>
      <w:rFonts w:ascii="Calibri" w:eastAsia="Calibri" w:hAnsi="Calibri"/>
      <w:sz w:val="22"/>
      <w:szCs w:val="22"/>
    </w:rPr>
  </w:style>
  <w:style w:type="paragraph" w:customStyle="1" w:styleId="BibliographyEntry">
    <w:name w:val="BibliographyEntry"/>
    <w:rsid w:val="00E7523F"/>
    <w:pPr>
      <w:ind w:left="1440" w:hanging="720"/>
    </w:pPr>
    <w:rPr>
      <w:rFonts w:ascii="Arial" w:hAnsi="Arial" w:cs="Tahoma"/>
      <w:sz w:val="26"/>
      <w:szCs w:val="16"/>
    </w:rPr>
  </w:style>
  <w:style w:type="paragraph" w:customStyle="1" w:styleId="BibliographyHead">
    <w:name w:val="BibliographyHead"/>
    <w:next w:val="BibliographyEntry"/>
    <w:rsid w:val="00E7523F"/>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E7523F"/>
    <w:rPr>
      <w:rFonts w:ascii="Arial" w:hAnsi="Arial"/>
      <w:b/>
      <w:smallCaps/>
      <w:sz w:val="60"/>
      <w:szCs w:val="60"/>
    </w:rPr>
  </w:style>
  <w:style w:type="character" w:customStyle="1" w:styleId="BoldItalic">
    <w:name w:val="BoldItalic"/>
    <w:rsid w:val="00E7523F"/>
    <w:rPr>
      <w:b/>
      <w:i/>
    </w:rPr>
  </w:style>
  <w:style w:type="character" w:styleId="BookTitle">
    <w:name w:val="Book Title"/>
    <w:qFormat/>
    <w:rsid w:val="00E7523F"/>
    <w:rPr>
      <w:b/>
      <w:bCs/>
      <w:smallCaps/>
      <w:spacing w:val="5"/>
    </w:rPr>
  </w:style>
  <w:style w:type="paragraph" w:customStyle="1" w:styleId="BookAuthor">
    <w:name w:val="BookAuthor"/>
    <w:basedOn w:val="Normal"/>
    <w:rsid w:val="00E7523F"/>
    <w:pPr>
      <w:spacing w:before="120" w:after="600"/>
      <w:ind w:left="720" w:firstLine="720"/>
      <w:contextualSpacing/>
      <w:jc w:val="center"/>
    </w:pPr>
    <w:rPr>
      <w:sz w:val="32"/>
      <w:szCs w:val="20"/>
    </w:rPr>
  </w:style>
  <w:style w:type="paragraph" w:customStyle="1" w:styleId="BookEdition">
    <w:name w:val="BookEdition"/>
    <w:qFormat/>
    <w:rsid w:val="00E7523F"/>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E7523F"/>
    <w:pPr>
      <w:spacing w:before="480" w:after="480"/>
      <w:ind w:left="720" w:firstLine="720"/>
      <w:jc w:val="center"/>
    </w:pPr>
    <w:rPr>
      <w:rFonts w:ascii="Arial" w:hAnsi="Arial"/>
      <w:b/>
      <w:snapToGrid w:val="0"/>
      <w:sz w:val="52"/>
      <w:szCs w:val="20"/>
    </w:rPr>
  </w:style>
  <w:style w:type="paragraph" w:customStyle="1" w:styleId="BookReviewAuthor">
    <w:name w:val="BookReviewAuthor"/>
    <w:rsid w:val="00E7523F"/>
    <w:pPr>
      <w:ind w:left="4320"/>
    </w:pPr>
    <w:rPr>
      <w:snapToGrid w:val="0"/>
    </w:rPr>
  </w:style>
  <w:style w:type="paragraph" w:customStyle="1" w:styleId="BookReviewItem">
    <w:name w:val="BookReviewItem"/>
    <w:rsid w:val="00E7523F"/>
    <w:pPr>
      <w:spacing w:before="240" w:after="240"/>
      <w:ind w:left="3600" w:right="1440" w:hanging="720"/>
    </w:pPr>
    <w:rPr>
      <w:sz w:val="28"/>
    </w:rPr>
  </w:style>
  <w:style w:type="paragraph" w:customStyle="1" w:styleId="BookTitle0">
    <w:name w:val="BookTitle"/>
    <w:basedOn w:val="Normal"/>
    <w:next w:val="Normal"/>
    <w:rsid w:val="00E7523F"/>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E7523F"/>
    <w:pPr>
      <w:pageBreakBefore w:val="0"/>
      <w:spacing w:before="480"/>
    </w:pPr>
    <w:rPr>
      <w:sz w:val="36"/>
    </w:rPr>
  </w:style>
  <w:style w:type="character" w:customStyle="1" w:styleId="Callout">
    <w:name w:val="Callout"/>
    <w:rsid w:val="00E7523F"/>
    <w:rPr>
      <w:bdr w:val="none" w:sz="0" w:space="0" w:color="auto"/>
      <w:shd w:val="clear" w:color="auto" w:fill="B2A1C7"/>
    </w:rPr>
  </w:style>
  <w:style w:type="paragraph" w:customStyle="1" w:styleId="ChapterSubtitle">
    <w:name w:val="ChapterSubtitle"/>
    <w:basedOn w:val="ChapterTitle"/>
    <w:next w:val="Para"/>
    <w:rsid w:val="00E7523F"/>
    <w:rPr>
      <w:sz w:val="44"/>
    </w:rPr>
  </w:style>
  <w:style w:type="paragraph" w:customStyle="1" w:styleId="ChapterAuthor">
    <w:name w:val="ChapterAuthor"/>
    <w:basedOn w:val="ChapterSubtitle"/>
    <w:next w:val="Normal"/>
    <w:rsid w:val="00E7523F"/>
    <w:pPr>
      <w:spacing w:after="120"/>
      <w:outlineLvl w:val="9"/>
    </w:pPr>
    <w:rPr>
      <w:i/>
      <w:sz w:val="36"/>
    </w:rPr>
  </w:style>
  <w:style w:type="paragraph" w:customStyle="1" w:styleId="ChapterAuthorAffiliation">
    <w:name w:val="ChapterAuthorAffiliation"/>
    <w:next w:val="Para"/>
    <w:rsid w:val="00E7523F"/>
    <w:pPr>
      <w:spacing w:after="120"/>
    </w:pPr>
    <w:rPr>
      <w:rFonts w:ascii="Arial" w:hAnsi="Arial"/>
      <w:i/>
      <w:smallCaps/>
      <w:snapToGrid w:val="0"/>
      <w:sz w:val="36"/>
    </w:rPr>
  </w:style>
  <w:style w:type="paragraph" w:customStyle="1" w:styleId="FootnoteEntry">
    <w:name w:val="FootnoteEntry"/>
    <w:rsid w:val="00E7523F"/>
    <w:pPr>
      <w:ind w:left="1440" w:hanging="720"/>
    </w:pPr>
    <w:rPr>
      <w:snapToGrid w:val="0"/>
    </w:rPr>
  </w:style>
  <w:style w:type="paragraph" w:customStyle="1" w:styleId="ChapterCredit">
    <w:name w:val="ChapterCredit"/>
    <w:basedOn w:val="FootnoteEntry"/>
    <w:next w:val="Para"/>
    <w:rsid w:val="00E7523F"/>
    <w:pPr>
      <w:spacing w:before="120" w:after="120"/>
      <w:ind w:left="0" w:firstLine="0"/>
    </w:pPr>
  </w:style>
  <w:style w:type="paragraph" w:customStyle="1" w:styleId="Objective">
    <w:name w:val="Objective"/>
    <w:rsid w:val="00E7523F"/>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E7523F"/>
    <w:rPr>
      <w:i w:val="0"/>
    </w:rPr>
  </w:style>
  <w:style w:type="paragraph" w:customStyle="1" w:styleId="ChapterFeaturingList">
    <w:name w:val="ChapterFeaturingList"/>
    <w:basedOn w:val="ChapterObjective"/>
    <w:rsid w:val="00E7523F"/>
    <w:rPr>
      <w:b w:val="0"/>
      <w:sz w:val="26"/>
      <w:u w:val="none"/>
    </w:rPr>
  </w:style>
  <w:style w:type="paragraph" w:customStyle="1" w:styleId="ChapterFeaturingListSub">
    <w:name w:val="ChapterFeaturingListSub"/>
    <w:rsid w:val="00E7523F"/>
    <w:pPr>
      <w:spacing w:after="120"/>
      <w:ind w:left="2880"/>
      <w:contextualSpacing/>
    </w:pPr>
    <w:rPr>
      <w:rFonts w:ascii="Arial" w:hAnsi="Arial"/>
      <w:snapToGrid w:val="0"/>
      <w:sz w:val="26"/>
    </w:rPr>
  </w:style>
  <w:style w:type="paragraph" w:customStyle="1" w:styleId="ChapterFeaturingListSub2">
    <w:name w:val="ChapterFeaturingListSub2"/>
    <w:rsid w:val="00E7523F"/>
    <w:pPr>
      <w:spacing w:after="120"/>
      <w:ind w:left="3600"/>
    </w:pPr>
    <w:rPr>
      <w:rFonts w:ascii="Arial" w:hAnsi="Arial"/>
      <w:snapToGrid w:val="0"/>
      <w:sz w:val="26"/>
    </w:rPr>
  </w:style>
  <w:style w:type="paragraph" w:customStyle="1" w:styleId="ChapterIntroductionHead">
    <w:name w:val="ChapterIntroductionHead"/>
    <w:next w:val="Normal"/>
    <w:rsid w:val="00E7523F"/>
    <w:pPr>
      <w:ind w:left="1440"/>
      <w:outlineLvl w:val="0"/>
    </w:pPr>
    <w:rPr>
      <w:rFonts w:ascii="Arial" w:hAnsi="Arial"/>
      <w:b/>
      <w:snapToGrid w:val="0"/>
      <w:sz w:val="26"/>
    </w:rPr>
  </w:style>
  <w:style w:type="paragraph" w:customStyle="1" w:styleId="ChapterIntroductionPara">
    <w:name w:val="ChapterIntroductionPara"/>
    <w:next w:val="Para"/>
    <w:rsid w:val="00E7523F"/>
    <w:pPr>
      <w:ind w:left="1440"/>
    </w:pPr>
    <w:rPr>
      <w:rFonts w:ascii="Arial" w:hAnsi="Arial"/>
      <w:snapToGrid w:val="0"/>
      <w:sz w:val="26"/>
    </w:rPr>
  </w:style>
  <w:style w:type="paragraph" w:customStyle="1" w:styleId="ObjectiveTitle">
    <w:name w:val="ObjectiveTitle"/>
    <w:basedOn w:val="Objective"/>
    <w:next w:val="Objective"/>
    <w:rsid w:val="00E7523F"/>
    <w:pPr>
      <w:spacing w:before="240"/>
      <w:ind w:left="1800"/>
    </w:pPr>
    <w:rPr>
      <w:u w:val="none"/>
    </w:rPr>
  </w:style>
  <w:style w:type="paragraph" w:customStyle="1" w:styleId="ChapterObjectiveTitle">
    <w:name w:val="ChapterObjectiveTitle"/>
    <w:basedOn w:val="ObjectiveTitle"/>
    <w:next w:val="ChapterObjective"/>
    <w:rsid w:val="00E7523F"/>
    <w:pPr>
      <w:ind w:left="1440" w:firstLine="0"/>
    </w:pPr>
    <w:rPr>
      <w:i w:val="0"/>
    </w:rPr>
  </w:style>
  <w:style w:type="paragraph" w:customStyle="1" w:styleId="Subobjective">
    <w:name w:val="Subobjective"/>
    <w:basedOn w:val="Objective"/>
    <w:rsid w:val="00E7523F"/>
    <w:pPr>
      <w:keepNext/>
      <w:spacing w:before="180"/>
      <w:ind w:left="2880"/>
    </w:pPr>
  </w:style>
  <w:style w:type="paragraph" w:customStyle="1" w:styleId="ChapterSubobjective">
    <w:name w:val="ChapterSubobjective"/>
    <w:basedOn w:val="Subobjective"/>
    <w:rsid w:val="00E7523F"/>
    <w:pPr>
      <w:keepNext w:val="0"/>
    </w:pPr>
    <w:rPr>
      <w:i w:val="0"/>
    </w:rPr>
  </w:style>
  <w:style w:type="paragraph" w:customStyle="1" w:styleId="Code80">
    <w:name w:val="Code80"/>
    <w:rsid w:val="00E7523F"/>
    <w:pPr>
      <w:spacing w:before="120" w:after="120"/>
      <w:contextualSpacing/>
    </w:pPr>
    <w:rPr>
      <w:rFonts w:ascii="Courier New" w:hAnsi="Courier New"/>
      <w:noProof/>
      <w:snapToGrid w:val="0"/>
      <w:sz w:val="16"/>
    </w:rPr>
  </w:style>
  <w:style w:type="paragraph" w:customStyle="1" w:styleId="Code80Sub">
    <w:name w:val="Code80Sub"/>
    <w:rsid w:val="00E7523F"/>
    <w:pPr>
      <w:ind w:left="1440"/>
    </w:pPr>
    <w:rPr>
      <w:rFonts w:ascii="Courier New" w:hAnsi="Courier New"/>
      <w:noProof/>
      <w:snapToGrid w:val="0"/>
      <w:sz w:val="16"/>
      <w:lang w:val="de-DE"/>
    </w:rPr>
  </w:style>
  <w:style w:type="character" w:customStyle="1" w:styleId="CodeColorBlue">
    <w:name w:val="CodeColorBlue"/>
    <w:rsid w:val="00E7523F"/>
    <w:rPr>
      <w:rFonts w:cs="Arial"/>
      <w:color w:val="0000FF"/>
    </w:rPr>
  </w:style>
  <w:style w:type="character" w:customStyle="1" w:styleId="CodeColorBlue2">
    <w:name w:val="CodeColorBlue2"/>
    <w:rsid w:val="00E7523F"/>
    <w:rPr>
      <w:rFonts w:cs="Arial"/>
      <w:color w:val="0000A5"/>
    </w:rPr>
  </w:style>
  <w:style w:type="character" w:customStyle="1" w:styleId="CodeColorBlue3">
    <w:name w:val="CodeColorBlue3"/>
    <w:rsid w:val="00E7523F"/>
    <w:rPr>
      <w:rFonts w:cs="Arial"/>
      <w:color w:val="6464B9"/>
    </w:rPr>
  </w:style>
  <w:style w:type="character" w:customStyle="1" w:styleId="CodeColorBluegreen">
    <w:name w:val="CodeColorBluegreen"/>
    <w:rsid w:val="00E7523F"/>
    <w:rPr>
      <w:rFonts w:cs="Arial"/>
      <w:color w:val="2B91AF"/>
    </w:rPr>
  </w:style>
  <w:style w:type="character" w:customStyle="1" w:styleId="CodeColorBrown">
    <w:name w:val="CodeColorBrown"/>
    <w:rsid w:val="00E7523F"/>
    <w:rPr>
      <w:rFonts w:cs="Arial"/>
      <w:color w:val="A31515"/>
    </w:rPr>
  </w:style>
  <w:style w:type="character" w:customStyle="1" w:styleId="CodeColorDkBlue">
    <w:name w:val="CodeColorDkBlue"/>
    <w:rsid w:val="00E7523F"/>
    <w:rPr>
      <w:rFonts w:cs="Times New Roman"/>
      <w:color w:val="000080"/>
      <w:szCs w:val="22"/>
    </w:rPr>
  </w:style>
  <w:style w:type="character" w:customStyle="1" w:styleId="CodeColorGreen">
    <w:name w:val="CodeColorGreen"/>
    <w:rsid w:val="00E7523F"/>
    <w:rPr>
      <w:rFonts w:cs="Arial"/>
      <w:color w:val="008000"/>
    </w:rPr>
  </w:style>
  <w:style w:type="character" w:customStyle="1" w:styleId="CodeColorGreen2">
    <w:name w:val="CodeColorGreen2"/>
    <w:rsid w:val="00E7523F"/>
    <w:rPr>
      <w:rFonts w:cs="Arial"/>
      <w:color w:val="629755"/>
    </w:rPr>
  </w:style>
  <w:style w:type="character" w:customStyle="1" w:styleId="CodeColorGrey30">
    <w:name w:val="CodeColorGrey30"/>
    <w:rsid w:val="00E7523F"/>
    <w:rPr>
      <w:rFonts w:cs="Arial"/>
      <w:color w:val="808080"/>
    </w:rPr>
  </w:style>
  <w:style w:type="character" w:customStyle="1" w:styleId="CodeColorGrey55">
    <w:name w:val="CodeColorGrey55"/>
    <w:rsid w:val="00E7523F"/>
    <w:rPr>
      <w:rFonts w:cs="Arial"/>
      <w:color w:val="C0C0C0"/>
    </w:rPr>
  </w:style>
  <w:style w:type="character" w:customStyle="1" w:styleId="CodeColorGrey80">
    <w:name w:val="CodeColorGrey80"/>
    <w:rsid w:val="00E7523F"/>
    <w:rPr>
      <w:rFonts w:cs="Arial"/>
      <w:color w:val="555555"/>
    </w:rPr>
  </w:style>
  <w:style w:type="character" w:customStyle="1" w:styleId="CodeColorHotPink">
    <w:name w:val="CodeColorHotPink"/>
    <w:rsid w:val="00E7523F"/>
    <w:rPr>
      <w:rFonts w:cs="Times New Roman"/>
      <w:color w:val="DF36FA"/>
      <w:szCs w:val="18"/>
    </w:rPr>
  </w:style>
  <w:style w:type="character" w:customStyle="1" w:styleId="CodeColorMagenta">
    <w:name w:val="CodeColorMagenta"/>
    <w:rsid w:val="00E7523F"/>
    <w:rPr>
      <w:rFonts w:cs="Arial"/>
      <w:color w:val="A31515"/>
    </w:rPr>
  </w:style>
  <w:style w:type="character" w:customStyle="1" w:styleId="CodeColorOrange">
    <w:name w:val="CodeColorOrange"/>
    <w:rsid w:val="00E7523F"/>
    <w:rPr>
      <w:rFonts w:cs="Arial"/>
      <w:color w:val="B96464"/>
    </w:rPr>
  </w:style>
  <w:style w:type="character" w:customStyle="1" w:styleId="CodeColorPeach">
    <w:name w:val="CodeColorPeach"/>
    <w:rsid w:val="00E7523F"/>
    <w:rPr>
      <w:rFonts w:cs="Arial"/>
      <w:color w:val="FFDBA3"/>
    </w:rPr>
  </w:style>
  <w:style w:type="character" w:customStyle="1" w:styleId="CodeColorPurple">
    <w:name w:val="CodeColorPurple"/>
    <w:rsid w:val="00E7523F"/>
    <w:rPr>
      <w:rFonts w:cs="Arial"/>
      <w:color w:val="951795"/>
    </w:rPr>
  </w:style>
  <w:style w:type="character" w:customStyle="1" w:styleId="CodeColorPurple2">
    <w:name w:val="CodeColorPurple2"/>
    <w:rsid w:val="00E7523F"/>
    <w:rPr>
      <w:rFonts w:cs="Arial"/>
      <w:color w:val="800080"/>
    </w:rPr>
  </w:style>
  <w:style w:type="character" w:customStyle="1" w:styleId="CodeColorRed">
    <w:name w:val="CodeColorRed"/>
    <w:rsid w:val="00E7523F"/>
    <w:rPr>
      <w:rFonts w:cs="Arial"/>
      <w:color w:val="FF0000"/>
    </w:rPr>
  </w:style>
  <w:style w:type="character" w:customStyle="1" w:styleId="CodeColorRed2">
    <w:name w:val="CodeColorRed2"/>
    <w:rsid w:val="00E7523F"/>
    <w:rPr>
      <w:rFonts w:cs="Arial"/>
      <w:color w:val="800000"/>
    </w:rPr>
  </w:style>
  <w:style w:type="character" w:customStyle="1" w:styleId="CodeColorRed3">
    <w:name w:val="CodeColorRed3"/>
    <w:rsid w:val="00E7523F"/>
    <w:rPr>
      <w:rFonts w:cs="Arial"/>
      <w:color w:val="A31515"/>
    </w:rPr>
  </w:style>
  <w:style w:type="character" w:customStyle="1" w:styleId="CodeColorTealBlue">
    <w:name w:val="CodeColorTealBlue"/>
    <w:rsid w:val="00E7523F"/>
    <w:rPr>
      <w:rFonts w:cs="Times New Roman"/>
      <w:color w:val="008080"/>
      <w:szCs w:val="22"/>
    </w:rPr>
  </w:style>
  <w:style w:type="character" w:customStyle="1" w:styleId="CodeColorWhite">
    <w:name w:val="CodeColorWhite"/>
    <w:rsid w:val="00E7523F"/>
    <w:rPr>
      <w:rFonts w:cs="Arial"/>
      <w:color w:val="FFFFFF"/>
      <w:bdr w:val="none" w:sz="0" w:space="0" w:color="auto"/>
    </w:rPr>
  </w:style>
  <w:style w:type="paragraph" w:customStyle="1" w:styleId="CodeHead">
    <w:name w:val="CodeHead"/>
    <w:next w:val="Normal"/>
    <w:rsid w:val="00E7523F"/>
    <w:pPr>
      <w:spacing w:before="120" w:after="120"/>
    </w:pPr>
    <w:rPr>
      <w:rFonts w:ascii="Arial" w:hAnsi="Arial"/>
      <w:b/>
      <w:snapToGrid w:val="0"/>
      <w:sz w:val="22"/>
    </w:rPr>
  </w:style>
  <w:style w:type="character" w:customStyle="1" w:styleId="CodeHighlight">
    <w:name w:val="CodeHighlight"/>
    <w:rsid w:val="00E7523F"/>
    <w:rPr>
      <w:b/>
      <w:color w:val="7F7F7F"/>
      <w:kern w:val="0"/>
      <w:position w:val="0"/>
      <w:u w:val="none"/>
      <w:bdr w:val="none" w:sz="0" w:space="0" w:color="auto"/>
      <w:shd w:val="clear" w:color="auto" w:fill="auto"/>
    </w:rPr>
  </w:style>
  <w:style w:type="paragraph" w:customStyle="1" w:styleId="CodeLabel">
    <w:name w:val="CodeLabel"/>
    <w:qFormat/>
    <w:rsid w:val="00E7523F"/>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E7523F"/>
    <w:pPr>
      <w:widowControl w:val="0"/>
      <w:spacing w:before="120" w:after="120"/>
      <w:contextualSpacing/>
    </w:pPr>
    <w:rPr>
      <w:rFonts w:ascii="Courier New" w:hAnsi="Courier New"/>
      <w:noProof/>
      <w:snapToGrid w:val="0"/>
      <w:sz w:val="18"/>
    </w:rPr>
  </w:style>
  <w:style w:type="paragraph" w:customStyle="1" w:styleId="CodeListing80">
    <w:name w:val="CodeListing80"/>
    <w:rsid w:val="00E7523F"/>
    <w:rPr>
      <w:rFonts w:ascii="Courier New" w:hAnsi="Courier New"/>
      <w:noProof/>
      <w:snapToGrid w:val="0"/>
      <w:sz w:val="16"/>
    </w:rPr>
  </w:style>
  <w:style w:type="paragraph" w:customStyle="1" w:styleId="CodeNote">
    <w:name w:val="CodeNote"/>
    <w:qFormat/>
    <w:rsid w:val="00E7523F"/>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E7523F"/>
    <w:pPr>
      <w:shd w:val="clear" w:color="auto" w:fill="D9D9D9"/>
    </w:pPr>
    <w:rPr>
      <w:rFonts w:ascii="Courier New" w:hAnsi="Courier New"/>
      <w:noProof/>
      <w:snapToGrid w:val="0"/>
      <w:sz w:val="18"/>
    </w:rPr>
  </w:style>
  <w:style w:type="paragraph" w:customStyle="1" w:styleId="CodeScreen80">
    <w:name w:val="CodeScreen80"/>
    <w:qFormat/>
    <w:rsid w:val="00E7523F"/>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E7523F"/>
    <w:pPr>
      <w:ind w:left="720"/>
    </w:pPr>
  </w:style>
  <w:style w:type="paragraph" w:customStyle="1" w:styleId="CodeSnippet">
    <w:name w:val="CodeSnippet"/>
    <w:rsid w:val="00E7523F"/>
    <w:pPr>
      <w:spacing w:before="120" w:after="120"/>
      <w:contextualSpacing/>
    </w:pPr>
    <w:rPr>
      <w:rFonts w:ascii="Courier New" w:hAnsi="Courier New"/>
      <w:noProof/>
      <w:snapToGrid w:val="0"/>
      <w:sz w:val="18"/>
    </w:rPr>
  </w:style>
  <w:style w:type="paragraph" w:customStyle="1" w:styleId="CodeSnippetSub">
    <w:name w:val="CodeSnippetSub"/>
    <w:rsid w:val="00E7523F"/>
    <w:pPr>
      <w:ind w:left="720"/>
    </w:pPr>
    <w:rPr>
      <w:rFonts w:ascii="Courier New" w:hAnsi="Courier New"/>
      <w:noProof/>
      <w:snapToGrid w:val="0"/>
      <w:sz w:val="18"/>
    </w:rPr>
  </w:style>
  <w:style w:type="paragraph" w:customStyle="1" w:styleId="H5">
    <w:name w:val="H5"/>
    <w:next w:val="Para"/>
    <w:rsid w:val="00E7523F"/>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E7523F"/>
    <w:pPr>
      <w:pBdr>
        <w:top w:val="single" w:sz="4" w:space="4" w:color="auto"/>
      </w:pBdr>
      <w:outlineLvl w:val="6"/>
    </w:pPr>
    <w:rPr>
      <w:i/>
      <w:noProof/>
    </w:rPr>
  </w:style>
  <w:style w:type="paragraph" w:customStyle="1" w:styleId="ContentsAbstract">
    <w:name w:val="ContentsAbstract"/>
    <w:qFormat/>
    <w:rsid w:val="00E7523F"/>
    <w:pPr>
      <w:spacing w:before="120" w:after="120"/>
      <w:ind w:left="1008"/>
      <w:contextualSpacing/>
    </w:pPr>
    <w:rPr>
      <w:rFonts w:ascii="Arial" w:hAnsi="Arial"/>
      <w:snapToGrid w:val="0"/>
      <w:sz w:val="18"/>
    </w:rPr>
  </w:style>
  <w:style w:type="paragraph" w:customStyle="1" w:styleId="ContentsPartTitle">
    <w:name w:val="ContentsPartTitle"/>
    <w:next w:val="Normal"/>
    <w:rsid w:val="00E7523F"/>
    <w:rPr>
      <w:b/>
      <w:sz w:val="28"/>
    </w:rPr>
  </w:style>
  <w:style w:type="paragraph" w:customStyle="1" w:styleId="ContentsChapterTitle">
    <w:name w:val="ContentsChapterTitle"/>
    <w:basedOn w:val="ContentsPartTitle"/>
    <w:next w:val="Normal"/>
    <w:rsid w:val="00E7523F"/>
    <w:pPr>
      <w:ind w:left="288"/>
    </w:pPr>
    <w:rPr>
      <w:sz w:val="26"/>
    </w:rPr>
  </w:style>
  <w:style w:type="paragraph" w:customStyle="1" w:styleId="ContentsH1">
    <w:name w:val="ContentsH1"/>
    <w:basedOn w:val="ContentsPartTitle"/>
    <w:rsid w:val="00E7523F"/>
    <w:pPr>
      <w:ind w:left="576"/>
    </w:pPr>
    <w:rPr>
      <w:b w:val="0"/>
      <w:sz w:val="24"/>
    </w:rPr>
  </w:style>
  <w:style w:type="paragraph" w:customStyle="1" w:styleId="ContentsH2">
    <w:name w:val="ContentsH2"/>
    <w:basedOn w:val="ContentsPartTitle"/>
    <w:rsid w:val="00E7523F"/>
    <w:pPr>
      <w:ind w:left="864"/>
    </w:pPr>
    <w:rPr>
      <w:b w:val="0"/>
      <w:sz w:val="22"/>
    </w:rPr>
  </w:style>
  <w:style w:type="paragraph" w:customStyle="1" w:styleId="ContentsH3">
    <w:name w:val="ContentsH3"/>
    <w:qFormat/>
    <w:rsid w:val="00E7523F"/>
    <w:pPr>
      <w:ind w:left="1440"/>
    </w:pPr>
    <w:rPr>
      <w:snapToGrid w:val="0"/>
      <w:color w:val="000000"/>
      <w:sz w:val="22"/>
      <w:szCs w:val="60"/>
    </w:rPr>
  </w:style>
  <w:style w:type="paragraph" w:customStyle="1" w:styleId="Copyright">
    <w:name w:val="Copyright"/>
    <w:rsid w:val="00E7523F"/>
    <w:pPr>
      <w:widowControl w:val="0"/>
      <w:spacing w:before="280"/>
      <w:ind w:left="720"/>
    </w:pPr>
    <w:rPr>
      <w:snapToGrid w:val="0"/>
      <w:color w:val="000000"/>
      <w:sz w:val="26"/>
    </w:rPr>
  </w:style>
  <w:style w:type="paragraph" w:customStyle="1" w:styleId="CrossRefPara">
    <w:name w:val="CrossRefPara"/>
    <w:next w:val="Para"/>
    <w:rsid w:val="00E7523F"/>
    <w:pPr>
      <w:ind w:left="1440" w:right="1440"/>
    </w:pPr>
    <w:rPr>
      <w:rFonts w:ascii="Arial" w:hAnsi="Arial" w:cs="AGaramond Bold"/>
      <w:color w:val="000000"/>
      <w:sz w:val="18"/>
      <w:szCs w:val="17"/>
    </w:rPr>
  </w:style>
  <w:style w:type="character" w:customStyle="1" w:styleId="CrossRefTerm">
    <w:name w:val="CrossRefTerm"/>
    <w:rsid w:val="00E7523F"/>
    <w:rPr>
      <w:i/>
    </w:rPr>
  </w:style>
  <w:style w:type="paragraph" w:customStyle="1" w:styleId="CustomChapterOpener">
    <w:name w:val="CustomChapterOpener"/>
    <w:basedOn w:val="Normal"/>
    <w:next w:val="Para"/>
    <w:rsid w:val="00E7523F"/>
    <w:pPr>
      <w:spacing w:after="120"/>
      <w:ind w:left="720" w:firstLine="720"/>
    </w:pPr>
    <w:rPr>
      <w:snapToGrid w:val="0"/>
      <w:sz w:val="26"/>
      <w:szCs w:val="20"/>
    </w:rPr>
  </w:style>
  <w:style w:type="character" w:customStyle="1" w:styleId="CustomCharStyle">
    <w:name w:val="CustomCharStyle"/>
    <w:rsid w:val="00E7523F"/>
    <w:rPr>
      <w:b/>
      <w:i/>
    </w:rPr>
  </w:style>
  <w:style w:type="paragraph" w:customStyle="1" w:styleId="ParaContinued">
    <w:name w:val="ParaContinued"/>
    <w:basedOn w:val="Normal"/>
    <w:next w:val="Para"/>
    <w:rsid w:val="00E7523F"/>
    <w:pPr>
      <w:spacing w:after="120"/>
      <w:ind w:left="720"/>
    </w:pPr>
    <w:rPr>
      <w:snapToGrid w:val="0"/>
      <w:sz w:val="26"/>
      <w:szCs w:val="20"/>
    </w:rPr>
  </w:style>
  <w:style w:type="paragraph" w:customStyle="1" w:styleId="CustomHead">
    <w:name w:val="CustomHead"/>
    <w:basedOn w:val="ParaContinued"/>
    <w:next w:val="Normal"/>
    <w:rsid w:val="00E7523F"/>
    <w:rPr>
      <w:b/>
    </w:rPr>
  </w:style>
  <w:style w:type="paragraph" w:customStyle="1" w:styleId="CustomList">
    <w:name w:val="CustomList"/>
    <w:basedOn w:val="Normal"/>
    <w:rsid w:val="00E7523F"/>
    <w:pPr>
      <w:widowControl w:val="0"/>
      <w:spacing w:before="120" w:after="120"/>
      <w:ind w:left="1440"/>
    </w:pPr>
    <w:rPr>
      <w:snapToGrid w:val="0"/>
      <w:szCs w:val="20"/>
    </w:rPr>
  </w:style>
  <w:style w:type="paragraph" w:customStyle="1" w:styleId="CustomStyle1">
    <w:name w:val="CustomStyle1"/>
    <w:basedOn w:val="Normal"/>
    <w:rsid w:val="00E7523F"/>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E7523F"/>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E7523F"/>
    <w:rPr>
      <w:i/>
    </w:rPr>
  </w:style>
  <w:style w:type="paragraph" w:customStyle="1" w:styleId="Dialog">
    <w:name w:val="Dialog"/>
    <w:rsid w:val="00E7523F"/>
    <w:pPr>
      <w:spacing w:before="120" w:after="120"/>
      <w:ind w:left="1440" w:hanging="720"/>
      <w:contextualSpacing/>
    </w:pPr>
    <w:rPr>
      <w:snapToGrid w:val="0"/>
      <w:sz w:val="26"/>
      <w:szCs w:val="26"/>
    </w:rPr>
  </w:style>
  <w:style w:type="paragraph" w:customStyle="1" w:styleId="Directive">
    <w:name w:val="Directive"/>
    <w:next w:val="Normal"/>
    <w:rsid w:val="00E7523F"/>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E7523F"/>
  </w:style>
  <w:style w:type="paragraph" w:customStyle="1" w:styleId="DOI">
    <w:name w:val="DOI"/>
    <w:rsid w:val="00E7523F"/>
    <w:rPr>
      <w:rFonts w:ascii="Courier New" w:hAnsi="Courier New"/>
      <w:snapToGrid w:val="0"/>
    </w:rPr>
  </w:style>
  <w:style w:type="character" w:styleId="Emphasis">
    <w:name w:val="Emphasis"/>
    <w:qFormat/>
    <w:rsid w:val="00E7523F"/>
    <w:rPr>
      <w:i/>
      <w:iCs/>
    </w:rPr>
  </w:style>
  <w:style w:type="paragraph" w:customStyle="1" w:styleId="EndnoteEntry">
    <w:name w:val="EndnoteEntry"/>
    <w:rsid w:val="00E7523F"/>
    <w:pPr>
      <w:spacing w:after="120"/>
      <w:ind w:left="720" w:hanging="720"/>
    </w:pPr>
    <w:rPr>
      <w:sz w:val="24"/>
    </w:rPr>
  </w:style>
  <w:style w:type="paragraph" w:customStyle="1" w:styleId="EndnotesHead">
    <w:name w:val="EndnotesHead"/>
    <w:basedOn w:val="BibliographyHead"/>
    <w:next w:val="EndnoteEntry"/>
    <w:rsid w:val="00E7523F"/>
  </w:style>
  <w:style w:type="paragraph" w:customStyle="1" w:styleId="EndnoteTitle">
    <w:name w:val="EndnoteTitle"/>
    <w:next w:val="EndnoteEntry"/>
    <w:rsid w:val="00E7523F"/>
    <w:pPr>
      <w:spacing w:after="120"/>
    </w:pPr>
    <w:rPr>
      <w:rFonts w:ascii="Arial" w:hAnsi="Arial"/>
      <w:b/>
      <w:smallCaps/>
      <w:snapToGrid w:val="0"/>
      <w:color w:val="000000"/>
      <w:sz w:val="60"/>
      <w:szCs w:val="60"/>
    </w:rPr>
  </w:style>
  <w:style w:type="paragraph" w:customStyle="1" w:styleId="Epigraph">
    <w:name w:val="Epigraph"/>
    <w:next w:val="Normal"/>
    <w:rsid w:val="00E7523F"/>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E7523F"/>
    <w:pPr>
      <w:contextualSpacing/>
    </w:pPr>
    <w:rPr>
      <w:sz w:val="24"/>
    </w:rPr>
  </w:style>
  <w:style w:type="paragraph" w:customStyle="1" w:styleId="Equation">
    <w:name w:val="Equation"/>
    <w:rsid w:val="00E7523F"/>
    <w:pPr>
      <w:spacing w:before="120" w:after="120"/>
      <w:ind w:left="1440"/>
    </w:pPr>
    <w:rPr>
      <w:snapToGrid w:val="0"/>
      <w:sz w:val="26"/>
    </w:rPr>
  </w:style>
  <w:style w:type="paragraph" w:customStyle="1" w:styleId="EquationNumbered">
    <w:name w:val="EquationNumbered"/>
    <w:rsid w:val="00E7523F"/>
    <w:pPr>
      <w:spacing w:before="120" w:after="120"/>
      <w:ind w:left="1440"/>
    </w:pPr>
    <w:rPr>
      <w:snapToGrid w:val="0"/>
      <w:sz w:val="26"/>
    </w:rPr>
  </w:style>
  <w:style w:type="paragraph" w:customStyle="1" w:styleId="ExercisesHead">
    <w:name w:val="ExercisesHead"/>
    <w:basedOn w:val="Normal"/>
    <w:next w:val="Para"/>
    <w:rsid w:val="00E7523F"/>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E7523F"/>
    <w:pPr>
      <w:ind w:left="2160" w:firstLine="0"/>
    </w:pPr>
  </w:style>
  <w:style w:type="paragraph" w:customStyle="1" w:styleId="ExtractAttribution">
    <w:name w:val="ExtractAttribution"/>
    <w:next w:val="Para"/>
    <w:rsid w:val="00E7523F"/>
    <w:pPr>
      <w:spacing w:after="120"/>
      <w:ind w:left="3240"/>
    </w:pPr>
    <w:rPr>
      <w:b/>
      <w:sz w:val="24"/>
    </w:rPr>
  </w:style>
  <w:style w:type="paragraph" w:customStyle="1" w:styleId="ExtractPara">
    <w:name w:val="ExtractPara"/>
    <w:rsid w:val="00E7523F"/>
    <w:pPr>
      <w:spacing w:before="120" w:after="60"/>
      <w:ind w:left="2160" w:right="720"/>
    </w:pPr>
    <w:rPr>
      <w:snapToGrid w:val="0"/>
      <w:sz w:val="24"/>
    </w:rPr>
  </w:style>
  <w:style w:type="paragraph" w:customStyle="1" w:styleId="ExtractContinued">
    <w:name w:val="ExtractContinued"/>
    <w:basedOn w:val="ExtractPara"/>
    <w:qFormat/>
    <w:rsid w:val="00E7523F"/>
    <w:pPr>
      <w:spacing w:before="0"/>
      <w:ind w:firstLine="720"/>
    </w:pPr>
  </w:style>
  <w:style w:type="paragraph" w:customStyle="1" w:styleId="ExtractListBulleted">
    <w:name w:val="ExtractListBulleted"/>
    <w:rsid w:val="00E7523F"/>
    <w:pPr>
      <w:numPr>
        <w:numId w:val="14"/>
      </w:numPr>
      <w:spacing w:before="120" w:after="120"/>
      <w:ind w:right="864"/>
      <w:contextualSpacing/>
    </w:pPr>
    <w:rPr>
      <w:snapToGrid w:val="0"/>
      <w:sz w:val="24"/>
      <w:szCs w:val="26"/>
    </w:rPr>
  </w:style>
  <w:style w:type="paragraph" w:customStyle="1" w:styleId="ExtractListNumbered">
    <w:name w:val="ExtractListNumbered"/>
    <w:rsid w:val="00E7523F"/>
    <w:pPr>
      <w:spacing w:before="120" w:after="120"/>
      <w:ind w:left="2794" w:right="864" w:hanging="274"/>
      <w:contextualSpacing/>
    </w:pPr>
    <w:rPr>
      <w:snapToGrid w:val="0"/>
      <w:sz w:val="24"/>
      <w:szCs w:val="26"/>
    </w:rPr>
  </w:style>
  <w:style w:type="paragraph" w:customStyle="1" w:styleId="FeatureCode80">
    <w:name w:val="FeatureCode80"/>
    <w:rsid w:val="00E7523F"/>
    <w:pPr>
      <w:pBdr>
        <w:left w:val="single" w:sz="36" w:space="17" w:color="C0C0C0"/>
      </w:pBdr>
      <w:ind w:left="216"/>
    </w:pPr>
    <w:rPr>
      <w:rFonts w:ascii="Courier New" w:hAnsi="Courier New"/>
      <w:noProof/>
      <w:sz w:val="16"/>
    </w:rPr>
  </w:style>
  <w:style w:type="paragraph" w:customStyle="1" w:styleId="FeatureCode80Sub">
    <w:name w:val="FeatureCode80Sub"/>
    <w:rsid w:val="00E7523F"/>
    <w:pPr>
      <w:pBdr>
        <w:left w:val="single" w:sz="36" w:space="30" w:color="C0C0C0"/>
      </w:pBdr>
      <w:ind w:left="475"/>
    </w:pPr>
    <w:rPr>
      <w:rFonts w:ascii="Courier New" w:hAnsi="Courier New"/>
      <w:noProof/>
      <w:sz w:val="16"/>
    </w:rPr>
  </w:style>
  <w:style w:type="paragraph" w:customStyle="1" w:styleId="FeatureCodeScreen">
    <w:name w:val="FeatureCodeScreen"/>
    <w:rsid w:val="00E7523F"/>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E7523F"/>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E7523F"/>
    <w:pPr>
      <w:shd w:val="pct25" w:color="auto" w:fill="auto"/>
    </w:pPr>
  </w:style>
  <w:style w:type="paragraph" w:customStyle="1" w:styleId="FeatureCodeSnippet">
    <w:name w:val="FeatureCodeSnippet"/>
    <w:rsid w:val="00E7523F"/>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E7523F"/>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E7523F"/>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E7523F"/>
    <w:pPr>
      <w:pBdr>
        <w:left w:val="single" w:sz="36" w:space="24" w:color="C0C0C0"/>
      </w:pBdr>
      <w:ind w:left="360"/>
    </w:pPr>
    <w:rPr>
      <w:snapToGrid w:val="0"/>
      <w:sz w:val="16"/>
    </w:rPr>
  </w:style>
  <w:style w:type="paragraph" w:customStyle="1" w:styleId="FeatureFigureSource">
    <w:name w:val="FeatureFigureSource"/>
    <w:rsid w:val="00E7523F"/>
    <w:pPr>
      <w:pBdr>
        <w:left w:val="single" w:sz="36" w:space="6" w:color="BFBFBF"/>
      </w:pBdr>
      <w:spacing w:after="240"/>
      <w:contextualSpacing/>
    </w:pPr>
    <w:rPr>
      <w:snapToGrid w:val="0"/>
    </w:rPr>
  </w:style>
  <w:style w:type="paragraph" w:customStyle="1" w:styleId="FeatureSource">
    <w:name w:val="FeatureSource"/>
    <w:next w:val="Para"/>
    <w:rsid w:val="00E7523F"/>
    <w:pPr>
      <w:pBdr>
        <w:left w:val="single" w:sz="36" w:space="6" w:color="C0C0C0"/>
      </w:pBdr>
      <w:spacing w:after="240"/>
    </w:pPr>
    <w:rPr>
      <w:rFonts w:ascii="Arial" w:hAnsi="Arial"/>
      <w:u w:val="single"/>
    </w:rPr>
  </w:style>
  <w:style w:type="paragraph" w:customStyle="1" w:styleId="FeatureFootnote">
    <w:name w:val="FeatureFootnote"/>
    <w:basedOn w:val="FeatureSource"/>
    <w:rsid w:val="00E7523F"/>
    <w:pPr>
      <w:spacing w:before="120" w:after="120"/>
      <w:ind w:left="720" w:hanging="720"/>
      <w:contextualSpacing/>
    </w:pPr>
    <w:rPr>
      <w:sz w:val="22"/>
      <w:u w:val="none"/>
    </w:rPr>
  </w:style>
  <w:style w:type="paragraph" w:customStyle="1" w:styleId="FeatureH1">
    <w:name w:val="FeatureH1"/>
    <w:next w:val="Normal"/>
    <w:rsid w:val="00E7523F"/>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E7523F"/>
    <w:pPr>
      <w:contextualSpacing w:val="0"/>
    </w:pPr>
    <w:rPr>
      <w:rFonts w:ascii="Times New Roman" w:hAnsi="Times New Roman"/>
    </w:rPr>
  </w:style>
  <w:style w:type="paragraph" w:customStyle="1" w:styleId="FeatureH2">
    <w:name w:val="FeatureH2"/>
    <w:next w:val="Normal"/>
    <w:rsid w:val="00E7523F"/>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E7523F"/>
    <w:pPr>
      <w:spacing w:before="120"/>
    </w:pPr>
    <w:rPr>
      <w:u w:val="single"/>
    </w:rPr>
  </w:style>
  <w:style w:type="paragraph" w:customStyle="1" w:styleId="FeatureH3">
    <w:name w:val="FeatureH3"/>
    <w:next w:val="Normal"/>
    <w:rsid w:val="00E7523F"/>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E7523F"/>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E7523F"/>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E7523F"/>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E7523F"/>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E7523F"/>
    <w:pPr>
      <w:pBdr>
        <w:left w:val="single" w:sz="36" w:space="6" w:color="C0C0C0"/>
      </w:pBdr>
    </w:pPr>
    <w:rPr>
      <w:rFonts w:ascii="Arial" w:hAnsi="Arial"/>
      <w:b/>
      <w:snapToGrid w:val="0"/>
      <w:sz w:val="26"/>
    </w:rPr>
  </w:style>
  <w:style w:type="paragraph" w:customStyle="1" w:styleId="FeatureListNumbered">
    <w:name w:val="FeatureListNumbered"/>
    <w:rsid w:val="00E7523F"/>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E7523F"/>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E7523F"/>
    <w:pPr>
      <w:pBdr>
        <w:left w:val="single" w:sz="36" w:space="20" w:color="C0C0C0"/>
      </w:pBdr>
      <w:ind w:left="274" w:firstLine="432"/>
    </w:pPr>
    <w:rPr>
      <w:rFonts w:ascii="Arial" w:hAnsi="Arial"/>
      <w:snapToGrid w:val="0"/>
      <w:sz w:val="26"/>
    </w:rPr>
  </w:style>
  <w:style w:type="paragraph" w:customStyle="1" w:styleId="FeatureListParaSub">
    <w:name w:val="FeatureListParaSub"/>
    <w:rsid w:val="00E7523F"/>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E7523F"/>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E7523F"/>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E7523F"/>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E7523F"/>
    <w:pPr>
      <w:pBdr>
        <w:left w:val="single" w:sz="36" w:space="6" w:color="C0C0C0"/>
      </w:pBdr>
      <w:spacing w:after="120"/>
    </w:pPr>
    <w:rPr>
      <w:rFonts w:ascii="Arial" w:hAnsi="Arial"/>
      <w:sz w:val="26"/>
    </w:rPr>
  </w:style>
  <w:style w:type="paragraph" w:customStyle="1" w:styleId="FeatureRecipeProcedure">
    <w:name w:val="FeatureRecipeProcedure"/>
    <w:rsid w:val="00E7523F"/>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E7523F"/>
    <w:pPr>
      <w:ind w:left="720" w:hanging="288"/>
    </w:pPr>
  </w:style>
  <w:style w:type="paragraph" w:customStyle="1" w:styleId="FeatureRecipeTitle">
    <w:name w:val="FeatureRecipeTitle"/>
    <w:rsid w:val="00E7523F"/>
    <w:pPr>
      <w:pBdr>
        <w:left w:val="single" w:sz="36" w:space="6" w:color="C0C0C0"/>
      </w:pBdr>
    </w:pPr>
    <w:rPr>
      <w:rFonts w:ascii="Arial" w:hAnsi="Arial"/>
      <w:b/>
      <w:u w:val="single"/>
    </w:rPr>
  </w:style>
  <w:style w:type="paragraph" w:customStyle="1" w:styleId="FeatureRecipeYield">
    <w:name w:val="FeatureRecipeYield"/>
    <w:rsid w:val="00E7523F"/>
    <w:pPr>
      <w:pBdr>
        <w:left w:val="single" w:sz="36" w:space="14" w:color="C0C0C0"/>
      </w:pBdr>
      <w:ind w:left="144"/>
    </w:pPr>
    <w:rPr>
      <w:rFonts w:ascii="Arial" w:hAnsi="Arial"/>
      <w:sz w:val="16"/>
    </w:rPr>
  </w:style>
  <w:style w:type="paragraph" w:customStyle="1" w:styleId="FeatureReference">
    <w:name w:val="FeatureReference"/>
    <w:qFormat/>
    <w:rsid w:val="00E7523F"/>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E7523F"/>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E7523F"/>
    <w:pPr>
      <w:pBdr>
        <w:left w:val="single" w:sz="36" w:space="17" w:color="C0C0C0"/>
      </w:pBdr>
      <w:ind w:left="216"/>
    </w:pPr>
  </w:style>
  <w:style w:type="paragraph" w:customStyle="1" w:styleId="FeatureRunInPara">
    <w:name w:val="FeatureRunInPara"/>
    <w:basedOn w:val="FeatureListUnmarked"/>
    <w:next w:val="FeatureRunInHead"/>
    <w:rsid w:val="00E7523F"/>
    <w:pPr>
      <w:pBdr>
        <w:left w:val="single" w:sz="36" w:space="6" w:color="C0C0C0"/>
      </w:pBdr>
      <w:spacing w:before="0"/>
      <w:ind w:left="0"/>
    </w:pPr>
  </w:style>
  <w:style w:type="paragraph" w:customStyle="1" w:styleId="FeatureRunInParaSub">
    <w:name w:val="FeatureRunInParaSub"/>
    <w:basedOn w:val="FeatureRunInPara"/>
    <w:next w:val="FeatureRunInHeadSub"/>
    <w:rsid w:val="00E7523F"/>
    <w:pPr>
      <w:pBdr>
        <w:left w:val="single" w:sz="36" w:space="17" w:color="C0C0C0"/>
      </w:pBdr>
      <w:ind w:left="216"/>
      <w:contextualSpacing/>
    </w:pPr>
  </w:style>
  <w:style w:type="paragraph" w:customStyle="1" w:styleId="FeatureSlug">
    <w:name w:val="FeatureSlug"/>
    <w:next w:val="FeaturePara"/>
    <w:qFormat/>
    <w:rsid w:val="00E7523F"/>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E7523F"/>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E7523F"/>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E7523F"/>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E7523F"/>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E7523F"/>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E7523F"/>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E7523F"/>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E7523F"/>
    <w:pPr>
      <w:pBdr>
        <w:left w:val="single" w:sz="36" w:space="6" w:color="C0C0C0"/>
      </w:pBdr>
      <w:spacing w:before="120"/>
      <w:ind w:left="0" w:firstLine="0"/>
    </w:pPr>
  </w:style>
  <w:style w:type="paragraph" w:customStyle="1" w:styleId="FigureLabel">
    <w:name w:val="FigureLabel"/>
    <w:rsid w:val="00E7523F"/>
    <w:pPr>
      <w:ind w:left="1440"/>
    </w:pPr>
    <w:rPr>
      <w:rFonts w:ascii="Arial" w:hAnsi="Arial"/>
    </w:rPr>
  </w:style>
  <w:style w:type="paragraph" w:customStyle="1" w:styleId="FigureSource">
    <w:name w:val="FigureSource"/>
    <w:next w:val="Para"/>
    <w:link w:val="FigureSourceChar"/>
    <w:rsid w:val="00E7523F"/>
    <w:pPr>
      <w:spacing w:after="240"/>
      <w:ind w:left="1440"/>
    </w:pPr>
    <w:rPr>
      <w:rFonts w:ascii="Arial" w:hAnsi="Arial"/>
      <w:sz w:val="22"/>
    </w:rPr>
  </w:style>
  <w:style w:type="paragraph" w:customStyle="1" w:styleId="FurtherReadingHead">
    <w:name w:val="FurtherReadingHead"/>
    <w:basedOn w:val="BibliographyHead"/>
    <w:next w:val="Para"/>
    <w:rsid w:val="00E7523F"/>
  </w:style>
  <w:style w:type="character" w:customStyle="1" w:styleId="GenusSpecies">
    <w:name w:val="GenusSpecies"/>
    <w:rsid w:val="00E7523F"/>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E7523F"/>
    <w:pPr>
      <w:spacing w:after="120"/>
      <w:ind w:left="720" w:firstLine="720"/>
    </w:pPr>
    <w:rPr>
      <w:snapToGrid w:val="0"/>
      <w:sz w:val="26"/>
      <w:szCs w:val="20"/>
    </w:rPr>
  </w:style>
  <w:style w:type="paragraph" w:customStyle="1" w:styleId="H3">
    <w:name w:val="H3"/>
    <w:next w:val="Para"/>
    <w:qFormat/>
    <w:rsid w:val="00E7523F"/>
    <w:pPr>
      <w:keepNext/>
      <w:spacing w:before="360" w:after="240"/>
      <w:outlineLvl w:val="3"/>
    </w:pPr>
    <w:rPr>
      <w:rFonts w:ascii="Arial" w:hAnsi="Arial"/>
      <w:b/>
      <w:snapToGrid w:val="0"/>
      <w:sz w:val="32"/>
    </w:rPr>
  </w:style>
  <w:style w:type="paragraph" w:customStyle="1" w:styleId="GlossaryLetter">
    <w:name w:val="GlossaryLetter"/>
    <w:basedOn w:val="H3"/>
    <w:next w:val="Normal"/>
    <w:rsid w:val="00E7523F"/>
    <w:pPr>
      <w:spacing w:before="240"/>
      <w:outlineLvl w:val="9"/>
    </w:pPr>
  </w:style>
  <w:style w:type="paragraph" w:customStyle="1" w:styleId="H4">
    <w:name w:val="H4"/>
    <w:next w:val="Para"/>
    <w:rsid w:val="00E7523F"/>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E7523F"/>
  </w:style>
  <w:style w:type="paragraph" w:customStyle="1" w:styleId="GlossaryTitle">
    <w:name w:val="GlossaryTitle"/>
    <w:basedOn w:val="ChapterTitle"/>
    <w:next w:val="Normal"/>
    <w:rsid w:val="00E7523F"/>
    <w:pPr>
      <w:spacing w:before="120" w:after="120"/>
    </w:pPr>
  </w:style>
  <w:style w:type="paragraph" w:customStyle="1" w:styleId="H1">
    <w:name w:val="H1"/>
    <w:next w:val="Para"/>
    <w:qFormat/>
    <w:rsid w:val="00E7523F"/>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E7523F"/>
    <w:pPr>
      <w:keepNext/>
      <w:widowControl w:val="0"/>
      <w:spacing w:before="360" w:after="240"/>
      <w:outlineLvl w:val="2"/>
    </w:pPr>
    <w:rPr>
      <w:rFonts w:ascii="Arial" w:hAnsi="Arial"/>
      <w:b/>
      <w:snapToGrid w:val="0"/>
      <w:sz w:val="40"/>
      <w:u w:val="single"/>
    </w:rPr>
  </w:style>
  <w:style w:type="paragraph" w:customStyle="1" w:styleId="H6">
    <w:name w:val="H6"/>
    <w:next w:val="Para"/>
    <w:rsid w:val="00E7523F"/>
    <w:pPr>
      <w:spacing w:before="240" w:after="120"/>
    </w:pPr>
    <w:rPr>
      <w:rFonts w:ascii="Arial" w:hAnsi="Arial"/>
      <w:snapToGrid w:val="0"/>
      <w:u w:val="single"/>
    </w:rPr>
  </w:style>
  <w:style w:type="paragraph" w:customStyle="1" w:styleId="Index1">
    <w:name w:val="Index1"/>
    <w:rsid w:val="00E7523F"/>
    <w:pPr>
      <w:widowControl w:val="0"/>
      <w:ind w:left="1800" w:hanging="360"/>
    </w:pPr>
    <w:rPr>
      <w:snapToGrid w:val="0"/>
      <w:sz w:val="26"/>
    </w:rPr>
  </w:style>
  <w:style w:type="paragraph" w:customStyle="1" w:styleId="Index2">
    <w:name w:val="Index2"/>
    <w:basedOn w:val="Index1"/>
    <w:next w:val="Index1"/>
    <w:rsid w:val="00E7523F"/>
    <w:pPr>
      <w:ind w:left="2520"/>
    </w:pPr>
  </w:style>
  <w:style w:type="paragraph" w:customStyle="1" w:styleId="Index3">
    <w:name w:val="Index3"/>
    <w:basedOn w:val="Index1"/>
    <w:rsid w:val="00E7523F"/>
    <w:pPr>
      <w:ind w:left="3240"/>
    </w:pPr>
  </w:style>
  <w:style w:type="paragraph" w:customStyle="1" w:styleId="IndexLetter">
    <w:name w:val="IndexLetter"/>
    <w:basedOn w:val="H3"/>
    <w:next w:val="Index1"/>
    <w:rsid w:val="00E7523F"/>
  </w:style>
  <w:style w:type="paragraph" w:customStyle="1" w:styleId="IndexNote">
    <w:name w:val="IndexNote"/>
    <w:basedOn w:val="Normal"/>
    <w:rsid w:val="00E7523F"/>
    <w:pPr>
      <w:widowControl w:val="0"/>
      <w:spacing w:before="120" w:after="120"/>
      <w:ind w:left="720" w:firstLine="720"/>
    </w:pPr>
    <w:rPr>
      <w:snapToGrid w:val="0"/>
      <w:sz w:val="26"/>
      <w:szCs w:val="20"/>
    </w:rPr>
  </w:style>
  <w:style w:type="paragraph" w:customStyle="1" w:styleId="IndexTitle">
    <w:name w:val="IndexTitle"/>
    <w:basedOn w:val="H2"/>
    <w:next w:val="IndexNote"/>
    <w:rsid w:val="00E7523F"/>
    <w:pPr>
      <w:spacing w:line="540" w:lineRule="exact"/>
    </w:pPr>
  </w:style>
  <w:style w:type="character" w:customStyle="1" w:styleId="InlineCode">
    <w:name w:val="InlineCode"/>
    <w:rsid w:val="00E7523F"/>
    <w:rPr>
      <w:rFonts w:ascii="Courier New" w:hAnsi="Courier New"/>
      <w:noProof/>
      <w:color w:val="auto"/>
    </w:rPr>
  </w:style>
  <w:style w:type="character" w:customStyle="1" w:styleId="InlineCodeUserInput">
    <w:name w:val="InlineCodeUserInput"/>
    <w:rsid w:val="00E7523F"/>
    <w:rPr>
      <w:rFonts w:ascii="Courier New" w:hAnsi="Courier New"/>
      <w:b/>
      <w:noProof/>
      <w:color w:val="auto"/>
    </w:rPr>
  </w:style>
  <w:style w:type="character" w:customStyle="1" w:styleId="InlineCodeUserInputVariable">
    <w:name w:val="InlineCodeUserInputVariable"/>
    <w:rsid w:val="00E7523F"/>
    <w:rPr>
      <w:rFonts w:ascii="Courier New" w:hAnsi="Courier New"/>
      <w:b/>
      <w:i/>
      <w:noProof/>
      <w:color w:val="auto"/>
    </w:rPr>
  </w:style>
  <w:style w:type="character" w:customStyle="1" w:styleId="InlineCodeVariable">
    <w:name w:val="InlineCodeVariable"/>
    <w:rsid w:val="00E7523F"/>
    <w:rPr>
      <w:rFonts w:ascii="Courier New" w:hAnsi="Courier New"/>
      <w:i/>
      <w:noProof/>
      <w:color w:val="auto"/>
    </w:rPr>
  </w:style>
  <w:style w:type="character" w:customStyle="1" w:styleId="InlineURL">
    <w:name w:val="InlineURL"/>
    <w:rsid w:val="00E7523F"/>
    <w:rPr>
      <w:rFonts w:ascii="Courier New" w:hAnsi="Courier New"/>
      <w:noProof/>
      <w:color w:val="auto"/>
      <w:u w:val="single"/>
    </w:rPr>
  </w:style>
  <w:style w:type="character" w:customStyle="1" w:styleId="InlineEmail">
    <w:name w:val="InlineEmail"/>
    <w:rsid w:val="00E7523F"/>
    <w:rPr>
      <w:rFonts w:ascii="Courier New" w:hAnsi="Courier New"/>
      <w:noProof/>
      <w:color w:val="auto"/>
      <w:u w:val="double"/>
    </w:rPr>
  </w:style>
  <w:style w:type="paragraph" w:customStyle="1" w:styleId="IntroductionTitle">
    <w:name w:val="IntroductionTitle"/>
    <w:basedOn w:val="ChapterTitle"/>
    <w:next w:val="Para"/>
    <w:rsid w:val="00E7523F"/>
    <w:pPr>
      <w:spacing w:before="120" w:after="120"/>
    </w:pPr>
  </w:style>
  <w:style w:type="paragraph" w:customStyle="1" w:styleId="KeyConceptsHead">
    <w:name w:val="KeyConceptsHead"/>
    <w:basedOn w:val="BibliographyHead"/>
    <w:next w:val="Para"/>
    <w:rsid w:val="00E7523F"/>
  </w:style>
  <w:style w:type="character" w:customStyle="1" w:styleId="KeyTerm">
    <w:name w:val="KeyTerm"/>
    <w:rsid w:val="00E7523F"/>
    <w:rPr>
      <w:i/>
      <w:color w:val="auto"/>
      <w:bdr w:val="none" w:sz="0" w:space="0" w:color="auto"/>
      <w:shd w:val="clear" w:color="auto" w:fill="DBE5F1"/>
    </w:rPr>
  </w:style>
  <w:style w:type="paragraph" w:customStyle="1" w:styleId="KeyTermsHead">
    <w:name w:val="KeyTermsHead"/>
    <w:basedOn w:val="Normal"/>
    <w:next w:val="Normal"/>
    <w:rsid w:val="00E7523F"/>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E7523F"/>
    <w:pPr>
      <w:spacing w:before="240" w:after="240"/>
      <w:ind w:left="1440" w:right="720" w:hanging="720"/>
    </w:pPr>
    <w:rPr>
      <w:sz w:val="24"/>
    </w:rPr>
  </w:style>
  <w:style w:type="paragraph" w:styleId="ListBullet">
    <w:name w:val="List Bullet"/>
    <w:rsid w:val="00E7523F"/>
    <w:rPr>
      <w:sz w:val="24"/>
    </w:rPr>
  </w:style>
  <w:style w:type="paragraph" w:customStyle="1" w:styleId="ColorfulList-Accent11">
    <w:name w:val="Colorful List - Accent 11"/>
    <w:basedOn w:val="Normal"/>
    <w:qFormat/>
    <w:rsid w:val="00E7523F"/>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E7523F"/>
    <w:pPr>
      <w:numPr>
        <w:numId w:val="5"/>
      </w:numPr>
      <w:spacing w:before="120" w:after="120"/>
      <w:contextualSpacing/>
    </w:pPr>
    <w:rPr>
      <w:snapToGrid w:val="0"/>
      <w:sz w:val="26"/>
    </w:rPr>
  </w:style>
  <w:style w:type="paragraph" w:customStyle="1" w:styleId="ListBulletedSub">
    <w:name w:val="ListBulletedSub"/>
    <w:rsid w:val="00E7523F"/>
    <w:pPr>
      <w:numPr>
        <w:numId w:val="6"/>
      </w:numPr>
      <w:spacing w:before="120" w:after="120"/>
      <w:contextualSpacing/>
    </w:pPr>
    <w:rPr>
      <w:snapToGrid w:val="0"/>
      <w:sz w:val="26"/>
    </w:rPr>
  </w:style>
  <w:style w:type="paragraph" w:customStyle="1" w:styleId="ListBulletedSub2">
    <w:name w:val="ListBulletedSub2"/>
    <w:basedOn w:val="ListBulletedSub"/>
    <w:rsid w:val="00E7523F"/>
    <w:pPr>
      <w:numPr>
        <w:numId w:val="7"/>
      </w:numPr>
    </w:pPr>
  </w:style>
  <w:style w:type="paragraph" w:customStyle="1" w:styleId="ListCheck">
    <w:name w:val="ListCheck"/>
    <w:rsid w:val="00E7523F"/>
    <w:pPr>
      <w:numPr>
        <w:numId w:val="8"/>
      </w:numPr>
      <w:spacing w:before="120" w:after="120"/>
      <w:contextualSpacing/>
    </w:pPr>
    <w:rPr>
      <w:snapToGrid w:val="0"/>
      <w:sz w:val="26"/>
    </w:rPr>
  </w:style>
  <w:style w:type="paragraph" w:customStyle="1" w:styleId="ListCheckSub">
    <w:name w:val="ListCheckSub"/>
    <w:basedOn w:val="ListCheck"/>
    <w:rsid w:val="00E7523F"/>
    <w:pPr>
      <w:numPr>
        <w:numId w:val="9"/>
      </w:numPr>
    </w:pPr>
  </w:style>
  <w:style w:type="paragraph" w:customStyle="1" w:styleId="ListHead">
    <w:name w:val="ListHead"/>
    <w:rsid w:val="00E7523F"/>
    <w:pPr>
      <w:ind w:left="1440"/>
    </w:pPr>
    <w:rPr>
      <w:b/>
      <w:sz w:val="26"/>
    </w:rPr>
  </w:style>
  <w:style w:type="paragraph" w:customStyle="1" w:styleId="ListNumbered">
    <w:name w:val="ListNumbered"/>
    <w:qFormat/>
    <w:rsid w:val="00E7523F"/>
    <w:pPr>
      <w:widowControl w:val="0"/>
      <w:spacing w:before="120" w:after="120"/>
      <w:ind w:left="1800" w:hanging="360"/>
      <w:contextualSpacing/>
    </w:pPr>
    <w:rPr>
      <w:snapToGrid w:val="0"/>
      <w:sz w:val="26"/>
    </w:rPr>
  </w:style>
  <w:style w:type="paragraph" w:customStyle="1" w:styleId="ListNumberedSub">
    <w:name w:val="ListNumberedSub"/>
    <w:basedOn w:val="ListNumbered"/>
    <w:rsid w:val="00E7523F"/>
    <w:pPr>
      <w:ind w:left="2520"/>
    </w:pPr>
  </w:style>
  <w:style w:type="paragraph" w:customStyle="1" w:styleId="ListNumberedSub2">
    <w:name w:val="ListNumberedSub2"/>
    <w:basedOn w:val="ListNumberedSub"/>
    <w:rsid w:val="00E7523F"/>
    <w:pPr>
      <w:ind w:left="3240"/>
    </w:pPr>
  </w:style>
  <w:style w:type="paragraph" w:customStyle="1" w:styleId="ListNumberedSub3">
    <w:name w:val="ListNumberedSub3"/>
    <w:rsid w:val="00E7523F"/>
    <w:pPr>
      <w:spacing w:before="120" w:after="120"/>
      <w:ind w:left="3960" w:hanging="360"/>
      <w:contextualSpacing/>
    </w:pPr>
    <w:rPr>
      <w:sz w:val="26"/>
    </w:rPr>
  </w:style>
  <w:style w:type="paragraph" w:customStyle="1" w:styleId="ListPara">
    <w:name w:val="ListPara"/>
    <w:basedOn w:val="Normal"/>
    <w:rsid w:val="00E7523F"/>
    <w:pPr>
      <w:widowControl w:val="0"/>
      <w:ind w:left="1800" w:firstLine="360"/>
    </w:pPr>
    <w:rPr>
      <w:snapToGrid w:val="0"/>
      <w:sz w:val="26"/>
      <w:szCs w:val="20"/>
    </w:rPr>
  </w:style>
  <w:style w:type="paragraph" w:customStyle="1" w:styleId="ListParaSub">
    <w:name w:val="ListParaSub"/>
    <w:basedOn w:val="ListPara"/>
    <w:rsid w:val="00E7523F"/>
    <w:pPr>
      <w:spacing w:line="260" w:lineRule="exact"/>
      <w:ind w:left="2520"/>
    </w:pPr>
  </w:style>
  <w:style w:type="paragraph" w:customStyle="1" w:styleId="ListParaSub2">
    <w:name w:val="ListParaSub2"/>
    <w:basedOn w:val="ListParaSub"/>
    <w:rsid w:val="00E7523F"/>
    <w:pPr>
      <w:ind w:left="3240"/>
    </w:pPr>
  </w:style>
  <w:style w:type="paragraph" w:customStyle="1" w:styleId="ListUnmarked">
    <w:name w:val="ListUnmarked"/>
    <w:qFormat/>
    <w:rsid w:val="00E7523F"/>
    <w:pPr>
      <w:spacing w:before="60" w:after="60"/>
      <w:ind w:left="1728"/>
    </w:pPr>
    <w:rPr>
      <w:sz w:val="26"/>
    </w:rPr>
  </w:style>
  <w:style w:type="paragraph" w:customStyle="1" w:styleId="ListUnmarkedSub">
    <w:name w:val="ListUnmarkedSub"/>
    <w:rsid w:val="00E7523F"/>
    <w:pPr>
      <w:spacing w:before="60" w:after="60"/>
      <w:ind w:left="2160"/>
    </w:pPr>
    <w:rPr>
      <w:sz w:val="26"/>
    </w:rPr>
  </w:style>
  <w:style w:type="paragraph" w:customStyle="1" w:styleId="ListUnmarkedSub2">
    <w:name w:val="ListUnmarkedSub2"/>
    <w:basedOn w:val="ListUnmarkedSub"/>
    <w:rsid w:val="00E7523F"/>
    <w:pPr>
      <w:ind w:left="2880"/>
    </w:pPr>
  </w:style>
  <w:style w:type="paragraph" w:customStyle="1" w:styleId="ListWhere">
    <w:name w:val="ListWhere"/>
    <w:rsid w:val="00E7523F"/>
    <w:pPr>
      <w:spacing w:before="120" w:after="120"/>
      <w:ind w:left="2160"/>
      <w:contextualSpacing/>
    </w:pPr>
    <w:rPr>
      <w:snapToGrid w:val="0"/>
      <w:sz w:val="26"/>
    </w:rPr>
  </w:style>
  <w:style w:type="paragraph" w:customStyle="1" w:styleId="MatterTitle">
    <w:name w:val="MatterTitle"/>
    <w:next w:val="Para"/>
    <w:rsid w:val="00E7523F"/>
    <w:pPr>
      <w:spacing w:before="120" w:after="120"/>
    </w:pPr>
    <w:rPr>
      <w:rFonts w:ascii="Arial" w:hAnsi="Arial"/>
      <w:b/>
      <w:smallCaps/>
      <w:snapToGrid w:val="0"/>
      <w:color w:val="000000"/>
      <w:sz w:val="60"/>
      <w:szCs w:val="60"/>
    </w:rPr>
  </w:style>
  <w:style w:type="character" w:customStyle="1" w:styleId="MenuArrow">
    <w:name w:val="MenuArrow"/>
    <w:rsid w:val="00E7523F"/>
    <w:rPr>
      <w:rFonts w:ascii="Wingdings" w:hAnsi="Wingdings"/>
    </w:rPr>
  </w:style>
  <w:style w:type="paragraph" w:customStyle="1" w:styleId="OnlineReference">
    <w:name w:val="OnlineReference"/>
    <w:qFormat/>
    <w:rsid w:val="00E7523F"/>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E7523F"/>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E7523F"/>
    <w:pPr>
      <w:numPr>
        <w:numId w:val="10"/>
      </w:numPr>
      <w:spacing w:before="120" w:after="120"/>
      <w:contextualSpacing/>
    </w:pPr>
    <w:rPr>
      <w:snapToGrid w:val="0"/>
      <w:sz w:val="26"/>
    </w:rPr>
  </w:style>
  <w:style w:type="paragraph" w:customStyle="1" w:styleId="ParaNumbered">
    <w:name w:val="ParaNumbered"/>
    <w:rsid w:val="00E7523F"/>
    <w:pPr>
      <w:spacing w:after="120"/>
      <w:ind w:left="720" w:firstLine="720"/>
    </w:pPr>
    <w:rPr>
      <w:snapToGrid w:val="0"/>
      <w:sz w:val="26"/>
    </w:rPr>
  </w:style>
  <w:style w:type="paragraph" w:customStyle="1" w:styleId="PartFeaturingList">
    <w:name w:val="PartFeaturingList"/>
    <w:basedOn w:val="ChapterFeaturingList"/>
    <w:rsid w:val="00E7523F"/>
  </w:style>
  <w:style w:type="paragraph" w:customStyle="1" w:styleId="PartIntroductionPara">
    <w:name w:val="PartIntroductionPara"/>
    <w:rsid w:val="00E7523F"/>
    <w:pPr>
      <w:spacing w:after="120"/>
      <w:ind w:left="720" w:firstLine="720"/>
    </w:pPr>
    <w:rPr>
      <w:sz w:val="26"/>
    </w:rPr>
  </w:style>
  <w:style w:type="paragraph" w:customStyle="1" w:styleId="PartTitle">
    <w:name w:val="PartTitle"/>
    <w:basedOn w:val="ChapterTitle"/>
    <w:rsid w:val="00E7523F"/>
    <w:pPr>
      <w:widowControl w:val="0"/>
      <w:pBdr>
        <w:bottom w:val="single" w:sz="4" w:space="1" w:color="auto"/>
      </w:pBdr>
    </w:pPr>
  </w:style>
  <w:style w:type="paragraph" w:customStyle="1" w:styleId="PoetryPara">
    <w:name w:val="PoetryPara"/>
    <w:next w:val="Normal"/>
    <w:rsid w:val="00E7523F"/>
    <w:pPr>
      <w:spacing w:before="360" w:after="60"/>
      <w:ind w:left="2160"/>
      <w:contextualSpacing/>
    </w:pPr>
    <w:rPr>
      <w:snapToGrid w:val="0"/>
      <w:sz w:val="22"/>
    </w:rPr>
  </w:style>
  <w:style w:type="paragraph" w:customStyle="1" w:styleId="PoetryContinued">
    <w:name w:val="PoetryContinued"/>
    <w:basedOn w:val="PoetryPara"/>
    <w:qFormat/>
    <w:rsid w:val="00E7523F"/>
    <w:pPr>
      <w:spacing w:before="0"/>
      <w:contextualSpacing w:val="0"/>
    </w:pPr>
  </w:style>
  <w:style w:type="paragraph" w:customStyle="1" w:styleId="PoetrySource">
    <w:name w:val="PoetrySource"/>
    <w:rsid w:val="00E7523F"/>
    <w:pPr>
      <w:ind w:left="2880"/>
    </w:pPr>
    <w:rPr>
      <w:snapToGrid w:val="0"/>
      <w:sz w:val="18"/>
    </w:rPr>
  </w:style>
  <w:style w:type="paragraph" w:customStyle="1" w:styleId="PoetryTitle">
    <w:name w:val="PoetryTitle"/>
    <w:basedOn w:val="PoetryPara"/>
    <w:next w:val="PoetryPara"/>
    <w:rsid w:val="00E7523F"/>
    <w:rPr>
      <w:b/>
      <w:sz w:val="24"/>
    </w:rPr>
  </w:style>
  <w:style w:type="paragraph" w:customStyle="1" w:styleId="PrefaceTitle">
    <w:name w:val="PrefaceTitle"/>
    <w:next w:val="Para"/>
    <w:rsid w:val="00E7523F"/>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E7523F"/>
  </w:style>
  <w:style w:type="character" w:customStyle="1" w:styleId="QueryInline">
    <w:name w:val="QueryInline"/>
    <w:rsid w:val="00E7523F"/>
    <w:rPr>
      <w:bdr w:val="none" w:sz="0" w:space="0" w:color="auto"/>
      <w:shd w:val="clear" w:color="auto" w:fill="FFCC99"/>
    </w:rPr>
  </w:style>
  <w:style w:type="paragraph" w:customStyle="1" w:styleId="QueryPara">
    <w:name w:val="QueryPara"/>
    <w:rsid w:val="00E7523F"/>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E7523F"/>
  </w:style>
  <w:style w:type="paragraph" w:customStyle="1" w:styleId="QuestionsHead">
    <w:name w:val="QuestionsHead"/>
    <w:basedOn w:val="BibliographyHead"/>
    <w:next w:val="Para"/>
    <w:rsid w:val="00E7523F"/>
  </w:style>
  <w:style w:type="paragraph" w:customStyle="1" w:styleId="QuoteSource">
    <w:name w:val="QuoteSource"/>
    <w:basedOn w:val="Normal"/>
    <w:rsid w:val="00E7523F"/>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E7523F"/>
    <w:rPr>
      <w:i w:val="0"/>
      <w:sz w:val="24"/>
    </w:rPr>
  </w:style>
  <w:style w:type="paragraph" w:customStyle="1" w:styleId="RecipeFootnote">
    <w:name w:val="RecipeFootnote"/>
    <w:basedOn w:val="Normal"/>
    <w:rsid w:val="00E7523F"/>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E7523F"/>
    <w:pPr>
      <w:spacing w:before="240"/>
      <w:ind w:left="720"/>
    </w:pPr>
    <w:rPr>
      <w:rFonts w:ascii="Arial" w:hAnsi="Arial"/>
      <w:b/>
      <w:snapToGrid w:val="0"/>
      <w:sz w:val="26"/>
    </w:rPr>
  </w:style>
  <w:style w:type="paragraph" w:customStyle="1" w:styleId="RecipeIngredientList">
    <w:name w:val="RecipeIngredientList"/>
    <w:basedOn w:val="Normal"/>
    <w:rsid w:val="00E7523F"/>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E7523F"/>
    <w:pPr>
      <w:spacing w:before="120" w:after="120"/>
      <w:ind w:left="1440" w:firstLine="360"/>
      <w:contextualSpacing/>
    </w:pPr>
    <w:rPr>
      <w:rFonts w:ascii="Arial" w:hAnsi="Arial"/>
      <w:snapToGrid w:val="0"/>
      <w:sz w:val="26"/>
    </w:rPr>
  </w:style>
  <w:style w:type="paragraph" w:customStyle="1" w:styleId="RecipeMetricMeasure">
    <w:name w:val="RecipeMetricMeasure"/>
    <w:rsid w:val="00E7523F"/>
    <w:rPr>
      <w:rFonts w:ascii="Arial" w:hAnsi="Arial"/>
      <w:snapToGrid w:val="0"/>
      <w:sz w:val="26"/>
    </w:rPr>
  </w:style>
  <w:style w:type="paragraph" w:customStyle="1" w:styleId="RecipeNutritionInfo">
    <w:name w:val="RecipeNutritionInfo"/>
    <w:basedOn w:val="Normal"/>
    <w:rsid w:val="00E7523F"/>
    <w:pPr>
      <w:spacing w:before="120" w:after="120"/>
      <w:ind w:left="720"/>
      <w:contextualSpacing/>
    </w:pPr>
    <w:rPr>
      <w:rFonts w:ascii="Arial" w:hAnsi="Arial"/>
      <w:snapToGrid w:val="0"/>
      <w:sz w:val="22"/>
      <w:szCs w:val="20"/>
    </w:rPr>
  </w:style>
  <w:style w:type="paragraph" w:customStyle="1" w:styleId="RecipePercentage">
    <w:name w:val="RecipePercentage"/>
    <w:rsid w:val="00E7523F"/>
    <w:rPr>
      <w:rFonts w:ascii="Arial" w:hAnsi="Arial"/>
      <w:snapToGrid w:val="0"/>
      <w:sz w:val="26"/>
    </w:rPr>
  </w:style>
  <w:style w:type="paragraph" w:customStyle="1" w:styleId="RecipeProcedure">
    <w:name w:val="RecipeProcedure"/>
    <w:rsid w:val="00E7523F"/>
    <w:pPr>
      <w:spacing w:before="120" w:after="120"/>
      <w:ind w:left="1800" w:hanging="720"/>
    </w:pPr>
    <w:rPr>
      <w:rFonts w:ascii="Arial" w:hAnsi="Arial"/>
      <w:snapToGrid w:val="0"/>
      <w:sz w:val="26"/>
    </w:rPr>
  </w:style>
  <w:style w:type="paragraph" w:customStyle="1" w:styleId="RecipeProcedureHead">
    <w:name w:val="RecipeProcedureHead"/>
    <w:rsid w:val="00E7523F"/>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E7523F"/>
    <w:pPr>
      <w:ind w:left="720"/>
    </w:pPr>
    <w:rPr>
      <w:rFonts w:ascii="Arial" w:hAnsi="Arial"/>
      <w:b/>
      <w:smallCaps/>
      <w:snapToGrid w:val="0"/>
      <w:sz w:val="32"/>
      <w:u w:val="single"/>
    </w:rPr>
  </w:style>
  <w:style w:type="paragraph" w:customStyle="1" w:styleId="RecipeTableHead">
    <w:name w:val="RecipeTableHead"/>
    <w:rsid w:val="00E7523F"/>
    <w:rPr>
      <w:rFonts w:ascii="Arial" w:hAnsi="Arial"/>
      <w:b/>
      <w:smallCaps/>
      <w:snapToGrid w:val="0"/>
      <w:sz w:val="26"/>
    </w:rPr>
  </w:style>
  <w:style w:type="paragraph" w:customStyle="1" w:styleId="RecipeTime">
    <w:name w:val="RecipeTime"/>
    <w:rsid w:val="00E7523F"/>
    <w:pPr>
      <w:spacing w:before="120" w:after="120"/>
      <w:ind w:left="720"/>
      <w:contextualSpacing/>
    </w:pPr>
    <w:rPr>
      <w:rFonts w:ascii="Arial" w:hAnsi="Arial"/>
      <w:i/>
      <w:snapToGrid w:val="0"/>
      <w:sz w:val="26"/>
    </w:rPr>
  </w:style>
  <w:style w:type="paragraph" w:customStyle="1" w:styleId="RecipeTitle">
    <w:name w:val="RecipeTitle"/>
    <w:next w:val="RecipeIngredientList"/>
    <w:rsid w:val="00E7523F"/>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E7523F"/>
    <w:pPr>
      <w:ind w:left="720"/>
    </w:pPr>
    <w:rPr>
      <w:rFonts w:ascii="Arial" w:hAnsi="Arial"/>
      <w:b/>
      <w:i/>
      <w:smallCaps/>
      <w:snapToGrid w:val="0"/>
      <w:sz w:val="36"/>
      <w:szCs w:val="40"/>
    </w:rPr>
  </w:style>
  <w:style w:type="paragraph" w:customStyle="1" w:styleId="RecipeUSMeasure">
    <w:name w:val="RecipeUSMeasure"/>
    <w:rsid w:val="00E7523F"/>
    <w:rPr>
      <w:rFonts w:ascii="Arial" w:hAnsi="Arial"/>
      <w:snapToGrid w:val="0"/>
      <w:sz w:val="26"/>
    </w:rPr>
  </w:style>
  <w:style w:type="paragraph" w:customStyle="1" w:styleId="RecipeVariationPara">
    <w:name w:val="RecipeVariationPara"/>
    <w:basedOn w:val="RecipeTime"/>
    <w:rsid w:val="00E7523F"/>
    <w:rPr>
      <w:i w:val="0"/>
      <w:sz w:val="24"/>
      <w:u w:val="single"/>
    </w:rPr>
  </w:style>
  <w:style w:type="paragraph" w:customStyle="1" w:styleId="RecipeVariationHead">
    <w:name w:val="RecipeVariationHead"/>
    <w:rsid w:val="00E7523F"/>
    <w:pPr>
      <w:spacing w:before="60" w:after="60"/>
      <w:ind w:left="720"/>
    </w:pPr>
    <w:rPr>
      <w:rFonts w:ascii="Arial" w:hAnsi="Arial"/>
      <w:b/>
      <w:snapToGrid w:val="0"/>
      <w:sz w:val="22"/>
      <w:u w:val="single"/>
    </w:rPr>
  </w:style>
  <w:style w:type="paragraph" w:customStyle="1" w:styleId="RecipeNoteHead">
    <w:name w:val="RecipeNoteHead"/>
    <w:rsid w:val="00E7523F"/>
    <w:pPr>
      <w:spacing w:before="60" w:after="60"/>
      <w:ind w:left="720"/>
    </w:pPr>
    <w:rPr>
      <w:rFonts w:ascii="Arial" w:hAnsi="Arial"/>
      <w:b/>
      <w:snapToGrid w:val="0"/>
    </w:rPr>
  </w:style>
  <w:style w:type="paragraph" w:customStyle="1" w:styleId="RecipeNotePara">
    <w:name w:val="RecipeNotePara"/>
    <w:basedOn w:val="RecipeTime"/>
    <w:rsid w:val="00E7523F"/>
    <w:rPr>
      <w:i w:val="0"/>
      <w:sz w:val="24"/>
      <w:u w:val="single"/>
    </w:rPr>
  </w:style>
  <w:style w:type="paragraph" w:customStyle="1" w:styleId="RecipeYield">
    <w:name w:val="RecipeYield"/>
    <w:rsid w:val="00E7523F"/>
    <w:pPr>
      <w:ind w:left="720"/>
    </w:pPr>
    <w:rPr>
      <w:rFonts w:ascii="Arial" w:hAnsi="Arial"/>
      <w:snapToGrid w:val="0"/>
    </w:rPr>
  </w:style>
  <w:style w:type="paragraph" w:customStyle="1" w:styleId="Reference">
    <w:name w:val="Reference"/>
    <w:basedOn w:val="Normal"/>
    <w:rsid w:val="00E7523F"/>
    <w:pPr>
      <w:spacing w:before="120" w:after="120"/>
      <w:ind w:left="720" w:hanging="720"/>
    </w:pPr>
    <w:rPr>
      <w:szCs w:val="20"/>
    </w:rPr>
  </w:style>
  <w:style w:type="paragraph" w:customStyle="1" w:styleId="ReferenceAnnotation">
    <w:name w:val="ReferenceAnnotation"/>
    <w:basedOn w:val="Reference"/>
    <w:rsid w:val="00E7523F"/>
    <w:pPr>
      <w:spacing w:before="0" w:after="0"/>
      <w:ind w:firstLine="0"/>
    </w:pPr>
    <w:rPr>
      <w:snapToGrid w:val="0"/>
    </w:rPr>
  </w:style>
  <w:style w:type="paragraph" w:customStyle="1" w:styleId="ReferencesHead">
    <w:name w:val="ReferencesHead"/>
    <w:basedOn w:val="BibliographyHead"/>
    <w:next w:val="Reference"/>
    <w:rsid w:val="00E7523F"/>
  </w:style>
  <w:style w:type="paragraph" w:customStyle="1" w:styleId="ReferenceTitle">
    <w:name w:val="ReferenceTitle"/>
    <w:basedOn w:val="MatterTitle"/>
    <w:next w:val="Reference"/>
    <w:rsid w:val="00E7523F"/>
  </w:style>
  <w:style w:type="paragraph" w:customStyle="1" w:styleId="ReviewHead">
    <w:name w:val="ReviewHead"/>
    <w:basedOn w:val="BibliographyHead"/>
    <w:next w:val="Para"/>
    <w:rsid w:val="00E7523F"/>
  </w:style>
  <w:style w:type="paragraph" w:customStyle="1" w:styleId="RunInHead">
    <w:name w:val="RunInHead"/>
    <w:next w:val="Normal"/>
    <w:rsid w:val="00E7523F"/>
    <w:pPr>
      <w:spacing w:before="240"/>
      <w:ind w:left="1440"/>
    </w:pPr>
    <w:rPr>
      <w:rFonts w:ascii="Arial" w:hAnsi="Arial"/>
      <w:b/>
      <w:sz w:val="26"/>
    </w:rPr>
  </w:style>
  <w:style w:type="paragraph" w:customStyle="1" w:styleId="RunInHeadSub">
    <w:name w:val="RunInHeadSub"/>
    <w:basedOn w:val="RunInHead"/>
    <w:next w:val="Normal"/>
    <w:rsid w:val="00E7523F"/>
    <w:pPr>
      <w:ind w:left="2160"/>
    </w:pPr>
    <w:rPr>
      <w:snapToGrid w:val="0"/>
    </w:rPr>
  </w:style>
  <w:style w:type="paragraph" w:customStyle="1" w:styleId="RunInPara">
    <w:name w:val="RunInPara"/>
    <w:basedOn w:val="Normal"/>
    <w:rsid w:val="00E7523F"/>
    <w:pPr>
      <w:widowControl w:val="0"/>
      <w:spacing w:after="120"/>
      <w:ind w:left="1440"/>
    </w:pPr>
    <w:rPr>
      <w:snapToGrid w:val="0"/>
      <w:szCs w:val="20"/>
    </w:rPr>
  </w:style>
  <w:style w:type="paragraph" w:customStyle="1" w:styleId="RunInParaSub">
    <w:name w:val="RunInParaSub"/>
    <w:basedOn w:val="RunInPara"/>
    <w:rsid w:val="00E7523F"/>
    <w:pPr>
      <w:ind w:left="2160"/>
    </w:pPr>
  </w:style>
  <w:style w:type="paragraph" w:styleId="Salutation">
    <w:name w:val="Salutation"/>
    <w:next w:val="Normal"/>
    <w:rsid w:val="00E7523F"/>
    <w:rPr>
      <w:sz w:val="24"/>
    </w:rPr>
  </w:style>
  <w:style w:type="paragraph" w:customStyle="1" w:styleId="SectionTitle">
    <w:name w:val="SectionTitle"/>
    <w:basedOn w:val="ChapterTitle"/>
    <w:next w:val="ChapterTitle"/>
    <w:rsid w:val="00E7523F"/>
    <w:pPr>
      <w:pBdr>
        <w:bottom w:val="single" w:sz="4" w:space="1" w:color="auto"/>
      </w:pBdr>
    </w:pPr>
  </w:style>
  <w:style w:type="paragraph" w:customStyle="1" w:styleId="Series">
    <w:name w:val="Series"/>
    <w:rsid w:val="00E7523F"/>
    <w:pPr>
      <w:ind w:left="720"/>
    </w:pPr>
    <w:rPr>
      <w:sz w:val="24"/>
    </w:rPr>
  </w:style>
  <w:style w:type="paragraph" w:customStyle="1" w:styleId="SignatureLine">
    <w:name w:val="SignatureLine"/>
    <w:qFormat/>
    <w:rsid w:val="00E7523F"/>
    <w:pPr>
      <w:spacing w:before="240" w:after="240"/>
      <w:ind w:left="4320"/>
      <w:contextualSpacing/>
      <w:jc w:val="right"/>
    </w:pPr>
    <w:rPr>
      <w:rFonts w:ascii="Arial" w:hAnsi="Arial"/>
      <w:snapToGrid w:val="0"/>
      <w:sz w:val="18"/>
    </w:rPr>
  </w:style>
  <w:style w:type="paragraph" w:customStyle="1" w:styleId="Slug">
    <w:name w:val="Slug"/>
    <w:basedOn w:val="Normal"/>
    <w:next w:val="Para"/>
    <w:rsid w:val="00E7523F"/>
    <w:pPr>
      <w:spacing w:before="360" w:after="360"/>
      <w:ind w:left="1440"/>
    </w:pPr>
    <w:rPr>
      <w:rFonts w:ascii="Arial" w:hAnsi="Arial"/>
      <w:b/>
      <w:szCs w:val="20"/>
    </w:rPr>
  </w:style>
  <w:style w:type="character" w:customStyle="1" w:styleId="Subscript">
    <w:name w:val="Subscript"/>
    <w:rsid w:val="00E7523F"/>
    <w:rPr>
      <w:vertAlign w:val="subscript"/>
    </w:rPr>
  </w:style>
  <w:style w:type="paragraph" w:styleId="Subtitle">
    <w:name w:val="Subtitle"/>
    <w:basedOn w:val="Normal"/>
    <w:qFormat/>
    <w:rsid w:val="00E7523F"/>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E7523F"/>
  </w:style>
  <w:style w:type="character" w:customStyle="1" w:styleId="Superscript">
    <w:name w:val="Superscript"/>
    <w:rsid w:val="00E7523F"/>
    <w:rPr>
      <w:vertAlign w:val="superscript"/>
    </w:rPr>
  </w:style>
  <w:style w:type="paragraph" w:customStyle="1" w:styleId="SupplementInstruction">
    <w:name w:val="SupplementInstruction"/>
    <w:rsid w:val="00E7523F"/>
    <w:pPr>
      <w:spacing w:before="120" w:after="120"/>
      <w:ind w:left="720"/>
    </w:pPr>
    <w:rPr>
      <w:i/>
      <w:sz w:val="26"/>
    </w:rPr>
  </w:style>
  <w:style w:type="paragraph" w:customStyle="1" w:styleId="TableCaption">
    <w:name w:val="TableCaption"/>
    <w:basedOn w:val="Slug"/>
    <w:qFormat/>
    <w:rsid w:val="00E7523F"/>
    <w:pPr>
      <w:keepNext/>
      <w:widowControl w:val="0"/>
      <w:spacing w:before="240" w:after="120"/>
      <w:ind w:left="0"/>
    </w:pPr>
    <w:rPr>
      <w:snapToGrid w:val="0"/>
    </w:rPr>
  </w:style>
  <w:style w:type="paragraph" w:customStyle="1" w:styleId="TableEntry">
    <w:name w:val="TableEntry"/>
    <w:qFormat/>
    <w:rsid w:val="00E7523F"/>
    <w:pPr>
      <w:spacing w:after="60"/>
    </w:pPr>
    <w:rPr>
      <w:rFonts w:ascii="Arial" w:hAnsi="Arial"/>
      <w:sz w:val="22"/>
    </w:rPr>
  </w:style>
  <w:style w:type="paragraph" w:customStyle="1" w:styleId="TableFootnote">
    <w:name w:val="TableFootnote"/>
    <w:rsid w:val="00E7523F"/>
    <w:pPr>
      <w:spacing w:after="240"/>
      <w:ind w:left="1440"/>
      <w:contextualSpacing/>
    </w:pPr>
    <w:rPr>
      <w:rFonts w:ascii="Arial" w:hAnsi="Arial"/>
      <w:sz w:val="18"/>
    </w:rPr>
  </w:style>
  <w:style w:type="paragraph" w:customStyle="1" w:styleId="TableHead">
    <w:name w:val="TableHead"/>
    <w:qFormat/>
    <w:rsid w:val="00E7523F"/>
    <w:pPr>
      <w:keepNext/>
    </w:pPr>
    <w:rPr>
      <w:rFonts w:ascii="Arial" w:hAnsi="Arial"/>
      <w:b/>
      <w:sz w:val="22"/>
    </w:rPr>
  </w:style>
  <w:style w:type="paragraph" w:customStyle="1" w:styleId="TableSource">
    <w:name w:val="TableSource"/>
    <w:next w:val="Normal"/>
    <w:rsid w:val="00E7523F"/>
    <w:pPr>
      <w:pBdr>
        <w:top w:val="single" w:sz="4" w:space="1" w:color="auto"/>
      </w:pBdr>
      <w:spacing w:after="240"/>
      <w:ind w:left="1440"/>
      <w:contextualSpacing/>
    </w:pPr>
    <w:rPr>
      <w:rFonts w:ascii="Arial" w:hAnsi="Arial"/>
      <w:snapToGrid w:val="0"/>
    </w:rPr>
  </w:style>
  <w:style w:type="paragraph" w:customStyle="1" w:styleId="TabularEntry">
    <w:name w:val="TabularEntry"/>
    <w:rsid w:val="00E7523F"/>
    <w:pPr>
      <w:widowControl w:val="0"/>
    </w:pPr>
    <w:rPr>
      <w:snapToGrid w:val="0"/>
      <w:sz w:val="26"/>
    </w:rPr>
  </w:style>
  <w:style w:type="paragraph" w:customStyle="1" w:styleId="TabularEntrySub">
    <w:name w:val="TabularEntrySub"/>
    <w:basedOn w:val="TabularEntry"/>
    <w:rsid w:val="00E7523F"/>
    <w:pPr>
      <w:ind w:left="360"/>
    </w:pPr>
  </w:style>
  <w:style w:type="paragraph" w:customStyle="1" w:styleId="TabularHead">
    <w:name w:val="TabularHead"/>
    <w:qFormat/>
    <w:rsid w:val="00E7523F"/>
    <w:pPr>
      <w:spacing w:line="276" w:lineRule="auto"/>
    </w:pPr>
    <w:rPr>
      <w:b/>
      <w:snapToGrid w:val="0"/>
      <w:sz w:val="26"/>
    </w:rPr>
  </w:style>
  <w:style w:type="paragraph" w:customStyle="1" w:styleId="TextBreak">
    <w:name w:val="TextBreak"/>
    <w:next w:val="Para"/>
    <w:rsid w:val="00E7523F"/>
    <w:pPr>
      <w:jc w:val="center"/>
    </w:pPr>
    <w:rPr>
      <w:rFonts w:ascii="Arial" w:hAnsi="Arial"/>
      <w:b/>
      <w:snapToGrid w:val="0"/>
      <w:sz w:val="24"/>
    </w:rPr>
  </w:style>
  <w:style w:type="paragraph" w:customStyle="1" w:styleId="TOCTitle">
    <w:name w:val="TOCTitle"/>
    <w:next w:val="Para"/>
    <w:rsid w:val="00E7523F"/>
    <w:pPr>
      <w:spacing w:before="120" w:after="120"/>
    </w:pPr>
    <w:rPr>
      <w:rFonts w:ascii="Arial" w:hAnsi="Arial"/>
      <w:b/>
      <w:smallCaps/>
      <w:snapToGrid w:val="0"/>
      <w:color w:val="000000"/>
      <w:sz w:val="60"/>
      <w:szCs w:val="60"/>
    </w:rPr>
  </w:style>
  <w:style w:type="character" w:customStyle="1" w:styleId="UserInput">
    <w:name w:val="UserInput"/>
    <w:rsid w:val="00E7523F"/>
    <w:rPr>
      <w:b/>
    </w:rPr>
  </w:style>
  <w:style w:type="character" w:customStyle="1" w:styleId="UserInputVariable">
    <w:name w:val="UserInputVariable"/>
    <w:rsid w:val="00E7523F"/>
    <w:rPr>
      <w:b/>
      <w:i/>
    </w:rPr>
  </w:style>
  <w:style w:type="character" w:customStyle="1" w:styleId="Variable">
    <w:name w:val="Variable"/>
    <w:rsid w:val="00E7523F"/>
    <w:rPr>
      <w:i/>
    </w:rPr>
  </w:style>
  <w:style w:type="character" w:customStyle="1" w:styleId="WileyBold">
    <w:name w:val="WileyBold"/>
    <w:rsid w:val="00E7523F"/>
    <w:rPr>
      <w:b/>
    </w:rPr>
  </w:style>
  <w:style w:type="character" w:customStyle="1" w:styleId="WileyBoldItalic">
    <w:name w:val="WileyBoldItalic"/>
    <w:rsid w:val="00E7523F"/>
    <w:rPr>
      <w:b/>
      <w:i/>
    </w:rPr>
  </w:style>
  <w:style w:type="character" w:customStyle="1" w:styleId="WileyItalic">
    <w:name w:val="WileyItalic"/>
    <w:rsid w:val="00E7523F"/>
    <w:rPr>
      <w:i/>
    </w:rPr>
  </w:style>
  <w:style w:type="character" w:customStyle="1" w:styleId="WileySymbol">
    <w:name w:val="WileySymbol"/>
    <w:rsid w:val="00E7523F"/>
    <w:rPr>
      <w:rFonts w:ascii="Symbol" w:hAnsi="Symbol"/>
    </w:rPr>
  </w:style>
  <w:style w:type="character" w:customStyle="1" w:styleId="wileyTemp">
    <w:name w:val="wileyTemp"/>
    <w:rsid w:val="00E7523F"/>
  </w:style>
  <w:style w:type="paragraph" w:customStyle="1" w:styleId="wsBlockA">
    <w:name w:val="wsBlockA"/>
    <w:basedOn w:val="Normal"/>
    <w:qFormat/>
    <w:rsid w:val="00E7523F"/>
    <w:pPr>
      <w:spacing w:before="120" w:after="120"/>
      <w:ind w:left="2160" w:right="1440"/>
    </w:pPr>
    <w:rPr>
      <w:rFonts w:ascii="Arial" w:eastAsia="Calibri" w:hAnsi="Arial"/>
      <w:sz w:val="20"/>
      <w:szCs w:val="22"/>
    </w:rPr>
  </w:style>
  <w:style w:type="paragraph" w:customStyle="1" w:styleId="wsBlockB">
    <w:name w:val="wsBlockB"/>
    <w:basedOn w:val="Normal"/>
    <w:qFormat/>
    <w:rsid w:val="00E7523F"/>
    <w:pPr>
      <w:spacing w:before="120" w:after="120"/>
      <w:ind w:left="2160" w:right="1440"/>
    </w:pPr>
    <w:rPr>
      <w:rFonts w:eastAsia="Calibri"/>
      <w:sz w:val="20"/>
      <w:szCs w:val="22"/>
    </w:rPr>
  </w:style>
  <w:style w:type="paragraph" w:customStyle="1" w:styleId="wsBlockC">
    <w:name w:val="wsBlockC"/>
    <w:basedOn w:val="Normal"/>
    <w:qFormat/>
    <w:rsid w:val="00E7523F"/>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E7523F"/>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E7523F"/>
    <w:pPr>
      <w:spacing w:before="120" w:after="120"/>
      <w:ind w:left="720"/>
    </w:pPr>
    <w:rPr>
      <w:rFonts w:eastAsia="Calibri"/>
      <w:b/>
      <w:sz w:val="28"/>
      <w:szCs w:val="22"/>
      <w:u w:val="wave"/>
    </w:rPr>
  </w:style>
  <w:style w:type="paragraph" w:customStyle="1" w:styleId="wsHeadStyleC">
    <w:name w:val="wsHeadStyleC"/>
    <w:basedOn w:val="Normal"/>
    <w:qFormat/>
    <w:rsid w:val="00E7523F"/>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E7523F"/>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E7523F"/>
    <w:pPr>
      <w:numPr>
        <w:numId w:val="12"/>
      </w:numPr>
      <w:spacing w:before="120" w:after="120"/>
    </w:pPr>
    <w:rPr>
      <w:rFonts w:eastAsia="Calibri"/>
      <w:sz w:val="26"/>
      <w:szCs w:val="22"/>
    </w:rPr>
  </w:style>
  <w:style w:type="paragraph" w:customStyle="1" w:styleId="wsListBulletedC">
    <w:name w:val="wsListBulletedC"/>
    <w:basedOn w:val="Normal"/>
    <w:qFormat/>
    <w:rsid w:val="00E7523F"/>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E7523F"/>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E7523F"/>
    <w:pPr>
      <w:spacing w:before="120" w:after="120"/>
      <w:ind w:left="2160" w:hanging="720"/>
    </w:pPr>
    <w:rPr>
      <w:rFonts w:eastAsia="Calibri"/>
      <w:sz w:val="26"/>
      <w:szCs w:val="22"/>
    </w:rPr>
  </w:style>
  <w:style w:type="paragraph" w:customStyle="1" w:styleId="wsListNumberedC">
    <w:name w:val="wsListNumberedC"/>
    <w:basedOn w:val="Normal"/>
    <w:qFormat/>
    <w:rsid w:val="00E7523F"/>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E7523F"/>
    <w:pPr>
      <w:spacing w:before="120" w:after="120"/>
      <w:ind w:left="1440"/>
    </w:pPr>
    <w:rPr>
      <w:rFonts w:ascii="Arial" w:eastAsia="Calibri" w:hAnsi="Arial"/>
      <w:sz w:val="26"/>
      <w:szCs w:val="22"/>
    </w:rPr>
  </w:style>
  <w:style w:type="paragraph" w:customStyle="1" w:styleId="wsListUnmarkedB">
    <w:name w:val="wsListUnmarkedB"/>
    <w:basedOn w:val="Normal"/>
    <w:qFormat/>
    <w:rsid w:val="00E7523F"/>
    <w:pPr>
      <w:spacing w:before="120" w:after="120"/>
      <w:ind w:left="1440"/>
    </w:pPr>
    <w:rPr>
      <w:rFonts w:eastAsia="Calibri"/>
      <w:sz w:val="26"/>
      <w:szCs w:val="22"/>
    </w:rPr>
  </w:style>
  <w:style w:type="paragraph" w:customStyle="1" w:styleId="wsListUnmarkedC">
    <w:name w:val="wsListUnmarkedC"/>
    <w:basedOn w:val="Normal"/>
    <w:qFormat/>
    <w:rsid w:val="00E7523F"/>
    <w:pPr>
      <w:spacing w:before="120" w:after="120"/>
      <w:ind w:left="1440"/>
    </w:pPr>
    <w:rPr>
      <w:rFonts w:ascii="Verdana" w:eastAsia="Calibri" w:hAnsi="Verdana"/>
      <w:sz w:val="26"/>
      <w:szCs w:val="22"/>
    </w:rPr>
  </w:style>
  <w:style w:type="paragraph" w:customStyle="1" w:styleId="wsNameDate">
    <w:name w:val="wsNameDate"/>
    <w:qFormat/>
    <w:rsid w:val="00E7523F"/>
    <w:pPr>
      <w:spacing w:before="240" w:after="240"/>
    </w:pPr>
    <w:rPr>
      <w:rFonts w:ascii="Arial" w:eastAsia="Calibri" w:hAnsi="Arial"/>
      <w:b/>
      <w:sz w:val="28"/>
      <w:szCs w:val="22"/>
    </w:rPr>
  </w:style>
  <w:style w:type="paragraph" w:customStyle="1" w:styleId="wsParaA">
    <w:name w:val="wsParaA"/>
    <w:basedOn w:val="Normal"/>
    <w:qFormat/>
    <w:rsid w:val="00E7523F"/>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E7523F"/>
    <w:pPr>
      <w:spacing w:before="120" w:after="120"/>
      <w:ind w:left="720" w:firstLine="720"/>
      <w:contextualSpacing/>
    </w:pPr>
    <w:rPr>
      <w:rFonts w:eastAsia="Calibri"/>
      <w:sz w:val="26"/>
      <w:szCs w:val="22"/>
    </w:rPr>
  </w:style>
  <w:style w:type="paragraph" w:customStyle="1" w:styleId="wsParaC">
    <w:name w:val="wsParaC"/>
    <w:basedOn w:val="Normal"/>
    <w:qFormat/>
    <w:rsid w:val="00E7523F"/>
    <w:pPr>
      <w:spacing w:before="120" w:after="120"/>
      <w:ind w:left="720" w:firstLine="720"/>
      <w:contextualSpacing/>
    </w:pPr>
    <w:rPr>
      <w:rFonts w:ascii="Verdana" w:eastAsia="Calibri" w:hAnsi="Verdana"/>
      <w:sz w:val="26"/>
      <w:szCs w:val="22"/>
    </w:rPr>
  </w:style>
  <w:style w:type="paragraph" w:customStyle="1" w:styleId="wsTitle">
    <w:name w:val="wsTitle"/>
    <w:qFormat/>
    <w:rsid w:val="00E7523F"/>
    <w:rPr>
      <w:rFonts w:ascii="Arial" w:eastAsia="Calibri" w:hAnsi="Arial"/>
      <w:b/>
      <w:sz w:val="36"/>
      <w:szCs w:val="32"/>
    </w:rPr>
  </w:style>
  <w:style w:type="character" w:styleId="CommentReference">
    <w:name w:val="annotation reference"/>
    <w:semiHidden/>
    <w:rsid w:val="00E7523F"/>
    <w:rPr>
      <w:sz w:val="16"/>
      <w:szCs w:val="16"/>
    </w:rPr>
  </w:style>
  <w:style w:type="paragraph" w:styleId="CommentText">
    <w:name w:val="annotation text"/>
    <w:basedOn w:val="Normal"/>
    <w:semiHidden/>
    <w:rsid w:val="00E7523F"/>
    <w:rPr>
      <w:sz w:val="20"/>
      <w:szCs w:val="20"/>
    </w:rPr>
  </w:style>
  <w:style w:type="paragraph" w:styleId="CommentSubject">
    <w:name w:val="annotation subject"/>
    <w:basedOn w:val="CommentText"/>
    <w:next w:val="CommentText"/>
    <w:semiHidden/>
    <w:rsid w:val="00E7523F"/>
    <w:rPr>
      <w:b/>
      <w:bCs/>
    </w:rPr>
  </w:style>
  <w:style w:type="character" w:styleId="FollowedHyperlink">
    <w:name w:val="FollowedHyperlink"/>
    <w:rsid w:val="00E7523F"/>
    <w:rPr>
      <w:color w:val="800080"/>
      <w:u w:val="single"/>
    </w:rPr>
  </w:style>
  <w:style w:type="character" w:styleId="HTMLAcronym">
    <w:name w:val="HTML Acronym"/>
    <w:basedOn w:val="DefaultParagraphFont"/>
    <w:rsid w:val="00E7523F"/>
  </w:style>
  <w:style w:type="character" w:styleId="HTMLCite">
    <w:name w:val="HTML Cite"/>
    <w:rsid w:val="00E7523F"/>
    <w:rPr>
      <w:i/>
      <w:iCs/>
    </w:rPr>
  </w:style>
  <w:style w:type="character" w:styleId="HTMLCode">
    <w:name w:val="HTML Code"/>
    <w:rsid w:val="00E7523F"/>
    <w:rPr>
      <w:rFonts w:ascii="Courier New" w:hAnsi="Courier New" w:cs="Courier New"/>
      <w:sz w:val="20"/>
      <w:szCs w:val="20"/>
    </w:rPr>
  </w:style>
  <w:style w:type="character" w:styleId="HTMLDefinition">
    <w:name w:val="HTML Definition"/>
    <w:rsid w:val="00E7523F"/>
    <w:rPr>
      <w:i/>
      <w:iCs/>
    </w:rPr>
  </w:style>
  <w:style w:type="character" w:styleId="HTMLKeyboard">
    <w:name w:val="HTML Keyboard"/>
    <w:rsid w:val="00E7523F"/>
    <w:rPr>
      <w:rFonts w:ascii="Courier New" w:hAnsi="Courier New" w:cs="Courier New"/>
      <w:sz w:val="20"/>
      <w:szCs w:val="20"/>
    </w:rPr>
  </w:style>
  <w:style w:type="character" w:styleId="HTMLSample">
    <w:name w:val="HTML Sample"/>
    <w:rsid w:val="00E7523F"/>
    <w:rPr>
      <w:rFonts w:ascii="Courier New" w:hAnsi="Courier New" w:cs="Courier New"/>
    </w:rPr>
  </w:style>
  <w:style w:type="character" w:styleId="HTMLTypewriter">
    <w:name w:val="HTML Typewriter"/>
    <w:rsid w:val="00E7523F"/>
    <w:rPr>
      <w:rFonts w:ascii="Courier New" w:hAnsi="Courier New" w:cs="Courier New"/>
      <w:sz w:val="20"/>
      <w:szCs w:val="20"/>
    </w:rPr>
  </w:style>
  <w:style w:type="character" w:styleId="HTMLVariable">
    <w:name w:val="HTML Variable"/>
    <w:rsid w:val="00E7523F"/>
    <w:rPr>
      <w:i/>
      <w:iCs/>
    </w:rPr>
  </w:style>
  <w:style w:type="character" w:styleId="Hyperlink">
    <w:name w:val="Hyperlink"/>
    <w:rsid w:val="00E7523F"/>
    <w:rPr>
      <w:color w:val="0000FF"/>
      <w:u w:val="single"/>
    </w:rPr>
  </w:style>
  <w:style w:type="character" w:styleId="LineNumber">
    <w:name w:val="line number"/>
    <w:basedOn w:val="DefaultParagraphFont"/>
    <w:rsid w:val="00E7523F"/>
  </w:style>
  <w:style w:type="character" w:styleId="PageNumber">
    <w:name w:val="page number"/>
    <w:basedOn w:val="DefaultParagraphFont"/>
    <w:rsid w:val="00E7523F"/>
  </w:style>
  <w:style w:type="character" w:styleId="Strong">
    <w:name w:val="Strong"/>
    <w:qFormat/>
    <w:rsid w:val="00E7523F"/>
    <w:rPr>
      <w:b/>
      <w:bCs/>
    </w:rPr>
  </w:style>
  <w:style w:type="paragraph" w:customStyle="1" w:styleId="RecipeTool">
    <w:name w:val="RecipeTool"/>
    <w:qFormat/>
    <w:rsid w:val="00E7523F"/>
    <w:pPr>
      <w:spacing w:before="240" w:after="240"/>
      <w:ind w:left="1440"/>
      <w:contextualSpacing/>
    </w:pPr>
    <w:rPr>
      <w:rFonts w:ascii="Arial" w:hAnsi="Arial"/>
      <w:b/>
      <w:snapToGrid w:val="0"/>
      <w:sz w:val="24"/>
    </w:rPr>
  </w:style>
  <w:style w:type="character" w:customStyle="1" w:styleId="TextCircled">
    <w:name w:val="TextCircled"/>
    <w:uiPriority w:val="1"/>
    <w:qFormat/>
    <w:rsid w:val="00E7523F"/>
    <w:rPr>
      <w:bdr w:val="single" w:sz="18" w:space="0" w:color="92D050"/>
    </w:rPr>
  </w:style>
  <w:style w:type="character" w:customStyle="1" w:styleId="TextHighlighted">
    <w:name w:val="TextHighlighted"/>
    <w:uiPriority w:val="1"/>
    <w:qFormat/>
    <w:rsid w:val="00E7523F"/>
    <w:rPr>
      <w:bdr w:val="none" w:sz="0" w:space="0" w:color="auto"/>
      <w:shd w:val="clear" w:color="auto" w:fill="92D050"/>
    </w:rPr>
  </w:style>
  <w:style w:type="paragraph" w:customStyle="1" w:styleId="PullQuoteAttribution">
    <w:name w:val="PullQuoteAttribution"/>
    <w:next w:val="Para"/>
    <w:qFormat/>
    <w:rsid w:val="00E7523F"/>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E7523F"/>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E7523F"/>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E7523F"/>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E7523F"/>
    <w:pPr>
      <w:spacing w:line="276" w:lineRule="auto"/>
      <w:ind w:left="576"/>
    </w:pPr>
    <w:rPr>
      <w:b/>
      <w:i/>
      <w:sz w:val="24"/>
    </w:rPr>
  </w:style>
  <w:style w:type="paragraph" w:customStyle="1" w:styleId="DialogContinued">
    <w:name w:val="DialogContinued"/>
    <w:basedOn w:val="Dialog"/>
    <w:qFormat/>
    <w:rsid w:val="00E7523F"/>
    <w:pPr>
      <w:ind w:firstLine="0"/>
    </w:pPr>
  </w:style>
  <w:style w:type="paragraph" w:customStyle="1" w:styleId="ParaListUnmarked">
    <w:name w:val="ParaListUnmarked"/>
    <w:qFormat/>
    <w:rsid w:val="00E7523F"/>
    <w:pPr>
      <w:spacing w:before="240" w:after="240"/>
      <w:ind w:left="720"/>
    </w:pPr>
    <w:rPr>
      <w:snapToGrid w:val="0"/>
      <w:sz w:val="26"/>
    </w:rPr>
  </w:style>
  <w:style w:type="paragraph" w:customStyle="1" w:styleId="RecipeContributor">
    <w:name w:val="RecipeContributor"/>
    <w:next w:val="RecipeIngredientList"/>
    <w:qFormat/>
    <w:rsid w:val="00E7523F"/>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E7523F"/>
    <w:rPr>
      <w:b/>
    </w:rPr>
  </w:style>
  <w:style w:type="paragraph" w:customStyle="1" w:styleId="RecipeNutritionHead">
    <w:name w:val="RecipeNutritionHead"/>
    <w:basedOn w:val="RecipeNutritionInfo"/>
    <w:next w:val="RecipeNutritionInfo"/>
    <w:qFormat/>
    <w:rsid w:val="00E7523F"/>
    <w:pPr>
      <w:spacing w:after="0"/>
    </w:pPr>
    <w:rPr>
      <w:b/>
    </w:rPr>
  </w:style>
  <w:style w:type="paragraph" w:styleId="TOC5">
    <w:name w:val="toc 5"/>
    <w:basedOn w:val="Normal"/>
    <w:next w:val="Normal"/>
    <w:autoRedefine/>
    <w:uiPriority w:val="39"/>
    <w:semiHidden/>
    <w:rsid w:val="00E7523F"/>
    <w:pPr>
      <w:ind w:left="1800"/>
    </w:pPr>
    <w:rPr>
      <w:rFonts w:eastAsia="Calibri" w:cs="Cordia New"/>
      <w:sz w:val="22"/>
      <w:szCs w:val="22"/>
    </w:rPr>
  </w:style>
  <w:style w:type="paragraph" w:styleId="TOC6">
    <w:name w:val="toc 6"/>
    <w:basedOn w:val="Normal"/>
    <w:next w:val="Normal"/>
    <w:autoRedefine/>
    <w:uiPriority w:val="39"/>
    <w:semiHidden/>
    <w:rsid w:val="00E7523F"/>
    <w:pPr>
      <w:ind w:left="2160"/>
    </w:pPr>
    <w:rPr>
      <w:rFonts w:eastAsia="Calibri" w:cs="Cordia New"/>
      <w:sz w:val="22"/>
      <w:szCs w:val="22"/>
    </w:rPr>
  </w:style>
  <w:style w:type="paragraph" w:customStyle="1" w:styleId="RecipeSubhead">
    <w:name w:val="RecipeSubhead"/>
    <w:basedOn w:val="RecipeProcedureHead"/>
    <w:rsid w:val="00E7523F"/>
    <w:rPr>
      <w:i/>
    </w:rPr>
  </w:style>
  <w:style w:type="character" w:customStyle="1" w:styleId="KeyTermDefinition">
    <w:name w:val="KeyTermDefinition"/>
    <w:uiPriority w:val="1"/>
    <w:rsid w:val="00E7523F"/>
    <w:rPr>
      <w:bdr w:val="none" w:sz="0" w:space="0" w:color="auto"/>
      <w:shd w:val="clear" w:color="auto" w:fill="auto"/>
    </w:rPr>
  </w:style>
  <w:style w:type="paragraph" w:styleId="Header">
    <w:name w:val="header"/>
    <w:basedOn w:val="Normal"/>
    <w:rsid w:val="00E7523F"/>
    <w:pPr>
      <w:tabs>
        <w:tab w:val="center" w:pos="4320"/>
        <w:tab w:val="right" w:pos="8640"/>
      </w:tabs>
    </w:pPr>
  </w:style>
  <w:style w:type="paragraph" w:styleId="Footer">
    <w:name w:val="footer"/>
    <w:basedOn w:val="Normal"/>
    <w:rsid w:val="00E7523F"/>
    <w:pPr>
      <w:tabs>
        <w:tab w:val="center" w:pos="4320"/>
        <w:tab w:val="right" w:pos="8640"/>
      </w:tabs>
    </w:pPr>
  </w:style>
  <w:style w:type="character" w:customStyle="1" w:styleId="TwitterLink">
    <w:name w:val="TwitterLink"/>
    <w:uiPriority w:val="1"/>
    <w:rsid w:val="00E7523F"/>
    <w:rPr>
      <w:rFonts w:ascii="Courier New" w:hAnsi="Courier New"/>
      <w:u w:val="dash"/>
    </w:rPr>
  </w:style>
  <w:style w:type="character" w:customStyle="1" w:styleId="DigitalLinkID">
    <w:name w:val="DigitalLinkID"/>
    <w:uiPriority w:val="1"/>
    <w:rsid w:val="00E7523F"/>
    <w:rPr>
      <w:rFonts w:cs="Courier New"/>
      <w:color w:val="FF0000"/>
      <w:sz w:val="16"/>
      <w:szCs w:val="16"/>
      <w:bdr w:val="none" w:sz="0" w:space="0" w:color="auto"/>
      <w:shd w:val="clear" w:color="auto" w:fill="FFFFFF"/>
    </w:rPr>
  </w:style>
  <w:style w:type="paragraph" w:customStyle="1" w:styleId="DialogSource">
    <w:name w:val="DialogSource"/>
    <w:basedOn w:val="Dialog"/>
    <w:rsid w:val="00E7523F"/>
    <w:pPr>
      <w:ind w:left="2880" w:firstLine="0"/>
    </w:pPr>
  </w:style>
  <w:style w:type="character" w:customStyle="1" w:styleId="DigitalOnlyText">
    <w:name w:val="DigitalOnlyText"/>
    <w:uiPriority w:val="1"/>
    <w:rsid w:val="00E7523F"/>
    <w:rPr>
      <w:bdr w:val="single" w:sz="2" w:space="0" w:color="002060"/>
      <w:shd w:val="clear" w:color="auto" w:fill="auto"/>
    </w:rPr>
  </w:style>
  <w:style w:type="character" w:customStyle="1" w:styleId="PrintOnlyText">
    <w:name w:val="PrintOnlyText"/>
    <w:uiPriority w:val="1"/>
    <w:rsid w:val="00E7523F"/>
    <w:rPr>
      <w:bdr w:val="single" w:sz="2" w:space="0" w:color="FF0000"/>
    </w:rPr>
  </w:style>
  <w:style w:type="paragraph" w:customStyle="1" w:styleId="TableListBulleted">
    <w:name w:val="TableListBulleted"/>
    <w:qFormat/>
    <w:rsid w:val="00E7523F"/>
    <w:pPr>
      <w:numPr>
        <w:numId w:val="15"/>
      </w:numPr>
      <w:spacing w:before="120" w:after="120"/>
    </w:pPr>
    <w:rPr>
      <w:rFonts w:ascii="Arial" w:hAnsi="Arial"/>
      <w:snapToGrid w:val="0"/>
      <w:sz w:val="22"/>
    </w:rPr>
  </w:style>
  <w:style w:type="paragraph" w:customStyle="1" w:styleId="TableListNumbered">
    <w:name w:val="TableListNumbered"/>
    <w:qFormat/>
    <w:rsid w:val="00E7523F"/>
    <w:pPr>
      <w:spacing w:before="120" w:after="120"/>
      <w:ind w:left="288" w:hanging="288"/>
    </w:pPr>
    <w:rPr>
      <w:rFonts w:ascii="Arial" w:hAnsi="Arial"/>
      <w:snapToGrid w:val="0"/>
      <w:sz w:val="22"/>
    </w:rPr>
  </w:style>
  <w:style w:type="paragraph" w:customStyle="1" w:styleId="TableListUnmarked">
    <w:name w:val="TableListUnmarked"/>
    <w:qFormat/>
    <w:rsid w:val="00E7523F"/>
    <w:pPr>
      <w:spacing w:before="120" w:after="120"/>
      <w:ind w:left="288"/>
    </w:pPr>
    <w:rPr>
      <w:rFonts w:ascii="Arial" w:hAnsi="Arial"/>
      <w:snapToGrid w:val="0"/>
      <w:sz w:val="22"/>
    </w:rPr>
  </w:style>
  <w:style w:type="paragraph" w:customStyle="1" w:styleId="TableSubhead">
    <w:name w:val="TableSubhead"/>
    <w:qFormat/>
    <w:rsid w:val="00E7523F"/>
    <w:pPr>
      <w:ind w:left="144"/>
    </w:pPr>
    <w:rPr>
      <w:rFonts w:ascii="Arial" w:hAnsi="Arial"/>
      <w:b/>
      <w:snapToGrid w:val="0"/>
      <w:sz w:val="22"/>
    </w:rPr>
  </w:style>
  <w:style w:type="paragraph" w:customStyle="1" w:styleId="TabularSource">
    <w:name w:val="TabularSource"/>
    <w:basedOn w:val="TabularEntry"/>
    <w:qFormat/>
    <w:rsid w:val="00E7523F"/>
    <w:pPr>
      <w:spacing w:before="120" w:after="120"/>
      <w:ind w:left="1440"/>
    </w:pPr>
    <w:rPr>
      <w:sz w:val="20"/>
    </w:rPr>
  </w:style>
  <w:style w:type="paragraph" w:customStyle="1" w:styleId="ExtractListUnmarked">
    <w:name w:val="ExtractListUnmarked"/>
    <w:qFormat/>
    <w:rsid w:val="00E7523F"/>
    <w:pPr>
      <w:spacing w:before="120" w:after="120"/>
      <w:ind w:left="2880"/>
    </w:pPr>
    <w:rPr>
      <w:noProof/>
      <w:sz w:val="24"/>
    </w:rPr>
  </w:style>
  <w:style w:type="character" w:customStyle="1" w:styleId="DigitalLinkAnchorText">
    <w:name w:val="DigitalLinkAnchorText"/>
    <w:rsid w:val="00E7523F"/>
    <w:rPr>
      <w:bdr w:val="none" w:sz="0" w:space="0" w:color="auto"/>
      <w:shd w:val="clear" w:color="auto" w:fill="D6E3BC"/>
    </w:rPr>
  </w:style>
  <w:style w:type="character" w:customStyle="1" w:styleId="DigitalLinkDestination">
    <w:name w:val="DigitalLinkDestination"/>
    <w:rsid w:val="00E7523F"/>
    <w:rPr>
      <w:bdr w:val="none" w:sz="0" w:space="0" w:color="auto"/>
      <w:shd w:val="clear" w:color="auto" w:fill="EAF1DD"/>
    </w:rPr>
  </w:style>
  <w:style w:type="paragraph" w:customStyle="1" w:styleId="FeatureRecipeTitleAlternative">
    <w:name w:val="FeatureRecipeTitleAlternative"/>
    <w:basedOn w:val="RecipeTitleAlternative"/>
    <w:rsid w:val="00E7523F"/>
    <w:pPr>
      <w:shd w:val="pct20" w:color="auto" w:fill="auto"/>
    </w:pPr>
  </w:style>
  <w:style w:type="paragraph" w:customStyle="1" w:styleId="FeatureSubRecipeTitle">
    <w:name w:val="FeatureSubRecipeTitle"/>
    <w:basedOn w:val="RecipeSubrecipeTitle"/>
    <w:rsid w:val="00E7523F"/>
    <w:pPr>
      <w:shd w:val="pct20" w:color="auto" w:fill="auto"/>
    </w:pPr>
  </w:style>
  <w:style w:type="paragraph" w:customStyle="1" w:styleId="FeatureRecipeTool">
    <w:name w:val="FeatureRecipeTool"/>
    <w:basedOn w:val="RecipeTool"/>
    <w:rsid w:val="00E7523F"/>
    <w:pPr>
      <w:shd w:val="pct20" w:color="auto" w:fill="auto"/>
    </w:pPr>
  </w:style>
  <w:style w:type="paragraph" w:customStyle="1" w:styleId="FeatureRecipeIntro">
    <w:name w:val="FeatureRecipeIntro"/>
    <w:basedOn w:val="RecipeIntro"/>
    <w:rsid w:val="00E7523F"/>
    <w:pPr>
      <w:shd w:val="pct20" w:color="auto" w:fill="auto"/>
    </w:pPr>
  </w:style>
  <w:style w:type="paragraph" w:customStyle="1" w:styleId="FeatureRecipeIntroHead">
    <w:name w:val="FeatureRecipeIntroHead"/>
    <w:basedOn w:val="RecipeIntroHead"/>
    <w:rsid w:val="00E7523F"/>
    <w:pPr>
      <w:shd w:val="pct20" w:color="auto" w:fill="auto"/>
    </w:pPr>
  </w:style>
  <w:style w:type="paragraph" w:customStyle="1" w:styleId="FeatureRecipeContributor">
    <w:name w:val="FeatureRecipeContributor"/>
    <w:basedOn w:val="RecipeContributor"/>
    <w:rsid w:val="00E7523F"/>
    <w:pPr>
      <w:shd w:val="pct20" w:color="auto" w:fill="auto"/>
    </w:pPr>
  </w:style>
  <w:style w:type="paragraph" w:customStyle="1" w:styleId="FeatureRecipeIngredientHead">
    <w:name w:val="FeatureRecipeIngredientHead"/>
    <w:basedOn w:val="RecipeIngredientHead"/>
    <w:rsid w:val="00E7523F"/>
    <w:pPr>
      <w:shd w:val="pct20" w:color="auto" w:fill="auto"/>
    </w:pPr>
  </w:style>
  <w:style w:type="paragraph" w:customStyle="1" w:styleId="FeatureRecipeIngredientSubhead">
    <w:name w:val="FeatureRecipeIngredientSubhead"/>
    <w:basedOn w:val="RecipeIngredientSubhead"/>
    <w:rsid w:val="00E7523F"/>
    <w:pPr>
      <w:shd w:val="pct20" w:color="auto" w:fill="auto"/>
    </w:pPr>
  </w:style>
  <w:style w:type="paragraph" w:customStyle="1" w:styleId="FeatureRecipeProcedureHead">
    <w:name w:val="FeatureRecipeProcedureHead"/>
    <w:basedOn w:val="RecipeProcedureHead"/>
    <w:rsid w:val="00E7523F"/>
    <w:pPr>
      <w:shd w:val="pct20" w:color="auto" w:fill="FFFFFF"/>
    </w:pPr>
  </w:style>
  <w:style w:type="paragraph" w:customStyle="1" w:styleId="FeatureRecipeTime">
    <w:name w:val="FeatureRecipeTime"/>
    <w:basedOn w:val="RecipeTime"/>
    <w:rsid w:val="00E7523F"/>
    <w:pPr>
      <w:shd w:val="pct20" w:color="auto" w:fill="auto"/>
    </w:pPr>
  </w:style>
  <w:style w:type="paragraph" w:customStyle="1" w:styleId="FeatureRecipeSubhead">
    <w:name w:val="FeatureRecipeSubhead"/>
    <w:basedOn w:val="RecipeSubhead"/>
    <w:rsid w:val="00E7523F"/>
    <w:pPr>
      <w:shd w:val="pct20" w:color="auto" w:fill="FFFFFF"/>
    </w:pPr>
  </w:style>
  <w:style w:type="paragraph" w:customStyle="1" w:styleId="FeatureRecipeVariationTitle">
    <w:name w:val="FeatureRecipeVariationTitle"/>
    <w:basedOn w:val="RecipeVariationTitle"/>
    <w:rsid w:val="00E7523F"/>
    <w:pPr>
      <w:shd w:val="pct20" w:color="auto" w:fill="auto"/>
    </w:pPr>
  </w:style>
  <w:style w:type="paragraph" w:customStyle="1" w:styleId="FeatureRecipeVariationHead">
    <w:name w:val="FeatureRecipeVariationHead"/>
    <w:basedOn w:val="RecipeVariationHead"/>
    <w:rsid w:val="00E7523F"/>
    <w:pPr>
      <w:shd w:val="pct20" w:color="auto" w:fill="auto"/>
    </w:pPr>
  </w:style>
  <w:style w:type="paragraph" w:customStyle="1" w:styleId="FeaturerecipeVariationPara">
    <w:name w:val="FeaturerecipeVariationPara"/>
    <w:basedOn w:val="RecipeVariationPara"/>
    <w:rsid w:val="00E7523F"/>
    <w:pPr>
      <w:shd w:val="pct20" w:color="auto" w:fill="auto"/>
    </w:pPr>
  </w:style>
  <w:style w:type="paragraph" w:customStyle="1" w:styleId="FeatureRecipeNoteHead">
    <w:name w:val="FeatureRecipeNoteHead"/>
    <w:basedOn w:val="RecipeNoteHead"/>
    <w:rsid w:val="00E7523F"/>
    <w:pPr>
      <w:shd w:val="pct20" w:color="auto" w:fill="auto"/>
    </w:pPr>
  </w:style>
  <w:style w:type="paragraph" w:customStyle="1" w:styleId="FeatureRecipeNotePara">
    <w:name w:val="FeatureRecipeNotePara"/>
    <w:basedOn w:val="RecipeNotePara"/>
    <w:rsid w:val="00E7523F"/>
    <w:pPr>
      <w:shd w:val="pct20" w:color="auto" w:fill="auto"/>
    </w:pPr>
  </w:style>
  <w:style w:type="paragraph" w:customStyle="1" w:styleId="FeatureRecipeNutritionInfo">
    <w:name w:val="FeatureRecipeNutritionInfo"/>
    <w:basedOn w:val="RecipeNutritionInfo"/>
    <w:rsid w:val="00E7523F"/>
    <w:pPr>
      <w:shd w:val="pct20" w:color="auto" w:fill="auto"/>
    </w:pPr>
  </w:style>
  <w:style w:type="paragraph" w:customStyle="1" w:styleId="FeatureRecipeNutritionHead">
    <w:name w:val="FeatureRecipeNutritionHead"/>
    <w:basedOn w:val="RecipeNutritionHead"/>
    <w:rsid w:val="00E7523F"/>
    <w:pPr>
      <w:shd w:val="pct20" w:color="auto" w:fill="auto"/>
    </w:pPr>
  </w:style>
  <w:style w:type="paragraph" w:customStyle="1" w:styleId="FeatureRecipeFootnote">
    <w:name w:val="FeatureRecipeFootnote"/>
    <w:basedOn w:val="RecipeFootnote"/>
    <w:rsid w:val="00E7523F"/>
    <w:pPr>
      <w:shd w:val="pct20" w:color="auto" w:fill="auto"/>
    </w:pPr>
  </w:style>
  <w:style w:type="paragraph" w:customStyle="1" w:styleId="FeatureRecipeTableHead">
    <w:name w:val="FeatureRecipeTableHead"/>
    <w:basedOn w:val="RecipeTableHead"/>
    <w:rsid w:val="00E7523F"/>
    <w:pPr>
      <w:shd w:val="pct20" w:color="auto" w:fill="auto"/>
    </w:pPr>
  </w:style>
  <w:style w:type="paragraph" w:customStyle="1" w:styleId="CopyrightLine">
    <w:name w:val="CopyrightLine"/>
    <w:qFormat/>
    <w:rsid w:val="00E7523F"/>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E7523F"/>
    <w:rPr>
      <w:rFonts w:ascii="Courier New" w:hAnsi="Courier New"/>
      <w:bdr w:val="single" w:sz="2" w:space="0" w:color="FF0000"/>
    </w:rPr>
  </w:style>
  <w:style w:type="character" w:customStyle="1" w:styleId="DigitalOnlyURL">
    <w:name w:val="DigitalOnlyURL"/>
    <w:uiPriority w:val="1"/>
    <w:rsid w:val="00E7523F"/>
    <w:rPr>
      <w:rFonts w:ascii="Courier New" w:hAnsi="Courier New"/>
      <w:bdr w:val="single" w:sz="2" w:space="0" w:color="002060"/>
      <w:shd w:val="clear" w:color="auto" w:fill="auto"/>
    </w:rPr>
  </w:style>
  <w:style w:type="paragraph" w:styleId="TOC1">
    <w:name w:val="toc 1"/>
    <w:basedOn w:val="Normal"/>
    <w:next w:val="Normal"/>
    <w:autoRedefine/>
    <w:semiHidden/>
    <w:rsid w:val="00E7523F"/>
  </w:style>
  <w:style w:type="paragraph" w:styleId="TOC2">
    <w:name w:val="toc 2"/>
    <w:basedOn w:val="Normal"/>
    <w:next w:val="Normal"/>
    <w:autoRedefine/>
    <w:semiHidden/>
    <w:rsid w:val="00E7523F"/>
    <w:pPr>
      <w:ind w:left="240"/>
    </w:pPr>
  </w:style>
  <w:style w:type="paragraph" w:styleId="TOC3">
    <w:name w:val="toc 3"/>
    <w:basedOn w:val="Normal"/>
    <w:next w:val="Normal"/>
    <w:autoRedefine/>
    <w:semiHidden/>
    <w:rsid w:val="00E7523F"/>
    <w:pPr>
      <w:ind w:left="480"/>
    </w:pPr>
  </w:style>
  <w:style w:type="character" w:customStyle="1" w:styleId="FigureSourceChar">
    <w:name w:val="FigureSource Char"/>
    <w:link w:val="FigureSource"/>
    <w:rsid w:val="00E7523F"/>
    <w:rPr>
      <w:rFonts w:ascii="Arial" w:hAnsi="Arial"/>
      <w:sz w:val="22"/>
    </w:rPr>
  </w:style>
  <w:style w:type="numbering" w:styleId="111111">
    <w:name w:val="Outline List 2"/>
    <w:basedOn w:val="NoList"/>
    <w:rsid w:val="00E7523F"/>
    <w:pPr>
      <w:numPr>
        <w:numId w:val="17"/>
      </w:numPr>
    </w:pPr>
  </w:style>
  <w:style w:type="numbering" w:styleId="1ai">
    <w:name w:val="Outline List 1"/>
    <w:basedOn w:val="NoList"/>
    <w:rsid w:val="00E7523F"/>
    <w:pPr>
      <w:numPr>
        <w:numId w:val="18"/>
      </w:numPr>
    </w:pPr>
  </w:style>
  <w:style w:type="numbering" w:styleId="ArticleSection">
    <w:name w:val="Outline List 3"/>
    <w:basedOn w:val="NoList"/>
    <w:rsid w:val="00E7523F"/>
    <w:pPr>
      <w:numPr>
        <w:numId w:val="19"/>
      </w:numPr>
    </w:pPr>
  </w:style>
  <w:style w:type="paragraph" w:styleId="BlockText">
    <w:name w:val="Block Text"/>
    <w:basedOn w:val="Normal"/>
    <w:rsid w:val="00E7523F"/>
    <w:pPr>
      <w:spacing w:after="120"/>
      <w:ind w:left="1440" w:right="1440"/>
    </w:pPr>
  </w:style>
  <w:style w:type="paragraph" w:styleId="BodyText">
    <w:name w:val="Body Text"/>
    <w:basedOn w:val="Normal"/>
    <w:rsid w:val="00E7523F"/>
    <w:pPr>
      <w:spacing w:after="120"/>
    </w:pPr>
  </w:style>
  <w:style w:type="paragraph" w:styleId="BodyText2">
    <w:name w:val="Body Text 2"/>
    <w:basedOn w:val="Normal"/>
    <w:rsid w:val="00E7523F"/>
    <w:pPr>
      <w:spacing w:after="120" w:line="480" w:lineRule="auto"/>
    </w:pPr>
  </w:style>
  <w:style w:type="paragraph" w:styleId="BodyText3">
    <w:name w:val="Body Text 3"/>
    <w:basedOn w:val="Normal"/>
    <w:rsid w:val="00E7523F"/>
    <w:pPr>
      <w:spacing w:after="120"/>
    </w:pPr>
    <w:rPr>
      <w:sz w:val="16"/>
      <w:szCs w:val="16"/>
    </w:rPr>
  </w:style>
  <w:style w:type="paragraph" w:styleId="BodyTextFirstIndent">
    <w:name w:val="Body Text First Indent"/>
    <w:basedOn w:val="BodyText"/>
    <w:rsid w:val="00E7523F"/>
    <w:pPr>
      <w:ind w:firstLine="210"/>
    </w:pPr>
  </w:style>
  <w:style w:type="paragraph" w:styleId="BodyTextIndent">
    <w:name w:val="Body Text Indent"/>
    <w:basedOn w:val="Normal"/>
    <w:rsid w:val="00E7523F"/>
    <w:pPr>
      <w:spacing w:after="120"/>
      <w:ind w:left="360"/>
    </w:pPr>
  </w:style>
  <w:style w:type="paragraph" w:styleId="BodyTextFirstIndent2">
    <w:name w:val="Body Text First Indent 2"/>
    <w:basedOn w:val="BodyTextIndent"/>
    <w:rsid w:val="00E7523F"/>
    <w:pPr>
      <w:ind w:firstLine="210"/>
    </w:pPr>
  </w:style>
  <w:style w:type="paragraph" w:styleId="BodyTextIndent2">
    <w:name w:val="Body Text Indent 2"/>
    <w:basedOn w:val="Normal"/>
    <w:rsid w:val="00E7523F"/>
    <w:pPr>
      <w:spacing w:after="120" w:line="480" w:lineRule="auto"/>
      <w:ind w:left="360"/>
    </w:pPr>
  </w:style>
  <w:style w:type="paragraph" w:styleId="BodyTextIndent3">
    <w:name w:val="Body Text Indent 3"/>
    <w:basedOn w:val="Normal"/>
    <w:rsid w:val="00E7523F"/>
    <w:pPr>
      <w:spacing w:after="120"/>
      <w:ind w:left="360"/>
    </w:pPr>
    <w:rPr>
      <w:sz w:val="16"/>
      <w:szCs w:val="16"/>
    </w:rPr>
  </w:style>
  <w:style w:type="paragraph" w:styleId="Caption">
    <w:name w:val="caption"/>
    <w:basedOn w:val="Normal"/>
    <w:next w:val="Normal"/>
    <w:qFormat/>
    <w:rsid w:val="00E7523F"/>
    <w:rPr>
      <w:b/>
      <w:bCs/>
      <w:sz w:val="20"/>
      <w:szCs w:val="20"/>
    </w:rPr>
  </w:style>
  <w:style w:type="paragraph" w:styleId="Closing">
    <w:name w:val="Closing"/>
    <w:basedOn w:val="Normal"/>
    <w:rsid w:val="00E7523F"/>
    <w:pPr>
      <w:ind w:left="4320"/>
    </w:pPr>
  </w:style>
  <w:style w:type="paragraph" w:styleId="Date">
    <w:name w:val="Date"/>
    <w:basedOn w:val="Normal"/>
    <w:next w:val="Normal"/>
    <w:rsid w:val="00E7523F"/>
  </w:style>
  <w:style w:type="paragraph" w:styleId="DocumentMap">
    <w:name w:val="Document Map"/>
    <w:basedOn w:val="Normal"/>
    <w:semiHidden/>
    <w:rsid w:val="00E7523F"/>
    <w:pPr>
      <w:shd w:val="clear" w:color="auto" w:fill="000080"/>
    </w:pPr>
    <w:rPr>
      <w:rFonts w:ascii="Tahoma" w:hAnsi="Tahoma" w:cs="Tahoma"/>
      <w:sz w:val="20"/>
      <w:szCs w:val="20"/>
    </w:rPr>
  </w:style>
  <w:style w:type="paragraph" w:styleId="E-mailSignature">
    <w:name w:val="E-mail Signature"/>
    <w:basedOn w:val="Normal"/>
    <w:rsid w:val="00E7523F"/>
  </w:style>
  <w:style w:type="character" w:styleId="EndnoteReference">
    <w:name w:val="endnote reference"/>
    <w:semiHidden/>
    <w:rsid w:val="00E7523F"/>
    <w:rPr>
      <w:vertAlign w:val="superscript"/>
    </w:rPr>
  </w:style>
  <w:style w:type="paragraph" w:styleId="EndnoteText">
    <w:name w:val="endnote text"/>
    <w:basedOn w:val="Normal"/>
    <w:semiHidden/>
    <w:rsid w:val="00E7523F"/>
    <w:rPr>
      <w:sz w:val="20"/>
      <w:szCs w:val="20"/>
    </w:rPr>
  </w:style>
  <w:style w:type="paragraph" w:styleId="EnvelopeAddress">
    <w:name w:val="envelope address"/>
    <w:basedOn w:val="Normal"/>
    <w:rsid w:val="00E7523F"/>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E7523F"/>
    <w:rPr>
      <w:rFonts w:ascii="Arial" w:hAnsi="Arial" w:cs="Arial"/>
      <w:sz w:val="20"/>
      <w:szCs w:val="20"/>
    </w:rPr>
  </w:style>
  <w:style w:type="character" w:styleId="FootnoteReference">
    <w:name w:val="footnote reference"/>
    <w:semiHidden/>
    <w:rsid w:val="00E7523F"/>
    <w:rPr>
      <w:vertAlign w:val="superscript"/>
    </w:rPr>
  </w:style>
  <w:style w:type="paragraph" w:styleId="FootnoteText">
    <w:name w:val="footnote text"/>
    <w:basedOn w:val="Normal"/>
    <w:semiHidden/>
    <w:rsid w:val="00E7523F"/>
    <w:rPr>
      <w:sz w:val="20"/>
      <w:szCs w:val="20"/>
    </w:rPr>
  </w:style>
  <w:style w:type="paragraph" w:styleId="HTMLAddress">
    <w:name w:val="HTML Address"/>
    <w:basedOn w:val="Normal"/>
    <w:rsid w:val="00E7523F"/>
    <w:rPr>
      <w:i/>
      <w:iCs/>
    </w:rPr>
  </w:style>
  <w:style w:type="paragraph" w:styleId="HTMLPreformatted">
    <w:name w:val="HTML Preformatted"/>
    <w:basedOn w:val="Normal"/>
    <w:rsid w:val="00E7523F"/>
    <w:rPr>
      <w:rFonts w:ascii="Courier New" w:hAnsi="Courier New" w:cs="Courier New"/>
      <w:sz w:val="20"/>
      <w:szCs w:val="20"/>
    </w:rPr>
  </w:style>
  <w:style w:type="paragraph" w:styleId="Index10">
    <w:name w:val="index 1"/>
    <w:basedOn w:val="Normal"/>
    <w:next w:val="Normal"/>
    <w:autoRedefine/>
    <w:semiHidden/>
    <w:rsid w:val="00E7523F"/>
    <w:pPr>
      <w:ind w:left="240" w:hanging="240"/>
    </w:pPr>
  </w:style>
  <w:style w:type="paragraph" w:styleId="Index20">
    <w:name w:val="index 2"/>
    <w:basedOn w:val="Normal"/>
    <w:next w:val="Normal"/>
    <w:autoRedefine/>
    <w:semiHidden/>
    <w:rsid w:val="00E7523F"/>
    <w:pPr>
      <w:ind w:left="480" w:hanging="240"/>
    </w:pPr>
  </w:style>
  <w:style w:type="paragraph" w:styleId="Index30">
    <w:name w:val="index 3"/>
    <w:basedOn w:val="Normal"/>
    <w:next w:val="Normal"/>
    <w:autoRedefine/>
    <w:semiHidden/>
    <w:rsid w:val="00E7523F"/>
    <w:pPr>
      <w:ind w:left="720" w:hanging="240"/>
    </w:pPr>
  </w:style>
  <w:style w:type="paragraph" w:styleId="Index4">
    <w:name w:val="index 4"/>
    <w:basedOn w:val="Normal"/>
    <w:next w:val="Normal"/>
    <w:autoRedefine/>
    <w:semiHidden/>
    <w:rsid w:val="00E7523F"/>
    <w:pPr>
      <w:ind w:left="960" w:hanging="240"/>
    </w:pPr>
  </w:style>
  <w:style w:type="paragraph" w:styleId="Index5">
    <w:name w:val="index 5"/>
    <w:basedOn w:val="Normal"/>
    <w:next w:val="Normal"/>
    <w:autoRedefine/>
    <w:semiHidden/>
    <w:rsid w:val="00E7523F"/>
    <w:pPr>
      <w:ind w:left="1200" w:hanging="240"/>
    </w:pPr>
  </w:style>
  <w:style w:type="paragraph" w:styleId="Index6">
    <w:name w:val="index 6"/>
    <w:basedOn w:val="Normal"/>
    <w:next w:val="Normal"/>
    <w:autoRedefine/>
    <w:semiHidden/>
    <w:rsid w:val="00E7523F"/>
    <w:pPr>
      <w:ind w:left="1440" w:hanging="240"/>
    </w:pPr>
  </w:style>
  <w:style w:type="paragraph" w:styleId="Index7">
    <w:name w:val="index 7"/>
    <w:basedOn w:val="Normal"/>
    <w:next w:val="Normal"/>
    <w:autoRedefine/>
    <w:semiHidden/>
    <w:rsid w:val="00E7523F"/>
    <w:pPr>
      <w:ind w:left="1680" w:hanging="240"/>
    </w:pPr>
  </w:style>
  <w:style w:type="paragraph" w:styleId="Index8">
    <w:name w:val="index 8"/>
    <w:basedOn w:val="Normal"/>
    <w:next w:val="Normal"/>
    <w:autoRedefine/>
    <w:semiHidden/>
    <w:rsid w:val="00E7523F"/>
    <w:pPr>
      <w:ind w:left="1920" w:hanging="240"/>
    </w:pPr>
  </w:style>
  <w:style w:type="paragraph" w:styleId="Index9">
    <w:name w:val="index 9"/>
    <w:basedOn w:val="Normal"/>
    <w:next w:val="Normal"/>
    <w:autoRedefine/>
    <w:semiHidden/>
    <w:rsid w:val="00E7523F"/>
    <w:pPr>
      <w:ind w:left="2160" w:hanging="240"/>
    </w:pPr>
  </w:style>
  <w:style w:type="paragraph" w:styleId="IndexHeading">
    <w:name w:val="index heading"/>
    <w:basedOn w:val="Normal"/>
    <w:next w:val="Index10"/>
    <w:semiHidden/>
    <w:rsid w:val="00E7523F"/>
    <w:rPr>
      <w:rFonts w:ascii="Arial" w:hAnsi="Arial" w:cs="Arial"/>
      <w:b/>
      <w:bCs/>
    </w:rPr>
  </w:style>
  <w:style w:type="paragraph" w:styleId="List">
    <w:name w:val="List"/>
    <w:basedOn w:val="Normal"/>
    <w:rsid w:val="00E7523F"/>
    <w:pPr>
      <w:ind w:left="360" w:hanging="360"/>
    </w:pPr>
  </w:style>
  <w:style w:type="paragraph" w:styleId="List2">
    <w:name w:val="List 2"/>
    <w:basedOn w:val="Normal"/>
    <w:rsid w:val="00E7523F"/>
    <w:pPr>
      <w:ind w:left="720" w:hanging="360"/>
    </w:pPr>
  </w:style>
  <w:style w:type="paragraph" w:styleId="List3">
    <w:name w:val="List 3"/>
    <w:basedOn w:val="Normal"/>
    <w:rsid w:val="00E7523F"/>
    <w:pPr>
      <w:ind w:left="1080" w:hanging="360"/>
    </w:pPr>
  </w:style>
  <w:style w:type="paragraph" w:styleId="List4">
    <w:name w:val="List 4"/>
    <w:basedOn w:val="Normal"/>
    <w:rsid w:val="00E7523F"/>
    <w:pPr>
      <w:ind w:left="1440" w:hanging="360"/>
    </w:pPr>
  </w:style>
  <w:style w:type="paragraph" w:styleId="List5">
    <w:name w:val="List 5"/>
    <w:basedOn w:val="Normal"/>
    <w:rsid w:val="00E7523F"/>
    <w:pPr>
      <w:ind w:left="1800" w:hanging="360"/>
    </w:pPr>
  </w:style>
  <w:style w:type="paragraph" w:styleId="ListBullet2">
    <w:name w:val="List Bullet 2"/>
    <w:basedOn w:val="Normal"/>
    <w:rsid w:val="00E7523F"/>
    <w:pPr>
      <w:numPr>
        <w:numId w:val="20"/>
      </w:numPr>
    </w:pPr>
  </w:style>
  <w:style w:type="paragraph" w:styleId="ListBullet3">
    <w:name w:val="List Bullet 3"/>
    <w:basedOn w:val="Normal"/>
    <w:rsid w:val="00E7523F"/>
    <w:pPr>
      <w:numPr>
        <w:numId w:val="21"/>
      </w:numPr>
    </w:pPr>
  </w:style>
  <w:style w:type="paragraph" w:styleId="ListBullet4">
    <w:name w:val="List Bullet 4"/>
    <w:basedOn w:val="Normal"/>
    <w:rsid w:val="00E7523F"/>
    <w:pPr>
      <w:numPr>
        <w:numId w:val="22"/>
      </w:numPr>
    </w:pPr>
  </w:style>
  <w:style w:type="paragraph" w:styleId="ListBullet5">
    <w:name w:val="List Bullet 5"/>
    <w:basedOn w:val="Normal"/>
    <w:rsid w:val="00E7523F"/>
    <w:pPr>
      <w:numPr>
        <w:numId w:val="23"/>
      </w:numPr>
    </w:pPr>
  </w:style>
  <w:style w:type="paragraph" w:styleId="ListContinue">
    <w:name w:val="List Continue"/>
    <w:basedOn w:val="Normal"/>
    <w:rsid w:val="00E7523F"/>
    <w:pPr>
      <w:spacing w:after="120"/>
      <w:ind w:left="360"/>
    </w:pPr>
  </w:style>
  <w:style w:type="paragraph" w:styleId="ListContinue2">
    <w:name w:val="List Continue 2"/>
    <w:basedOn w:val="Normal"/>
    <w:rsid w:val="00E7523F"/>
    <w:pPr>
      <w:spacing w:after="120"/>
      <w:ind w:left="720"/>
    </w:pPr>
  </w:style>
  <w:style w:type="paragraph" w:styleId="ListContinue3">
    <w:name w:val="List Continue 3"/>
    <w:basedOn w:val="Normal"/>
    <w:rsid w:val="00E7523F"/>
    <w:pPr>
      <w:spacing w:after="120"/>
      <w:ind w:left="1080"/>
    </w:pPr>
  </w:style>
  <w:style w:type="paragraph" w:styleId="ListContinue4">
    <w:name w:val="List Continue 4"/>
    <w:basedOn w:val="Normal"/>
    <w:rsid w:val="00E7523F"/>
    <w:pPr>
      <w:spacing w:after="120"/>
      <w:ind w:left="1440"/>
    </w:pPr>
  </w:style>
  <w:style w:type="paragraph" w:styleId="ListContinue5">
    <w:name w:val="List Continue 5"/>
    <w:basedOn w:val="Normal"/>
    <w:rsid w:val="00E7523F"/>
    <w:pPr>
      <w:spacing w:after="120"/>
      <w:ind w:left="1800"/>
    </w:pPr>
  </w:style>
  <w:style w:type="paragraph" w:styleId="ListNumber">
    <w:name w:val="List Number"/>
    <w:basedOn w:val="Normal"/>
    <w:rsid w:val="00E7523F"/>
    <w:pPr>
      <w:numPr>
        <w:numId w:val="24"/>
      </w:numPr>
    </w:pPr>
  </w:style>
  <w:style w:type="paragraph" w:styleId="ListNumber2">
    <w:name w:val="List Number 2"/>
    <w:basedOn w:val="Normal"/>
    <w:rsid w:val="00E7523F"/>
    <w:pPr>
      <w:numPr>
        <w:numId w:val="25"/>
      </w:numPr>
    </w:pPr>
  </w:style>
  <w:style w:type="paragraph" w:styleId="ListNumber3">
    <w:name w:val="List Number 3"/>
    <w:basedOn w:val="Normal"/>
    <w:rsid w:val="00E7523F"/>
    <w:pPr>
      <w:numPr>
        <w:numId w:val="26"/>
      </w:numPr>
    </w:pPr>
  </w:style>
  <w:style w:type="paragraph" w:styleId="ListNumber4">
    <w:name w:val="List Number 4"/>
    <w:basedOn w:val="Normal"/>
    <w:rsid w:val="00E7523F"/>
    <w:pPr>
      <w:numPr>
        <w:numId w:val="27"/>
      </w:numPr>
    </w:pPr>
  </w:style>
  <w:style w:type="paragraph" w:styleId="ListNumber5">
    <w:name w:val="List Number 5"/>
    <w:basedOn w:val="Normal"/>
    <w:rsid w:val="00E7523F"/>
    <w:pPr>
      <w:numPr>
        <w:numId w:val="28"/>
      </w:numPr>
    </w:pPr>
  </w:style>
  <w:style w:type="paragraph" w:styleId="MacroText">
    <w:name w:val="macro"/>
    <w:semiHidden/>
    <w:rsid w:val="00E7523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E7523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E7523F"/>
  </w:style>
  <w:style w:type="paragraph" w:styleId="NormalIndent">
    <w:name w:val="Normal Indent"/>
    <w:basedOn w:val="Normal"/>
    <w:rsid w:val="00E7523F"/>
    <w:pPr>
      <w:ind w:left="720"/>
    </w:pPr>
  </w:style>
  <w:style w:type="paragraph" w:styleId="NoteHeading">
    <w:name w:val="Note Heading"/>
    <w:basedOn w:val="Normal"/>
    <w:next w:val="Normal"/>
    <w:rsid w:val="00E7523F"/>
  </w:style>
  <w:style w:type="paragraph" w:styleId="PlainText">
    <w:name w:val="Plain Text"/>
    <w:basedOn w:val="Normal"/>
    <w:rsid w:val="00E7523F"/>
    <w:rPr>
      <w:rFonts w:ascii="Courier New" w:hAnsi="Courier New" w:cs="Courier New"/>
      <w:sz w:val="20"/>
      <w:szCs w:val="20"/>
    </w:rPr>
  </w:style>
  <w:style w:type="paragraph" w:styleId="Signature">
    <w:name w:val="Signature"/>
    <w:basedOn w:val="Normal"/>
    <w:rsid w:val="00E7523F"/>
    <w:pPr>
      <w:ind w:left="4320"/>
    </w:pPr>
  </w:style>
  <w:style w:type="table" w:styleId="Table3Deffects1">
    <w:name w:val="Table 3D effects 1"/>
    <w:basedOn w:val="TableNormal"/>
    <w:rsid w:val="00E7523F"/>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7523F"/>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7523F"/>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7523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7523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7523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7523F"/>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7523F"/>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7523F"/>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7523F"/>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7523F"/>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7523F"/>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7523F"/>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7523F"/>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7523F"/>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7523F"/>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7523F"/>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752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7523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7523F"/>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7523F"/>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7523F"/>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7523F"/>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7523F"/>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7523F"/>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7523F"/>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7523F"/>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7523F"/>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7523F"/>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7523F"/>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7523F"/>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7523F"/>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7523F"/>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7523F"/>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E7523F"/>
    <w:pPr>
      <w:ind w:left="240" w:hanging="240"/>
    </w:pPr>
  </w:style>
  <w:style w:type="paragraph" w:styleId="TableofFigures">
    <w:name w:val="table of figures"/>
    <w:basedOn w:val="Normal"/>
    <w:next w:val="Normal"/>
    <w:semiHidden/>
    <w:rsid w:val="00E7523F"/>
  </w:style>
  <w:style w:type="table" w:styleId="TableProfessional">
    <w:name w:val="Table Professional"/>
    <w:basedOn w:val="TableNormal"/>
    <w:rsid w:val="00E7523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7523F"/>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7523F"/>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7523F"/>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7523F"/>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7523F"/>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752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E7523F"/>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7523F"/>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7523F"/>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E7523F"/>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E7523F"/>
    <w:pPr>
      <w:spacing w:before="120"/>
    </w:pPr>
    <w:rPr>
      <w:rFonts w:ascii="Arial" w:hAnsi="Arial" w:cs="Arial"/>
      <w:b/>
      <w:bCs/>
    </w:rPr>
  </w:style>
  <w:style w:type="paragraph" w:styleId="TOC4">
    <w:name w:val="toc 4"/>
    <w:basedOn w:val="Normal"/>
    <w:next w:val="Normal"/>
    <w:autoRedefine/>
    <w:semiHidden/>
    <w:rsid w:val="00E7523F"/>
    <w:pPr>
      <w:ind w:left="720"/>
    </w:pPr>
  </w:style>
  <w:style w:type="paragraph" w:styleId="TOC7">
    <w:name w:val="toc 7"/>
    <w:basedOn w:val="Normal"/>
    <w:next w:val="Normal"/>
    <w:autoRedefine/>
    <w:semiHidden/>
    <w:rsid w:val="00E7523F"/>
    <w:pPr>
      <w:ind w:left="1440"/>
    </w:pPr>
  </w:style>
  <w:style w:type="paragraph" w:styleId="TOC8">
    <w:name w:val="toc 8"/>
    <w:basedOn w:val="Normal"/>
    <w:next w:val="Normal"/>
    <w:autoRedefine/>
    <w:semiHidden/>
    <w:rsid w:val="00E7523F"/>
    <w:pPr>
      <w:ind w:left="1680"/>
    </w:pPr>
  </w:style>
  <w:style w:type="paragraph" w:styleId="TOC9">
    <w:name w:val="toc 9"/>
    <w:basedOn w:val="Normal"/>
    <w:next w:val="Normal"/>
    <w:autoRedefine/>
    <w:semiHidden/>
    <w:rsid w:val="00E7523F"/>
    <w:pPr>
      <w:ind w:left="1920"/>
    </w:pPr>
  </w:style>
  <w:style w:type="character" w:customStyle="1" w:styleId="DigitalLinkAnchorCode">
    <w:name w:val="DigitalLinkAnchorCode"/>
    <w:uiPriority w:val="1"/>
    <w:rsid w:val="00E7523F"/>
    <w:rPr>
      <w:rFonts w:ascii="Courier New" w:hAnsi="Courier New"/>
      <w:bdr w:val="none" w:sz="0" w:space="0" w:color="auto"/>
      <w:shd w:val="clear" w:color="auto" w:fill="D6E3BC"/>
    </w:rPr>
  </w:style>
  <w:style w:type="character" w:customStyle="1" w:styleId="InlineGraphic">
    <w:name w:val="InlineGraphic"/>
    <w:uiPriority w:val="1"/>
    <w:rsid w:val="00E7523F"/>
    <w:rPr>
      <w:bdr w:val="none" w:sz="0" w:space="0" w:color="auto"/>
      <w:shd w:val="clear" w:color="auto" w:fill="00B050"/>
    </w:rPr>
  </w:style>
  <w:style w:type="paragraph" w:customStyle="1" w:styleId="RecipeTableSubhead">
    <w:name w:val="RecipeTableSubhead"/>
    <w:basedOn w:val="TableSubhead"/>
    <w:qFormat/>
    <w:rsid w:val="00E7523F"/>
  </w:style>
  <w:style w:type="paragraph" w:customStyle="1" w:styleId="featurec">
    <w:name w:val="featurec"/>
    <w:basedOn w:val="CodeSnippet"/>
    <w:rsid w:val="006758E7"/>
  </w:style>
  <w:style w:type="paragraph" w:customStyle="1" w:styleId="inlinecodevaraible">
    <w:name w:val="inlinecodevaraible"/>
    <w:basedOn w:val="FeaturePara"/>
    <w:rsid w:val="00F80042"/>
  </w:style>
  <w:style w:type="paragraph" w:customStyle="1" w:styleId="inlinecodeurl">
    <w:name w:val="inlinecodeurl"/>
    <w:basedOn w:val="Para"/>
    <w:rsid w:val="0075102E"/>
  </w:style>
  <w:style w:type="paragraph" w:customStyle="1" w:styleId="inline">
    <w:name w:val="inline"/>
    <w:basedOn w:val="Para"/>
    <w:rsid w:val="006768BD"/>
  </w:style>
  <w:style w:type="paragraph" w:customStyle="1" w:styleId="p">
    <w:name w:val="p"/>
    <w:basedOn w:val="inline"/>
    <w:rsid w:val="006768B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E7523F"/>
    <w:rPr>
      <w:sz w:val="24"/>
      <w:szCs w:val="24"/>
    </w:rPr>
  </w:style>
  <w:style w:type="paragraph" w:styleId="Heading1">
    <w:name w:val="heading 1"/>
    <w:next w:val="Normal"/>
    <w:qFormat/>
    <w:rsid w:val="00E7523F"/>
    <w:pPr>
      <w:keepNext/>
      <w:numPr>
        <w:numId w:val="19"/>
      </w:numPr>
      <w:spacing w:before="240"/>
      <w:outlineLvl w:val="0"/>
    </w:pPr>
    <w:rPr>
      <w:b/>
      <w:caps/>
      <w:sz w:val="28"/>
      <w:szCs w:val="28"/>
    </w:rPr>
  </w:style>
  <w:style w:type="paragraph" w:styleId="Heading2">
    <w:name w:val="heading 2"/>
    <w:basedOn w:val="Normal"/>
    <w:next w:val="Normal"/>
    <w:qFormat/>
    <w:rsid w:val="00E7523F"/>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E7523F"/>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E7523F"/>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E7523F"/>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E7523F"/>
    <w:pPr>
      <w:numPr>
        <w:ilvl w:val="5"/>
        <w:numId w:val="19"/>
      </w:numPr>
      <w:outlineLvl w:val="5"/>
    </w:pPr>
    <w:rPr>
      <w:sz w:val="24"/>
    </w:rPr>
  </w:style>
  <w:style w:type="paragraph" w:styleId="Heading7">
    <w:name w:val="heading 7"/>
    <w:next w:val="Normal"/>
    <w:qFormat/>
    <w:rsid w:val="00E7523F"/>
    <w:pPr>
      <w:numPr>
        <w:ilvl w:val="6"/>
        <w:numId w:val="19"/>
      </w:numPr>
      <w:outlineLvl w:val="6"/>
    </w:pPr>
    <w:rPr>
      <w:sz w:val="24"/>
    </w:rPr>
  </w:style>
  <w:style w:type="paragraph" w:styleId="Heading8">
    <w:name w:val="heading 8"/>
    <w:next w:val="Normal"/>
    <w:qFormat/>
    <w:rsid w:val="00E7523F"/>
    <w:pPr>
      <w:numPr>
        <w:ilvl w:val="7"/>
        <w:numId w:val="19"/>
      </w:numPr>
      <w:outlineLvl w:val="7"/>
    </w:pPr>
    <w:rPr>
      <w:sz w:val="24"/>
    </w:rPr>
  </w:style>
  <w:style w:type="paragraph" w:styleId="Heading9">
    <w:name w:val="heading 9"/>
    <w:next w:val="Normal"/>
    <w:qFormat/>
    <w:rsid w:val="00E7523F"/>
    <w:pPr>
      <w:numPr>
        <w:ilvl w:val="8"/>
        <w:numId w:val="19"/>
      </w:numPr>
      <w:outlineLvl w:val="8"/>
    </w:pPr>
    <w:rPr>
      <w:sz w:val="24"/>
    </w:rPr>
  </w:style>
  <w:style w:type="character" w:default="1" w:styleId="DefaultParagraphFont">
    <w:name w:val="Default Paragraph Font"/>
    <w:semiHidden/>
    <w:rsid w:val="00E752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E7523F"/>
  </w:style>
  <w:style w:type="paragraph" w:customStyle="1" w:styleId="Para">
    <w:name w:val="Para"/>
    <w:qFormat/>
    <w:rsid w:val="00E7523F"/>
    <w:pPr>
      <w:spacing w:after="120"/>
      <w:ind w:left="720" w:firstLine="720"/>
    </w:pPr>
    <w:rPr>
      <w:snapToGrid w:val="0"/>
      <w:sz w:val="26"/>
    </w:rPr>
  </w:style>
  <w:style w:type="paragraph" w:customStyle="1" w:styleId="AbstractHead">
    <w:name w:val="AbstractHead"/>
    <w:basedOn w:val="Para"/>
    <w:next w:val="Normal"/>
    <w:rsid w:val="00E7523F"/>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E7523F"/>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E7523F"/>
    <w:pPr>
      <w:spacing w:after="120"/>
      <w:ind w:left="720" w:firstLine="720"/>
    </w:pPr>
    <w:rPr>
      <w:snapToGrid w:val="0"/>
      <w:sz w:val="26"/>
    </w:rPr>
  </w:style>
  <w:style w:type="paragraph" w:customStyle="1" w:styleId="Address">
    <w:name w:val="Address"/>
    <w:basedOn w:val="Normal"/>
    <w:rsid w:val="00E7523F"/>
    <w:pPr>
      <w:widowControl w:val="0"/>
      <w:spacing w:before="120"/>
      <w:ind w:left="2160"/>
    </w:pPr>
    <w:rPr>
      <w:snapToGrid w:val="0"/>
      <w:szCs w:val="20"/>
    </w:rPr>
  </w:style>
  <w:style w:type="paragraph" w:customStyle="1" w:styleId="AddressDescription">
    <w:name w:val="AddressDescription"/>
    <w:basedOn w:val="Normal"/>
    <w:next w:val="Normal"/>
    <w:rsid w:val="00E7523F"/>
    <w:pPr>
      <w:widowControl w:val="0"/>
      <w:spacing w:before="120" w:after="120"/>
      <w:ind w:left="2160"/>
    </w:pPr>
    <w:rPr>
      <w:snapToGrid w:val="0"/>
      <w:szCs w:val="20"/>
    </w:rPr>
  </w:style>
  <w:style w:type="paragraph" w:customStyle="1" w:styleId="AddressName">
    <w:name w:val="AddressName"/>
    <w:basedOn w:val="Normal"/>
    <w:next w:val="Normal"/>
    <w:rsid w:val="00E7523F"/>
    <w:pPr>
      <w:widowControl w:val="0"/>
      <w:spacing w:before="120"/>
      <w:ind w:left="2160"/>
    </w:pPr>
    <w:rPr>
      <w:snapToGrid w:val="0"/>
      <w:szCs w:val="20"/>
    </w:rPr>
  </w:style>
  <w:style w:type="paragraph" w:customStyle="1" w:styleId="Question">
    <w:name w:val="Question"/>
    <w:next w:val="Normal"/>
    <w:rsid w:val="00E7523F"/>
    <w:pPr>
      <w:spacing w:after="120"/>
      <w:ind w:left="2160" w:hanging="720"/>
    </w:pPr>
    <w:rPr>
      <w:sz w:val="26"/>
    </w:rPr>
  </w:style>
  <w:style w:type="paragraph" w:customStyle="1" w:styleId="Option">
    <w:name w:val="Option"/>
    <w:basedOn w:val="Question"/>
    <w:rsid w:val="00E7523F"/>
    <w:pPr>
      <w:ind w:left="2880"/>
    </w:pPr>
  </w:style>
  <w:style w:type="paragraph" w:customStyle="1" w:styleId="Answer">
    <w:name w:val="Answer"/>
    <w:basedOn w:val="Option"/>
    <w:next w:val="Normal"/>
    <w:rsid w:val="00E7523F"/>
    <w:pPr>
      <w:widowControl w:val="0"/>
    </w:pPr>
    <w:rPr>
      <w:snapToGrid w:val="0"/>
    </w:rPr>
  </w:style>
  <w:style w:type="paragraph" w:customStyle="1" w:styleId="AnswersHead">
    <w:name w:val="AnswersHead"/>
    <w:basedOn w:val="Normal"/>
    <w:next w:val="Para"/>
    <w:rsid w:val="00E7523F"/>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E7523F"/>
    <w:pPr>
      <w:spacing w:after="360"/>
      <w:outlineLvl w:val="0"/>
    </w:pPr>
    <w:rPr>
      <w:rFonts w:ascii="Arial" w:hAnsi="Arial"/>
      <w:b/>
      <w:snapToGrid w:val="0"/>
      <w:sz w:val="60"/>
    </w:rPr>
  </w:style>
  <w:style w:type="paragraph" w:customStyle="1" w:styleId="AppendixTitle">
    <w:name w:val="AppendixTitle"/>
    <w:basedOn w:val="ChapterTitle"/>
    <w:next w:val="Para"/>
    <w:rsid w:val="00E7523F"/>
    <w:pPr>
      <w:spacing w:before="120" w:after="120"/>
    </w:pPr>
  </w:style>
  <w:style w:type="paragraph" w:customStyle="1" w:styleId="AuthorBio">
    <w:name w:val="AuthorBio"/>
    <w:rsid w:val="00E7523F"/>
    <w:pPr>
      <w:spacing w:before="240" w:after="240"/>
      <w:ind w:firstLine="720"/>
    </w:pPr>
    <w:rPr>
      <w:rFonts w:ascii="Arial" w:hAnsi="Arial"/>
    </w:rPr>
  </w:style>
  <w:style w:type="paragraph" w:styleId="BalloonText">
    <w:name w:val="Balloon Text"/>
    <w:semiHidden/>
    <w:rsid w:val="00E7523F"/>
    <w:rPr>
      <w:rFonts w:ascii="Tahoma" w:hAnsi="Tahoma" w:cs="Tahoma"/>
      <w:sz w:val="16"/>
      <w:szCs w:val="16"/>
    </w:rPr>
  </w:style>
  <w:style w:type="paragraph" w:styleId="Bibliography">
    <w:name w:val="Bibliography"/>
    <w:basedOn w:val="Normal"/>
    <w:next w:val="Normal"/>
    <w:semiHidden/>
    <w:rsid w:val="00E7523F"/>
    <w:pPr>
      <w:spacing w:after="200" w:line="276" w:lineRule="auto"/>
    </w:pPr>
    <w:rPr>
      <w:rFonts w:ascii="Calibri" w:eastAsia="Calibri" w:hAnsi="Calibri"/>
      <w:sz w:val="22"/>
      <w:szCs w:val="22"/>
    </w:rPr>
  </w:style>
  <w:style w:type="paragraph" w:customStyle="1" w:styleId="BibliographyEntry">
    <w:name w:val="BibliographyEntry"/>
    <w:rsid w:val="00E7523F"/>
    <w:pPr>
      <w:ind w:left="1440" w:hanging="720"/>
    </w:pPr>
    <w:rPr>
      <w:rFonts w:ascii="Arial" w:hAnsi="Arial" w:cs="Tahoma"/>
      <w:sz w:val="26"/>
      <w:szCs w:val="16"/>
    </w:rPr>
  </w:style>
  <w:style w:type="paragraph" w:customStyle="1" w:styleId="BibliographyHead">
    <w:name w:val="BibliographyHead"/>
    <w:next w:val="BibliographyEntry"/>
    <w:rsid w:val="00E7523F"/>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E7523F"/>
    <w:rPr>
      <w:rFonts w:ascii="Arial" w:hAnsi="Arial"/>
      <w:b/>
      <w:smallCaps/>
      <w:sz w:val="60"/>
      <w:szCs w:val="60"/>
    </w:rPr>
  </w:style>
  <w:style w:type="character" w:customStyle="1" w:styleId="BoldItalic">
    <w:name w:val="BoldItalic"/>
    <w:rsid w:val="00E7523F"/>
    <w:rPr>
      <w:b/>
      <w:i/>
    </w:rPr>
  </w:style>
  <w:style w:type="character" w:styleId="BookTitle">
    <w:name w:val="Book Title"/>
    <w:qFormat/>
    <w:rsid w:val="00E7523F"/>
    <w:rPr>
      <w:b/>
      <w:bCs/>
      <w:smallCaps/>
      <w:spacing w:val="5"/>
    </w:rPr>
  </w:style>
  <w:style w:type="paragraph" w:customStyle="1" w:styleId="BookAuthor">
    <w:name w:val="BookAuthor"/>
    <w:basedOn w:val="Normal"/>
    <w:rsid w:val="00E7523F"/>
    <w:pPr>
      <w:spacing w:before="120" w:after="600"/>
      <w:ind w:left="720" w:firstLine="720"/>
      <w:contextualSpacing/>
      <w:jc w:val="center"/>
    </w:pPr>
    <w:rPr>
      <w:sz w:val="32"/>
      <w:szCs w:val="20"/>
    </w:rPr>
  </w:style>
  <w:style w:type="paragraph" w:customStyle="1" w:styleId="BookEdition">
    <w:name w:val="BookEdition"/>
    <w:qFormat/>
    <w:rsid w:val="00E7523F"/>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E7523F"/>
    <w:pPr>
      <w:spacing w:before="480" w:after="480"/>
      <w:ind w:left="720" w:firstLine="720"/>
      <w:jc w:val="center"/>
    </w:pPr>
    <w:rPr>
      <w:rFonts w:ascii="Arial" w:hAnsi="Arial"/>
      <w:b/>
      <w:snapToGrid w:val="0"/>
      <w:sz w:val="52"/>
      <w:szCs w:val="20"/>
    </w:rPr>
  </w:style>
  <w:style w:type="paragraph" w:customStyle="1" w:styleId="BookReviewAuthor">
    <w:name w:val="BookReviewAuthor"/>
    <w:rsid w:val="00E7523F"/>
    <w:pPr>
      <w:ind w:left="4320"/>
    </w:pPr>
    <w:rPr>
      <w:snapToGrid w:val="0"/>
    </w:rPr>
  </w:style>
  <w:style w:type="paragraph" w:customStyle="1" w:styleId="BookReviewItem">
    <w:name w:val="BookReviewItem"/>
    <w:rsid w:val="00E7523F"/>
    <w:pPr>
      <w:spacing w:before="240" w:after="240"/>
      <w:ind w:left="3600" w:right="1440" w:hanging="720"/>
    </w:pPr>
    <w:rPr>
      <w:sz w:val="28"/>
    </w:rPr>
  </w:style>
  <w:style w:type="paragraph" w:customStyle="1" w:styleId="BookTitle0">
    <w:name w:val="BookTitle"/>
    <w:basedOn w:val="Normal"/>
    <w:next w:val="Normal"/>
    <w:rsid w:val="00E7523F"/>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E7523F"/>
    <w:pPr>
      <w:pageBreakBefore w:val="0"/>
      <w:spacing w:before="480"/>
    </w:pPr>
    <w:rPr>
      <w:sz w:val="36"/>
    </w:rPr>
  </w:style>
  <w:style w:type="character" w:customStyle="1" w:styleId="Callout">
    <w:name w:val="Callout"/>
    <w:rsid w:val="00E7523F"/>
    <w:rPr>
      <w:bdr w:val="none" w:sz="0" w:space="0" w:color="auto"/>
      <w:shd w:val="clear" w:color="auto" w:fill="B2A1C7"/>
    </w:rPr>
  </w:style>
  <w:style w:type="paragraph" w:customStyle="1" w:styleId="ChapterSubtitle">
    <w:name w:val="ChapterSubtitle"/>
    <w:basedOn w:val="ChapterTitle"/>
    <w:next w:val="Para"/>
    <w:rsid w:val="00E7523F"/>
    <w:rPr>
      <w:sz w:val="44"/>
    </w:rPr>
  </w:style>
  <w:style w:type="paragraph" w:customStyle="1" w:styleId="ChapterAuthor">
    <w:name w:val="ChapterAuthor"/>
    <w:basedOn w:val="ChapterSubtitle"/>
    <w:next w:val="Normal"/>
    <w:rsid w:val="00E7523F"/>
    <w:pPr>
      <w:spacing w:after="120"/>
      <w:outlineLvl w:val="9"/>
    </w:pPr>
    <w:rPr>
      <w:i/>
      <w:sz w:val="36"/>
    </w:rPr>
  </w:style>
  <w:style w:type="paragraph" w:customStyle="1" w:styleId="ChapterAuthorAffiliation">
    <w:name w:val="ChapterAuthorAffiliation"/>
    <w:next w:val="Para"/>
    <w:rsid w:val="00E7523F"/>
    <w:pPr>
      <w:spacing w:after="120"/>
    </w:pPr>
    <w:rPr>
      <w:rFonts w:ascii="Arial" w:hAnsi="Arial"/>
      <w:i/>
      <w:smallCaps/>
      <w:snapToGrid w:val="0"/>
      <w:sz w:val="36"/>
    </w:rPr>
  </w:style>
  <w:style w:type="paragraph" w:customStyle="1" w:styleId="FootnoteEntry">
    <w:name w:val="FootnoteEntry"/>
    <w:rsid w:val="00E7523F"/>
    <w:pPr>
      <w:ind w:left="1440" w:hanging="720"/>
    </w:pPr>
    <w:rPr>
      <w:snapToGrid w:val="0"/>
    </w:rPr>
  </w:style>
  <w:style w:type="paragraph" w:customStyle="1" w:styleId="ChapterCredit">
    <w:name w:val="ChapterCredit"/>
    <w:basedOn w:val="FootnoteEntry"/>
    <w:next w:val="Para"/>
    <w:rsid w:val="00E7523F"/>
    <w:pPr>
      <w:spacing w:before="120" w:after="120"/>
      <w:ind w:left="0" w:firstLine="0"/>
    </w:pPr>
  </w:style>
  <w:style w:type="paragraph" w:customStyle="1" w:styleId="Objective">
    <w:name w:val="Objective"/>
    <w:rsid w:val="00E7523F"/>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E7523F"/>
    <w:rPr>
      <w:i w:val="0"/>
    </w:rPr>
  </w:style>
  <w:style w:type="paragraph" w:customStyle="1" w:styleId="ChapterFeaturingList">
    <w:name w:val="ChapterFeaturingList"/>
    <w:basedOn w:val="ChapterObjective"/>
    <w:rsid w:val="00E7523F"/>
    <w:rPr>
      <w:b w:val="0"/>
      <w:sz w:val="26"/>
      <w:u w:val="none"/>
    </w:rPr>
  </w:style>
  <w:style w:type="paragraph" w:customStyle="1" w:styleId="ChapterFeaturingListSub">
    <w:name w:val="ChapterFeaturingListSub"/>
    <w:rsid w:val="00E7523F"/>
    <w:pPr>
      <w:spacing w:after="120"/>
      <w:ind w:left="2880"/>
      <w:contextualSpacing/>
    </w:pPr>
    <w:rPr>
      <w:rFonts w:ascii="Arial" w:hAnsi="Arial"/>
      <w:snapToGrid w:val="0"/>
      <w:sz w:val="26"/>
    </w:rPr>
  </w:style>
  <w:style w:type="paragraph" w:customStyle="1" w:styleId="ChapterFeaturingListSub2">
    <w:name w:val="ChapterFeaturingListSub2"/>
    <w:rsid w:val="00E7523F"/>
    <w:pPr>
      <w:spacing w:after="120"/>
      <w:ind w:left="3600"/>
    </w:pPr>
    <w:rPr>
      <w:rFonts w:ascii="Arial" w:hAnsi="Arial"/>
      <w:snapToGrid w:val="0"/>
      <w:sz w:val="26"/>
    </w:rPr>
  </w:style>
  <w:style w:type="paragraph" w:customStyle="1" w:styleId="ChapterIntroductionHead">
    <w:name w:val="ChapterIntroductionHead"/>
    <w:next w:val="Normal"/>
    <w:rsid w:val="00E7523F"/>
    <w:pPr>
      <w:ind w:left="1440"/>
      <w:outlineLvl w:val="0"/>
    </w:pPr>
    <w:rPr>
      <w:rFonts w:ascii="Arial" w:hAnsi="Arial"/>
      <w:b/>
      <w:snapToGrid w:val="0"/>
      <w:sz w:val="26"/>
    </w:rPr>
  </w:style>
  <w:style w:type="paragraph" w:customStyle="1" w:styleId="ChapterIntroductionPara">
    <w:name w:val="ChapterIntroductionPara"/>
    <w:next w:val="Para"/>
    <w:rsid w:val="00E7523F"/>
    <w:pPr>
      <w:ind w:left="1440"/>
    </w:pPr>
    <w:rPr>
      <w:rFonts w:ascii="Arial" w:hAnsi="Arial"/>
      <w:snapToGrid w:val="0"/>
      <w:sz w:val="26"/>
    </w:rPr>
  </w:style>
  <w:style w:type="paragraph" w:customStyle="1" w:styleId="ObjectiveTitle">
    <w:name w:val="ObjectiveTitle"/>
    <w:basedOn w:val="Objective"/>
    <w:next w:val="Objective"/>
    <w:rsid w:val="00E7523F"/>
    <w:pPr>
      <w:spacing w:before="240"/>
      <w:ind w:left="1800"/>
    </w:pPr>
    <w:rPr>
      <w:u w:val="none"/>
    </w:rPr>
  </w:style>
  <w:style w:type="paragraph" w:customStyle="1" w:styleId="ChapterObjectiveTitle">
    <w:name w:val="ChapterObjectiveTitle"/>
    <w:basedOn w:val="ObjectiveTitle"/>
    <w:next w:val="ChapterObjective"/>
    <w:rsid w:val="00E7523F"/>
    <w:pPr>
      <w:ind w:left="1440" w:firstLine="0"/>
    </w:pPr>
    <w:rPr>
      <w:i w:val="0"/>
    </w:rPr>
  </w:style>
  <w:style w:type="paragraph" w:customStyle="1" w:styleId="Subobjective">
    <w:name w:val="Subobjective"/>
    <w:basedOn w:val="Objective"/>
    <w:rsid w:val="00E7523F"/>
    <w:pPr>
      <w:keepNext/>
      <w:spacing w:before="180"/>
      <w:ind w:left="2880"/>
    </w:pPr>
  </w:style>
  <w:style w:type="paragraph" w:customStyle="1" w:styleId="ChapterSubobjective">
    <w:name w:val="ChapterSubobjective"/>
    <w:basedOn w:val="Subobjective"/>
    <w:rsid w:val="00E7523F"/>
    <w:pPr>
      <w:keepNext w:val="0"/>
    </w:pPr>
    <w:rPr>
      <w:i w:val="0"/>
    </w:rPr>
  </w:style>
  <w:style w:type="paragraph" w:customStyle="1" w:styleId="Code80">
    <w:name w:val="Code80"/>
    <w:rsid w:val="00E7523F"/>
    <w:pPr>
      <w:spacing w:before="120" w:after="120"/>
      <w:contextualSpacing/>
    </w:pPr>
    <w:rPr>
      <w:rFonts w:ascii="Courier New" w:hAnsi="Courier New"/>
      <w:noProof/>
      <w:snapToGrid w:val="0"/>
      <w:sz w:val="16"/>
    </w:rPr>
  </w:style>
  <w:style w:type="paragraph" w:customStyle="1" w:styleId="Code80Sub">
    <w:name w:val="Code80Sub"/>
    <w:rsid w:val="00E7523F"/>
    <w:pPr>
      <w:ind w:left="1440"/>
    </w:pPr>
    <w:rPr>
      <w:rFonts w:ascii="Courier New" w:hAnsi="Courier New"/>
      <w:noProof/>
      <w:snapToGrid w:val="0"/>
      <w:sz w:val="16"/>
      <w:lang w:val="de-DE"/>
    </w:rPr>
  </w:style>
  <w:style w:type="character" w:customStyle="1" w:styleId="CodeColorBlue">
    <w:name w:val="CodeColorBlue"/>
    <w:rsid w:val="00E7523F"/>
    <w:rPr>
      <w:rFonts w:cs="Arial"/>
      <w:color w:val="0000FF"/>
    </w:rPr>
  </w:style>
  <w:style w:type="character" w:customStyle="1" w:styleId="CodeColorBlue2">
    <w:name w:val="CodeColorBlue2"/>
    <w:rsid w:val="00E7523F"/>
    <w:rPr>
      <w:rFonts w:cs="Arial"/>
      <w:color w:val="0000A5"/>
    </w:rPr>
  </w:style>
  <w:style w:type="character" w:customStyle="1" w:styleId="CodeColorBlue3">
    <w:name w:val="CodeColorBlue3"/>
    <w:rsid w:val="00E7523F"/>
    <w:rPr>
      <w:rFonts w:cs="Arial"/>
      <w:color w:val="6464B9"/>
    </w:rPr>
  </w:style>
  <w:style w:type="character" w:customStyle="1" w:styleId="CodeColorBluegreen">
    <w:name w:val="CodeColorBluegreen"/>
    <w:rsid w:val="00E7523F"/>
    <w:rPr>
      <w:rFonts w:cs="Arial"/>
      <w:color w:val="2B91AF"/>
    </w:rPr>
  </w:style>
  <w:style w:type="character" w:customStyle="1" w:styleId="CodeColorBrown">
    <w:name w:val="CodeColorBrown"/>
    <w:rsid w:val="00E7523F"/>
    <w:rPr>
      <w:rFonts w:cs="Arial"/>
      <w:color w:val="A31515"/>
    </w:rPr>
  </w:style>
  <w:style w:type="character" w:customStyle="1" w:styleId="CodeColorDkBlue">
    <w:name w:val="CodeColorDkBlue"/>
    <w:rsid w:val="00E7523F"/>
    <w:rPr>
      <w:rFonts w:cs="Times New Roman"/>
      <w:color w:val="000080"/>
      <w:szCs w:val="22"/>
    </w:rPr>
  </w:style>
  <w:style w:type="character" w:customStyle="1" w:styleId="CodeColorGreen">
    <w:name w:val="CodeColorGreen"/>
    <w:rsid w:val="00E7523F"/>
    <w:rPr>
      <w:rFonts w:cs="Arial"/>
      <w:color w:val="008000"/>
    </w:rPr>
  </w:style>
  <w:style w:type="character" w:customStyle="1" w:styleId="CodeColorGreen2">
    <w:name w:val="CodeColorGreen2"/>
    <w:rsid w:val="00E7523F"/>
    <w:rPr>
      <w:rFonts w:cs="Arial"/>
      <w:color w:val="629755"/>
    </w:rPr>
  </w:style>
  <w:style w:type="character" w:customStyle="1" w:styleId="CodeColorGrey30">
    <w:name w:val="CodeColorGrey30"/>
    <w:rsid w:val="00E7523F"/>
    <w:rPr>
      <w:rFonts w:cs="Arial"/>
      <w:color w:val="808080"/>
    </w:rPr>
  </w:style>
  <w:style w:type="character" w:customStyle="1" w:styleId="CodeColorGrey55">
    <w:name w:val="CodeColorGrey55"/>
    <w:rsid w:val="00E7523F"/>
    <w:rPr>
      <w:rFonts w:cs="Arial"/>
      <w:color w:val="C0C0C0"/>
    </w:rPr>
  </w:style>
  <w:style w:type="character" w:customStyle="1" w:styleId="CodeColorGrey80">
    <w:name w:val="CodeColorGrey80"/>
    <w:rsid w:val="00E7523F"/>
    <w:rPr>
      <w:rFonts w:cs="Arial"/>
      <w:color w:val="555555"/>
    </w:rPr>
  </w:style>
  <w:style w:type="character" w:customStyle="1" w:styleId="CodeColorHotPink">
    <w:name w:val="CodeColorHotPink"/>
    <w:rsid w:val="00E7523F"/>
    <w:rPr>
      <w:rFonts w:cs="Times New Roman"/>
      <w:color w:val="DF36FA"/>
      <w:szCs w:val="18"/>
    </w:rPr>
  </w:style>
  <w:style w:type="character" w:customStyle="1" w:styleId="CodeColorMagenta">
    <w:name w:val="CodeColorMagenta"/>
    <w:rsid w:val="00E7523F"/>
    <w:rPr>
      <w:rFonts w:cs="Arial"/>
      <w:color w:val="A31515"/>
    </w:rPr>
  </w:style>
  <w:style w:type="character" w:customStyle="1" w:styleId="CodeColorOrange">
    <w:name w:val="CodeColorOrange"/>
    <w:rsid w:val="00E7523F"/>
    <w:rPr>
      <w:rFonts w:cs="Arial"/>
      <w:color w:val="B96464"/>
    </w:rPr>
  </w:style>
  <w:style w:type="character" w:customStyle="1" w:styleId="CodeColorPeach">
    <w:name w:val="CodeColorPeach"/>
    <w:rsid w:val="00E7523F"/>
    <w:rPr>
      <w:rFonts w:cs="Arial"/>
      <w:color w:val="FFDBA3"/>
    </w:rPr>
  </w:style>
  <w:style w:type="character" w:customStyle="1" w:styleId="CodeColorPurple">
    <w:name w:val="CodeColorPurple"/>
    <w:rsid w:val="00E7523F"/>
    <w:rPr>
      <w:rFonts w:cs="Arial"/>
      <w:color w:val="951795"/>
    </w:rPr>
  </w:style>
  <w:style w:type="character" w:customStyle="1" w:styleId="CodeColorPurple2">
    <w:name w:val="CodeColorPurple2"/>
    <w:rsid w:val="00E7523F"/>
    <w:rPr>
      <w:rFonts w:cs="Arial"/>
      <w:color w:val="800080"/>
    </w:rPr>
  </w:style>
  <w:style w:type="character" w:customStyle="1" w:styleId="CodeColorRed">
    <w:name w:val="CodeColorRed"/>
    <w:rsid w:val="00E7523F"/>
    <w:rPr>
      <w:rFonts w:cs="Arial"/>
      <w:color w:val="FF0000"/>
    </w:rPr>
  </w:style>
  <w:style w:type="character" w:customStyle="1" w:styleId="CodeColorRed2">
    <w:name w:val="CodeColorRed2"/>
    <w:rsid w:val="00E7523F"/>
    <w:rPr>
      <w:rFonts w:cs="Arial"/>
      <w:color w:val="800000"/>
    </w:rPr>
  </w:style>
  <w:style w:type="character" w:customStyle="1" w:styleId="CodeColorRed3">
    <w:name w:val="CodeColorRed3"/>
    <w:rsid w:val="00E7523F"/>
    <w:rPr>
      <w:rFonts w:cs="Arial"/>
      <w:color w:val="A31515"/>
    </w:rPr>
  </w:style>
  <w:style w:type="character" w:customStyle="1" w:styleId="CodeColorTealBlue">
    <w:name w:val="CodeColorTealBlue"/>
    <w:rsid w:val="00E7523F"/>
    <w:rPr>
      <w:rFonts w:cs="Times New Roman"/>
      <w:color w:val="008080"/>
      <w:szCs w:val="22"/>
    </w:rPr>
  </w:style>
  <w:style w:type="character" w:customStyle="1" w:styleId="CodeColorWhite">
    <w:name w:val="CodeColorWhite"/>
    <w:rsid w:val="00E7523F"/>
    <w:rPr>
      <w:rFonts w:cs="Arial"/>
      <w:color w:val="FFFFFF"/>
      <w:bdr w:val="none" w:sz="0" w:space="0" w:color="auto"/>
    </w:rPr>
  </w:style>
  <w:style w:type="paragraph" w:customStyle="1" w:styleId="CodeHead">
    <w:name w:val="CodeHead"/>
    <w:next w:val="Normal"/>
    <w:rsid w:val="00E7523F"/>
    <w:pPr>
      <w:spacing w:before="120" w:after="120"/>
    </w:pPr>
    <w:rPr>
      <w:rFonts w:ascii="Arial" w:hAnsi="Arial"/>
      <w:b/>
      <w:snapToGrid w:val="0"/>
      <w:sz w:val="22"/>
    </w:rPr>
  </w:style>
  <w:style w:type="character" w:customStyle="1" w:styleId="CodeHighlight">
    <w:name w:val="CodeHighlight"/>
    <w:rsid w:val="00E7523F"/>
    <w:rPr>
      <w:b/>
      <w:color w:val="7F7F7F"/>
      <w:kern w:val="0"/>
      <w:position w:val="0"/>
      <w:u w:val="none"/>
      <w:bdr w:val="none" w:sz="0" w:space="0" w:color="auto"/>
      <w:shd w:val="clear" w:color="auto" w:fill="auto"/>
    </w:rPr>
  </w:style>
  <w:style w:type="paragraph" w:customStyle="1" w:styleId="CodeLabel">
    <w:name w:val="CodeLabel"/>
    <w:qFormat/>
    <w:rsid w:val="00E7523F"/>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E7523F"/>
    <w:pPr>
      <w:widowControl w:val="0"/>
      <w:spacing w:before="120" w:after="120"/>
      <w:contextualSpacing/>
    </w:pPr>
    <w:rPr>
      <w:rFonts w:ascii="Courier New" w:hAnsi="Courier New"/>
      <w:noProof/>
      <w:snapToGrid w:val="0"/>
      <w:sz w:val="18"/>
    </w:rPr>
  </w:style>
  <w:style w:type="paragraph" w:customStyle="1" w:styleId="CodeListing80">
    <w:name w:val="CodeListing80"/>
    <w:rsid w:val="00E7523F"/>
    <w:rPr>
      <w:rFonts w:ascii="Courier New" w:hAnsi="Courier New"/>
      <w:noProof/>
      <w:snapToGrid w:val="0"/>
      <w:sz w:val="16"/>
    </w:rPr>
  </w:style>
  <w:style w:type="paragraph" w:customStyle="1" w:styleId="CodeNote">
    <w:name w:val="CodeNote"/>
    <w:qFormat/>
    <w:rsid w:val="00E7523F"/>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E7523F"/>
    <w:pPr>
      <w:shd w:val="clear" w:color="auto" w:fill="D9D9D9"/>
    </w:pPr>
    <w:rPr>
      <w:rFonts w:ascii="Courier New" w:hAnsi="Courier New"/>
      <w:noProof/>
      <w:snapToGrid w:val="0"/>
      <w:sz w:val="18"/>
    </w:rPr>
  </w:style>
  <w:style w:type="paragraph" w:customStyle="1" w:styleId="CodeScreen80">
    <w:name w:val="CodeScreen80"/>
    <w:qFormat/>
    <w:rsid w:val="00E7523F"/>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E7523F"/>
    <w:pPr>
      <w:ind w:left="720"/>
    </w:pPr>
  </w:style>
  <w:style w:type="paragraph" w:customStyle="1" w:styleId="CodeSnippet">
    <w:name w:val="CodeSnippet"/>
    <w:rsid w:val="00E7523F"/>
    <w:pPr>
      <w:spacing w:before="120" w:after="120"/>
      <w:contextualSpacing/>
    </w:pPr>
    <w:rPr>
      <w:rFonts w:ascii="Courier New" w:hAnsi="Courier New"/>
      <w:noProof/>
      <w:snapToGrid w:val="0"/>
      <w:sz w:val="18"/>
    </w:rPr>
  </w:style>
  <w:style w:type="paragraph" w:customStyle="1" w:styleId="CodeSnippetSub">
    <w:name w:val="CodeSnippetSub"/>
    <w:rsid w:val="00E7523F"/>
    <w:pPr>
      <w:ind w:left="720"/>
    </w:pPr>
    <w:rPr>
      <w:rFonts w:ascii="Courier New" w:hAnsi="Courier New"/>
      <w:noProof/>
      <w:snapToGrid w:val="0"/>
      <w:sz w:val="18"/>
    </w:rPr>
  </w:style>
  <w:style w:type="paragraph" w:customStyle="1" w:styleId="H5">
    <w:name w:val="H5"/>
    <w:next w:val="Para"/>
    <w:rsid w:val="00E7523F"/>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E7523F"/>
    <w:pPr>
      <w:pBdr>
        <w:top w:val="single" w:sz="4" w:space="4" w:color="auto"/>
      </w:pBdr>
      <w:outlineLvl w:val="6"/>
    </w:pPr>
    <w:rPr>
      <w:i/>
      <w:noProof/>
    </w:rPr>
  </w:style>
  <w:style w:type="paragraph" w:customStyle="1" w:styleId="ContentsAbstract">
    <w:name w:val="ContentsAbstract"/>
    <w:qFormat/>
    <w:rsid w:val="00E7523F"/>
    <w:pPr>
      <w:spacing w:before="120" w:after="120"/>
      <w:ind w:left="1008"/>
      <w:contextualSpacing/>
    </w:pPr>
    <w:rPr>
      <w:rFonts w:ascii="Arial" w:hAnsi="Arial"/>
      <w:snapToGrid w:val="0"/>
      <w:sz w:val="18"/>
    </w:rPr>
  </w:style>
  <w:style w:type="paragraph" w:customStyle="1" w:styleId="ContentsPartTitle">
    <w:name w:val="ContentsPartTitle"/>
    <w:next w:val="Normal"/>
    <w:rsid w:val="00E7523F"/>
    <w:rPr>
      <w:b/>
      <w:sz w:val="28"/>
    </w:rPr>
  </w:style>
  <w:style w:type="paragraph" w:customStyle="1" w:styleId="ContentsChapterTitle">
    <w:name w:val="ContentsChapterTitle"/>
    <w:basedOn w:val="ContentsPartTitle"/>
    <w:next w:val="Normal"/>
    <w:rsid w:val="00E7523F"/>
    <w:pPr>
      <w:ind w:left="288"/>
    </w:pPr>
    <w:rPr>
      <w:sz w:val="26"/>
    </w:rPr>
  </w:style>
  <w:style w:type="paragraph" w:customStyle="1" w:styleId="ContentsH1">
    <w:name w:val="ContentsH1"/>
    <w:basedOn w:val="ContentsPartTitle"/>
    <w:rsid w:val="00E7523F"/>
    <w:pPr>
      <w:ind w:left="576"/>
    </w:pPr>
    <w:rPr>
      <w:b w:val="0"/>
      <w:sz w:val="24"/>
    </w:rPr>
  </w:style>
  <w:style w:type="paragraph" w:customStyle="1" w:styleId="ContentsH2">
    <w:name w:val="ContentsH2"/>
    <w:basedOn w:val="ContentsPartTitle"/>
    <w:rsid w:val="00E7523F"/>
    <w:pPr>
      <w:ind w:left="864"/>
    </w:pPr>
    <w:rPr>
      <w:b w:val="0"/>
      <w:sz w:val="22"/>
    </w:rPr>
  </w:style>
  <w:style w:type="paragraph" w:customStyle="1" w:styleId="ContentsH3">
    <w:name w:val="ContentsH3"/>
    <w:qFormat/>
    <w:rsid w:val="00E7523F"/>
    <w:pPr>
      <w:ind w:left="1440"/>
    </w:pPr>
    <w:rPr>
      <w:snapToGrid w:val="0"/>
      <w:color w:val="000000"/>
      <w:sz w:val="22"/>
      <w:szCs w:val="60"/>
    </w:rPr>
  </w:style>
  <w:style w:type="paragraph" w:customStyle="1" w:styleId="Copyright">
    <w:name w:val="Copyright"/>
    <w:rsid w:val="00E7523F"/>
    <w:pPr>
      <w:widowControl w:val="0"/>
      <w:spacing w:before="280"/>
      <w:ind w:left="720"/>
    </w:pPr>
    <w:rPr>
      <w:snapToGrid w:val="0"/>
      <w:color w:val="000000"/>
      <w:sz w:val="26"/>
    </w:rPr>
  </w:style>
  <w:style w:type="paragraph" w:customStyle="1" w:styleId="CrossRefPara">
    <w:name w:val="CrossRefPara"/>
    <w:next w:val="Para"/>
    <w:rsid w:val="00E7523F"/>
    <w:pPr>
      <w:ind w:left="1440" w:right="1440"/>
    </w:pPr>
    <w:rPr>
      <w:rFonts w:ascii="Arial" w:hAnsi="Arial" w:cs="AGaramond Bold"/>
      <w:color w:val="000000"/>
      <w:sz w:val="18"/>
      <w:szCs w:val="17"/>
    </w:rPr>
  </w:style>
  <w:style w:type="character" w:customStyle="1" w:styleId="CrossRefTerm">
    <w:name w:val="CrossRefTerm"/>
    <w:rsid w:val="00E7523F"/>
    <w:rPr>
      <w:i/>
    </w:rPr>
  </w:style>
  <w:style w:type="paragraph" w:customStyle="1" w:styleId="CustomChapterOpener">
    <w:name w:val="CustomChapterOpener"/>
    <w:basedOn w:val="Normal"/>
    <w:next w:val="Para"/>
    <w:rsid w:val="00E7523F"/>
    <w:pPr>
      <w:spacing w:after="120"/>
      <w:ind w:left="720" w:firstLine="720"/>
    </w:pPr>
    <w:rPr>
      <w:snapToGrid w:val="0"/>
      <w:sz w:val="26"/>
      <w:szCs w:val="20"/>
    </w:rPr>
  </w:style>
  <w:style w:type="character" w:customStyle="1" w:styleId="CustomCharStyle">
    <w:name w:val="CustomCharStyle"/>
    <w:rsid w:val="00E7523F"/>
    <w:rPr>
      <w:b/>
      <w:i/>
    </w:rPr>
  </w:style>
  <w:style w:type="paragraph" w:customStyle="1" w:styleId="ParaContinued">
    <w:name w:val="ParaContinued"/>
    <w:basedOn w:val="Normal"/>
    <w:next w:val="Para"/>
    <w:rsid w:val="00E7523F"/>
    <w:pPr>
      <w:spacing w:after="120"/>
      <w:ind w:left="720"/>
    </w:pPr>
    <w:rPr>
      <w:snapToGrid w:val="0"/>
      <w:sz w:val="26"/>
      <w:szCs w:val="20"/>
    </w:rPr>
  </w:style>
  <w:style w:type="paragraph" w:customStyle="1" w:styleId="CustomHead">
    <w:name w:val="CustomHead"/>
    <w:basedOn w:val="ParaContinued"/>
    <w:next w:val="Normal"/>
    <w:rsid w:val="00E7523F"/>
    <w:rPr>
      <w:b/>
    </w:rPr>
  </w:style>
  <w:style w:type="paragraph" w:customStyle="1" w:styleId="CustomList">
    <w:name w:val="CustomList"/>
    <w:basedOn w:val="Normal"/>
    <w:rsid w:val="00E7523F"/>
    <w:pPr>
      <w:widowControl w:val="0"/>
      <w:spacing w:before="120" w:after="120"/>
      <w:ind w:left="1440"/>
    </w:pPr>
    <w:rPr>
      <w:snapToGrid w:val="0"/>
      <w:szCs w:val="20"/>
    </w:rPr>
  </w:style>
  <w:style w:type="paragraph" w:customStyle="1" w:styleId="CustomStyle1">
    <w:name w:val="CustomStyle1"/>
    <w:basedOn w:val="Normal"/>
    <w:rsid w:val="00E7523F"/>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E7523F"/>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E7523F"/>
    <w:rPr>
      <w:i/>
    </w:rPr>
  </w:style>
  <w:style w:type="paragraph" w:customStyle="1" w:styleId="Dialog">
    <w:name w:val="Dialog"/>
    <w:rsid w:val="00E7523F"/>
    <w:pPr>
      <w:spacing w:before="120" w:after="120"/>
      <w:ind w:left="1440" w:hanging="720"/>
      <w:contextualSpacing/>
    </w:pPr>
    <w:rPr>
      <w:snapToGrid w:val="0"/>
      <w:sz w:val="26"/>
      <w:szCs w:val="26"/>
    </w:rPr>
  </w:style>
  <w:style w:type="paragraph" w:customStyle="1" w:styleId="Directive">
    <w:name w:val="Directive"/>
    <w:next w:val="Normal"/>
    <w:rsid w:val="00E7523F"/>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E7523F"/>
  </w:style>
  <w:style w:type="paragraph" w:customStyle="1" w:styleId="DOI">
    <w:name w:val="DOI"/>
    <w:rsid w:val="00E7523F"/>
    <w:rPr>
      <w:rFonts w:ascii="Courier New" w:hAnsi="Courier New"/>
      <w:snapToGrid w:val="0"/>
    </w:rPr>
  </w:style>
  <w:style w:type="character" w:styleId="Emphasis">
    <w:name w:val="Emphasis"/>
    <w:qFormat/>
    <w:rsid w:val="00E7523F"/>
    <w:rPr>
      <w:i/>
      <w:iCs/>
    </w:rPr>
  </w:style>
  <w:style w:type="paragraph" w:customStyle="1" w:styleId="EndnoteEntry">
    <w:name w:val="EndnoteEntry"/>
    <w:rsid w:val="00E7523F"/>
    <w:pPr>
      <w:spacing w:after="120"/>
      <w:ind w:left="720" w:hanging="720"/>
    </w:pPr>
    <w:rPr>
      <w:sz w:val="24"/>
    </w:rPr>
  </w:style>
  <w:style w:type="paragraph" w:customStyle="1" w:styleId="EndnotesHead">
    <w:name w:val="EndnotesHead"/>
    <w:basedOn w:val="BibliographyHead"/>
    <w:next w:val="EndnoteEntry"/>
    <w:rsid w:val="00E7523F"/>
  </w:style>
  <w:style w:type="paragraph" w:customStyle="1" w:styleId="EndnoteTitle">
    <w:name w:val="EndnoteTitle"/>
    <w:next w:val="EndnoteEntry"/>
    <w:rsid w:val="00E7523F"/>
    <w:pPr>
      <w:spacing w:after="120"/>
    </w:pPr>
    <w:rPr>
      <w:rFonts w:ascii="Arial" w:hAnsi="Arial"/>
      <w:b/>
      <w:smallCaps/>
      <w:snapToGrid w:val="0"/>
      <w:color w:val="000000"/>
      <w:sz w:val="60"/>
      <w:szCs w:val="60"/>
    </w:rPr>
  </w:style>
  <w:style w:type="paragraph" w:customStyle="1" w:styleId="Epigraph">
    <w:name w:val="Epigraph"/>
    <w:next w:val="Normal"/>
    <w:rsid w:val="00E7523F"/>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E7523F"/>
    <w:pPr>
      <w:contextualSpacing/>
    </w:pPr>
    <w:rPr>
      <w:sz w:val="24"/>
    </w:rPr>
  </w:style>
  <w:style w:type="paragraph" w:customStyle="1" w:styleId="Equation">
    <w:name w:val="Equation"/>
    <w:rsid w:val="00E7523F"/>
    <w:pPr>
      <w:spacing w:before="120" w:after="120"/>
      <w:ind w:left="1440"/>
    </w:pPr>
    <w:rPr>
      <w:snapToGrid w:val="0"/>
      <w:sz w:val="26"/>
    </w:rPr>
  </w:style>
  <w:style w:type="paragraph" w:customStyle="1" w:styleId="EquationNumbered">
    <w:name w:val="EquationNumbered"/>
    <w:rsid w:val="00E7523F"/>
    <w:pPr>
      <w:spacing w:before="120" w:after="120"/>
      <w:ind w:left="1440"/>
    </w:pPr>
    <w:rPr>
      <w:snapToGrid w:val="0"/>
      <w:sz w:val="26"/>
    </w:rPr>
  </w:style>
  <w:style w:type="paragraph" w:customStyle="1" w:styleId="ExercisesHead">
    <w:name w:val="ExercisesHead"/>
    <w:basedOn w:val="Normal"/>
    <w:next w:val="Para"/>
    <w:rsid w:val="00E7523F"/>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E7523F"/>
    <w:pPr>
      <w:ind w:left="2160" w:firstLine="0"/>
    </w:pPr>
  </w:style>
  <w:style w:type="paragraph" w:customStyle="1" w:styleId="ExtractAttribution">
    <w:name w:val="ExtractAttribution"/>
    <w:next w:val="Para"/>
    <w:rsid w:val="00E7523F"/>
    <w:pPr>
      <w:spacing w:after="120"/>
      <w:ind w:left="3240"/>
    </w:pPr>
    <w:rPr>
      <w:b/>
      <w:sz w:val="24"/>
    </w:rPr>
  </w:style>
  <w:style w:type="paragraph" w:customStyle="1" w:styleId="ExtractPara">
    <w:name w:val="ExtractPara"/>
    <w:rsid w:val="00E7523F"/>
    <w:pPr>
      <w:spacing w:before="120" w:after="60"/>
      <w:ind w:left="2160" w:right="720"/>
    </w:pPr>
    <w:rPr>
      <w:snapToGrid w:val="0"/>
      <w:sz w:val="24"/>
    </w:rPr>
  </w:style>
  <w:style w:type="paragraph" w:customStyle="1" w:styleId="ExtractContinued">
    <w:name w:val="ExtractContinued"/>
    <w:basedOn w:val="ExtractPara"/>
    <w:qFormat/>
    <w:rsid w:val="00E7523F"/>
    <w:pPr>
      <w:spacing w:before="0"/>
      <w:ind w:firstLine="720"/>
    </w:pPr>
  </w:style>
  <w:style w:type="paragraph" w:customStyle="1" w:styleId="ExtractListBulleted">
    <w:name w:val="ExtractListBulleted"/>
    <w:rsid w:val="00E7523F"/>
    <w:pPr>
      <w:numPr>
        <w:numId w:val="14"/>
      </w:numPr>
      <w:spacing w:before="120" w:after="120"/>
      <w:ind w:right="864"/>
      <w:contextualSpacing/>
    </w:pPr>
    <w:rPr>
      <w:snapToGrid w:val="0"/>
      <w:sz w:val="24"/>
      <w:szCs w:val="26"/>
    </w:rPr>
  </w:style>
  <w:style w:type="paragraph" w:customStyle="1" w:styleId="ExtractListNumbered">
    <w:name w:val="ExtractListNumbered"/>
    <w:rsid w:val="00E7523F"/>
    <w:pPr>
      <w:spacing w:before="120" w:after="120"/>
      <w:ind w:left="2794" w:right="864" w:hanging="274"/>
      <w:contextualSpacing/>
    </w:pPr>
    <w:rPr>
      <w:snapToGrid w:val="0"/>
      <w:sz w:val="24"/>
      <w:szCs w:val="26"/>
    </w:rPr>
  </w:style>
  <w:style w:type="paragraph" w:customStyle="1" w:styleId="FeatureCode80">
    <w:name w:val="FeatureCode80"/>
    <w:rsid w:val="00E7523F"/>
    <w:pPr>
      <w:pBdr>
        <w:left w:val="single" w:sz="36" w:space="17" w:color="C0C0C0"/>
      </w:pBdr>
      <w:ind w:left="216"/>
    </w:pPr>
    <w:rPr>
      <w:rFonts w:ascii="Courier New" w:hAnsi="Courier New"/>
      <w:noProof/>
      <w:sz w:val="16"/>
    </w:rPr>
  </w:style>
  <w:style w:type="paragraph" w:customStyle="1" w:styleId="FeatureCode80Sub">
    <w:name w:val="FeatureCode80Sub"/>
    <w:rsid w:val="00E7523F"/>
    <w:pPr>
      <w:pBdr>
        <w:left w:val="single" w:sz="36" w:space="30" w:color="C0C0C0"/>
      </w:pBdr>
      <w:ind w:left="475"/>
    </w:pPr>
    <w:rPr>
      <w:rFonts w:ascii="Courier New" w:hAnsi="Courier New"/>
      <w:noProof/>
      <w:sz w:val="16"/>
    </w:rPr>
  </w:style>
  <w:style w:type="paragraph" w:customStyle="1" w:styleId="FeatureCodeScreen">
    <w:name w:val="FeatureCodeScreen"/>
    <w:rsid w:val="00E7523F"/>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E7523F"/>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E7523F"/>
    <w:pPr>
      <w:shd w:val="pct25" w:color="auto" w:fill="auto"/>
    </w:pPr>
  </w:style>
  <w:style w:type="paragraph" w:customStyle="1" w:styleId="FeatureCodeSnippet">
    <w:name w:val="FeatureCodeSnippet"/>
    <w:rsid w:val="00E7523F"/>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E7523F"/>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E7523F"/>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E7523F"/>
    <w:pPr>
      <w:pBdr>
        <w:left w:val="single" w:sz="36" w:space="24" w:color="C0C0C0"/>
      </w:pBdr>
      <w:ind w:left="360"/>
    </w:pPr>
    <w:rPr>
      <w:snapToGrid w:val="0"/>
      <w:sz w:val="16"/>
    </w:rPr>
  </w:style>
  <w:style w:type="paragraph" w:customStyle="1" w:styleId="FeatureFigureSource">
    <w:name w:val="FeatureFigureSource"/>
    <w:rsid w:val="00E7523F"/>
    <w:pPr>
      <w:pBdr>
        <w:left w:val="single" w:sz="36" w:space="6" w:color="BFBFBF"/>
      </w:pBdr>
      <w:spacing w:after="240"/>
      <w:contextualSpacing/>
    </w:pPr>
    <w:rPr>
      <w:snapToGrid w:val="0"/>
    </w:rPr>
  </w:style>
  <w:style w:type="paragraph" w:customStyle="1" w:styleId="FeatureSource">
    <w:name w:val="FeatureSource"/>
    <w:next w:val="Para"/>
    <w:rsid w:val="00E7523F"/>
    <w:pPr>
      <w:pBdr>
        <w:left w:val="single" w:sz="36" w:space="6" w:color="C0C0C0"/>
      </w:pBdr>
      <w:spacing w:after="240"/>
    </w:pPr>
    <w:rPr>
      <w:rFonts w:ascii="Arial" w:hAnsi="Arial"/>
      <w:u w:val="single"/>
    </w:rPr>
  </w:style>
  <w:style w:type="paragraph" w:customStyle="1" w:styleId="FeatureFootnote">
    <w:name w:val="FeatureFootnote"/>
    <w:basedOn w:val="FeatureSource"/>
    <w:rsid w:val="00E7523F"/>
    <w:pPr>
      <w:spacing w:before="120" w:after="120"/>
      <w:ind w:left="720" w:hanging="720"/>
      <w:contextualSpacing/>
    </w:pPr>
    <w:rPr>
      <w:sz w:val="22"/>
      <w:u w:val="none"/>
    </w:rPr>
  </w:style>
  <w:style w:type="paragraph" w:customStyle="1" w:styleId="FeatureH1">
    <w:name w:val="FeatureH1"/>
    <w:next w:val="Normal"/>
    <w:rsid w:val="00E7523F"/>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E7523F"/>
    <w:pPr>
      <w:contextualSpacing w:val="0"/>
    </w:pPr>
    <w:rPr>
      <w:rFonts w:ascii="Times New Roman" w:hAnsi="Times New Roman"/>
    </w:rPr>
  </w:style>
  <w:style w:type="paragraph" w:customStyle="1" w:styleId="FeatureH2">
    <w:name w:val="FeatureH2"/>
    <w:next w:val="Normal"/>
    <w:rsid w:val="00E7523F"/>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E7523F"/>
    <w:pPr>
      <w:spacing w:before="120"/>
    </w:pPr>
    <w:rPr>
      <w:u w:val="single"/>
    </w:rPr>
  </w:style>
  <w:style w:type="paragraph" w:customStyle="1" w:styleId="FeatureH3">
    <w:name w:val="FeatureH3"/>
    <w:next w:val="Normal"/>
    <w:rsid w:val="00E7523F"/>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E7523F"/>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E7523F"/>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E7523F"/>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E7523F"/>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E7523F"/>
    <w:pPr>
      <w:pBdr>
        <w:left w:val="single" w:sz="36" w:space="6" w:color="C0C0C0"/>
      </w:pBdr>
    </w:pPr>
    <w:rPr>
      <w:rFonts w:ascii="Arial" w:hAnsi="Arial"/>
      <w:b/>
      <w:snapToGrid w:val="0"/>
      <w:sz w:val="26"/>
    </w:rPr>
  </w:style>
  <w:style w:type="paragraph" w:customStyle="1" w:styleId="FeatureListNumbered">
    <w:name w:val="FeatureListNumbered"/>
    <w:rsid w:val="00E7523F"/>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E7523F"/>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E7523F"/>
    <w:pPr>
      <w:pBdr>
        <w:left w:val="single" w:sz="36" w:space="20" w:color="C0C0C0"/>
      </w:pBdr>
      <w:ind w:left="274" w:firstLine="432"/>
    </w:pPr>
    <w:rPr>
      <w:rFonts w:ascii="Arial" w:hAnsi="Arial"/>
      <w:snapToGrid w:val="0"/>
      <w:sz w:val="26"/>
    </w:rPr>
  </w:style>
  <w:style w:type="paragraph" w:customStyle="1" w:styleId="FeatureListParaSub">
    <w:name w:val="FeatureListParaSub"/>
    <w:rsid w:val="00E7523F"/>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E7523F"/>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E7523F"/>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E7523F"/>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E7523F"/>
    <w:pPr>
      <w:pBdr>
        <w:left w:val="single" w:sz="36" w:space="6" w:color="C0C0C0"/>
      </w:pBdr>
      <w:spacing w:after="120"/>
    </w:pPr>
    <w:rPr>
      <w:rFonts w:ascii="Arial" w:hAnsi="Arial"/>
      <w:sz w:val="26"/>
    </w:rPr>
  </w:style>
  <w:style w:type="paragraph" w:customStyle="1" w:styleId="FeatureRecipeProcedure">
    <w:name w:val="FeatureRecipeProcedure"/>
    <w:rsid w:val="00E7523F"/>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E7523F"/>
    <w:pPr>
      <w:ind w:left="720" w:hanging="288"/>
    </w:pPr>
  </w:style>
  <w:style w:type="paragraph" w:customStyle="1" w:styleId="FeatureRecipeTitle">
    <w:name w:val="FeatureRecipeTitle"/>
    <w:rsid w:val="00E7523F"/>
    <w:pPr>
      <w:pBdr>
        <w:left w:val="single" w:sz="36" w:space="6" w:color="C0C0C0"/>
      </w:pBdr>
    </w:pPr>
    <w:rPr>
      <w:rFonts w:ascii="Arial" w:hAnsi="Arial"/>
      <w:b/>
      <w:u w:val="single"/>
    </w:rPr>
  </w:style>
  <w:style w:type="paragraph" w:customStyle="1" w:styleId="FeatureRecipeYield">
    <w:name w:val="FeatureRecipeYield"/>
    <w:rsid w:val="00E7523F"/>
    <w:pPr>
      <w:pBdr>
        <w:left w:val="single" w:sz="36" w:space="14" w:color="C0C0C0"/>
      </w:pBdr>
      <w:ind w:left="144"/>
    </w:pPr>
    <w:rPr>
      <w:rFonts w:ascii="Arial" w:hAnsi="Arial"/>
      <w:sz w:val="16"/>
    </w:rPr>
  </w:style>
  <w:style w:type="paragraph" w:customStyle="1" w:styleId="FeatureReference">
    <w:name w:val="FeatureReference"/>
    <w:qFormat/>
    <w:rsid w:val="00E7523F"/>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E7523F"/>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E7523F"/>
    <w:pPr>
      <w:pBdr>
        <w:left w:val="single" w:sz="36" w:space="17" w:color="C0C0C0"/>
      </w:pBdr>
      <w:ind w:left="216"/>
    </w:pPr>
  </w:style>
  <w:style w:type="paragraph" w:customStyle="1" w:styleId="FeatureRunInPara">
    <w:name w:val="FeatureRunInPara"/>
    <w:basedOn w:val="FeatureListUnmarked"/>
    <w:next w:val="FeatureRunInHead"/>
    <w:rsid w:val="00E7523F"/>
    <w:pPr>
      <w:pBdr>
        <w:left w:val="single" w:sz="36" w:space="6" w:color="C0C0C0"/>
      </w:pBdr>
      <w:spacing w:before="0"/>
      <w:ind w:left="0"/>
    </w:pPr>
  </w:style>
  <w:style w:type="paragraph" w:customStyle="1" w:styleId="FeatureRunInParaSub">
    <w:name w:val="FeatureRunInParaSub"/>
    <w:basedOn w:val="FeatureRunInPara"/>
    <w:next w:val="FeatureRunInHeadSub"/>
    <w:rsid w:val="00E7523F"/>
    <w:pPr>
      <w:pBdr>
        <w:left w:val="single" w:sz="36" w:space="17" w:color="C0C0C0"/>
      </w:pBdr>
      <w:ind w:left="216"/>
      <w:contextualSpacing/>
    </w:pPr>
  </w:style>
  <w:style w:type="paragraph" w:customStyle="1" w:styleId="FeatureSlug">
    <w:name w:val="FeatureSlug"/>
    <w:next w:val="FeaturePara"/>
    <w:qFormat/>
    <w:rsid w:val="00E7523F"/>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E7523F"/>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E7523F"/>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E7523F"/>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E7523F"/>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E7523F"/>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E7523F"/>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E7523F"/>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E7523F"/>
    <w:pPr>
      <w:pBdr>
        <w:left w:val="single" w:sz="36" w:space="6" w:color="C0C0C0"/>
      </w:pBdr>
      <w:spacing w:before="120"/>
      <w:ind w:left="0" w:firstLine="0"/>
    </w:pPr>
  </w:style>
  <w:style w:type="paragraph" w:customStyle="1" w:styleId="FigureLabel">
    <w:name w:val="FigureLabel"/>
    <w:rsid w:val="00E7523F"/>
    <w:pPr>
      <w:ind w:left="1440"/>
    </w:pPr>
    <w:rPr>
      <w:rFonts w:ascii="Arial" w:hAnsi="Arial"/>
    </w:rPr>
  </w:style>
  <w:style w:type="paragraph" w:customStyle="1" w:styleId="FigureSource">
    <w:name w:val="FigureSource"/>
    <w:next w:val="Para"/>
    <w:link w:val="FigureSourceChar"/>
    <w:rsid w:val="00E7523F"/>
    <w:pPr>
      <w:spacing w:after="240"/>
      <w:ind w:left="1440"/>
    </w:pPr>
    <w:rPr>
      <w:rFonts w:ascii="Arial" w:hAnsi="Arial"/>
      <w:sz w:val="22"/>
    </w:rPr>
  </w:style>
  <w:style w:type="paragraph" w:customStyle="1" w:styleId="FurtherReadingHead">
    <w:name w:val="FurtherReadingHead"/>
    <w:basedOn w:val="BibliographyHead"/>
    <w:next w:val="Para"/>
    <w:rsid w:val="00E7523F"/>
  </w:style>
  <w:style w:type="character" w:customStyle="1" w:styleId="GenusSpecies">
    <w:name w:val="GenusSpecies"/>
    <w:rsid w:val="00E7523F"/>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E7523F"/>
    <w:pPr>
      <w:spacing w:after="120"/>
      <w:ind w:left="720" w:firstLine="720"/>
    </w:pPr>
    <w:rPr>
      <w:snapToGrid w:val="0"/>
      <w:sz w:val="26"/>
      <w:szCs w:val="20"/>
    </w:rPr>
  </w:style>
  <w:style w:type="paragraph" w:customStyle="1" w:styleId="H3">
    <w:name w:val="H3"/>
    <w:next w:val="Para"/>
    <w:qFormat/>
    <w:rsid w:val="00E7523F"/>
    <w:pPr>
      <w:keepNext/>
      <w:spacing w:before="360" w:after="240"/>
      <w:outlineLvl w:val="3"/>
    </w:pPr>
    <w:rPr>
      <w:rFonts w:ascii="Arial" w:hAnsi="Arial"/>
      <w:b/>
      <w:snapToGrid w:val="0"/>
      <w:sz w:val="32"/>
    </w:rPr>
  </w:style>
  <w:style w:type="paragraph" w:customStyle="1" w:styleId="GlossaryLetter">
    <w:name w:val="GlossaryLetter"/>
    <w:basedOn w:val="H3"/>
    <w:next w:val="Normal"/>
    <w:rsid w:val="00E7523F"/>
    <w:pPr>
      <w:spacing w:before="240"/>
      <w:outlineLvl w:val="9"/>
    </w:pPr>
  </w:style>
  <w:style w:type="paragraph" w:customStyle="1" w:styleId="H4">
    <w:name w:val="H4"/>
    <w:next w:val="Para"/>
    <w:rsid w:val="00E7523F"/>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E7523F"/>
  </w:style>
  <w:style w:type="paragraph" w:customStyle="1" w:styleId="GlossaryTitle">
    <w:name w:val="GlossaryTitle"/>
    <w:basedOn w:val="ChapterTitle"/>
    <w:next w:val="Normal"/>
    <w:rsid w:val="00E7523F"/>
    <w:pPr>
      <w:spacing w:before="120" w:after="120"/>
    </w:pPr>
  </w:style>
  <w:style w:type="paragraph" w:customStyle="1" w:styleId="H1">
    <w:name w:val="H1"/>
    <w:next w:val="Para"/>
    <w:qFormat/>
    <w:rsid w:val="00E7523F"/>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E7523F"/>
    <w:pPr>
      <w:keepNext/>
      <w:widowControl w:val="0"/>
      <w:spacing w:before="360" w:after="240"/>
      <w:outlineLvl w:val="2"/>
    </w:pPr>
    <w:rPr>
      <w:rFonts w:ascii="Arial" w:hAnsi="Arial"/>
      <w:b/>
      <w:snapToGrid w:val="0"/>
      <w:sz w:val="40"/>
      <w:u w:val="single"/>
    </w:rPr>
  </w:style>
  <w:style w:type="paragraph" w:customStyle="1" w:styleId="H6">
    <w:name w:val="H6"/>
    <w:next w:val="Para"/>
    <w:rsid w:val="00E7523F"/>
    <w:pPr>
      <w:spacing w:before="240" w:after="120"/>
    </w:pPr>
    <w:rPr>
      <w:rFonts w:ascii="Arial" w:hAnsi="Arial"/>
      <w:snapToGrid w:val="0"/>
      <w:u w:val="single"/>
    </w:rPr>
  </w:style>
  <w:style w:type="paragraph" w:customStyle="1" w:styleId="Index1">
    <w:name w:val="Index1"/>
    <w:rsid w:val="00E7523F"/>
    <w:pPr>
      <w:widowControl w:val="0"/>
      <w:ind w:left="1800" w:hanging="360"/>
    </w:pPr>
    <w:rPr>
      <w:snapToGrid w:val="0"/>
      <w:sz w:val="26"/>
    </w:rPr>
  </w:style>
  <w:style w:type="paragraph" w:customStyle="1" w:styleId="Index2">
    <w:name w:val="Index2"/>
    <w:basedOn w:val="Index1"/>
    <w:next w:val="Index1"/>
    <w:rsid w:val="00E7523F"/>
    <w:pPr>
      <w:ind w:left="2520"/>
    </w:pPr>
  </w:style>
  <w:style w:type="paragraph" w:customStyle="1" w:styleId="Index3">
    <w:name w:val="Index3"/>
    <w:basedOn w:val="Index1"/>
    <w:rsid w:val="00E7523F"/>
    <w:pPr>
      <w:ind w:left="3240"/>
    </w:pPr>
  </w:style>
  <w:style w:type="paragraph" w:customStyle="1" w:styleId="IndexLetter">
    <w:name w:val="IndexLetter"/>
    <w:basedOn w:val="H3"/>
    <w:next w:val="Index1"/>
    <w:rsid w:val="00E7523F"/>
  </w:style>
  <w:style w:type="paragraph" w:customStyle="1" w:styleId="IndexNote">
    <w:name w:val="IndexNote"/>
    <w:basedOn w:val="Normal"/>
    <w:rsid w:val="00E7523F"/>
    <w:pPr>
      <w:widowControl w:val="0"/>
      <w:spacing w:before="120" w:after="120"/>
      <w:ind w:left="720" w:firstLine="720"/>
    </w:pPr>
    <w:rPr>
      <w:snapToGrid w:val="0"/>
      <w:sz w:val="26"/>
      <w:szCs w:val="20"/>
    </w:rPr>
  </w:style>
  <w:style w:type="paragraph" w:customStyle="1" w:styleId="IndexTitle">
    <w:name w:val="IndexTitle"/>
    <w:basedOn w:val="H2"/>
    <w:next w:val="IndexNote"/>
    <w:rsid w:val="00E7523F"/>
    <w:pPr>
      <w:spacing w:line="540" w:lineRule="exact"/>
    </w:pPr>
  </w:style>
  <w:style w:type="character" w:customStyle="1" w:styleId="InlineCode">
    <w:name w:val="InlineCode"/>
    <w:rsid w:val="00E7523F"/>
    <w:rPr>
      <w:rFonts w:ascii="Courier New" w:hAnsi="Courier New"/>
      <w:noProof/>
      <w:color w:val="auto"/>
    </w:rPr>
  </w:style>
  <w:style w:type="character" w:customStyle="1" w:styleId="InlineCodeUserInput">
    <w:name w:val="InlineCodeUserInput"/>
    <w:rsid w:val="00E7523F"/>
    <w:rPr>
      <w:rFonts w:ascii="Courier New" w:hAnsi="Courier New"/>
      <w:b/>
      <w:noProof/>
      <w:color w:val="auto"/>
    </w:rPr>
  </w:style>
  <w:style w:type="character" w:customStyle="1" w:styleId="InlineCodeUserInputVariable">
    <w:name w:val="InlineCodeUserInputVariable"/>
    <w:rsid w:val="00E7523F"/>
    <w:rPr>
      <w:rFonts w:ascii="Courier New" w:hAnsi="Courier New"/>
      <w:b/>
      <w:i/>
      <w:noProof/>
      <w:color w:val="auto"/>
    </w:rPr>
  </w:style>
  <w:style w:type="character" w:customStyle="1" w:styleId="InlineCodeVariable">
    <w:name w:val="InlineCodeVariable"/>
    <w:rsid w:val="00E7523F"/>
    <w:rPr>
      <w:rFonts w:ascii="Courier New" w:hAnsi="Courier New"/>
      <w:i/>
      <w:noProof/>
      <w:color w:val="auto"/>
    </w:rPr>
  </w:style>
  <w:style w:type="character" w:customStyle="1" w:styleId="InlineURL">
    <w:name w:val="InlineURL"/>
    <w:rsid w:val="00E7523F"/>
    <w:rPr>
      <w:rFonts w:ascii="Courier New" w:hAnsi="Courier New"/>
      <w:noProof/>
      <w:color w:val="auto"/>
      <w:u w:val="single"/>
    </w:rPr>
  </w:style>
  <w:style w:type="character" w:customStyle="1" w:styleId="InlineEmail">
    <w:name w:val="InlineEmail"/>
    <w:rsid w:val="00E7523F"/>
    <w:rPr>
      <w:rFonts w:ascii="Courier New" w:hAnsi="Courier New"/>
      <w:noProof/>
      <w:color w:val="auto"/>
      <w:u w:val="double"/>
    </w:rPr>
  </w:style>
  <w:style w:type="paragraph" w:customStyle="1" w:styleId="IntroductionTitle">
    <w:name w:val="IntroductionTitle"/>
    <w:basedOn w:val="ChapterTitle"/>
    <w:next w:val="Para"/>
    <w:rsid w:val="00E7523F"/>
    <w:pPr>
      <w:spacing w:before="120" w:after="120"/>
    </w:pPr>
  </w:style>
  <w:style w:type="paragraph" w:customStyle="1" w:styleId="KeyConceptsHead">
    <w:name w:val="KeyConceptsHead"/>
    <w:basedOn w:val="BibliographyHead"/>
    <w:next w:val="Para"/>
    <w:rsid w:val="00E7523F"/>
  </w:style>
  <w:style w:type="character" w:customStyle="1" w:styleId="KeyTerm">
    <w:name w:val="KeyTerm"/>
    <w:rsid w:val="00E7523F"/>
    <w:rPr>
      <w:i/>
      <w:color w:val="auto"/>
      <w:bdr w:val="none" w:sz="0" w:space="0" w:color="auto"/>
      <w:shd w:val="clear" w:color="auto" w:fill="DBE5F1"/>
    </w:rPr>
  </w:style>
  <w:style w:type="paragraph" w:customStyle="1" w:styleId="KeyTermsHead">
    <w:name w:val="KeyTermsHead"/>
    <w:basedOn w:val="Normal"/>
    <w:next w:val="Normal"/>
    <w:rsid w:val="00E7523F"/>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E7523F"/>
    <w:pPr>
      <w:spacing w:before="240" w:after="240"/>
      <w:ind w:left="1440" w:right="720" w:hanging="720"/>
    </w:pPr>
    <w:rPr>
      <w:sz w:val="24"/>
    </w:rPr>
  </w:style>
  <w:style w:type="paragraph" w:styleId="ListBullet">
    <w:name w:val="List Bullet"/>
    <w:rsid w:val="00E7523F"/>
    <w:rPr>
      <w:sz w:val="24"/>
    </w:rPr>
  </w:style>
  <w:style w:type="paragraph" w:customStyle="1" w:styleId="ColorfulList-Accent11">
    <w:name w:val="Colorful List - Accent 11"/>
    <w:basedOn w:val="Normal"/>
    <w:qFormat/>
    <w:rsid w:val="00E7523F"/>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E7523F"/>
    <w:pPr>
      <w:numPr>
        <w:numId w:val="5"/>
      </w:numPr>
      <w:spacing w:before="120" w:after="120"/>
      <w:contextualSpacing/>
    </w:pPr>
    <w:rPr>
      <w:snapToGrid w:val="0"/>
      <w:sz w:val="26"/>
    </w:rPr>
  </w:style>
  <w:style w:type="paragraph" w:customStyle="1" w:styleId="ListBulletedSub">
    <w:name w:val="ListBulletedSub"/>
    <w:rsid w:val="00E7523F"/>
    <w:pPr>
      <w:numPr>
        <w:numId w:val="6"/>
      </w:numPr>
      <w:spacing w:before="120" w:after="120"/>
      <w:contextualSpacing/>
    </w:pPr>
    <w:rPr>
      <w:snapToGrid w:val="0"/>
      <w:sz w:val="26"/>
    </w:rPr>
  </w:style>
  <w:style w:type="paragraph" w:customStyle="1" w:styleId="ListBulletedSub2">
    <w:name w:val="ListBulletedSub2"/>
    <w:basedOn w:val="ListBulletedSub"/>
    <w:rsid w:val="00E7523F"/>
    <w:pPr>
      <w:numPr>
        <w:numId w:val="7"/>
      </w:numPr>
    </w:pPr>
  </w:style>
  <w:style w:type="paragraph" w:customStyle="1" w:styleId="ListCheck">
    <w:name w:val="ListCheck"/>
    <w:rsid w:val="00E7523F"/>
    <w:pPr>
      <w:numPr>
        <w:numId w:val="8"/>
      </w:numPr>
      <w:spacing w:before="120" w:after="120"/>
      <w:contextualSpacing/>
    </w:pPr>
    <w:rPr>
      <w:snapToGrid w:val="0"/>
      <w:sz w:val="26"/>
    </w:rPr>
  </w:style>
  <w:style w:type="paragraph" w:customStyle="1" w:styleId="ListCheckSub">
    <w:name w:val="ListCheckSub"/>
    <w:basedOn w:val="ListCheck"/>
    <w:rsid w:val="00E7523F"/>
    <w:pPr>
      <w:numPr>
        <w:numId w:val="9"/>
      </w:numPr>
    </w:pPr>
  </w:style>
  <w:style w:type="paragraph" w:customStyle="1" w:styleId="ListHead">
    <w:name w:val="ListHead"/>
    <w:rsid w:val="00E7523F"/>
    <w:pPr>
      <w:ind w:left="1440"/>
    </w:pPr>
    <w:rPr>
      <w:b/>
      <w:sz w:val="26"/>
    </w:rPr>
  </w:style>
  <w:style w:type="paragraph" w:customStyle="1" w:styleId="ListNumbered">
    <w:name w:val="ListNumbered"/>
    <w:qFormat/>
    <w:rsid w:val="00E7523F"/>
    <w:pPr>
      <w:widowControl w:val="0"/>
      <w:spacing w:before="120" w:after="120"/>
      <w:ind w:left="1800" w:hanging="360"/>
      <w:contextualSpacing/>
    </w:pPr>
    <w:rPr>
      <w:snapToGrid w:val="0"/>
      <w:sz w:val="26"/>
    </w:rPr>
  </w:style>
  <w:style w:type="paragraph" w:customStyle="1" w:styleId="ListNumberedSub">
    <w:name w:val="ListNumberedSub"/>
    <w:basedOn w:val="ListNumbered"/>
    <w:rsid w:val="00E7523F"/>
    <w:pPr>
      <w:ind w:left="2520"/>
    </w:pPr>
  </w:style>
  <w:style w:type="paragraph" w:customStyle="1" w:styleId="ListNumberedSub2">
    <w:name w:val="ListNumberedSub2"/>
    <w:basedOn w:val="ListNumberedSub"/>
    <w:rsid w:val="00E7523F"/>
    <w:pPr>
      <w:ind w:left="3240"/>
    </w:pPr>
  </w:style>
  <w:style w:type="paragraph" w:customStyle="1" w:styleId="ListNumberedSub3">
    <w:name w:val="ListNumberedSub3"/>
    <w:rsid w:val="00E7523F"/>
    <w:pPr>
      <w:spacing w:before="120" w:after="120"/>
      <w:ind w:left="3960" w:hanging="360"/>
      <w:contextualSpacing/>
    </w:pPr>
    <w:rPr>
      <w:sz w:val="26"/>
    </w:rPr>
  </w:style>
  <w:style w:type="paragraph" w:customStyle="1" w:styleId="ListPara">
    <w:name w:val="ListPara"/>
    <w:basedOn w:val="Normal"/>
    <w:rsid w:val="00E7523F"/>
    <w:pPr>
      <w:widowControl w:val="0"/>
      <w:ind w:left="1800" w:firstLine="360"/>
    </w:pPr>
    <w:rPr>
      <w:snapToGrid w:val="0"/>
      <w:sz w:val="26"/>
      <w:szCs w:val="20"/>
    </w:rPr>
  </w:style>
  <w:style w:type="paragraph" w:customStyle="1" w:styleId="ListParaSub">
    <w:name w:val="ListParaSub"/>
    <w:basedOn w:val="ListPara"/>
    <w:rsid w:val="00E7523F"/>
    <w:pPr>
      <w:spacing w:line="260" w:lineRule="exact"/>
      <w:ind w:left="2520"/>
    </w:pPr>
  </w:style>
  <w:style w:type="paragraph" w:customStyle="1" w:styleId="ListParaSub2">
    <w:name w:val="ListParaSub2"/>
    <w:basedOn w:val="ListParaSub"/>
    <w:rsid w:val="00E7523F"/>
    <w:pPr>
      <w:ind w:left="3240"/>
    </w:pPr>
  </w:style>
  <w:style w:type="paragraph" w:customStyle="1" w:styleId="ListUnmarked">
    <w:name w:val="ListUnmarked"/>
    <w:qFormat/>
    <w:rsid w:val="00E7523F"/>
    <w:pPr>
      <w:spacing w:before="60" w:after="60"/>
      <w:ind w:left="1728"/>
    </w:pPr>
    <w:rPr>
      <w:sz w:val="26"/>
    </w:rPr>
  </w:style>
  <w:style w:type="paragraph" w:customStyle="1" w:styleId="ListUnmarkedSub">
    <w:name w:val="ListUnmarkedSub"/>
    <w:rsid w:val="00E7523F"/>
    <w:pPr>
      <w:spacing w:before="60" w:after="60"/>
      <w:ind w:left="2160"/>
    </w:pPr>
    <w:rPr>
      <w:sz w:val="26"/>
    </w:rPr>
  </w:style>
  <w:style w:type="paragraph" w:customStyle="1" w:styleId="ListUnmarkedSub2">
    <w:name w:val="ListUnmarkedSub2"/>
    <w:basedOn w:val="ListUnmarkedSub"/>
    <w:rsid w:val="00E7523F"/>
    <w:pPr>
      <w:ind w:left="2880"/>
    </w:pPr>
  </w:style>
  <w:style w:type="paragraph" w:customStyle="1" w:styleId="ListWhere">
    <w:name w:val="ListWhere"/>
    <w:rsid w:val="00E7523F"/>
    <w:pPr>
      <w:spacing w:before="120" w:after="120"/>
      <w:ind w:left="2160"/>
      <w:contextualSpacing/>
    </w:pPr>
    <w:rPr>
      <w:snapToGrid w:val="0"/>
      <w:sz w:val="26"/>
    </w:rPr>
  </w:style>
  <w:style w:type="paragraph" w:customStyle="1" w:styleId="MatterTitle">
    <w:name w:val="MatterTitle"/>
    <w:next w:val="Para"/>
    <w:rsid w:val="00E7523F"/>
    <w:pPr>
      <w:spacing w:before="120" w:after="120"/>
    </w:pPr>
    <w:rPr>
      <w:rFonts w:ascii="Arial" w:hAnsi="Arial"/>
      <w:b/>
      <w:smallCaps/>
      <w:snapToGrid w:val="0"/>
      <w:color w:val="000000"/>
      <w:sz w:val="60"/>
      <w:szCs w:val="60"/>
    </w:rPr>
  </w:style>
  <w:style w:type="character" w:customStyle="1" w:styleId="MenuArrow">
    <w:name w:val="MenuArrow"/>
    <w:rsid w:val="00E7523F"/>
    <w:rPr>
      <w:rFonts w:ascii="Wingdings" w:hAnsi="Wingdings"/>
    </w:rPr>
  </w:style>
  <w:style w:type="paragraph" w:customStyle="1" w:styleId="OnlineReference">
    <w:name w:val="OnlineReference"/>
    <w:qFormat/>
    <w:rsid w:val="00E7523F"/>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E7523F"/>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E7523F"/>
    <w:pPr>
      <w:numPr>
        <w:numId w:val="10"/>
      </w:numPr>
      <w:spacing w:before="120" w:after="120"/>
      <w:contextualSpacing/>
    </w:pPr>
    <w:rPr>
      <w:snapToGrid w:val="0"/>
      <w:sz w:val="26"/>
    </w:rPr>
  </w:style>
  <w:style w:type="paragraph" w:customStyle="1" w:styleId="ParaNumbered">
    <w:name w:val="ParaNumbered"/>
    <w:rsid w:val="00E7523F"/>
    <w:pPr>
      <w:spacing w:after="120"/>
      <w:ind w:left="720" w:firstLine="720"/>
    </w:pPr>
    <w:rPr>
      <w:snapToGrid w:val="0"/>
      <w:sz w:val="26"/>
    </w:rPr>
  </w:style>
  <w:style w:type="paragraph" w:customStyle="1" w:styleId="PartFeaturingList">
    <w:name w:val="PartFeaturingList"/>
    <w:basedOn w:val="ChapterFeaturingList"/>
    <w:rsid w:val="00E7523F"/>
  </w:style>
  <w:style w:type="paragraph" w:customStyle="1" w:styleId="PartIntroductionPara">
    <w:name w:val="PartIntroductionPara"/>
    <w:rsid w:val="00E7523F"/>
    <w:pPr>
      <w:spacing w:after="120"/>
      <w:ind w:left="720" w:firstLine="720"/>
    </w:pPr>
    <w:rPr>
      <w:sz w:val="26"/>
    </w:rPr>
  </w:style>
  <w:style w:type="paragraph" w:customStyle="1" w:styleId="PartTitle">
    <w:name w:val="PartTitle"/>
    <w:basedOn w:val="ChapterTitle"/>
    <w:rsid w:val="00E7523F"/>
    <w:pPr>
      <w:widowControl w:val="0"/>
      <w:pBdr>
        <w:bottom w:val="single" w:sz="4" w:space="1" w:color="auto"/>
      </w:pBdr>
    </w:pPr>
  </w:style>
  <w:style w:type="paragraph" w:customStyle="1" w:styleId="PoetryPara">
    <w:name w:val="PoetryPara"/>
    <w:next w:val="Normal"/>
    <w:rsid w:val="00E7523F"/>
    <w:pPr>
      <w:spacing w:before="360" w:after="60"/>
      <w:ind w:left="2160"/>
      <w:contextualSpacing/>
    </w:pPr>
    <w:rPr>
      <w:snapToGrid w:val="0"/>
      <w:sz w:val="22"/>
    </w:rPr>
  </w:style>
  <w:style w:type="paragraph" w:customStyle="1" w:styleId="PoetryContinued">
    <w:name w:val="PoetryContinued"/>
    <w:basedOn w:val="PoetryPara"/>
    <w:qFormat/>
    <w:rsid w:val="00E7523F"/>
    <w:pPr>
      <w:spacing w:before="0"/>
      <w:contextualSpacing w:val="0"/>
    </w:pPr>
  </w:style>
  <w:style w:type="paragraph" w:customStyle="1" w:styleId="PoetrySource">
    <w:name w:val="PoetrySource"/>
    <w:rsid w:val="00E7523F"/>
    <w:pPr>
      <w:ind w:left="2880"/>
    </w:pPr>
    <w:rPr>
      <w:snapToGrid w:val="0"/>
      <w:sz w:val="18"/>
    </w:rPr>
  </w:style>
  <w:style w:type="paragraph" w:customStyle="1" w:styleId="PoetryTitle">
    <w:name w:val="PoetryTitle"/>
    <w:basedOn w:val="PoetryPara"/>
    <w:next w:val="PoetryPara"/>
    <w:rsid w:val="00E7523F"/>
    <w:rPr>
      <w:b/>
      <w:sz w:val="24"/>
    </w:rPr>
  </w:style>
  <w:style w:type="paragraph" w:customStyle="1" w:styleId="PrefaceTitle">
    <w:name w:val="PrefaceTitle"/>
    <w:next w:val="Para"/>
    <w:rsid w:val="00E7523F"/>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E7523F"/>
  </w:style>
  <w:style w:type="character" w:customStyle="1" w:styleId="QueryInline">
    <w:name w:val="QueryInline"/>
    <w:rsid w:val="00E7523F"/>
    <w:rPr>
      <w:bdr w:val="none" w:sz="0" w:space="0" w:color="auto"/>
      <w:shd w:val="clear" w:color="auto" w:fill="FFCC99"/>
    </w:rPr>
  </w:style>
  <w:style w:type="paragraph" w:customStyle="1" w:styleId="QueryPara">
    <w:name w:val="QueryPara"/>
    <w:rsid w:val="00E7523F"/>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E7523F"/>
  </w:style>
  <w:style w:type="paragraph" w:customStyle="1" w:styleId="QuestionsHead">
    <w:name w:val="QuestionsHead"/>
    <w:basedOn w:val="BibliographyHead"/>
    <w:next w:val="Para"/>
    <w:rsid w:val="00E7523F"/>
  </w:style>
  <w:style w:type="paragraph" w:customStyle="1" w:styleId="QuoteSource">
    <w:name w:val="QuoteSource"/>
    <w:basedOn w:val="Normal"/>
    <w:rsid w:val="00E7523F"/>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E7523F"/>
    <w:rPr>
      <w:i w:val="0"/>
      <w:sz w:val="24"/>
    </w:rPr>
  </w:style>
  <w:style w:type="paragraph" w:customStyle="1" w:styleId="RecipeFootnote">
    <w:name w:val="RecipeFootnote"/>
    <w:basedOn w:val="Normal"/>
    <w:rsid w:val="00E7523F"/>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E7523F"/>
    <w:pPr>
      <w:spacing w:before="240"/>
      <w:ind w:left="720"/>
    </w:pPr>
    <w:rPr>
      <w:rFonts w:ascii="Arial" w:hAnsi="Arial"/>
      <w:b/>
      <w:snapToGrid w:val="0"/>
      <w:sz w:val="26"/>
    </w:rPr>
  </w:style>
  <w:style w:type="paragraph" w:customStyle="1" w:styleId="RecipeIngredientList">
    <w:name w:val="RecipeIngredientList"/>
    <w:basedOn w:val="Normal"/>
    <w:rsid w:val="00E7523F"/>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E7523F"/>
    <w:pPr>
      <w:spacing w:before="120" w:after="120"/>
      <w:ind w:left="1440" w:firstLine="360"/>
      <w:contextualSpacing/>
    </w:pPr>
    <w:rPr>
      <w:rFonts w:ascii="Arial" w:hAnsi="Arial"/>
      <w:snapToGrid w:val="0"/>
      <w:sz w:val="26"/>
    </w:rPr>
  </w:style>
  <w:style w:type="paragraph" w:customStyle="1" w:styleId="RecipeMetricMeasure">
    <w:name w:val="RecipeMetricMeasure"/>
    <w:rsid w:val="00E7523F"/>
    <w:rPr>
      <w:rFonts w:ascii="Arial" w:hAnsi="Arial"/>
      <w:snapToGrid w:val="0"/>
      <w:sz w:val="26"/>
    </w:rPr>
  </w:style>
  <w:style w:type="paragraph" w:customStyle="1" w:styleId="RecipeNutritionInfo">
    <w:name w:val="RecipeNutritionInfo"/>
    <w:basedOn w:val="Normal"/>
    <w:rsid w:val="00E7523F"/>
    <w:pPr>
      <w:spacing w:before="120" w:after="120"/>
      <w:ind w:left="720"/>
      <w:contextualSpacing/>
    </w:pPr>
    <w:rPr>
      <w:rFonts w:ascii="Arial" w:hAnsi="Arial"/>
      <w:snapToGrid w:val="0"/>
      <w:sz w:val="22"/>
      <w:szCs w:val="20"/>
    </w:rPr>
  </w:style>
  <w:style w:type="paragraph" w:customStyle="1" w:styleId="RecipePercentage">
    <w:name w:val="RecipePercentage"/>
    <w:rsid w:val="00E7523F"/>
    <w:rPr>
      <w:rFonts w:ascii="Arial" w:hAnsi="Arial"/>
      <w:snapToGrid w:val="0"/>
      <w:sz w:val="26"/>
    </w:rPr>
  </w:style>
  <w:style w:type="paragraph" w:customStyle="1" w:styleId="RecipeProcedure">
    <w:name w:val="RecipeProcedure"/>
    <w:rsid w:val="00E7523F"/>
    <w:pPr>
      <w:spacing w:before="120" w:after="120"/>
      <w:ind w:left="1800" w:hanging="720"/>
    </w:pPr>
    <w:rPr>
      <w:rFonts w:ascii="Arial" w:hAnsi="Arial"/>
      <w:snapToGrid w:val="0"/>
      <w:sz w:val="26"/>
    </w:rPr>
  </w:style>
  <w:style w:type="paragraph" w:customStyle="1" w:styleId="RecipeProcedureHead">
    <w:name w:val="RecipeProcedureHead"/>
    <w:rsid w:val="00E7523F"/>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E7523F"/>
    <w:pPr>
      <w:ind w:left="720"/>
    </w:pPr>
    <w:rPr>
      <w:rFonts w:ascii="Arial" w:hAnsi="Arial"/>
      <w:b/>
      <w:smallCaps/>
      <w:snapToGrid w:val="0"/>
      <w:sz w:val="32"/>
      <w:u w:val="single"/>
    </w:rPr>
  </w:style>
  <w:style w:type="paragraph" w:customStyle="1" w:styleId="RecipeTableHead">
    <w:name w:val="RecipeTableHead"/>
    <w:rsid w:val="00E7523F"/>
    <w:rPr>
      <w:rFonts w:ascii="Arial" w:hAnsi="Arial"/>
      <w:b/>
      <w:smallCaps/>
      <w:snapToGrid w:val="0"/>
      <w:sz w:val="26"/>
    </w:rPr>
  </w:style>
  <w:style w:type="paragraph" w:customStyle="1" w:styleId="RecipeTime">
    <w:name w:val="RecipeTime"/>
    <w:rsid w:val="00E7523F"/>
    <w:pPr>
      <w:spacing w:before="120" w:after="120"/>
      <w:ind w:left="720"/>
      <w:contextualSpacing/>
    </w:pPr>
    <w:rPr>
      <w:rFonts w:ascii="Arial" w:hAnsi="Arial"/>
      <w:i/>
      <w:snapToGrid w:val="0"/>
      <w:sz w:val="26"/>
    </w:rPr>
  </w:style>
  <w:style w:type="paragraph" w:customStyle="1" w:styleId="RecipeTitle">
    <w:name w:val="RecipeTitle"/>
    <w:next w:val="RecipeIngredientList"/>
    <w:rsid w:val="00E7523F"/>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E7523F"/>
    <w:pPr>
      <w:ind w:left="720"/>
    </w:pPr>
    <w:rPr>
      <w:rFonts w:ascii="Arial" w:hAnsi="Arial"/>
      <w:b/>
      <w:i/>
      <w:smallCaps/>
      <w:snapToGrid w:val="0"/>
      <w:sz w:val="36"/>
      <w:szCs w:val="40"/>
    </w:rPr>
  </w:style>
  <w:style w:type="paragraph" w:customStyle="1" w:styleId="RecipeUSMeasure">
    <w:name w:val="RecipeUSMeasure"/>
    <w:rsid w:val="00E7523F"/>
    <w:rPr>
      <w:rFonts w:ascii="Arial" w:hAnsi="Arial"/>
      <w:snapToGrid w:val="0"/>
      <w:sz w:val="26"/>
    </w:rPr>
  </w:style>
  <w:style w:type="paragraph" w:customStyle="1" w:styleId="RecipeVariationPara">
    <w:name w:val="RecipeVariationPara"/>
    <w:basedOn w:val="RecipeTime"/>
    <w:rsid w:val="00E7523F"/>
    <w:rPr>
      <w:i w:val="0"/>
      <w:sz w:val="24"/>
      <w:u w:val="single"/>
    </w:rPr>
  </w:style>
  <w:style w:type="paragraph" w:customStyle="1" w:styleId="RecipeVariationHead">
    <w:name w:val="RecipeVariationHead"/>
    <w:rsid w:val="00E7523F"/>
    <w:pPr>
      <w:spacing w:before="60" w:after="60"/>
      <w:ind w:left="720"/>
    </w:pPr>
    <w:rPr>
      <w:rFonts w:ascii="Arial" w:hAnsi="Arial"/>
      <w:b/>
      <w:snapToGrid w:val="0"/>
      <w:sz w:val="22"/>
      <w:u w:val="single"/>
    </w:rPr>
  </w:style>
  <w:style w:type="paragraph" w:customStyle="1" w:styleId="RecipeNoteHead">
    <w:name w:val="RecipeNoteHead"/>
    <w:rsid w:val="00E7523F"/>
    <w:pPr>
      <w:spacing w:before="60" w:after="60"/>
      <w:ind w:left="720"/>
    </w:pPr>
    <w:rPr>
      <w:rFonts w:ascii="Arial" w:hAnsi="Arial"/>
      <w:b/>
      <w:snapToGrid w:val="0"/>
    </w:rPr>
  </w:style>
  <w:style w:type="paragraph" w:customStyle="1" w:styleId="RecipeNotePara">
    <w:name w:val="RecipeNotePara"/>
    <w:basedOn w:val="RecipeTime"/>
    <w:rsid w:val="00E7523F"/>
    <w:rPr>
      <w:i w:val="0"/>
      <w:sz w:val="24"/>
      <w:u w:val="single"/>
    </w:rPr>
  </w:style>
  <w:style w:type="paragraph" w:customStyle="1" w:styleId="RecipeYield">
    <w:name w:val="RecipeYield"/>
    <w:rsid w:val="00E7523F"/>
    <w:pPr>
      <w:ind w:left="720"/>
    </w:pPr>
    <w:rPr>
      <w:rFonts w:ascii="Arial" w:hAnsi="Arial"/>
      <w:snapToGrid w:val="0"/>
    </w:rPr>
  </w:style>
  <w:style w:type="paragraph" w:customStyle="1" w:styleId="Reference">
    <w:name w:val="Reference"/>
    <w:basedOn w:val="Normal"/>
    <w:rsid w:val="00E7523F"/>
    <w:pPr>
      <w:spacing w:before="120" w:after="120"/>
      <w:ind w:left="720" w:hanging="720"/>
    </w:pPr>
    <w:rPr>
      <w:szCs w:val="20"/>
    </w:rPr>
  </w:style>
  <w:style w:type="paragraph" w:customStyle="1" w:styleId="ReferenceAnnotation">
    <w:name w:val="ReferenceAnnotation"/>
    <w:basedOn w:val="Reference"/>
    <w:rsid w:val="00E7523F"/>
    <w:pPr>
      <w:spacing w:before="0" w:after="0"/>
      <w:ind w:firstLine="0"/>
    </w:pPr>
    <w:rPr>
      <w:snapToGrid w:val="0"/>
    </w:rPr>
  </w:style>
  <w:style w:type="paragraph" w:customStyle="1" w:styleId="ReferencesHead">
    <w:name w:val="ReferencesHead"/>
    <w:basedOn w:val="BibliographyHead"/>
    <w:next w:val="Reference"/>
    <w:rsid w:val="00E7523F"/>
  </w:style>
  <w:style w:type="paragraph" w:customStyle="1" w:styleId="ReferenceTitle">
    <w:name w:val="ReferenceTitle"/>
    <w:basedOn w:val="MatterTitle"/>
    <w:next w:val="Reference"/>
    <w:rsid w:val="00E7523F"/>
  </w:style>
  <w:style w:type="paragraph" w:customStyle="1" w:styleId="ReviewHead">
    <w:name w:val="ReviewHead"/>
    <w:basedOn w:val="BibliographyHead"/>
    <w:next w:val="Para"/>
    <w:rsid w:val="00E7523F"/>
  </w:style>
  <w:style w:type="paragraph" w:customStyle="1" w:styleId="RunInHead">
    <w:name w:val="RunInHead"/>
    <w:next w:val="Normal"/>
    <w:rsid w:val="00E7523F"/>
    <w:pPr>
      <w:spacing w:before="240"/>
      <w:ind w:left="1440"/>
    </w:pPr>
    <w:rPr>
      <w:rFonts w:ascii="Arial" w:hAnsi="Arial"/>
      <w:b/>
      <w:sz w:val="26"/>
    </w:rPr>
  </w:style>
  <w:style w:type="paragraph" w:customStyle="1" w:styleId="RunInHeadSub">
    <w:name w:val="RunInHeadSub"/>
    <w:basedOn w:val="RunInHead"/>
    <w:next w:val="Normal"/>
    <w:rsid w:val="00E7523F"/>
    <w:pPr>
      <w:ind w:left="2160"/>
    </w:pPr>
    <w:rPr>
      <w:snapToGrid w:val="0"/>
    </w:rPr>
  </w:style>
  <w:style w:type="paragraph" w:customStyle="1" w:styleId="RunInPara">
    <w:name w:val="RunInPara"/>
    <w:basedOn w:val="Normal"/>
    <w:rsid w:val="00E7523F"/>
    <w:pPr>
      <w:widowControl w:val="0"/>
      <w:spacing w:after="120"/>
      <w:ind w:left="1440"/>
    </w:pPr>
    <w:rPr>
      <w:snapToGrid w:val="0"/>
      <w:szCs w:val="20"/>
    </w:rPr>
  </w:style>
  <w:style w:type="paragraph" w:customStyle="1" w:styleId="RunInParaSub">
    <w:name w:val="RunInParaSub"/>
    <w:basedOn w:val="RunInPara"/>
    <w:rsid w:val="00E7523F"/>
    <w:pPr>
      <w:ind w:left="2160"/>
    </w:pPr>
  </w:style>
  <w:style w:type="paragraph" w:styleId="Salutation">
    <w:name w:val="Salutation"/>
    <w:next w:val="Normal"/>
    <w:rsid w:val="00E7523F"/>
    <w:rPr>
      <w:sz w:val="24"/>
    </w:rPr>
  </w:style>
  <w:style w:type="paragraph" w:customStyle="1" w:styleId="SectionTitle">
    <w:name w:val="SectionTitle"/>
    <w:basedOn w:val="ChapterTitle"/>
    <w:next w:val="ChapterTitle"/>
    <w:rsid w:val="00E7523F"/>
    <w:pPr>
      <w:pBdr>
        <w:bottom w:val="single" w:sz="4" w:space="1" w:color="auto"/>
      </w:pBdr>
    </w:pPr>
  </w:style>
  <w:style w:type="paragraph" w:customStyle="1" w:styleId="Series">
    <w:name w:val="Series"/>
    <w:rsid w:val="00E7523F"/>
    <w:pPr>
      <w:ind w:left="720"/>
    </w:pPr>
    <w:rPr>
      <w:sz w:val="24"/>
    </w:rPr>
  </w:style>
  <w:style w:type="paragraph" w:customStyle="1" w:styleId="SignatureLine">
    <w:name w:val="SignatureLine"/>
    <w:qFormat/>
    <w:rsid w:val="00E7523F"/>
    <w:pPr>
      <w:spacing w:before="240" w:after="240"/>
      <w:ind w:left="4320"/>
      <w:contextualSpacing/>
      <w:jc w:val="right"/>
    </w:pPr>
    <w:rPr>
      <w:rFonts w:ascii="Arial" w:hAnsi="Arial"/>
      <w:snapToGrid w:val="0"/>
      <w:sz w:val="18"/>
    </w:rPr>
  </w:style>
  <w:style w:type="paragraph" w:customStyle="1" w:styleId="Slug">
    <w:name w:val="Slug"/>
    <w:basedOn w:val="Normal"/>
    <w:next w:val="Para"/>
    <w:rsid w:val="00E7523F"/>
    <w:pPr>
      <w:spacing w:before="360" w:after="360"/>
      <w:ind w:left="1440"/>
    </w:pPr>
    <w:rPr>
      <w:rFonts w:ascii="Arial" w:hAnsi="Arial"/>
      <w:b/>
      <w:szCs w:val="20"/>
    </w:rPr>
  </w:style>
  <w:style w:type="character" w:customStyle="1" w:styleId="Subscript">
    <w:name w:val="Subscript"/>
    <w:rsid w:val="00E7523F"/>
    <w:rPr>
      <w:vertAlign w:val="subscript"/>
    </w:rPr>
  </w:style>
  <w:style w:type="paragraph" w:styleId="Subtitle">
    <w:name w:val="Subtitle"/>
    <w:basedOn w:val="Normal"/>
    <w:qFormat/>
    <w:rsid w:val="00E7523F"/>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E7523F"/>
  </w:style>
  <w:style w:type="character" w:customStyle="1" w:styleId="Superscript">
    <w:name w:val="Superscript"/>
    <w:rsid w:val="00E7523F"/>
    <w:rPr>
      <w:vertAlign w:val="superscript"/>
    </w:rPr>
  </w:style>
  <w:style w:type="paragraph" w:customStyle="1" w:styleId="SupplementInstruction">
    <w:name w:val="SupplementInstruction"/>
    <w:rsid w:val="00E7523F"/>
    <w:pPr>
      <w:spacing w:before="120" w:after="120"/>
      <w:ind w:left="720"/>
    </w:pPr>
    <w:rPr>
      <w:i/>
      <w:sz w:val="26"/>
    </w:rPr>
  </w:style>
  <w:style w:type="paragraph" w:customStyle="1" w:styleId="TableCaption">
    <w:name w:val="TableCaption"/>
    <w:basedOn w:val="Slug"/>
    <w:qFormat/>
    <w:rsid w:val="00E7523F"/>
    <w:pPr>
      <w:keepNext/>
      <w:widowControl w:val="0"/>
      <w:spacing w:before="240" w:after="120"/>
      <w:ind w:left="0"/>
    </w:pPr>
    <w:rPr>
      <w:snapToGrid w:val="0"/>
    </w:rPr>
  </w:style>
  <w:style w:type="paragraph" w:customStyle="1" w:styleId="TableEntry">
    <w:name w:val="TableEntry"/>
    <w:qFormat/>
    <w:rsid w:val="00E7523F"/>
    <w:pPr>
      <w:spacing w:after="60"/>
    </w:pPr>
    <w:rPr>
      <w:rFonts w:ascii="Arial" w:hAnsi="Arial"/>
      <w:sz w:val="22"/>
    </w:rPr>
  </w:style>
  <w:style w:type="paragraph" w:customStyle="1" w:styleId="TableFootnote">
    <w:name w:val="TableFootnote"/>
    <w:rsid w:val="00E7523F"/>
    <w:pPr>
      <w:spacing w:after="240"/>
      <w:ind w:left="1440"/>
      <w:contextualSpacing/>
    </w:pPr>
    <w:rPr>
      <w:rFonts w:ascii="Arial" w:hAnsi="Arial"/>
      <w:sz w:val="18"/>
    </w:rPr>
  </w:style>
  <w:style w:type="paragraph" w:customStyle="1" w:styleId="TableHead">
    <w:name w:val="TableHead"/>
    <w:qFormat/>
    <w:rsid w:val="00E7523F"/>
    <w:pPr>
      <w:keepNext/>
    </w:pPr>
    <w:rPr>
      <w:rFonts w:ascii="Arial" w:hAnsi="Arial"/>
      <w:b/>
      <w:sz w:val="22"/>
    </w:rPr>
  </w:style>
  <w:style w:type="paragraph" w:customStyle="1" w:styleId="TableSource">
    <w:name w:val="TableSource"/>
    <w:next w:val="Normal"/>
    <w:rsid w:val="00E7523F"/>
    <w:pPr>
      <w:pBdr>
        <w:top w:val="single" w:sz="4" w:space="1" w:color="auto"/>
      </w:pBdr>
      <w:spacing w:after="240"/>
      <w:ind w:left="1440"/>
      <w:contextualSpacing/>
    </w:pPr>
    <w:rPr>
      <w:rFonts w:ascii="Arial" w:hAnsi="Arial"/>
      <w:snapToGrid w:val="0"/>
    </w:rPr>
  </w:style>
  <w:style w:type="paragraph" w:customStyle="1" w:styleId="TabularEntry">
    <w:name w:val="TabularEntry"/>
    <w:rsid w:val="00E7523F"/>
    <w:pPr>
      <w:widowControl w:val="0"/>
    </w:pPr>
    <w:rPr>
      <w:snapToGrid w:val="0"/>
      <w:sz w:val="26"/>
    </w:rPr>
  </w:style>
  <w:style w:type="paragraph" w:customStyle="1" w:styleId="TabularEntrySub">
    <w:name w:val="TabularEntrySub"/>
    <w:basedOn w:val="TabularEntry"/>
    <w:rsid w:val="00E7523F"/>
    <w:pPr>
      <w:ind w:left="360"/>
    </w:pPr>
  </w:style>
  <w:style w:type="paragraph" w:customStyle="1" w:styleId="TabularHead">
    <w:name w:val="TabularHead"/>
    <w:qFormat/>
    <w:rsid w:val="00E7523F"/>
    <w:pPr>
      <w:spacing w:line="276" w:lineRule="auto"/>
    </w:pPr>
    <w:rPr>
      <w:b/>
      <w:snapToGrid w:val="0"/>
      <w:sz w:val="26"/>
    </w:rPr>
  </w:style>
  <w:style w:type="paragraph" w:customStyle="1" w:styleId="TextBreak">
    <w:name w:val="TextBreak"/>
    <w:next w:val="Para"/>
    <w:rsid w:val="00E7523F"/>
    <w:pPr>
      <w:jc w:val="center"/>
    </w:pPr>
    <w:rPr>
      <w:rFonts w:ascii="Arial" w:hAnsi="Arial"/>
      <w:b/>
      <w:snapToGrid w:val="0"/>
      <w:sz w:val="24"/>
    </w:rPr>
  </w:style>
  <w:style w:type="paragraph" w:customStyle="1" w:styleId="TOCTitle">
    <w:name w:val="TOCTitle"/>
    <w:next w:val="Para"/>
    <w:rsid w:val="00E7523F"/>
    <w:pPr>
      <w:spacing w:before="120" w:after="120"/>
    </w:pPr>
    <w:rPr>
      <w:rFonts w:ascii="Arial" w:hAnsi="Arial"/>
      <w:b/>
      <w:smallCaps/>
      <w:snapToGrid w:val="0"/>
      <w:color w:val="000000"/>
      <w:sz w:val="60"/>
      <w:szCs w:val="60"/>
    </w:rPr>
  </w:style>
  <w:style w:type="character" w:customStyle="1" w:styleId="UserInput">
    <w:name w:val="UserInput"/>
    <w:rsid w:val="00E7523F"/>
    <w:rPr>
      <w:b/>
    </w:rPr>
  </w:style>
  <w:style w:type="character" w:customStyle="1" w:styleId="UserInputVariable">
    <w:name w:val="UserInputVariable"/>
    <w:rsid w:val="00E7523F"/>
    <w:rPr>
      <w:b/>
      <w:i/>
    </w:rPr>
  </w:style>
  <w:style w:type="character" w:customStyle="1" w:styleId="Variable">
    <w:name w:val="Variable"/>
    <w:rsid w:val="00E7523F"/>
    <w:rPr>
      <w:i/>
    </w:rPr>
  </w:style>
  <w:style w:type="character" w:customStyle="1" w:styleId="WileyBold">
    <w:name w:val="WileyBold"/>
    <w:rsid w:val="00E7523F"/>
    <w:rPr>
      <w:b/>
    </w:rPr>
  </w:style>
  <w:style w:type="character" w:customStyle="1" w:styleId="WileyBoldItalic">
    <w:name w:val="WileyBoldItalic"/>
    <w:rsid w:val="00E7523F"/>
    <w:rPr>
      <w:b/>
      <w:i/>
    </w:rPr>
  </w:style>
  <w:style w:type="character" w:customStyle="1" w:styleId="WileyItalic">
    <w:name w:val="WileyItalic"/>
    <w:rsid w:val="00E7523F"/>
    <w:rPr>
      <w:i/>
    </w:rPr>
  </w:style>
  <w:style w:type="character" w:customStyle="1" w:styleId="WileySymbol">
    <w:name w:val="WileySymbol"/>
    <w:rsid w:val="00E7523F"/>
    <w:rPr>
      <w:rFonts w:ascii="Symbol" w:hAnsi="Symbol"/>
    </w:rPr>
  </w:style>
  <w:style w:type="character" w:customStyle="1" w:styleId="wileyTemp">
    <w:name w:val="wileyTemp"/>
    <w:rsid w:val="00E7523F"/>
  </w:style>
  <w:style w:type="paragraph" w:customStyle="1" w:styleId="wsBlockA">
    <w:name w:val="wsBlockA"/>
    <w:basedOn w:val="Normal"/>
    <w:qFormat/>
    <w:rsid w:val="00E7523F"/>
    <w:pPr>
      <w:spacing w:before="120" w:after="120"/>
      <w:ind w:left="2160" w:right="1440"/>
    </w:pPr>
    <w:rPr>
      <w:rFonts w:ascii="Arial" w:eastAsia="Calibri" w:hAnsi="Arial"/>
      <w:sz w:val="20"/>
      <w:szCs w:val="22"/>
    </w:rPr>
  </w:style>
  <w:style w:type="paragraph" w:customStyle="1" w:styleId="wsBlockB">
    <w:name w:val="wsBlockB"/>
    <w:basedOn w:val="Normal"/>
    <w:qFormat/>
    <w:rsid w:val="00E7523F"/>
    <w:pPr>
      <w:spacing w:before="120" w:after="120"/>
      <w:ind w:left="2160" w:right="1440"/>
    </w:pPr>
    <w:rPr>
      <w:rFonts w:eastAsia="Calibri"/>
      <w:sz w:val="20"/>
      <w:szCs w:val="22"/>
    </w:rPr>
  </w:style>
  <w:style w:type="paragraph" w:customStyle="1" w:styleId="wsBlockC">
    <w:name w:val="wsBlockC"/>
    <w:basedOn w:val="Normal"/>
    <w:qFormat/>
    <w:rsid w:val="00E7523F"/>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E7523F"/>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E7523F"/>
    <w:pPr>
      <w:spacing w:before="120" w:after="120"/>
      <w:ind w:left="720"/>
    </w:pPr>
    <w:rPr>
      <w:rFonts w:eastAsia="Calibri"/>
      <w:b/>
      <w:sz w:val="28"/>
      <w:szCs w:val="22"/>
      <w:u w:val="wave"/>
    </w:rPr>
  </w:style>
  <w:style w:type="paragraph" w:customStyle="1" w:styleId="wsHeadStyleC">
    <w:name w:val="wsHeadStyleC"/>
    <w:basedOn w:val="Normal"/>
    <w:qFormat/>
    <w:rsid w:val="00E7523F"/>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E7523F"/>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E7523F"/>
    <w:pPr>
      <w:numPr>
        <w:numId w:val="12"/>
      </w:numPr>
      <w:spacing w:before="120" w:after="120"/>
    </w:pPr>
    <w:rPr>
      <w:rFonts w:eastAsia="Calibri"/>
      <w:sz w:val="26"/>
      <w:szCs w:val="22"/>
    </w:rPr>
  </w:style>
  <w:style w:type="paragraph" w:customStyle="1" w:styleId="wsListBulletedC">
    <w:name w:val="wsListBulletedC"/>
    <w:basedOn w:val="Normal"/>
    <w:qFormat/>
    <w:rsid w:val="00E7523F"/>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E7523F"/>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E7523F"/>
    <w:pPr>
      <w:spacing w:before="120" w:after="120"/>
      <w:ind w:left="2160" w:hanging="720"/>
    </w:pPr>
    <w:rPr>
      <w:rFonts w:eastAsia="Calibri"/>
      <w:sz w:val="26"/>
      <w:szCs w:val="22"/>
    </w:rPr>
  </w:style>
  <w:style w:type="paragraph" w:customStyle="1" w:styleId="wsListNumberedC">
    <w:name w:val="wsListNumberedC"/>
    <w:basedOn w:val="Normal"/>
    <w:qFormat/>
    <w:rsid w:val="00E7523F"/>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E7523F"/>
    <w:pPr>
      <w:spacing w:before="120" w:after="120"/>
      <w:ind w:left="1440"/>
    </w:pPr>
    <w:rPr>
      <w:rFonts w:ascii="Arial" w:eastAsia="Calibri" w:hAnsi="Arial"/>
      <w:sz w:val="26"/>
      <w:szCs w:val="22"/>
    </w:rPr>
  </w:style>
  <w:style w:type="paragraph" w:customStyle="1" w:styleId="wsListUnmarkedB">
    <w:name w:val="wsListUnmarkedB"/>
    <w:basedOn w:val="Normal"/>
    <w:qFormat/>
    <w:rsid w:val="00E7523F"/>
    <w:pPr>
      <w:spacing w:before="120" w:after="120"/>
      <w:ind w:left="1440"/>
    </w:pPr>
    <w:rPr>
      <w:rFonts w:eastAsia="Calibri"/>
      <w:sz w:val="26"/>
      <w:szCs w:val="22"/>
    </w:rPr>
  </w:style>
  <w:style w:type="paragraph" w:customStyle="1" w:styleId="wsListUnmarkedC">
    <w:name w:val="wsListUnmarkedC"/>
    <w:basedOn w:val="Normal"/>
    <w:qFormat/>
    <w:rsid w:val="00E7523F"/>
    <w:pPr>
      <w:spacing w:before="120" w:after="120"/>
      <w:ind w:left="1440"/>
    </w:pPr>
    <w:rPr>
      <w:rFonts w:ascii="Verdana" w:eastAsia="Calibri" w:hAnsi="Verdana"/>
      <w:sz w:val="26"/>
      <w:szCs w:val="22"/>
    </w:rPr>
  </w:style>
  <w:style w:type="paragraph" w:customStyle="1" w:styleId="wsNameDate">
    <w:name w:val="wsNameDate"/>
    <w:qFormat/>
    <w:rsid w:val="00E7523F"/>
    <w:pPr>
      <w:spacing w:before="240" w:after="240"/>
    </w:pPr>
    <w:rPr>
      <w:rFonts w:ascii="Arial" w:eastAsia="Calibri" w:hAnsi="Arial"/>
      <w:b/>
      <w:sz w:val="28"/>
      <w:szCs w:val="22"/>
    </w:rPr>
  </w:style>
  <w:style w:type="paragraph" w:customStyle="1" w:styleId="wsParaA">
    <w:name w:val="wsParaA"/>
    <w:basedOn w:val="Normal"/>
    <w:qFormat/>
    <w:rsid w:val="00E7523F"/>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E7523F"/>
    <w:pPr>
      <w:spacing w:before="120" w:after="120"/>
      <w:ind w:left="720" w:firstLine="720"/>
      <w:contextualSpacing/>
    </w:pPr>
    <w:rPr>
      <w:rFonts w:eastAsia="Calibri"/>
      <w:sz w:val="26"/>
      <w:szCs w:val="22"/>
    </w:rPr>
  </w:style>
  <w:style w:type="paragraph" w:customStyle="1" w:styleId="wsParaC">
    <w:name w:val="wsParaC"/>
    <w:basedOn w:val="Normal"/>
    <w:qFormat/>
    <w:rsid w:val="00E7523F"/>
    <w:pPr>
      <w:spacing w:before="120" w:after="120"/>
      <w:ind w:left="720" w:firstLine="720"/>
      <w:contextualSpacing/>
    </w:pPr>
    <w:rPr>
      <w:rFonts w:ascii="Verdana" w:eastAsia="Calibri" w:hAnsi="Verdana"/>
      <w:sz w:val="26"/>
      <w:szCs w:val="22"/>
    </w:rPr>
  </w:style>
  <w:style w:type="paragraph" w:customStyle="1" w:styleId="wsTitle">
    <w:name w:val="wsTitle"/>
    <w:qFormat/>
    <w:rsid w:val="00E7523F"/>
    <w:rPr>
      <w:rFonts w:ascii="Arial" w:eastAsia="Calibri" w:hAnsi="Arial"/>
      <w:b/>
      <w:sz w:val="36"/>
      <w:szCs w:val="32"/>
    </w:rPr>
  </w:style>
  <w:style w:type="character" w:styleId="CommentReference">
    <w:name w:val="annotation reference"/>
    <w:semiHidden/>
    <w:rsid w:val="00E7523F"/>
    <w:rPr>
      <w:sz w:val="16"/>
      <w:szCs w:val="16"/>
    </w:rPr>
  </w:style>
  <w:style w:type="paragraph" w:styleId="CommentText">
    <w:name w:val="annotation text"/>
    <w:basedOn w:val="Normal"/>
    <w:semiHidden/>
    <w:rsid w:val="00E7523F"/>
    <w:rPr>
      <w:sz w:val="20"/>
      <w:szCs w:val="20"/>
    </w:rPr>
  </w:style>
  <w:style w:type="paragraph" w:styleId="CommentSubject">
    <w:name w:val="annotation subject"/>
    <w:basedOn w:val="CommentText"/>
    <w:next w:val="CommentText"/>
    <w:semiHidden/>
    <w:rsid w:val="00E7523F"/>
    <w:rPr>
      <w:b/>
      <w:bCs/>
    </w:rPr>
  </w:style>
  <w:style w:type="character" w:styleId="FollowedHyperlink">
    <w:name w:val="FollowedHyperlink"/>
    <w:rsid w:val="00E7523F"/>
    <w:rPr>
      <w:color w:val="800080"/>
      <w:u w:val="single"/>
    </w:rPr>
  </w:style>
  <w:style w:type="character" w:styleId="HTMLAcronym">
    <w:name w:val="HTML Acronym"/>
    <w:basedOn w:val="DefaultParagraphFont"/>
    <w:rsid w:val="00E7523F"/>
  </w:style>
  <w:style w:type="character" w:styleId="HTMLCite">
    <w:name w:val="HTML Cite"/>
    <w:rsid w:val="00E7523F"/>
    <w:rPr>
      <w:i/>
      <w:iCs/>
    </w:rPr>
  </w:style>
  <w:style w:type="character" w:styleId="HTMLCode">
    <w:name w:val="HTML Code"/>
    <w:rsid w:val="00E7523F"/>
    <w:rPr>
      <w:rFonts w:ascii="Courier New" w:hAnsi="Courier New" w:cs="Courier New"/>
      <w:sz w:val="20"/>
      <w:szCs w:val="20"/>
    </w:rPr>
  </w:style>
  <w:style w:type="character" w:styleId="HTMLDefinition">
    <w:name w:val="HTML Definition"/>
    <w:rsid w:val="00E7523F"/>
    <w:rPr>
      <w:i/>
      <w:iCs/>
    </w:rPr>
  </w:style>
  <w:style w:type="character" w:styleId="HTMLKeyboard">
    <w:name w:val="HTML Keyboard"/>
    <w:rsid w:val="00E7523F"/>
    <w:rPr>
      <w:rFonts w:ascii="Courier New" w:hAnsi="Courier New" w:cs="Courier New"/>
      <w:sz w:val="20"/>
      <w:szCs w:val="20"/>
    </w:rPr>
  </w:style>
  <w:style w:type="character" w:styleId="HTMLSample">
    <w:name w:val="HTML Sample"/>
    <w:rsid w:val="00E7523F"/>
    <w:rPr>
      <w:rFonts w:ascii="Courier New" w:hAnsi="Courier New" w:cs="Courier New"/>
    </w:rPr>
  </w:style>
  <w:style w:type="character" w:styleId="HTMLTypewriter">
    <w:name w:val="HTML Typewriter"/>
    <w:rsid w:val="00E7523F"/>
    <w:rPr>
      <w:rFonts w:ascii="Courier New" w:hAnsi="Courier New" w:cs="Courier New"/>
      <w:sz w:val="20"/>
      <w:szCs w:val="20"/>
    </w:rPr>
  </w:style>
  <w:style w:type="character" w:styleId="HTMLVariable">
    <w:name w:val="HTML Variable"/>
    <w:rsid w:val="00E7523F"/>
    <w:rPr>
      <w:i/>
      <w:iCs/>
    </w:rPr>
  </w:style>
  <w:style w:type="character" w:styleId="Hyperlink">
    <w:name w:val="Hyperlink"/>
    <w:rsid w:val="00E7523F"/>
    <w:rPr>
      <w:color w:val="0000FF"/>
      <w:u w:val="single"/>
    </w:rPr>
  </w:style>
  <w:style w:type="character" w:styleId="LineNumber">
    <w:name w:val="line number"/>
    <w:basedOn w:val="DefaultParagraphFont"/>
    <w:rsid w:val="00E7523F"/>
  </w:style>
  <w:style w:type="character" w:styleId="PageNumber">
    <w:name w:val="page number"/>
    <w:basedOn w:val="DefaultParagraphFont"/>
    <w:rsid w:val="00E7523F"/>
  </w:style>
  <w:style w:type="character" w:styleId="Strong">
    <w:name w:val="Strong"/>
    <w:qFormat/>
    <w:rsid w:val="00E7523F"/>
    <w:rPr>
      <w:b/>
      <w:bCs/>
    </w:rPr>
  </w:style>
  <w:style w:type="paragraph" w:customStyle="1" w:styleId="RecipeTool">
    <w:name w:val="RecipeTool"/>
    <w:qFormat/>
    <w:rsid w:val="00E7523F"/>
    <w:pPr>
      <w:spacing w:before="240" w:after="240"/>
      <w:ind w:left="1440"/>
      <w:contextualSpacing/>
    </w:pPr>
    <w:rPr>
      <w:rFonts w:ascii="Arial" w:hAnsi="Arial"/>
      <w:b/>
      <w:snapToGrid w:val="0"/>
      <w:sz w:val="24"/>
    </w:rPr>
  </w:style>
  <w:style w:type="character" w:customStyle="1" w:styleId="TextCircled">
    <w:name w:val="TextCircled"/>
    <w:uiPriority w:val="1"/>
    <w:qFormat/>
    <w:rsid w:val="00E7523F"/>
    <w:rPr>
      <w:bdr w:val="single" w:sz="18" w:space="0" w:color="92D050"/>
    </w:rPr>
  </w:style>
  <w:style w:type="character" w:customStyle="1" w:styleId="TextHighlighted">
    <w:name w:val="TextHighlighted"/>
    <w:uiPriority w:val="1"/>
    <w:qFormat/>
    <w:rsid w:val="00E7523F"/>
    <w:rPr>
      <w:bdr w:val="none" w:sz="0" w:space="0" w:color="auto"/>
      <w:shd w:val="clear" w:color="auto" w:fill="92D050"/>
    </w:rPr>
  </w:style>
  <w:style w:type="paragraph" w:customStyle="1" w:styleId="PullQuoteAttribution">
    <w:name w:val="PullQuoteAttribution"/>
    <w:next w:val="Para"/>
    <w:qFormat/>
    <w:rsid w:val="00E7523F"/>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E7523F"/>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E7523F"/>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E7523F"/>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E7523F"/>
    <w:pPr>
      <w:spacing w:line="276" w:lineRule="auto"/>
      <w:ind w:left="576"/>
    </w:pPr>
    <w:rPr>
      <w:b/>
      <w:i/>
      <w:sz w:val="24"/>
    </w:rPr>
  </w:style>
  <w:style w:type="paragraph" w:customStyle="1" w:styleId="DialogContinued">
    <w:name w:val="DialogContinued"/>
    <w:basedOn w:val="Dialog"/>
    <w:qFormat/>
    <w:rsid w:val="00E7523F"/>
    <w:pPr>
      <w:ind w:firstLine="0"/>
    </w:pPr>
  </w:style>
  <w:style w:type="paragraph" w:customStyle="1" w:styleId="ParaListUnmarked">
    <w:name w:val="ParaListUnmarked"/>
    <w:qFormat/>
    <w:rsid w:val="00E7523F"/>
    <w:pPr>
      <w:spacing w:before="240" w:after="240"/>
      <w:ind w:left="720"/>
    </w:pPr>
    <w:rPr>
      <w:snapToGrid w:val="0"/>
      <w:sz w:val="26"/>
    </w:rPr>
  </w:style>
  <w:style w:type="paragraph" w:customStyle="1" w:styleId="RecipeContributor">
    <w:name w:val="RecipeContributor"/>
    <w:next w:val="RecipeIngredientList"/>
    <w:qFormat/>
    <w:rsid w:val="00E7523F"/>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E7523F"/>
    <w:rPr>
      <w:b/>
    </w:rPr>
  </w:style>
  <w:style w:type="paragraph" w:customStyle="1" w:styleId="RecipeNutritionHead">
    <w:name w:val="RecipeNutritionHead"/>
    <w:basedOn w:val="RecipeNutritionInfo"/>
    <w:next w:val="RecipeNutritionInfo"/>
    <w:qFormat/>
    <w:rsid w:val="00E7523F"/>
    <w:pPr>
      <w:spacing w:after="0"/>
    </w:pPr>
    <w:rPr>
      <w:b/>
    </w:rPr>
  </w:style>
  <w:style w:type="paragraph" w:styleId="TOC5">
    <w:name w:val="toc 5"/>
    <w:basedOn w:val="Normal"/>
    <w:next w:val="Normal"/>
    <w:autoRedefine/>
    <w:uiPriority w:val="39"/>
    <w:semiHidden/>
    <w:rsid w:val="00E7523F"/>
    <w:pPr>
      <w:ind w:left="1800"/>
    </w:pPr>
    <w:rPr>
      <w:rFonts w:eastAsia="Calibri" w:cs="Cordia New"/>
      <w:sz w:val="22"/>
      <w:szCs w:val="22"/>
    </w:rPr>
  </w:style>
  <w:style w:type="paragraph" w:styleId="TOC6">
    <w:name w:val="toc 6"/>
    <w:basedOn w:val="Normal"/>
    <w:next w:val="Normal"/>
    <w:autoRedefine/>
    <w:uiPriority w:val="39"/>
    <w:semiHidden/>
    <w:rsid w:val="00E7523F"/>
    <w:pPr>
      <w:ind w:left="2160"/>
    </w:pPr>
    <w:rPr>
      <w:rFonts w:eastAsia="Calibri" w:cs="Cordia New"/>
      <w:sz w:val="22"/>
      <w:szCs w:val="22"/>
    </w:rPr>
  </w:style>
  <w:style w:type="paragraph" w:customStyle="1" w:styleId="RecipeSubhead">
    <w:name w:val="RecipeSubhead"/>
    <w:basedOn w:val="RecipeProcedureHead"/>
    <w:rsid w:val="00E7523F"/>
    <w:rPr>
      <w:i/>
    </w:rPr>
  </w:style>
  <w:style w:type="character" w:customStyle="1" w:styleId="KeyTermDefinition">
    <w:name w:val="KeyTermDefinition"/>
    <w:uiPriority w:val="1"/>
    <w:rsid w:val="00E7523F"/>
    <w:rPr>
      <w:bdr w:val="none" w:sz="0" w:space="0" w:color="auto"/>
      <w:shd w:val="clear" w:color="auto" w:fill="auto"/>
    </w:rPr>
  </w:style>
  <w:style w:type="paragraph" w:styleId="Header">
    <w:name w:val="header"/>
    <w:basedOn w:val="Normal"/>
    <w:rsid w:val="00E7523F"/>
    <w:pPr>
      <w:tabs>
        <w:tab w:val="center" w:pos="4320"/>
        <w:tab w:val="right" w:pos="8640"/>
      </w:tabs>
    </w:pPr>
  </w:style>
  <w:style w:type="paragraph" w:styleId="Footer">
    <w:name w:val="footer"/>
    <w:basedOn w:val="Normal"/>
    <w:rsid w:val="00E7523F"/>
    <w:pPr>
      <w:tabs>
        <w:tab w:val="center" w:pos="4320"/>
        <w:tab w:val="right" w:pos="8640"/>
      </w:tabs>
    </w:pPr>
  </w:style>
  <w:style w:type="character" w:customStyle="1" w:styleId="TwitterLink">
    <w:name w:val="TwitterLink"/>
    <w:uiPriority w:val="1"/>
    <w:rsid w:val="00E7523F"/>
    <w:rPr>
      <w:rFonts w:ascii="Courier New" w:hAnsi="Courier New"/>
      <w:u w:val="dash"/>
    </w:rPr>
  </w:style>
  <w:style w:type="character" w:customStyle="1" w:styleId="DigitalLinkID">
    <w:name w:val="DigitalLinkID"/>
    <w:uiPriority w:val="1"/>
    <w:rsid w:val="00E7523F"/>
    <w:rPr>
      <w:rFonts w:cs="Courier New"/>
      <w:color w:val="FF0000"/>
      <w:sz w:val="16"/>
      <w:szCs w:val="16"/>
      <w:bdr w:val="none" w:sz="0" w:space="0" w:color="auto"/>
      <w:shd w:val="clear" w:color="auto" w:fill="FFFFFF"/>
    </w:rPr>
  </w:style>
  <w:style w:type="paragraph" w:customStyle="1" w:styleId="DialogSource">
    <w:name w:val="DialogSource"/>
    <w:basedOn w:val="Dialog"/>
    <w:rsid w:val="00E7523F"/>
    <w:pPr>
      <w:ind w:left="2880" w:firstLine="0"/>
    </w:pPr>
  </w:style>
  <w:style w:type="character" w:customStyle="1" w:styleId="DigitalOnlyText">
    <w:name w:val="DigitalOnlyText"/>
    <w:uiPriority w:val="1"/>
    <w:rsid w:val="00E7523F"/>
    <w:rPr>
      <w:bdr w:val="single" w:sz="2" w:space="0" w:color="002060"/>
      <w:shd w:val="clear" w:color="auto" w:fill="auto"/>
    </w:rPr>
  </w:style>
  <w:style w:type="character" w:customStyle="1" w:styleId="PrintOnlyText">
    <w:name w:val="PrintOnlyText"/>
    <w:uiPriority w:val="1"/>
    <w:rsid w:val="00E7523F"/>
    <w:rPr>
      <w:bdr w:val="single" w:sz="2" w:space="0" w:color="FF0000"/>
    </w:rPr>
  </w:style>
  <w:style w:type="paragraph" w:customStyle="1" w:styleId="TableListBulleted">
    <w:name w:val="TableListBulleted"/>
    <w:qFormat/>
    <w:rsid w:val="00E7523F"/>
    <w:pPr>
      <w:numPr>
        <w:numId w:val="15"/>
      </w:numPr>
      <w:spacing w:before="120" w:after="120"/>
    </w:pPr>
    <w:rPr>
      <w:rFonts w:ascii="Arial" w:hAnsi="Arial"/>
      <w:snapToGrid w:val="0"/>
      <w:sz w:val="22"/>
    </w:rPr>
  </w:style>
  <w:style w:type="paragraph" w:customStyle="1" w:styleId="TableListNumbered">
    <w:name w:val="TableListNumbered"/>
    <w:qFormat/>
    <w:rsid w:val="00E7523F"/>
    <w:pPr>
      <w:spacing w:before="120" w:after="120"/>
      <w:ind w:left="288" w:hanging="288"/>
    </w:pPr>
    <w:rPr>
      <w:rFonts w:ascii="Arial" w:hAnsi="Arial"/>
      <w:snapToGrid w:val="0"/>
      <w:sz w:val="22"/>
    </w:rPr>
  </w:style>
  <w:style w:type="paragraph" w:customStyle="1" w:styleId="TableListUnmarked">
    <w:name w:val="TableListUnmarked"/>
    <w:qFormat/>
    <w:rsid w:val="00E7523F"/>
    <w:pPr>
      <w:spacing w:before="120" w:after="120"/>
      <w:ind w:left="288"/>
    </w:pPr>
    <w:rPr>
      <w:rFonts w:ascii="Arial" w:hAnsi="Arial"/>
      <w:snapToGrid w:val="0"/>
      <w:sz w:val="22"/>
    </w:rPr>
  </w:style>
  <w:style w:type="paragraph" w:customStyle="1" w:styleId="TableSubhead">
    <w:name w:val="TableSubhead"/>
    <w:qFormat/>
    <w:rsid w:val="00E7523F"/>
    <w:pPr>
      <w:ind w:left="144"/>
    </w:pPr>
    <w:rPr>
      <w:rFonts w:ascii="Arial" w:hAnsi="Arial"/>
      <w:b/>
      <w:snapToGrid w:val="0"/>
      <w:sz w:val="22"/>
    </w:rPr>
  </w:style>
  <w:style w:type="paragraph" w:customStyle="1" w:styleId="TabularSource">
    <w:name w:val="TabularSource"/>
    <w:basedOn w:val="TabularEntry"/>
    <w:qFormat/>
    <w:rsid w:val="00E7523F"/>
    <w:pPr>
      <w:spacing w:before="120" w:after="120"/>
      <w:ind w:left="1440"/>
    </w:pPr>
    <w:rPr>
      <w:sz w:val="20"/>
    </w:rPr>
  </w:style>
  <w:style w:type="paragraph" w:customStyle="1" w:styleId="ExtractListUnmarked">
    <w:name w:val="ExtractListUnmarked"/>
    <w:qFormat/>
    <w:rsid w:val="00E7523F"/>
    <w:pPr>
      <w:spacing w:before="120" w:after="120"/>
      <w:ind w:left="2880"/>
    </w:pPr>
    <w:rPr>
      <w:noProof/>
      <w:sz w:val="24"/>
    </w:rPr>
  </w:style>
  <w:style w:type="character" w:customStyle="1" w:styleId="DigitalLinkAnchorText">
    <w:name w:val="DigitalLinkAnchorText"/>
    <w:rsid w:val="00E7523F"/>
    <w:rPr>
      <w:bdr w:val="none" w:sz="0" w:space="0" w:color="auto"/>
      <w:shd w:val="clear" w:color="auto" w:fill="D6E3BC"/>
    </w:rPr>
  </w:style>
  <w:style w:type="character" w:customStyle="1" w:styleId="DigitalLinkDestination">
    <w:name w:val="DigitalLinkDestination"/>
    <w:rsid w:val="00E7523F"/>
    <w:rPr>
      <w:bdr w:val="none" w:sz="0" w:space="0" w:color="auto"/>
      <w:shd w:val="clear" w:color="auto" w:fill="EAF1DD"/>
    </w:rPr>
  </w:style>
  <w:style w:type="paragraph" w:customStyle="1" w:styleId="FeatureRecipeTitleAlternative">
    <w:name w:val="FeatureRecipeTitleAlternative"/>
    <w:basedOn w:val="RecipeTitleAlternative"/>
    <w:rsid w:val="00E7523F"/>
    <w:pPr>
      <w:shd w:val="pct20" w:color="auto" w:fill="auto"/>
    </w:pPr>
  </w:style>
  <w:style w:type="paragraph" w:customStyle="1" w:styleId="FeatureSubRecipeTitle">
    <w:name w:val="FeatureSubRecipeTitle"/>
    <w:basedOn w:val="RecipeSubrecipeTitle"/>
    <w:rsid w:val="00E7523F"/>
    <w:pPr>
      <w:shd w:val="pct20" w:color="auto" w:fill="auto"/>
    </w:pPr>
  </w:style>
  <w:style w:type="paragraph" w:customStyle="1" w:styleId="FeatureRecipeTool">
    <w:name w:val="FeatureRecipeTool"/>
    <w:basedOn w:val="RecipeTool"/>
    <w:rsid w:val="00E7523F"/>
    <w:pPr>
      <w:shd w:val="pct20" w:color="auto" w:fill="auto"/>
    </w:pPr>
  </w:style>
  <w:style w:type="paragraph" w:customStyle="1" w:styleId="FeatureRecipeIntro">
    <w:name w:val="FeatureRecipeIntro"/>
    <w:basedOn w:val="RecipeIntro"/>
    <w:rsid w:val="00E7523F"/>
    <w:pPr>
      <w:shd w:val="pct20" w:color="auto" w:fill="auto"/>
    </w:pPr>
  </w:style>
  <w:style w:type="paragraph" w:customStyle="1" w:styleId="FeatureRecipeIntroHead">
    <w:name w:val="FeatureRecipeIntroHead"/>
    <w:basedOn w:val="RecipeIntroHead"/>
    <w:rsid w:val="00E7523F"/>
    <w:pPr>
      <w:shd w:val="pct20" w:color="auto" w:fill="auto"/>
    </w:pPr>
  </w:style>
  <w:style w:type="paragraph" w:customStyle="1" w:styleId="FeatureRecipeContributor">
    <w:name w:val="FeatureRecipeContributor"/>
    <w:basedOn w:val="RecipeContributor"/>
    <w:rsid w:val="00E7523F"/>
    <w:pPr>
      <w:shd w:val="pct20" w:color="auto" w:fill="auto"/>
    </w:pPr>
  </w:style>
  <w:style w:type="paragraph" w:customStyle="1" w:styleId="FeatureRecipeIngredientHead">
    <w:name w:val="FeatureRecipeIngredientHead"/>
    <w:basedOn w:val="RecipeIngredientHead"/>
    <w:rsid w:val="00E7523F"/>
    <w:pPr>
      <w:shd w:val="pct20" w:color="auto" w:fill="auto"/>
    </w:pPr>
  </w:style>
  <w:style w:type="paragraph" w:customStyle="1" w:styleId="FeatureRecipeIngredientSubhead">
    <w:name w:val="FeatureRecipeIngredientSubhead"/>
    <w:basedOn w:val="RecipeIngredientSubhead"/>
    <w:rsid w:val="00E7523F"/>
    <w:pPr>
      <w:shd w:val="pct20" w:color="auto" w:fill="auto"/>
    </w:pPr>
  </w:style>
  <w:style w:type="paragraph" w:customStyle="1" w:styleId="FeatureRecipeProcedureHead">
    <w:name w:val="FeatureRecipeProcedureHead"/>
    <w:basedOn w:val="RecipeProcedureHead"/>
    <w:rsid w:val="00E7523F"/>
    <w:pPr>
      <w:shd w:val="pct20" w:color="auto" w:fill="FFFFFF"/>
    </w:pPr>
  </w:style>
  <w:style w:type="paragraph" w:customStyle="1" w:styleId="FeatureRecipeTime">
    <w:name w:val="FeatureRecipeTime"/>
    <w:basedOn w:val="RecipeTime"/>
    <w:rsid w:val="00E7523F"/>
    <w:pPr>
      <w:shd w:val="pct20" w:color="auto" w:fill="auto"/>
    </w:pPr>
  </w:style>
  <w:style w:type="paragraph" w:customStyle="1" w:styleId="FeatureRecipeSubhead">
    <w:name w:val="FeatureRecipeSubhead"/>
    <w:basedOn w:val="RecipeSubhead"/>
    <w:rsid w:val="00E7523F"/>
    <w:pPr>
      <w:shd w:val="pct20" w:color="auto" w:fill="FFFFFF"/>
    </w:pPr>
  </w:style>
  <w:style w:type="paragraph" w:customStyle="1" w:styleId="FeatureRecipeVariationTitle">
    <w:name w:val="FeatureRecipeVariationTitle"/>
    <w:basedOn w:val="RecipeVariationTitle"/>
    <w:rsid w:val="00E7523F"/>
    <w:pPr>
      <w:shd w:val="pct20" w:color="auto" w:fill="auto"/>
    </w:pPr>
  </w:style>
  <w:style w:type="paragraph" w:customStyle="1" w:styleId="FeatureRecipeVariationHead">
    <w:name w:val="FeatureRecipeVariationHead"/>
    <w:basedOn w:val="RecipeVariationHead"/>
    <w:rsid w:val="00E7523F"/>
    <w:pPr>
      <w:shd w:val="pct20" w:color="auto" w:fill="auto"/>
    </w:pPr>
  </w:style>
  <w:style w:type="paragraph" w:customStyle="1" w:styleId="FeaturerecipeVariationPara">
    <w:name w:val="FeaturerecipeVariationPara"/>
    <w:basedOn w:val="RecipeVariationPara"/>
    <w:rsid w:val="00E7523F"/>
    <w:pPr>
      <w:shd w:val="pct20" w:color="auto" w:fill="auto"/>
    </w:pPr>
  </w:style>
  <w:style w:type="paragraph" w:customStyle="1" w:styleId="FeatureRecipeNoteHead">
    <w:name w:val="FeatureRecipeNoteHead"/>
    <w:basedOn w:val="RecipeNoteHead"/>
    <w:rsid w:val="00E7523F"/>
    <w:pPr>
      <w:shd w:val="pct20" w:color="auto" w:fill="auto"/>
    </w:pPr>
  </w:style>
  <w:style w:type="paragraph" w:customStyle="1" w:styleId="FeatureRecipeNotePara">
    <w:name w:val="FeatureRecipeNotePara"/>
    <w:basedOn w:val="RecipeNotePara"/>
    <w:rsid w:val="00E7523F"/>
    <w:pPr>
      <w:shd w:val="pct20" w:color="auto" w:fill="auto"/>
    </w:pPr>
  </w:style>
  <w:style w:type="paragraph" w:customStyle="1" w:styleId="FeatureRecipeNutritionInfo">
    <w:name w:val="FeatureRecipeNutritionInfo"/>
    <w:basedOn w:val="RecipeNutritionInfo"/>
    <w:rsid w:val="00E7523F"/>
    <w:pPr>
      <w:shd w:val="pct20" w:color="auto" w:fill="auto"/>
    </w:pPr>
  </w:style>
  <w:style w:type="paragraph" w:customStyle="1" w:styleId="FeatureRecipeNutritionHead">
    <w:name w:val="FeatureRecipeNutritionHead"/>
    <w:basedOn w:val="RecipeNutritionHead"/>
    <w:rsid w:val="00E7523F"/>
    <w:pPr>
      <w:shd w:val="pct20" w:color="auto" w:fill="auto"/>
    </w:pPr>
  </w:style>
  <w:style w:type="paragraph" w:customStyle="1" w:styleId="FeatureRecipeFootnote">
    <w:name w:val="FeatureRecipeFootnote"/>
    <w:basedOn w:val="RecipeFootnote"/>
    <w:rsid w:val="00E7523F"/>
    <w:pPr>
      <w:shd w:val="pct20" w:color="auto" w:fill="auto"/>
    </w:pPr>
  </w:style>
  <w:style w:type="paragraph" w:customStyle="1" w:styleId="FeatureRecipeTableHead">
    <w:name w:val="FeatureRecipeTableHead"/>
    <w:basedOn w:val="RecipeTableHead"/>
    <w:rsid w:val="00E7523F"/>
    <w:pPr>
      <w:shd w:val="pct20" w:color="auto" w:fill="auto"/>
    </w:pPr>
  </w:style>
  <w:style w:type="paragraph" w:customStyle="1" w:styleId="CopyrightLine">
    <w:name w:val="CopyrightLine"/>
    <w:qFormat/>
    <w:rsid w:val="00E7523F"/>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E7523F"/>
    <w:rPr>
      <w:rFonts w:ascii="Courier New" w:hAnsi="Courier New"/>
      <w:bdr w:val="single" w:sz="2" w:space="0" w:color="FF0000"/>
    </w:rPr>
  </w:style>
  <w:style w:type="character" w:customStyle="1" w:styleId="DigitalOnlyURL">
    <w:name w:val="DigitalOnlyURL"/>
    <w:uiPriority w:val="1"/>
    <w:rsid w:val="00E7523F"/>
    <w:rPr>
      <w:rFonts w:ascii="Courier New" w:hAnsi="Courier New"/>
      <w:bdr w:val="single" w:sz="2" w:space="0" w:color="002060"/>
      <w:shd w:val="clear" w:color="auto" w:fill="auto"/>
    </w:rPr>
  </w:style>
  <w:style w:type="paragraph" w:styleId="TOC1">
    <w:name w:val="toc 1"/>
    <w:basedOn w:val="Normal"/>
    <w:next w:val="Normal"/>
    <w:autoRedefine/>
    <w:semiHidden/>
    <w:rsid w:val="00E7523F"/>
  </w:style>
  <w:style w:type="paragraph" w:styleId="TOC2">
    <w:name w:val="toc 2"/>
    <w:basedOn w:val="Normal"/>
    <w:next w:val="Normal"/>
    <w:autoRedefine/>
    <w:semiHidden/>
    <w:rsid w:val="00E7523F"/>
    <w:pPr>
      <w:ind w:left="240"/>
    </w:pPr>
  </w:style>
  <w:style w:type="paragraph" w:styleId="TOC3">
    <w:name w:val="toc 3"/>
    <w:basedOn w:val="Normal"/>
    <w:next w:val="Normal"/>
    <w:autoRedefine/>
    <w:semiHidden/>
    <w:rsid w:val="00E7523F"/>
    <w:pPr>
      <w:ind w:left="480"/>
    </w:pPr>
  </w:style>
  <w:style w:type="character" w:customStyle="1" w:styleId="FigureSourceChar">
    <w:name w:val="FigureSource Char"/>
    <w:link w:val="FigureSource"/>
    <w:rsid w:val="00E7523F"/>
    <w:rPr>
      <w:rFonts w:ascii="Arial" w:hAnsi="Arial"/>
      <w:sz w:val="22"/>
    </w:rPr>
  </w:style>
  <w:style w:type="numbering" w:styleId="111111">
    <w:name w:val="Outline List 2"/>
    <w:basedOn w:val="NoList"/>
    <w:rsid w:val="00E7523F"/>
    <w:pPr>
      <w:numPr>
        <w:numId w:val="17"/>
      </w:numPr>
    </w:pPr>
  </w:style>
  <w:style w:type="numbering" w:styleId="1ai">
    <w:name w:val="Outline List 1"/>
    <w:basedOn w:val="NoList"/>
    <w:rsid w:val="00E7523F"/>
    <w:pPr>
      <w:numPr>
        <w:numId w:val="18"/>
      </w:numPr>
    </w:pPr>
  </w:style>
  <w:style w:type="numbering" w:styleId="ArticleSection">
    <w:name w:val="Outline List 3"/>
    <w:basedOn w:val="NoList"/>
    <w:rsid w:val="00E7523F"/>
    <w:pPr>
      <w:numPr>
        <w:numId w:val="19"/>
      </w:numPr>
    </w:pPr>
  </w:style>
  <w:style w:type="paragraph" w:styleId="BlockText">
    <w:name w:val="Block Text"/>
    <w:basedOn w:val="Normal"/>
    <w:rsid w:val="00E7523F"/>
    <w:pPr>
      <w:spacing w:after="120"/>
      <w:ind w:left="1440" w:right="1440"/>
    </w:pPr>
  </w:style>
  <w:style w:type="paragraph" w:styleId="BodyText">
    <w:name w:val="Body Text"/>
    <w:basedOn w:val="Normal"/>
    <w:rsid w:val="00E7523F"/>
    <w:pPr>
      <w:spacing w:after="120"/>
    </w:pPr>
  </w:style>
  <w:style w:type="paragraph" w:styleId="BodyText2">
    <w:name w:val="Body Text 2"/>
    <w:basedOn w:val="Normal"/>
    <w:rsid w:val="00E7523F"/>
    <w:pPr>
      <w:spacing w:after="120" w:line="480" w:lineRule="auto"/>
    </w:pPr>
  </w:style>
  <w:style w:type="paragraph" w:styleId="BodyText3">
    <w:name w:val="Body Text 3"/>
    <w:basedOn w:val="Normal"/>
    <w:rsid w:val="00E7523F"/>
    <w:pPr>
      <w:spacing w:after="120"/>
    </w:pPr>
    <w:rPr>
      <w:sz w:val="16"/>
      <w:szCs w:val="16"/>
    </w:rPr>
  </w:style>
  <w:style w:type="paragraph" w:styleId="BodyTextFirstIndent">
    <w:name w:val="Body Text First Indent"/>
    <w:basedOn w:val="BodyText"/>
    <w:rsid w:val="00E7523F"/>
    <w:pPr>
      <w:ind w:firstLine="210"/>
    </w:pPr>
  </w:style>
  <w:style w:type="paragraph" w:styleId="BodyTextIndent">
    <w:name w:val="Body Text Indent"/>
    <w:basedOn w:val="Normal"/>
    <w:rsid w:val="00E7523F"/>
    <w:pPr>
      <w:spacing w:after="120"/>
      <w:ind w:left="360"/>
    </w:pPr>
  </w:style>
  <w:style w:type="paragraph" w:styleId="BodyTextFirstIndent2">
    <w:name w:val="Body Text First Indent 2"/>
    <w:basedOn w:val="BodyTextIndent"/>
    <w:rsid w:val="00E7523F"/>
    <w:pPr>
      <w:ind w:firstLine="210"/>
    </w:pPr>
  </w:style>
  <w:style w:type="paragraph" w:styleId="BodyTextIndent2">
    <w:name w:val="Body Text Indent 2"/>
    <w:basedOn w:val="Normal"/>
    <w:rsid w:val="00E7523F"/>
    <w:pPr>
      <w:spacing w:after="120" w:line="480" w:lineRule="auto"/>
      <w:ind w:left="360"/>
    </w:pPr>
  </w:style>
  <w:style w:type="paragraph" w:styleId="BodyTextIndent3">
    <w:name w:val="Body Text Indent 3"/>
    <w:basedOn w:val="Normal"/>
    <w:rsid w:val="00E7523F"/>
    <w:pPr>
      <w:spacing w:after="120"/>
      <w:ind w:left="360"/>
    </w:pPr>
    <w:rPr>
      <w:sz w:val="16"/>
      <w:szCs w:val="16"/>
    </w:rPr>
  </w:style>
  <w:style w:type="paragraph" w:styleId="Caption">
    <w:name w:val="caption"/>
    <w:basedOn w:val="Normal"/>
    <w:next w:val="Normal"/>
    <w:qFormat/>
    <w:rsid w:val="00E7523F"/>
    <w:rPr>
      <w:b/>
      <w:bCs/>
      <w:sz w:val="20"/>
      <w:szCs w:val="20"/>
    </w:rPr>
  </w:style>
  <w:style w:type="paragraph" w:styleId="Closing">
    <w:name w:val="Closing"/>
    <w:basedOn w:val="Normal"/>
    <w:rsid w:val="00E7523F"/>
    <w:pPr>
      <w:ind w:left="4320"/>
    </w:pPr>
  </w:style>
  <w:style w:type="paragraph" w:styleId="Date">
    <w:name w:val="Date"/>
    <w:basedOn w:val="Normal"/>
    <w:next w:val="Normal"/>
    <w:rsid w:val="00E7523F"/>
  </w:style>
  <w:style w:type="paragraph" w:styleId="DocumentMap">
    <w:name w:val="Document Map"/>
    <w:basedOn w:val="Normal"/>
    <w:semiHidden/>
    <w:rsid w:val="00E7523F"/>
    <w:pPr>
      <w:shd w:val="clear" w:color="auto" w:fill="000080"/>
    </w:pPr>
    <w:rPr>
      <w:rFonts w:ascii="Tahoma" w:hAnsi="Tahoma" w:cs="Tahoma"/>
      <w:sz w:val="20"/>
      <w:szCs w:val="20"/>
    </w:rPr>
  </w:style>
  <w:style w:type="paragraph" w:styleId="E-mailSignature">
    <w:name w:val="E-mail Signature"/>
    <w:basedOn w:val="Normal"/>
    <w:rsid w:val="00E7523F"/>
  </w:style>
  <w:style w:type="character" w:styleId="EndnoteReference">
    <w:name w:val="endnote reference"/>
    <w:semiHidden/>
    <w:rsid w:val="00E7523F"/>
    <w:rPr>
      <w:vertAlign w:val="superscript"/>
    </w:rPr>
  </w:style>
  <w:style w:type="paragraph" w:styleId="EndnoteText">
    <w:name w:val="endnote text"/>
    <w:basedOn w:val="Normal"/>
    <w:semiHidden/>
    <w:rsid w:val="00E7523F"/>
    <w:rPr>
      <w:sz w:val="20"/>
      <w:szCs w:val="20"/>
    </w:rPr>
  </w:style>
  <w:style w:type="paragraph" w:styleId="EnvelopeAddress">
    <w:name w:val="envelope address"/>
    <w:basedOn w:val="Normal"/>
    <w:rsid w:val="00E7523F"/>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E7523F"/>
    <w:rPr>
      <w:rFonts w:ascii="Arial" w:hAnsi="Arial" w:cs="Arial"/>
      <w:sz w:val="20"/>
      <w:szCs w:val="20"/>
    </w:rPr>
  </w:style>
  <w:style w:type="character" w:styleId="FootnoteReference">
    <w:name w:val="footnote reference"/>
    <w:semiHidden/>
    <w:rsid w:val="00E7523F"/>
    <w:rPr>
      <w:vertAlign w:val="superscript"/>
    </w:rPr>
  </w:style>
  <w:style w:type="paragraph" w:styleId="FootnoteText">
    <w:name w:val="footnote text"/>
    <w:basedOn w:val="Normal"/>
    <w:semiHidden/>
    <w:rsid w:val="00E7523F"/>
    <w:rPr>
      <w:sz w:val="20"/>
      <w:szCs w:val="20"/>
    </w:rPr>
  </w:style>
  <w:style w:type="paragraph" w:styleId="HTMLAddress">
    <w:name w:val="HTML Address"/>
    <w:basedOn w:val="Normal"/>
    <w:rsid w:val="00E7523F"/>
    <w:rPr>
      <w:i/>
      <w:iCs/>
    </w:rPr>
  </w:style>
  <w:style w:type="paragraph" w:styleId="HTMLPreformatted">
    <w:name w:val="HTML Preformatted"/>
    <w:basedOn w:val="Normal"/>
    <w:rsid w:val="00E7523F"/>
    <w:rPr>
      <w:rFonts w:ascii="Courier New" w:hAnsi="Courier New" w:cs="Courier New"/>
      <w:sz w:val="20"/>
      <w:szCs w:val="20"/>
    </w:rPr>
  </w:style>
  <w:style w:type="paragraph" w:styleId="Index10">
    <w:name w:val="index 1"/>
    <w:basedOn w:val="Normal"/>
    <w:next w:val="Normal"/>
    <w:autoRedefine/>
    <w:semiHidden/>
    <w:rsid w:val="00E7523F"/>
    <w:pPr>
      <w:ind w:left="240" w:hanging="240"/>
    </w:pPr>
  </w:style>
  <w:style w:type="paragraph" w:styleId="Index20">
    <w:name w:val="index 2"/>
    <w:basedOn w:val="Normal"/>
    <w:next w:val="Normal"/>
    <w:autoRedefine/>
    <w:semiHidden/>
    <w:rsid w:val="00E7523F"/>
    <w:pPr>
      <w:ind w:left="480" w:hanging="240"/>
    </w:pPr>
  </w:style>
  <w:style w:type="paragraph" w:styleId="Index30">
    <w:name w:val="index 3"/>
    <w:basedOn w:val="Normal"/>
    <w:next w:val="Normal"/>
    <w:autoRedefine/>
    <w:semiHidden/>
    <w:rsid w:val="00E7523F"/>
    <w:pPr>
      <w:ind w:left="720" w:hanging="240"/>
    </w:pPr>
  </w:style>
  <w:style w:type="paragraph" w:styleId="Index4">
    <w:name w:val="index 4"/>
    <w:basedOn w:val="Normal"/>
    <w:next w:val="Normal"/>
    <w:autoRedefine/>
    <w:semiHidden/>
    <w:rsid w:val="00E7523F"/>
    <w:pPr>
      <w:ind w:left="960" w:hanging="240"/>
    </w:pPr>
  </w:style>
  <w:style w:type="paragraph" w:styleId="Index5">
    <w:name w:val="index 5"/>
    <w:basedOn w:val="Normal"/>
    <w:next w:val="Normal"/>
    <w:autoRedefine/>
    <w:semiHidden/>
    <w:rsid w:val="00E7523F"/>
    <w:pPr>
      <w:ind w:left="1200" w:hanging="240"/>
    </w:pPr>
  </w:style>
  <w:style w:type="paragraph" w:styleId="Index6">
    <w:name w:val="index 6"/>
    <w:basedOn w:val="Normal"/>
    <w:next w:val="Normal"/>
    <w:autoRedefine/>
    <w:semiHidden/>
    <w:rsid w:val="00E7523F"/>
    <w:pPr>
      <w:ind w:left="1440" w:hanging="240"/>
    </w:pPr>
  </w:style>
  <w:style w:type="paragraph" w:styleId="Index7">
    <w:name w:val="index 7"/>
    <w:basedOn w:val="Normal"/>
    <w:next w:val="Normal"/>
    <w:autoRedefine/>
    <w:semiHidden/>
    <w:rsid w:val="00E7523F"/>
    <w:pPr>
      <w:ind w:left="1680" w:hanging="240"/>
    </w:pPr>
  </w:style>
  <w:style w:type="paragraph" w:styleId="Index8">
    <w:name w:val="index 8"/>
    <w:basedOn w:val="Normal"/>
    <w:next w:val="Normal"/>
    <w:autoRedefine/>
    <w:semiHidden/>
    <w:rsid w:val="00E7523F"/>
    <w:pPr>
      <w:ind w:left="1920" w:hanging="240"/>
    </w:pPr>
  </w:style>
  <w:style w:type="paragraph" w:styleId="Index9">
    <w:name w:val="index 9"/>
    <w:basedOn w:val="Normal"/>
    <w:next w:val="Normal"/>
    <w:autoRedefine/>
    <w:semiHidden/>
    <w:rsid w:val="00E7523F"/>
    <w:pPr>
      <w:ind w:left="2160" w:hanging="240"/>
    </w:pPr>
  </w:style>
  <w:style w:type="paragraph" w:styleId="IndexHeading">
    <w:name w:val="index heading"/>
    <w:basedOn w:val="Normal"/>
    <w:next w:val="Index10"/>
    <w:semiHidden/>
    <w:rsid w:val="00E7523F"/>
    <w:rPr>
      <w:rFonts w:ascii="Arial" w:hAnsi="Arial" w:cs="Arial"/>
      <w:b/>
      <w:bCs/>
    </w:rPr>
  </w:style>
  <w:style w:type="paragraph" w:styleId="List">
    <w:name w:val="List"/>
    <w:basedOn w:val="Normal"/>
    <w:rsid w:val="00E7523F"/>
    <w:pPr>
      <w:ind w:left="360" w:hanging="360"/>
    </w:pPr>
  </w:style>
  <w:style w:type="paragraph" w:styleId="List2">
    <w:name w:val="List 2"/>
    <w:basedOn w:val="Normal"/>
    <w:rsid w:val="00E7523F"/>
    <w:pPr>
      <w:ind w:left="720" w:hanging="360"/>
    </w:pPr>
  </w:style>
  <w:style w:type="paragraph" w:styleId="List3">
    <w:name w:val="List 3"/>
    <w:basedOn w:val="Normal"/>
    <w:rsid w:val="00E7523F"/>
    <w:pPr>
      <w:ind w:left="1080" w:hanging="360"/>
    </w:pPr>
  </w:style>
  <w:style w:type="paragraph" w:styleId="List4">
    <w:name w:val="List 4"/>
    <w:basedOn w:val="Normal"/>
    <w:rsid w:val="00E7523F"/>
    <w:pPr>
      <w:ind w:left="1440" w:hanging="360"/>
    </w:pPr>
  </w:style>
  <w:style w:type="paragraph" w:styleId="List5">
    <w:name w:val="List 5"/>
    <w:basedOn w:val="Normal"/>
    <w:rsid w:val="00E7523F"/>
    <w:pPr>
      <w:ind w:left="1800" w:hanging="360"/>
    </w:pPr>
  </w:style>
  <w:style w:type="paragraph" w:styleId="ListBullet2">
    <w:name w:val="List Bullet 2"/>
    <w:basedOn w:val="Normal"/>
    <w:rsid w:val="00E7523F"/>
    <w:pPr>
      <w:numPr>
        <w:numId w:val="20"/>
      </w:numPr>
    </w:pPr>
  </w:style>
  <w:style w:type="paragraph" w:styleId="ListBullet3">
    <w:name w:val="List Bullet 3"/>
    <w:basedOn w:val="Normal"/>
    <w:rsid w:val="00E7523F"/>
    <w:pPr>
      <w:numPr>
        <w:numId w:val="21"/>
      </w:numPr>
    </w:pPr>
  </w:style>
  <w:style w:type="paragraph" w:styleId="ListBullet4">
    <w:name w:val="List Bullet 4"/>
    <w:basedOn w:val="Normal"/>
    <w:rsid w:val="00E7523F"/>
    <w:pPr>
      <w:numPr>
        <w:numId w:val="22"/>
      </w:numPr>
    </w:pPr>
  </w:style>
  <w:style w:type="paragraph" w:styleId="ListBullet5">
    <w:name w:val="List Bullet 5"/>
    <w:basedOn w:val="Normal"/>
    <w:rsid w:val="00E7523F"/>
    <w:pPr>
      <w:numPr>
        <w:numId w:val="23"/>
      </w:numPr>
    </w:pPr>
  </w:style>
  <w:style w:type="paragraph" w:styleId="ListContinue">
    <w:name w:val="List Continue"/>
    <w:basedOn w:val="Normal"/>
    <w:rsid w:val="00E7523F"/>
    <w:pPr>
      <w:spacing w:after="120"/>
      <w:ind w:left="360"/>
    </w:pPr>
  </w:style>
  <w:style w:type="paragraph" w:styleId="ListContinue2">
    <w:name w:val="List Continue 2"/>
    <w:basedOn w:val="Normal"/>
    <w:rsid w:val="00E7523F"/>
    <w:pPr>
      <w:spacing w:after="120"/>
      <w:ind w:left="720"/>
    </w:pPr>
  </w:style>
  <w:style w:type="paragraph" w:styleId="ListContinue3">
    <w:name w:val="List Continue 3"/>
    <w:basedOn w:val="Normal"/>
    <w:rsid w:val="00E7523F"/>
    <w:pPr>
      <w:spacing w:after="120"/>
      <w:ind w:left="1080"/>
    </w:pPr>
  </w:style>
  <w:style w:type="paragraph" w:styleId="ListContinue4">
    <w:name w:val="List Continue 4"/>
    <w:basedOn w:val="Normal"/>
    <w:rsid w:val="00E7523F"/>
    <w:pPr>
      <w:spacing w:after="120"/>
      <w:ind w:left="1440"/>
    </w:pPr>
  </w:style>
  <w:style w:type="paragraph" w:styleId="ListContinue5">
    <w:name w:val="List Continue 5"/>
    <w:basedOn w:val="Normal"/>
    <w:rsid w:val="00E7523F"/>
    <w:pPr>
      <w:spacing w:after="120"/>
      <w:ind w:left="1800"/>
    </w:pPr>
  </w:style>
  <w:style w:type="paragraph" w:styleId="ListNumber">
    <w:name w:val="List Number"/>
    <w:basedOn w:val="Normal"/>
    <w:rsid w:val="00E7523F"/>
    <w:pPr>
      <w:numPr>
        <w:numId w:val="24"/>
      </w:numPr>
    </w:pPr>
  </w:style>
  <w:style w:type="paragraph" w:styleId="ListNumber2">
    <w:name w:val="List Number 2"/>
    <w:basedOn w:val="Normal"/>
    <w:rsid w:val="00E7523F"/>
    <w:pPr>
      <w:numPr>
        <w:numId w:val="25"/>
      </w:numPr>
    </w:pPr>
  </w:style>
  <w:style w:type="paragraph" w:styleId="ListNumber3">
    <w:name w:val="List Number 3"/>
    <w:basedOn w:val="Normal"/>
    <w:rsid w:val="00E7523F"/>
    <w:pPr>
      <w:numPr>
        <w:numId w:val="26"/>
      </w:numPr>
    </w:pPr>
  </w:style>
  <w:style w:type="paragraph" w:styleId="ListNumber4">
    <w:name w:val="List Number 4"/>
    <w:basedOn w:val="Normal"/>
    <w:rsid w:val="00E7523F"/>
    <w:pPr>
      <w:numPr>
        <w:numId w:val="27"/>
      </w:numPr>
    </w:pPr>
  </w:style>
  <w:style w:type="paragraph" w:styleId="ListNumber5">
    <w:name w:val="List Number 5"/>
    <w:basedOn w:val="Normal"/>
    <w:rsid w:val="00E7523F"/>
    <w:pPr>
      <w:numPr>
        <w:numId w:val="28"/>
      </w:numPr>
    </w:pPr>
  </w:style>
  <w:style w:type="paragraph" w:styleId="MacroText">
    <w:name w:val="macro"/>
    <w:semiHidden/>
    <w:rsid w:val="00E7523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E7523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E7523F"/>
  </w:style>
  <w:style w:type="paragraph" w:styleId="NormalIndent">
    <w:name w:val="Normal Indent"/>
    <w:basedOn w:val="Normal"/>
    <w:rsid w:val="00E7523F"/>
    <w:pPr>
      <w:ind w:left="720"/>
    </w:pPr>
  </w:style>
  <w:style w:type="paragraph" w:styleId="NoteHeading">
    <w:name w:val="Note Heading"/>
    <w:basedOn w:val="Normal"/>
    <w:next w:val="Normal"/>
    <w:rsid w:val="00E7523F"/>
  </w:style>
  <w:style w:type="paragraph" w:styleId="PlainText">
    <w:name w:val="Plain Text"/>
    <w:basedOn w:val="Normal"/>
    <w:rsid w:val="00E7523F"/>
    <w:rPr>
      <w:rFonts w:ascii="Courier New" w:hAnsi="Courier New" w:cs="Courier New"/>
      <w:sz w:val="20"/>
      <w:szCs w:val="20"/>
    </w:rPr>
  </w:style>
  <w:style w:type="paragraph" w:styleId="Signature">
    <w:name w:val="Signature"/>
    <w:basedOn w:val="Normal"/>
    <w:rsid w:val="00E7523F"/>
    <w:pPr>
      <w:ind w:left="4320"/>
    </w:pPr>
  </w:style>
  <w:style w:type="table" w:styleId="Table3Deffects1">
    <w:name w:val="Table 3D effects 1"/>
    <w:basedOn w:val="TableNormal"/>
    <w:rsid w:val="00E7523F"/>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7523F"/>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7523F"/>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7523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7523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7523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7523F"/>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7523F"/>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7523F"/>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7523F"/>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7523F"/>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7523F"/>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7523F"/>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7523F"/>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7523F"/>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7523F"/>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7523F"/>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752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7523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7523F"/>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7523F"/>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7523F"/>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7523F"/>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7523F"/>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7523F"/>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7523F"/>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7523F"/>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7523F"/>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7523F"/>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7523F"/>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7523F"/>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7523F"/>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7523F"/>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7523F"/>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E7523F"/>
    <w:pPr>
      <w:ind w:left="240" w:hanging="240"/>
    </w:pPr>
  </w:style>
  <w:style w:type="paragraph" w:styleId="TableofFigures">
    <w:name w:val="table of figures"/>
    <w:basedOn w:val="Normal"/>
    <w:next w:val="Normal"/>
    <w:semiHidden/>
    <w:rsid w:val="00E7523F"/>
  </w:style>
  <w:style w:type="table" w:styleId="TableProfessional">
    <w:name w:val="Table Professional"/>
    <w:basedOn w:val="TableNormal"/>
    <w:rsid w:val="00E7523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7523F"/>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7523F"/>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7523F"/>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7523F"/>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7523F"/>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752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E7523F"/>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7523F"/>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7523F"/>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E7523F"/>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E7523F"/>
    <w:pPr>
      <w:spacing w:before="120"/>
    </w:pPr>
    <w:rPr>
      <w:rFonts w:ascii="Arial" w:hAnsi="Arial" w:cs="Arial"/>
      <w:b/>
      <w:bCs/>
    </w:rPr>
  </w:style>
  <w:style w:type="paragraph" w:styleId="TOC4">
    <w:name w:val="toc 4"/>
    <w:basedOn w:val="Normal"/>
    <w:next w:val="Normal"/>
    <w:autoRedefine/>
    <w:semiHidden/>
    <w:rsid w:val="00E7523F"/>
    <w:pPr>
      <w:ind w:left="720"/>
    </w:pPr>
  </w:style>
  <w:style w:type="paragraph" w:styleId="TOC7">
    <w:name w:val="toc 7"/>
    <w:basedOn w:val="Normal"/>
    <w:next w:val="Normal"/>
    <w:autoRedefine/>
    <w:semiHidden/>
    <w:rsid w:val="00E7523F"/>
    <w:pPr>
      <w:ind w:left="1440"/>
    </w:pPr>
  </w:style>
  <w:style w:type="paragraph" w:styleId="TOC8">
    <w:name w:val="toc 8"/>
    <w:basedOn w:val="Normal"/>
    <w:next w:val="Normal"/>
    <w:autoRedefine/>
    <w:semiHidden/>
    <w:rsid w:val="00E7523F"/>
    <w:pPr>
      <w:ind w:left="1680"/>
    </w:pPr>
  </w:style>
  <w:style w:type="paragraph" w:styleId="TOC9">
    <w:name w:val="toc 9"/>
    <w:basedOn w:val="Normal"/>
    <w:next w:val="Normal"/>
    <w:autoRedefine/>
    <w:semiHidden/>
    <w:rsid w:val="00E7523F"/>
    <w:pPr>
      <w:ind w:left="1920"/>
    </w:pPr>
  </w:style>
  <w:style w:type="character" w:customStyle="1" w:styleId="DigitalLinkAnchorCode">
    <w:name w:val="DigitalLinkAnchorCode"/>
    <w:uiPriority w:val="1"/>
    <w:rsid w:val="00E7523F"/>
    <w:rPr>
      <w:rFonts w:ascii="Courier New" w:hAnsi="Courier New"/>
      <w:bdr w:val="none" w:sz="0" w:space="0" w:color="auto"/>
      <w:shd w:val="clear" w:color="auto" w:fill="D6E3BC"/>
    </w:rPr>
  </w:style>
  <w:style w:type="character" w:customStyle="1" w:styleId="InlineGraphic">
    <w:name w:val="InlineGraphic"/>
    <w:uiPriority w:val="1"/>
    <w:rsid w:val="00E7523F"/>
    <w:rPr>
      <w:bdr w:val="none" w:sz="0" w:space="0" w:color="auto"/>
      <w:shd w:val="clear" w:color="auto" w:fill="00B050"/>
    </w:rPr>
  </w:style>
  <w:style w:type="paragraph" w:customStyle="1" w:styleId="RecipeTableSubhead">
    <w:name w:val="RecipeTableSubhead"/>
    <w:basedOn w:val="TableSubhead"/>
    <w:qFormat/>
    <w:rsid w:val="00E7523F"/>
  </w:style>
  <w:style w:type="paragraph" w:customStyle="1" w:styleId="featurec">
    <w:name w:val="featurec"/>
    <w:basedOn w:val="CodeSnippet"/>
    <w:rsid w:val="006758E7"/>
  </w:style>
  <w:style w:type="paragraph" w:customStyle="1" w:styleId="inlinecodevaraible">
    <w:name w:val="inlinecodevaraible"/>
    <w:basedOn w:val="FeaturePara"/>
    <w:rsid w:val="00F80042"/>
  </w:style>
  <w:style w:type="paragraph" w:customStyle="1" w:styleId="inlinecodeurl">
    <w:name w:val="inlinecodeurl"/>
    <w:basedOn w:val="Para"/>
    <w:rsid w:val="0075102E"/>
  </w:style>
  <w:style w:type="paragraph" w:customStyle="1" w:styleId="inline">
    <w:name w:val="inline"/>
    <w:basedOn w:val="Para"/>
    <w:rsid w:val="006768BD"/>
  </w:style>
  <w:style w:type="paragraph" w:customStyle="1" w:styleId="p">
    <w:name w:val="p"/>
    <w:basedOn w:val="inline"/>
    <w:rsid w:val="00676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93426">
      <w:bodyDiv w:val="1"/>
      <w:marLeft w:val="0"/>
      <w:marRight w:val="0"/>
      <w:marTop w:val="0"/>
      <w:marBottom w:val="0"/>
      <w:divBdr>
        <w:top w:val="none" w:sz="0" w:space="0" w:color="auto"/>
        <w:left w:val="none" w:sz="0" w:space="0" w:color="auto"/>
        <w:bottom w:val="none" w:sz="0" w:space="0" w:color="auto"/>
        <w:right w:val="none" w:sz="0" w:space="0" w:color="auto"/>
      </w:divBdr>
    </w:div>
    <w:div w:id="124276751">
      <w:bodyDiv w:val="1"/>
      <w:marLeft w:val="0"/>
      <w:marRight w:val="0"/>
      <w:marTop w:val="0"/>
      <w:marBottom w:val="0"/>
      <w:divBdr>
        <w:top w:val="none" w:sz="0" w:space="0" w:color="auto"/>
        <w:left w:val="none" w:sz="0" w:space="0" w:color="auto"/>
        <w:bottom w:val="none" w:sz="0" w:space="0" w:color="auto"/>
        <w:right w:val="none" w:sz="0" w:space="0" w:color="auto"/>
      </w:divBdr>
    </w:div>
    <w:div w:id="249698671">
      <w:bodyDiv w:val="1"/>
      <w:marLeft w:val="0"/>
      <w:marRight w:val="0"/>
      <w:marTop w:val="0"/>
      <w:marBottom w:val="0"/>
      <w:divBdr>
        <w:top w:val="none" w:sz="0" w:space="0" w:color="auto"/>
        <w:left w:val="none" w:sz="0" w:space="0" w:color="auto"/>
        <w:bottom w:val="none" w:sz="0" w:space="0" w:color="auto"/>
        <w:right w:val="none" w:sz="0" w:space="0" w:color="auto"/>
      </w:divBdr>
    </w:div>
    <w:div w:id="608509739">
      <w:bodyDiv w:val="1"/>
      <w:marLeft w:val="0"/>
      <w:marRight w:val="0"/>
      <w:marTop w:val="0"/>
      <w:marBottom w:val="0"/>
      <w:divBdr>
        <w:top w:val="none" w:sz="0" w:space="0" w:color="auto"/>
        <w:left w:val="none" w:sz="0" w:space="0" w:color="auto"/>
        <w:bottom w:val="none" w:sz="0" w:space="0" w:color="auto"/>
        <w:right w:val="none" w:sz="0" w:space="0" w:color="auto"/>
      </w:divBdr>
    </w:div>
    <w:div w:id="762071875">
      <w:bodyDiv w:val="1"/>
      <w:marLeft w:val="0"/>
      <w:marRight w:val="0"/>
      <w:marTop w:val="0"/>
      <w:marBottom w:val="0"/>
      <w:divBdr>
        <w:top w:val="none" w:sz="0" w:space="0" w:color="auto"/>
        <w:left w:val="none" w:sz="0" w:space="0" w:color="auto"/>
        <w:bottom w:val="none" w:sz="0" w:space="0" w:color="auto"/>
        <w:right w:val="none" w:sz="0" w:space="0" w:color="auto"/>
      </w:divBdr>
    </w:div>
    <w:div w:id="810368824">
      <w:bodyDiv w:val="1"/>
      <w:marLeft w:val="0"/>
      <w:marRight w:val="0"/>
      <w:marTop w:val="0"/>
      <w:marBottom w:val="0"/>
      <w:divBdr>
        <w:top w:val="none" w:sz="0" w:space="0" w:color="auto"/>
        <w:left w:val="none" w:sz="0" w:space="0" w:color="auto"/>
        <w:bottom w:val="none" w:sz="0" w:space="0" w:color="auto"/>
        <w:right w:val="none" w:sz="0" w:space="0" w:color="auto"/>
      </w:divBdr>
    </w:div>
    <w:div w:id="1411121775">
      <w:bodyDiv w:val="1"/>
      <w:marLeft w:val="0"/>
      <w:marRight w:val="0"/>
      <w:marTop w:val="0"/>
      <w:marBottom w:val="0"/>
      <w:divBdr>
        <w:top w:val="none" w:sz="0" w:space="0" w:color="auto"/>
        <w:left w:val="none" w:sz="0" w:space="0" w:color="auto"/>
        <w:bottom w:val="none" w:sz="0" w:space="0" w:color="auto"/>
        <w:right w:val="none" w:sz="0" w:space="0" w:color="auto"/>
      </w:divBdr>
    </w:div>
    <w:div w:id="1449816097">
      <w:bodyDiv w:val="1"/>
      <w:marLeft w:val="0"/>
      <w:marRight w:val="0"/>
      <w:marTop w:val="0"/>
      <w:marBottom w:val="0"/>
      <w:divBdr>
        <w:top w:val="none" w:sz="0" w:space="0" w:color="auto"/>
        <w:left w:val="none" w:sz="0" w:space="0" w:color="auto"/>
        <w:bottom w:val="none" w:sz="0" w:space="0" w:color="auto"/>
        <w:right w:val="none" w:sz="0" w:space="0" w:color="auto"/>
      </w:divBdr>
    </w:div>
    <w:div w:id="1685356524">
      <w:bodyDiv w:val="1"/>
      <w:marLeft w:val="0"/>
      <w:marRight w:val="0"/>
      <w:marTop w:val="0"/>
      <w:marBottom w:val="0"/>
      <w:divBdr>
        <w:top w:val="none" w:sz="0" w:space="0" w:color="auto"/>
        <w:left w:val="none" w:sz="0" w:space="0" w:color="auto"/>
        <w:bottom w:val="none" w:sz="0" w:space="0" w:color="auto"/>
        <w:right w:val="none" w:sz="0" w:space="0" w:color="auto"/>
      </w:divBdr>
    </w:div>
    <w:div w:id="1872717135">
      <w:bodyDiv w:val="1"/>
      <w:marLeft w:val="0"/>
      <w:marRight w:val="0"/>
      <w:marTop w:val="0"/>
      <w:marBottom w:val="0"/>
      <w:divBdr>
        <w:top w:val="none" w:sz="0" w:space="0" w:color="auto"/>
        <w:left w:val="none" w:sz="0" w:space="0" w:color="auto"/>
        <w:bottom w:val="none" w:sz="0" w:space="0" w:color="auto"/>
        <w:right w:val="none" w:sz="0" w:space="0" w:color="auto"/>
      </w:divBdr>
    </w:div>
    <w:div w:id="1882549995">
      <w:bodyDiv w:val="1"/>
      <w:marLeft w:val="0"/>
      <w:marRight w:val="0"/>
      <w:marTop w:val="0"/>
      <w:marBottom w:val="0"/>
      <w:divBdr>
        <w:top w:val="none" w:sz="0" w:space="0" w:color="auto"/>
        <w:left w:val="none" w:sz="0" w:space="0" w:color="auto"/>
        <w:bottom w:val="none" w:sz="0" w:space="0" w:color="auto"/>
        <w:right w:val="none" w:sz="0" w:space="0" w:color="auto"/>
      </w:divBdr>
    </w:div>
    <w:div w:id="19887043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fallabs.com/kyotocabinet/" TargetMode="External"/><Relationship Id="rId10" Type="http://schemas.openxmlformats.org/officeDocument/2006/relationships/hyperlink" Target="http://www.mapdb.org/faq-genera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68DA8-45C0-6C47-89A2-0EAE7EC7E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821</TotalTime>
  <Pages>17</Pages>
  <Words>4851</Words>
  <Characters>27657</Characters>
  <Application>Microsoft Macintosh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32444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56</cp:revision>
  <cp:lastPrinted>2013-10-13T19:54:00Z</cp:lastPrinted>
  <dcterms:created xsi:type="dcterms:W3CDTF">2013-10-05T12:22:00Z</dcterms:created>
  <dcterms:modified xsi:type="dcterms:W3CDTF">2013-10-13T23:28:00Z</dcterms:modified>
</cp:coreProperties>
</file>