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654F5745"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do good </w:t>
      </w:r>
      <w:r>
        <w:t xml:space="preserve">data analysis and visualization techniques 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749ACFCC" w14:textId="629BBCBB" w:rsidR="00886874" w:rsidRDefault="00886874" w:rsidP="00F40279">
      <w:pPr>
        <w:pStyle w:val="Para"/>
      </w:pPr>
      <w:r>
        <w:t xml:space="preserve">The cyber-world is just too large, has too many components and has grown far too complex to simply rely on our </w:t>
      </w:r>
      <w:r w:rsidR="00561519">
        <w:t xml:space="preserve">unaided </w:t>
      </w:r>
      <w:r>
        <w:t xml:space="preserve">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can learn better with this data then without it. </w:t>
      </w:r>
    </w:p>
    <w:p w14:paraId="21A4F4CA" w14:textId="26E2C53D" w:rsidR="00CC0877" w:rsidRDefault="00CC0877" w:rsidP="00744797">
      <w:pPr>
        <w:pStyle w:val="Para"/>
      </w:pPr>
      <w:r>
        <w:t>Many of the examples and use cases in this book are intended to be exemplary and introductory.  Our goal is to teach you the reader new ways of looking at and learning from data.  Therefore, the analysis contained h</w:t>
      </w:r>
      <w:r w:rsidR="00FF4C7E">
        <w:t xml:space="preserve">ere is intended to be new ground in terms of technique, not conclusion. </w:t>
      </w:r>
    </w:p>
    <w:p w14:paraId="025E3568" w14:textId="6AE10EC5" w:rsidR="00DF3898" w:rsidRDefault="00AB5B3C" w:rsidP="00744797">
      <w:pPr>
        <w:pStyle w:val="Para"/>
      </w:pPr>
      <w:r>
        <w:t>We have a rich history of learning from data.  By looking backwards and underst</w:t>
      </w:r>
      <w:r w:rsidR="00744797">
        <w:t xml:space="preserve">anding where we are coming from may help establish the context. </w:t>
      </w:r>
    </w:p>
    <w:p w14:paraId="328A3302" w14:textId="12ED6BDA" w:rsidR="00BD6314" w:rsidRDefault="0075551E" w:rsidP="00BD6314">
      <w:pPr>
        <w:pStyle w:val="H4"/>
      </w:pPr>
      <w:r>
        <w:t>Learning from data</w:t>
      </w:r>
      <w:r w:rsidR="00BD6314">
        <w:t xml:space="preserve"> before the </w:t>
      </w:r>
      <w:r w:rsidR="00D42D07">
        <w:t>20</w:t>
      </w:r>
      <w:r w:rsidR="00D42D07" w:rsidRPr="00D42D07">
        <w:rPr>
          <w:vertAlign w:val="superscript"/>
        </w:rPr>
        <w:t>th</w:t>
      </w:r>
      <w:r w:rsidR="00BD6314">
        <w:t xml:space="preserve"> century</w:t>
      </w:r>
      <w:r w:rsidR="00D42D07">
        <w:t xml:space="preserve"> was descriptive</w:t>
      </w:r>
    </w:p>
    <w:p w14:paraId="1BFDD969" w14:textId="3696E7F3"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many of the scientific research of the day would </w:t>
      </w:r>
      <w:r w:rsidR="00012D5C">
        <w:t>just calculate simple</w:t>
      </w:r>
      <w:r w:rsidR="00617EF7">
        <w:t xml:space="preserve"> </w:t>
      </w:r>
      <w:r w:rsidR="00617EF7">
        <w:lastRenderedPageBreak/>
        <w:t xml:space="preserve">descriptive statistics and </w:t>
      </w:r>
      <w:r w:rsidR="00012D5C">
        <w:t>use those as the basis s</w:t>
      </w:r>
      <w:r w:rsidR="00617EF7">
        <w:t xml:space="preserve">how </w:t>
      </w:r>
      <w:r w:rsidR="00012D5C">
        <w:t xml:space="preserve">the validity of the hypothesis.  The inability to draw clear conclusions from noisy data (and almost all real data is noisy) made much of the scientific debates more about opinions of the data then the data itself.  One example of such a debate centered </w:t>
      </w:r>
      <w:proofErr w:type="gramStart"/>
      <w:r w:rsidR="00012D5C">
        <w:t>around</w:t>
      </w:r>
      <w:proofErr w:type="gramEnd"/>
      <w:r w:rsidR="00012D5C">
        <w:t xml:space="preserve"> the cause of cholera, a bacterial infection that was often </w:t>
      </w:r>
      <w:r w:rsidR="00242319">
        <w:t>fatal for the victim.</w:t>
      </w:r>
    </w:p>
    <w:p w14:paraId="277D5311" w14:textId="714FB0E1"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242319">
        <w:t xml:space="preserve">a successful epidemiologist,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194199B5" w:rsidR="0003583F" w:rsidRDefault="009F36B5" w:rsidP="00BF332A">
      <w:pPr>
        <w:pStyle w:val="Para"/>
      </w:pPr>
      <w:r>
        <w:t xml:space="preserve">Farr published </w:t>
      </w:r>
      <w:r w:rsidR="004410E3">
        <w:t>the</w:t>
      </w:r>
      <w:r>
        <w:t xml:space="preserve"> “Report on the mortality of cholera in England 1848-49” in 1852 in which he </w:t>
      </w:r>
      <w:r w:rsidR="004410E3">
        <w:t>included</w:t>
      </w:r>
      <w:r>
        <w:t xml:space="preserve"> </w:t>
      </w:r>
      <w:r w:rsidR="00561519">
        <w:t xml:space="preserve">a table of </w:t>
      </w:r>
      <w:r>
        <w:t xml:space="preserve">eight possible explanatory variables collected from the 38 registration districts of London.   In the paper, Farr had done some relatively simple (by todays standards) statistics and </w:t>
      </w:r>
      <w:r w:rsidR="00635803">
        <w:t>established</w:t>
      </w:r>
      <w:r>
        <w:t xml:space="preserve"> a correlation between the average elevation of t</w:t>
      </w:r>
      <w:r w:rsidR="00635803">
        <w:t>he district and cholera deaths</w:t>
      </w:r>
      <w:r w:rsidR="0003583F">
        <w:t xml:space="preserve"> (lower areas had more deaths).</w:t>
      </w:r>
      <w:r w:rsidR="00780C23">
        <w:t xml:space="preserve">  While he also found correlation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was accepted by his peers and largely </w:t>
      </w:r>
      <w:r w:rsidR="00280BA3">
        <w:t>adopted</w:t>
      </w:r>
      <w:r w:rsidR="0003583F">
        <w:t xml:space="preserve"> as fact of the day.</w:t>
      </w:r>
    </w:p>
    <w:p w14:paraId="444A8327" w14:textId="4856E967" w:rsidR="00280BA3" w:rsidRDefault="004410E3" w:rsidP="00BF332A">
      <w:pPr>
        <w:pStyle w:val="Para"/>
      </w:pPr>
      <w:r>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tick 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78EF403E"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statistics were available to Farr, the data he collected </w:t>
      </w:r>
      <w:r w:rsidR="00644F9C">
        <w:t xml:space="preserve">would have changed his conclusion.  </w:t>
      </w:r>
    </w:p>
    <w:p w14:paraId="194F8D77" w14:textId="033D2624" w:rsidR="00BD6314" w:rsidRDefault="0075551E" w:rsidP="00BD6314">
      <w:pPr>
        <w:pStyle w:val="H4"/>
      </w:pPr>
      <w:r>
        <w:t xml:space="preserve">Learning from </w:t>
      </w:r>
      <w:r w:rsidR="00BD6314">
        <w:t>Data in the 20</w:t>
      </w:r>
      <w:r w:rsidR="00BD6314" w:rsidRPr="00BD6314">
        <w:rPr>
          <w:vertAlign w:val="superscript"/>
        </w:rPr>
        <w:t>th</w:t>
      </w:r>
      <w:r w:rsidR="00BD6314">
        <w:t xml:space="preserve"> century</w:t>
      </w:r>
      <w:r w:rsidR="00D73133">
        <w:t xml:space="preserve">: </w:t>
      </w:r>
      <w:r w:rsidR="00D42D07">
        <w:t>learning through models</w:t>
      </w:r>
    </w:p>
    <w:p w14:paraId="73970380" w14:textId="15674715"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 xml:space="preserve">at </w:t>
      </w:r>
      <w:proofErr w:type="spellStart"/>
      <w:r w:rsidR="00B24CED">
        <w:t>Rothamsted</w:t>
      </w:r>
      <w:proofErr w:type="spellEnd"/>
      <w:r w:rsidR="00B24CED">
        <w:t xml:space="preserve">,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C35C4C">
        <w:t xml:space="preserve">.  Like many modern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forever </w:t>
      </w:r>
      <w:r w:rsidR="00B24CED">
        <w:t xml:space="preserve">change not just the world of statistics, but the most every scientific field in the twentieth century. </w:t>
      </w:r>
    </w:p>
    <w:p w14:paraId="36132FA6" w14:textId="77777777" w:rsidR="00A117C1" w:rsidRDefault="00B24CED" w:rsidP="00A117C1">
      <w:pPr>
        <w:pStyle w:val="Para"/>
      </w:pPr>
      <w:r>
        <w:t>Fisher had stayed on at the research station and developed new approaches and methods of conducting experiments.  He found that if an experiment was designed correctly, the influence of various effects could not just be separated, but also measured and their influence calculated.  With a proper designed experiment he was able to isolate the effects of weather, soil quality and other factors so they could compare the effect of various fertilizer mixtures.  And this work was not limited to agriculture, the same techniques R. A. Fisher develop</w:t>
      </w:r>
      <w:r w:rsidR="00A117C1">
        <w:t xml:space="preserve">ed at </w:t>
      </w:r>
      <w:proofErr w:type="spellStart"/>
      <w:r w:rsidR="00A117C1">
        <w:t>Rothamsted</w:t>
      </w:r>
      <w:proofErr w:type="spellEnd"/>
      <w:r w:rsidR="00A117C1">
        <w:t xml:space="preserve"> is still heavily in use today in everything from medical trials to archaeology dig sites.  His work and the work of his peers </w:t>
      </w:r>
      <w:r w:rsidR="007A6EDD">
        <w:t xml:space="preserve">helped revolutionized science in the twentieth century. </w:t>
      </w:r>
      <w:r w:rsidR="00250DCC">
        <w:t xml:space="preserve"> </w:t>
      </w:r>
      <w:r w:rsidR="00D73133">
        <w:t xml:space="preserve">No longer could scientists simply collect and present their data as evidence of their claim.  They now had tools to design robust experiments and techniques to pull apart how things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0E0C9DED" w:rsidR="002D10FE" w:rsidRDefault="00D42D07" w:rsidP="00D42D07">
      <w:pPr>
        <w:pStyle w:val="H4"/>
      </w:pPr>
      <w:r>
        <w:t>Learning from Data in the 21</w:t>
      </w:r>
      <w:r w:rsidRPr="00D42D07">
        <w:rPr>
          <w:vertAlign w:val="superscript"/>
        </w:rPr>
        <w:t>st</w:t>
      </w:r>
      <w:r>
        <w:t xml:space="preserve"> century: learning through algorithms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w:t>
      </w:r>
      <w:proofErr w:type="spellStart"/>
      <w:r w:rsidR="00C35293">
        <w:t>Tukey</w:t>
      </w:r>
      <w:proofErr w:type="spellEnd"/>
      <w:r w:rsidR="00C35293">
        <w:t xml:space="preserve">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proofErr w:type="spellStart"/>
      <w:r w:rsidR="000A79B4">
        <w:t>Tukey</w:t>
      </w:r>
      <w:proofErr w:type="spellEnd"/>
      <w:r w:rsidR="000A79B4">
        <w:t xml:space="preserve">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 xml:space="preserve">We will come back to some of </w:t>
      </w:r>
      <w:proofErr w:type="spellStart"/>
      <w:r w:rsidR="00AD6685">
        <w:t>Tukey’s</w:t>
      </w:r>
      <w:proofErr w:type="spellEnd"/>
      <w:r w:rsidR="00AD6685">
        <w:t xml:space="preserve">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 xml:space="preserve">Leo </w:t>
      </w:r>
      <w:proofErr w:type="spellStart"/>
      <w:r w:rsidRPr="00083C9E">
        <w:t>Breiman</w:t>
      </w:r>
      <w:proofErr w:type="spellEnd"/>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w:t>
      </w:r>
      <w:proofErr w:type="spellStart"/>
      <w:r w:rsidR="0001093E">
        <w:t>Breiman</w:t>
      </w:r>
      <w:proofErr w:type="spellEnd"/>
      <w:r w:rsidR="0001093E">
        <w:t xml:space="preserve">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07E794B4" w:rsidR="00D42D07" w:rsidRDefault="0001093E" w:rsidP="00872AC4">
      <w:pPr>
        <w:pStyle w:val="Para"/>
      </w:pPr>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872AC4">
        <w:t>that’s not what the technique</w:t>
      </w:r>
      <w:r w:rsidR="00791789">
        <w:t xml:space="preserve"> are about. </w:t>
      </w:r>
      <w:r>
        <w:t xml:space="preserve"> </w:t>
      </w:r>
      <w:r w:rsidR="00872AC4">
        <w:t xml:space="preserve">We want to split the data of today into two data sets.  We use the first data set to generate (or “train”) a model 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  </w:t>
      </w:r>
    </w:p>
    <w:p w14:paraId="3230BF23" w14:textId="77777777" w:rsidR="00D114B1" w:rsidRDefault="003047E0" w:rsidP="0061653B">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w:t>
      </w:r>
      <w:proofErr w:type="spellStart"/>
      <w:r>
        <w:t>Rothamsted</w:t>
      </w:r>
      <w:proofErr w:type="spellEnd"/>
      <w:r>
        <w:t xml:space="preserve">.  First, </w:t>
      </w:r>
      <w:r w:rsidR="00E744DB">
        <w:t xml:space="preserve">there is a large difference in the available sample size.  Fisher was limited by what the computers of the day could handle (“computers” were the people hired to “compute” all day long) and generating a training and test set on a handful of measurements was impractical.  However our modern environments are recording hundreds of variables generated across thousands of systems and large sample sizes are the norm, not the exception.  </w:t>
      </w:r>
    </w:p>
    <w:p w14:paraId="6223A819" w14:textId="132171F7" w:rsidR="00644F9C" w:rsidRDefault="00E744DB" w:rsidP="0061653B">
      <w:pPr>
        <w:pStyle w:val="Para"/>
      </w:pPr>
      <w:r>
        <w:t xml:space="preserve">Secondly, often times </w:t>
      </w:r>
      <w:r w:rsidR="003047E0">
        <w:t>a properly designed experiment is unlikely if not completely impossible.  We cannot divide our users into control and test groups, nor would we want to test the efficacy of a web application firewall by only protecting a portion of a crit</w:t>
      </w:r>
      <w:r>
        <w:t>ical application.  The effect of these environmental limits is a much higher noi</w:t>
      </w:r>
      <w:r w:rsidR="0061653B">
        <w:t xml:space="preserve">se-to-signal ratio in our data.  The techniques within machine learning (and the related field of data mining) were designed with modern data in mind. </w:t>
      </w:r>
    </w:p>
    <w:p w14:paraId="7F7A2B70" w14:textId="20BEF3C3" w:rsidR="00D114B1" w:rsidRDefault="00D114B1" w:rsidP="00D114B1">
      <w:pPr>
        <w:pStyle w:val="Para"/>
      </w:pPr>
      <w:r>
        <w:t>Finally, knowledge of statistics is just one skill of many that contribute to successful data analysis in the 21</w:t>
      </w:r>
      <w:r w:rsidRPr="00D114B1">
        <w:rPr>
          <w:vertAlign w:val="superscript"/>
        </w:rPr>
        <w:t>st</w:t>
      </w:r>
      <w:r>
        <w:t xml:space="preserve"> century.  With that in mind, let’s spend some time looking at the various skills and attributes that contribute to a good data analysis.</w:t>
      </w:r>
    </w:p>
    <w:p w14:paraId="50276987" w14:textId="4D250D72" w:rsidR="00D03642" w:rsidRDefault="00D114B1" w:rsidP="00D114B1">
      <w:pPr>
        <w:pStyle w:val="H1"/>
      </w:pPr>
      <w:r>
        <w:t>Gathering data analysis skills</w:t>
      </w:r>
    </w:p>
    <w:p w14:paraId="3ABB4090" w14:textId="0973CC50" w:rsidR="004D082D" w:rsidRDefault="006816F0" w:rsidP="00BF332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we know).  So w</w:t>
      </w:r>
      <w:r w:rsidR="001421BD">
        <w:t xml:space="preserve">e will begin this chapter by talking about </w:t>
      </w:r>
      <w:r w:rsidR="006E41CA">
        <w:t xml:space="preserve">the various elements that come together to create </w:t>
      </w:r>
      <w:r w:rsidR="001A5E04">
        <w:t>that mystique</w:t>
      </w:r>
      <w:r w:rsidR="006E41CA">
        <w:t xml:space="preserve"> that everyone is seeking</w:t>
      </w:r>
      <w:r w:rsidR="001421BD">
        <w:t xml:space="preserve">. </w:t>
      </w:r>
      <w:r w:rsidR="00A47388">
        <w:t xml:space="preserve"> I</w:t>
      </w:r>
      <w:r w:rsidR="006E41CA">
        <w:t xml:space="preserve">t doesn’t really matter whether the skills are present in a single person or a team of people.  Each skill should </w:t>
      </w:r>
      <w:r w:rsidR="00A47388">
        <w:t xml:space="preserve">have at least some representation in order </w:t>
      </w:r>
      <w:r w:rsidR="006E41CA">
        <w:t xml:space="preserve">to build a successful </w:t>
      </w:r>
      <w:r w:rsidR="00A47388">
        <w:t xml:space="preserve">function we are calling </w:t>
      </w:r>
      <w:r w:rsidR="006E41CA">
        <w:t xml:space="preserve">security data </w:t>
      </w:r>
      <w:r w:rsidR="00A47388">
        <w:t>analysis.  It would also be fai</w:t>
      </w:r>
      <w:bookmarkStart w:id="0" w:name="_GoBack"/>
      <w:bookmarkEnd w:id="0"/>
      <w:r w:rsidR="00A47388">
        <w:t xml:space="preserve">r to call it security data </w:t>
      </w:r>
      <w:r w:rsidR="004D082D">
        <w:t>science,</w:t>
      </w:r>
      <w:r w:rsidR="00A47388">
        <w:t xml:space="preserve"> as it’s more than just data analysis.  It is combining the domain expertise of information security with computer science and statistics.  </w:t>
      </w:r>
    </w:p>
    <w:p w14:paraId="43FD1F59" w14:textId="7A19B4ED" w:rsidR="00D54510" w:rsidRDefault="00A47388" w:rsidP="00BF332A">
      <w:pPr>
        <w:pStyle w:val="Para"/>
      </w:pPr>
      <w:r>
        <w:t xml:space="preserve">We are trying to not get hung up on terms like “data science” here (and that </w:t>
      </w:r>
      <w:r w:rsidR="00EB1105">
        <w:t>may be evident as we may throw</w:t>
      </w:r>
      <w:r>
        <w:t xml:space="preserve"> </w:t>
      </w:r>
      <w:r w:rsidR="00EB1105">
        <w:t>labels</w:t>
      </w:r>
      <w:r>
        <w:t xml:space="preserve"> around a bit </w:t>
      </w:r>
      <w:r w:rsidR="004D082D">
        <w:t xml:space="preserve">too </w:t>
      </w:r>
      <w:r>
        <w:t>loosely</w:t>
      </w:r>
      <w:r w:rsidR="004D082D">
        <w:t xml:space="preserve"> for some</w:t>
      </w:r>
      <w:r>
        <w:t>), but instead we want to focus on one si</w:t>
      </w:r>
      <w:r w:rsidR="004D082D">
        <w:t xml:space="preserve">mple task: learning from data.  The serious field of data science is arising because </w:t>
      </w:r>
      <w:r>
        <w:t xml:space="preserve">we’ve got a lot more options to learn from data </w:t>
      </w:r>
      <w:r w:rsidR="004D082D">
        <w:t xml:space="preserve">than just classic statistics. </w:t>
      </w:r>
      <w:r>
        <w:t xml:space="preserve">We </w:t>
      </w:r>
      <w:r w:rsidR="00B44F47">
        <w:t>are living i</w:t>
      </w:r>
      <w:r w:rsidR="004D082D">
        <w:t xml:space="preserve">n a time where massive computing power </w:t>
      </w:r>
      <w:r w:rsidR="00B44F47">
        <w:t>is ubiquitous</w:t>
      </w:r>
      <w:r w:rsidR="004D082D">
        <w:t xml:space="preserve"> and that </w:t>
      </w:r>
      <w:r w:rsidR="00EB1105">
        <w:t xml:space="preserve">power opens up possibilities </w:t>
      </w:r>
      <w:r w:rsidR="00B44F47">
        <w:t xml:space="preserve">and combinations </w:t>
      </w:r>
      <w:r w:rsidR="00EB1105">
        <w:t xml:space="preserve">that </w:t>
      </w:r>
      <w:r w:rsidR="004D082D">
        <w:t>R. A. Fisher just didn’t have</w:t>
      </w:r>
      <w:r w:rsidR="001968E0">
        <w:t xml:space="preserve"> in the f</w:t>
      </w:r>
      <w:r w:rsidR="00C9746B">
        <w:t>irst part of the twentieth centu</w:t>
      </w:r>
      <w:r w:rsidR="001968E0">
        <w:t>ry</w:t>
      </w:r>
      <w:r w:rsidR="004D082D">
        <w:t xml:space="preserve">. </w:t>
      </w:r>
      <w:r w:rsidR="00720BC6">
        <w:t xml:space="preserve"> We want to exploit this power not just for </w:t>
      </w:r>
      <w:r w:rsidR="009934ED">
        <w:t xml:space="preserve">classic </w:t>
      </w:r>
      <w:r w:rsidR="00720BC6">
        <w:t xml:space="preserve">statistics but </w:t>
      </w:r>
      <w:r w:rsidR="009934ED">
        <w:t xml:space="preserve">also </w:t>
      </w:r>
      <w:r w:rsidR="00720BC6">
        <w:t xml:space="preserve">for disciplines </w:t>
      </w:r>
      <w:r w:rsidR="009934ED">
        <w:t xml:space="preserve">arising as a direct result of that computing power </w:t>
      </w:r>
      <w:r w:rsidR="00720BC6">
        <w:t>like d</w:t>
      </w:r>
      <w:r w:rsidR="009E4831">
        <w:t xml:space="preserve">ata mining, </w:t>
      </w:r>
      <w:r w:rsidR="009934ED">
        <w:t>machine learning</w:t>
      </w:r>
      <w:r w:rsidR="009E4831">
        <w:t xml:space="preserve"> and data visualization</w:t>
      </w:r>
      <w:r w:rsidR="009934ED">
        <w:t xml:space="preserve">.  </w:t>
      </w:r>
      <w:r w:rsidR="009E4831">
        <w:t xml:space="preserve">Within security data science, we want to </w:t>
      </w:r>
      <w:r w:rsidR="002A4EEB">
        <w:t>draw together</w:t>
      </w:r>
      <w:r w:rsidR="009E4831">
        <w:t xml:space="preserve"> statistics, computing power and visualization techniques around the data we </w:t>
      </w:r>
      <w:r w:rsidR="002A4EEB">
        <w:t>are able</w:t>
      </w:r>
      <w:r w:rsidR="009E4831">
        <w:t xml:space="preserve"> pull from our environment.  And all of that begins not with products or tools, but with</w:t>
      </w:r>
      <w:r w:rsidR="002A4EEB">
        <w:t xml:space="preserve"> our own </w:t>
      </w:r>
      <w:r w:rsidR="009E4831">
        <w:t xml:space="preserve">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28730814" w:rsidR="002715DB" w:rsidRDefault="001A5E04" w:rsidP="004B366F">
      <w:pPr>
        <w:pStyle w:val="Para"/>
      </w:pPr>
      <w:r>
        <w:t>Once th</w:t>
      </w:r>
      <w:r w:rsidR="002715DB">
        <w:t>os</w:t>
      </w:r>
      <w:r>
        <w:t xml:space="preserve">e pearls are discovered and </w:t>
      </w:r>
      <w:r w:rsidR="00FA48DE">
        <w:t>polished</w:t>
      </w:r>
      <w:r>
        <w:t xml:space="preserve">, they must be </w:t>
      </w:r>
      <w:r w:rsidR="00FA48DE">
        <w:t>shared with</w:t>
      </w:r>
      <w:r>
        <w:t xml:space="preserve"> others</w:t>
      </w:r>
      <w:r w:rsidR="00FA48DE">
        <w:t xml:space="preserve"> to really have value</w:t>
      </w:r>
      <w:r>
        <w:t xml:space="preserve">. </w:t>
      </w:r>
      <w:r w:rsidR="001968E0">
        <w:t xml:space="preserve"> Otherwise, we will have constructed a house that nobody lives in.  But it’s not so easy as just pointing </w:t>
      </w:r>
      <w:r w:rsidR="003E53E9">
        <w:t>at</w:t>
      </w:r>
      <w:r w:rsidR="001968E0">
        <w:t xml:space="preserve"> all of the work and saying, “see!” </w:t>
      </w:r>
      <w:r w:rsidR="00140A7E">
        <w:t xml:space="preserve"> We have to step back and think of the best w</w:t>
      </w:r>
      <w:r w:rsidR="003E53E9">
        <w:t>ay to communicate our discovery</w:t>
      </w:r>
      <w:r w:rsidR="00140A7E">
        <w:t>.  T</w:t>
      </w:r>
      <w:r>
        <w:t xml:space="preserve">he complexity </w:t>
      </w:r>
      <w:r w:rsidR="00FA48DE">
        <w:t xml:space="preserve">in both our systems and analysis make it </w:t>
      </w:r>
      <w:r>
        <w:t xml:space="preserve">difficult to convey </w:t>
      </w:r>
      <w:r w:rsidR="00FA48DE">
        <w:t xml:space="preserve">the results in a way that everyone </w:t>
      </w:r>
      <w:r w:rsidR="00B931DC">
        <w:t xml:space="preserve">sees what we </w:t>
      </w:r>
      <w:r w:rsidR="00140A7E">
        <w:t>have discovered</w:t>
      </w:r>
      <w:r w:rsidR="00B931DC">
        <w:t xml:space="preserve">. </w:t>
      </w:r>
      <w:r>
        <w:t xml:space="preserve">Often times it takes a combination of words, numbers and pictures to communicate the insights in </w:t>
      </w:r>
      <w:r w:rsidR="002715DB">
        <w:t xml:space="preserve">data and </w:t>
      </w:r>
      <w:r w:rsidR="00B931DC">
        <w:t xml:space="preserve">even then some people will take away nothing and others will take away too much.  But there is still a skill in there for being able </w:t>
      </w:r>
      <w:r w:rsidR="002715DB">
        <w:t xml:space="preserve">to condense complexity into a paragraph, table and/or graphic. </w:t>
      </w:r>
      <w:r w:rsidR="00B931DC">
        <w:t xml:space="preserve"> Having the ability communicate will be invaluable.  It’s not enough to collect the data, make sense of it and gather those rubies to share with others.  We need to develop the gift of gab and tap into the power of </w:t>
      </w:r>
      <w:r w:rsidR="00140A7E">
        <w:t>stories</w:t>
      </w:r>
      <w:r w:rsidR="00B931DC">
        <w:t xml:space="preserve"> and wrap </w:t>
      </w:r>
      <w:r w:rsidR="00140A7E">
        <w:t xml:space="preserve">it all </w:t>
      </w:r>
      <w:r w:rsidR="00B931DC">
        <w:t xml:space="preserve">around the truth we’ve uncovered.  Only then can we bring the value from the data to where it is desperately needed within information security. </w:t>
      </w:r>
    </w:p>
    <w:p w14:paraId="115A97E6" w14:textId="6FDD8A84" w:rsidR="004F660D" w:rsidRDefault="004B366F" w:rsidP="004B366F">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Pr>
          <w:rStyle w:val="FootnoteReference"/>
        </w:rPr>
        <w:footnoteReference w:id="1"/>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p>
    <w:p w14:paraId="4DE8E8C9" w14:textId="203B03F6" w:rsidR="002F6C35" w:rsidRDefault="00D54510" w:rsidP="004B366F">
      <w:pPr>
        <w:pStyle w:val="Para"/>
      </w:pPr>
      <w:r>
        <w:t>These are the skills that make up a functional data analysis effort.  S</w:t>
      </w:r>
      <w:r w:rsidR="002F6C35">
        <w:t xml:space="preserve">maller </w:t>
      </w:r>
      <w:r>
        <w:t>and simpler efforts</w:t>
      </w:r>
      <w:r w:rsidR="002F6C35">
        <w:t xml:space="preserve"> may seek a single individual to cover </w:t>
      </w:r>
      <w:r>
        <w:t xml:space="preserve">all </w:t>
      </w:r>
      <w:r w:rsidR="002F6C35">
        <w:t xml:space="preserve">these </w:t>
      </w:r>
      <w:r>
        <w:t xml:space="preserve">skills (with varying degrees of success).  However, </w:t>
      </w:r>
      <w:r w:rsidR="002F6C35">
        <w:t xml:space="preserve">as the </w:t>
      </w:r>
      <w:r>
        <w:t>workload</w:t>
      </w:r>
      <w:r w:rsidR="002F6C35">
        <w:t xml:space="preserve"> increases it is entirely possible (and a lot more feasible) to </w:t>
      </w:r>
      <w:commentRangeStart w:id="1"/>
      <w:r w:rsidR="002F6C35">
        <w:t>spread these tasks across several indi</w:t>
      </w:r>
      <w:r w:rsidR="00E70B42">
        <w:t>vi</w:t>
      </w:r>
      <w:r w:rsidR="002F6C35">
        <w:t xml:space="preserve">duals </w:t>
      </w:r>
      <w:commentRangeEnd w:id="1"/>
      <w:r w:rsidR="00172984">
        <w:rPr>
          <w:rStyle w:val="CommentReference"/>
          <w:snapToGrid/>
        </w:rPr>
        <w:commentReference w:id="1"/>
      </w:r>
      <w:r w:rsidR="002F6C35">
        <w:t xml:space="preserve">(or even individual teams).  Wherever these skills come from, </w:t>
      </w:r>
      <w:r>
        <w:t xml:space="preserve">where </w:t>
      </w:r>
      <w:r w:rsidR="002F6C35">
        <w:t xml:space="preserve">they come together we create an environment where data analysis has its best chance at success.  It’d be easy for us to label each one of these skills as the most important, but in reality, the whole is greater than the sum of its parts.  Each of these </w:t>
      </w:r>
      <w:r>
        <w:t>contributes</w:t>
      </w:r>
      <w:r w:rsidR="002F6C35">
        <w:t xml:space="preserve"> a significant </w:t>
      </w:r>
      <w:r>
        <w:t xml:space="preserve">and important </w:t>
      </w:r>
      <w:r w:rsidR="00FF791E">
        <w:t>piece to the workings of data science</w:t>
      </w:r>
      <w:r w:rsidR="002F6C35">
        <w:t>.</w:t>
      </w:r>
    </w:p>
    <w:p w14:paraId="1219351F" w14:textId="111D5A89" w:rsidR="002C45D6" w:rsidRDefault="004F660D" w:rsidP="002C45D6">
      <w:pPr>
        <w:pStyle w:val="H3"/>
      </w:pPr>
      <w:r>
        <w:t>Domain Expertise</w:t>
      </w:r>
    </w:p>
    <w:p w14:paraId="467F7C1D" w14:textId="71F5841C" w:rsidR="00BE5740"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946B06">
        <w:t>this cannot be tal</w:t>
      </w:r>
      <w:r w:rsidR="00076078">
        <w:t>ked about enough.  T</w:t>
      </w:r>
      <w:r w:rsidR="00235001">
        <w:t>he</w:t>
      </w:r>
      <w:r w:rsidR="00A17A32">
        <w:t xml:space="preserve">re are </w:t>
      </w:r>
      <w:r w:rsidR="001348A0">
        <w:t>some</w:t>
      </w:r>
      <w:r w:rsidR="00A17A32">
        <w:t xml:space="preserve"> important points to discuss </w:t>
      </w:r>
      <w:r w:rsidR="001348A0">
        <w:t xml:space="preserve">about the benefits and pitfalls </w:t>
      </w:r>
      <w:r w:rsidR="00076078">
        <w:t>of bringing</w:t>
      </w:r>
      <w:r w:rsidR="00A17A32">
        <w:t xml:space="preserve"> domain expertise</w:t>
      </w:r>
      <w:r w:rsidR="00076078">
        <w:t xml:space="preserve"> into data analysis</w:t>
      </w:r>
      <w:r w:rsidR="00C5784E">
        <w:t xml:space="preserve"> (or are we bringing data analysis into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w:t>
      </w:r>
      <w:r w:rsidR="00076078">
        <w:t>resist or even push away data science.  Either it is seen a</w:t>
      </w:r>
      <w:r w:rsidR="00BE5740">
        <w:t xml:space="preserve">s a </w:t>
      </w:r>
      <w:r w:rsidR="005A619A">
        <w:t xml:space="preserve">perceived </w:t>
      </w:r>
      <w:r w:rsidR="00C5784E">
        <w:t xml:space="preserve">threat, as if data analysis can replace </w:t>
      </w:r>
      <w:r w:rsidR="00265B9E">
        <w:t xml:space="preserve">a domain expert (it decidedly cannot) </w:t>
      </w:r>
      <w:r w:rsidR="00BE5740">
        <w:t xml:space="preserve">or </w:t>
      </w:r>
      <w:r w:rsidR="00076078">
        <w:t>perhaps there is a resistance when analyses</w:t>
      </w:r>
      <w:r w:rsidR="00BE5740">
        <w:t xml:space="preserve"> </w:t>
      </w:r>
      <w:r w:rsidR="005A619A">
        <w:t>challenge</w:t>
      </w:r>
      <w:r w:rsidR="00076078">
        <w:t>s</w:t>
      </w:r>
      <w:r w:rsidR="00BE5740">
        <w:t xml:space="preserve"> </w:t>
      </w:r>
      <w:r w:rsidR="00E205F7">
        <w:t xml:space="preserve">long-held </w:t>
      </w:r>
      <w:r w:rsidR="00BE5740">
        <w:t>beliefs</w:t>
      </w:r>
      <w:r w:rsidR="00076078">
        <w:t xml:space="preserve"> that have been solidified </w:t>
      </w:r>
      <w:r w:rsidR="00265B9E">
        <w:t>into</w:t>
      </w:r>
      <w:r w:rsidR="00011FA0">
        <w:t xml:space="preserve"> conventional wisdom.</w:t>
      </w:r>
      <w:r w:rsidR="00076078">
        <w:t xml:space="preserve">  </w:t>
      </w:r>
      <w:r w:rsidR="00011FA0">
        <w:t xml:space="preserve"> </w:t>
      </w:r>
      <w:r w:rsidR="00076078">
        <w:t xml:space="preserve">But despite the challenges, domain expertise is beneficial in the beginning, middle and end of data analyses and </w:t>
      </w:r>
      <w:r w:rsidR="0050548F">
        <w:t>nowhere is that more obvious then when we focus on attempting to create a good research question to ask of data.</w:t>
      </w:r>
    </w:p>
    <w:p w14:paraId="60255751" w14:textId="4C6F8AA2" w:rsidR="0088567C" w:rsidRDefault="00DC2B95" w:rsidP="004F660D">
      <w:pPr>
        <w:pStyle w:val="Para"/>
      </w:pPr>
      <w:r>
        <w:t xml:space="preserve">Creating a good </w:t>
      </w:r>
      <w:r w:rsidR="005A619A">
        <w:t xml:space="preserve">research </w:t>
      </w:r>
      <w:r>
        <w:t xml:space="preserve">question, </w:t>
      </w:r>
      <w:r w:rsidR="00831EF3">
        <w:t xml:space="preserve">as we’ll see </w:t>
      </w:r>
      <w:r w:rsidR="0050548F">
        <w:t>when we dive into the stages of data analysis</w:t>
      </w:r>
      <w:r w:rsidR="00831EF3">
        <w:t xml:space="preserve">, is </w:t>
      </w:r>
      <w:r w:rsidR="0050548F">
        <w:t>setting true north for the entire duration of the analysis</w:t>
      </w:r>
      <w:r>
        <w:t>.</w:t>
      </w:r>
      <w:r w:rsidR="005A619A">
        <w:t xml:space="preserve"> </w:t>
      </w:r>
      <w:r w:rsidR="003D6A6B">
        <w:t xml:space="preserve"> </w:t>
      </w:r>
      <w:r w:rsidR="0050548F">
        <w:t>That</w:t>
      </w:r>
      <w:r w:rsidR="005A619A">
        <w:t xml:space="preserve"> research question requires an understanding of how systems work (and how they can break), how the attackers think and act and the tools they’ll be using and deploying</w:t>
      </w:r>
      <w:r w:rsidR="00265B9E">
        <w:t xml:space="preserve"> and how this wraps into the goals of the business</w:t>
      </w:r>
      <w:r w:rsidR="005A619A">
        <w:t xml:space="preserve">.   Attempting to develop the research question without </w:t>
      </w:r>
      <w:r w:rsidR="0088567C">
        <w:t>good</w:t>
      </w:r>
      <w:r w:rsidR="005A619A">
        <w:t xml:space="preserve"> knowledge </w:t>
      </w:r>
      <w:r w:rsidR="0088567C">
        <w:t xml:space="preserve">of the environment </w:t>
      </w:r>
      <w:r w:rsidR="005A619A">
        <w:t>may lead to superficial and/or irrelevant findings</w:t>
      </w:r>
      <w:r w:rsidR="00265B9E">
        <w:t xml:space="preserve"> and result in chasing ghosts and will generally doom the analysis before it even starts.  </w:t>
      </w:r>
      <w:r w:rsidR="00561DFD">
        <w:t xml:space="preserve">Therefore knowledge of </w:t>
      </w:r>
      <w:r w:rsidR="00265B9E">
        <w:t>information security</w:t>
      </w:r>
      <w:r w:rsidR="0050548F">
        <w:t xml:space="preserve"> </w:t>
      </w:r>
      <w:r w:rsidR="00561DFD">
        <w:t xml:space="preserve">is very important when forming that research question. </w:t>
      </w:r>
      <w:r w:rsidR="0088567C">
        <w:t xml:space="preserve"> But </w:t>
      </w:r>
      <w:r w:rsidR="00265B9E">
        <w:t xml:space="preserve">creating a good research question </w:t>
      </w:r>
      <w:r w:rsidR="00D9349F">
        <w:t>is also a learned skill because the questions</w:t>
      </w:r>
      <w:r w:rsidR="00265B9E">
        <w:t xml:space="preserve"> need </w:t>
      </w:r>
      <w:r w:rsidR="0088567C">
        <w:t xml:space="preserve">to be asked in a way </w:t>
      </w:r>
      <w:r w:rsidR="00561DFD">
        <w:t xml:space="preserve">that </w:t>
      </w:r>
      <w:r w:rsidR="0088567C">
        <w:t xml:space="preserve">the data can answer.  </w:t>
      </w:r>
      <w:r w:rsidR="00561DFD">
        <w:t xml:space="preserve">Asking questions about hypothetical constructs like “how much risk…” </w:t>
      </w:r>
      <w:r w:rsidR="00265B9E">
        <w:t xml:space="preserve">while good overall questions, are horrible </w:t>
      </w:r>
      <w:r w:rsidR="00D9349F">
        <w:t>questions to ask of data</w:t>
      </w:r>
      <w:r w:rsidR="00265B9E">
        <w:t xml:space="preserve">.  </w:t>
      </w:r>
    </w:p>
    <w:p w14:paraId="6D59425F" w14:textId="2770571D" w:rsidR="00085ED5" w:rsidRDefault="00CF27E8" w:rsidP="004F660D">
      <w:pPr>
        <w:pStyle w:val="Para"/>
      </w:pPr>
      <w:r>
        <w:t xml:space="preserve">Once the </w:t>
      </w:r>
      <w:r w:rsidR="00991CAF">
        <w:t>purpose of the analysis</w:t>
      </w:r>
      <w:r>
        <w:t xml:space="preserve"> is set and the data is gathered, domain expertise </w:t>
      </w:r>
      <w:r w:rsidR="007C4940">
        <w:t xml:space="preserve">also </w:t>
      </w:r>
      <w:r>
        <w:t xml:space="preserve">brings </w:t>
      </w:r>
      <w:r w:rsidR="00991CAF">
        <w:t xml:space="preserve">the data and analysis into </w:t>
      </w:r>
      <w:r>
        <w:t xml:space="preserve">context.  </w:t>
      </w:r>
      <w:r w:rsidR="00255050">
        <w:t>Many</w:t>
      </w:r>
      <w:r w:rsidR="00991CAF">
        <w:t xml:space="preserve"> problems can arise </w:t>
      </w:r>
      <w:r w:rsidR="00255050">
        <w:t xml:space="preserve">during the analysis </w:t>
      </w:r>
      <w:r w:rsidR="00991CAF">
        <w:t>w</w:t>
      </w:r>
      <w:r w:rsidR="00112249">
        <w:t>ithout</w:t>
      </w:r>
      <w:r>
        <w:t xml:space="preserve"> </w:t>
      </w:r>
      <w:r w:rsidR="00112249">
        <w:t>an understanding of what the data represents and the relationships within them</w:t>
      </w:r>
      <w:r w:rsidR="00991CAF">
        <w:t>.</w:t>
      </w:r>
      <w:r w:rsidR="00112249">
        <w:t xml:space="preserve">  At best, the lack of context may just waste </w:t>
      </w:r>
      <w:proofErr w:type="gramStart"/>
      <w:r w:rsidR="00112249">
        <w:t>time,</w:t>
      </w:r>
      <w:proofErr w:type="gramEnd"/>
      <w:r w:rsidR="00112249">
        <w:t xml:space="preserve"> at worst it could produce spurious results that would fail even a basic sniff test</w:t>
      </w:r>
      <w:r w:rsidR="00991CAF">
        <w:t xml:space="preserve"> by a freshly </w:t>
      </w:r>
      <w:r w:rsidR="00085ED5">
        <w:t>minted</w:t>
      </w:r>
      <w:r w:rsidR="00991CAF">
        <w:t xml:space="preserve"> CISSP</w:t>
      </w:r>
      <w:r w:rsidR="00112249">
        <w:t>.  Regardless, if the dom</w:t>
      </w:r>
      <w:r w:rsidR="00991CAF">
        <w:t xml:space="preserve">ain expert and data scientist are not skills within </w:t>
      </w:r>
      <w:r w:rsidR="00112249">
        <w:t>th</w:t>
      </w:r>
      <w:r w:rsidR="00B217FE">
        <w:t>e same person, countless back and forth communications</w:t>
      </w:r>
      <w:r w:rsidR="00112249">
        <w:t xml:space="preserve"> </w:t>
      </w:r>
      <w:r w:rsidR="00C81761">
        <w:t xml:space="preserve">(and </w:t>
      </w:r>
      <w:r w:rsidR="00085ED5">
        <w:t>perhaps</w:t>
      </w:r>
      <w:r w:rsidR="00C81761">
        <w:t xml:space="preserve"> some frustrations) </w:t>
      </w:r>
      <w:r w:rsidR="00112249">
        <w:t>can be generated here</w:t>
      </w:r>
      <w:r w:rsidR="00991CAF">
        <w:t xml:space="preserve">.  The </w:t>
      </w:r>
      <w:r w:rsidR="00112249">
        <w:t>data scientist</w:t>
      </w:r>
      <w:r w:rsidR="00991CAF">
        <w:t xml:space="preserve"> needs to learn</w:t>
      </w:r>
      <w:r w:rsidR="00B217FE">
        <w:t xml:space="preserve"> from the </w:t>
      </w:r>
      <w:r w:rsidR="00991CAF">
        <w:t xml:space="preserve">domain </w:t>
      </w:r>
      <w:r w:rsidR="00B217FE">
        <w:t>expert about</w:t>
      </w:r>
      <w:r w:rsidR="00112249">
        <w:t xml:space="preserve"> the characteristics </w:t>
      </w:r>
      <w:r w:rsidR="00B217FE">
        <w:t xml:space="preserve">within the data </w:t>
      </w:r>
      <w:r w:rsidR="00112249">
        <w:t xml:space="preserve">that affect the analysis and the outcomes. </w:t>
      </w:r>
      <w:r w:rsidR="00991CAF">
        <w:t xml:space="preserve"> </w:t>
      </w:r>
      <w:r w:rsidR="00085ED5">
        <w:t xml:space="preserve">And the analyst needs to communicate any and all assumptions made during the analysis (there are always some assumptions), because without the intuition of a domain expert, the assumptions may miss some of the subtleties that </w:t>
      </w:r>
      <w:r w:rsidR="00265B9E">
        <w:t>come</w:t>
      </w:r>
      <w:r w:rsidR="00085ED5">
        <w:t xml:space="preserve"> natural to information security </w:t>
      </w:r>
      <w:r w:rsidR="00A17BED">
        <w:t>professionals</w:t>
      </w:r>
      <w:r w:rsidR="00085ED5">
        <w:t>.</w:t>
      </w:r>
    </w:p>
    <w:p w14:paraId="25BE2B0F" w14:textId="31D9F1BB" w:rsidR="00C81761" w:rsidRDefault="008661FD" w:rsidP="004F660D">
      <w:pPr>
        <w:pStyle w:val="Para"/>
      </w:pPr>
      <w:r>
        <w:t>U</w:t>
      </w:r>
      <w:r w:rsidR="00C81761">
        <w:t xml:space="preserve">nderstanding </w:t>
      </w:r>
      <w:r w:rsidR="00DD63E8">
        <w:t xml:space="preserve">the </w:t>
      </w:r>
      <w:r>
        <w:t xml:space="preserve">security </w:t>
      </w:r>
      <w:r w:rsidR="00DD63E8">
        <w:t xml:space="preserve">domain </w:t>
      </w:r>
      <w:r w:rsidR="00C81761">
        <w:t xml:space="preserve">is essential in interpreting and assigning significance to the results.  As we’ll see later in the book, statistics can only show correlation and can never prove causation. </w:t>
      </w:r>
      <w:r w:rsidR="00265B9E">
        <w:t xml:space="preserve"> </w:t>
      </w:r>
      <w:r w:rsidR="00C81761">
        <w:t xml:space="preserve">Causal relationships can only be established by an expert in the environment, and then only based on their understanding, observations and experience. </w:t>
      </w:r>
      <w:r w:rsidR="00265B9E">
        <w:t xml:space="preserve"> For example, with data we can show that </w:t>
      </w:r>
      <w:r w:rsidR="00815484">
        <w:t xml:space="preserve">many threat actors employ various techniques to </w:t>
      </w:r>
      <w:r w:rsidR="00265B9E">
        <w:t>target valid credentials</w:t>
      </w:r>
      <w:r w:rsidR="00815484">
        <w:t xml:space="preserve">.  But the analysis stops there, it is only with domain expertise that we can attempt to make sense of that.  </w:t>
      </w:r>
      <w:r w:rsidR="005B773D">
        <w:t>Knowing how systems work it’s easy to see that logging into a system</w:t>
      </w:r>
      <w:r w:rsidR="00815484">
        <w:t xml:space="preserve"> with valid credentials </w:t>
      </w:r>
      <w:r w:rsidR="005B773D">
        <w:t xml:space="preserve">is much easier than </w:t>
      </w:r>
      <w:r w:rsidR="00815484">
        <w:t>having to exploit a weakness on each</w:t>
      </w:r>
      <w:r w:rsidR="005B773D">
        <w:t xml:space="preserve"> system</w:t>
      </w:r>
      <w:r w:rsidR="00815484">
        <w:t xml:space="preserve">.  </w:t>
      </w:r>
      <w:r w:rsidR="008F3706">
        <w:t xml:space="preserve">Seeing the cause </w:t>
      </w:r>
      <w:r>
        <w:t xml:space="preserve">in the pattern </w:t>
      </w:r>
      <w:r w:rsidR="008F3706">
        <w:t xml:space="preserve">of stolen credentials is much easier with experience then it is with data. </w:t>
      </w:r>
    </w:p>
    <w:p w14:paraId="10A22EFE" w14:textId="7B438FFB"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 xml:space="preserve">people may see data science as </w:t>
      </w:r>
      <w:r w:rsidR="008F3706">
        <w:t>a</w:t>
      </w:r>
      <w:r w:rsidR="00DD63E8">
        <w:t xml:space="preserve"> threat</w:t>
      </w:r>
      <w:r>
        <w:t xml:space="preserve">, trying to replace their work and experience with models and formulas.  This objection is not only </w:t>
      </w:r>
      <w:r w:rsidR="00DD63E8">
        <w:t>misplaced</w:t>
      </w:r>
      <w:r w:rsidR="008661FD">
        <w:t xml:space="preserve"> and misinformed</w:t>
      </w:r>
      <w:r w:rsidR="00DD63E8">
        <w:t>,</w:t>
      </w:r>
      <w:r>
        <w:t xml:space="preserve"> but also counter-productive.  Statistics and all the related fields </w:t>
      </w:r>
      <w:r w:rsidR="00DD63E8">
        <w:t xml:space="preserve">only have value in </w:t>
      </w:r>
      <w:r w:rsidR="008F3706">
        <w:t xml:space="preserve">some other </w:t>
      </w:r>
      <w:r w:rsidR="00DD63E8">
        <w:t xml:space="preserve">context and then </w:t>
      </w:r>
      <w:r w:rsidR="008F3706">
        <w:t xml:space="preserve">only </w:t>
      </w:r>
      <w:r w:rsidR="00DD63E8">
        <w:t>as a supporting role.  We ne</w:t>
      </w:r>
      <w:r w:rsidR="0018227F">
        <w:t>ed to mentally split expertise within</w:t>
      </w:r>
      <w:r w:rsidR="00DD63E8">
        <w:t xml:space="preserve"> an environment </w:t>
      </w:r>
      <w:r w:rsidR="0018227F">
        <w:t xml:space="preserve">(like how we protect information systems) </w:t>
      </w:r>
      <w:r w:rsidR="00DD63E8">
        <w:t xml:space="preserve">from the expertise of data analysis.  </w:t>
      </w:r>
      <w:r w:rsidR="008661FD">
        <w:t xml:space="preserve">Being an experienced </w:t>
      </w:r>
      <w:r w:rsidR="008F3706" w:rsidRPr="008661FD">
        <w:rPr>
          <w:i/>
        </w:rPr>
        <w:t>security a</w:t>
      </w:r>
      <w:r w:rsidR="008661FD" w:rsidRPr="008661FD">
        <w:rPr>
          <w:i/>
        </w:rPr>
        <w:t>nalyst</w:t>
      </w:r>
      <w:r w:rsidR="008661FD">
        <w:t xml:space="preserve"> does not make a person an experienced </w:t>
      </w:r>
      <w:r w:rsidR="008F3706" w:rsidRPr="008661FD">
        <w:rPr>
          <w:i/>
        </w:rPr>
        <w:t>security data analyst</w:t>
      </w:r>
      <w:r w:rsidR="008F3706">
        <w:t xml:space="preserve">.  </w:t>
      </w:r>
      <w:r w:rsidR="008661FD">
        <w:t xml:space="preserve">As information security professionals, we should understand that data analysis is a supporting role, and as a data analyst, we </w:t>
      </w:r>
      <w:proofErr w:type="gramStart"/>
      <w:r w:rsidR="008661FD">
        <w:t>should</w:t>
      </w:r>
      <w:proofErr w:type="gramEnd"/>
      <w:r w:rsidR="008661FD">
        <w:t xml:space="preserve"> understand </w:t>
      </w:r>
      <w:proofErr w:type="gramStart"/>
      <w:r w:rsidR="008661FD">
        <w:t>that we need</w:t>
      </w:r>
      <w:proofErr w:type="gramEnd"/>
      <w:r w:rsidR="008661FD">
        <w:t xml:space="preserve"> to be in that supporting role.  </w:t>
      </w:r>
      <w:r w:rsidR="00DD63E8">
        <w:t>W</w:t>
      </w:r>
      <w:r w:rsidR="0018227F">
        <w:t xml:space="preserve">e should not approach a statistician to present on identity management any more then we should approach an information security practitioner to </w:t>
      </w:r>
      <w:r w:rsidR="008661FD">
        <w:t>present on unsupervised clustering algorithms</w:t>
      </w:r>
      <w:r w:rsidR="0018227F">
        <w:t>.</w:t>
      </w:r>
      <w:r w:rsidR="008F3706">
        <w:t xml:space="preserve"> </w:t>
      </w:r>
    </w:p>
    <w:p w14:paraId="5B1A9758" w14:textId="77777777" w:rsidR="008D48DC" w:rsidRDefault="0018227F" w:rsidP="00397178">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 xml:space="preserve">For example, we often hear that passwords should always be of a certain length and pull from multiple characters sets, but </w:t>
      </w:r>
      <w:proofErr w:type="gramStart"/>
      <w:r w:rsidR="000C399A">
        <w:t>is</w:t>
      </w:r>
      <w:proofErr w:type="gramEnd"/>
      <w:r w:rsidR="000C399A">
        <w:t xml:space="preserve"> this good advice?</w:t>
      </w:r>
      <w:r w:rsidR="00136B76">
        <w:t xml:space="preserve">  </w:t>
      </w:r>
      <w:proofErr w:type="spellStart"/>
      <w:r w:rsidR="002C6C7B">
        <w:t>Florê</w:t>
      </w:r>
      <w:r w:rsidR="002C6C7B" w:rsidRPr="002C6C7B">
        <w:t>ncio</w:t>
      </w:r>
      <w:proofErr w:type="spellEnd"/>
      <w:r w:rsidR="002C6C7B" w:rsidRPr="002C6C7B">
        <w:t xml:space="preserve"> </w:t>
      </w:r>
      <w:r w:rsidR="002C6C7B">
        <w:t xml:space="preserve">and </w:t>
      </w:r>
      <w:proofErr w:type="spellStart"/>
      <w:r w:rsidR="002C6C7B">
        <w:t>Herley</w:t>
      </w:r>
      <w:proofErr w:type="spellEnd"/>
      <w:r w:rsidR="002C6C7B">
        <w:t xml:space="preserve">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xml:space="preserve">)  </w:t>
      </w:r>
      <w:r w:rsidR="00EA2C65">
        <w:t>Whether we agree that particular finding or not is irrelevant.  The point here is that a</w:t>
      </w:r>
      <w:r w:rsidR="002C6C7B">
        <w:t>s a data scientist, we mu</w:t>
      </w:r>
      <w:r w:rsidR="00EA2C65">
        <w:t>st be open to the possibility that long held “facts” may turn out to be just an assumption which solidified in our culture over time. Unfortunately, these nuggets of conventional wisdom may be dee</w:t>
      </w:r>
      <w:r w:rsidR="002C6C7B">
        <w:t xml:space="preserve">p-rooted </w:t>
      </w:r>
      <w:r w:rsidR="00EA2C65">
        <w:t xml:space="preserve">and convincing people otherwise may </w:t>
      </w:r>
      <w:r w:rsidR="00397178">
        <w:t>require</w:t>
      </w:r>
      <w:r w:rsidR="00EA2C65">
        <w:t xml:space="preserve"> </w:t>
      </w:r>
      <w:r w:rsidR="00397178">
        <w:t xml:space="preserve">a lot of patience (as well some good </w:t>
      </w:r>
      <w:r w:rsidR="00EA2C65">
        <w:t>data analysis</w:t>
      </w:r>
      <w:r w:rsidR="00397178">
        <w:t>)</w:t>
      </w:r>
      <w:r w:rsidR="00EA2C65">
        <w:t xml:space="preserve">. </w:t>
      </w:r>
      <w:r w:rsidR="002C6C7B">
        <w:t xml:space="preserve"> </w:t>
      </w:r>
    </w:p>
    <w:p w14:paraId="01640E7E" w14:textId="29164608" w:rsidR="005030FC" w:rsidRDefault="00397178" w:rsidP="00397178">
      <w:pPr>
        <w:pStyle w:val="Para"/>
      </w:pPr>
      <w:r>
        <w:t xml:space="preserve">The opening quote to the chapter from Josh Billings sums up this point rather well: </w:t>
      </w:r>
      <w:r w:rsidR="00EA2C65" w:rsidRPr="00EA2C65">
        <w:t xml:space="preserve">“It </w:t>
      </w:r>
      <w:proofErr w:type="spellStart"/>
      <w:r w:rsidR="00EA2C65" w:rsidRP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5030FC">
        <w:t xml:space="preserve">  </w:t>
      </w:r>
      <w:r w:rsidR="008661FD">
        <w:t xml:space="preserve">This over-confidence also plays into our example on assigning meaning and significance to analysis results.  Even though we may able to explain the results of the analysis (in our case, why credentials are targeted by attackers), but we should be careful on jumping to conclusions. </w:t>
      </w:r>
      <w:r w:rsidR="008D48DC">
        <w:t xml:space="preserve"> It is easy to see the wrong connections and attribute the wrong meaning in hindsight and knowing that is half the battle.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r>
        <w:t>Smoking is unhealthy, right?</w:t>
      </w:r>
    </w:p>
    <w:p w14:paraId="530A1981" w14:textId="61C1F755"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t xml:space="preserve">Statistical studies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often had flaws.  These flaws were not errors 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096658D3"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5B711F">
        <w:t>a tactic 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paper was the tipping </w:t>
      </w:r>
      <w:r w:rsidR="00C657F7">
        <w:t xml:space="preserve">point.  Fisher died in 1962 and the </w:t>
      </w:r>
      <w:r w:rsidR="0039015A">
        <w:t xml:space="preserve">debate on the causal effect of smoking on lung cancer </w:t>
      </w:r>
      <w:r w:rsidR="00C657F7">
        <w:t xml:space="preserve">slowly fell silent. </w:t>
      </w:r>
    </w:p>
    <w:p w14:paraId="2E26E48E" w14:textId="31164DB3" w:rsidR="004F660D" w:rsidRPr="004F660D" w:rsidRDefault="004F660D" w:rsidP="004F660D">
      <w:pPr>
        <w:pStyle w:val="H3"/>
      </w:pPr>
      <w:r>
        <w:t>Programming</w:t>
      </w:r>
      <w:r w:rsidR="00054843">
        <w:t xml:space="preserve"> Skills</w:t>
      </w:r>
    </w:p>
    <w:p w14:paraId="079F4449" w14:textId="28F04273"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are a reflection of </w:t>
      </w:r>
      <w:r w:rsidR="00266E29">
        <w:t>that fact.</w:t>
      </w:r>
    </w:p>
    <w:p w14:paraId="68B6733E" w14:textId="5D21F41F"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 and massaged into a format that supports further analysis.  While this could be done with a lot of patience and a text editor, this</w:t>
      </w:r>
      <w:r w:rsidR="007F0A70">
        <w:t xml:space="preserve"> is where the </w:t>
      </w:r>
      <w:r w:rsidR="00FC3429">
        <w:t xml:space="preserve">ability to whip together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any form of data and </w:t>
      </w:r>
      <w:r w:rsidR="00206230">
        <w:t>manipulate</w:t>
      </w:r>
      <w:r w:rsidR="009B6253">
        <w:t xml:space="preserve"> it into whatever </w:t>
      </w:r>
      <w:r w:rsidR="00206230">
        <w:t xml:space="preserve">formats the analysis software or we </w:t>
      </w:r>
      <w:r w:rsidR="009B6253">
        <w:t xml:space="preserve">would want.  There is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certainly cannot 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0DA56E59" w:rsidR="00242F80" w:rsidRDefault="00242F80" w:rsidP="00242F80">
      <w:pPr>
        <w:pStyle w:val="Para"/>
      </w:pPr>
      <w:r>
        <w:t xml:space="preserve">Most every modern language will support basic data manipulation tasks, but the scripting languages (python, R, </w:t>
      </w:r>
      <w:proofErr w:type="spellStart"/>
      <w:r>
        <w:t>perl</w:t>
      </w:r>
      <w:proofErr w:type="spellEnd"/>
      <w:r>
        <w:t xml:space="preserve">) </w:t>
      </w:r>
      <w:r w:rsidR="00206230">
        <w:t>appear to be</w:t>
      </w:r>
      <w:r>
        <w:t xml:space="preserve"> used more often in data analysis then their compiled counter parts (Java, C).  </w:t>
      </w:r>
      <w:r w:rsidR="00001C5A">
        <w:t>However, t</w:t>
      </w:r>
      <w:r>
        <w:t xml:space="preserve">he programming language is somewhat irrelevant, as the </w:t>
      </w:r>
      <w:r w:rsidR="00001C5A">
        <w:t xml:space="preserve">end </w:t>
      </w:r>
      <w:r>
        <w:t xml:space="preserve">results </w:t>
      </w:r>
      <w:r w:rsidR="00001C5A">
        <w:t>(</w:t>
      </w:r>
      <w:r>
        <w:t>and a happy analyst</w:t>
      </w:r>
      <w:r w:rsidR="00001C5A">
        <w:t>)</w:t>
      </w:r>
      <w:r>
        <w:t xml:space="preserve"> </w:t>
      </w:r>
      <w:r w:rsidR="00206230">
        <w:t xml:space="preserve">is </w:t>
      </w:r>
      <w:r>
        <w:t>way more</w:t>
      </w:r>
      <w:r w:rsidR="00206230">
        <w:t xml:space="preserve"> important</w:t>
      </w:r>
      <w:r>
        <w:t xml:space="preserve"> then picking a</w:t>
      </w:r>
      <w:r w:rsidR="00001C5A">
        <w:t>ny</w:t>
      </w:r>
      <w:r>
        <w:t xml:space="preserve"> “best” language. Whatever gets the job done </w:t>
      </w:r>
      <w:r w:rsidR="00206230">
        <w:t xml:space="preserve">with the least amount of effort </w:t>
      </w:r>
      <w:r>
        <w:t xml:space="preserve">is the best language to use.  We prefer using Python for the cleaning and converting data (or perhaps some </w:t>
      </w:r>
      <w:r w:rsidR="00001C5A">
        <w:t>Perl if we’re feeling nostalgic</w:t>
      </w:r>
      <w:r>
        <w:t xml:space="preserve">) and then R and/or Python for the analysis and visualization.  Learning web-centric languages like HTML, CSS and JavaScript will help create interactive visualizations for the web, as we’ll see in </w:t>
      </w:r>
      <w:r w:rsidRPr="00001C5A">
        <w:rPr>
          <w:highlight w:val="yellow"/>
        </w:rPr>
        <w:t>chapter 7</w:t>
      </w:r>
      <w:r>
        <w:t>, but web languages are not typically involved in the preparation and analysis.</w:t>
      </w:r>
    </w:p>
    <w:p w14:paraId="03032DAF" w14:textId="3170AB61"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t>
      </w:r>
      <w:proofErr w:type="gramStart"/>
      <w:r w:rsidR="00863D2C">
        <w:t xml:space="preserve">Though </w:t>
      </w:r>
      <w:r>
        <w:t xml:space="preserve"> spreadsheets</w:t>
      </w:r>
      <w:proofErr w:type="gramEnd"/>
      <w:r>
        <w:t xml:space="preserve"> have their own sets of challenges and </w:t>
      </w:r>
      <w:r w:rsidR="00001C5A">
        <w:t>drawbacks</w:t>
      </w:r>
      <w:r>
        <w:t xml:space="preserve">, they also have some benefits.  If the </w:t>
      </w:r>
      <w:r w:rsidR="00001C5A">
        <w:t>amounts of data are</w:t>
      </w:r>
      <w:r>
        <w:t xml:space="preserve"> not too large </w:t>
      </w:r>
      <w:r w:rsidR="00001C5A">
        <w:t xml:space="preserve">or complex </w:t>
      </w:r>
      <w:r>
        <w:t xml:space="preserve">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w:t>
      </w:r>
      <w:r w:rsidR="00001C5A">
        <w:t>over and over</w:t>
      </w:r>
      <w:r>
        <w:t xml:space="preserve">, moving to a </w:t>
      </w:r>
      <w:r w:rsidR="00863D2C">
        <w:t xml:space="preserve">structured </w:t>
      </w:r>
      <w:r>
        <w:t>programming language is highly recommended.</w:t>
      </w:r>
    </w:p>
    <w:p w14:paraId="1FF4A1CB" w14:textId="15D24761"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 xml:space="preserve">ning they work through clicking and if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863D2C">
        <w:t>field</w:t>
      </w:r>
      <w:r w:rsidR="003F67D0">
        <w:t xml:space="preserve"> from the source data, or </w:t>
      </w:r>
      <w:r w:rsidR="00001C5A">
        <w:t xml:space="preserve">(gasp) we identified </w:t>
      </w:r>
      <w:r w:rsidR="003F67D0">
        <w:t xml:space="preserve">an error in the </w:t>
      </w:r>
      <w:r w:rsidR="00863D2C">
        <w:t xml:space="preserve">cleaning </w:t>
      </w:r>
      <w:r w:rsidR="003F67D0">
        <w:t xml:space="preserve">process.  Something, somewhere </w:t>
      </w:r>
      <w:r w:rsidR="00863D2C">
        <w:t>(</w:t>
      </w:r>
      <w:r w:rsidR="00001C5A">
        <w:t>and possibly repeatedly</w:t>
      </w:r>
      <w:r w:rsidR="00863D2C">
        <w:t>)</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39381FB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9"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863D2C">
        <w:t>They perform a detailed examination of the breakdown and describe the spreadsheet as a contributory factor:</w:t>
      </w:r>
    </w:p>
    <w:p w14:paraId="480CE61D" w14:textId="77777777" w:rsidR="00863D2C" w:rsidRDefault="002A5780" w:rsidP="00863D2C">
      <w:pPr>
        <w:pStyle w:val="QuoteSource"/>
      </w:pPr>
      <w:r>
        <w:t>During the review process, additional operational issues became apparent. For example, the model operated through a series of Excel spreadsheets, which had to be completed manually, by a process of copying and pasting data from one spreadsheet to another.</w:t>
      </w:r>
      <w:r w:rsidR="00863D2C">
        <w:t xml:space="preserve"> </w:t>
      </w:r>
    </w:p>
    <w:p w14:paraId="3EB25175" w14:textId="2DB54B91" w:rsidR="00863D2C" w:rsidRDefault="00863D2C" w:rsidP="00863D2C">
      <w:pPr>
        <w:pStyle w:val="QuoteSource"/>
      </w:pPr>
      <w:r>
        <w:t>… Data were uploaded manually without sufficient quality control. Spreadsheet-based calculations were conducted with insufficient controls and frequent formula and code changes were made.</w:t>
      </w:r>
    </w:p>
    <w:p w14:paraId="77A0242D" w14:textId="30614C19" w:rsidR="00890752" w:rsidRDefault="00863D2C" w:rsidP="00863D2C">
      <w:pPr>
        <w:pStyle w:val="FeaturePara"/>
        <w:ind w:firstLine="0"/>
      </w:pPr>
      <w:r>
        <w:t xml:space="preserve">In the report, they labeled the excel-based model as </w:t>
      </w:r>
      <w:r w:rsidR="00A91487">
        <w:t>“error prone” and “not easily scalable</w:t>
      </w:r>
      <w:r>
        <w:t xml:space="preserve">”.  </w:t>
      </w:r>
      <w:r w:rsidR="00890752">
        <w:t>As with any complex system, catastrophe requires multiple failures</w:t>
      </w:r>
      <w:r w:rsidR="00890752">
        <w:rPr>
          <w:rStyle w:val="FootnoteReference"/>
        </w:rPr>
        <w:footnoteReference w:id="2"/>
      </w:r>
      <w:r w:rsidR="00890752">
        <w:t>.  We</w:t>
      </w:r>
      <w:r>
        <w:t xml:space="preserve"> cannot point to their use of an “error prone” </w:t>
      </w:r>
      <w:r w:rsidR="00890752">
        <w:t xml:space="preserve">spreadsheet as the primary cause, but certainly it appears to have </w:t>
      </w:r>
      <w:r>
        <w:t>contributed</w:t>
      </w:r>
      <w:r w:rsidR="00307267">
        <w:t xml:space="preserve"> in </w:t>
      </w:r>
      <w:r>
        <w:t>the loss of $6 billion</w:t>
      </w:r>
      <w:r w:rsidR="00890752">
        <w:t>.</w:t>
      </w:r>
      <w:r w:rsidR="00001C5A">
        <w:t xml:space="preserve"> </w:t>
      </w:r>
    </w:p>
    <w:p w14:paraId="358208CE" w14:textId="7EA9E29A" w:rsidR="003D61DE" w:rsidRDefault="003D61DE" w:rsidP="002C45D6">
      <w:pPr>
        <w:pStyle w:val="Para"/>
      </w:pPr>
      <w:r>
        <w:t xml:space="preserve">Throughout this book, we will have examples in </w:t>
      </w:r>
      <w:r w:rsidR="007D03E5">
        <w:t xml:space="preserve">a few different </w:t>
      </w:r>
      <w:r w:rsidR="00307267">
        <w:t xml:space="preserve">programming </w:t>
      </w:r>
      <w:r w:rsidR="00001C5A">
        <w:t>languages and serve</w:t>
      </w:r>
      <w:r>
        <w:t xml:space="preserve"> as example</w:t>
      </w:r>
      <w:r w:rsidR="00001C5A">
        <w:t>s</w:t>
      </w:r>
      <w:r>
        <w:t xml:space="preserve"> of what’s possible and how we may go about solving specific problems within data analysis. Excel </w:t>
      </w:r>
      <w:r w:rsidR="00001C5A">
        <w:t>will be used in a few examples</w:t>
      </w:r>
      <w:r>
        <w:t xml:space="preserve"> because it is fairly ubiquitous </w:t>
      </w:r>
      <w:r w:rsidR="002D227D">
        <w:t>and</w:t>
      </w:r>
      <w:r>
        <w:t xml:space="preserve"> many people attempt to leverage it already for data analysis.  </w:t>
      </w:r>
      <w:r w:rsidR="002D227D">
        <w:t>Hopefully we can raise awareness around the limit of spreadsheets and offer some other avenues to pursue for data analysis.  But if the analyst has built up some spread</w:t>
      </w:r>
      <w:r w:rsidR="00B06D13">
        <w:t xml:space="preserve">sheet skills, nothing </w:t>
      </w:r>
      <w:r w:rsidR="002D227D">
        <w:t>will beat it for quick analyses (at least initially).</w:t>
      </w:r>
    </w:p>
    <w:p w14:paraId="1B590515" w14:textId="0E6007D5" w:rsidR="00C90382" w:rsidRDefault="008312B3" w:rsidP="002C45D6">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 xml:space="preserve">offers a rich and </w:t>
      </w:r>
      <w:r>
        <w:t xml:space="preserve">a </w:t>
      </w:r>
      <w:r w:rsidR="00C90382">
        <w:t>comparable data analysis environment as well.</w:t>
      </w:r>
      <w:r>
        <w:t xml:space="preserve">  In some cases we can even combine the function in the same script.  We can write one script to grab the source data, manipulate and clean it, then run the analysis on it and display the results. </w:t>
      </w:r>
    </w:p>
    <w:p w14:paraId="230F2516" w14:textId="151940C9" w:rsidR="00112DDD" w:rsidRPr="00112DDD" w:rsidRDefault="00C90382" w:rsidP="008312B3">
      <w:pPr>
        <w:pStyle w:val="Para"/>
      </w:pPr>
      <w:r>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w:t>
      </w:r>
      <w:r w:rsidR="00F80EFD">
        <w:t>some examples</w:t>
      </w:r>
      <w:r>
        <w:t xml:space="preserve"> in later chapters.</w:t>
      </w:r>
    </w:p>
    <w:p w14:paraId="4AEA802E" w14:textId="77777777" w:rsidR="00DD3A7B" w:rsidRDefault="00DD3A7B" w:rsidP="00470F22">
      <w:pPr>
        <w:pStyle w:val="H3"/>
      </w:pPr>
      <w:r>
        <w:t>Data Management</w:t>
      </w:r>
    </w:p>
    <w:p w14:paraId="4E23A5A7" w14:textId="35B5EB65" w:rsidR="004A37B0" w:rsidRDefault="00BD0B1E" w:rsidP="00DD3A7B">
      <w:pPr>
        <w:pStyle w:val="Para"/>
      </w:pPr>
      <w:r>
        <w:t xml:space="preserve">If there was one skill we may be able to </w:t>
      </w:r>
      <w:r w:rsidR="00CE423E">
        <w:t>skimp on</w:t>
      </w:r>
      <w:r w:rsidR="00DD3A7B">
        <w:t xml:space="preserve">, it’s data management, but we would </w:t>
      </w:r>
      <w:r w:rsidR="001616D7">
        <w:t>only be able to skimp on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1F146174" w:rsidR="005D076C" w:rsidRDefault="007338D3" w:rsidP="00DD3A7B">
      <w:pPr>
        <w:pStyle w:val="Para"/>
      </w:pPr>
      <w:r>
        <w:t>At some point 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t>scalable</w:t>
      </w:r>
      <w:r w:rsidR="005D076C">
        <w:t xml:space="preserve">.  </w:t>
      </w:r>
      <w:r>
        <w:t xml:space="preserve">Once data management skills become more natural, their benefit </w:t>
      </w:r>
      <w:r w:rsidR="008E5B58">
        <w:t xml:space="preserve">can be used on even the smallest of projects.  We’ve </w:t>
      </w:r>
      <w:r>
        <w:t>i</w:t>
      </w:r>
      <w:r w:rsidR="005D076C">
        <w:t>nstalled a local datab</w:t>
      </w:r>
      <w:r w:rsidR="008E5B58">
        <w:t xml:space="preserve">ase and imported our data for some smaller </w:t>
      </w:r>
      <w:r w:rsidR="005D076C">
        <w:t>one-time project</w:t>
      </w:r>
      <w:r w:rsidR="008E5B58">
        <w:t xml:space="preserve">s.  </w:t>
      </w:r>
    </w:p>
    <w:p w14:paraId="7CF85CAC" w14:textId="3097414A" w:rsidR="008E5B58" w:rsidRDefault="005D076C" w:rsidP="00DD3A7B">
      <w:pPr>
        <w:pStyle w:val="Para"/>
      </w:pPr>
      <w:r>
        <w:t xml:space="preserve">When we talk about data management skills, we naturally </w:t>
      </w:r>
      <w:r w:rsidR="00B07605">
        <w:t>focus in on</w:t>
      </w:r>
      <w:r>
        <w:t xml:space="preserve">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while writing code.  We may want to automate some integrity checking of data after any new import or conversion.  </w:t>
      </w:r>
    </w:p>
    <w:p w14:paraId="2E735EB9" w14:textId="4B7C7EE4"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D076C">
        <w:t xml:space="preserve">: a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191E8935" w:rsidR="00C62AC4" w:rsidRDefault="00847F64" w:rsidP="005A776C">
      <w:pPr>
        <w:pStyle w:val="Para"/>
      </w:pPr>
      <w:r>
        <w:t xml:space="preserve">With the fast-paced and passionate push of the current “data revolution” we definitely seeing the more </w:t>
      </w:r>
      <w:r w:rsidR="008E5B58">
        <w:t xml:space="preserve">emphasis on functionality </w:t>
      </w:r>
      <w:r>
        <w:t>and less on the security (though their security would still kick the security of the early UNIX systems).   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564C9EDB" w14:textId="30A0F916"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(did we go too far with that one?)  Statistics, despite classes with that general name is actually a collection of skills and focus areas (much like info</w:t>
      </w:r>
      <w:r w:rsidR="00866A63">
        <w:t>rmation</w:t>
      </w:r>
      <w:r w:rsidR="00E33C55">
        <w:t xml:space="preserve"> security </w:t>
      </w:r>
      <w:r w:rsidR="00861665">
        <w:t>is evolving into</w:t>
      </w:r>
      <w:r w:rsidR="00E33C55">
        <w:t xml:space="preserve"> multiple disciplines).  Statistics </w:t>
      </w:r>
      <w:r w:rsidR="00866A63">
        <w:t xml:space="preserve">has </w:t>
      </w:r>
      <w:r w:rsidR="00E33C55">
        <w:t xml:space="preserve">evolved </w:t>
      </w:r>
      <w:r w:rsidR="00866A63">
        <w:t xml:space="preserve">(and continues to evolve) </w:t>
      </w:r>
      <w:r w:rsidR="00E33C55">
        <w:t xml:space="preserve">to meet the deceptively simple-looking task of learning by observing and measuring, but </w:t>
      </w:r>
      <w:r w:rsidR="00861665">
        <w:t xml:space="preserve">that </w:t>
      </w:r>
      <w:r w:rsidR="00F63EEE">
        <w:t>turn</w:t>
      </w:r>
      <w:r w:rsidR="00F20D59">
        <w:t>s</w:t>
      </w:r>
      <w:r w:rsidR="00F63EEE">
        <w:t xml:space="preserve"> out to be</w:t>
      </w:r>
      <w:r w:rsidR="00F20D59">
        <w:t xml:space="preserve"> a pretty deep well to drink from.</w:t>
      </w:r>
      <w:r w:rsidR="00A156D9">
        <w:t xml:space="preserve"> </w:t>
      </w:r>
      <w:r w:rsidR="00F20D59">
        <w:t xml:space="preserve"> </w:t>
      </w:r>
      <w:r w:rsidR="00E33C55">
        <w:t>It’s now a multi-faceted profession that has touched most every field</w:t>
      </w:r>
      <w:r w:rsidR="00866A63">
        <w:t xml:space="preserve"> of science. </w:t>
      </w:r>
    </w:p>
    <w:p w14:paraId="42205268" w14:textId="1ED4A539" w:rsidR="008863FA" w:rsidRDefault="00866A63" w:rsidP="002C45D6">
      <w:pPr>
        <w:pStyle w:val="Para"/>
      </w:pPr>
      <w:r>
        <w:t>T</w:t>
      </w:r>
      <w:r w:rsidR="00302EF2">
        <w:t xml:space="preserve">here are a </w:t>
      </w:r>
      <w:r w:rsidR="004B5EE1">
        <w:t>few</w:t>
      </w:r>
      <w:r w:rsidR="00302EF2">
        <w:t xml:space="preserve"> reasons to learn more about </w:t>
      </w:r>
      <w:r>
        <w:t>working with data</w:t>
      </w:r>
      <w:r w:rsidR="00302EF2">
        <w:t xml:space="preserve">.  First, Even though data never lies, it is far too easy to </w:t>
      </w:r>
      <w:r w:rsidR="009D5D7C">
        <w:t>be tricked by the data</w:t>
      </w:r>
      <w:r w:rsidR="002C79A3">
        <w:t xml:space="preserve">.  </w:t>
      </w:r>
      <w:r>
        <w:t xml:space="preserve">We, as heuristic beings, are capable </w:t>
      </w:r>
      <w:r w:rsidR="009D5D7C">
        <w:t>of</w:t>
      </w:r>
      <w:r>
        <w:t xml:space="preserve"> pulling out patterns and meaning</w:t>
      </w:r>
      <w:r w:rsidR="009D5D7C">
        <w:t xml:space="preserve"> from a complicated environment.  Our ability to see subtle connections and patterns helps us 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collected can create </w:t>
      </w:r>
      <w:r w:rsidR="00861665">
        <w:t>deceptive</w:t>
      </w:r>
      <w:r w:rsidR="002C79A3">
        <w:t xml:space="preserve"> data.</w:t>
      </w:r>
      <w:r w:rsidR="009D5D7C">
        <w:t xml:space="preserve">  </w:t>
      </w:r>
      <w:r w:rsidR="00861665">
        <w:t xml:space="preserve">As an example, </w:t>
      </w:r>
      <w:r w:rsidR="00DF37C0">
        <w:t>asking 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 xml:space="preserve">rselves with like-minded people (we’ll talk about sample bias later on).  </w:t>
      </w:r>
      <w:r w:rsidR="004B5EE1">
        <w:t>Fina</w:t>
      </w:r>
      <w:r w:rsidR="008863FA">
        <w:t xml:space="preserve">lly, statistics can provide some handy </w:t>
      </w:r>
      <w:r w:rsidR="00A856ED">
        <w:t>methods</w:t>
      </w:r>
      <w:r w:rsidR="008863FA">
        <w:t xml:space="preserve"> </w:t>
      </w:r>
      <w:r w:rsidR="004B5EE1">
        <w:t xml:space="preserve">for </w:t>
      </w:r>
      <w:r w:rsidR="008863FA">
        <w:t xml:space="preserve">extracting the story (or stories) from the data. </w:t>
      </w:r>
      <w:r w:rsidR="00A856ED">
        <w:t xml:space="preserve"> Statistical methods will help us uncover meaning that may be hidden to the naked </w:t>
      </w:r>
      <w:r w:rsidR="00F76149">
        <w:t xml:space="preserve">or untrained </w:t>
      </w:r>
      <w:r w:rsidR="00A856ED">
        <w:t xml:space="preserve">eye.   We go through a whole lot of trouble to collect and </w:t>
      </w:r>
      <w:r w:rsidR="00F76149">
        <w:t>prepare</w:t>
      </w:r>
      <w:r w:rsidR="00A856ED">
        <w:t xml:space="preserve"> the data, we want to be able to </w:t>
      </w:r>
      <w:r w:rsidR="00F76149">
        <w:t>learn</w:t>
      </w:r>
      <w:r w:rsidR="00A856ED">
        <w:t xml:space="preserve"> as much as we can from </w:t>
      </w:r>
      <w:r w:rsidR="00F76149">
        <w:t>the data</w:t>
      </w:r>
      <w:r w:rsidR="00A856ED">
        <w:t xml:space="preserve"> and </w:t>
      </w:r>
      <w:r w:rsidR="00F76149">
        <w:t>the field of statistics has evolved for that specific purpose</w:t>
      </w:r>
      <w:r w:rsidR="00A856ED">
        <w:t xml:space="preserve">. </w:t>
      </w:r>
    </w:p>
    <w:p w14:paraId="417A8564" w14:textId="4C5555E1" w:rsidR="00A156D9" w:rsidRDefault="00E132C2" w:rsidP="006F3597">
      <w:pPr>
        <w:pStyle w:val="Para"/>
      </w:pPr>
      <w:r>
        <w:t xml:space="preserve">Statistics is not just a collection of </w:t>
      </w:r>
      <w:proofErr w:type="gramStart"/>
      <w:r>
        <w:t>tools,</w:t>
      </w:r>
      <w:proofErr w:type="gramEnd"/>
      <w:r>
        <w:t xml:space="preserve"> it is a collection of toolboxes each with their own set of tools.  We can begi</w:t>
      </w:r>
      <w:r w:rsidR="007D20A0">
        <w:t>n with descriptive statistics, which attempt to simplify the data we collect into a few “descriptive” measurements of the whole.  Anytime we simplify something we lose detail and this is where visualization can really serve us well.  We could do descriptive visualizations that do not lose much detail and yet are accessible and meaningful.  Another challenge with descriptive statistics is it only describes the data we collect.  Inferential statistics helps us go beyond just describing our observations and enables us to make statements about a larger population given a smaller representative sample from that population.   With “representative” being a key word there, s</w:t>
      </w:r>
      <w:r w:rsidR="00A156D9">
        <w:t xml:space="preserve">tatistics will teach us about the “design of experiments” to </w:t>
      </w:r>
      <w:r w:rsidR="007D20A0">
        <w:t xml:space="preserve">help us </w:t>
      </w:r>
      <w:r w:rsidR="006F3597">
        <w:t xml:space="preserve">gather data correctly so we have </w:t>
      </w:r>
      <w:r w:rsidR="007D20A0">
        <w:t>confidence in the sample</w:t>
      </w:r>
      <w:r w:rsidR="006F3597">
        <w:t>s we gather</w:t>
      </w:r>
      <w:r w:rsidR="007D20A0">
        <w:t xml:space="preserve">. </w:t>
      </w:r>
      <w:r w:rsidR="006F3597">
        <w:t xml:space="preserve">  This book will focus on these topics, but beyond that we have </w:t>
      </w:r>
      <w:r w:rsidR="00A156D9">
        <w:t>two relatively new additions of data mining and machine learning.</w:t>
      </w:r>
      <w:r w:rsidR="0018694F">
        <w:t xml:space="preserve">  </w:t>
      </w:r>
      <w:r w:rsidR="006F3597">
        <w:t>A</w:t>
      </w:r>
      <w:r w:rsidR="0018694F">
        <w:t xml:space="preserve">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307CC665"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especially </w:t>
      </w:r>
      <w:r w:rsidR="006F54BB">
        <w:t>since</w:t>
      </w:r>
      <w:r w:rsidR="009916E8">
        <w:t xml:space="preserve"> we work with</w:t>
      </w:r>
      <w:r w:rsidR="00F9149D">
        <w:t>in</w:t>
      </w:r>
      <w:r w:rsidR="009916E8">
        <w:t xml:space="preserve"> networks of complex systems and an intelligent and adaptive adversary attempting to </w:t>
      </w:r>
      <w:r w:rsidR="00F76149">
        <w:t>bypass</w:t>
      </w:r>
      <w:r w:rsidR="00F9149D">
        <w:t xml:space="preserve"> our defenses</w:t>
      </w:r>
      <w:r w:rsidR="009916E8">
        <w:t xml:space="preserve">. </w:t>
      </w:r>
      <w:r w:rsidR="00F9149D">
        <w:t xml:space="preserve"> The best </w:t>
      </w:r>
      <w:r w:rsidR="006F54BB">
        <w:t>tools in the toolbox to limit the chance of an error in our complex environment are</w:t>
      </w:r>
      <w:r w:rsidR="00F9149D">
        <w:t xml:space="preserve"> the </w:t>
      </w:r>
      <w:r w:rsidR="00E067C1">
        <w:t xml:space="preserve">combination of experience and data.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091953BD" w:rsidR="00F9149D" w:rsidRDefault="00F9149D" w:rsidP="002C45D6">
      <w:pPr>
        <w:pStyle w:val="Para"/>
      </w:pPr>
      <w:r>
        <w:t>Having now built up statistics on a</w:t>
      </w:r>
      <w:r w:rsidR="00F65820">
        <w:t xml:space="preserve"> </w:t>
      </w:r>
      <w:r>
        <w:t xml:space="preserve">pedestal, </w:t>
      </w:r>
      <w:r w:rsidR="00F65820">
        <w:t xml:space="preserve">we should point out that </w:t>
      </w:r>
      <w:r>
        <w:t xml:space="preserve">we </w:t>
      </w:r>
      <w:proofErr w:type="gramStart"/>
      <w:r w:rsidR="00F65820">
        <w:t>can</w:t>
      </w:r>
      <w:proofErr w:type="gramEnd"/>
      <w:r>
        <w:t xml:space="preserve"> learn a lot from data without </w:t>
      </w:r>
      <w:r w:rsidR="00F65820">
        <w:t>advanced statistical techniques</w:t>
      </w:r>
      <w:r>
        <w:t xml:space="preserve">.  </w:t>
      </w:r>
      <w:r w:rsidR="006F54BB">
        <w:t>We briefly mentioned “descriptive visualization” above.  Looking around at many of visualizations out there, they are not built on complicated mathematics</w:t>
      </w:r>
      <w:r w:rsidR="00684B14">
        <w:t>, but are just describing some set of data</w:t>
      </w:r>
      <w:r w:rsidR="006F54BB">
        <w:t xml:space="preserve"> and showing the relationships </w:t>
      </w:r>
      <w:r w:rsidR="00684B14">
        <w:t>therein</w:t>
      </w:r>
      <w:r w:rsidR="006F54BB">
        <w:t xml:space="preserve">.  There is no doubt that we can improve </w:t>
      </w:r>
      <w:r w:rsidR="00684B14">
        <w:t xml:space="preserve">our ability to secure our information assets </w:t>
      </w:r>
      <w:r w:rsidR="006F54BB">
        <w:t xml:space="preserve">with descriptive statistics and visualizations. </w:t>
      </w:r>
      <w:r w:rsidR="00684B14">
        <w:t xml:space="preserve"> </w:t>
      </w:r>
      <w:r w:rsidR="006F54BB">
        <w:t xml:space="preserve">   </w:t>
      </w:r>
      <w:r>
        <w:t xml:space="preserve">There are a whole slew of processes and tools out there designed to aggregate and visually </w:t>
      </w:r>
      <w:r w:rsidR="00F65820">
        <w:t>communicate the relationships and meaning of</w:t>
      </w:r>
      <w:r>
        <w:t xml:space="preserve"> categorical and quantitative data</w:t>
      </w:r>
      <w:r w:rsidR="00F65820">
        <w:t>.  All it takes is the patience to ask a question, gather the evidence, make sense of it and communicate it out</w:t>
      </w:r>
      <w:r>
        <w:t xml:space="preserve">. </w:t>
      </w:r>
    </w:p>
    <w:p w14:paraId="23D35C3C" w14:textId="0ADFE185" w:rsidR="001D3028" w:rsidRDefault="00202DF1" w:rsidP="001D3028">
      <w:pPr>
        <w:pStyle w:val="H3"/>
      </w:pPr>
      <w:r>
        <w:t xml:space="preserve">Visualization (a.k.a. </w:t>
      </w:r>
      <w:r w:rsidR="00FF3341">
        <w:t>Communication</w:t>
      </w:r>
      <w:r>
        <w:t>)</w:t>
      </w:r>
    </w:p>
    <w:p w14:paraId="3B9999F0" w14:textId="486D1CAB" w:rsidR="00164521" w:rsidRDefault="00F65820" w:rsidP="00B4074D">
      <w:pPr>
        <w:pStyle w:val="Para"/>
      </w:pPr>
      <w:r>
        <w:t>Speaking of communicating it out, 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 and let’s face it, these are quite ugly and we would not include these in our next presentation slide deck.  They serve to inform the analyst and t</w:t>
      </w:r>
      <w:r w:rsidR="00164521">
        <w:t xml:space="preserve">he R code to </w:t>
      </w:r>
      <w:r w:rsidR="008221B0">
        <w:t>read in the data, run a linear regression and generate the diagnostic plots is so unbelievably</w:t>
      </w:r>
      <w:r w:rsidR="00164521">
        <w:t xml:space="preserve"> </w:t>
      </w:r>
      <w:commentRangeStart w:id="2"/>
      <w:r w:rsidR="00164521">
        <w:t>simple</w:t>
      </w:r>
      <w:r w:rsidR="001963A2">
        <w:t xml:space="preserve"> (of course, after we have prepared all the data it’s simple), we</w:t>
      </w:r>
      <w:r w:rsidR="00164521">
        <w:t xml:space="preserve">’ll include </w:t>
      </w:r>
      <w:commentRangeEnd w:id="2"/>
      <w:r w:rsidR="008221B0">
        <w:rPr>
          <w:rStyle w:val="CommentReference"/>
          <w:snapToGrid/>
        </w:rPr>
        <w:commentReference w:id="2"/>
      </w:r>
      <w:r w:rsidR="00164521">
        <w:t>it here:</w:t>
      </w:r>
    </w:p>
    <w:p w14:paraId="40E1A7D4" w14:textId="77777777" w:rsidR="008221B0" w:rsidRPr="008221B0" w:rsidRDefault="008221B0" w:rsidP="008221B0">
      <w:pPr>
        <w:pStyle w:val="CodeScreen80"/>
      </w:pPr>
      <w:r w:rsidRPr="008221B0">
        <w:t xml:space="preserve"># read in "data frame" of Internet Users and Bot Infections </w:t>
      </w:r>
    </w:p>
    <w:p w14:paraId="2BF05013" w14:textId="14EED82F" w:rsidR="008221B0" w:rsidRPr="008221B0" w:rsidRDefault="008221B0" w:rsidP="008221B0">
      <w:pPr>
        <w:pStyle w:val="CodeScreen80"/>
      </w:pPr>
      <w:r w:rsidRPr="008221B0">
        <w:t>zeroaccess &lt;- read.csv("zerogeo.csv", header=T)</w:t>
      </w:r>
    </w:p>
    <w:p w14:paraId="3D3CBD7F" w14:textId="77777777" w:rsidR="008221B0" w:rsidRPr="008221B0" w:rsidRDefault="008221B0" w:rsidP="008221B0">
      <w:pPr>
        <w:pStyle w:val="CodeScreen80"/>
      </w:pPr>
    </w:p>
    <w:p w14:paraId="5E3E8DBF" w14:textId="77777777" w:rsidR="008221B0" w:rsidRPr="008221B0" w:rsidRDefault="008221B0" w:rsidP="008221B0">
      <w:pPr>
        <w:pStyle w:val="CodeScreen80"/>
      </w:pPr>
      <w:r w:rsidRPr="008221B0">
        <w:t># contains the data like this:</w:t>
      </w:r>
    </w:p>
    <w:p w14:paraId="20D0C5B6" w14:textId="77777777" w:rsidR="008221B0" w:rsidRPr="008221B0" w:rsidRDefault="008221B0" w:rsidP="008221B0">
      <w:pPr>
        <w:pStyle w:val="CodeScreen80"/>
      </w:pPr>
      <w:r w:rsidRPr="008221B0">
        <w:t xml:space="preserve">#  id       state population intUsers bots  </w:t>
      </w:r>
    </w:p>
    <w:p w14:paraId="043D8B1F" w14:textId="77777777" w:rsidR="008221B0" w:rsidRPr="008221B0" w:rsidRDefault="008221B0" w:rsidP="008221B0">
      <w:pPr>
        <w:pStyle w:val="CodeScreen80"/>
      </w:pPr>
      <w:r w:rsidRPr="008221B0">
        <w:t>#   4  California   37350092 29758896 3878</w:t>
      </w:r>
    </w:p>
    <w:p w14:paraId="480ED9FC" w14:textId="77777777" w:rsidR="008221B0" w:rsidRPr="008221B0" w:rsidRDefault="008221B0" w:rsidP="008221B0">
      <w:pPr>
        <w:pStyle w:val="CodeScreen80"/>
      </w:pPr>
      <w:r w:rsidRPr="008221B0">
        <w:t>#  31    New York   19746813 16091772 3856</w:t>
      </w:r>
    </w:p>
    <w:p w14:paraId="7CCD7B73" w14:textId="77777777" w:rsidR="008221B0" w:rsidRPr="008221B0" w:rsidRDefault="008221B0" w:rsidP="008221B0">
      <w:pPr>
        <w:pStyle w:val="CodeScreen80"/>
      </w:pPr>
      <w:r w:rsidRPr="008221B0">
        <w:t>#  34        Ohio   11663946  8949773 2581</w:t>
      </w:r>
    </w:p>
    <w:p w14:paraId="7205E1FC" w14:textId="77777777" w:rsidR="008221B0" w:rsidRPr="008221B0" w:rsidRDefault="008221B0" w:rsidP="008221B0">
      <w:pPr>
        <w:pStyle w:val="CodeScreen80"/>
      </w:pPr>
    </w:p>
    <w:p w14:paraId="66BB8073" w14:textId="77777777" w:rsidR="008221B0" w:rsidRPr="008221B0" w:rsidRDefault="008221B0" w:rsidP="008221B0">
      <w:pPr>
        <w:pStyle w:val="CodeScreen80"/>
      </w:pPr>
      <w:r w:rsidRPr="008221B0">
        <w:t># run linear regression on internet users to bot infections</w:t>
      </w:r>
    </w:p>
    <w:p w14:paraId="423B9804" w14:textId="77777777" w:rsidR="008221B0" w:rsidRPr="008221B0" w:rsidRDefault="008221B0" w:rsidP="008221B0">
      <w:pPr>
        <w:pStyle w:val="CodeScreen80"/>
      </w:pPr>
      <w:r w:rsidRPr="008221B0">
        <w:t>users &lt;- lm(zeroaccess$bots~zeroaccess$intUsers)</w:t>
      </w:r>
    </w:p>
    <w:p w14:paraId="03439BF0" w14:textId="77777777" w:rsidR="008221B0" w:rsidRPr="008221B0" w:rsidRDefault="008221B0" w:rsidP="008221B0">
      <w:pPr>
        <w:pStyle w:val="CodeScreen80"/>
      </w:pPr>
    </w:p>
    <w:p w14:paraId="53C1E86E" w14:textId="75A7EDB6" w:rsidR="008221B0" w:rsidRPr="008221B0" w:rsidRDefault="008221B0" w:rsidP="008221B0">
      <w:pPr>
        <w:pStyle w:val="CodeScreen80"/>
      </w:pPr>
      <w:r w:rsidRPr="008221B0">
        <w:t xml:space="preserve"># set </w:t>
      </w:r>
      <w:r>
        <w:t>the graph to be 2</w:t>
      </w:r>
      <w:r w:rsidRPr="008221B0">
        <w:t xml:space="preserve">x2 </w:t>
      </w:r>
    </w:p>
    <w:p w14:paraId="50FE9E2D" w14:textId="77777777" w:rsidR="008221B0" w:rsidRPr="008221B0" w:rsidRDefault="008221B0" w:rsidP="008221B0">
      <w:pPr>
        <w:pStyle w:val="CodeScreen80"/>
      </w:pPr>
      <w:r w:rsidRPr="008221B0">
        <w:t>par(mfrow=c(2,2))</w:t>
      </w:r>
    </w:p>
    <w:p w14:paraId="53070980" w14:textId="77777777" w:rsidR="008221B0" w:rsidRPr="008221B0" w:rsidRDefault="008221B0" w:rsidP="008221B0">
      <w:pPr>
        <w:pStyle w:val="CodeScreen80"/>
      </w:pPr>
    </w:p>
    <w:p w14:paraId="50045595" w14:textId="77777777" w:rsidR="008221B0" w:rsidRPr="008221B0" w:rsidRDefault="008221B0" w:rsidP="008221B0">
      <w:pPr>
        <w:pStyle w:val="CodeScreen80"/>
      </w:pPr>
      <w:r w:rsidRPr="008221B0">
        <w:t># plot it</w:t>
      </w:r>
    </w:p>
    <w:p w14:paraId="5154060D" w14:textId="77777777" w:rsidR="008221B0" w:rsidRPr="008221B0" w:rsidRDefault="008221B0" w:rsidP="008221B0">
      <w:pPr>
        <w:pStyle w:val="CodeScreen80"/>
      </w:pPr>
      <w:r w:rsidRPr="008221B0">
        <w:t>plot(users)</w:t>
      </w:r>
    </w:p>
    <w:p w14:paraId="7094E1B8" w14:textId="77777777" w:rsidR="0099777C" w:rsidRPr="0099777C" w:rsidRDefault="0099777C" w:rsidP="0099777C">
      <w:pPr>
        <w:rPr>
          <w:snapToGrid w:val="0"/>
          <w:sz w:val="26"/>
          <w:szCs w:val="20"/>
        </w:rPr>
      </w:pPr>
    </w:p>
    <w:p w14:paraId="72684F69" w14:textId="5858CD75" w:rsidR="008221B0" w:rsidRDefault="008221B0" w:rsidP="008221B0">
      <w:pPr>
        <w:pStyle w:val="Slug"/>
        <w:rPr>
          <w:snapToGrid w:val="0"/>
        </w:rPr>
      </w:pPr>
      <w:r>
        <w:rPr>
          <w:snapToGrid w:val="0"/>
        </w:rPr>
        <w:t xml:space="preserve">Figure 2.2 </w:t>
      </w:r>
      <w:commentRangeStart w:id="3"/>
      <w:r>
        <w:rPr>
          <w:snapToGrid w:val="0"/>
        </w:rPr>
        <w:t xml:space="preserve">Diagnostic </w:t>
      </w:r>
      <w:commentRangeEnd w:id="3"/>
      <w:r w:rsidR="00070174">
        <w:rPr>
          <w:rStyle w:val="CommentReference"/>
          <w:rFonts w:ascii="Times New Roman" w:hAnsi="Times New Roman"/>
          <w:b w:val="0"/>
        </w:rPr>
        <w:commentReference w:id="3"/>
      </w:r>
      <w:r>
        <w:rPr>
          <w:snapToGrid w:val="0"/>
        </w:rPr>
        <w:t>plots for regression model of bot infections to Internet users</w:t>
      </w:r>
      <w:r>
        <w:rPr>
          <w:snapToGrid w:val="0"/>
        </w:rPr>
        <w:tab/>
        <w:t xml:space="preserve">[FILENAME </w:t>
      </w:r>
      <w:r w:rsidRPr="008221B0">
        <w:rPr>
          <w:snapToGrid w:val="0"/>
        </w:rPr>
        <w:t>793725c02f002</w:t>
      </w:r>
      <w:r>
        <w:rPr>
          <w:snapToGrid w:val="0"/>
        </w:rPr>
        <w:t>]</w:t>
      </w:r>
    </w:p>
    <w:p w14:paraId="56B852A0" w14:textId="467CAC09" w:rsidR="00070174" w:rsidRDefault="008221B0" w:rsidP="00B76CEC">
      <w:pPr>
        <w:pStyle w:val="Para"/>
      </w:pPr>
      <w:r>
        <w:t xml:space="preserve">These graphs are generated as a way to understand certain relationships and attributes of the model, but </w:t>
      </w:r>
      <w:r w:rsidR="001963A2">
        <w:t>these graphics raise some eyebrows around entries 4</w:t>
      </w:r>
      <w:r>
        <w:t xml:space="preserve">, 31 and 34 </w:t>
      </w:r>
      <w:r w:rsidR="001963A2">
        <w:t>(</w:t>
      </w:r>
      <w:r>
        <w:t>California, New Yo</w:t>
      </w:r>
      <w:r w:rsidR="001963A2">
        <w:t>rk and Ohio respectively), but especially that fourth entry.  This may</w:t>
      </w:r>
      <w:r w:rsidR="00070174">
        <w:t xml:space="preserve"> indicate any number of things, but figure 2.2 is just an example of </w:t>
      </w:r>
      <w:r w:rsidR="00B4074D">
        <w:t>creating</w:t>
      </w:r>
      <w:r w:rsidR="00070174">
        <w:t xml:space="preserve"> </w:t>
      </w:r>
      <w:r w:rsidR="00B4074D">
        <w:t xml:space="preserve">visualizations for the purpose of analysis and </w:t>
      </w:r>
      <w:r w:rsidR="00FE74FC">
        <w:t>not for an external audience</w:t>
      </w:r>
      <w:r w:rsidR="00B4074D">
        <w:t xml:space="preserve">.   We will use </w:t>
      </w:r>
      <w:r w:rsidR="00D70930">
        <w:t>this type of visual</w:t>
      </w:r>
      <w:r w:rsidR="00B4074D">
        <w:t xml:space="preserve"> to </w:t>
      </w:r>
      <w:r w:rsidR="00070174">
        <w:t xml:space="preserve">see into the data to detect anomalies, relationships or other aspects of the data for the purpose of understanding it during the analysis.  Very little effort is spent on making these pretty or presentable since they are </w:t>
      </w:r>
      <w:r w:rsidR="00FA71A7">
        <w:t xml:space="preserve">meant to be </w:t>
      </w:r>
      <w:r w:rsidR="00B4074D">
        <w:t xml:space="preserve">a part </w:t>
      </w:r>
      <w:r w:rsidR="00FA71A7">
        <w:t>of the analysis, not the result.</w:t>
      </w:r>
    </w:p>
    <w:p w14:paraId="4581B0F1" w14:textId="410F5DD4" w:rsidR="008221B0" w:rsidRDefault="00B4074D" w:rsidP="00B76CEC">
      <w:pPr>
        <w:pStyle w:val="Para"/>
      </w:pPr>
      <w:r>
        <w:t xml:space="preserve">The other type of </w:t>
      </w:r>
      <w:r w:rsidR="00070174">
        <w:t xml:space="preserve">visualization exists to </w:t>
      </w:r>
      <w:r w:rsidR="00070174" w:rsidRPr="00B4074D">
        <w:t>explain</w:t>
      </w:r>
      <w:r w:rsidR="00070174">
        <w:t xml:space="preserve"> the data or results of an analysis to others.  These are typically </w:t>
      </w:r>
      <w:r>
        <w:t xml:space="preserve">much prettier as </w:t>
      </w:r>
      <w:r w:rsidR="00B82691">
        <w:t xml:space="preserve">we are producing these visuals </w:t>
      </w:r>
      <w:r w:rsidR="00FE74FC">
        <w:t>as a communication tool.</w:t>
      </w:r>
    </w:p>
    <w:p w14:paraId="46265B35" w14:textId="69F64923" w:rsidR="00B4074D" w:rsidRDefault="00B4074D" w:rsidP="00B76CEC">
      <w:pPr>
        <w:pStyle w:val="Para"/>
      </w:pPr>
      <w:r w:rsidRPr="00B4074D">
        <w:rPr>
          <w:highlight w:val="yellow"/>
        </w:rPr>
        <w:t>INSERT MAP of ZERO ACCESS INTERNET USERS HERE?</w:t>
      </w:r>
    </w:p>
    <w:p w14:paraId="3E081199" w14:textId="2F8E48FF" w:rsidR="00EF5BD2" w:rsidRDefault="00FA71A7" w:rsidP="00B76CEC">
      <w:pPr>
        <w:pStyle w:val="Para"/>
      </w:pPr>
      <w:r>
        <w:t>Once last bit worth talking about, and that is the power of stories.  There is a meme in data visualization stories that our graphics should tell a story.  A</w:t>
      </w:r>
      <w:r w:rsidR="00F65820">
        <w:t xml:space="preserve">nyone </w:t>
      </w:r>
      <w:r>
        <w:t>blessed with the gift of the gab</w:t>
      </w:r>
      <w:r w:rsidR="00F65820">
        <w:t xml:space="preserve"> will be able to espouse on the power of a good story.  </w:t>
      </w:r>
      <w:r>
        <w:t xml:space="preserve">Stories provide context and a narrative that can personalize the message.  </w:t>
      </w:r>
      <w:r w:rsidR="00F65820">
        <w:t xml:space="preserve">Stories can touch our deepest held beliefs or inspire us into action.  When </w:t>
      </w:r>
      <w:r>
        <w:t>we create</w:t>
      </w:r>
      <w:r w:rsidR="00F65820">
        <w:t xml:space="preserve"> </w:t>
      </w:r>
      <w:r>
        <w:t>visuals that tell a story, and that story is based the e</w:t>
      </w:r>
      <w:r w:rsidR="00F65820">
        <w:t>v</w:t>
      </w:r>
      <w:r>
        <w:t xml:space="preserve">idence we’ve discovered in the data, we can create a message that is interesting, meaningful and memorable.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432EB48D" w:rsidR="006E70A4" w:rsidRPr="000E21AF" w:rsidRDefault="006E41CA" w:rsidP="0006776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well thought out </w:t>
      </w:r>
      <w:commentRangeStart w:id="4"/>
      <w:r w:rsidR="00E00292" w:rsidRPr="00E00292">
        <w:rPr>
          <w:b/>
        </w:rPr>
        <w:t>research questions</w:t>
      </w:r>
      <w:commentRangeEnd w:id="4"/>
      <w:r w:rsidR="006E70A4">
        <w:rPr>
          <w:rStyle w:val="CommentReference"/>
          <w:snapToGrid/>
        </w:rPr>
        <w:commentReference w:id="4"/>
      </w:r>
      <w:r w:rsidR="00E00292">
        <w:t xml:space="preserve">.  </w:t>
      </w:r>
      <w:r w:rsidR="00F823BA">
        <w:t xml:space="preserve">A well-prepared research question may be one of the biggest </w:t>
      </w:r>
      <w:r w:rsidR="00067767">
        <w:t>pitfalls in data analysis as many efforts skip this step.</w:t>
      </w:r>
      <w:r w:rsidR="00F823BA">
        <w:t xml:space="preserve">  </w:t>
      </w:r>
      <w:r w:rsidR="00067767">
        <w:t xml:space="preserve">With one or more well-formed </w:t>
      </w:r>
      <w:r w:rsidR="00E00292">
        <w:t>research question</w:t>
      </w:r>
      <w:r w:rsidR="00067767">
        <w:t>s</w:t>
      </w:r>
      <w:r w:rsidR="00E00292">
        <w:t xml:space="preserve">,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067767">
        <w:t xml:space="preserve"> process and then </w:t>
      </w:r>
      <w:r w:rsidR="00151E93">
        <w:t xml:space="preserve">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r w:rsidR="000E21AF">
        <w:t xml:space="preserve">with each </w:t>
      </w:r>
      <w:r w:rsidR="00067767">
        <w:t>analysis effort</w:t>
      </w:r>
      <w:r w:rsidR="000E21AF">
        <w:t>.</w:t>
      </w:r>
    </w:p>
    <w:p w14:paraId="35437673" w14:textId="1201EE2A" w:rsidR="000718EF" w:rsidRPr="000718EF" w:rsidRDefault="00EE6817" w:rsidP="00382A00">
      <w:pPr>
        <w:pStyle w:val="Para"/>
      </w:pPr>
      <w:commentRangeStart w:id="5"/>
      <w:r>
        <w:t>Remember</w:t>
      </w:r>
      <w:commentRangeEnd w:id="5"/>
      <w:r w:rsidR="00B577CF">
        <w:rPr>
          <w:rStyle w:val="CommentReference"/>
          <w:snapToGrid/>
        </w:rPr>
        <w:commentReference w:id="5"/>
      </w:r>
      <w:r>
        <w:t>, the purpose of data collection is to learn from our environment and that can be done with or without data with varying degrees of success.  At some level each of these stages will always be done.  For example,</w:t>
      </w:r>
      <w:r w:rsidR="000718EF">
        <w:t xml:space="preserve"> </w:t>
      </w:r>
      <w:r w:rsidR="00067767">
        <w:t xml:space="preserve">think of the </w:t>
      </w:r>
      <w:r w:rsidR="000718EF">
        <w:t xml:space="preserve">largest breach you can </w:t>
      </w:r>
      <w:r w:rsidR="00067767">
        <w:t xml:space="preserve">remember. </w:t>
      </w:r>
      <w:r w:rsidR="00382A00">
        <w:t xml:space="preserve"> Most security professionals know these stores and can relate them as supporting points.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w:t>
      </w:r>
      <w:r w:rsidR="00382A00">
        <w:t>is a mental operation</w:t>
      </w:r>
      <w:r>
        <w:t xml:space="preserve"> where we attempt</w:t>
      </w:r>
      <w:r w:rsidR="00382A00">
        <w:t xml:space="preserve"> to logically line up the facts.  For the analysis, we mentally compare and correlate the stories to our own environment.  The result is conclusions that emphasize the emotional and favor the simple.  </w:t>
      </w:r>
      <w:r w:rsidR="00067767">
        <w:t xml:space="preserve">Framing </w:t>
      </w:r>
      <w:r w:rsidR="00382A00">
        <w:t xml:space="preserve">famous breach </w:t>
      </w:r>
      <w:r w:rsidR="00067767">
        <w:t>events like an analysis effort, we c</w:t>
      </w:r>
      <w:r w:rsidR="00382A00">
        <w:t xml:space="preserve">an see how it may be easy to arrive at some spurious conclusions and </w:t>
      </w:r>
      <w:r w:rsidR="00067767">
        <w:t>e</w:t>
      </w:r>
      <w:r w:rsidR="00382A00">
        <w:t>ither over-react or under-react to the data.</w:t>
      </w:r>
      <w:r w:rsidR="003A0A5D">
        <w:t xml:space="preserve">  While the “gut-feel” approach serves us well on a daily basis,</w:t>
      </w:r>
      <w:r>
        <w:t xml:space="preserve"> there is a </w:t>
      </w:r>
      <w:r w:rsidR="003A0A5D">
        <w:t xml:space="preserve">point where our ability to accurately see the patterns and pull meaning </w:t>
      </w:r>
      <w:r w:rsidR="00382A00">
        <w:t>is</w:t>
      </w:r>
      <w:r w:rsidR="003A0A5D">
        <w:t xml:space="preserve"> corrupted by </w:t>
      </w:r>
      <w:r w:rsidR="00382A00">
        <w:t xml:space="preserve">the </w:t>
      </w:r>
      <w:r w:rsidR="003A0A5D">
        <w:t>complexity</w:t>
      </w:r>
      <w:r w:rsidR="00382A00">
        <w:t xml:space="preserve"> of the event</w:t>
      </w:r>
      <w:r w:rsidR="003A0A5D">
        <w:t xml:space="preserve">. </w:t>
      </w:r>
      <w:r w:rsidR="00DF201F">
        <w:t xml:space="preserve"> C</w:t>
      </w:r>
      <w:r w:rsidR="003A0A5D">
        <w:t>omplexity will silently</w:t>
      </w:r>
      <w:r w:rsidR="00DF201F">
        <w:t xml:space="preserve"> overtake</w:t>
      </w:r>
      <w:r w:rsidR="00382A00">
        <w:t xml:space="preserve"> our intuition and leave us drawing overly </w:t>
      </w:r>
      <w:r w:rsidR="00DF201F">
        <w:t>simplified conclusions or worse, conclusions that are completely wrong.</w:t>
      </w:r>
      <w:r w:rsidR="003A0A5D">
        <w:t xml:space="preserve"> </w:t>
      </w:r>
      <w:r w:rsidR="00382A00">
        <w:t xml:space="preserve"> These are good examples that stories are powerful tools and are often no match for </w:t>
      </w:r>
      <w:proofErr w:type="spellStart"/>
      <w:r w:rsidR="00382A00">
        <w:t>rigours</w:t>
      </w:r>
      <w:proofErr w:type="spellEnd"/>
      <w:r w:rsidR="00382A00">
        <w:t xml:space="preserve"> data collection and analysis.</w:t>
      </w:r>
    </w:p>
    <w:p w14:paraId="3156F778" w14:textId="381BCB0B" w:rsidR="00F823BA" w:rsidRDefault="006E70A4" w:rsidP="00554405">
      <w:pPr>
        <w:pStyle w:val="H2"/>
      </w:pPr>
      <w:r>
        <w:t xml:space="preserve">Preparing the </w:t>
      </w:r>
      <w:commentRangeStart w:id="6"/>
      <w:r>
        <w:t>Research Question</w:t>
      </w:r>
      <w:commentRangeEnd w:id="6"/>
      <w:r w:rsidR="006F7C3B">
        <w:rPr>
          <w:rStyle w:val="CommentReference"/>
          <w:rFonts w:ascii="Times New Roman" w:hAnsi="Times New Roman"/>
          <w:b w:val="0"/>
          <w:snapToGrid/>
        </w:rPr>
        <w:commentReference w:id="6"/>
      </w:r>
    </w:p>
    <w:p w14:paraId="75FD5E8E" w14:textId="5847FFA6"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 xml:space="preserve">Plus, by spending the time to form a good research question, we may also think through </w:t>
      </w:r>
      <w:r w:rsidR="00545868">
        <w:t xml:space="preserve">and prepare for </w:t>
      </w:r>
      <w:r w:rsidR="005235A4">
        <w:t>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4F043789"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E13529">
        <w:t xml:space="preserve"> Outcomes like figure 2.1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157CA4FA"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w:t>
      </w:r>
      <w:r w:rsidR="003C47EC">
        <w:rPr>
          <w:rFonts w:ascii="Helvetica" w:eastAsiaTheme="minorEastAsia" w:hAnsi="Helvetica" w:cs="Helvetica"/>
          <w:sz w:val="26"/>
          <w:szCs w:val="26"/>
        </w:rPr>
        <w:t>793725c02f001</w:t>
      </w:r>
      <w:r>
        <w:t>]</w:t>
      </w:r>
    </w:p>
    <w:p w14:paraId="50BAC533" w14:textId="11B6943F" w:rsidR="00163060" w:rsidRDefault="003F0A02" w:rsidP="00E13529">
      <w:pPr>
        <w:pStyle w:val="Para"/>
      </w:pPr>
      <w:r>
        <w:t>But we are also in a unique position as information security practitioners</w:t>
      </w:r>
      <w:r w:rsidR="00133855">
        <w:t xml:space="preserve"> to build for future data analysis</w:t>
      </w:r>
      <w:r>
        <w:t xml:space="preserve">.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2B24C073"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w:t>
      </w:r>
      <w:proofErr w:type="gramStart"/>
      <w:r w:rsidR="003F0A02">
        <w:t>blocked,</w:t>
      </w:r>
      <w:proofErr w:type="gramEnd"/>
      <w:r w:rsidR="003F0A02">
        <w:t xml:space="preserve"> whatever that number is it will have no contextual meaning</w:t>
      </w:r>
      <w:r w:rsidR="00133855">
        <w:t xml:space="preserve"> (nobody can internalize the difference between ten-thousand or twelve- thousand spam emails)</w:t>
      </w:r>
      <w:r w:rsidR="003F0A02">
        <w:t xml:space="preserve">.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0C0DCD77"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7"/>
      <w:r>
        <w:t>running a short study</w:t>
      </w:r>
      <w:commentRangeEnd w:id="7"/>
      <w:r>
        <w:rPr>
          <w:rStyle w:val="CommentReference"/>
          <w:snapToGrid/>
        </w:rPr>
        <w:commentReference w:id="7"/>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we’ve identified what analysis would be useful, not what type of data would be useful to analyze.</w:t>
      </w:r>
    </w:p>
    <w:p w14:paraId="1CDE93FA" w14:textId="21DFAE12" w:rsidR="00554405" w:rsidRDefault="00554405" w:rsidP="00554405">
      <w:pPr>
        <w:pStyle w:val="H3"/>
      </w:pPr>
      <w:r>
        <w:t>Steps to Creating a Good Research Question</w:t>
      </w:r>
    </w:p>
    <w:p w14:paraId="4EACFB6A" w14:textId="7B66AEFF" w:rsidR="00F90B14" w:rsidRDefault="00133855" w:rsidP="00E13529">
      <w:pPr>
        <w:pStyle w:val="Para"/>
      </w:pPr>
      <w:r>
        <w:t>Creating a good research question is relatively straight forward</w:t>
      </w:r>
      <w:r w:rsidR="002A7223">
        <w:t xml:space="preserve">, but requires a bit of discipline.  </w:t>
      </w:r>
      <w:r w:rsidR="006F4A9E">
        <w:t xml:space="preserve">According to </w:t>
      </w:r>
      <w:proofErr w:type="spellStart"/>
      <w:r w:rsidR="006F4A9E">
        <w:t>Lipowski</w:t>
      </w:r>
      <w:proofErr w:type="spellEnd"/>
      <w:r w:rsidR="006F4A9E">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E4DAA7E"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w:t>
      </w:r>
      <w:r w:rsidR="002A7223">
        <w:t xml:space="preserve">  Otherwise we end back up at </w:t>
      </w:r>
      <w:r w:rsidR="00C54698" w:rsidRPr="002A7223">
        <w:rPr>
          <w:highlight w:val="yellow"/>
        </w:rPr>
        <w:t>Figure 2.1</w:t>
      </w:r>
      <w:r w:rsidR="00C54698">
        <w:t xml:space="preserve">.  </w:t>
      </w:r>
      <w:r w:rsidR="002A7223">
        <w:t>Once</w:t>
      </w:r>
      <w:r w:rsidR="00C54698">
        <w:t xml:space="preserve"> we took the time to develop a </w:t>
      </w:r>
      <w:r w:rsidR="002A7223">
        <w:t xml:space="preserve">good </w:t>
      </w:r>
      <w:r w:rsidR="00C54698">
        <w:t>research question</w:t>
      </w:r>
      <w:r w:rsidR="002A7223">
        <w:t xml:space="preserve">, it was obvious that the data we had was not the data we needed to answer the question we need answered. </w:t>
      </w:r>
      <w:r w:rsidR="00976BAB">
        <w:t xml:space="preserve">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r w:rsidR="002A7223">
        <w:t xml:space="preserve"> or in the case of information security we may have many questions here that begin “how much risk…”</w:t>
      </w:r>
    </w:p>
    <w:p w14:paraId="200E049B" w14:textId="77777777"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xml:space="preserve">).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8"/>
      <w:r w:rsidR="009A150E">
        <w:rPr>
          <w:bCs/>
        </w:rPr>
        <w:t xml:space="preserve">We don’t spend our time seeking </w:t>
      </w:r>
      <w:r w:rsidR="00062E1A">
        <w:rPr>
          <w:bCs/>
        </w:rPr>
        <w:t>the right data to analyze;</w:t>
      </w:r>
      <w:r w:rsidR="009A150E">
        <w:rPr>
          <w:bCs/>
        </w:rPr>
        <w:t xml:space="preserve"> we spend our time seeking the right</w:t>
      </w:r>
      <w:r w:rsidR="00062E1A">
        <w:rPr>
          <w:bCs/>
        </w:rPr>
        <w:t xml:space="preserve"> questions to answer</w:t>
      </w:r>
      <w:r w:rsidR="009A150E">
        <w:rPr>
          <w:bCs/>
        </w:rPr>
        <w:t>.</w:t>
      </w:r>
      <w:r w:rsidR="00062E1A">
        <w:rPr>
          <w:bCs/>
        </w:rPr>
        <w:t xml:space="preserve"> </w:t>
      </w:r>
      <w:commentRangeEnd w:id="8"/>
      <w:r w:rsidR="00EB7FE9">
        <w:rPr>
          <w:rStyle w:val="CommentReference"/>
          <w:snapToGrid/>
        </w:rPr>
        <w:commentReference w:id="8"/>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5"/>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0AA5D37C" w14:textId="38F1A596" w:rsidR="000B5007" w:rsidRPr="000B5007" w:rsidRDefault="001603BC" w:rsidP="00B13432">
      <w:pPr>
        <w:pStyle w:val="H3"/>
      </w:pPr>
      <w:r>
        <w:t>Data</w:t>
      </w:r>
      <w:r w:rsidR="00B13432">
        <w:t xml:space="preserve"> Collection</w:t>
      </w:r>
    </w:p>
    <w:p w14:paraId="77C305F6" w14:textId="60CE5ACB" w:rsidR="001E1503" w:rsidRDefault="008A6EA5" w:rsidP="001C057A">
      <w:pPr>
        <w:pStyle w:val="Para"/>
      </w:pPr>
      <w:r>
        <w:t xml:space="preserve">Once we know </w:t>
      </w:r>
      <w:r w:rsidR="00B13432">
        <w:t>the questions we want the analysis to answer</w:t>
      </w:r>
      <w:r w:rsidR="00180979">
        <w:t xml:space="preserve">, it’s time to seek the data that would best </w:t>
      </w:r>
      <w:r w:rsidR="00B13432">
        <w:t>answer the questions</w:t>
      </w:r>
      <w:r w:rsidR="00180979">
        <w:t xml:space="preserve">.  </w:t>
      </w:r>
      <w:r w:rsidR="001E1503">
        <w:t>Sometimes, t</w:t>
      </w:r>
      <w:r w:rsidR="00765039">
        <w:t>he data collection is sometimes relatively straightforward</w:t>
      </w:r>
      <w:r w:rsidR="001E1503">
        <w:t xml:space="preserve">, </w:t>
      </w:r>
      <w:r w:rsidR="00107AFF">
        <w:t xml:space="preserve">perhaps we’ve created a repository of data sources, or we know it’s sitting in some </w:t>
      </w:r>
      <w:r w:rsidR="001E1503">
        <w:t xml:space="preserve">log files, or an existing database and all we have to do is grab it.  Other times, we may have to create a process to </w:t>
      </w:r>
      <w:r w:rsidR="00107AFF">
        <w:t>begin collecting data within an application or system.  Or perhaps</w:t>
      </w:r>
      <w:r w:rsidR="001E1503">
        <w:t xml:space="preserve"> we need to put together a survey to extract data</w:t>
      </w:r>
      <w:r w:rsidR="00107AFF">
        <w:t xml:space="preserve"> from people.  How the data is collected is quite important as it often may set limits on </w:t>
      </w:r>
      <w:r w:rsidR="001E1503">
        <w:rPr>
          <w:i/>
        </w:rPr>
        <w:t>what</w:t>
      </w:r>
      <w:r w:rsidR="001E1503">
        <w:t xml:space="preserve"> we can do with or infer from the data</w:t>
      </w:r>
      <w:r w:rsidR="00765039">
        <w:t xml:space="preserve">.  </w:t>
      </w:r>
    </w:p>
    <w:p w14:paraId="3978388E" w14:textId="77777777" w:rsidR="006C0C64" w:rsidRDefault="001E1503" w:rsidP="001C057A">
      <w:pPr>
        <w:pStyle w:val="Para"/>
      </w:pPr>
      <w:r>
        <w:t>For example, i</w:t>
      </w:r>
      <w:r w:rsidR="00765039">
        <w:t xml:space="preserve">f we </w:t>
      </w:r>
      <w:r w:rsidR="00B13432">
        <w:t xml:space="preserve">really did </w:t>
      </w:r>
      <w:r w:rsidR="00765039">
        <w:t xml:space="preserve">want to know (for some strange reason), the proportion of spam emails </w:t>
      </w:r>
      <w:r w:rsidR="002161A8">
        <w:t xml:space="preserve">we block that offer discount </w:t>
      </w:r>
      <w:r w:rsidR="00765039">
        <w:t>prescription</w:t>
      </w:r>
      <w:r w:rsidR="00B13432">
        <w:t xml:space="preserve"> drugs</w:t>
      </w:r>
      <w:r w:rsidR="002161A8">
        <w:t xml:space="preserve"> we can </w:t>
      </w:r>
      <w:r>
        <w:t>grab the logs of the spam filter and count up all of the b</w:t>
      </w:r>
      <w:r w:rsidR="002161A8">
        <w:t xml:space="preserve">locked spam </w:t>
      </w:r>
      <w:r w:rsidR="00E95CC3">
        <w:t xml:space="preserve">(known as the </w:t>
      </w:r>
      <w:r w:rsidR="00E95CC3" w:rsidRPr="00E95CC3">
        <w:rPr>
          <w:i/>
        </w:rPr>
        <w:t>population</w:t>
      </w:r>
      <w:r w:rsidR="00E95CC3">
        <w:t xml:space="preserve">) </w:t>
      </w:r>
      <w:r w:rsidR="002161A8" w:rsidRPr="00E95CC3">
        <w:t>and</w:t>
      </w:r>
      <w:r w:rsidR="002161A8">
        <w:t xml:space="preserve"> </w:t>
      </w:r>
      <w:r>
        <w:t xml:space="preserve">then </w:t>
      </w:r>
      <w:r w:rsidR="002161A8">
        <w:t xml:space="preserve">count how many were in the prescription </w:t>
      </w:r>
      <w:r>
        <w:t xml:space="preserve">drug </w:t>
      </w:r>
      <w:r w:rsidR="002161A8">
        <w:t>category</w:t>
      </w:r>
      <w:r w:rsidR="00E95CC3">
        <w:t xml:space="preserve">.  This method allows us to count and </w:t>
      </w:r>
      <w:r w:rsidR="00E95CC3">
        <w:rPr>
          <w:i/>
        </w:rPr>
        <w:t xml:space="preserve">describe </w:t>
      </w:r>
      <w:r w:rsidR="00B13432">
        <w:t xml:space="preserve">what we have observed </w:t>
      </w:r>
      <w:r w:rsidR="00E95CC3">
        <w:t>(</w:t>
      </w:r>
      <w:r w:rsidR="00E95CC3">
        <w:rPr>
          <w:i/>
        </w:rPr>
        <w:t xml:space="preserve">descriptive statistics is discussed </w:t>
      </w:r>
      <w:r w:rsidR="00B13432">
        <w:rPr>
          <w:i/>
        </w:rPr>
        <w:t>in chapter 4</w:t>
      </w:r>
      <w:r w:rsidR="00E95CC3">
        <w:rPr>
          <w:i/>
        </w:rPr>
        <w:t>)</w:t>
      </w:r>
      <w:r w:rsidR="002161A8">
        <w:t xml:space="preserve">.  </w:t>
      </w:r>
      <w:r w:rsidR="006C0C64">
        <w:t xml:space="preserve">But what if we wanted to estimate the proportion of prescription drug spam on the Internet as whole?  Could we infer that by looking at just our spam data?  </w:t>
      </w:r>
    </w:p>
    <w:p w14:paraId="060A5AFB" w14:textId="5D028974" w:rsidR="006C0C64" w:rsidRDefault="006C0C64" w:rsidP="001C057A">
      <w:pPr>
        <w:pStyle w:val="Para"/>
      </w:pPr>
      <w:r>
        <w:t xml:space="preserve">To look at answering that, let’s </w:t>
      </w:r>
      <w:r w:rsidR="00B13432">
        <w:t xml:space="preserve">return to the research question we formed in the last section, “How much time do employees spend on spam that is not blocked by the spam filter?”  </w:t>
      </w:r>
      <w:r>
        <w:t xml:space="preserve">It is infeasible to record all </w:t>
      </w:r>
      <w:r w:rsidR="001E1503">
        <w:t>the time each employee spends dealing with spam</w:t>
      </w:r>
      <w:r w:rsidR="00393A7F">
        <w:t>, just as it is infeasible to count all the email on the Internet</w:t>
      </w:r>
      <w:r w:rsidR="001E1503">
        <w:t xml:space="preserve">.  But what if we </w:t>
      </w:r>
      <w:r>
        <w:t xml:space="preserve">picked out </w:t>
      </w:r>
      <w:r w:rsidR="001E1503">
        <w:t>just a handful of employees</w:t>
      </w:r>
      <w:r>
        <w:t xml:space="preserve"> and understood the time they spend dealing with spam</w:t>
      </w:r>
      <w:r w:rsidR="001E1503">
        <w:t xml:space="preserve">?  Would that help us get close to answering our research question?  </w:t>
      </w:r>
      <w:r>
        <w:t xml:space="preserve">Even though the </w:t>
      </w:r>
      <w:r w:rsidR="001E1503">
        <w:t>answer t</w:t>
      </w:r>
      <w:r>
        <w:t>o that question is “</w:t>
      </w:r>
      <w:r w:rsidR="001E1503">
        <w:t>yes</w:t>
      </w:r>
      <w:r>
        <w:t>”, we have to append a whole slew of qualifications on it.  This is where one aspect of statistics can help and the key phrase is “design of experiments”</w:t>
      </w:r>
      <w:r w:rsidR="007116B2">
        <w:t>.  W</w:t>
      </w:r>
      <w:r>
        <w:t>e have our friend from Chapter 1, R. A. Fisher to thank for muc</w:t>
      </w:r>
      <w:r w:rsidR="007116B2">
        <w:t>h of our knowledge in this area who wrote a book on this topic in 1935 (appropriately titled “The design of experiments”).  This work gave birth to many of the research tactics used across most every scientific field of study.</w:t>
      </w:r>
    </w:p>
    <w:p w14:paraId="1B28AF2A" w14:textId="1E6AA88E" w:rsidR="001E1503" w:rsidRDefault="00BB40F4" w:rsidP="001C057A">
      <w:pPr>
        <w:pStyle w:val="Para"/>
      </w:pPr>
      <w:r>
        <w:t>Back to our problem though, i</w:t>
      </w:r>
      <w:r w:rsidR="006C0C64">
        <w:t xml:space="preserve">f we can’t grab all the data, we want to grab data from a sample that is </w:t>
      </w:r>
      <w:r w:rsidR="006C0C64">
        <w:rPr>
          <w:i/>
        </w:rPr>
        <w:t>representative</w:t>
      </w:r>
      <w:r w:rsidR="006C0C64">
        <w:t xml:space="preserve"> of the larger population.  We will talk abo</w:t>
      </w:r>
      <w:r w:rsidR="000550EF">
        <w:t>ut how this works in chapter 5.  F</w:t>
      </w:r>
      <w:r w:rsidR="006C0C64">
        <w:t xml:space="preserve">or now, just </w:t>
      </w:r>
      <w:r>
        <w:t>know that whether we are talking about a survey or log collection process</w:t>
      </w:r>
      <w:r w:rsidR="000550EF">
        <w:t>, w</w:t>
      </w:r>
      <w:r>
        <w:t>e want to be aware of the population we are drawing the data from and how the population is represented in the data we are collecting.</w:t>
      </w:r>
      <w:r w:rsidR="000550EF">
        <w:t xml:space="preserve">  </w:t>
      </w:r>
      <w:r w:rsidR="001B23F3">
        <w:t xml:space="preserve">When we are collecting a subset of samples from the population there are two concepts we must be aware of and how they influence our results: sample bias and sample error. We try to reduce </w:t>
      </w:r>
      <w:r w:rsidR="00393A7F">
        <w:t xml:space="preserve">the influence of </w:t>
      </w:r>
      <w:r w:rsidR="001B23F3">
        <w:t>sample bias</w:t>
      </w:r>
      <w:r w:rsidR="00393A7F">
        <w:t xml:space="preserve"> because it can silently throw off the results and measuring how much bias is present has proven to be a challenge.  With sample erro</w:t>
      </w:r>
      <w:r w:rsidR="00C77F6F">
        <w:t>r on the other hand, if we have a representative sample, we can estimate the amount of sample e</w:t>
      </w:r>
      <w:r w:rsidR="00862F8D">
        <w:t>rror and account for its effect.</w:t>
      </w:r>
    </w:p>
    <w:p w14:paraId="6EC8DDD0" w14:textId="2880D6F7" w:rsidR="003B2BE3" w:rsidRDefault="001B23F3" w:rsidP="001C057A">
      <w:pPr>
        <w:pStyle w:val="Para"/>
      </w:pPr>
      <w:r>
        <w:t xml:space="preserve">Sample bias occurs when the sample is </w:t>
      </w:r>
      <w:r>
        <w:rPr>
          <w:i/>
        </w:rPr>
        <w:t xml:space="preserve">not representative </w:t>
      </w:r>
      <w:r>
        <w:t>of the larger population (see the case stud</w:t>
      </w:r>
      <w:r w:rsidR="00B03102">
        <w:t xml:space="preserve">y from the 1938 U.S. elections) </w:t>
      </w:r>
      <w:r w:rsidR="00C77F6F">
        <w:t xml:space="preserve">and is </w:t>
      </w:r>
      <w:r w:rsidR="00B03102">
        <w:t xml:space="preserve">typically caused by a systemic flaw in the selection method.  </w:t>
      </w:r>
      <w:r w:rsidR="00C77F6F">
        <w:t>Most non-random selection processes (we’ll get into randomness later)</w:t>
      </w:r>
      <w:r w:rsidR="00B03102">
        <w:t xml:space="preserve"> will </w:t>
      </w:r>
      <w:r w:rsidR="009F5ECA">
        <w:t>either over-represent or under-represent some subset of the population and s</w:t>
      </w:r>
      <w:r w:rsidR="00360C57">
        <w:t xml:space="preserve">imply gathering more samples </w:t>
      </w:r>
      <w:r w:rsidR="00C77F6F">
        <w:t xml:space="preserve">(with the same flawed sampling method) </w:t>
      </w:r>
      <w:r w:rsidR="00360C57">
        <w:t xml:space="preserve">will not </w:t>
      </w:r>
      <w:r w:rsidR="00C77F6F">
        <w:t>help since the flaw is in selection method, not the sample size</w:t>
      </w:r>
      <w:r w:rsidR="00360C57">
        <w:t>.  A classic examp</w:t>
      </w:r>
      <w:r w:rsidR="00B03102">
        <w:t xml:space="preserve">le is the self-selected survey where we may send out a </w:t>
      </w:r>
      <w:r w:rsidR="00360C57">
        <w:t xml:space="preserve">survey our users to gauge opinion </w:t>
      </w:r>
      <w:r w:rsidR="003B2BE3">
        <w:t xml:space="preserve">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w:t>
      </w:r>
      <w:r w:rsidR="00B03102">
        <w:t>bias, which</w:t>
      </w:r>
      <w:r w:rsidR="003B2BE3">
        <w:t xml:space="preserve"> emphasizes the part of the population excluded from the survey.  Non-response </w:t>
      </w:r>
      <w:r w:rsidR="00B03102">
        <w:t xml:space="preserve">bias describes those people who are unwilling, unable or unmotivated to respond, who are </w:t>
      </w:r>
      <w:r w:rsidR="003B2BE3">
        <w:t xml:space="preserve">then excluded from the sample.   </w:t>
      </w:r>
      <w:r w:rsidR="00862F8D">
        <w:t xml:space="preserve">Either way, there may be an underlying pattern in the respondents that reduce our confidence that the samples are representative of the larger population. </w:t>
      </w:r>
    </w:p>
    <w:p w14:paraId="5C94C6CF" w14:textId="77777777" w:rsidR="00EF2022" w:rsidRDefault="00EF2022" w:rsidP="00EF2022">
      <w:pPr>
        <w:pStyle w:val="FeatureType"/>
      </w:pPr>
      <w:proofErr w:type="gramStart"/>
      <w:r>
        <w:t>type</w:t>
      </w:r>
      <w:proofErr w:type="gramEnd"/>
      <w:r>
        <w:t>="</w:t>
      </w:r>
      <w:proofErr w:type="spellStart"/>
      <w:r>
        <w:t>caseStudy</w:t>
      </w:r>
      <w:proofErr w:type="spellEnd"/>
      <w:r>
        <w:t>"</w:t>
      </w:r>
    </w:p>
    <w:p w14:paraId="529BDC53" w14:textId="5E2D1CDB" w:rsidR="00EF2022" w:rsidRDefault="00EF2022" w:rsidP="00EF2022">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02E03572" w14:textId="20F75720" w:rsidR="00EF2022" w:rsidRPr="00EF2022" w:rsidRDefault="00EF2022" w:rsidP="00EF2022">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4375F629" w14:textId="47DAE417" w:rsidR="00EF2022" w:rsidRPr="00EF2022" w:rsidRDefault="00EF2022" w:rsidP="00EF2022">
      <w:pPr>
        <w:pStyle w:val="FeaturePara"/>
      </w:pPr>
      <w:r>
        <w:t xml:space="preserve">   </w:t>
      </w:r>
    </w:p>
    <w:p w14:paraId="61687F09" w14:textId="708294D6" w:rsidR="00EF2022" w:rsidRDefault="00EF2022" w:rsidP="00EF2022">
      <w:pPr>
        <w:pStyle w:val="FeatureTitle"/>
      </w:pPr>
    </w:p>
    <w:p w14:paraId="1987F440" w14:textId="217760D9" w:rsidR="009F5ECA" w:rsidRDefault="003B2BE3" w:rsidP="001C057A">
      <w:pPr>
        <w:pStyle w:val="Para"/>
      </w:pPr>
      <w:r>
        <w:t xml:space="preserve">There are multiple ways bias can creep into our data collection and affect our results.  Another form of bias may be introduced in how the </w:t>
      </w:r>
      <w:r w:rsidR="00B03102">
        <w:t xml:space="preserve">questions of surveys are asked or assumptions we make in preparing the data may introduce bias.  Again, we may never </w:t>
      </w:r>
      <w:r w:rsidR="009F5ECA">
        <w:t>completely remove the sample bias, but we can take steps to reduce</w:t>
      </w:r>
      <w:r w:rsidR="00862F8D">
        <w:t xml:space="preserve"> the impact of the sample bias </w:t>
      </w:r>
      <w:r w:rsidR="009F5ECA">
        <w:t xml:space="preserve">on our analysis. </w:t>
      </w:r>
    </w:p>
    <w:p w14:paraId="4E35E0E3" w14:textId="7BCB1F1F" w:rsidR="009F5ECA" w:rsidRDefault="009F5ECA" w:rsidP="001C057A">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3CB5D3EE" w14:textId="5B3EA1FB" w:rsidR="001B23F3" w:rsidRDefault="00360C57" w:rsidP="001C057A">
      <w:pPr>
        <w:pStyle w:val="Para"/>
      </w:pPr>
      <w:r>
        <w:t>There are times w</w:t>
      </w:r>
      <w:r w:rsidR="00862F8D">
        <w:t xml:space="preserve">hen sample bias is </w:t>
      </w:r>
      <w:r w:rsidR="00D701B3">
        <w:t>unavoidable,</w:t>
      </w:r>
      <w:r w:rsidR="00862F8D">
        <w:t xml:space="preserve"> as </w:t>
      </w:r>
      <w:r>
        <w:t xml:space="preserve">we cannot </w:t>
      </w:r>
      <w:r w:rsidR="00862F8D">
        <w:t xml:space="preserve">force a person to respond to a survey.  Hospitals are </w:t>
      </w:r>
      <w:r w:rsidR="00D701B3">
        <w:t xml:space="preserve">often </w:t>
      </w:r>
      <w:r w:rsidR="00862F8D">
        <w:t>limit</w:t>
      </w:r>
      <w:r w:rsidR="00D701B3">
        <w:t>ed</w:t>
      </w:r>
      <w:r w:rsidR="00862F8D">
        <w:t xml:space="preserve"> to </w:t>
      </w:r>
      <w:r w:rsidR="00D701B3">
        <w:t xml:space="preserve">only collecting data on and </w:t>
      </w:r>
      <w:r w:rsidR="00862F8D">
        <w:t xml:space="preserve">studying the patients in their hospital.  And we cannot pick a random sample of drivers to not wear a seatbelt and crash anymore then we can choose a random sample of organizations and force them suffer a breach so we can </w:t>
      </w:r>
      <w:r>
        <w:t xml:space="preserve">study the safety effects </w:t>
      </w:r>
      <w:r w:rsidR="00862F8D">
        <w:t>of adverse effects.</w:t>
      </w:r>
      <w:r w:rsidR="00D701B3">
        <w:t xml:space="preserve">  We will never completely remove sample bias, but we can take some carefully designed steps to reduce </w:t>
      </w:r>
      <w:proofErr w:type="gramStart"/>
      <w:r w:rsidR="00D701B3">
        <w:t>it’s</w:t>
      </w:r>
      <w:proofErr w:type="gramEnd"/>
      <w:r w:rsidR="00D701B3">
        <w:t xml:space="preserve"> impact on our analysis. </w:t>
      </w:r>
    </w:p>
    <w:p w14:paraId="30D40099" w14:textId="6A26C38C" w:rsidR="00094EEE" w:rsidRDefault="009F5ECA" w:rsidP="001C057A">
      <w:pPr>
        <w:pStyle w:val="Para"/>
      </w:pPr>
      <w:r>
        <w:t xml:space="preserve">Sample error on the other hand, is not really a mistake or </w:t>
      </w:r>
      <w:r w:rsidR="00D701B3">
        <w:t>“</w:t>
      </w:r>
      <w:r>
        <w:t>error</w:t>
      </w:r>
      <w:r w:rsidR="00D701B3">
        <w:t>”</w:t>
      </w:r>
      <w:r>
        <w:t xml:space="preserve"> as the name implies,</w:t>
      </w:r>
      <w:r w:rsidR="00D701B3">
        <w:t xml:space="preserve"> it is just trying to describe</w:t>
      </w:r>
      <w:r>
        <w:t xml:space="preserve"> the random variation in the system we are observing.</w:t>
      </w:r>
      <w:r w:rsidR="00D701B3">
        <w:t xml:space="preserve">  Since this variation is an attribute of the samples in our sample size, we can reduce our sample error by increasing the sample size. </w:t>
      </w:r>
      <w:r>
        <w:t xml:space="preserve">   We can measure this thanks to a wondrous property of samples called the </w:t>
      </w:r>
      <w:commentRangeStart w:id="9"/>
      <w:r>
        <w:t>central limit theorem</w:t>
      </w:r>
      <w:commentRangeEnd w:id="9"/>
      <w:r w:rsidR="00D701B3">
        <w:rPr>
          <w:rStyle w:val="CommentReference"/>
          <w:snapToGrid/>
        </w:rPr>
        <w:commentReference w:id="9"/>
      </w:r>
      <w:r>
        <w:t>.</w:t>
      </w:r>
    </w:p>
    <w:p w14:paraId="5519C678" w14:textId="7ECA80D5" w:rsidR="00094EEE" w:rsidRDefault="00094EEE" w:rsidP="00094EEE">
      <w:pPr>
        <w:pStyle w:val="H3"/>
      </w:pPr>
      <w:commentRangeStart w:id="10"/>
      <w:r>
        <w:t>Data Preparation</w:t>
      </w:r>
      <w:commentRangeEnd w:id="10"/>
      <w:r w:rsidR="009A2B77">
        <w:rPr>
          <w:rStyle w:val="CommentReference"/>
          <w:rFonts w:ascii="Times New Roman" w:hAnsi="Times New Roman"/>
          <w:b w:val="0"/>
          <w:snapToGrid/>
        </w:rPr>
        <w:commentReference w:id="10"/>
      </w:r>
    </w:p>
    <w:p w14:paraId="38561EE8" w14:textId="25D55B73" w:rsidR="009A2B77" w:rsidRDefault="004D0AA3" w:rsidP="004D0AA3">
      <w:pPr>
        <w:pStyle w:val="Para"/>
      </w:pPr>
      <w:r>
        <w:t xml:space="preserve">Despite what students see in the classroom, it’s very rare when data comes in the format we need.  </w:t>
      </w:r>
      <w:r w:rsidR="00094EEE">
        <w:t>This is where our skills in p</w:t>
      </w:r>
      <w:r>
        <w:t>rogramming really come in handy. But even with numerous tools and/or custom programs, this stage still requires a lot of time and effort.</w:t>
      </w:r>
      <w:r w:rsidR="00094EEE">
        <w:t xml:space="preserve"> </w:t>
      </w:r>
      <w:r>
        <w:t xml:space="preserve"> Perhaps we need to transform the format or structure of the data, or we may have to correct missing or invalid entries, or perhaps we just want to merge multiple sources in order to answer our research question.  </w:t>
      </w:r>
      <w:r w:rsidR="00E17A90">
        <w:t xml:space="preserve">While it may be possible accomplish this task with various tools like </w:t>
      </w:r>
      <w:proofErr w:type="spellStart"/>
      <w:r w:rsidR="00E17A90">
        <w:t>DataWrangler</w:t>
      </w:r>
      <w:proofErr w:type="spellEnd"/>
      <w:r w:rsidR="00E17A90">
        <w:t xml:space="preserve"> or Google Refine (see appendix for a </w:t>
      </w:r>
      <w:r w:rsidR="00FE26D0">
        <w:t xml:space="preserve">full </w:t>
      </w:r>
      <w:r w:rsidR="00E17A90">
        <w:t>list of data preparation</w:t>
      </w:r>
      <w:r w:rsidR="009A2B77">
        <w:t xml:space="preserve"> and cleaning tools)</w:t>
      </w:r>
      <w:r w:rsidR="00FE26D0">
        <w:t>,</w:t>
      </w:r>
      <w:r w:rsidR="009A2B77">
        <w:t xml:space="preserve"> </w:t>
      </w:r>
      <w:r w:rsidR="00FE26D0">
        <w:t>they</w:t>
      </w:r>
      <w:r w:rsidR="009A2B77">
        <w:t xml:space="preserve"> simply cannot account for everything.  </w:t>
      </w:r>
      <w:r>
        <w:t xml:space="preserve">Leveraging those tools for their strengths and filling their weaknesses with custom scripts </w:t>
      </w:r>
      <w:r w:rsidR="00E7736B">
        <w:t>reduces the amount of effort we spend at this stage.</w:t>
      </w:r>
    </w:p>
    <w:p w14:paraId="53ADC33F" w14:textId="39104059" w:rsidR="00E7736B" w:rsidRDefault="00E7736B" w:rsidP="004D0AA3">
      <w:pPr>
        <w:pStyle w:val="Para"/>
      </w:pPr>
      <w:r>
        <w:t xml:space="preserve">One other point worth repeating: it is inevitable that all of the steps in data preparation will have to be repeated.  Either we discover an error in the cleaning, or got to the analysis stage and realized we should have included one other data point, or our source data was updated with more entries.  Or we just want to repeat the analysis for another </w:t>
      </w:r>
      <w:proofErr w:type="gramStart"/>
      <w:r>
        <w:t>days</w:t>
      </w:r>
      <w:proofErr w:type="gramEnd"/>
      <w:r>
        <w:t xml:space="preserve"> worth of logs.  The reasons are plentiful and all point to automating the data preparation step.  Most of the data conversion tools do not support automatic re-execution of the step and will require the user to click and drag through the interface for the updated data.  This not only gets tedious quickly, it also prevents a conversion to automation, which is nice for the generation of metrics or supporting any type of dashboard interface.  For repeating analyses like that, we will need to remove all the touch points we can, so writing a python script to take the raw data source as input and output the final data ready for analysis (or input into metrics or a dashboard) makes a lot of sense.</w:t>
      </w:r>
    </w:p>
    <w:p w14:paraId="4E20BC21" w14:textId="77777777" w:rsidR="000E21AF" w:rsidRDefault="000E21AF" w:rsidP="000E21AF">
      <w:pPr>
        <w:pStyle w:val="H3"/>
      </w:pPr>
      <w:r>
        <w:t>Data Analysis</w:t>
      </w:r>
    </w:p>
    <w:p w14:paraId="59EC5487" w14:textId="4D23076E" w:rsidR="00D856A8" w:rsidRDefault="00D856A8" w:rsidP="00E4053A">
      <w:pPr>
        <w:pStyle w:val="QuotePara"/>
      </w:pPr>
      <w:r>
        <w:t>A statistics professor walked into the lecture hall and asked all of her students to stand up</w:t>
      </w:r>
      <w:r w:rsidR="00861665">
        <w:t xml:space="preserve"> and pull out a coin</w:t>
      </w:r>
      <w:r>
        <w:t xml:space="preserve">.  Once they were all standing she instructed them </w:t>
      </w:r>
      <w:r w:rsidR="00861665">
        <w:t xml:space="preserve">to flip their coin and </w:t>
      </w:r>
      <w:r>
        <w:t xml:space="preserve">if they got a tails they should sit down.  On the first flip, about half of the students sat down.  She repeated this and </w:t>
      </w:r>
      <w:r w:rsidR="00861665">
        <w:t xml:space="preserve">again </w:t>
      </w:r>
      <w:r>
        <w:t xml:space="preserve">half of those standing sat down.  She repeated this until finally there was one student standing and she </w:t>
      </w:r>
      <w:r w:rsidR="005B36E9">
        <w:t>looked at the student as said, “Y</w:t>
      </w:r>
      <w:r>
        <w:t>ou just flipped a coin and got seven heads in row, please stay standing, tell us your name and share your secret so that others may do the same next time.”</w:t>
      </w:r>
    </w:p>
    <w:p w14:paraId="3D780144" w14:textId="3A11BC4A"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The good news is that we can </w:t>
      </w:r>
      <w:r w:rsidR="00D33CDC">
        <w:t>pull a lot of information</w:t>
      </w:r>
      <w:r w:rsidR="003125E8">
        <w:t xml:space="preserve"> </w:t>
      </w:r>
      <w:r w:rsidR="00D33CDC">
        <w:t>through descriptive visualizations</w:t>
      </w:r>
      <w:r w:rsidR="003125E8">
        <w:t xml:space="preserve">.  Simply gathering up data, counting, comparing and describing it </w:t>
      </w:r>
      <w:r w:rsidR="00D33CDC">
        <w:t xml:space="preserve">visually </w:t>
      </w:r>
      <w:r w:rsidR="003125E8">
        <w:t>can be enough to answer simple research questions (</w:t>
      </w:r>
      <w:r w:rsidR="00D33CDC">
        <w:t xml:space="preserve">at least </w:t>
      </w:r>
      <w:r w:rsidR="003125E8">
        <w:t xml:space="preserve">enough to inform a decision).  But we want to be careful of overconfidence in what descriptive statistics can do.  People often underestimate the variability present in our systems and the actions of our users and adversaries. </w:t>
      </w:r>
    </w:p>
    <w:p w14:paraId="22EBB7AA" w14:textId="77777777" w:rsidR="0097522A" w:rsidRDefault="00D33CDC" w:rsidP="000E21AF">
      <w:pPr>
        <w:pStyle w:val="Para"/>
      </w:pPr>
      <w:r>
        <w:t xml:space="preserve">Once we </w:t>
      </w:r>
      <w:r w:rsidR="00EC2BC3">
        <w:t>outgrow simply</w:t>
      </w:r>
      <w:r>
        <w:t xml:space="preserve"> describing </w:t>
      </w:r>
      <w:r w:rsidR="0097522A">
        <w:t xml:space="preserve">or visualizing </w:t>
      </w:r>
      <w:r>
        <w:t>our observations,</w:t>
      </w:r>
      <w:r w:rsidR="00EC2BC3">
        <w:t xml:space="preserve"> we step into the world probability </w:t>
      </w:r>
      <w:r w:rsidR="0097522A">
        <w:t>and probabilistic statements.  T</w:t>
      </w:r>
      <w:r w:rsidR="00EC2BC3">
        <w:t xml:space="preserve">here are a number of reasons for this.  First, we simply cannot gather all of the data, most of the time it is infeasible, expensive or impossible. </w:t>
      </w:r>
      <w:r w:rsidR="00DE612E">
        <w:t xml:space="preserve"> Therefore, we gather </w:t>
      </w:r>
      <w:r w:rsidR="0097522A">
        <w:t>a smaller sample of</w:t>
      </w:r>
      <w:r w:rsidR="00DE612E">
        <w:t xml:space="preserve"> observations and make inferential statements about</w:t>
      </w:r>
      <w:r w:rsidR="0097522A">
        <w:t xml:space="preserve"> the larger population.</w:t>
      </w:r>
      <w:r w:rsidR="00DE612E">
        <w:t xml:space="preserve"> Election polling is a great example of this.  A </w:t>
      </w:r>
      <w:r w:rsidR="0097522A">
        <w:t>well-constructed</w:t>
      </w:r>
      <w:r w:rsidR="00DE612E">
        <w:t xml:space="preserve"> survey of just a thousand people can represent the opinions </w:t>
      </w:r>
      <w:r w:rsidR="0097522A">
        <w:t xml:space="preserve">of millions with a relatively high degree of accuracy.  That “relatively high degree” qualification is key.  Anytime we measure less than the whole, we can only make probabilistic statements so results of election polls will generally include a “margin of error”.  The term </w:t>
      </w:r>
      <w:r w:rsidR="0097522A" w:rsidRPr="0097522A">
        <w:rPr>
          <w:i/>
        </w:rPr>
        <w:t>error</w:t>
      </w:r>
      <w:r w:rsidR="0097522A">
        <w:t xml:space="preserve"> here is not synonymous with </w:t>
      </w:r>
      <w:r w:rsidR="0097522A" w:rsidRPr="0097522A">
        <w:rPr>
          <w:i/>
        </w:rPr>
        <w:t>mistake</w:t>
      </w:r>
      <w:r w:rsidR="0097522A">
        <w:t xml:space="preserve">, but represents the natural fluctuations in our observations (also called “observational error”) that occur when we measure less than everything.   </w:t>
      </w:r>
    </w:p>
    <w:p w14:paraId="7EAE2680" w14:textId="0E7131A4" w:rsidR="00623BC3" w:rsidRDefault="00623BC3" w:rsidP="000E21AF">
      <w:pPr>
        <w:pStyle w:val="Para"/>
      </w:pPr>
      <w:r>
        <w:t xml:space="preserve">Secondly, we have natural fluctuations in the system we are measuring.  </w:t>
      </w:r>
      <w:r w:rsidR="002F7EAD">
        <w:t xml:space="preserve">If we want to record how much time employees spend dealing with spam, </w:t>
      </w:r>
      <w:r w:rsidR="00163A6C">
        <w:t xml:space="preserve">of course </w:t>
      </w:r>
      <w:r w:rsidR="002F7EAD">
        <w:t>the amount of spam will fluctuate from day to day and we should expect this.</w:t>
      </w:r>
      <w:r w:rsidR="00163A6C">
        <w:t xml:space="preserve">  Even in a deterministic system like a computer (that generally does the same task the same way every time), we could expect variations in its functioning especially when multiple components and interconnections are involved.  </w:t>
      </w:r>
    </w:p>
    <w:p w14:paraId="4BCC4446" w14:textId="4B67A524" w:rsidR="001F6BD3" w:rsidRDefault="00163A6C" w:rsidP="000E21AF">
      <w:pPr>
        <w:pStyle w:val="Para"/>
      </w:pPr>
      <w:r>
        <w:t>Last</w:t>
      </w:r>
      <w:r w:rsidR="001F6BD3">
        <w:t xml:space="preserve">ly, we </w:t>
      </w:r>
      <w:r>
        <w:t xml:space="preserve">may </w:t>
      </w:r>
      <w:r w:rsidR="001F6BD3">
        <w:t xml:space="preserve">have fluctuations in our ability to accurately measure.  </w:t>
      </w:r>
      <w:r>
        <w:t xml:space="preserve">Going back to our spam example, if we ask people to record their time manually, we could expect some people to forget to record some time or misrepresent their time simply for any number of reasons.   This uncertainty will also lead us to probabilistic statements. </w:t>
      </w:r>
    </w:p>
    <w:p w14:paraId="2CCB4BFC" w14:textId="65011E32" w:rsidR="00812A33" w:rsidRDefault="00255050" w:rsidP="000E21AF">
      <w:pPr>
        <w:pStyle w:val="Para"/>
      </w:pPr>
      <w:r>
        <w:t xml:space="preserve">A common </w:t>
      </w:r>
      <w:r w:rsidR="0064479E">
        <w:t xml:space="preserve">approach </w:t>
      </w:r>
      <w:r w:rsidR="00812A33">
        <w:t>in data analysis (and much of science) is falsification, where we don’t attempt to prove something is true, but simply attempt to show the opposite is false.  In the spam example, if we’d only take action if employees spent more than an hour on spam per week.  We would want to set up the analysis to disprove that employees spend less than an hour.   It may seem a little odd at first, but it’ll make sense.  We test to see if systems and applications are secure by testing their insecurity.  If we have a lack of evidence showing insecurity, we feel reasonably good ab</w:t>
      </w:r>
      <w:r w:rsidR="000B34F6">
        <w:t xml:space="preserve">out it’s security.  We cannot prove secure, but we can prove insecure and that’s the same approach in much of data analysis.  In order to prove two things are equal, we disprove their inequality. </w:t>
      </w:r>
    </w:p>
    <w:p w14:paraId="1BCAC12A" w14:textId="5D7E8461" w:rsidR="00255050" w:rsidRDefault="00255050" w:rsidP="000E21AF">
      <w:pPr>
        <w:pStyle w:val="Para"/>
      </w:pPr>
    </w:p>
    <w:p w14:paraId="7FA4444D" w14:textId="4A8E98D1" w:rsidR="000E21AF" w:rsidRDefault="000E21AF" w:rsidP="000E21AF">
      <w:pPr>
        <w:pStyle w:val="H3"/>
      </w:pPr>
      <w:r>
        <w:t>Communication / Visualization</w:t>
      </w:r>
    </w:p>
    <w:p w14:paraId="26C53740" w14:textId="55E87525" w:rsidR="008F34BB" w:rsidRDefault="00EF7C71" w:rsidP="000E21AF">
      <w:pPr>
        <w:pStyle w:val="Para"/>
      </w:pPr>
      <w:r>
        <w:t xml:space="preserve">The analysis isn’t complete when we get a result from the analysis we need to communicate that result.  </w:t>
      </w:r>
      <w:r w:rsidR="008F34BB">
        <w:t xml:space="preserve">Looking at the typical communication process we have a sender (the analyst) with a message (the result, meaning or “story” in the data).  The sender encodes the message into a format to be sent through some medium or channel.  Sending the message through email may create a much different message than through an interactive presentation.  The recipient (the audience we want to communicate to) will get the message from the channel and decode it, attempting to reconstruct the meaning from the sender.  It doesn’t really matter if the channel is a paragraph of </w:t>
      </w:r>
      <w:proofErr w:type="gramStart"/>
      <w:r w:rsidR="008F34BB">
        <w:t>text,</w:t>
      </w:r>
      <w:proofErr w:type="gramEnd"/>
      <w:r w:rsidR="008F34BB">
        <w:t xml:space="preserve"> a table of numbers or a complex visualization, the important aspect of this stage of data analysis is a successful communication.   This stage benefits from pulling experience from behavioral psychology, economics and some cognitive science (especially when it comes to visualizations).  But the important thing here is that we don’t focus on simply making the coolest </w:t>
      </w:r>
      <w:proofErr w:type="spellStart"/>
      <w:r w:rsidR="008F34BB">
        <w:t>dataviz</w:t>
      </w:r>
      <w:proofErr w:type="spellEnd"/>
      <w:r w:rsidR="008F34BB">
        <w:t xml:space="preserve"> here, we want to focus on successfully communicating the data.  If we focus on the communication and it means an intricate interactive visualization, let’s dig into that.  However, if we can summarize our analysis with a one-sentence email of “The employees do not spend too much time dealing with spam.” then that’s good too.  Focus on creating the message that represents the data and put it in a format the recipient will decode accurately. </w:t>
      </w:r>
    </w:p>
    <w:p w14:paraId="33FA4098" w14:textId="41710391" w:rsidR="001C057A" w:rsidRDefault="007E3F71" w:rsidP="007E3F71">
      <w:pPr>
        <w:pStyle w:val="H2"/>
      </w:pPr>
      <w:r>
        <w:t>Exploratory Data Analysis</w:t>
      </w:r>
    </w:p>
    <w:p w14:paraId="3ADEEA28" w14:textId="536D6A80" w:rsidR="004853E6" w:rsidRDefault="004853E6" w:rsidP="007E3F71">
      <w:pPr>
        <w:pStyle w:val="Para"/>
      </w:pPr>
      <w:r>
        <w:t>There is another approach to data analysis that is quite useful (and quite common), but can easily be misapplied and misunderstood.  In this method we start with data and jump into it, digging around and seeking answers without any specific research question in mind.  We do this to understand the data, uncover any under</w:t>
      </w:r>
      <w:r w:rsidR="00AF64CF">
        <w:t xml:space="preserve">lying structure in the data, or detect anomalies, outliers or important variables (among other tasks).  And the important thing about this process is that we still want to circle back around to the research question.  This is why we presented the traditional approach </w:t>
      </w:r>
      <w:proofErr w:type="gramStart"/>
      <w:r w:rsidR="00AF64CF">
        <w:t>first,</w:t>
      </w:r>
      <w:proofErr w:type="gramEnd"/>
      <w:r w:rsidR="00AF64CF">
        <w:t xml:space="preserve"> we will always end up back at the research question.</w:t>
      </w:r>
    </w:p>
    <w:p w14:paraId="07FFA87B" w14:textId="185A3606" w:rsidR="00F33A79" w:rsidRDefault="00F33A79" w:rsidP="004853E6">
      <w:pPr>
        <w:pStyle w:val="Para"/>
      </w:pPr>
      <w:r>
        <w:t xml:space="preserve">John </w:t>
      </w:r>
      <w:proofErr w:type="spellStart"/>
      <w:r>
        <w:t>Tukey</w:t>
      </w:r>
      <w:proofErr w:type="spellEnd"/>
      <w:r>
        <w:t xml:space="preserve">, in addition to coining the term “bit” and creating the box plot, is often attributed as the pioneer of exploratory data analysis.  He describes it as “actively incisive rather than passively descriptive, with real emphasis on the discovery of the unexpected.”  </w:t>
      </w:r>
      <w:r w:rsidR="004853E6">
        <w:t xml:space="preserve">He also wrote, “Exploratory data analysis is an attitude, a state of flexibility, a willingness to look for those things that we believe are not there, as well as those we believe to be there.” </w:t>
      </w:r>
      <w:r>
        <w:t xml:space="preserve">The process emphasizes </w:t>
      </w:r>
      <w:r w:rsidR="004853E6">
        <w:t xml:space="preserve">descriptive statistics and data visualization as </w:t>
      </w:r>
      <w:r>
        <w:t>method</w:t>
      </w:r>
      <w:r w:rsidR="004853E6">
        <w:t>s</w:t>
      </w:r>
      <w:r>
        <w:t xml:space="preserve"> to see into the data and distributions.</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6-30T09:14:00Z" w:initials="JJ">
    <w:p w14:paraId="77F760DA" w14:textId="684B907E" w:rsidR="00E744DB" w:rsidRDefault="00E744DB">
      <w:pPr>
        <w:pStyle w:val="CommentText"/>
      </w:pPr>
      <w:r>
        <w:rPr>
          <w:rStyle w:val="CommentReference"/>
        </w:rPr>
        <w:annotationRef/>
      </w:r>
      <w:r>
        <w:t>I think this point is in this chapter 3 times, and this is the second, right?</w:t>
      </w:r>
    </w:p>
  </w:comment>
  <w:comment w:id="2" w:author="Jay Jacobs" w:date="2013-06-29T15:04:00Z" w:initials="JJ">
    <w:p w14:paraId="6183C24F" w14:textId="16C24644" w:rsidR="00E744DB" w:rsidRDefault="00E744DB">
      <w:pPr>
        <w:pStyle w:val="CommentText"/>
      </w:pPr>
      <w:r>
        <w:rPr>
          <w:rStyle w:val="CommentReference"/>
        </w:rPr>
        <w:annotationRef/>
      </w:r>
      <w:r>
        <w:t xml:space="preserve">I am thinking including code here is optional.  There really isn't much of a point to the code here other than "it's simple" </w:t>
      </w:r>
    </w:p>
  </w:comment>
  <w:comment w:id="3" w:author="Jay Jacobs" w:date="2013-06-29T15:42:00Z" w:initials="JJ">
    <w:p w14:paraId="2999209A" w14:textId="72847D99" w:rsidR="00E744DB" w:rsidRDefault="00E744DB">
      <w:pPr>
        <w:pStyle w:val="CommentText"/>
      </w:pPr>
      <w:r>
        <w:rPr>
          <w:rStyle w:val="CommentReference"/>
        </w:rPr>
        <w:annotationRef/>
      </w:r>
      <w:r>
        <w:t>Also, wondering if a scatter plot of the firewall traffic is not more appropriate here as we won't go into linear regression much.</w:t>
      </w:r>
    </w:p>
  </w:comment>
  <w:comment w:id="4" w:author="Jay Jacobs" w:date="2013-06-23T10:03:00Z" w:initials="JJ">
    <w:p w14:paraId="78AF8598" w14:textId="732FA7E5" w:rsidR="00E744DB" w:rsidRDefault="00E744DB">
      <w:pPr>
        <w:pStyle w:val="CommentText"/>
      </w:pPr>
      <w:r>
        <w:rPr>
          <w:rStyle w:val="CommentReference"/>
        </w:rPr>
        <w:annotationRef/>
      </w:r>
      <w:r>
        <w:t>We have an opportunity here for a graphic that may make it into a lot of other peoples presentations.  How can we show the stages graphically?</w:t>
      </w:r>
    </w:p>
  </w:comment>
  <w:comment w:id="5" w:author="Jay Jacobs" w:date="2013-06-25T09:03:00Z" w:initials="JJ">
    <w:p w14:paraId="0CF16BC8" w14:textId="24C08776" w:rsidR="00E744DB" w:rsidRDefault="00E744DB">
      <w:pPr>
        <w:pStyle w:val="CommentText"/>
      </w:pPr>
      <w:r>
        <w:rPr>
          <w:rStyle w:val="CommentReference"/>
        </w:rPr>
        <w:annotationRef/>
      </w:r>
      <w:r>
        <w:t>May want to put this after the detailed sections.  This is a powerful point and it might help if people understood what went into each stage.</w:t>
      </w:r>
    </w:p>
  </w:comment>
  <w:comment w:id="6" w:author="Jay Jacobs" w:date="2013-06-23T15:05:00Z" w:initials="JJ">
    <w:p w14:paraId="2C320C30" w14:textId="505DCA78" w:rsidR="00E744DB" w:rsidRDefault="00E744DB">
      <w:pPr>
        <w:pStyle w:val="CommentText"/>
      </w:pPr>
      <w:r>
        <w:rPr>
          <w:rStyle w:val="CommentReference"/>
        </w:rPr>
        <w:annotationRef/>
      </w:r>
      <w:r>
        <w:t>This section is a mish-mash of points and thoughts.  I will need to go through and make this coherent, because it’s not right now.</w:t>
      </w:r>
    </w:p>
  </w:comment>
  <w:comment w:id="7" w:author="Jay Jacobs" w:date="2013-06-23T11:09:00Z" w:initials="JJ">
    <w:p w14:paraId="119053FC" w14:textId="2A77691E" w:rsidR="00E744DB" w:rsidRDefault="00E744DB">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8" w:author="Jay Jacobs" w:date="2013-06-25T10:31:00Z" w:initials="JJ">
    <w:p w14:paraId="741A0E81" w14:textId="26AB66DF" w:rsidR="00E744DB" w:rsidRDefault="00E744DB">
      <w:pPr>
        <w:pStyle w:val="CommentText"/>
      </w:pPr>
      <w:r>
        <w:rPr>
          <w:rStyle w:val="CommentReference"/>
        </w:rPr>
        <w:annotationRef/>
      </w:r>
      <w:proofErr w:type="gramStart"/>
      <w:r>
        <w:t>important</w:t>
      </w:r>
      <w:proofErr w:type="gramEnd"/>
      <w:r>
        <w:t xml:space="preserve"> point, need to keep this mentality consistent</w:t>
      </w:r>
    </w:p>
  </w:comment>
  <w:comment w:id="9" w:author="Jay Jacobs" w:date="2013-06-26T00:52:00Z" w:initials="JJ">
    <w:p w14:paraId="6C28BA88" w14:textId="7188EA17" w:rsidR="00E744DB" w:rsidRDefault="00E744DB">
      <w:pPr>
        <w:pStyle w:val="CommentText"/>
      </w:pPr>
      <w:r>
        <w:rPr>
          <w:rStyle w:val="CommentReference"/>
        </w:rPr>
        <w:annotationRef/>
      </w:r>
      <w:proofErr w:type="spellStart"/>
      <w:proofErr w:type="gramStart"/>
      <w:r>
        <w:t>todo</w:t>
      </w:r>
      <w:proofErr w:type="spellEnd"/>
      <w:proofErr w:type="gramEnd"/>
      <w:r>
        <w:t>: need to expand on this and/or wrap it up here.</w:t>
      </w:r>
    </w:p>
  </w:comment>
  <w:comment w:id="10" w:author="Jay Jacobs" w:date="2013-06-24T08:58:00Z" w:initials="JJ">
    <w:p w14:paraId="4ED98028" w14:textId="382D2E4D" w:rsidR="00E744DB" w:rsidRDefault="00E744DB">
      <w:pPr>
        <w:pStyle w:val="CommentText"/>
      </w:pPr>
      <w:r>
        <w:rPr>
          <w:rStyle w:val="CommentReference"/>
        </w:rPr>
        <w:annotationRef/>
      </w:r>
      <w:r>
        <w:t xml:space="preserve">I think we should foreshadow a use case on data </w:t>
      </w:r>
      <w:proofErr w:type="spellStart"/>
      <w:r>
        <w:t>munging</w:t>
      </w:r>
      <w:proofErr w:type="spellEnd"/>
      <w:r>
        <w:t xml:space="preserve"> we are doing later in this section.  Just a quick “here is where we start and here is where we should go”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E744DB" w:rsidRDefault="00E744DB" w:rsidP="004B366F">
      <w:r>
        <w:separator/>
      </w:r>
    </w:p>
  </w:endnote>
  <w:endnote w:type="continuationSeparator" w:id="0">
    <w:p w14:paraId="410306B2" w14:textId="77777777" w:rsidR="00E744DB" w:rsidRDefault="00E744DB"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E744DB" w:rsidRDefault="00E744DB" w:rsidP="004B366F">
      <w:r>
        <w:separator/>
      </w:r>
    </w:p>
  </w:footnote>
  <w:footnote w:type="continuationSeparator" w:id="0">
    <w:p w14:paraId="18F2BF2A" w14:textId="77777777" w:rsidR="00E744DB" w:rsidRDefault="00E744DB" w:rsidP="004B366F">
      <w:r>
        <w:continuationSeparator/>
      </w:r>
    </w:p>
  </w:footnote>
  <w:footnote w:id="1">
    <w:p w14:paraId="72313E76" w14:textId="1049028B" w:rsidR="00E744DB" w:rsidRDefault="00E744DB">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 w:id="2">
    <w:p w14:paraId="2928EE24" w14:textId="24A292A5" w:rsidR="00E744DB" w:rsidRDefault="00E744DB">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E744DB" w:rsidRDefault="00E744DB">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4">
    <w:p w14:paraId="5A313ED0" w14:textId="75DBD65C" w:rsidR="00E744DB" w:rsidRDefault="00E744DB">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5">
    <w:p w14:paraId="34B353B6" w14:textId="1EF882B4" w:rsidR="00E744DB" w:rsidRDefault="00E744DB" w:rsidP="00D65A1A">
      <w:pPr>
        <w:pStyle w:val="FootnoteText"/>
      </w:pPr>
      <w:r>
        <w:rPr>
          <w:rStyle w:val="FootnoteReference"/>
        </w:rPr>
        <w:footnoteRef/>
      </w:r>
      <w:r>
        <w:t xml:space="preserve"> Paul </w:t>
      </w:r>
      <w:proofErr w:type="spellStart"/>
      <w:r>
        <w:t>Slovic</w:t>
      </w:r>
      <w:proofErr w:type="spellEnd"/>
      <w:r>
        <w:t xml:space="preserve">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A22"/>
    <w:rsid w:val="0001093E"/>
    <w:rsid w:val="00011FA0"/>
    <w:rsid w:val="00012D5C"/>
    <w:rsid w:val="00022AA0"/>
    <w:rsid w:val="0003583F"/>
    <w:rsid w:val="00047FC4"/>
    <w:rsid w:val="00054843"/>
    <w:rsid w:val="000550EF"/>
    <w:rsid w:val="00056084"/>
    <w:rsid w:val="00062E1A"/>
    <w:rsid w:val="00065A32"/>
    <w:rsid w:val="00067767"/>
    <w:rsid w:val="00070174"/>
    <w:rsid w:val="000718EF"/>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E21AF"/>
    <w:rsid w:val="000F102A"/>
    <w:rsid w:val="000F7985"/>
    <w:rsid w:val="00107AFF"/>
    <w:rsid w:val="00112249"/>
    <w:rsid w:val="00112DDD"/>
    <w:rsid w:val="00114363"/>
    <w:rsid w:val="001236F1"/>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979"/>
    <w:rsid w:val="0018227F"/>
    <w:rsid w:val="00184009"/>
    <w:rsid w:val="0018694F"/>
    <w:rsid w:val="001963A2"/>
    <w:rsid w:val="001968E0"/>
    <w:rsid w:val="001A5E0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5D4F"/>
    <w:rsid w:val="00235001"/>
    <w:rsid w:val="00235173"/>
    <w:rsid w:val="0024088C"/>
    <w:rsid w:val="00242319"/>
    <w:rsid w:val="00242F80"/>
    <w:rsid w:val="0024564E"/>
    <w:rsid w:val="002463AA"/>
    <w:rsid w:val="00246BAD"/>
    <w:rsid w:val="00250DCC"/>
    <w:rsid w:val="00251895"/>
    <w:rsid w:val="00255050"/>
    <w:rsid w:val="00265B9E"/>
    <w:rsid w:val="00266E29"/>
    <w:rsid w:val="00267BAD"/>
    <w:rsid w:val="002715DB"/>
    <w:rsid w:val="00280BA3"/>
    <w:rsid w:val="00281CAD"/>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6C35"/>
    <w:rsid w:val="002F7EAD"/>
    <w:rsid w:val="00302EF2"/>
    <w:rsid w:val="003047E0"/>
    <w:rsid w:val="00305E77"/>
    <w:rsid w:val="00307267"/>
    <w:rsid w:val="003125E8"/>
    <w:rsid w:val="00314F69"/>
    <w:rsid w:val="003159D1"/>
    <w:rsid w:val="003316FB"/>
    <w:rsid w:val="00341433"/>
    <w:rsid w:val="00345A01"/>
    <w:rsid w:val="00356E6F"/>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D5E47"/>
    <w:rsid w:val="003D61DE"/>
    <w:rsid w:val="003D6A6B"/>
    <w:rsid w:val="003E53E9"/>
    <w:rsid w:val="003E747A"/>
    <w:rsid w:val="003F0A02"/>
    <w:rsid w:val="003F67D0"/>
    <w:rsid w:val="003F70C7"/>
    <w:rsid w:val="00401DDA"/>
    <w:rsid w:val="00410886"/>
    <w:rsid w:val="00412585"/>
    <w:rsid w:val="00422EA7"/>
    <w:rsid w:val="004262C4"/>
    <w:rsid w:val="00436218"/>
    <w:rsid w:val="004410E3"/>
    <w:rsid w:val="00465F69"/>
    <w:rsid w:val="00470F22"/>
    <w:rsid w:val="00473278"/>
    <w:rsid w:val="00473A8F"/>
    <w:rsid w:val="00477F04"/>
    <w:rsid w:val="00482C80"/>
    <w:rsid w:val="00483961"/>
    <w:rsid w:val="004853E6"/>
    <w:rsid w:val="004A37B0"/>
    <w:rsid w:val="004B366F"/>
    <w:rsid w:val="004B5EE1"/>
    <w:rsid w:val="004D082D"/>
    <w:rsid w:val="004D0AA3"/>
    <w:rsid w:val="004F660D"/>
    <w:rsid w:val="0050131A"/>
    <w:rsid w:val="005030FC"/>
    <w:rsid w:val="0050548F"/>
    <w:rsid w:val="00513ECD"/>
    <w:rsid w:val="00521EEC"/>
    <w:rsid w:val="005235A4"/>
    <w:rsid w:val="005311A0"/>
    <w:rsid w:val="005407E3"/>
    <w:rsid w:val="00545868"/>
    <w:rsid w:val="00547FB6"/>
    <w:rsid w:val="005524C3"/>
    <w:rsid w:val="00554405"/>
    <w:rsid w:val="00561519"/>
    <w:rsid w:val="00561DFD"/>
    <w:rsid w:val="0056337B"/>
    <w:rsid w:val="00575A2C"/>
    <w:rsid w:val="00595B2D"/>
    <w:rsid w:val="005A2998"/>
    <w:rsid w:val="005A51D7"/>
    <w:rsid w:val="005A619A"/>
    <w:rsid w:val="005A776C"/>
    <w:rsid w:val="005A7D98"/>
    <w:rsid w:val="005B36E9"/>
    <w:rsid w:val="005B5AD4"/>
    <w:rsid w:val="005B711F"/>
    <w:rsid w:val="005B773D"/>
    <w:rsid w:val="005C46A6"/>
    <w:rsid w:val="005C65AA"/>
    <w:rsid w:val="005D076C"/>
    <w:rsid w:val="005D63AE"/>
    <w:rsid w:val="005E4BCE"/>
    <w:rsid w:val="005E6173"/>
    <w:rsid w:val="005F0033"/>
    <w:rsid w:val="00611ABB"/>
    <w:rsid w:val="0061653B"/>
    <w:rsid w:val="00617EF7"/>
    <w:rsid w:val="00620972"/>
    <w:rsid w:val="00623BC3"/>
    <w:rsid w:val="00635803"/>
    <w:rsid w:val="0064140C"/>
    <w:rsid w:val="0064479E"/>
    <w:rsid w:val="00644F9C"/>
    <w:rsid w:val="00650059"/>
    <w:rsid w:val="006634D0"/>
    <w:rsid w:val="00664CD1"/>
    <w:rsid w:val="006747D5"/>
    <w:rsid w:val="00675954"/>
    <w:rsid w:val="0067768B"/>
    <w:rsid w:val="006816F0"/>
    <w:rsid w:val="00683BC6"/>
    <w:rsid w:val="00684B14"/>
    <w:rsid w:val="006A6020"/>
    <w:rsid w:val="006B4D6A"/>
    <w:rsid w:val="006B7F36"/>
    <w:rsid w:val="006C0C64"/>
    <w:rsid w:val="006C1DF3"/>
    <w:rsid w:val="006E0313"/>
    <w:rsid w:val="006E41CA"/>
    <w:rsid w:val="006E70A4"/>
    <w:rsid w:val="006F2D5C"/>
    <w:rsid w:val="006F3597"/>
    <w:rsid w:val="006F4A9E"/>
    <w:rsid w:val="006F54BB"/>
    <w:rsid w:val="006F5FFA"/>
    <w:rsid w:val="006F7C3B"/>
    <w:rsid w:val="007116B2"/>
    <w:rsid w:val="00720BC6"/>
    <w:rsid w:val="0073366E"/>
    <w:rsid w:val="007338D3"/>
    <w:rsid w:val="00733E15"/>
    <w:rsid w:val="0073705B"/>
    <w:rsid w:val="0074168C"/>
    <w:rsid w:val="00742616"/>
    <w:rsid w:val="00744797"/>
    <w:rsid w:val="00750728"/>
    <w:rsid w:val="0075551E"/>
    <w:rsid w:val="00765039"/>
    <w:rsid w:val="00773DB3"/>
    <w:rsid w:val="00780C23"/>
    <w:rsid w:val="00791789"/>
    <w:rsid w:val="00795F6F"/>
    <w:rsid w:val="00797A3D"/>
    <w:rsid w:val="00797F2C"/>
    <w:rsid w:val="007A107E"/>
    <w:rsid w:val="007A2CD8"/>
    <w:rsid w:val="007A6EDD"/>
    <w:rsid w:val="007B4D9F"/>
    <w:rsid w:val="007C20EF"/>
    <w:rsid w:val="007C309F"/>
    <w:rsid w:val="007C4940"/>
    <w:rsid w:val="007D03E5"/>
    <w:rsid w:val="007D20A0"/>
    <w:rsid w:val="007D3252"/>
    <w:rsid w:val="007E3B51"/>
    <w:rsid w:val="007E3F71"/>
    <w:rsid w:val="007F0A70"/>
    <w:rsid w:val="007F1113"/>
    <w:rsid w:val="007F5390"/>
    <w:rsid w:val="008051D0"/>
    <w:rsid w:val="008117DA"/>
    <w:rsid w:val="00812A33"/>
    <w:rsid w:val="00815484"/>
    <w:rsid w:val="00820734"/>
    <w:rsid w:val="008219C2"/>
    <w:rsid w:val="00821FE5"/>
    <w:rsid w:val="008221B0"/>
    <w:rsid w:val="00824CE0"/>
    <w:rsid w:val="00824EE8"/>
    <w:rsid w:val="00825B33"/>
    <w:rsid w:val="008260FD"/>
    <w:rsid w:val="00827A6C"/>
    <w:rsid w:val="00827EB7"/>
    <w:rsid w:val="008312B3"/>
    <w:rsid w:val="00831EF3"/>
    <w:rsid w:val="00835C3B"/>
    <w:rsid w:val="00840147"/>
    <w:rsid w:val="0084383C"/>
    <w:rsid w:val="00847F64"/>
    <w:rsid w:val="0085051F"/>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31D3"/>
    <w:rsid w:val="008D2429"/>
    <w:rsid w:val="008D48DC"/>
    <w:rsid w:val="008E5B58"/>
    <w:rsid w:val="008F34BB"/>
    <w:rsid w:val="008F3706"/>
    <w:rsid w:val="008F6663"/>
    <w:rsid w:val="008F7BC6"/>
    <w:rsid w:val="009006CA"/>
    <w:rsid w:val="0090205E"/>
    <w:rsid w:val="00902086"/>
    <w:rsid w:val="0091113B"/>
    <w:rsid w:val="00921311"/>
    <w:rsid w:val="0092644E"/>
    <w:rsid w:val="00931182"/>
    <w:rsid w:val="00936F94"/>
    <w:rsid w:val="00943865"/>
    <w:rsid w:val="00946B06"/>
    <w:rsid w:val="0095128D"/>
    <w:rsid w:val="00964BFD"/>
    <w:rsid w:val="009712E3"/>
    <w:rsid w:val="0097522A"/>
    <w:rsid w:val="00976BAB"/>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3FEF"/>
    <w:rsid w:val="009E4831"/>
    <w:rsid w:val="009F36B5"/>
    <w:rsid w:val="009F4199"/>
    <w:rsid w:val="009F5ECA"/>
    <w:rsid w:val="009F70CD"/>
    <w:rsid w:val="00A063A4"/>
    <w:rsid w:val="00A117C1"/>
    <w:rsid w:val="00A156D9"/>
    <w:rsid w:val="00A17A32"/>
    <w:rsid w:val="00A17BED"/>
    <w:rsid w:val="00A23215"/>
    <w:rsid w:val="00A26BFB"/>
    <w:rsid w:val="00A3191C"/>
    <w:rsid w:val="00A32F38"/>
    <w:rsid w:val="00A43A80"/>
    <w:rsid w:val="00A47388"/>
    <w:rsid w:val="00A53D6D"/>
    <w:rsid w:val="00A61979"/>
    <w:rsid w:val="00A66893"/>
    <w:rsid w:val="00A707ED"/>
    <w:rsid w:val="00A82B6C"/>
    <w:rsid w:val="00A856ED"/>
    <w:rsid w:val="00A91487"/>
    <w:rsid w:val="00AB2204"/>
    <w:rsid w:val="00AB5B3C"/>
    <w:rsid w:val="00AB6FC4"/>
    <w:rsid w:val="00AB7328"/>
    <w:rsid w:val="00AC0165"/>
    <w:rsid w:val="00AC246C"/>
    <w:rsid w:val="00AC343B"/>
    <w:rsid w:val="00AC7F05"/>
    <w:rsid w:val="00AD5649"/>
    <w:rsid w:val="00AD5AD8"/>
    <w:rsid w:val="00AD6685"/>
    <w:rsid w:val="00AE2653"/>
    <w:rsid w:val="00AF4A3B"/>
    <w:rsid w:val="00AF64CF"/>
    <w:rsid w:val="00AF6E84"/>
    <w:rsid w:val="00B004A5"/>
    <w:rsid w:val="00B03102"/>
    <w:rsid w:val="00B06D13"/>
    <w:rsid w:val="00B06EA7"/>
    <w:rsid w:val="00B07605"/>
    <w:rsid w:val="00B13432"/>
    <w:rsid w:val="00B217FE"/>
    <w:rsid w:val="00B24CED"/>
    <w:rsid w:val="00B4074D"/>
    <w:rsid w:val="00B41989"/>
    <w:rsid w:val="00B44F47"/>
    <w:rsid w:val="00B45BE9"/>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61F6"/>
    <w:rsid w:val="00BB1400"/>
    <w:rsid w:val="00BB40F4"/>
    <w:rsid w:val="00BB701D"/>
    <w:rsid w:val="00BC3D24"/>
    <w:rsid w:val="00BC6A49"/>
    <w:rsid w:val="00BD0B1E"/>
    <w:rsid w:val="00BD0D56"/>
    <w:rsid w:val="00BD6314"/>
    <w:rsid w:val="00BE56C7"/>
    <w:rsid w:val="00BE5740"/>
    <w:rsid w:val="00BF332A"/>
    <w:rsid w:val="00C00251"/>
    <w:rsid w:val="00C053DA"/>
    <w:rsid w:val="00C31C31"/>
    <w:rsid w:val="00C35293"/>
    <w:rsid w:val="00C356EB"/>
    <w:rsid w:val="00C35C4C"/>
    <w:rsid w:val="00C41243"/>
    <w:rsid w:val="00C54698"/>
    <w:rsid w:val="00C5784E"/>
    <w:rsid w:val="00C57DB0"/>
    <w:rsid w:val="00C61A09"/>
    <w:rsid w:val="00C62AC4"/>
    <w:rsid w:val="00C657F7"/>
    <w:rsid w:val="00C70202"/>
    <w:rsid w:val="00C72F4A"/>
    <w:rsid w:val="00C75211"/>
    <w:rsid w:val="00C77F6F"/>
    <w:rsid w:val="00C80DE4"/>
    <w:rsid w:val="00C81761"/>
    <w:rsid w:val="00C86C5C"/>
    <w:rsid w:val="00C90382"/>
    <w:rsid w:val="00C91E56"/>
    <w:rsid w:val="00C93A67"/>
    <w:rsid w:val="00C9746B"/>
    <w:rsid w:val="00CA0945"/>
    <w:rsid w:val="00CA14FE"/>
    <w:rsid w:val="00CA53E2"/>
    <w:rsid w:val="00CB55A3"/>
    <w:rsid w:val="00CB60EA"/>
    <w:rsid w:val="00CC0314"/>
    <w:rsid w:val="00CC0877"/>
    <w:rsid w:val="00CC3BDF"/>
    <w:rsid w:val="00CD323C"/>
    <w:rsid w:val="00CE423E"/>
    <w:rsid w:val="00CE53D9"/>
    <w:rsid w:val="00CE5547"/>
    <w:rsid w:val="00CE6BA1"/>
    <w:rsid w:val="00CF27E8"/>
    <w:rsid w:val="00D03642"/>
    <w:rsid w:val="00D060B1"/>
    <w:rsid w:val="00D114B1"/>
    <w:rsid w:val="00D2053A"/>
    <w:rsid w:val="00D21381"/>
    <w:rsid w:val="00D32C74"/>
    <w:rsid w:val="00D33CDC"/>
    <w:rsid w:val="00D364AC"/>
    <w:rsid w:val="00D40FD4"/>
    <w:rsid w:val="00D42D07"/>
    <w:rsid w:val="00D45AAF"/>
    <w:rsid w:val="00D54510"/>
    <w:rsid w:val="00D65A1A"/>
    <w:rsid w:val="00D701B3"/>
    <w:rsid w:val="00D70930"/>
    <w:rsid w:val="00D73133"/>
    <w:rsid w:val="00D82608"/>
    <w:rsid w:val="00D856A8"/>
    <w:rsid w:val="00D9349F"/>
    <w:rsid w:val="00DB0D8A"/>
    <w:rsid w:val="00DB4059"/>
    <w:rsid w:val="00DC0D9C"/>
    <w:rsid w:val="00DC2B95"/>
    <w:rsid w:val="00DC4539"/>
    <w:rsid w:val="00DC74D3"/>
    <w:rsid w:val="00DD3A7B"/>
    <w:rsid w:val="00DD3C49"/>
    <w:rsid w:val="00DD63E8"/>
    <w:rsid w:val="00DE09D0"/>
    <w:rsid w:val="00DE49CA"/>
    <w:rsid w:val="00DE612E"/>
    <w:rsid w:val="00DF201F"/>
    <w:rsid w:val="00DF37C0"/>
    <w:rsid w:val="00DF3898"/>
    <w:rsid w:val="00E00292"/>
    <w:rsid w:val="00E067C1"/>
    <w:rsid w:val="00E10AC4"/>
    <w:rsid w:val="00E132C2"/>
    <w:rsid w:val="00E13529"/>
    <w:rsid w:val="00E17A90"/>
    <w:rsid w:val="00E205F7"/>
    <w:rsid w:val="00E235AB"/>
    <w:rsid w:val="00E33C55"/>
    <w:rsid w:val="00E372F3"/>
    <w:rsid w:val="00E40010"/>
    <w:rsid w:val="00E4053A"/>
    <w:rsid w:val="00E5536E"/>
    <w:rsid w:val="00E55E01"/>
    <w:rsid w:val="00E70B42"/>
    <w:rsid w:val="00E72FF7"/>
    <w:rsid w:val="00E744DB"/>
    <w:rsid w:val="00E7736B"/>
    <w:rsid w:val="00E8459E"/>
    <w:rsid w:val="00E95CC3"/>
    <w:rsid w:val="00E964C9"/>
    <w:rsid w:val="00EA2C65"/>
    <w:rsid w:val="00EB1105"/>
    <w:rsid w:val="00EB7FE9"/>
    <w:rsid w:val="00EC045C"/>
    <w:rsid w:val="00EC2BC3"/>
    <w:rsid w:val="00EE096E"/>
    <w:rsid w:val="00EE6817"/>
    <w:rsid w:val="00EF13B2"/>
    <w:rsid w:val="00EF2022"/>
    <w:rsid w:val="00EF5BD2"/>
    <w:rsid w:val="00EF7C71"/>
    <w:rsid w:val="00F00135"/>
    <w:rsid w:val="00F077BC"/>
    <w:rsid w:val="00F13E3E"/>
    <w:rsid w:val="00F17BEB"/>
    <w:rsid w:val="00F20D59"/>
    <w:rsid w:val="00F21FE2"/>
    <w:rsid w:val="00F260B6"/>
    <w:rsid w:val="00F332F0"/>
    <w:rsid w:val="00F33A79"/>
    <w:rsid w:val="00F40279"/>
    <w:rsid w:val="00F5756B"/>
    <w:rsid w:val="00F609ED"/>
    <w:rsid w:val="00F63EEE"/>
    <w:rsid w:val="00F65820"/>
    <w:rsid w:val="00F76149"/>
    <w:rsid w:val="00F80EFD"/>
    <w:rsid w:val="00F823BA"/>
    <w:rsid w:val="00F85D32"/>
    <w:rsid w:val="00F90B14"/>
    <w:rsid w:val="00F9149D"/>
    <w:rsid w:val="00FA48DE"/>
    <w:rsid w:val="00FA52C9"/>
    <w:rsid w:val="00FA71A7"/>
    <w:rsid w:val="00FB17B0"/>
    <w:rsid w:val="00FB767D"/>
    <w:rsid w:val="00FC090F"/>
    <w:rsid w:val="00FC3429"/>
    <w:rsid w:val="00FE26D0"/>
    <w:rsid w:val="00FE5145"/>
    <w:rsid w:val="00FE74FC"/>
    <w:rsid w:val="00FE79F3"/>
    <w:rsid w:val="00FF3341"/>
    <w:rsid w:val="00FF4C7E"/>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DC74D3"/>
    <w:rPr>
      <w:rFonts w:ascii="Times New Roman" w:eastAsia="Times New Roman" w:hAnsi="Times New Roman" w:cs="Times New Roman"/>
    </w:rPr>
  </w:style>
  <w:style w:type="paragraph" w:styleId="Heading1">
    <w:name w:val="heading 1"/>
    <w:next w:val="Normal"/>
    <w:link w:val="Heading1Char"/>
    <w:qFormat/>
    <w:rsid w:val="00DC74D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DC74D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C74D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C74D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C74D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C74D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DC74D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DC74D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DC74D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DC74D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DC74D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C74D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DC74D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DC74D3"/>
    <w:pPr>
      <w:widowControl w:val="0"/>
      <w:spacing w:before="120"/>
      <w:ind w:left="2160"/>
    </w:pPr>
    <w:rPr>
      <w:snapToGrid w:val="0"/>
      <w:szCs w:val="20"/>
    </w:rPr>
  </w:style>
  <w:style w:type="paragraph" w:customStyle="1" w:styleId="AddressDescription">
    <w:name w:val="AddressDescription"/>
    <w:basedOn w:val="Normal"/>
    <w:next w:val="Normal"/>
    <w:rsid w:val="00DC74D3"/>
    <w:pPr>
      <w:widowControl w:val="0"/>
      <w:spacing w:before="120" w:after="120"/>
      <w:ind w:left="2160"/>
    </w:pPr>
    <w:rPr>
      <w:snapToGrid w:val="0"/>
      <w:szCs w:val="20"/>
    </w:rPr>
  </w:style>
  <w:style w:type="paragraph" w:customStyle="1" w:styleId="AddressName">
    <w:name w:val="AddressName"/>
    <w:basedOn w:val="Normal"/>
    <w:next w:val="Normal"/>
    <w:rsid w:val="00DC74D3"/>
    <w:pPr>
      <w:widowControl w:val="0"/>
      <w:spacing w:before="120"/>
      <w:ind w:left="2160"/>
    </w:pPr>
    <w:rPr>
      <w:snapToGrid w:val="0"/>
      <w:szCs w:val="20"/>
    </w:rPr>
  </w:style>
  <w:style w:type="paragraph" w:customStyle="1" w:styleId="Question">
    <w:name w:val="Question"/>
    <w:next w:val="Normal"/>
    <w:rsid w:val="00DC74D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DC74D3"/>
    <w:pPr>
      <w:ind w:left="2880"/>
    </w:pPr>
  </w:style>
  <w:style w:type="paragraph" w:customStyle="1" w:styleId="Answer">
    <w:name w:val="Answer"/>
    <w:basedOn w:val="Option"/>
    <w:next w:val="Normal"/>
    <w:rsid w:val="00DC74D3"/>
    <w:pPr>
      <w:widowControl w:val="0"/>
    </w:pPr>
    <w:rPr>
      <w:snapToGrid w:val="0"/>
    </w:rPr>
  </w:style>
  <w:style w:type="paragraph" w:customStyle="1" w:styleId="AnswersHead">
    <w:name w:val="AnswersHead"/>
    <w:basedOn w:val="Normal"/>
    <w:next w:val="Para"/>
    <w:rsid w:val="00DC74D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C74D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DC74D3"/>
    <w:pPr>
      <w:spacing w:before="120" w:after="120"/>
    </w:pPr>
  </w:style>
  <w:style w:type="paragraph" w:customStyle="1" w:styleId="AuthorBio">
    <w:name w:val="AuthorBio"/>
    <w:rsid w:val="00DC74D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DC74D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DC74D3"/>
    <w:pPr>
      <w:spacing w:after="200" w:line="276" w:lineRule="auto"/>
    </w:pPr>
    <w:rPr>
      <w:rFonts w:ascii="Calibri" w:eastAsia="Calibri" w:hAnsi="Calibri"/>
      <w:sz w:val="22"/>
      <w:szCs w:val="22"/>
    </w:rPr>
  </w:style>
  <w:style w:type="paragraph" w:customStyle="1" w:styleId="BibliographyEntry">
    <w:name w:val="BibliographyEntry"/>
    <w:rsid w:val="00DC74D3"/>
    <w:pPr>
      <w:ind w:left="1440" w:hanging="720"/>
    </w:pPr>
    <w:rPr>
      <w:rFonts w:ascii="Arial" w:eastAsia="Times New Roman" w:hAnsi="Arial" w:cs="Tahoma"/>
      <w:sz w:val="26"/>
      <w:szCs w:val="16"/>
    </w:rPr>
  </w:style>
  <w:style w:type="paragraph" w:customStyle="1" w:styleId="BibliographyHead">
    <w:name w:val="BibliographyHead"/>
    <w:next w:val="BibliographyEntry"/>
    <w:rsid w:val="00DC74D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DC74D3"/>
    <w:rPr>
      <w:rFonts w:ascii="Arial" w:eastAsia="Times New Roman" w:hAnsi="Arial" w:cs="Times New Roman"/>
      <w:b/>
      <w:smallCaps/>
      <w:sz w:val="60"/>
      <w:szCs w:val="60"/>
    </w:rPr>
  </w:style>
  <w:style w:type="character" w:customStyle="1" w:styleId="BoldItalic">
    <w:name w:val="BoldItalic"/>
    <w:rsid w:val="00DC74D3"/>
    <w:rPr>
      <w:b/>
      <w:i/>
    </w:rPr>
  </w:style>
  <w:style w:type="character" w:styleId="BookTitle">
    <w:name w:val="Book Title"/>
    <w:qFormat/>
    <w:rsid w:val="00DC74D3"/>
    <w:rPr>
      <w:b/>
      <w:bCs/>
      <w:smallCaps/>
      <w:spacing w:val="5"/>
    </w:rPr>
  </w:style>
  <w:style w:type="paragraph" w:customStyle="1" w:styleId="BookAuthor">
    <w:name w:val="BookAuthor"/>
    <w:basedOn w:val="Normal"/>
    <w:rsid w:val="00DC74D3"/>
    <w:pPr>
      <w:spacing w:before="120" w:after="600"/>
      <w:ind w:left="720" w:firstLine="720"/>
      <w:contextualSpacing/>
      <w:jc w:val="center"/>
    </w:pPr>
    <w:rPr>
      <w:sz w:val="32"/>
      <w:szCs w:val="20"/>
    </w:rPr>
  </w:style>
  <w:style w:type="paragraph" w:customStyle="1" w:styleId="BookEdition">
    <w:name w:val="BookEdition"/>
    <w:qFormat/>
    <w:rsid w:val="00DC74D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DC74D3"/>
    <w:pPr>
      <w:spacing w:before="480" w:after="480"/>
      <w:ind w:left="720" w:firstLine="720"/>
      <w:jc w:val="center"/>
    </w:pPr>
    <w:rPr>
      <w:rFonts w:ascii="Arial" w:hAnsi="Arial"/>
      <w:b/>
      <w:snapToGrid w:val="0"/>
      <w:sz w:val="52"/>
      <w:szCs w:val="20"/>
    </w:rPr>
  </w:style>
  <w:style w:type="paragraph" w:customStyle="1" w:styleId="BookReviewAuthor">
    <w:name w:val="BookReviewAuthor"/>
    <w:rsid w:val="00DC74D3"/>
    <w:pPr>
      <w:ind w:left="4320"/>
    </w:pPr>
    <w:rPr>
      <w:rFonts w:ascii="Times New Roman" w:eastAsia="Times New Roman" w:hAnsi="Times New Roman" w:cs="Times New Roman"/>
      <w:snapToGrid w:val="0"/>
      <w:sz w:val="20"/>
      <w:szCs w:val="20"/>
    </w:rPr>
  </w:style>
  <w:style w:type="paragraph" w:customStyle="1" w:styleId="BookReviewItem">
    <w:name w:val="BookReviewItem"/>
    <w:rsid w:val="00DC74D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DC74D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C74D3"/>
    <w:pPr>
      <w:pageBreakBefore w:val="0"/>
      <w:spacing w:before="480"/>
    </w:pPr>
    <w:rPr>
      <w:sz w:val="36"/>
    </w:rPr>
  </w:style>
  <w:style w:type="character" w:customStyle="1" w:styleId="Callout">
    <w:name w:val="Callout"/>
    <w:rsid w:val="00DC74D3"/>
    <w:rPr>
      <w:bdr w:val="none" w:sz="0" w:space="0" w:color="auto"/>
      <w:shd w:val="clear" w:color="auto" w:fill="B2A1C7"/>
    </w:rPr>
  </w:style>
  <w:style w:type="paragraph" w:customStyle="1" w:styleId="ChapterSubtitle">
    <w:name w:val="ChapterSubtitle"/>
    <w:basedOn w:val="ChapterTitle"/>
    <w:next w:val="Para"/>
    <w:rsid w:val="00DC74D3"/>
    <w:rPr>
      <w:sz w:val="44"/>
    </w:rPr>
  </w:style>
  <w:style w:type="paragraph" w:customStyle="1" w:styleId="ChapterAuthor">
    <w:name w:val="ChapterAuthor"/>
    <w:basedOn w:val="ChapterSubtitle"/>
    <w:next w:val="Normal"/>
    <w:rsid w:val="00DC74D3"/>
    <w:pPr>
      <w:spacing w:after="120"/>
      <w:outlineLvl w:val="9"/>
    </w:pPr>
    <w:rPr>
      <w:i/>
      <w:sz w:val="36"/>
    </w:rPr>
  </w:style>
  <w:style w:type="paragraph" w:customStyle="1" w:styleId="ChapterAuthorAffiliation">
    <w:name w:val="ChapterAuthorAffiliation"/>
    <w:next w:val="Para"/>
    <w:rsid w:val="00DC74D3"/>
    <w:pPr>
      <w:spacing w:after="120"/>
    </w:pPr>
    <w:rPr>
      <w:rFonts w:ascii="Arial" w:eastAsia="Times New Roman" w:hAnsi="Arial" w:cs="Times New Roman"/>
      <w:i/>
      <w:smallCaps/>
      <w:snapToGrid w:val="0"/>
      <w:sz w:val="36"/>
      <w:szCs w:val="20"/>
    </w:rPr>
  </w:style>
  <w:style w:type="paragraph" w:customStyle="1" w:styleId="FootnoteEntry">
    <w:name w:val="FootnoteEntry"/>
    <w:rsid w:val="00DC74D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DC74D3"/>
    <w:pPr>
      <w:spacing w:before="120" w:after="120"/>
      <w:ind w:left="0" w:firstLine="0"/>
    </w:pPr>
  </w:style>
  <w:style w:type="paragraph" w:customStyle="1" w:styleId="Objective">
    <w:name w:val="Objective"/>
    <w:rsid w:val="00DC74D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DC74D3"/>
    <w:rPr>
      <w:i w:val="0"/>
    </w:rPr>
  </w:style>
  <w:style w:type="paragraph" w:customStyle="1" w:styleId="ChapterFeaturingList">
    <w:name w:val="ChapterFeaturingList"/>
    <w:basedOn w:val="ChapterObjective"/>
    <w:rsid w:val="00DC74D3"/>
    <w:rPr>
      <w:b w:val="0"/>
      <w:sz w:val="26"/>
      <w:u w:val="none"/>
    </w:rPr>
  </w:style>
  <w:style w:type="paragraph" w:customStyle="1" w:styleId="ChapterFeaturingListSub">
    <w:name w:val="ChapterFeaturingListSub"/>
    <w:rsid w:val="00DC74D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DC74D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DC74D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DC74D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DC74D3"/>
    <w:pPr>
      <w:spacing w:before="240"/>
      <w:ind w:left="1800"/>
    </w:pPr>
    <w:rPr>
      <w:u w:val="none"/>
    </w:rPr>
  </w:style>
  <w:style w:type="paragraph" w:customStyle="1" w:styleId="ChapterObjectiveTitle">
    <w:name w:val="ChapterObjectiveTitle"/>
    <w:basedOn w:val="ObjectiveTitle"/>
    <w:next w:val="ChapterObjective"/>
    <w:rsid w:val="00DC74D3"/>
    <w:pPr>
      <w:ind w:left="1440" w:firstLine="0"/>
    </w:pPr>
    <w:rPr>
      <w:i w:val="0"/>
    </w:rPr>
  </w:style>
  <w:style w:type="paragraph" w:customStyle="1" w:styleId="Subobjective">
    <w:name w:val="Subobjective"/>
    <w:basedOn w:val="Objective"/>
    <w:rsid w:val="00DC74D3"/>
    <w:pPr>
      <w:keepNext/>
      <w:spacing w:before="180"/>
      <w:ind w:left="2880"/>
    </w:pPr>
  </w:style>
  <w:style w:type="paragraph" w:customStyle="1" w:styleId="ChapterSubobjective">
    <w:name w:val="ChapterSubobjective"/>
    <w:basedOn w:val="Subobjective"/>
    <w:rsid w:val="00DC74D3"/>
    <w:pPr>
      <w:keepNext w:val="0"/>
    </w:pPr>
    <w:rPr>
      <w:i w:val="0"/>
    </w:rPr>
  </w:style>
  <w:style w:type="paragraph" w:customStyle="1" w:styleId="Code80">
    <w:name w:val="Code80"/>
    <w:rsid w:val="00DC74D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DC74D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DC74D3"/>
    <w:rPr>
      <w:rFonts w:cs="Arial"/>
      <w:color w:val="0000FF"/>
    </w:rPr>
  </w:style>
  <w:style w:type="character" w:customStyle="1" w:styleId="CodeColorBlue2">
    <w:name w:val="CodeColorBlue2"/>
    <w:rsid w:val="00DC74D3"/>
    <w:rPr>
      <w:rFonts w:cs="Arial"/>
      <w:color w:val="0000A5"/>
    </w:rPr>
  </w:style>
  <w:style w:type="character" w:customStyle="1" w:styleId="CodeColorBlue3">
    <w:name w:val="CodeColorBlue3"/>
    <w:rsid w:val="00DC74D3"/>
    <w:rPr>
      <w:rFonts w:cs="Arial"/>
      <w:color w:val="6464B9"/>
    </w:rPr>
  </w:style>
  <w:style w:type="character" w:customStyle="1" w:styleId="CodeColorBluegreen">
    <w:name w:val="CodeColorBluegreen"/>
    <w:rsid w:val="00DC74D3"/>
    <w:rPr>
      <w:rFonts w:cs="Arial"/>
      <w:color w:val="2B91AF"/>
    </w:rPr>
  </w:style>
  <w:style w:type="character" w:customStyle="1" w:styleId="CodeColorBrown">
    <w:name w:val="CodeColorBrown"/>
    <w:rsid w:val="00DC74D3"/>
    <w:rPr>
      <w:rFonts w:cs="Arial"/>
      <w:color w:val="A31515"/>
    </w:rPr>
  </w:style>
  <w:style w:type="character" w:customStyle="1" w:styleId="CodeColorDkBlue">
    <w:name w:val="CodeColorDkBlue"/>
    <w:rsid w:val="00DC74D3"/>
    <w:rPr>
      <w:rFonts w:cs="Times New Roman"/>
      <w:color w:val="000080"/>
      <w:szCs w:val="22"/>
    </w:rPr>
  </w:style>
  <w:style w:type="character" w:customStyle="1" w:styleId="CodeColorGreen">
    <w:name w:val="CodeColorGreen"/>
    <w:rsid w:val="00DC74D3"/>
    <w:rPr>
      <w:rFonts w:cs="Arial"/>
      <w:color w:val="008000"/>
    </w:rPr>
  </w:style>
  <w:style w:type="character" w:customStyle="1" w:styleId="CodeColorGreen2">
    <w:name w:val="CodeColorGreen2"/>
    <w:rsid w:val="00DC74D3"/>
    <w:rPr>
      <w:rFonts w:cs="Arial"/>
      <w:color w:val="629755"/>
    </w:rPr>
  </w:style>
  <w:style w:type="character" w:customStyle="1" w:styleId="CodeColorGrey30">
    <w:name w:val="CodeColorGrey30"/>
    <w:rsid w:val="00DC74D3"/>
    <w:rPr>
      <w:rFonts w:cs="Arial"/>
      <w:color w:val="808080"/>
    </w:rPr>
  </w:style>
  <w:style w:type="character" w:customStyle="1" w:styleId="CodeColorGrey55">
    <w:name w:val="CodeColorGrey55"/>
    <w:rsid w:val="00DC74D3"/>
    <w:rPr>
      <w:rFonts w:cs="Arial"/>
      <w:color w:val="C0C0C0"/>
    </w:rPr>
  </w:style>
  <w:style w:type="character" w:customStyle="1" w:styleId="CodeColorGrey80">
    <w:name w:val="CodeColorGrey80"/>
    <w:rsid w:val="00DC74D3"/>
    <w:rPr>
      <w:rFonts w:cs="Arial"/>
      <w:color w:val="555555"/>
    </w:rPr>
  </w:style>
  <w:style w:type="character" w:customStyle="1" w:styleId="CodeColorHotPink">
    <w:name w:val="CodeColorHotPink"/>
    <w:rsid w:val="00DC74D3"/>
    <w:rPr>
      <w:rFonts w:cs="Times New Roman"/>
      <w:color w:val="DF36FA"/>
      <w:szCs w:val="18"/>
    </w:rPr>
  </w:style>
  <w:style w:type="character" w:customStyle="1" w:styleId="CodeColorMagenta">
    <w:name w:val="CodeColorMagenta"/>
    <w:rsid w:val="00DC74D3"/>
    <w:rPr>
      <w:rFonts w:cs="Arial"/>
      <w:color w:val="A31515"/>
    </w:rPr>
  </w:style>
  <w:style w:type="character" w:customStyle="1" w:styleId="CodeColorOrange">
    <w:name w:val="CodeColorOrange"/>
    <w:rsid w:val="00DC74D3"/>
    <w:rPr>
      <w:rFonts w:cs="Arial"/>
      <w:color w:val="B96464"/>
    </w:rPr>
  </w:style>
  <w:style w:type="character" w:customStyle="1" w:styleId="CodeColorPeach">
    <w:name w:val="CodeColorPeach"/>
    <w:rsid w:val="00DC74D3"/>
    <w:rPr>
      <w:rFonts w:cs="Arial"/>
      <w:color w:val="FFDBA3"/>
    </w:rPr>
  </w:style>
  <w:style w:type="character" w:customStyle="1" w:styleId="CodeColorPurple">
    <w:name w:val="CodeColorPurple"/>
    <w:rsid w:val="00DC74D3"/>
    <w:rPr>
      <w:rFonts w:cs="Arial"/>
      <w:color w:val="951795"/>
    </w:rPr>
  </w:style>
  <w:style w:type="character" w:customStyle="1" w:styleId="CodeColorPurple2">
    <w:name w:val="CodeColorPurple2"/>
    <w:rsid w:val="00DC74D3"/>
    <w:rPr>
      <w:rFonts w:cs="Arial"/>
      <w:color w:val="800080"/>
    </w:rPr>
  </w:style>
  <w:style w:type="character" w:customStyle="1" w:styleId="CodeColorRed">
    <w:name w:val="CodeColorRed"/>
    <w:rsid w:val="00DC74D3"/>
    <w:rPr>
      <w:rFonts w:cs="Arial"/>
      <w:color w:val="FF0000"/>
    </w:rPr>
  </w:style>
  <w:style w:type="character" w:customStyle="1" w:styleId="CodeColorRed2">
    <w:name w:val="CodeColorRed2"/>
    <w:rsid w:val="00DC74D3"/>
    <w:rPr>
      <w:rFonts w:cs="Arial"/>
      <w:color w:val="800000"/>
    </w:rPr>
  </w:style>
  <w:style w:type="character" w:customStyle="1" w:styleId="CodeColorRed3">
    <w:name w:val="CodeColorRed3"/>
    <w:rsid w:val="00DC74D3"/>
    <w:rPr>
      <w:rFonts w:cs="Arial"/>
      <w:color w:val="A31515"/>
    </w:rPr>
  </w:style>
  <w:style w:type="character" w:customStyle="1" w:styleId="CodeColorTealBlue">
    <w:name w:val="CodeColorTealBlue"/>
    <w:rsid w:val="00DC74D3"/>
    <w:rPr>
      <w:rFonts w:cs="Times New Roman"/>
      <w:color w:val="008080"/>
      <w:szCs w:val="22"/>
    </w:rPr>
  </w:style>
  <w:style w:type="character" w:customStyle="1" w:styleId="CodeColorWhite">
    <w:name w:val="CodeColorWhite"/>
    <w:rsid w:val="00DC74D3"/>
    <w:rPr>
      <w:rFonts w:cs="Arial"/>
      <w:color w:val="FFFFFF"/>
      <w:bdr w:val="none" w:sz="0" w:space="0" w:color="auto"/>
    </w:rPr>
  </w:style>
  <w:style w:type="paragraph" w:customStyle="1" w:styleId="CodeHead">
    <w:name w:val="CodeHead"/>
    <w:next w:val="Normal"/>
    <w:rsid w:val="00DC74D3"/>
    <w:pPr>
      <w:spacing w:before="120" w:after="120"/>
    </w:pPr>
    <w:rPr>
      <w:rFonts w:ascii="Arial" w:eastAsia="Times New Roman" w:hAnsi="Arial" w:cs="Times New Roman"/>
      <w:b/>
      <w:snapToGrid w:val="0"/>
      <w:sz w:val="22"/>
      <w:szCs w:val="20"/>
    </w:rPr>
  </w:style>
  <w:style w:type="character" w:customStyle="1" w:styleId="CodeHighlight">
    <w:name w:val="CodeHighlight"/>
    <w:rsid w:val="00DC74D3"/>
    <w:rPr>
      <w:b/>
      <w:color w:val="7F7F7F"/>
      <w:kern w:val="0"/>
      <w:position w:val="0"/>
      <w:u w:val="none"/>
      <w:bdr w:val="none" w:sz="0" w:space="0" w:color="auto"/>
      <w:shd w:val="clear" w:color="auto" w:fill="auto"/>
    </w:rPr>
  </w:style>
  <w:style w:type="paragraph" w:customStyle="1" w:styleId="CodeLabel">
    <w:name w:val="CodeLabel"/>
    <w:qFormat/>
    <w:rsid w:val="00DC74D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DC74D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DC74D3"/>
    <w:rPr>
      <w:rFonts w:ascii="Courier New" w:eastAsia="Times New Roman" w:hAnsi="Courier New" w:cs="Times New Roman"/>
      <w:noProof/>
      <w:snapToGrid w:val="0"/>
      <w:sz w:val="16"/>
      <w:szCs w:val="20"/>
    </w:rPr>
  </w:style>
  <w:style w:type="paragraph" w:customStyle="1" w:styleId="CodeNote">
    <w:name w:val="CodeNote"/>
    <w:qFormat/>
    <w:rsid w:val="00DC74D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DC74D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DC74D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DC74D3"/>
    <w:pPr>
      <w:ind w:left="720"/>
    </w:pPr>
  </w:style>
  <w:style w:type="paragraph" w:customStyle="1" w:styleId="CodeSnippet">
    <w:name w:val="CodeSnippet"/>
    <w:rsid w:val="00DC74D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DC74D3"/>
    <w:pPr>
      <w:ind w:left="720"/>
    </w:pPr>
    <w:rPr>
      <w:rFonts w:ascii="Courier New" w:eastAsia="Times New Roman" w:hAnsi="Courier New" w:cs="Times New Roman"/>
      <w:noProof/>
      <w:snapToGrid w:val="0"/>
      <w:sz w:val="18"/>
      <w:szCs w:val="20"/>
    </w:rPr>
  </w:style>
  <w:style w:type="paragraph" w:customStyle="1" w:styleId="H5">
    <w:name w:val="H5"/>
    <w:next w:val="Para"/>
    <w:rsid w:val="00DC74D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DC74D3"/>
    <w:pPr>
      <w:pBdr>
        <w:top w:val="single" w:sz="4" w:space="4" w:color="auto"/>
      </w:pBdr>
      <w:outlineLvl w:val="6"/>
    </w:pPr>
    <w:rPr>
      <w:i/>
      <w:noProof/>
    </w:rPr>
  </w:style>
  <w:style w:type="paragraph" w:customStyle="1" w:styleId="ContentsAbstract">
    <w:name w:val="ContentsAbstract"/>
    <w:qFormat/>
    <w:rsid w:val="00DC74D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DC74D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DC74D3"/>
    <w:pPr>
      <w:ind w:left="288"/>
    </w:pPr>
    <w:rPr>
      <w:sz w:val="26"/>
    </w:rPr>
  </w:style>
  <w:style w:type="paragraph" w:customStyle="1" w:styleId="ContentsH1">
    <w:name w:val="ContentsH1"/>
    <w:basedOn w:val="ContentsPartTitle"/>
    <w:rsid w:val="00DC74D3"/>
    <w:pPr>
      <w:ind w:left="576"/>
    </w:pPr>
    <w:rPr>
      <w:b w:val="0"/>
      <w:sz w:val="24"/>
    </w:rPr>
  </w:style>
  <w:style w:type="paragraph" w:customStyle="1" w:styleId="ContentsH2">
    <w:name w:val="ContentsH2"/>
    <w:basedOn w:val="ContentsPartTitle"/>
    <w:rsid w:val="00DC74D3"/>
    <w:pPr>
      <w:ind w:left="864"/>
    </w:pPr>
    <w:rPr>
      <w:b w:val="0"/>
      <w:sz w:val="22"/>
    </w:rPr>
  </w:style>
  <w:style w:type="paragraph" w:customStyle="1" w:styleId="ContentsH3">
    <w:name w:val="ContentsH3"/>
    <w:qFormat/>
    <w:rsid w:val="00DC74D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DC74D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DC74D3"/>
    <w:pPr>
      <w:ind w:left="1440" w:right="1440"/>
    </w:pPr>
    <w:rPr>
      <w:rFonts w:ascii="Arial" w:eastAsia="Times New Roman" w:hAnsi="Arial" w:cs="AGaramond Bold"/>
      <w:color w:val="000000"/>
      <w:sz w:val="18"/>
      <w:szCs w:val="17"/>
    </w:rPr>
  </w:style>
  <w:style w:type="character" w:customStyle="1" w:styleId="CrossRefTerm">
    <w:name w:val="CrossRefTerm"/>
    <w:rsid w:val="00DC74D3"/>
    <w:rPr>
      <w:i/>
    </w:rPr>
  </w:style>
  <w:style w:type="paragraph" w:customStyle="1" w:styleId="CustomChapterOpener">
    <w:name w:val="CustomChapterOpener"/>
    <w:basedOn w:val="Normal"/>
    <w:next w:val="Para"/>
    <w:rsid w:val="00DC74D3"/>
    <w:pPr>
      <w:spacing w:after="120"/>
      <w:ind w:left="720" w:firstLine="720"/>
    </w:pPr>
    <w:rPr>
      <w:snapToGrid w:val="0"/>
      <w:sz w:val="26"/>
      <w:szCs w:val="20"/>
    </w:rPr>
  </w:style>
  <w:style w:type="character" w:customStyle="1" w:styleId="CustomCharStyle">
    <w:name w:val="CustomCharStyle"/>
    <w:rsid w:val="00DC74D3"/>
    <w:rPr>
      <w:b/>
      <w:i/>
    </w:rPr>
  </w:style>
  <w:style w:type="paragraph" w:customStyle="1" w:styleId="ParaContinued">
    <w:name w:val="ParaContinued"/>
    <w:basedOn w:val="Normal"/>
    <w:next w:val="Para"/>
    <w:rsid w:val="00DC74D3"/>
    <w:pPr>
      <w:spacing w:after="120"/>
      <w:ind w:left="720"/>
    </w:pPr>
    <w:rPr>
      <w:snapToGrid w:val="0"/>
      <w:sz w:val="26"/>
      <w:szCs w:val="20"/>
    </w:rPr>
  </w:style>
  <w:style w:type="paragraph" w:customStyle="1" w:styleId="CustomHead">
    <w:name w:val="CustomHead"/>
    <w:basedOn w:val="ParaContinued"/>
    <w:next w:val="Normal"/>
    <w:rsid w:val="00DC74D3"/>
    <w:rPr>
      <w:b/>
    </w:rPr>
  </w:style>
  <w:style w:type="paragraph" w:customStyle="1" w:styleId="CustomList">
    <w:name w:val="CustomList"/>
    <w:basedOn w:val="Normal"/>
    <w:rsid w:val="00DC74D3"/>
    <w:pPr>
      <w:widowControl w:val="0"/>
      <w:spacing w:before="120" w:after="120"/>
      <w:ind w:left="1440"/>
    </w:pPr>
    <w:rPr>
      <w:snapToGrid w:val="0"/>
      <w:szCs w:val="20"/>
    </w:rPr>
  </w:style>
  <w:style w:type="paragraph" w:customStyle="1" w:styleId="CustomStyle1">
    <w:name w:val="CustomStyle1"/>
    <w:basedOn w:val="Normal"/>
    <w:rsid w:val="00DC74D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C74D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C74D3"/>
    <w:rPr>
      <w:i/>
    </w:rPr>
  </w:style>
  <w:style w:type="paragraph" w:customStyle="1" w:styleId="Dialog">
    <w:name w:val="Dialog"/>
    <w:rsid w:val="00DC74D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DC74D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DC74D3"/>
  </w:style>
  <w:style w:type="paragraph" w:customStyle="1" w:styleId="DOI">
    <w:name w:val="DOI"/>
    <w:rsid w:val="00DC74D3"/>
    <w:rPr>
      <w:rFonts w:ascii="Courier New" w:eastAsia="Times New Roman" w:hAnsi="Courier New" w:cs="Times New Roman"/>
      <w:snapToGrid w:val="0"/>
      <w:sz w:val="20"/>
      <w:szCs w:val="20"/>
    </w:rPr>
  </w:style>
  <w:style w:type="character" w:styleId="Emphasis">
    <w:name w:val="Emphasis"/>
    <w:qFormat/>
    <w:rsid w:val="00DC74D3"/>
    <w:rPr>
      <w:i/>
      <w:iCs/>
    </w:rPr>
  </w:style>
  <w:style w:type="paragraph" w:customStyle="1" w:styleId="EndnoteEntry">
    <w:name w:val="EndnoteEntry"/>
    <w:rsid w:val="00DC74D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DC74D3"/>
  </w:style>
  <w:style w:type="paragraph" w:customStyle="1" w:styleId="EndnoteTitle">
    <w:name w:val="EndnoteTitle"/>
    <w:next w:val="EndnoteEntry"/>
    <w:rsid w:val="00DC74D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DC74D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DC74D3"/>
    <w:pPr>
      <w:contextualSpacing/>
    </w:pPr>
    <w:rPr>
      <w:sz w:val="24"/>
    </w:rPr>
  </w:style>
  <w:style w:type="paragraph" w:customStyle="1" w:styleId="Equation">
    <w:name w:val="Equation"/>
    <w:rsid w:val="00DC74D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DC74D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DC74D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C74D3"/>
    <w:pPr>
      <w:ind w:left="2160" w:firstLine="0"/>
    </w:pPr>
  </w:style>
  <w:style w:type="paragraph" w:customStyle="1" w:styleId="ExtractAttribution">
    <w:name w:val="ExtractAttribution"/>
    <w:next w:val="Para"/>
    <w:rsid w:val="00DC74D3"/>
    <w:pPr>
      <w:spacing w:after="120"/>
      <w:ind w:left="3240"/>
    </w:pPr>
    <w:rPr>
      <w:rFonts w:ascii="Times New Roman" w:eastAsia="Times New Roman" w:hAnsi="Times New Roman" w:cs="Times New Roman"/>
      <w:b/>
      <w:szCs w:val="20"/>
    </w:rPr>
  </w:style>
  <w:style w:type="paragraph" w:customStyle="1" w:styleId="ExtractPara">
    <w:name w:val="ExtractPara"/>
    <w:rsid w:val="00DC74D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DC74D3"/>
    <w:pPr>
      <w:spacing w:before="0"/>
      <w:ind w:firstLine="720"/>
    </w:pPr>
  </w:style>
  <w:style w:type="paragraph" w:customStyle="1" w:styleId="ExtractListBulleted">
    <w:name w:val="ExtractListBulleted"/>
    <w:rsid w:val="00DC74D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DC74D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DC74D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DC74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DC74D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DC74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DC74D3"/>
    <w:pPr>
      <w:shd w:val="pct25" w:color="auto" w:fill="auto"/>
    </w:pPr>
  </w:style>
  <w:style w:type="paragraph" w:customStyle="1" w:styleId="FeatureCodeSnippet">
    <w:name w:val="FeatureCodeSnippet"/>
    <w:rsid w:val="00DC74D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DC74D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DC74D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DC74D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DC74D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DC74D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DC74D3"/>
    <w:pPr>
      <w:spacing w:before="120" w:after="120"/>
      <w:ind w:left="720" w:hanging="720"/>
      <w:contextualSpacing/>
    </w:pPr>
    <w:rPr>
      <w:sz w:val="22"/>
      <w:u w:val="none"/>
    </w:rPr>
  </w:style>
  <w:style w:type="paragraph" w:customStyle="1" w:styleId="FeatureH1">
    <w:name w:val="FeatureH1"/>
    <w:next w:val="Normal"/>
    <w:rsid w:val="00DC74D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DC74D3"/>
    <w:pPr>
      <w:contextualSpacing w:val="0"/>
    </w:pPr>
    <w:rPr>
      <w:rFonts w:ascii="Times New Roman" w:hAnsi="Times New Roman"/>
    </w:rPr>
  </w:style>
  <w:style w:type="paragraph" w:customStyle="1" w:styleId="FeatureH2">
    <w:name w:val="FeatureH2"/>
    <w:next w:val="Normal"/>
    <w:rsid w:val="00DC74D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DC74D3"/>
    <w:pPr>
      <w:spacing w:before="120"/>
    </w:pPr>
    <w:rPr>
      <w:u w:val="single"/>
    </w:rPr>
  </w:style>
  <w:style w:type="paragraph" w:customStyle="1" w:styleId="FeatureH3">
    <w:name w:val="FeatureH3"/>
    <w:next w:val="Normal"/>
    <w:rsid w:val="00DC74D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DC74D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DC74D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DC74D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DC74D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DC74D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DC74D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DC74D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DC74D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DC74D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DC74D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DC74D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DC74D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DC74D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DC74D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DC74D3"/>
    <w:pPr>
      <w:ind w:left="720" w:hanging="288"/>
    </w:pPr>
  </w:style>
  <w:style w:type="paragraph" w:customStyle="1" w:styleId="FeatureRecipeTitle">
    <w:name w:val="FeatureRecipeTitle"/>
    <w:rsid w:val="00DC74D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DC74D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DC74D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DC74D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DC74D3"/>
    <w:pPr>
      <w:pBdr>
        <w:left w:val="single" w:sz="36" w:space="17" w:color="C0C0C0"/>
      </w:pBdr>
      <w:ind w:left="216"/>
    </w:pPr>
  </w:style>
  <w:style w:type="paragraph" w:customStyle="1" w:styleId="FeatureRunInPara">
    <w:name w:val="FeatureRunInPara"/>
    <w:basedOn w:val="FeatureListUnmarked"/>
    <w:next w:val="FeatureRunInHead"/>
    <w:rsid w:val="00DC74D3"/>
    <w:pPr>
      <w:pBdr>
        <w:left w:val="single" w:sz="36" w:space="6" w:color="C0C0C0"/>
      </w:pBdr>
      <w:spacing w:before="0"/>
      <w:ind w:left="0"/>
    </w:pPr>
  </w:style>
  <w:style w:type="paragraph" w:customStyle="1" w:styleId="FeatureRunInParaSub">
    <w:name w:val="FeatureRunInParaSub"/>
    <w:basedOn w:val="FeatureRunInPara"/>
    <w:next w:val="FeatureRunInHeadSub"/>
    <w:rsid w:val="00DC74D3"/>
    <w:pPr>
      <w:pBdr>
        <w:left w:val="single" w:sz="36" w:space="17" w:color="C0C0C0"/>
      </w:pBdr>
      <w:ind w:left="216"/>
      <w:contextualSpacing/>
    </w:pPr>
  </w:style>
  <w:style w:type="paragraph" w:customStyle="1" w:styleId="FeatureSlug">
    <w:name w:val="FeatureSlug"/>
    <w:next w:val="FeaturePara"/>
    <w:qFormat/>
    <w:rsid w:val="00DC74D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DC74D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DC74D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DC74D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DC74D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DC74D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DC74D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DC74D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DC74D3"/>
    <w:pPr>
      <w:pBdr>
        <w:left w:val="single" w:sz="36" w:space="6" w:color="C0C0C0"/>
      </w:pBdr>
      <w:spacing w:before="120"/>
      <w:ind w:left="0" w:firstLine="0"/>
    </w:pPr>
  </w:style>
  <w:style w:type="paragraph" w:customStyle="1" w:styleId="FigureLabel">
    <w:name w:val="FigureLabel"/>
    <w:rsid w:val="00DC74D3"/>
    <w:pPr>
      <w:ind w:left="1440"/>
    </w:pPr>
    <w:rPr>
      <w:rFonts w:ascii="Arial" w:eastAsia="Times New Roman" w:hAnsi="Arial" w:cs="Times New Roman"/>
      <w:sz w:val="20"/>
      <w:szCs w:val="20"/>
    </w:rPr>
  </w:style>
  <w:style w:type="paragraph" w:customStyle="1" w:styleId="FigureSource">
    <w:name w:val="FigureSource"/>
    <w:next w:val="Para"/>
    <w:link w:val="FigureSourceChar"/>
    <w:rsid w:val="00DC74D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DC74D3"/>
  </w:style>
  <w:style w:type="character" w:customStyle="1" w:styleId="GenusSpecies">
    <w:name w:val="GenusSpecies"/>
    <w:rsid w:val="00DC74D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C74D3"/>
    <w:pPr>
      <w:spacing w:after="120"/>
      <w:ind w:left="720" w:firstLine="720"/>
    </w:pPr>
    <w:rPr>
      <w:snapToGrid w:val="0"/>
      <w:sz w:val="26"/>
      <w:szCs w:val="20"/>
    </w:rPr>
  </w:style>
  <w:style w:type="paragraph" w:customStyle="1" w:styleId="H3">
    <w:name w:val="H3"/>
    <w:next w:val="Para"/>
    <w:qFormat/>
    <w:rsid w:val="00DC74D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DC74D3"/>
    <w:pPr>
      <w:spacing w:before="240"/>
      <w:outlineLvl w:val="9"/>
    </w:pPr>
  </w:style>
  <w:style w:type="paragraph" w:customStyle="1" w:styleId="H4">
    <w:name w:val="H4"/>
    <w:next w:val="Para"/>
    <w:rsid w:val="00DC74D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DC74D3"/>
  </w:style>
  <w:style w:type="paragraph" w:customStyle="1" w:styleId="GlossaryTitle">
    <w:name w:val="GlossaryTitle"/>
    <w:basedOn w:val="ChapterTitle"/>
    <w:next w:val="Normal"/>
    <w:rsid w:val="00DC74D3"/>
    <w:pPr>
      <w:spacing w:before="120" w:after="120"/>
    </w:pPr>
  </w:style>
  <w:style w:type="paragraph" w:customStyle="1" w:styleId="H1">
    <w:name w:val="H1"/>
    <w:next w:val="Para"/>
    <w:qFormat/>
    <w:rsid w:val="00DC74D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DC74D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DC74D3"/>
    <w:pPr>
      <w:spacing w:before="240" w:after="120"/>
    </w:pPr>
    <w:rPr>
      <w:rFonts w:ascii="Arial" w:eastAsia="Times New Roman" w:hAnsi="Arial" w:cs="Times New Roman"/>
      <w:snapToGrid w:val="0"/>
      <w:sz w:val="20"/>
      <w:szCs w:val="20"/>
      <w:u w:val="single"/>
    </w:rPr>
  </w:style>
  <w:style w:type="paragraph" w:customStyle="1" w:styleId="Index1">
    <w:name w:val="Index1"/>
    <w:rsid w:val="00DC74D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DC74D3"/>
    <w:pPr>
      <w:ind w:left="2520"/>
    </w:pPr>
  </w:style>
  <w:style w:type="paragraph" w:customStyle="1" w:styleId="Index3">
    <w:name w:val="Index3"/>
    <w:basedOn w:val="Index1"/>
    <w:rsid w:val="00DC74D3"/>
    <w:pPr>
      <w:ind w:left="3240"/>
    </w:pPr>
  </w:style>
  <w:style w:type="paragraph" w:customStyle="1" w:styleId="IndexLetter">
    <w:name w:val="IndexLetter"/>
    <w:basedOn w:val="H3"/>
    <w:next w:val="Index1"/>
    <w:rsid w:val="00DC74D3"/>
  </w:style>
  <w:style w:type="paragraph" w:customStyle="1" w:styleId="IndexNote">
    <w:name w:val="IndexNote"/>
    <w:basedOn w:val="Normal"/>
    <w:rsid w:val="00DC74D3"/>
    <w:pPr>
      <w:widowControl w:val="0"/>
      <w:spacing w:before="120" w:after="120"/>
      <w:ind w:left="720" w:firstLine="720"/>
    </w:pPr>
    <w:rPr>
      <w:snapToGrid w:val="0"/>
      <w:sz w:val="26"/>
      <w:szCs w:val="20"/>
    </w:rPr>
  </w:style>
  <w:style w:type="paragraph" w:customStyle="1" w:styleId="IndexTitle">
    <w:name w:val="IndexTitle"/>
    <w:basedOn w:val="H2"/>
    <w:next w:val="IndexNote"/>
    <w:rsid w:val="00DC74D3"/>
    <w:pPr>
      <w:spacing w:line="540" w:lineRule="exact"/>
    </w:pPr>
  </w:style>
  <w:style w:type="character" w:customStyle="1" w:styleId="InlineCode">
    <w:name w:val="InlineCode"/>
    <w:rsid w:val="00DC74D3"/>
    <w:rPr>
      <w:rFonts w:ascii="Courier New" w:hAnsi="Courier New"/>
      <w:noProof/>
      <w:color w:val="auto"/>
    </w:rPr>
  </w:style>
  <w:style w:type="character" w:customStyle="1" w:styleId="InlineCodeUserInput">
    <w:name w:val="InlineCodeUserInput"/>
    <w:rsid w:val="00DC74D3"/>
    <w:rPr>
      <w:rFonts w:ascii="Courier New" w:hAnsi="Courier New"/>
      <w:b/>
      <w:noProof/>
      <w:color w:val="auto"/>
    </w:rPr>
  </w:style>
  <w:style w:type="character" w:customStyle="1" w:styleId="InlineCodeUserInputVariable">
    <w:name w:val="InlineCodeUserInputVariable"/>
    <w:rsid w:val="00DC74D3"/>
    <w:rPr>
      <w:rFonts w:ascii="Courier New" w:hAnsi="Courier New"/>
      <w:b/>
      <w:i/>
      <w:noProof/>
      <w:color w:val="auto"/>
    </w:rPr>
  </w:style>
  <w:style w:type="character" w:customStyle="1" w:styleId="InlineCodeVariable">
    <w:name w:val="InlineCodeVariable"/>
    <w:rsid w:val="00DC74D3"/>
    <w:rPr>
      <w:rFonts w:ascii="Courier New" w:hAnsi="Courier New"/>
      <w:i/>
      <w:noProof/>
      <w:color w:val="auto"/>
    </w:rPr>
  </w:style>
  <w:style w:type="character" w:customStyle="1" w:styleId="InlineURL">
    <w:name w:val="InlineURL"/>
    <w:rsid w:val="00DC74D3"/>
    <w:rPr>
      <w:rFonts w:ascii="Courier New" w:hAnsi="Courier New"/>
      <w:noProof/>
      <w:color w:val="auto"/>
      <w:u w:val="single"/>
    </w:rPr>
  </w:style>
  <w:style w:type="character" w:customStyle="1" w:styleId="InlineEmail">
    <w:name w:val="InlineEmail"/>
    <w:rsid w:val="00DC74D3"/>
    <w:rPr>
      <w:rFonts w:ascii="Courier New" w:hAnsi="Courier New"/>
      <w:noProof/>
      <w:color w:val="auto"/>
      <w:u w:val="double"/>
    </w:rPr>
  </w:style>
  <w:style w:type="paragraph" w:customStyle="1" w:styleId="IntroductionTitle">
    <w:name w:val="IntroductionTitle"/>
    <w:basedOn w:val="ChapterTitle"/>
    <w:next w:val="Para"/>
    <w:rsid w:val="00DC74D3"/>
    <w:pPr>
      <w:spacing w:before="120" w:after="120"/>
    </w:pPr>
  </w:style>
  <w:style w:type="paragraph" w:customStyle="1" w:styleId="KeyConceptsHead">
    <w:name w:val="KeyConceptsHead"/>
    <w:basedOn w:val="BibliographyHead"/>
    <w:next w:val="Para"/>
    <w:rsid w:val="00DC74D3"/>
  </w:style>
  <w:style w:type="character" w:customStyle="1" w:styleId="KeyTerm">
    <w:name w:val="KeyTerm"/>
    <w:rsid w:val="00DC74D3"/>
    <w:rPr>
      <w:i/>
      <w:color w:val="auto"/>
      <w:bdr w:val="none" w:sz="0" w:space="0" w:color="auto"/>
      <w:shd w:val="clear" w:color="auto" w:fill="DBE5F1"/>
    </w:rPr>
  </w:style>
  <w:style w:type="paragraph" w:customStyle="1" w:styleId="KeyTermsHead">
    <w:name w:val="KeyTermsHead"/>
    <w:basedOn w:val="Normal"/>
    <w:next w:val="Normal"/>
    <w:rsid w:val="00DC74D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C74D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DC74D3"/>
    <w:rPr>
      <w:rFonts w:ascii="Times New Roman" w:eastAsia="Times New Roman" w:hAnsi="Times New Roman" w:cs="Times New Roman"/>
      <w:szCs w:val="20"/>
    </w:rPr>
  </w:style>
  <w:style w:type="paragraph" w:customStyle="1" w:styleId="ColorfulList-Accent11">
    <w:name w:val="Colorful List - Accent 11"/>
    <w:basedOn w:val="Normal"/>
    <w:qFormat/>
    <w:rsid w:val="00DC74D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C74D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DC74D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DC74D3"/>
    <w:pPr>
      <w:numPr>
        <w:numId w:val="7"/>
      </w:numPr>
    </w:pPr>
  </w:style>
  <w:style w:type="paragraph" w:customStyle="1" w:styleId="ListCheck">
    <w:name w:val="ListCheck"/>
    <w:rsid w:val="00DC74D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DC74D3"/>
    <w:pPr>
      <w:numPr>
        <w:numId w:val="9"/>
      </w:numPr>
    </w:pPr>
  </w:style>
  <w:style w:type="paragraph" w:customStyle="1" w:styleId="ListHead">
    <w:name w:val="ListHead"/>
    <w:rsid w:val="00DC74D3"/>
    <w:pPr>
      <w:ind w:left="1440"/>
    </w:pPr>
    <w:rPr>
      <w:rFonts w:ascii="Times New Roman" w:eastAsia="Times New Roman" w:hAnsi="Times New Roman" w:cs="Times New Roman"/>
      <w:b/>
      <w:sz w:val="26"/>
      <w:szCs w:val="20"/>
    </w:rPr>
  </w:style>
  <w:style w:type="paragraph" w:customStyle="1" w:styleId="ListNumbered">
    <w:name w:val="ListNumbered"/>
    <w:qFormat/>
    <w:rsid w:val="00DC74D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DC74D3"/>
    <w:pPr>
      <w:ind w:left="2520"/>
    </w:pPr>
  </w:style>
  <w:style w:type="paragraph" w:customStyle="1" w:styleId="ListNumberedSub2">
    <w:name w:val="ListNumberedSub2"/>
    <w:basedOn w:val="ListNumberedSub"/>
    <w:rsid w:val="00DC74D3"/>
    <w:pPr>
      <w:ind w:left="3240"/>
    </w:pPr>
  </w:style>
  <w:style w:type="paragraph" w:customStyle="1" w:styleId="ListNumberedSub3">
    <w:name w:val="ListNumberedSub3"/>
    <w:rsid w:val="00DC74D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DC74D3"/>
    <w:pPr>
      <w:widowControl w:val="0"/>
      <w:ind w:left="1800" w:firstLine="360"/>
    </w:pPr>
    <w:rPr>
      <w:snapToGrid w:val="0"/>
      <w:sz w:val="26"/>
      <w:szCs w:val="20"/>
    </w:rPr>
  </w:style>
  <w:style w:type="paragraph" w:customStyle="1" w:styleId="ListParaSub">
    <w:name w:val="ListParaSub"/>
    <w:basedOn w:val="ListPara"/>
    <w:rsid w:val="00DC74D3"/>
    <w:pPr>
      <w:spacing w:line="260" w:lineRule="exact"/>
      <w:ind w:left="2520"/>
    </w:pPr>
  </w:style>
  <w:style w:type="paragraph" w:customStyle="1" w:styleId="ListParaSub2">
    <w:name w:val="ListParaSub2"/>
    <w:basedOn w:val="ListParaSub"/>
    <w:rsid w:val="00DC74D3"/>
    <w:pPr>
      <w:ind w:left="3240"/>
    </w:pPr>
  </w:style>
  <w:style w:type="paragraph" w:customStyle="1" w:styleId="ListUnmarked">
    <w:name w:val="ListUnmarked"/>
    <w:qFormat/>
    <w:rsid w:val="00DC74D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DC74D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DC74D3"/>
    <w:pPr>
      <w:ind w:left="2880"/>
    </w:pPr>
  </w:style>
  <w:style w:type="paragraph" w:customStyle="1" w:styleId="ListWhere">
    <w:name w:val="ListWhere"/>
    <w:rsid w:val="00DC74D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DC74D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DC74D3"/>
    <w:rPr>
      <w:rFonts w:ascii="Wingdings" w:hAnsi="Wingdings"/>
    </w:rPr>
  </w:style>
  <w:style w:type="paragraph" w:customStyle="1" w:styleId="OnlineReference">
    <w:name w:val="OnlineReference"/>
    <w:qFormat/>
    <w:rsid w:val="00DC74D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DC74D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DC74D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DC74D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DC74D3"/>
  </w:style>
  <w:style w:type="paragraph" w:customStyle="1" w:styleId="PartIntroductionPara">
    <w:name w:val="PartIntroductionPara"/>
    <w:rsid w:val="00DC74D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DC74D3"/>
    <w:pPr>
      <w:widowControl w:val="0"/>
      <w:pBdr>
        <w:bottom w:val="single" w:sz="4" w:space="1" w:color="auto"/>
      </w:pBdr>
    </w:pPr>
  </w:style>
  <w:style w:type="paragraph" w:customStyle="1" w:styleId="PoetryPara">
    <w:name w:val="PoetryPara"/>
    <w:next w:val="Normal"/>
    <w:rsid w:val="00DC74D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DC74D3"/>
    <w:pPr>
      <w:spacing w:before="0"/>
      <w:contextualSpacing w:val="0"/>
    </w:pPr>
  </w:style>
  <w:style w:type="paragraph" w:customStyle="1" w:styleId="PoetrySource">
    <w:name w:val="PoetrySource"/>
    <w:rsid w:val="00DC74D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DC74D3"/>
    <w:rPr>
      <w:b/>
      <w:sz w:val="24"/>
    </w:rPr>
  </w:style>
  <w:style w:type="paragraph" w:customStyle="1" w:styleId="PrefaceTitle">
    <w:name w:val="PrefaceTitle"/>
    <w:next w:val="Para"/>
    <w:rsid w:val="00DC74D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DC74D3"/>
  </w:style>
  <w:style w:type="character" w:customStyle="1" w:styleId="QueryInline">
    <w:name w:val="QueryInline"/>
    <w:rsid w:val="00DC74D3"/>
    <w:rPr>
      <w:bdr w:val="none" w:sz="0" w:space="0" w:color="auto"/>
      <w:shd w:val="clear" w:color="auto" w:fill="FFCC99"/>
    </w:rPr>
  </w:style>
  <w:style w:type="paragraph" w:customStyle="1" w:styleId="QueryPara">
    <w:name w:val="QueryPara"/>
    <w:rsid w:val="00DC74D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DC74D3"/>
  </w:style>
  <w:style w:type="paragraph" w:customStyle="1" w:styleId="QuestionsHead">
    <w:name w:val="QuestionsHead"/>
    <w:basedOn w:val="BibliographyHead"/>
    <w:next w:val="Para"/>
    <w:rsid w:val="00DC74D3"/>
  </w:style>
  <w:style w:type="paragraph" w:customStyle="1" w:styleId="QuoteSource">
    <w:name w:val="QuoteSource"/>
    <w:basedOn w:val="Normal"/>
    <w:rsid w:val="00DC74D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C74D3"/>
    <w:rPr>
      <w:i w:val="0"/>
      <w:sz w:val="24"/>
    </w:rPr>
  </w:style>
  <w:style w:type="paragraph" w:customStyle="1" w:styleId="RecipeFootnote">
    <w:name w:val="RecipeFootnote"/>
    <w:basedOn w:val="Normal"/>
    <w:rsid w:val="00DC74D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C74D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DC74D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C74D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DC74D3"/>
    <w:rPr>
      <w:rFonts w:ascii="Arial" w:eastAsia="Times New Roman" w:hAnsi="Arial" w:cs="Times New Roman"/>
      <w:snapToGrid w:val="0"/>
      <w:sz w:val="26"/>
      <w:szCs w:val="20"/>
    </w:rPr>
  </w:style>
  <w:style w:type="paragraph" w:customStyle="1" w:styleId="RecipeNutritionInfo">
    <w:name w:val="RecipeNutritionInfo"/>
    <w:basedOn w:val="Normal"/>
    <w:rsid w:val="00DC74D3"/>
    <w:pPr>
      <w:spacing w:before="120" w:after="120"/>
      <w:ind w:left="720"/>
      <w:contextualSpacing/>
    </w:pPr>
    <w:rPr>
      <w:rFonts w:ascii="Arial" w:hAnsi="Arial"/>
      <w:snapToGrid w:val="0"/>
      <w:sz w:val="22"/>
      <w:szCs w:val="20"/>
    </w:rPr>
  </w:style>
  <w:style w:type="paragraph" w:customStyle="1" w:styleId="RecipePercentage">
    <w:name w:val="RecipePercentage"/>
    <w:rsid w:val="00DC74D3"/>
    <w:rPr>
      <w:rFonts w:ascii="Arial" w:eastAsia="Times New Roman" w:hAnsi="Arial" w:cs="Times New Roman"/>
      <w:snapToGrid w:val="0"/>
      <w:sz w:val="26"/>
      <w:szCs w:val="20"/>
    </w:rPr>
  </w:style>
  <w:style w:type="paragraph" w:customStyle="1" w:styleId="RecipeProcedure">
    <w:name w:val="RecipeProcedure"/>
    <w:rsid w:val="00DC74D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DC74D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DC74D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DC74D3"/>
    <w:rPr>
      <w:rFonts w:ascii="Arial" w:eastAsia="Times New Roman" w:hAnsi="Arial" w:cs="Times New Roman"/>
      <w:b/>
      <w:smallCaps/>
      <w:snapToGrid w:val="0"/>
      <w:sz w:val="26"/>
      <w:szCs w:val="20"/>
    </w:rPr>
  </w:style>
  <w:style w:type="paragraph" w:customStyle="1" w:styleId="RecipeTime">
    <w:name w:val="RecipeTime"/>
    <w:rsid w:val="00DC74D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DC74D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DC74D3"/>
    <w:pPr>
      <w:ind w:left="720"/>
    </w:pPr>
    <w:rPr>
      <w:rFonts w:ascii="Arial" w:eastAsia="Times New Roman" w:hAnsi="Arial" w:cs="Times New Roman"/>
      <w:b/>
      <w:i/>
      <w:smallCaps/>
      <w:snapToGrid w:val="0"/>
      <w:sz w:val="36"/>
      <w:szCs w:val="40"/>
    </w:rPr>
  </w:style>
  <w:style w:type="paragraph" w:customStyle="1" w:styleId="RecipeUSMeasure">
    <w:name w:val="RecipeUSMeasure"/>
    <w:rsid w:val="00DC74D3"/>
    <w:rPr>
      <w:rFonts w:ascii="Arial" w:eastAsia="Times New Roman" w:hAnsi="Arial" w:cs="Times New Roman"/>
      <w:snapToGrid w:val="0"/>
      <w:sz w:val="26"/>
      <w:szCs w:val="20"/>
    </w:rPr>
  </w:style>
  <w:style w:type="paragraph" w:customStyle="1" w:styleId="RecipeVariationPara">
    <w:name w:val="RecipeVariationPara"/>
    <w:basedOn w:val="RecipeTime"/>
    <w:rsid w:val="00DC74D3"/>
    <w:rPr>
      <w:i w:val="0"/>
      <w:sz w:val="24"/>
      <w:u w:val="single"/>
    </w:rPr>
  </w:style>
  <w:style w:type="paragraph" w:customStyle="1" w:styleId="RecipeVariationHead">
    <w:name w:val="RecipeVariationHead"/>
    <w:rsid w:val="00DC74D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DC74D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DC74D3"/>
    <w:rPr>
      <w:i w:val="0"/>
      <w:sz w:val="24"/>
      <w:u w:val="single"/>
    </w:rPr>
  </w:style>
  <w:style w:type="paragraph" w:customStyle="1" w:styleId="RecipeYield">
    <w:name w:val="RecipeYield"/>
    <w:rsid w:val="00DC74D3"/>
    <w:pPr>
      <w:ind w:left="720"/>
    </w:pPr>
    <w:rPr>
      <w:rFonts w:ascii="Arial" w:eastAsia="Times New Roman" w:hAnsi="Arial" w:cs="Times New Roman"/>
      <w:snapToGrid w:val="0"/>
      <w:sz w:val="20"/>
      <w:szCs w:val="20"/>
    </w:rPr>
  </w:style>
  <w:style w:type="paragraph" w:customStyle="1" w:styleId="Reference">
    <w:name w:val="Reference"/>
    <w:basedOn w:val="Normal"/>
    <w:rsid w:val="00DC74D3"/>
    <w:pPr>
      <w:spacing w:before="120" w:after="120"/>
      <w:ind w:left="720" w:hanging="720"/>
    </w:pPr>
    <w:rPr>
      <w:szCs w:val="20"/>
    </w:rPr>
  </w:style>
  <w:style w:type="paragraph" w:customStyle="1" w:styleId="ReferenceAnnotation">
    <w:name w:val="ReferenceAnnotation"/>
    <w:basedOn w:val="Reference"/>
    <w:rsid w:val="00DC74D3"/>
    <w:pPr>
      <w:spacing w:before="0" w:after="0"/>
      <w:ind w:firstLine="0"/>
    </w:pPr>
    <w:rPr>
      <w:snapToGrid w:val="0"/>
    </w:rPr>
  </w:style>
  <w:style w:type="paragraph" w:customStyle="1" w:styleId="ReferencesHead">
    <w:name w:val="ReferencesHead"/>
    <w:basedOn w:val="BibliographyHead"/>
    <w:next w:val="Reference"/>
    <w:rsid w:val="00DC74D3"/>
  </w:style>
  <w:style w:type="paragraph" w:customStyle="1" w:styleId="ReferenceTitle">
    <w:name w:val="ReferenceTitle"/>
    <w:basedOn w:val="MatterTitle"/>
    <w:next w:val="Reference"/>
    <w:rsid w:val="00DC74D3"/>
  </w:style>
  <w:style w:type="paragraph" w:customStyle="1" w:styleId="ReviewHead">
    <w:name w:val="ReviewHead"/>
    <w:basedOn w:val="BibliographyHead"/>
    <w:next w:val="Para"/>
    <w:rsid w:val="00DC74D3"/>
  </w:style>
  <w:style w:type="paragraph" w:customStyle="1" w:styleId="RunInHead">
    <w:name w:val="RunInHead"/>
    <w:next w:val="Normal"/>
    <w:rsid w:val="00DC74D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DC74D3"/>
    <w:pPr>
      <w:ind w:left="2160"/>
    </w:pPr>
    <w:rPr>
      <w:snapToGrid w:val="0"/>
    </w:rPr>
  </w:style>
  <w:style w:type="paragraph" w:customStyle="1" w:styleId="RunInPara">
    <w:name w:val="RunInPara"/>
    <w:basedOn w:val="Normal"/>
    <w:rsid w:val="00DC74D3"/>
    <w:pPr>
      <w:widowControl w:val="0"/>
      <w:spacing w:after="120"/>
      <w:ind w:left="1440"/>
    </w:pPr>
    <w:rPr>
      <w:snapToGrid w:val="0"/>
      <w:szCs w:val="20"/>
    </w:rPr>
  </w:style>
  <w:style w:type="paragraph" w:customStyle="1" w:styleId="RunInParaSub">
    <w:name w:val="RunInParaSub"/>
    <w:basedOn w:val="RunInPara"/>
    <w:rsid w:val="00DC74D3"/>
    <w:pPr>
      <w:ind w:left="2160"/>
    </w:pPr>
  </w:style>
  <w:style w:type="paragraph" w:styleId="Salutation">
    <w:name w:val="Salutation"/>
    <w:next w:val="Normal"/>
    <w:link w:val="SalutationChar"/>
    <w:rsid w:val="00DC74D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DC74D3"/>
    <w:pPr>
      <w:pBdr>
        <w:bottom w:val="single" w:sz="4" w:space="1" w:color="auto"/>
      </w:pBdr>
    </w:pPr>
  </w:style>
  <w:style w:type="paragraph" w:customStyle="1" w:styleId="Series">
    <w:name w:val="Series"/>
    <w:rsid w:val="00DC74D3"/>
    <w:pPr>
      <w:ind w:left="720"/>
    </w:pPr>
    <w:rPr>
      <w:rFonts w:ascii="Times New Roman" w:eastAsia="Times New Roman" w:hAnsi="Times New Roman" w:cs="Times New Roman"/>
      <w:szCs w:val="20"/>
    </w:rPr>
  </w:style>
  <w:style w:type="paragraph" w:customStyle="1" w:styleId="SignatureLine">
    <w:name w:val="SignatureLine"/>
    <w:qFormat/>
    <w:rsid w:val="00DC74D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DC74D3"/>
    <w:pPr>
      <w:spacing w:before="360" w:after="360"/>
      <w:ind w:left="1440"/>
    </w:pPr>
    <w:rPr>
      <w:rFonts w:ascii="Arial" w:hAnsi="Arial"/>
      <w:b/>
      <w:szCs w:val="20"/>
    </w:rPr>
  </w:style>
  <w:style w:type="character" w:customStyle="1" w:styleId="Subscript">
    <w:name w:val="Subscript"/>
    <w:rsid w:val="00DC74D3"/>
    <w:rPr>
      <w:vertAlign w:val="subscript"/>
    </w:rPr>
  </w:style>
  <w:style w:type="paragraph" w:styleId="Subtitle">
    <w:name w:val="Subtitle"/>
    <w:basedOn w:val="Normal"/>
    <w:link w:val="SubtitleChar"/>
    <w:qFormat/>
    <w:rsid w:val="00DC74D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DC74D3"/>
  </w:style>
  <w:style w:type="character" w:customStyle="1" w:styleId="Superscript">
    <w:name w:val="Superscript"/>
    <w:rsid w:val="00DC74D3"/>
    <w:rPr>
      <w:vertAlign w:val="superscript"/>
    </w:rPr>
  </w:style>
  <w:style w:type="paragraph" w:customStyle="1" w:styleId="SupplementInstruction">
    <w:name w:val="SupplementInstruction"/>
    <w:rsid w:val="00DC74D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DC74D3"/>
    <w:pPr>
      <w:keepNext/>
      <w:widowControl w:val="0"/>
      <w:spacing w:before="240" w:after="120"/>
      <w:ind w:left="0"/>
    </w:pPr>
    <w:rPr>
      <w:snapToGrid w:val="0"/>
    </w:rPr>
  </w:style>
  <w:style w:type="paragraph" w:customStyle="1" w:styleId="TableEntry">
    <w:name w:val="TableEntry"/>
    <w:qFormat/>
    <w:rsid w:val="00DC74D3"/>
    <w:pPr>
      <w:spacing w:after="60"/>
    </w:pPr>
    <w:rPr>
      <w:rFonts w:ascii="Arial" w:eastAsia="Times New Roman" w:hAnsi="Arial" w:cs="Times New Roman"/>
      <w:sz w:val="22"/>
      <w:szCs w:val="20"/>
    </w:rPr>
  </w:style>
  <w:style w:type="paragraph" w:customStyle="1" w:styleId="TableFootnote">
    <w:name w:val="TableFootnote"/>
    <w:rsid w:val="00DC74D3"/>
    <w:pPr>
      <w:spacing w:after="240"/>
      <w:ind w:left="1440"/>
      <w:contextualSpacing/>
    </w:pPr>
    <w:rPr>
      <w:rFonts w:ascii="Arial" w:eastAsia="Times New Roman" w:hAnsi="Arial" w:cs="Times New Roman"/>
      <w:sz w:val="18"/>
      <w:szCs w:val="20"/>
    </w:rPr>
  </w:style>
  <w:style w:type="paragraph" w:customStyle="1" w:styleId="TableHead">
    <w:name w:val="TableHead"/>
    <w:qFormat/>
    <w:rsid w:val="00DC74D3"/>
    <w:pPr>
      <w:keepNext/>
    </w:pPr>
    <w:rPr>
      <w:rFonts w:ascii="Arial" w:eastAsia="Times New Roman" w:hAnsi="Arial" w:cs="Times New Roman"/>
      <w:b/>
      <w:sz w:val="22"/>
      <w:szCs w:val="20"/>
    </w:rPr>
  </w:style>
  <w:style w:type="paragraph" w:customStyle="1" w:styleId="TableSource">
    <w:name w:val="TableSource"/>
    <w:next w:val="Normal"/>
    <w:rsid w:val="00DC74D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DC74D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DC74D3"/>
    <w:pPr>
      <w:ind w:left="360"/>
    </w:pPr>
  </w:style>
  <w:style w:type="paragraph" w:customStyle="1" w:styleId="TabularHead">
    <w:name w:val="TabularHead"/>
    <w:qFormat/>
    <w:rsid w:val="00DC74D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DC74D3"/>
    <w:pPr>
      <w:jc w:val="center"/>
    </w:pPr>
    <w:rPr>
      <w:rFonts w:ascii="Arial" w:eastAsia="Times New Roman" w:hAnsi="Arial" w:cs="Times New Roman"/>
      <w:b/>
      <w:snapToGrid w:val="0"/>
      <w:szCs w:val="20"/>
    </w:rPr>
  </w:style>
  <w:style w:type="paragraph" w:customStyle="1" w:styleId="TOCTitle">
    <w:name w:val="TOCTitle"/>
    <w:next w:val="Para"/>
    <w:rsid w:val="00DC74D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DC74D3"/>
    <w:rPr>
      <w:b/>
    </w:rPr>
  </w:style>
  <w:style w:type="character" w:customStyle="1" w:styleId="UserInputVariable">
    <w:name w:val="UserInputVariable"/>
    <w:rsid w:val="00DC74D3"/>
    <w:rPr>
      <w:b/>
      <w:i/>
    </w:rPr>
  </w:style>
  <w:style w:type="character" w:customStyle="1" w:styleId="Variable">
    <w:name w:val="Variable"/>
    <w:rsid w:val="00DC74D3"/>
    <w:rPr>
      <w:i/>
    </w:rPr>
  </w:style>
  <w:style w:type="character" w:customStyle="1" w:styleId="WileyBold">
    <w:name w:val="WileyBold"/>
    <w:rsid w:val="00DC74D3"/>
    <w:rPr>
      <w:b/>
    </w:rPr>
  </w:style>
  <w:style w:type="character" w:customStyle="1" w:styleId="WileyBoldItalic">
    <w:name w:val="WileyBoldItalic"/>
    <w:rsid w:val="00DC74D3"/>
    <w:rPr>
      <w:b/>
      <w:i/>
    </w:rPr>
  </w:style>
  <w:style w:type="character" w:customStyle="1" w:styleId="WileyItalic">
    <w:name w:val="WileyItalic"/>
    <w:rsid w:val="00DC74D3"/>
    <w:rPr>
      <w:i/>
    </w:rPr>
  </w:style>
  <w:style w:type="character" w:customStyle="1" w:styleId="WileySymbol">
    <w:name w:val="WileySymbol"/>
    <w:rsid w:val="00DC74D3"/>
    <w:rPr>
      <w:rFonts w:ascii="Symbol" w:hAnsi="Symbol"/>
    </w:rPr>
  </w:style>
  <w:style w:type="character" w:customStyle="1" w:styleId="wileyTemp">
    <w:name w:val="wileyTemp"/>
    <w:rsid w:val="00DC74D3"/>
  </w:style>
  <w:style w:type="paragraph" w:customStyle="1" w:styleId="wsBlockA">
    <w:name w:val="wsBlockA"/>
    <w:basedOn w:val="Normal"/>
    <w:qFormat/>
    <w:rsid w:val="00DC74D3"/>
    <w:pPr>
      <w:spacing w:before="120" w:after="120"/>
      <w:ind w:left="2160" w:right="1440"/>
    </w:pPr>
    <w:rPr>
      <w:rFonts w:ascii="Arial" w:eastAsia="Calibri" w:hAnsi="Arial"/>
      <w:sz w:val="20"/>
      <w:szCs w:val="22"/>
    </w:rPr>
  </w:style>
  <w:style w:type="paragraph" w:customStyle="1" w:styleId="wsBlockB">
    <w:name w:val="wsBlockB"/>
    <w:basedOn w:val="Normal"/>
    <w:qFormat/>
    <w:rsid w:val="00DC74D3"/>
    <w:pPr>
      <w:spacing w:before="120" w:after="120"/>
      <w:ind w:left="2160" w:right="1440"/>
    </w:pPr>
    <w:rPr>
      <w:rFonts w:eastAsia="Calibri"/>
      <w:sz w:val="20"/>
      <w:szCs w:val="22"/>
    </w:rPr>
  </w:style>
  <w:style w:type="paragraph" w:customStyle="1" w:styleId="wsBlockC">
    <w:name w:val="wsBlockC"/>
    <w:basedOn w:val="Normal"/>
    <w:qFormat/>
    <w:rsid w:val="00DC74D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C74D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C74D3"/>
    <w:pPr>
      <w:spacing w:before="120" w:after="120"/>
      <w:ind w:left="720"/>
    </w:pPr>
    <w:rPr>
      <w:rFonts w:eastAsia="Calibri"/>
      <w:b/>
      <w:sz w:val="28"/>
      <w:szCs w:val="22"/>
      <w:u w:val="wave"/>
    </w:rPr>
  </w:style>
  <w:style w:type="paragraph" w:customStyle="1" w:styleId="wsHeadStyleC">
    <w:name w:val="wsHeadStyleC"/>
    <w:basedOn w:val="Normal"/>
    <w:qFormat/>
    <w:rsid w:val="00DC74D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C74D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C74D3"/>
    <w:pPr>
      <w:numPr>
        <w:numId w:val="12"/>
      </w:numPr>
      <w:spacing w:before="120" w:after="120"/>
    </w:pPr>
    <w:rPr>
      <w:rFonts w:eastAsia="Calibri"/>
      <w:sz w:val="26"/>
      <w:szCs w:val="22"/>
    </w:rPr>
  </w:style>
  <w:style w:type="paragraph" w:customStyle="1" w:styleId="wsListBulletedC">
    <w:name w:val="wsListBulletedC"/>
    <w:basedOn w:val="Normal"/>
    <w:qFormat/>
    <w:rsid w:val="00DC74D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C74D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C74D3"/>
    <w:pPr>
      <w:spacing w:before="120" w:after="120"/>
      <w:ind w:left="2160" w:hanging="720"/>
    </w:pPr>
    <w:rPr>
      <w:rFonts w:eastAsia="Calibri"/>
      <w:sz w:val="26"/>
      <w:szCs w:val="22"/>
    </w:rPr>
  </w:style>
  <w:style w:type="paragraph" w:customStyle="1" w:styleId="wsListNumberedC">
    <w:name w:val="wsListNumberedC"/>
    <w:basedOn w:val="Normal"/>
    <w:qFormat/>
    <w:rsid w:val="00DC74D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C74D3"/>
    <w:pPr>
      <w:spacing w:before="120" w:after="120"/>
      <w:ind w:left="1440"/>
    </w:pPr>
    <w:rPr>
      <w:rFonts w:ascii="Arial" w:eastAsia="Calibri" w:hAnsi="Arial"/>
      <w:sz w:val="26"/>
      <w:szCs w:val="22"/>
    </w:rPr>
  </w:style>
  <w:style w:type="paragraph" w:customStyle="1" w:styleId="wsListUnmarkedB">
    <w:name w:val="wsListUnmarkedB"/>
    <w:basedOn w:val="Normal"/>
    <w:qFormat/>
    <w:rsid w:val="00DC74D3"/>
    <w:pPr>
      <w:spacing w:before="120" w:after="120"/>
      <w:ind w:left="1440"/>
    </w:pPr>
    <w:rPr>
      <w:rFonts w:eastAsia="Calibri"/>
      <w:sz w:val="26"/>
      <w:szCs w:val="22"/>
    </w:rPr>
  </w:style>
  <w:style w:type="paragraph" w:customStyle="1" w:styleId="wsListUnmarkedC">
    <w:name w:val="wsListUnmarkedC"/>
    <w:basedOn w:val="Normal"/>
    <w:qFormat/>
    <w:rsid w:val="00DC74D3"/>
    <w:pPr>
      <w:spacing w:before="120" w:after="120"/>
      <w:ind w:left="1440"/>
    </w:pPr>
    <w:rPr>
      <w:rFonts w:ascii="Verdana" w:eastAsia="Calibri" w:hAnsi="Verdana"/>
      <w:sz w:val="26"/>
      <w:szCs w:val="22"/>
    </w:rPr>
  </w:style>
  <w:style w:type="paragraph" w:customStyle="1" w:styleId="wsNameDate">
    <w:name w:val="wsNameDate"/>
    <w:qFormat/>
    <w:rsid w:val="00DC74D3"/>
    <w:pPr>
      <w:spacing w:before="240" w:after="240"/>
    </w:pPr>
    <w:rPr>
      <w:rFonts w:ascii="Arial" w:eastAsia="Calibri" w:hAnsi="Arial" w:cs="Times New Roman"/>
      <w:b/>
      <w:sz w:val="28"/>
      <w:szCs w:val="22"/>
    </w:rPr>
  </w:style>
  <w:style w:type="paragraph" w:customStyle="1" w:styleId="wsParaA">
    <w:name w:val="wsParaA"/>
    <w:basedOn w:val="Normal"/>
    <w:qFormat/>
    <w:rsid w:val="00DC74D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C74D3"/>
    <w:pPr>
      <w:spacing w:before="120" w:after="120"/>
      <w:ind w:left="720" w:firstLine="720"/>
      <w:contextualSpacing/>
    </w:pPr>
    <w:rPr>
      <w:rFonts w:eastAsia="Calibri"/>
      <w:sz w:val="26"/>
      <w:szCs w:val="22"/>
    </w:rPr>
  </w:style>
  <w:style w:type="paragraph" w:customStyle="1" w:styleId="wsParaC">
    <w:name w:val="wsParaC"/>
    <w:basedOn w:val="Normal"/>
    <w:qFormat/>
    <w:rsid w:val="00DC74D3"/>
    <w:pPr>
      <w:spacing w:before="120" w:after="120"/>
      <w:ind w:left="720" w:firstLine="720"/>
      <w:contextualSpacing/>
    </w:pPr>
    <w:rPr>
      <w:rFonts w:ascii="Verdana" w:eastAsia="Calibri" w:hAnsi="Verdana"/>
      <w:sz w:val="26"/>
      <w:szCs w:val="22"/>
    </w:rPr>
  </w:style>
  <w:style w:type="paragraph" w:customStyle="1" w:styleId="wsTitle">
    <w:name w:val="wsTitle"/>
    <w:qFormat/>
    <w:rsid w:val="00DC74D3"/>
    <w:rPr>
      <w:rFonts w:ascii="Arial" w:eastAsia="Calibri" w:hAnsi="Arial" w:cs="Times New Roman"/>
      <w:b/>
      <w:sz w:val="36"/>
      <w:szCs w:val="32"/>
    </w:rPr>
  </w:style>
  <w:style w:type="character" w:styleId="CommentReference">
    <w:name w:val="annotation reference"/>
    <w:semiHidden/>
    <w:rsid w:val="00DC74D3"/>
    <w:rPr>
      <w:sz w:val="16"/>
      <w:szCs w:val="16"/>
    </w:rPr>
  </w:style>
  <w:style w:type="paragraph" w:styleId="CommentText">
    <w:name w:val="annotation text"/>
    <w:basedOn w:val="Normal"/>
    <w:link w:val="CommentTextChar"/>
    <w:semiHidden/>
    <w:rsid w:val="00DC74D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DC74D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DC74D3"/>
    <w:rPr>
      <w:color w:val="800080"/>
      <w:u w:val="single"/>
    </w:rPr>
  </w:style>
  <w:style w:type="character" w:styleId="HTMLAcronym">
    <w:name w:val="HTML Acronym"/>
    <w:basedOn w:val="DefaultParagraphFont"/>
    <w:rsid w:val="00DC74D3"/>
  </w:style>
  <w:style w:type="character" w:styleId="HTMLCite">
    <w:name w:val="HTML Cite"/>
    <w:rsid w:val="00DC74D3"/>
    <w:rPr>
      <w:i/>
      <w:iCs/>
    </w:rPr>
  </w:style>
  <w:style w:type="character" w:styleId="HTMLCode">
    <w:name w:val="HTML Code"/>
    <w:rsid w:val="00DC74D3"/>
    <w:rPr>
      <w:rFonts w:ascii="Courier New" w:hAnsi="Courier New" w:cs="Courier New"/>
      <w:sz w:val="20"/>
      <w:szCs w:val="20"/>
    </w:rPr>
  </w:style>
  <w:style w:type="character" w:styleId="HTMLDefinition">
    <w:name w:val="HTML Definition"/>
    <w:rsid w:val="00DC74D3"/>
    <w:rPr>
      <w:i/>
      <w:iCs/>
    </w:rPr>
  </w:style>
  <w:style w:type="character" w:styleId="HTMLKeyboard">
    <w:name w:val="HTML Keyboard"/>
    <w:rsid w:val="00DC74D3"/>
    <w:rPr>
      <w:rFonts w:ascii="Courier New" w:hAnsi="Courier New" w:cs="Courier New"/>
      <w:sz w:val="20"/>
      <w:szCs w:val="20"/>
    </w:rPr>
  </w:style>
  <w:style w:type="character" w:styleId="HTMLSample">
    <w:name w:val="HTML Sample"/>
    <w:rsid w:val="00DC74D3"/>
    <w:rPr>
      <w:rFonts w:ascii="Courier New" w:hAnsi="Courier New" w:cs="Courier New"/>
    </w:rPr>
  </w:style>
  <w:style w:type="character" w:styleId="HTMLTypewriter">
    <w:name w:val="HTML Typewriter"/>
    <w:rsid w:val="00DC74D3"/>
    <w:rPr>
      <w:rFonts w:ascii="Courier New" w:hAnsi="Courier New" w:cs="Courier New"/>
      <w:sz w:val="20"/>
      <w:szCs w:val="20"/>
    </w:rPr>
  </w:style>
  <w:style w:type="character" w:styleId="HTMLVariable">
    <w:name w:val="HTML Variable"/>
    <w:rsid w:val="00DC74D3"/>
    <w:rPr>
      <w:i/>
      <w:iCs/>
    </w:rPr>
  </w:style>
  <w:style w:type="character" w:styleId="Hyperlink">
    <w:name w:val="Hyperlink"/>
    <w:rsid w:val="00DC74D3"/>
    <w:rPr>
      <w:color w:val="0000FF"/>
      <w:u w:val="single"/>
    </w:rPr>
  </w:style>
  <w:style w:type="character" w:styleId="LineNumber">
    <w:name w:val="line number"/>
    <w:basedOn w:val="DefaultParagraphFont"/>
    <w:rsid w:val="00DC74D3"/>
  </w:style>
  <w:style w:type="character" w:styleId="PageNumber">
    <w:name w:val="page number"/>
    <w:basedOn w:val="DefaultParagraphFont"/>
    <w:rsid w:val="00DC74D3"/>
  </w:style>
  <w:style w:type="character" w:styleId="Strong">
    <w:name w:val="Strong"/>
    <w:qFormat/>
    <w:rsid w:val="00DC74D3"/>
    <w:rPr>
      <w:b/>
      <w:bCs/>
    </w:rPr>
  </w:style>
  <w:style w:type="paragraph" w:customStyle="1" w:styleId="RecipeTool">
    <w:name w:val="RecipeTool"/>
    <w:qFormat/>
    <w:rsid w:val="00DC74D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DC74D3"/>
    <w:rPr>
      <w:bdr w:val="single" w:sz="18" w:space="0" w:color="92D050"/>
    </w:rPr>
  </w:style>
  <w:style w:type="character" w:customStyle="1" w:styleId="TextHighlighted">
    <w:name w:val="TextHighlighted"/>
    <w:uiPriority w:val="1"/>
    <w:qFormat/>
    <w:rsid w:val="00DC74D3"/>
    <w:rPr>
      <w:bdr w:val="none" w:sz="0" w:space="0" w:color="auto"/>
      <w:shd w:val="clear" w:color="auto" w:fill="92D050"/>
    </w:rPr>
  </w:style>
  <w:style w:type="paragraph" w:customStyle="1" w:styleId="PullQuoteAttribution">
    <w:name w:val="PullQuoteAttribution"/>
    <w:next w:val="Para"/>
    <w:qFormat/>
    <w:rsid w:val="00DC74D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DC74D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C74D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DC74D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DC74D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DC74D3"/>
    <w:pPr>
      <w:ind w:firstLine="0"/>
    </w:pPr>
  </w:style>
  <w:style w:type="paragraph" w:customStyle="1" w:styleId="ParaListUnmarked">
    <w:name w:val="ParaListUnmarked"/>
    <w:qFormat/>
    <w:rsid w:val="00DC74D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DC74D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DC74D3"/>
    <w:rPr>
      <w:b/>
    </w:rPr>
  </w:style>
  <w:style w:type="paragraph" w:customStyle="1" w:styleId="RecipeNutritionHead">
    <w:name w:val="RecipeNutritionHead"/>
    <w:basedOn w:val="RecipeNutritionInfo"/>
    <w:next w:val="RecipeNutritionInfo"/>
    <w:qFormat/>
    <w:rsid w:val="00DC74D3"/>
    <w:pPr>
      <w:spacing w:after="0"/>
    </w:pPr>
    <w:rPr>
      <w:b/>
    </w:rPr>
  </w:style>
  <w:style w:type="paragraph" w:styleId="TOC5">
    <w:name w:val="toc 5"/>
    <w:basedOn w:val="Normal"/>
    <w:next w:val="Normal"/>
    <w:autoRedefine/>
    <w:uiPriority w:val="39"/>
    <w:semiHidden/>
    <w:rsid w:val="00DC74D3"/>
    <w:pPr>
      <w:ind w:left="1800"/>
    </w:pPr>
    <w:rPr>
      <w:rFonts w:eastAsia="Calibri" w:cs="Cordia New"/>
      <w:sz w:val="22"/>
      <w:szCs w:val="22"/>
    </w:rPr>
  </w:style>
  <w:style w:type="paragraph" w:styleId="TOC6">
    <w:name w:val="toc 6"/>
    <w:basedOn w:val="Normal"/>
    <w:next w:val="Normal"/>
    <w:autoRedefine/>
    <w:uiPriority w:val="39"/>
    <w:semiHidden/>
    <w:rsid w:val="00DC74D3"/>
    <w:pPr>
      <w:ind w:left="2160"/>
    </w:pPr>
    <w:rPr>
      <w:rFonts w:eastAsia="Calibri" w:cs="Cordia New"/>
      <w:sz w:val="22"/>
      <w:szCs w:val="22"/>
    </w:rPr>
  </w:style>
  <w:style w:type="paragraph" w:customStyle="1" w:styleId="RecipeSubhead">
    <w:name w:val="RecipeSubhead"/>
    <w:basedOn w:val="RecipeProcedureHead"/>
    <w:rsid w:val="00DC74D3"/>
    <w:rPr>
      <w:i/>
    </w:rPr>
  </w:style>
  <w:style w:type="character" w:customStyle="1" w:styleId="KeyTermDefinition">
    <w:name w:val="KeyTermDefinition"/>
    <w:uiPriority w:val="1"/>
    <w:rsid w:val="00DC74D3"/>
    <w:rPr>
      <w:bdr w:val="none" w:sz="0" w:space="0" w:color="auto"/>
      <w:shd w:val="clear" w:color="auto" w:fill="auto"/>
    </w:rPr>
  </w:style>
  <w:style w:type="paragraph" w:styleId="Header">
    <w:name w:val="header"/>
    <w:basedOn w:val="Normal"/>
    <w:link w:val="HeaderChar"/>
    <w:rsid w:val="00DC74D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DC74D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DC74D3"/>
    <w:rPr>
      <w:rFonts w:ascii="Courier New" w:hAnsi="Courier New"/>
      <w:u w:val="dash"/>
    </w:rPr>
  </w:style>
  <w:style w:type="character" w:customStyle="1" w:styleId="DigitalLinkID">
    <w:name w:val="DigitalLinkID"/>
    <w:uiPriority w:val="1"/>
    <w:rsid w:val="00DC74D3"/>
    <w:rPr>
      <w:rFonts w:cs="Courier New"/>
      <w:color w:val="FF0000"/>
      <w:sz w:val="16"/>
      <w:szCs w:val="16"/>
      <w:bdr w:val="none" w:sz="0" w:space="0" w:color="auto"/>
      <w:shd w:val="clear" w:color="auto" w:fill="FFFFFF"/>
    </w:rPr>
  </w:style>
  <w:style w:type="paragraph" w:customStyle="1" w:styleId="DialogSource">
    <w:name w:val="DialogSource"/>
    <w:basedOn w:val="Dialog"/>
    <w:rsid w:val="00DC74D3"/>
    <w:pPr>
      <w:ind w:left="2880" w:firstLine="0"/>
    </w:pPr>
  </w:style>
  <w:style w:type="character" w:customStyle="1" w:styleId="DigitalOnlyText">
    <w:name w:val="DigitalOnlyText"/>
    <w:uiPriority w:val="1"/>
    <w:rsid w:val="00DC74D3"/>
    <w:rPr>
      <w:bdr w:val="single" w:sz="2" w:space="0" w:color="002060"/>
      <w:shd w:val="clear" w:color="auto" w:fill="auto"/>
    </w:rPr>
  </w:style>
  <w:style w:type="character" w:customStyle="1" w:styleId="PrintOnlyText">
    <w:name w:val="PrintOnlyText"/>
    <w:uiPriority w:val="1"/>
    <w:rsid w:val="00DC74D3"/>
    <w:rPr>
      <w:bdr w:val="single" w:sz="2" w:space="0" w:color="FF0000"/>
    </w:rPr>
  </w:style>
  <w:style w:type="paragraph" w:customStyle="1" w:styleId="TableListBulleted">
    <w:name w:val="TableListBulleted"/>
    <w:qFormat/>
    <w:rsid w:val="00DC74D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DC74D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DC74D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DC74D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DC74D3"/>
    <w:pPr>
      <w:spacing w:before="120" w:after="120"/>
      <w:ind w:left="1440"/>
    </w:pPr>
    <w:rPr>
      <w:sz w:val="20"/>
    </w:rPr>
  </w:style>
  <w:style w:type="paragraph" w:customStyle="1" w:styleId="ExtractListUnmarked">
    <w:name w:val="ExtractListUnmarked"/>
    <w:qFormat/>
    <w:rsid w:val="00DC74D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DC74D3"/>
    <w:rPr>
      <w:bdr w:val="none" w:sz="0" w:space="0" w:color="auto"/>
      <w:shd w:val="clear" w:color="auto" w:fill="D6E3BC"/>
    </w:rPr>
  </w:style>
  <w:style w:type="character" w:customStyle="1" w:styleId="DigitalLinkDestination">
    <w:name w:val="DigitalLinkDestination"/>
    <w:rsid w:val="00DC74D3"/>
    <w:rPr>
      <w:bdr w:val="none" w:sz="0" w:space="0" w:color="auto"/>
      <w:shd w:val="clear" w:color="auto" w:fill="EAF1DD"/>
    </w:rPr>
  </w:style>
  <w:style w:type="paragraph" w:customStyle="1" w:styleId="FeatureRecipeTitleAlternative">
    <w:name w:val="FeatureRecipeTitleAlternative"/>
    <w:basedOn w:val="RecipeTitleAlternative"/>
    <w:rsid w:val="00DC74D3"/>
    <w:pPr>
      <w:shd w:val="pct20" w:color="auto" w:fill="auto"/>
    </w:pPr>
  </w:style>
  <w:style w:type="paragraph" w:customStyle="1" w:styleId="FeatureSubRecipeTitle">
    <w:name w:val="FeatureSubRecipeTitle"/>
    <w:basedOn w:val="RecipeSubrecipeTitle"/>
    <w:rsid w:val="00DC74D3"/>
    <w:pPr>
      <w:shd w:val="pct20" w:color="auto" w:fill="auto"/>
    </w:pPr>
  </w:style>
  <w:style w:type="paragraph" w:customStyle="1" w:styleId="FeatureRecipeTool">
    <w:name w:val="FeatureRecipeTool"/>
    <w:basedOn w:val="RecipeTool"/>
    <w:rsid w:val="00DC74D3"/>
    <w:pPr>
      <w:shd w:val="pct20" w:color="auto" w:fill="auto"/>
    </w:pPr>
  </w:style>
  <w:style w:type="paragraph" w:customStyle="1" w:styleId="FeatureRecipeIntro">
    <w:name w:val="FeatureRecipeIntro"/>
    <w:basedOn w:val="RecipeIntro"/>
    <w:rsid w:val="00DC74D3"/>
    <w:pPr>
      <w:shd w:val="pct20" w:color="auto" w:fill="auto"/>
    </w:pPr>
  </w:style>
  <w:style w:type="paragraph" w:customStyle="1" w:styleId="FeatureRecipeIntroHead">
    <w:name w:val="FeatureRecipeIntroHead"/>
    <w:basedOn w:val="RecipeIntroHead"/>
    <w:rsid w:val="00DC74D3"/>
    <w:pPr>
      <w:shd w:val="pct20" w:color="auto" w:fill="auto"/>
    </w:pPr>
  </w:style>
  <w:style w:type="paragraph" w:customStyle="1" w:styleId="FeatureRecipeContributor">
    <w:name w:val="FeatureRecipeContributor"/>
    <w:basedOn w:val="RecipeContributor"/>
    <w:rsid w:val="00DC74D3"/>
    <w:pPr>
      <w:shd w:val="pct20" w:color="auto" w:fill="auto"/>
    </w:pPr>
  </w:style>
  <w:style w:type="paragraph" w:customStyle="1" w:styleId="FeatureRecipeIngredientHead">
    <w:name w:val="FeatureRecipeIngredientHead"/>
    <w:basedOn w:val="RecipeIngredientHead"/>
    <w:rsid w:val="00DC74D3"/>
    <w:pPr>
      <w:shd w:val="pct20" w:color="auto" w:fill="auto"/>
    </w:pPr>
  </w:style>
  <w:style w:type="paragraph" w:customStyle="1" w:styleId="FeatureRecipeIngredientSubhead">
    <w:name w:val="FeatureRecipeIngredientSubhead"/>
    <w:basedOn w:val="RecipeIngredientSubhead"/>
    <w:rsid w:val="00DC74D3"/>
    <w:pPr>
      <w:shd w:val="pct20" w:color="auto" w:fill="auto"/>
    </w:pPr>
  </w:style>
  <w:style w:type="paragraph" w:customStyle="1" w:styleId="FeatureRecipeProcedureHead">
    <w:name w:val="FeatureRecipeProcedureHead"/>
    <w:basedOn w:val="RecipeProcedureHead"/>
    <w:rsid w:val="00DC74D3"/>
    <w:pPr>
      <w:shd w:val="pct20" w:color="auto" w:fill="FFFFFF"/>
    </w:pPr>
  </w:style>
  <w:style w:type="paragraph" w:customStyle="1" w:styleId="FeatureRecipeTime">
    <w:name w:val="FeatureRecipeTime"/>
    <w:basedOn w:val="RecipeTime"/>
    <w:rsid w:val="00DC74D3"/>
    <w:pPr>
      <w:shd w:val="pct20" w:color="auto" w:fill="auto"/>
    </w:pPr>
  </w:style>
  <w:style w:type="paragraph" w:customStyle="1" w:styleId="FeatureRecipeSubhead">
    <w:name w:val="FeatureRecipeSubhead"/>
    <w:basedOn w:val="RecipeSubhead"/>
    <w:rsid w:val="00DC74D3"/>
    <w:pPr>
      <w:shd w:val="pct20" w:color="auto" w:fill="FFFFFF"/>
    </w:pPr>
  </w:style>
  <w:style w:type="paragraph" w:customStyle="1" w:styleId="FeatureRecipeVariationTitle">
    <w:name w:val="FeatureRecipeVariationTitle"/>
    <w:basedOn w:val="RecipeVariationTitle"/>
    <w:rsid w:val="00DC74D3"/>
    <w:pPr>
      <w:shd w:val="pct20" w:color="auto" w:fill="auto"/>
    </w:pPr>
  </w:style>
  <w:style w:type="paragraph" w:customStyle="1" w:styleId="FeatureRecipeVariationHead">
    <w:name w:val="FeatureRecipeVariationHead"/>
    <w:basedOn w:val="RecipeVariationHead"/>
    <w:rsid w:val="00DC74D3"/>
    <w:pPr>
      <w:shd w:val="pct20" w:color="auto" w:fill="auto"/>
    </w:pPr>
  </w:style>
  <w:style w:type="paragraph" w:customStyle="1" w:styleId="FeaturerecipeVariationPara">
    <w:name w:val="FeaturerecipeVariationPara"/>
    <w:basedOn w:val="RecipeVariationPara"/>
    <w:rsid w:val="00DC74D3"/>
    <w:pPr>
      <w:shd w:val="pct20" w:color="auto" w:fill="auto"/>
    </w:pPr>
  </w:style>
  <w:style w:type="paragraph" w:customStyle="1" w:styleId="FeatureRecipeNoteHead">
    <w:name w:val="FeatureRecipeNoteHead"/>
    <w:basedOn w:val="RecipeNoteHead"/>
    <w:rsid w:val="00DC74D3"/>
    <w:pPr>
      <w:shd w:val="pct20" w:color="auto" w:fill="auto"/>
    </w:pPr>
  </w:style>
  <w:style w:type="paragraph" w:customStyle="1" w:styleId="FeatureRecipeNotePara">
    <w:name w:val="FeatureRecipeNotePara"/>
    <w:basedOn w:val="RecipeNotePara"/>
    <w:rsid w:val="00DC74D3"/>
    <w:pPr>
      <w:shd w:val="pct20" w:color="auto" w:fill="auto"/>
    </w:pPr>
  </w:style>
  <w:style w:type="paragraph" w:customStyle="1" w:styleId="FeatureRecipeNutritionInfo">
    <w:name w:val="FeatureRecipeNutritionInfo"/>
    <w:basedOn w:val="RecipeNutritionInfo"/>
    <w:rsid w:val="00DC74D3"/>
    <w:pPr>
      <w:shd w:val="pct20" w:color="auto" w:fill="auto"/>
    </w:pPr>
  </w:style>
  <w:style w:type="paragraph" w:customStyle="1" w:styleId="FeatureRecipeNutritionHead">
    <w:name w:val="FeatureRecipeNutritionHead"/>
    <w:basedOn w:val="RecipeNutritionHead"/>
    <w:rsid w:val="00DC74D3"/>
    <w:pPr>
      <w:shd w:val="pct20" w:color="auto" w:fill="auto"/>
    </w:pPr>
  </w:style>
  <w:style w:type="paragraph" w:customStyle="1" w:styleId="FeatureRecipeFootnote">
    <w:name w:val="FeatureRecipeFootnote"/>
    <w:basedOn w:val="RecipeFootnote"/>
    <w:rsid w:val="00DC74D3"/>
    <w:pPr>
      <w:shd w:val="pct20" w:color="auto" w:fill="auto"/>
    </w:pPr>
  </w:style>
  <w:style w:type="paragraph" w:customStyle="1" w:styleId="FeatureRecipeTableHead">
    <w:name w:val="FeatureRecipeTableHead"/>
    <w:basedOn w:val="RecipeTableHead"/>
    <w:rsid w:val="00DC74D3"/>
    <w:pPr>
      <w:shd w:val="pct20" w:color="auto" w:fill="auto"/>
    </w:pPr>
  </w:style>
  <w:style w:type="paragraph" w:customStyle="1" w:styleId="CopyrightLine">
    <w:name w:val="CopyrightLine"/>
    <w:qFormat/>
    <w:rsid w:val="00DC74D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DC74D3"/>
    <w:rPr>
      <w:rFonts w:ascii="Courier New" w:hAnsi="Courier New"/>
      <w:bdr w:val="single" w:sz="2" w:space="0" w:color="FF0000"/>
    </w:rPr>
  </w:style>
  <w:style w:type="character" w:customStyle="1" w:styleId="DigitalOnlyURL">
    <w:name w:val="DigitalOnlyURL"/>
    <w:uiPriority w:val="1"/>
    <w:rsid w:val="00DC74D3"/>
    <w:rPr>
      <w:rFonts w:ascii="Courier New" w:hAnsi="Courier New"/>
      <w:bdr w:val="single" w:sz="2" w:space="0" w:color="002060"/>
      <w:shd w:val="clear" w:color="auto" w:fill="auto"/>
    </w:rPr>
  </w:style>
  <w:style w:type="paragraph" w:styleId="TOC1">
    <w:name w:val="toc 1"/>
    <w:basedOn w:val="Normal"/>
    <w:next w:val="Normal"/>
    <w:autoRedefine/>
    <w:semiHidden/>
    <w:rsid w:val="00DC74D3"/>
  </w:style>
  <w:style w:type="paragraph" w:styleId="TOC2">
    <w:name w:val="toc 2"/>
    <w:basedOn w:val="Normal"/>
    <w:next w:val="Normal"/>
    <w:autoRedefine/>
    <w:semiHidden/>
    <w:rsid w:val="00DC74D3"/>
    <w:pPr>
      <w:ind w:left="240"/>
    </w:pPr>
  </w:style>
  <w:style w:type="paragraph" w:styleId="TOC3">
    <w:name w:val="toc 3"/>
    <w:basedOn w:val="Normal"/>
    <w:next w:val="Normal"/>
    <w:autoRedefine/>
    <w:semiHidden/>
    <w:rsid w:val="00DC74D3"/>
    <w:pPr>
      <w:ind w:left="480"/>
    </w:pPr>
  </w:style>
  <w:style w:type="character" w:customStyle="1" w:styleId="FigureSourceChar">
    <w:name w:val="FigureSource Char"/>
    <w:link w:val="FigureSource"/>
    <w:rsid w:val="00DC74D3"/>
    <w:rPr>
      <w:rFonts w:ascii="Arial" w:eastAsia="Times New Roman" w:hAnsi="Arial" w:cs="Times New Roman"/>
      <w:sz w:val="22"/>
      <w:szCs w:val="20"/>
    </w:rPr>
  </w:style>
  <w:style w:type="numbering" w:styleId="111111">
    <w:name w:val="Outline List 2"/>
    <w:basedOn w:val="NoList"/>
    <w:rsid w:val="00DC74D3"/>
    <w:pPr>
      <w:numPr>
        <w:numId w:val="17"/>
      </w:numPr>
    </w:pPr>
  </w:style>
  <w:style w:type="numbering" w:styleId="1ai">
    <w:name w:val="Outline List 1"/>
    <w:basedOn w:val="NoList"/>
    <w:rsid w:val="00DC74D3"/>
    <w:pPr>
      <w:numPr>
        <w:numId w:val="18"/>
      </w:numPr>
    </w:pPr>
  </w:style>
  <w:style w:type="numbering" w:styleId="ArticleSection">
    <w:name w:val="Outline List 3"/>
    <w:basedOn w:val="NoList"/>
    <w:rsid w:val="00DC74D3"/>
    <w:pPr>
      <w:numPr>
        <w:numId w:val="19"/>
      </w:numPr>
    </w:pPr>
  </w:style>
  <w:style w:type="paragraph" w:styleId="BlockText">
    <w:name w:val="Block Text"/>
    <w:basedOn w:val="Normal"/>
    <w:rsid w:val="00DC74D3"/>
    <w:pPr>
      <w:spacing w:after="120"/>
      <w:ind w:left="1440" w:right="1440"/>
    </w:pPr>
  </w:style>
  <w:style w:type="paragraph" w:styleId="BodyText">
    <w:name w:val="Body Text"/>
    <w:basedOn w:val="Normal"/>
    <w:link w:val="BodyTextChar"/>
    <w:rsid w:val="00DC74D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DC74D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DC74D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DC74D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DC74D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DC74D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DC74D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DC74D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DC74D3"/>
    <w:rPr>
      <w:b/>
      <w:bCs/>
      <w:sz w:val="20"/>
      <w:szCs w:val="20"/>
    </w:rPr>
  </w:style>
  <w:style w:type="paragraph" w:styleId="Closing">
    <w:name w:val="Closing"/>
    <w:basedOn w:val="Normal"/>
    <w:link w:val="ClosingChar"/>
    <w:rsid w:val="00DC74D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DC74D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DC74D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DC74D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DC74D3"/>
    <w:rPr>
      <w:vertAlign w:val="superscript"/>
    </w:rPr>
  </w:style>
  <w:style w:type="paragraph" w:styleId="EndnoteText">
    <w:name w:val="endnote text"/>
    <w:basedOn w:val="Normal"/>
    <w:link w:val="EndnoteTextChar"/>
    <w:semiHidden/>
    <w:rsid w:val="00DC74D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DC74D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C74D3"/>
    <w:rPr>
      <w:rFonts w:ascii="Arial" w:hAnsi="Arial" w:cs="Arial"/>
      <w:sz w:val="20"/>
      <w:szCs w:val="20"/>
    </w:rPr>
  </w:style>
  <w:style w:type="character" w:styleId="FootnoteReference">
    <w:name w:val="footnote reference"/>
    <w:semiHidden/>
    <w:rsid w:val="00DC74D3"/>
    <w:rPr>
      <w:vertAlign w:val="superscript"/>
    </w:rPr>
  </w:style>
  <w:style w:type="paragraph" w:styleId="FootnoteText">
    <w:name w:val="footnote text"/>
    <w:basedOn w:val="Normal"/>
    <w:link w:val="FootnoteTextChar"/>
    <w:semiHidden/>
    <w:rsid w:val="00DC74D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DC74D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DC74D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DC74D3"/>
    <w:pPr>
      <w:ind w:left="240" w:hanging="240"/>
    </w:pPr>
  </w:style>
  <w:style w:type="paragraph" w:styleId="Index20">
    <w:name w:val="index 2"/>
    <w:basedOn w:val="Normal"/>
    <w:next w:val="Normal"/>
    <w:autoRedefine/>
    <w:semiHidden/>
    <w:rsid w:val="00DC74D3"/>
    <w:pPr>
      <w:ind w:left="480" w:hanging="240"/>
    </w:pPr>
  </w:style>
  <w:style w:type="paragraph" w:styleId="Index30">
    <w:name w:val="index 3"/>
    <w:basedOn w:val="Normal"/>
    <w:next w:val="Normal"/>
    <w:autoRedefine/>
    <w:semiHidden/>
    <w:rsid w:val="00DC74D3"/>
    <w:pPr>
      <w:ind w:left="720" w:hanging="240"/>
    </w:pPr>
  </w:style>
  <w:style w:type="paragraph" w:styleId="Index4">
    <w:name w:val="index 4"/>
    <w:basedOn w:val="Normal"/>
    <w:next w:val="Normal"/>
    <w:autoRedefine/>
    <w:semiHidden/>
    <w:rsid w:val="00DC74D3"/>
    <w:pPr>
      <w:ind w:left="960" w:hanging="240"/>
    </w:pPr>
  </w:style>
  <w:style w:type="paragraph" w:styleId="Index5">
    <w:name w:val="index 5"/>
    <w:basedOn w:val="Normal"/>
    <w:next w:val="Normal"/>
    <w:autoRedefine/>
    <w:semiHidden/>
    <w:rsid w:val="00DC74D3"/>
    <w:pPr>
      <w:ind w:left="1200" w:hanging="240"/>
    </w:pPr>
  </w:style>
  <w:style w:type="paragraph" w:styleId="Index6">
    <w:name w:val="index 6"/>
    <w:basedOn w:val="Normal"/>
    <w:next w:val="Normal"/>
    <w:autoRedefine/>
    <w:semiHidden/>
    <w:rsid w:val="00DC74D3"/>
    <w:pPr>
      <w:ind w:left="1440" w:hanging="240"/>
    </w:pPr>
  </w:style>
  <w:style w:type="paragraph" w:styleId="Index7">
    <w:name w:val="index 7"/>
    <w:basedOn w:val="Normal"/>
    <w:next w:val="Normal"/>
    <w:autoRedefine/>
    <w:semiHidden/>
    <w:rsid w:val="00DC74D3"/>
    <w:pPr>
      <w:ind w:left="1680" w:hanging="240"/>
    </w:pPr>
  </w:style>
  <w:style w:type="paragraph" w:styleId="Index8">
    <w:name w:val="index 8"/>
    <w:basedOn w:val="Normal"/>
    <w:next w:val="Normal"/>
    <w:autoRedefine/>
    <w:semiHidden/>
    <w:rsid w:val="00DC74D3"/>
    <w:pPr>
      <w:ind w:left="1920" w:hanging="240"/>
    </w:pPr>
  </w:style>
  <w:style w:type="paragraph" w:styleId="Index9">
    <w:name w:val="index 9"/>
    <w:basedOn w:val="Normal"/>
    <w:next w:val="Normal"/>
    <w:autoRedefine/>
    <w:semiHidden/>
    <w:rsid w:val="00DC74D3"/>
    <w:pPr>
      <w:ind w:left="2160" w:hanging="240"/>
    </w:pPr>
  </w:style>
  <w:style w:type="paragraph" w:styleId="IndexHeading">
    <w:name w:val="index heading"/>
    <w:basedOn w:val="Normal"/>
    <w:next w:val="Index10"/>
    <w:semiHidden/>
    <w:rsid w:val="00DC74D3"/>
    <w:rPr>
      <w:rFonts w:ascii="Arial" w:hAnsi="Arial" w:cs="Arial"/>
      <w:b/>
      <w:bCs/>
    </w:rPr>
  </w:style>
  <w:style w:type="paragraph" w:styleId="List">
    <w:name w:val="List"/>
    <w:basedOn w:val="Normal"/>
    <w:rsid w:val="00DC74D3"/>
    <w:pPr>
      <w:ind w:left="360" w:hanging="360"/>
    </w:pPr>
  </w:style>
  <w:style w:type="paragraph" w:styleId="List2">
    <w:name w:val="List 2"/>
    <w:basedOn w:val="Normal"/>
    <w:rsid w:val="00DC74D3"/>
    <w:pPr>
      <w:ind w:left="720" w:hanging="360"/>
    </w:pPr>
  </w:style>
  <w:style w:type="paragraph" w:styleId="List3">
    <w:name w:val="List 3"/>
    <w:basedOn w:val="Normal"/>
    <w:rsid w:val="00DC74D3"/>
    <w:pPr>
      <w:ind w:left="1080" w:hanging="360"/>
    </w:pPr>
  </w:style>
  <w:style w:type="paragraph" w:styleId="List4">
    <w:name w:val="List 4"/>
    <w:basedOn w:val="Normal"/>
    <w:rsid w:val="00DC74D3"/>
    <w:pPr>
      <w:ind w:left="1440" w:hanging="360"/>
    </w:pPr>
  </w:style>
  <w:style w:type="paragraph" w:styleId="List5">
    <w:name w:val="List 5"/>
    <w:basedOn w:val="Normal"/>
    <w:rsid w:val="00DC74D3"/>
    <w:pPr>
      <w:ind w:left="1800" w:hanging="360"/>
    </w:pPr>
  </w:style>
  <w:style w:type="paragraph" w:styleId="ListBullet2">
    <w:name w:val="List Bullet 2"/>
    <w:basedOn w:val="Normal"/>
    <w:rsid w:val="00DC74D3"/>
    <w:pPr>
      <w:numPr>
        <w:numId w:val="20"/>
      </w:numPr>
    </w:pPr>
  </w:style>
  <w:style w:type="paragraph" w:styleId="ListBullet3">
    <w:name w:val="List Bullet 3"/>
    <w:basedOn w:val="Normal"/>
    <w:rsid w:val="00DC74D3"/>
    <w:pPr>
      <w:numPr>
        <w:numId w:val="21"/>
      </w:numPr>
    </w:pPr>
  </w:style>
  <w:style w:type="paragraph" w:styleId="ListBullet4">
    <w:name w:val="List Bullet 4"/>
    <w:basedOn w:val="Normal"/>
    <w:rsid w:val="00DC74D3"/>
    <w:pPr>
      <w:numPr>
        <w:numId w:val="22"/>
      </w:numPr>
    </w:pPr>
  </w:style>
  <w:style w:type="paragraph" w:styleId="ListBullet5">
    <w:name w:val="List Bullet 5"/>
    <w:basedOn w:val="Normal"/>
    <w:rsid w:val="00DC74D3"/>
    <w:pPr>
      <w:numPr>
        <w:numId w:val="23"/>
      </w:numPr>
    </w:pPr>
  </w:style>
  <w:style w:type="paragraph" w:styleId="ListContinue">
    <w:name w:val="List Continue"/>
    <w:basedOn w:val="Normal"/>
    <w:rsid w:val="00DC74D3"/>
    <w:pPr>
      <w:spacing w:after="120"/>
      <w:ind w:left="360"/>
    </w:pPr>
  </w:style>
  <w:style w:type="paragraph" w:styleId="ListContinue2">
    <w:name w:val="List Continue 2"/>
    <w:basedOn w:val="Normal"/>
    <w:rsid w:val="00DC74D3"/>
    <w:pPr>
      <w:spacing w:after="120"/>
      <w:ind w:left="720"/>
    </w:pPr>
  </w:style>
  <w:style w:type="paragraph" w:styleId="ListContinue3">
    <w:name w:val="List Continue 3"/>
    <w:basedOn w:val="Normal"/>
    <w:rsid w:val="00DC74D3"/>
    <w:pPr>
      <w:spacing w:after="120"/>
      <w:ind w:left="1080"/>
    </w:pPr>
  </w:style>
  <w:style w:type="paragraph" w:styleId="ListContinue4">
    <w:name w:val="List Continue 4"/>
    <w:basedOn w:val="Normal"/>
    <w:rsid w:val="00DC74D3"/>
    <w:pPr>
      <w:spacing w:after="120"/>
      <w:ind w:left="1440"/>
    </w:pPr>
  </w:style>
  <w:style w:type="paragraph" w:styleId="ListContinue5">
    <w:name w:val="List Continue 5"/>
    <w:basedOn w:val="Normal"/>
    <w:rsid w:val="00DC74D3"/>
    <w:pPr>
      <w:spacing w:after="120"/>
      <w:ind w:left="1800"/>
    </w:pPr>
  </w:style>
  <w:style w:type="paragraph" w:styleId="ListNumber">
    <w:name w:val="List Number"/>
    <w:basedOn w:val="Normal"/>
    <w:rsid w:val="00DC74D3"/>
    <w:pPr>
      <w:numPr>
        <w:numId w:val="24"/>
      </w:numPr>
    </w:pPr>
  </w:style>
  <w:style w:type="paragraph" w:styleId="ListNumber2">
    <w:name w:val="List Number 2"/>
    <w:basedOn w:val="Normal"/>
    <w:rsid w:val="00DC74D3"/>
    <w:pPr>
      <w:numPr>
        <w:numId w:val="25"/>
      </w:numPr>
    </w:pPr>
  </w:style>
  <w:style w:type="paragraph" w:styleId="ListNumber3">
    <w:name w:val="List Number 3"/>
    <w:basedOn w:val="Normal"/>
    <w:rsid w:val="00DC74D3"/>
    <w:pPr>
      <w:numPr>
        <w:numId w:val="26"/>
      </w:numPr>
    </w:pPr>
  </w:style>
  <w:style w:type="paragraph" w:styleId="ListNumber4">
    <w:name w:val="List Number 4"/>
    <w:basedOn w:val="Normal"/>
    <w:rsid w:val="00DC74D3"/>
    <w:pPr>
      <w:numPr>
        <w:numId w:val="27"/>
      </w:numPr>
    </w:pPr>
  </w:style>
  <w:style w:type="paragraph" w:styleId="ListNumber5">
    <w:name w:val="List Number 5"/>
    <w:basedOn w:val="Normal"/>
    <w:rsid w:val="00DC74D3"/>
    <w:pPr>
      <w:numPr>
        <w:numId w:val="28"/>
      </w:numPr>
    </w:pPr>
  </w:style>
  <w:style w:type="paragraph" w:styleId="MacroText">
    <w:name w:val="macro"/>
    <w:link w:val="MacroTextChar"/>
    <w:semiHidden/>
    <w:rsid w:val="00DC74D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DC74D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DC74D3"/>
  </w:style>
  <w:style w:type="paragraph" w:styleId="NormalIndent">
    <w:name w:val="Normal Indent"/>
    <w:basedOn w:val="Normal"/>
    <w:rsid w:val="00DC74D3"/>
    <w:pPr>
      <w:ind w:left="720"/>
    </w:pPr>
  </w:style>
  <w:style w:type="paragraph" w:styleId="NoteHeading">
    <w:name w:val="Note Heading"/>
    <w:basedOn w:val="Normal"/>
    <w:next w:val="Normal"/>
    <w:link w:val="NoteHeadingChar"/>
    <w:rsid w:val="00DC74D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DC74D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DC74D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DC74D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C74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C74D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C74D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C74D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C74D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C74D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C74D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C74D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C74D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C74D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C74D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C74D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C74D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C74D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C74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C74D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C74D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C74D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C74D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C74D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C74D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C74D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C74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C74D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C74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C74D3"/>
    <w:pPr>
      <w:ind w:left="240" w:hanging="240"/>
    </w:pPr>
  </w:style>
  <w:style w:type="paragraph" w:styleId="TableofFigures">
    <w:name w:val="table of figures"/>
    <w:basedOn w:val="Normal"/>
    <w:next w:val="Normal"/>
    <w:semiHidden/>
    <w:rsid w:val="00DC74D3"/>
  </w:style>
  <w:style w:type="table" w:styleId="TableProfessional">
    <w:name w:val="Table Professional"/>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C74D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C74D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C74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C74D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C74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C74D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C74D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C74D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C74D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DC74D3"/>
    <w:pPr>
      <w:spacing w:before="120"/>
    </w:pPr>
    <w:rPr>
      <w:rFonts w:ascii="Arial" w:hAnsi="Arial" w:cs="Arial"/>
      <w:b/>
      <w:bCs/>
    </w:rPr>
  </w:style>
  <w:style w:type="paragraph" w:styleId="TOC4">
    <w:name w:val="toc 4"/>
    <w:basedOn w:val="Normal"/>
    <w:next w:val="Normal"/>
    <w:autoRedefine/>
    <w:semiHidden/>
    <w:rsid w:val="00DC74D3"/>
    <w:pPr>
      <w:ind w:left="720"/>
    </w:pPr>
  </w:style>
  <w:style w:type="paragraph" w:styleId="TOC7">
    <w:name w:val="toc 7"/>
    <w:basedOn w:val="Normal"/>
    <w:next w:val="Normal"/>
    <w:autoRedefine/>
    <w:semiHidden/>
    <w:rsid w:val="00DC74D3"/>
    <w:pPr>
      <w:ind w:left="1440"/>
    </w:pPr>
  </w:style>
  <w:style w:type="paragraph" w:styleId="TOC8">
    <w:name w:val="toc 8"/>
    <w:basedOn w:val="Normal"/>
    <w:next w:val="Normal"/>
    <w:autoRedefine/>
    <w:semiHidden/>
    <w:rsid w:val="00DC74D3"/>
    <w:pPr>
      <w:ind w:left="1680"/>
    </w:pPr>
  </w:style>
  <w:style w:type="paragraph" w:styleId="TOC9">
    <w:name w:val="toc 9"/>
    <w:basedOn w:val="Normal"/>
    <w:next w:val="Normal"/>
    <w:autoRedefine/>
    <w:semiHidden/>
    <w:rsid w:val="00DC74D3"/>
    <w:pPr>
      <w:ind w:left="1920"/>
    </w:pPr>
  </w:style>
  <w:style w:type="character" w:customStyle="1" w:styleId="DigitalLinkAnchorCode">
    <w:name w:val="DigitalLinkAnchorCode"/>
    <w:uiPriority w:val="1"/>
    <w:rsid w:val="00DC74D3"/>
    <w:rPr>
      <w:rFonts w:ascii="Courier New" w:hAnsi="Courier New"/>
      <w:bdr w:val="none" w:sz="0" w:space="0" w:color="auto"/>
      <w:shd w:val="clear" w:color="auto" w:fill="D6E3BC"/>
    </w:rPr>
  </w:style>
  <w:style w:type="character" w:customStyle="1" w:styleId="InlineGraphic">
    <w:name w:val="InlineGraphic"/>
    <w:uiPriority w:val="1"/>
    <w:rsid w:val="00DC74D3"/>
    <w:rPr>
      <w:bdr w:val="none" w:sz="0" w:space="0" w:color="auto"/>
      <w:shd w:val="clear" w:color="auto" w:fill="00B050"/>
    </w:rPr>
  </w:style>
  <w:style w:type="paragraph" w:customStyle="1" w:styleId="RecipeTableSubhead">
    <w:name w:val="RecipeTableSubhead"/>
    <w:basedOn w:val="TableSubhead"/>
    <w:qFormat/>
    <w:rsid w:val="00DC74D3"/>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DC74D3"/>
    <w:rPr>
      <w:rFonts w:ascii="Times New Roman" w:eastAsia="Times New Roman" w:hAnsi="Times New Roman" w:cs="Times New Roman"/>
    </w:rPr>
  </w:style>
  <w:style w:type="paragraph" w:styleId="Heading1">
    <w:name w:val="heading 1"/>
    <w:next w:val="Normal"/>
    <w:link w:val="Heading1Char"/>
    <w:qFormat/>
    <w:rsid w:val="00DC74D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DC74D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C74D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C74D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C74D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C74D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DC74D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DC74D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DC74D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DC74D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DC74D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C74D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DC74D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DC74D3"/>
    <w:pPr>
      <w:widowControl w:val="0"/>
      <w:spacing w:before="120"/>
      <w:ind w:left="2160"/>
    </w:pPr>
    <w:rPr>
      <w:snapToGrid w:val="0"/>
      <w:szCs w:val="20"/>
    </w:rPr>
  </w:style>
  <w:style w:type="paragraph" w:customStyle="1" w:styleId="AddressDescription">
    <w:name w:val="AddressDescription"/>
    <w:basedOn w:val="Normal"/>
    <w:next w:val="Normal"/>
    <w:rsid w:val="00DC74D3"/>
    <w:pPr>
      <w:widowControl w:val="0"/>
      <w:spacing w:before="120" w:after="120"/>
      <w:ind w:left="2160"/>
    </w:pPr>
    <w:rPr>
      <w:snapToGrid w:val="0"/>
      <w:szCs w:val="20"/>
    </w:rPr>
  </w:style>
  <w:style w:type="paragraph" w:customStyle="1" w:styleId="AddressName">
    <w:name w:val="AddressName"/>
    <w:basedOn w:val="Normal"/>
    <w:next w:val="Normal"/>
    <w:rsid w:val="00DC74D3"/>
    <w:pPr>
      <w:widowControl w:val="0"/>
      <w:spacing w:before="120"/>
      <w:ind w:left="2160"/>
    </w:pPr>
    <w:rPr>
      <w:snapToGrid w:val="0"/>
      <w:szCs w:val="20"/>
    </w:rPr>
  </w:style>
  <w:style w:type="paragraph" w:customStyle="1" w:styleId="Question">
    <w:name w:val="Question"/>
    <w:next w:val="Normal"/>
    <w:rsid w:val="00DC74D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DC74D3"/>
    <w:pPr>
      <w:ind w:left="2880"/>
    </w:pPr>
  </w:style>
  <w:style w:type="paragraph" w:customStyle="1" w:styleId="Answer">
    <w:name w:val="Answer"/>
    <w:basedOn w:val="Option"/>
    <w:next w:val="Normal"/>
    <w:rsid w:val="00DC74D3"/>
    <w:pPr>
      <w:widowControl w:val="0"/>
    </w:pPr>
    <w:rPr>
      <w:snapToGrid w:val="0"/>
    </w:rPr>
  </w:style>
  <w:style w:type="paragraph" w:customStyle="1" w:styleId="AnswersHead">
    <w:name w:val="AnswersHead"/>
    <w:basedOn w:val="Normal"/>
    <w:next w:val="Para"/>
    <w:rsid w:val="00DC74D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C74D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DC74D3"/>
    <w:pPr>
      <w:spacing w:before="120" w:after="120"/>
    </w:pPr>
  </w:style>
  <w:style w:type="paragraph" w:customStyle="1" w:styleId="AuthorBio">
    <w:name w:val="AuthorBio"/>
    <w:rsid w:val="00DC74D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DC74D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DC74D3"/>
    <w:pPr>
      <w:spacing w:after="200" w:line="276" w:lineRule="auto"/>
    </w:pPr>
    <w:rPr>
      <w:rFonts w:ascii="Calibri" w:eastAsia="Calibri" w:hAnsi="Calibri"/>
      <w:sz w:val="22"/>
      <w:szCs w:val="22"/>
    </w:rPr>
  </w:style>
  <w:style w:type="paragraph" w:customStyle="1" w:styleId="BibliographyEntry">
    <w:name w:val="BibliographyEntry"/>
    <w:rsid w:val="00DC74D3"/>
    <w:pPr>
      <w:ind w:left="1440" w:hanging="720"/>
    </w:pPr>
    <w:rPr>
      <w:rFonts w:ascii="Arial" w:eastAsia="Times New Roman" w:hAnsi="Arial" w:cs="Tahoma"/>
      <w:sz w:val="26"/>
      <w:szCs w:val="16"/>
    </w:rPr>
  </w:style>
  <w:style w:type="paragraph" w:customStyle="1" w:styleId="BibliographyHead">
    <w:name w:val="BibliographyHead"/>
    <w:next w:val="BibliographyEntry"/>
    <w:rsid w:val="00DC74D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DC74D3"/>
    <w:rPr>
      <w:rFonts w:ascii="Arial" w:eastAsia="Times New Roman" w:hAnsi="Arial" w:cs="Times New Roman"/>
      <w:b/>
      <w:smallCaps/>
      <w:sz w:val="60"/>
      <w:szCs w:val="60"/>
    </w:rPr>
  </w:style>
  <w:style w:type="character" w:customStyle="1" w:styleId="BoldItalic">
    <w:name w:val="BoldItalic"/>
    <w:rsid w:val="00DC74D3"/>
    <w:rPr>
      <w:b/>
      <w:i/>
    </w:rPr>
  </w:style>
  <w:style w:type="character" w:styleId="BookTitle">
    <w:name w:val="Book Title"/>
    <w:qFormat/>
    <w:rsid w:val="00DC74D3"/>
    <w:rPr>
      <w:b/>
      <w:bCs/>
      <w:smallCaps/>
      <w:spacing w:val="5"/>
    </w:rPr>
  </w:style>
  <w:style w:type="paragraph" w:customStyle="1" w:styleId="BookAuthor">
    <w:name w:val="BookAuthor"/>
    <w:basedOn w:val="Normal"/>
    <w:rsid w:val="00DC74D3"/>
    <w:pPr>
      <w:spacing w:before="120" w:after="600"/>
      <w:ind w:left="720" w:firstLine="720"/>
      <w:contextualSpacing/>
      <w:jc w:val="center"/>
    </w:pPr>
    <w:rPr>
      <w:sz w:val="32"/>
      <w:szCs w:val="20"/>
    </w:rPr>
  </w:style>
  <w:style w:type="paragraph" w:customStyle="1" w:styleId="BookEdition">
    <w:name w:val="BookEdition"/>
    <w:qFormat/>
    <w:rsid w:val="00DC74D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DC74D3"/>
    <w:pPr>
      <w:spacing w:before="480" w:after="480"/>
      <w:ind w:left="720" w:firstLine="720"/>
      <w:jc w:val="center"/>
    </w:pPr>
    <w:rPr>
      <w:rFonts w:ascii="Arial" w:hAnsi="Arial"/>
      <w:b/>
      <w:snapToGrid w:val="0"/>
      <w:sz w:val="52"/>
      <w:szCs w:val="20"/>
    </w:rPr>
  </w:style>
  <w:style w:type="paragraph" w:customStyle="1" w:styleId="BookReviewAuthor">
    <w:name w:val="BookReviewAuthor"/>
    <w:rsid w:val="00DC74D3"/>
    <w:pPr>
      <w:ind w:left="4320"/>
    </w:pPr>
    <w:rPr>
      <w:rFonts w:ascii="Times New Roman" w:eastAsia="Times New Roman" w:hAnsi="Times New Roman" w:cs="Times New Roman"/>
      <w:snapToGrid w:val="0"/>
      <w:sz w:val="20"/>
      <w:szCs w:val="20"/>
    </w:rPr>
  </w:style>
  <w:style w:type="paragraph" w:customStyle="1" w:styleId="BookReviewItem">
    <w:name w:val="BookReviewItem"/>
    <w:rsid w:val="00DC74D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DC74D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C74D3"/>
    <w:pPr>
      <w:pageBreakBefore w:val="0"/>
      <w:spacing w:before="480"/>
    </w:pPr>
    <w:rPr>
      <w:sz w:val="36"/>
    </w:rPr>
  </w:style>
  <w:style w:type="character" w:customStyle="1" w:styleId="Callout">
    <w:name w:val="Callout"/>
    <w:rsid w:val="00DC74D3"/>
    <w:rPr>
      <w:bdr w:val="none" w:sz="0" w:space="0" w:color="auto"/>
      <w:shd w:val="clear" w:color="auto" w:fill="B2A1C7"/>
    </w:rPr>
  </w:style>
  <w:style w:type="paragraph" w:customStyle="1" w:styleId="ChapterSubtitle">
    <w:name w:val="ChapterSubtitle"/>
    <w:basedOn w:val="ChapterTitle"/>
    <w:next w:val="Para"/>
    <w:rsid w:val="00DC74D3"/>
    <w:rPr>
      <w:sz w:val="44"/>
    </w:rPr>
  </w:style>
  <w:style w:type="paragraph" w:customStyle="1" w:styleId="ChapterAuthor">
    <w:name w:val="ChapterAuthor"/>
    <w:basedOn w:val="ChapterSubtitle"/>
    <w:next w:val="Normal"/>
    <w:rsid w:val="00DC74D3"/>
    <w:pPr>
      <w:spacing w:after="120"/>
      <w:outlineLvl w:val="9"/>
    </w:pPr>
    <w:rPr>
      <w:i/>
      <w:sz w:val="36"/>
    </w:rPr>
  </w:style>
  <w:style w:type="paragraph" w:customStyle="1" w:styleId="ChapterAuthorAffiliation">
    <w:name w:val="ChapterAuthorAffiliation"/>
    <w:next w:val="Para"/>
    <w:rsid w:val="00DC74D3"/>
    <w:pPr>
      <w:spacing w:after="120"/>
    </w:pPr>
    <w:rPr>
      <w:rFonts w:ascii="Arial" w:eastAsia="Times New Roman" w:hAnsi="Arial" w:cs="Times New Roman"/>
      <w:i/>
      <w:smallCaps/>
      <w:snapToGrid w:val="0"/>
      <w:sz w:val="36"/>
      <w:szCs w:val="20"/>
    </w:rPr>
  </w:style>
  <w:style w:type="paragraph" w:customStyle="1" w:styleId="FootnoteEntry">
    <w:name w:val="FootnoteEntry"/>
    <w:rsid w:val="00DC74D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DC74D3"/>
    <w:pPr>
      <w:spacing w:before="120" w:after="120"/>
      <w:ind w:left="0" w:firstLine="0"/>
    </w:pPr>
  </w:style>
  <w:style w:type="paragraph" w:customStyle="1" w:styleId="Objective">
    <w:name w:val="Objective"/>
    <w:rsid w:val="00DC74D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DC74D3"/>
    <w:rPr>
      <w:i w:val="0"/>
    </w:rPr>
  </w:style>
  <w:style w:type="paragraph" w:customStyle="1" w:styleId="ChapterFeaturingList">
    <w:name w:val="ChapterFeaturingList"/>
    <w:basedOn w:val="ChapterObjective"/>
    <w:rsid w:val="00DC74D3"/>
    <w:rPr>
      <w:b w:val="0"/>
      <w:sz w:val="26"/>
      <w:u w:val="none"/>
    </w:rPr>
  </w:style>
  <w:style w:type="paragraph" w:customStyle="1" w:styleId="ChapterFeaturingListSub">
    <w:name w:val="ChapterFeaturingListSub"/>
    <w:rsid w:val="00DC74D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DC74D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DC74D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DC74D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DC74D3"/>
    <w:pPr>
      <w:spacing w:before="240"/>
      <w:ind w:left="1800"/>
    </w:pPr>
    <w:rPr>
      <w:u w:val="none"/>
    </w:rPr>
  </w:style>
  <w:style w:type="paragraph" w:customStyle="1" w:styleId="ChapterObjectiveTitle">
    <w:name w:val="ChapterObjectiveTitle"/>
    <w:basedOn w:val="ObjectiveTitle"/>
    <w:next w:val="ChapterObjective"/>
    <w:rsid w:val="00DC74D3"/>
    <w:pPr>
      <w:ind w:left="1440" w:firstLine="0"/>
    </w:pPr>
    <w:rPr>
      <w:i w:val="0"/>
    </w:rPr>
  </w:style>
  <w:style w:type="paragraph" w:customStyle="1" w:styleId="Subobjective">
    <w:name w:val="Subobjective"/>
    <w:basedOn w:val="Objective"/>
    <w:rsid w:val="00DC74D3"/>
    <w:pPr>
      <w:keepNext/>
      <w:spacing w:before="180"/>
      <w:ind w:left="2880"/>
    </w:pPr>
  </w:style>
  <w:style w:type="paragraph" w:customStyle="1" w:styleId="ChapterSubobjective">
    <w:name w:val="ChapterSubobjective"/>
    <w:basedOn w:val="Subobjective"/>
    <w:rsid w:val="00DC74D3"/>
    <w:pPr>
      <w:keepNext w:val="0"/>
    </w:pPr>
    <w:rPr>
      <w:i w:val="0"/>
    </w:rPr>
  </w:style>
  <w:style w:type="paragraph" w:customStyle="1" w:styleId="Code80">
    <w:name w:val="Code80"/>
    <w:rsid w:val="00DC74D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DC74D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DC74D3"/>
    <w:rPr>
      <w:rFonts w:cs="Arial"/>
      <w:color w:val="0000FF"/>
    </w:rPr>
  </w:style>
  <w:style w:type="character" w:customStyle="1" w:styleId="CodeColorBlue2">
    <w:name w:val="CodeColorBlue2"/>
    <w:rsid w:val="00DC74D3"/>
    <w:rPr>
      <w:rFonts w:cs="Arial"/>
      <w:color w:val="0000A5"/>
    </w:rPr>
  </w:style>
  <w:style w:type="character" w:customStyle="1" w:styleId="CodeColorBlue3">
    <w:name w:val="CodeColorBlue3"/>
    <w:rsid w:val="00DC74D3"/>
    <w:rPr>
      <w:rFonts w:cs="Arial"/>
      <w:color w:val="6464B9"/>
    </w:rPr>
  </w:style>
  <w:style w:type="character" w:customStyle="1" w:styleId="CodeColorBluegreen">
    <w:name w:val="CodeColorBluegreen"/>
    <w:rsid w:val="00DC74D3"/>
    <w:rPr>
      <w:rFonts w:cs="Arial"/>
      <w:color w:val="2B91AF"/>
    </w:rPr>
  </w:style>
  <w:style w:type="character" w:customStyle="1" w:styleId="CodeColorBrown">
    <w:name w:val="CodeColorBrown"/>
    <w:rsid w:val="00DC74D3"/>
    <w:rPr>
      <w:rFonts w:cs="Arial"/>
      <w:color w:val="A31515"/>
    </w:rPr>
  </w:style>
  <w:style w:type="character" w:customStyle="1" w:styleId="CodeColorDkBlue">
    <w:name w:val="CodeColorDkBlue"/>
    <w:rsid w:val="00DC74D3"/>
    <w:rPr>
      <w:rFonts w:cs="Times New Roman"/>
      <w:color w:val="000080"/>
      <w:szCs w:val="22"/>
    </w:rPr>
  </w:style>
  <w:style w:type="character" w:customStyle="1" w:styleId="CodeColorGreen">
    <w:name w:val="CodeColorGreen"/>
    <w:rsid w:val="00DC74D3"/>
    <w:rPr>
      <w:rFonts w:cs="Arial"/>
      <w:color w:val="008000"/>
    </w:rPr>
  </w:style>
  <w:style w:type="character" w:customStyle="1" w:styleId="CodeColorGreen2">
    <w:name w:val="CodeColorGreen2"/>
    <w:rsid w:val="00DC74D3"/>
    <w:rPr>
      <w:rFonts w:cs="Arial"/>
      <w:color w:val="629755"/>
    </w:rPr>
  </w:style>
  <w:style w:type="character" w:customStyle="1" w:styleId="CodeColorGrey30">
    <w:name w:val="CodeColorGrey30"/>
    <w:rsid w:val="00DC74D3"/>
    <w:rPr>
      <w:rFonts w:cs="Arial"/>
      <w:color w:val="808080"/>
    </w:rPr>
  </w:style>
  <w:style w:type="character" w:customStyle="1" w:styleId="CodeColorGrey55">
    <w:name w:val="CodeColorGrey55"/>
    <w:rsid w:val="00DC74D3"/>
    <w:rPr>
      <w:rFonts w:cs="Arial"/>
      <w:color w:val="C0C0C0"/>
    </w:rPr>
  </w:style>
  <w:style w:type="character" w:customStyle="1" w:styleId="CodeColorGrey80">
    <w:name w:val="CodeColorGrey80"/>
    <w:rsid w:val="00DC74D3"/>
    <w:rPr>
      <w:rFonts w:cs="Arial"/>
      <w:color w:val="555555"/>
    </w:rPr>
  </w:style>
  <w:style w:type="character" w:customStyle="1" w:styleId="CodeColorHotPink">
    <w:name w:val="CodeColorHotPink"/>
    <w:rsid w:val="00DC74D3"/>
    <w:rPr>
      <w:rFonts w:cs="Times New Roman"/>
      <w:color w:val="DF36FA"/>
      <w:szCs w:val="18"/>
    </w:rPr>
  </w:style>
  <w:style w:type="character" w:customStyle="1" w:styleId="CodeColorMagenta">
    <w:name w:val="CodeColorMagenta"/>
    <w:rsid w:val="00DC74D3"/>
    <w:rPr>
      <w:rFonts w:cs="Arial"/>
      <w:color w:val="A31515"/>
    </w:rPr>
  </w:style>
  <w:style w:type="character" w:customStyle="1" w:styleId="CodeColorOrange">
    <w:name w:val="CodeColorOrange"/>
    <w:rsid w:val="00DC74D3"/>
    <w:rPr>
      <w:rFonts w:cs="Arial"/>
      <w:color w:val="B96464"/>
    </w:rPr>
  </w:style>
  <w:style w:type="character" w:customStyle="1" w:styleId="CodeColorPeach">
    <w:name w:val="CodeColorPeach"/>
    <w:rsid w:val="00DC74D3"/>
    <w:rPr>
      <w:rFonts w:cs="Arial"/>
      <w:color w:val="FFDBA3"/>
    </w:rPr>
  </w:style>
  <w:style w:type="character" w:customStyle="1" w:styleId="CodeColorPurple">
    <w:name w:val="CodeColorPurple"/>
    <w:rsid w:val="00DC74D3"/>
    <w:rPr>
      <w:rFonts w:cs="Arial"/>
      <w:color w:val="951795"/>
    </w:rPr>
  </w:style>
  <w:style w:type="character" w:customStyle="1" w:styleId="CodeColorPurple2">
    <w:name w:val="CodeColorPurple2"/>
    <w:rsid w:val="00DC74D3"/>
    <w:rPr>
      <w:rFonts w:cs="Arial"/>
      <w:color w:val="800080"/>
    </w:rPr>
  </w:style>
  <w:style w:type="character" w:customStyle="1" w:styleId="CodeColorRed">
    <w:name w:val="CodeColorRed"/>
    <w:rsid w:val="00DC74D3"/>
    <w:rPr>
      <w:rFonts w:cs="Arial"/>
      <w:color w:val="FF0000"/>
    </w:rPr>
  </w:style>
  <w:style w:type="character" w:customStyle="1" w:styleId="CodeColorRed2">
    <w:name w:val="CodeColorRed2"/>
    <w:rsid w:val="00DC74D3"/>
    <w:rPr>
      <w:rFonts w:cs="Arial"/>
      <w:color w:val="800000"/>
    </w:rPr>
  </w:style>
  <w:style w:type="character" w:customStyle="1" w:styleId="CodeColorRed3">
    <w:name w:val="CodeColorRed3"/>
    <w:rsid w:val="00DC74D3"/>
    <w:rPr>
      <w:rFonts w:cs="Arial"/>
      <w:color w:val="A31515"/>
    </w:rPr>
  </w:style>
  <w:style w:type="character" w:customStyle="1" w:styleId="CodeColorTealBlue">
    <w:name w:val="CodeColorTealBlue"/>
    <w:rsid w:val="00DC74D3"/>
    <w:rPr>
      <w:rFonts w:cs="Times New Roman"/>
      <w:color w:val="008080"/>
      <w:szCs w:val="22"/>
    </w:rPr>
  </w:style>
  <w:style w:type="character" w:customStyle="1" w:styleId="CodeColorWhite">
    <w:name w:val="CodeColorWhite"/>
    <w:rsid w:val="00DC74D3"/>
    <w:rPr>
      <w:rFonts w:cs="Arial"/>
      <w:color w:val="FFFFFF"/>
      <w:bdr w:val="none" w:sz="0" w:space="0" w:color="auto"/>
    </w:rPr>
  </w:style>
  <w:style w:type="paragraph" w:customStyle="1" w:styleId="CodeHead">
    <w:name w:val="CodeHead"/>
    <w:next w:val="Normal"/>
    <w:rsid w:val="00DC74D3"/>
    <w:pPr>
      <w:spacing w:before="120" w:after="120"/>
    </w:pPr>
    <w:rPr>
      <w:rFonts w:ascii="Arial" w:eastAsia="Times New Roman" w:hAnsi="Arial" w:cs="Times New Roman"/>
      <w:b/>
      <w:snapToGrid w:val="0"/>
      <w:sz w:val="22"/>
      <w:szCs w:val="20"/>
    </w:rPr>
  </w:style>
  <w:style w:type="character" w:customStyle="1" w:styleId="CodeHighlight">
    <w:name w:val="CodeHighlight"/>
    <w:rsid w:val="00DC74D3"/>
    <w:rPr>
      <w:b/>
      <w:color w:val="7F7F7F"/>
      <w:kern w:val="0"/>
      <w:position w:val="0"/>
      <w:u w:val="none"/>
      <w:bdr w:val="none" w:sz="0" w:space="0" w:color="auto"/>
      <w:shd w:val="clear" w:color="auto" w:fill="auto"/>
    </w:rPr>
  </w:style>
  <w:style w:type="paragraph" w:customStyle="1" w:styleId="CodeLabel">
    <w:name w:val="CodeLabel"/>
    <w:qFormat/>
    <w:rsid w:val="00DC74D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DC74D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DC74D3"/>
    <w:rPr>
      <w:rFonts w:ascii="Courier New" w:eastAsia="Times New Roman" w:hAnsi="Courier New" w:cs="Times New Roman"/>
      <w:noProof/>
      <w:snapToGrid w:val="0"/>
      <w:sz w:val="16"/>
      <w:szCs w:val="20"/>
    </w:rPr>
  </w:style>
  <w:style w:type="paragraph" w:customStyle="1" w:styleId="CodeNote">
    <w:name w:val="CodeNote"/>
    <w:qFormat/>
    <w:rsid w:val="00DC74D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DC74D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DC74D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DC74D3"/>
    <w:pPr>
      <w:ind w:left="720"/>
    </w:pPr>
  </w:style>
  <w:style w:type="paragraph" w:customStyle="1" w:styleId="CodeSnippet">
    <w:name w:val="CodeSnippet"/>
    <w:rsid w:val="00DC74D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DC74D3"/>
    <w:pPr>
      <w:ind w:left="720"/>
    </w:pPr>
    <w:rPr>
      <w:rFonts w:ascii="Courier New" w:eastAsia="Times New Roman" w:hAnsi="Courier New" w:cs="Times New Roman"/>
      <w:noProof/>
      <w:snapToGrid w:val="0"/>
      <w:sz w:val="18"/>
      <w:szCs w:val="20"/>
    </w:rPr>
  </w:style>
  <w:style w:type="paragraph" w:customStyle="1" w:styleId="H5">
    <w:name w:val="H5"/>
    <w:next w:val="Para"/>
    <w:rsid w:val="00DC74D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DC74D3"/>
    <w:pPr>
      <w:pBdr>
        <w:top w:val="single" w:sz="4" w:space="4" w:color="auto"/>
      </w:pBdr>
      <w:outlineLvl w:val="6"/>
    </w:pPr>
    <w:rPr>
      <w:i/>
      <w:noProof/>
    </w:rPr>
  </w:style>
  <w:style w:type="paragraph" w:customStyle="1" w:styleId="ContentsAbstract">
    <w:name w:val="ContentsAbstract"/>
    <w:qFormat/>
    <w:rsid w:val="00DC74D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DC74D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DC74D3"/>
    <w:pPr>
      <w:ind w:left="288"/>
    </w:pPr>
    <w:rPr>
      <w:sz w:val="26"/>
    </w:rPr>
  </w:style>
  <w:style w:type="paragraph" w:customStyle="1" w:styleId="ContentsH1">
    <w:name w:val="ContentsH1"/>
    <w:basedOn w:val="ContentsPartTitle"/>
    <w:rsid w:val="00DC74D3"/>
    <w:pPr>
      <w:ind w:left="576"/>
    </w:pPr>
    <w:rPr>
      <w:b w:val="0"/>
      <w:sz w:val="24"/>
    </w:rPr>
  </w:style>
  <w:style w:type="paragraph" w:customStyle="1" w:styleId="ContentsH2">
    <w:name w:val="ContentsH2"/>
    <w:basedOn w:val="ContentsPartTitle"/>
    <w:rsid w:val="00DC74D3"/>
    <w:pPr>
      <w:ind w:left="864"/>
    </w:pPr>
    <w:rPr>
      <w:b w:val="0"/>
      <w:sz w:val="22"/>
    </w:rPr>
  </w:style>
  <w:style w:type="paragraph" w:customStyle="1" w:styleId="ContentsH3">
    <w:name w:val="ContentsH3"/>
    <w:qFormat/>
    <w:rsid w:val="00DC74D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DC74D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DC74D3"/>
    <w:pPr>
      <w:ind w:left="1440" w:right="1440"/>
    </w:pPr>
    <w:rPr>
      <w:rFonts w:ascii="Arial" w:eastAsia="Times New Roman" w:hAnsi="Arial" w:cs="AGaramond Bold"/>
      <w:color w:val="000000"/>
      <w:sz w:val="18"/>
      <w:szCs w:val="17"/>
    </w:rPr>
  </w:style>
  <w:style w:type="character" w:customStyle="1" w:styleId="CrossRefTerm">
    <w:name w:val="CrossRefTerm"/>
    <w:rsid w:val="00DC74D3"/>
    <w:rPr>
      <w:i/>
    </w:rPr>
  </w:style>
  <w:style w:type="paragraph" w:customStyle="1" w:styleId="CustomChapterOpener">
    <w:name w:val="CustomChapterOpener"/>
    <w:basedOn w:val="Normal"/>
    <w:next w:val="Para"/>
    <w:rsid w:val="00DC74D3"/>
    <w:pPr>
      <w:spacing w:after="120"/>
      <w:ind w:left="720" w:firstLine="720"/>
    </w:pPr>
    <w:rPr>
      <w:snapToGrid w:val="0"/>
      <w:sz w:val="26"/>
      <w:szCs w:val="20"/>
    </w:rPr>
  </w:style>
  <w:style w:type="character" w:customStyle="1" w:styleId="CustomCharStyle">
    <w:name w:val="CustomCharStyle"/>
    <w:rsid w:val="00DC74D3"/>
    <w:rPr>
      <w:b/>
      <w:i/>
    </w:rPr>
  </w:style>
  <w:style w:type="paragraph" w:customStyle="1" w:styleId="ParaContinued">
    <w:name w:val="ParaContinued"/>
    <w:basedOn w:val="Normal"/>
    <w:next w:val="Para"/>
    <w:rsid w:val="00DC74D3"/>
    <w:pPr>
      <w:spacing w:after="120"/>
      <w:ind w:left="720"/>
    </w:pPr>
    <w:rPr>
      <w:snapToGrid w:val="0"/>
      <w:sz w:val="26"/>
      <w:szCs w:val="20"/>
    </w:rPr>
  </w:style>
  <w:style w:type="paragraph" w:customStyle="1" w:styleId="CustomHead">
    <w:name w:val="CustomHead"/>
    <w:basedOn w:val="ParaContinued"/>
    <w:next w:val="Normal"/>
    <w:rsid w:val="00DC74D3"/>
    <w:rPr>
      <w:b/>
    </w:rPr>
  </w:style>
  <w:style w:type="paragraph" w:customStyle="1" w:styleId="CustomList">
    <w:name w:val="CustomList"/>
    <w:basedOn w:val="Normal"/>
    <w:rsid w:val="00DC74D3"/>
    <w:pPr>
      <w:widowControl w:val="0"/>
      <w:spacing w:before="120" w:after="120"/>
      <w:ind w:left="1440"/>
    </w:pPr>
    <w:rPr>
      <w:snapToGrid w:val="0"/>
      <w:szCs w:val="20"/>
    </w:rPr>
  </w:style>
  <w:style w:type="paragraph" w:customStyle="1" w:styleId="CustomStyle1">
    <w:name w:val="CustomStyle1"/>
    <w:basedOn w:val="Normal"/>
    <w:rsid w:val="00DC74D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C74D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C74D3"/>
    <w:rPr>
      <w:i/>
    </w:rPr>
  </w:style>
  <w:style w:type="paragraph" w:customStyle="1" w:styleId="Dialog">
    <w:name w:val="Dialog"/>
    <w:rsid w:val="00DC74D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DC74D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DC74D3"/>
  </w:style>
  <w:style w:type="paragraph" w:customStyle="1" w:styleId="DOI">
    <w:name w:val="DOI"/>
    <w:rsid w:val="00DC74D3"/>
    <w:rPr>
      <w:rFonts w:ascii="Courier New" w:eastAsia="Times New Roman" w:hAnsi="Courier New" w:cs="Times New Roman"/>
      <w:snapToGrid w:val="0"/>
      <w:sz w:val="20"/>
      <w:szCs w:val="20"/>
    </w:rPr>
  </w:style>
  <w:style w:type="character" w:styleId="Emphasis">
    <w:name w:val="Emphasis"/>
    <w:qFormat/>
    <w:rsid w:val="00DC74D3"/>
    <w:rPr>
      <w:i/>
      <w:iCs/>
    </w:rPr>
  </w:style>
  <w:style w:type="paragraph" w:customStyle="1" w:styleId="EndnoteEntry">
    <w:name w:val="EndnoteEntry"/>
    <w:rsid w:val="00DC74D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DC74D3"/>
  </w:style>
  <w:style w:type="paragraph" w:customStyle="1" w:styleId="EndnoteTitle">
    <w:name w:val="EndnoteTitle"/>
    <w:next w:val="EndnoteEntry"/>
    <w:rsid w:val="00DC74D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DC74D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DC74D3"/>
    <w:pPr>
      <w:contextualSpacing/>
    </w:pPr>
    <w:rPr>
      <w:sz w:val="24"/>
    </w:rPr>
  </w:style>
  <w:style w:type="paragraph" w:customStyle="1" w:styleId="Equation">
    <w:name w:val="Equation"/>
    <w:rsid w:val="00DC74D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DC74D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DC74D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C74D3"/>
    <w:pPr>
      <w:ind w:left="2160" w:firstLine="0"/>
    </w:pPr>
  </w:style>
  <w:style w:type="paragraph" w:customStyle="1" w:styleId="ExtractAttribution">
    <w:name w:val="ExtractAttribution"/>
    <w:next w:val="Para"/>
    <w:rsid w:val="00DC74D3"/>
    <w:pPr>
      <w:spacing w:after="120"/>
      <w:ind w:left="3240"/>
    </w:pPr>
    <w:rPr>
      <w:rFonts w:ascii="Times New Roman" w:eastAsia="Times New Roman" w:hAnsi="Times New Roman" w:cs="Times New Roman"/>
      <w:b/>
      <w:szCs w:val="20"/>
    </w:rPr>
  </w:style>
  <w:style w:type="paragraph" w:customStyle="1" w:styleId="ExtractPara">
    <w:name w:val="ExtractPara"/>
    <w:rsid w:val="00DC74D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DC74D3"/>
    <w:pPr>
      <w:spacing w:before="0"/>
      <w:ind w:firstLine="720"/>
    </w:pPr>
  </w:style>
  <w:style w:type="paragraph" w:customStyle="1" w:styleId="ExtractListBulleted">
    <w:name w:val="ExtractListBulleted"/>
    <w:rsid w:val="00DC74D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DC74D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DC74D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DC74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DC74D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DC74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DC74D3"/>
    <w:pPr>
      <w:shd w:val="pct25" w:color="auto" w:fill="auto"/>
    </w:pPr>
  </w:style>
  <w:style w:type="paragraph" w:customStyle="1" w:styleId="FeatureCodeSnippet">
    <w:name w:val="FeatureCodeSnippet"/>
    <w:rsid w:val="00DC74D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DC74D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DC74D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DC74D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DC74D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DC74D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DC74D3"/>
    <w:pPr>
      <w:spacing w:before="120" w:after="120"/>
      <w:ind w:left="720" w:hanging="720"/>
      <w:contextualSpacing/>
    </w:pPr>
    <w:rPr>
      <w:sz w:val="22"/>
      <w:u w:val="none"/>
    </w:rPr>
  </w:style>
  <w:style w:type="paragraph" w:customStyle="1" w:styleId="FeatureH1">
    <w:name w:val="FeatureH1"/>
    <w:next w:val="Normal"/>
    <w:rsid w:val="00DC74D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DC74D3"/>
    <w:pPr>
      <w:contextualSpacing w:val="0"/>
    </w:pPr>
    <w:rPr>
      <w:rFonts w:ascii="Times New Roman" w:hAnsi="Times New Roman"/>
    </w:rPr>
  </w:style>
  <w:style w:type="paragraph" w:customStyle="1" w:styleId="FeatureH2">
    <w:name w:val="FeatureH2"/>
    <w:next w:val="Normal"/>
    <w:rsid w:val="00DC74D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DC74D3"/>
    <w:pPr>
      <w:spacing w:before="120"/>
    </w:pPr>
    <w:rPr>
      <w:u w:val="single"/>
    </w:rPr>
  </w:style>
  <w:style w:type="paragraph" w:customStyle="1" w:styleId="FeatureH3">
    <w:name w:val="FeatureH3"/>
    <w:next w:val="Normal"/>
    <w:rsid w:val="00DC74D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DC74D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DC74D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DC74D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DC74D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DC74D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DC74D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DC74D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DC74D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DC74D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DC74D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DC74D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DC74D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DC74D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DC74D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DC74D3"/>
    <w:pPr>
      <w:ind w:left="720" w:hanging="288"/>
    </w:pPr>
  </w:style>
  <w:style w:type="paragraph" w:customStyle="1" w:styleId="FeatureRecipeTitle">
    <w:name w:val="FeatureRecipeTitle"/>
    <w:rsid w:val="00DC74D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DC74D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DC74D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DC74D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DC74D3"/>
    <w:pPr>
      <w:pBdr>
        <w:left w:val="single" w:sz="36" w:space="17" w:color="C0C0C0"/>
      </w:pBdr>
      <w:ind w:left="216"/>
    </w:pPr>
  </w:style>
  <w:style w:type="paragraph" w:customStyle="1" w:styleId="FeatureRunInPara">
    <w:name w:val="FeatureRunInPara"/>
    <w:basedOn w:val="FeatureListUnmarked"/>
    <w:next w:val="FeatureRunInHead"/>
    <w:rsid w:val="00DC74D3"/>
    <w:pPr>
      <w:pBdr>
        <w:left w:val="single" w:sz="36" w:space="6" w:color="C0C0C0"/>
      </w:pBdr>
      <w:spacing w:before="0"/>
      <w:ind w:left="0"/>
    </w:pPr>
  </w:style>
  <w:style w:type="paragraph" w:customStyle="1" w:styleId="FeatureRunInParaSub">
    <w:name w:val="FeatureRunInParaSub"/>
    <w:basedOn w:val="FeatureRunInPara"/>
    <w:next w:val="FeatureRunInHeadSub"/>
    <w:rsid w:val="00DC74D3"/>
    <w:pPr>
      <w:pBdr>
        <w:left w:val="single" w:sz="36" w:space="17" w:color="C0C0C0"/>
      </w:pBdr>
      <w:ind w:left="216"/>
      <w:contextualSpacing/>
    </w:pPr>
  </w:style>
  <w:style w:type="paragraph" w:customStyle="1" w:styleId="FeatureSlug">
    <w:name w:val="FeatureSlug"/>
    <w:next w:val="FeaturePara"/>
    <w:qFormat/>
    <w:rsid w:val="00DC74D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DC74D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DC74D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DC74D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DC74D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DC74D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DC74D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DC74D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DC74D3"/>
    <w:pPr>
      <w:pBdr>
        <w:left w:val="single" w:sz="36" w:space="6" w:color="C0C0C0"/>
      </w:pBdr>
      <w:spacing w:before="120"/>
      <w:ind w:left="0" w:firstLine="0"/>
    </w:pPr>
  </w:style>
  <w:style w:type="paragraph" w:customStyle="1" w:styleId="FigureLabel">
    <w:name w:val="FigureLabel"/>
    <w:rsid w:val="00DC74D3"/>
    <w:pPr>
      <w:ind w:left="1440"/>
    </w:pPr>
    <w:rPr>
      <w:rFonts w:ascii="Arial" w:eastAsia="Times New Roman" w:hAnsi="Arial" w:cs="Times New Roman"/>
      <w:sz w:val="20"/>
      <w:szCs w:val="20"/>
    </w:rPr>
  </w:style>
  <w:style w:type="paragraph" w:customStyle="1" w:styleId="FigureSource">
    <w:name w:val="FigureSource"/>
    <w:next w:val="Para"/>
    <w:link w:val="FigureSourceChar"/>
    <w:rsid w:val="00DC74D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DC74D3"/>
  </w:style>
  <w:style w:type="character" w:customStyle="1" w:styleId="GenusSpecies">
    <w:name w:val="GenusSpecies"/>
    <w:rsid w:val="00DC74D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C74D3"/>
    <w:pPr>
      <w:spacing w:after="120"/>
      <w:ind w:left="720" w:firstLine="720"/>
    </w:pPr>
    <w:rPr>
      <w:snapToGrid w:val="0"/>
      <w:sz w:val="26"/>
      <w:szCs w:val="20"/>
    </w:rPr>
  </w:style>
  <w:style w:type="paragraph" w:customStyle="1" w:styleId="H3">
    <w:name w:val="H3"/>
    <w:next w:val="Para"/>
    <w:qFormat/>
    <w:rsid w:val="00DC74D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DC74D3"/>
    <w:pPr>
      <w:spacing w:before="240"/>
      <w:outlineLvl w:val="9"/>
    </w:pPr>
  </w:style>
  <w:style w:type="paragraph" w:customStyle="1" w:styleId="H4">
    <w:name w:val="H4"/>
    <w:next w:val="Para"/>
    <w:rsid w:val="00DC74D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DC74D3"/>
  </w:style>
  <w:style w:type="paragraph" w:customStyle="1" w:styleId="GlossaryTitle">
    <w:name w:val="GlossaryTitle"/>
    <w:basedOn w:val="ChapterTitle"/>
    <w:next w:val="Normal"/>
    <w:rsid w:val="00DC74D3"/>
    <w:pPr>
      <w:spacing w:before="120" w:after="120"/>
    </w:pPr>
  </w:style>
  <w:style w:type="paragraph" w:customStyle="1" w:styleId="H1">
    <w:name w:val="H1"/>
    <w:next w:val="Para"/>
    <w:qFormat/>
    <w:rsid w:val="00DC74D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DC74D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DC74D3"/>
    <w:pPr>
      <w:spacing w:before="240" w:after="120"/>
    </w:pPr>
    <w:rPr>
      <w:rFonts w:ascii="Arial" w:eastAsia="Times New Roman" w:hAnsi="Arial" w:cs="Times New Roman"/>
      <w:snapToGrid w:val="0"/>
      <w:sz w:val="20"/>
      <w:szCs w:val="20"/>
      <w:u w:val="single"/>
    </w:rPr>
  </w:style>
  <w:style w:type="paragraph" w:customStyle="1" w:styleId="Index1">
    <w:name w:val="Index1"/>
    <w:rsid w:val="00DC74D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DC74D3"/>
    <w:pPr>
      <w:ind w:left="2520"/>
    </w:pPr>
  </w:style>
  <w:style w:type="paragraph" w:customStyle="1" w:styleId="Index3">
    <w:name w:val="Index3"/>
    <w:basedOn w:val="Index1"/>
    <w:rsid w:val="00DC74D3"/>
    <w:pPr>
      <w:ind w:left="3240"/>
    </w:pPr>
  </w:style>
  <w:style w:type="paragraph" w:customStyle="1" w:styleId="IndexLetter">
    <w:name w:val="IndexLetter"/>
    <w:basedOn w:val="H3"/>
    <w:next w:val="Index1"/>
    <w:rsid w:val="00DC74D3"/>
  </w:style>
  <w:style w:type="paragraph" w:customStyle="1" w:styleId="IndexNote">
    <w:name w:val="IndexNote"/>
    <w:basedOn w:val="Normal"/>
    <w:rsid w:val="00DC74D3"/>
    <w:pPr>
      <w:widowControl w:val="0"/>
      <w:spacing w:before="120" w:after="120"/>
      <w:ind w:left="720" w:firstLine="720"/>
    </w:pPr>
    <w:rPr>
      <w:snapToGrid w:val="0"/>
      <w:sz w:val="26"/>
      <w:szCs w:val="20"/>
    </w:rPr>
  </w:style>
  <w:style w:type="paragraph" w:customStyle="1" w:styleId="IndexTitle">
    <w:name w:val="IndexTitle"/>
    <w:basedOn w:val="H2"/>
    <w:next w:val="IndexNote"/>
    <w:rsid w:val="00DC74D3"/>
    <w:pPr>
      <w:spacing w:line="540" w:lineRule="exact"/>
    </w:pPr>
  </w:style>
  <w:style w:type="character" w:customStyle="1" w:styleId="InlineCode">
    <w:name w:val="InlineCode"/>
    <w:rsid w:val="00DC74D3"/>
    <w:rPr>
      <w:rFonts w:ascii="Courier New" w:hAnsi="Courier New"/>
      <w:noProof/>
      <w:color w:val="auto"/>
    </w:rPr>
  </w:style>
  <w:style w:type="character" w:customStyle="1" w:styleId="InlineCodeUserInput">
    <w:name w:val="InlineCodeUserInput"/>
    <w:rsid w:val="00DC74D3"/>
    <w:rPr>
      <w:rFonts w:ascii="Courier New" w:hAnsi="Courier New"/>
      <w:b/>
      <w:noProof/>
      <w:color w:val="auto"/>
    </w:rPr>
  </w:style>
  <w:style w:type="character" w:customStyle="1" w:styleId="InlineCodeUserInputVariable">
    <w:name w:val="InlineCodeUserInputVariable"/>
    <w:rsid w:val="00DC74D3"/>
    <w:rPr>
      <w:rFonts w:ascii="Courier New" w:hAnsi="Courier New"/>
      <w:b/>
      <w:i/>
      <w:noProof/>
      <w:color w:val="auto"/>
    </w:rPr>
  </w:style>
  <w:style w:type="character" w:customStyle="1" w:styleId="InlineCodeVariable">
    <w:name w:val="InlineCodeVariable"/>
    <w:rsid w:val="00DC74D3"/>
    <w:rPr>
      <w:rFonts w:ascii="Courier New" w:hAnsi="Courier New"/>
      <w:i/>
      <w:noProof/>
      <w:color w:val="auto"/>
    </w:rPr>
  </w:style>
  <w:style w:type="character" w:customStyle="1" w:styleId="InlineURL">
    <w:name w:val="InlineURL"/>
    <w:rsid w:val="00DC74D3"/>
    <w:rPr>
      <w:rFonts w:ascii="Courier New" w:hAnsi="Courier New"/>
      <w:noProof/>
      <w:color w:val="auto"/>
      <w:u w:val="single"/>
    </w:rPr>
  </w:style>
  <w:style w:type="character" w:customStyle="1" w:styleId="InlineEmail">
    <w:name w:val="InlineEmail"/>
    <w:rsid w:val="00DC74D3"/>
    <w:rPr>
      <w:rFonts w:ascii="Courier New" w:hAnsi="Courier New"/>
      <w:noProof/>
      <w:color w:val="auto"/>
      <w:u w:val="double"/>
    </w:rPr>
  </w:style>
  <w:style w:type="paragraph" w:customStyle="1" w:styleId="IntroductionTitle">
    <w:name w:val="IntroductionTitle"/>
    <w:basedOn w:val="ChapterTitle"/>
    <w:next w:val="Para"/>
    <w:rsid w:val="00DC74D3"/>
    <w:pPr>
      <w:spacing w:before="120" w:after="120"/>
    </w:pPr>
  </w:style>
  <w:style w:type="paragraph" w:customStyle="1" w:styleId="KeyConceptsHead">
    <w:name w:val="KeyConceptsHead"/>
    <w:basedOn w:val="BibliographyHead"/>
    <w:next w:val="Para"/>
    <w:rsid w:val="00DC74D3"/>
  </w:style>
  <w:style w:type="character" w:customStyle="1" w:styleId="KeyTerm">
    <w:name w:val="KeyTerm"/>
    <w:rsid w:val="00DC74D3"/>
    <w:rPr>
      <w:i/>
      <w:color w:val="auto"/>
      <w:bdr w:val="none" w:sz="0" w:space="0" w:color="auto"/>
      <w:shd w:val="clear" w:color="auto" w:fill="DBE5F1"/>
    </w:rPr>
  </w:style>
  <w:style w:type="paragraph" w:customStyle="1" w:styleId="KeyTermsHead">
    <w:name w:val="KeyTermsHead"/>
    <w:basedOn w:val="Normal"/>
    <w:next w:val="Normal"/>
    <w:rsid w:val="00DC74D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C74D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DC74D3"/>
    <w:rPr>
      <w:rFonts w:ascii="Times New Roman" w:eastAsia="Times New Roman" w:hAnsi="Times New Roman" w:cs="Times New Roman"/>
      <w:szCs w:val="20"/>
    </w:rPr>
  </w:style>
  <w:style w:type="paragraph" w:customStyle="1" w:styleId="ColorfulList-Accent11">
    <w:name w:val="Colorful List - Accent 11"/>
    <w:basedOn w:val="Normal"/>
    <w:qFormat/>
    <w:rsid w:val="00DC74D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C74D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DC74D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DC74D3"/>
    <w:pPr>
      <w:numPr>
        <w:numId w:val="7"/>
      </w:numPr>
    </w:pPr>
  </w:style>
  <w:style w:type="paragraph" w:customStyle="1" w:styleId="ListCheck">
    <w:name w:val="ListCheck"/>
    <w:rsid w:val="00DC74D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DC74D3"/>
    <w:pPr>
      <w:numPr>
        <w:numId w:val="9"/>
      </w:numPr>
    </w:pPr>
  </w:style>
  <w:style w:type="paragraph" w:customStyle="1" w:styleId="ListHead">
    <w:name w:val="ListHead"/>
    <w:rsid w:val="00DC74D3"/>
    <w:pPr>
      <w:ind w:left="1440"/>
    </w:pPr>
    <w:rPr>
      <w:rFonts w:ascii="Times New Roman" w:eastAsia="Times New Roman" w:hAnsi="Times New Roman" w:cs="Times New Roman"/>
      <w:b/>
      <w:sz w:val="26"/>
      <w:szCs w:val="20"/>
    </w:rPr>
  </w:style>
  <w:style w:type="paragraph" w:customStyle="1" w:styleId="ListNumbered">
    <w:name w:val="ListNumbered"/>
    <w:qFormat/>
    <w:rsid w:val="00DC74D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DC74D3"/>
    <w:pPr>
      <w:ind w:left="2520"/>
    </w:pPr>
  </w:style>
  <w:style w:type="paragraph" w:customStyle="1" w:styleId="ListNumberedSub2">
    <w:name w:val="ListNumberedSub2"/>
    <w:basedOn w:val="ListNumberedSub"/>
    <w:rsid w:val="00DC74D3"/>
    <w:pPr>
      <w:ind w:left="3240"/>
    </w:pPr>
  </w:style>
  <w:style w:type="paragraph" w:customStyle="1" w:styleId="ListNumberedSub3">
    <w:name w:val="ListNumberedSub3"/>
    <w:rsid w:val="00DC74D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DC74D3"/>
    <w:pPr>
      <w:widowControl w:val="0"/>
      <w:ind w:left="1800" w:firstLine="360"/>
    </w:pPr>
    <w:rPr>
      <w:snapToGrid w:val="0"/>
      <w:sz w:val="26"/>
      <w:szCs w:val="20"/>
    </w:rPr>
  </w:style>
  <w:style w:type="paragraph" w:customStyle="1" w:styleId="ListParaSub">
    <w:name w:val="ListParaSub"/>
    <w:basedOn w:val="ListPara"/>
    <w:rsid w:val="00DC74D3"/>
    <w:pPr>
      <w:spacing w:line="260" w:lineRule="exact"/>
      <w:ind w:left="2520"/>
    </w:pPr>
  </w:style>
  <w:style w:type="paragraph" w:customStyle="1" w:styleId="ListParaSub2">
    <w:name w:val="ListParaSub2"/>
    <w:basedOn w:val="ListParaSub"/>
    <w:rsid w:val="00DC74D3"/>
    <w:pPr>
      <w:ind w:left="3240"/>
    </w:pPr>
  </w:style>
  <w:style w:type="paragraph" w:customStyle="1" w:styleId="ListUnmarked">
    <w:name w:val="ListUnmarked"/>
    <w:qFormat/>
    <w:rsid w:val="00DC74D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DC74D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DC74D3"/>
    <w:pPr>
      <w:ind w:left="2880"/>
    </w:pPr>
  </w:style>
  <w:style w:type="paragraph" w:customStyle="1" w:styleId="ListWhere">
    <w:name w:val="ListWhere"/>
    <w:rsid w:val="00DC74D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DC74D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DC74D3"/>
    <w:rPr>
      <w:rFonts w:ascii="Wingdings" w:hAnsi="Wingdings"/>
    </w:rPr>
  </w:style>
  <w:style w:type="paragraph" w:customStyle="1" w:styleId="OnlineReference">
    <w:name w:val="OnlineReference"/>
    <w:qFormat/>
    <w:rsid w:val="00DC74D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DC74D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DC74D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DC74D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DC74D3"/>
  </w:style>
  <w:style w:type="paragraph" w:customStyle="1" w:styleId="PartIntroductionPara">
    <w:name w:val="PartIntroductionPara"/>
    <w:rsid w:val="00DC74D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DC74D3"/>
    <w:pPr>
      <w:widowControl w:val="0"/>
      <w:pBdr>
        <w:bottom w:val="single" w:sz="4" w:space="1" w:color="auto"/>
      </w:pBdr>
    </w:pPr>
  </w:style>
  <w:style w:type="paragraph" w:customStyle="1" w:styleId="PoetryPara">
    <w:name w:val="PoetryPara"/>
    <w:next w:val="Normal"/>
    <w:rsid w:val="00DC74D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DC74D3"/>
    <w:pPr>
      <w:spacing w:before="0"/>
      <w:contextualSpacing w:val="0"/>
    </w:pPr>
  </w:style>
  <w:style w:type="paragraph" w:customStyle="1" w:styleId="PoetrySource">
    <w:name w:val="PoetrySource"/>
    <w:rsid w:val="00DC74D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DC74D3"/>
    <w:rPr>
      <w:b/>
      <w:sz w:val="24"/>
    </w:rPr>
  </w:style>
  <w:style w:type="paragraph" w:customStyle="1" w:styleId="PrefaceTitle">
    <w:name w:val="PrefaceTitle"/>
    <w:next w:val="Para"/>
    <w:rsid w:val="00DC74D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DC74D3"/>
  </w:style>
  <w:style w:type="character" w:customStyle="1" w:styleId="QueryInline">
    <w:name w:val="QueryInline"/>
    <w:rsid w:val="00DC74D3"/>
    <w:rPr>
      <w:bdr w:val="none" w:sz="0" w:space="0" w:color="auto"/>
      <w:shd w:val="clear" w:color="auto" w:fill="FFCC99"/>
    </w:rPr>
  </w:style>
  <w:style w:type="paragraph" w:customStyle="1" w:styleId="QueryPara">
    <w:name w:val="QueryPara"/>
    <w:rsid w:val="00DC74D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DC74D3"/>
  </w:style>
  <w:style w:type="paragraph" w:customStyle="1" w:styleId="QuestionsHead">
    <w:name w:val="QuestionsHead"/>
    <w:basedOn w:val="BibliographyHead"/>
    <w:next w:val="Para"/>
    <w:rsid w:val="00DC74D3"/>
  </w:style>
  <w:style w:type="paragraph" w:customStyle="1" w:styleId="QuoteSource">
    <w:name w:val="QuoteSource"/>
    <w:basedOn w:val="Normal"/>
    <w:rsid w:val="00DC74D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C74D3"/>
    <w:rPr>
      <w:i w:val="0"/>
      <w:sz w:val="24"/>
    </w:rPr>
  </w:style>
  <w:style w:type="paragraph" w:customStyle="1" w:styleId="RecipeFootnote">
    <w:name w:val="RecipeFootnote"/>
    <w:basedOn w:val="Normal"/>
    <w:rsid w:val="00DC74D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C74D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DC74D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C74D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DC74D3"/>
    <w:rPr>
      <w:rFonts w:ascii="Arial" w:eastAsia="Times New Roman" w:hAnsi="Arial" w:cs="Times New Roman"/>
      <w:snapToGrid w:val="0"/>
      <w:sz w:val="26"/>
      <w:szCs w:val="20"/>
    </w:rPr>
  </w:style>
  <w:style w:type="paragraph" w:customStyle="1" w:styleId="RecipeNutritionInfo">
    <w:name w:val="RecipeNutritionInfo"/>
    <w:basedOn w:val="Normal"/>
    <w:rsid w:val="00DC74D3"/>
    <w:pPr>
      <w:spacing w:before="120" w:after="120"/>
      <w:ind w:left="720"/>
      <w:contextualSpacing/>
    </w:pPr>
    <w:rPr>
      <w:rFonts w:ascii="Arial" w:hAnsi="Arial"/>
      <w:snapToGrid w:val="0"/>
      <w:sz w:val="22"/>
      <w:szCs w:val="20"/>
    </w:rPr>
  </w:style>
  <w:style w:type="paragraph" w:customStyle="1" w:styleId="RecipePercentage">
    <w:name w:val="RecipePercentage"/>
    <w:rsid w:val="00DC74D3"/>
    <w:rPr>
      <w:rFonts w:ascii="Arial" w:eastAsia="Times New Roman" w:hAnsi="Arial" w:cs="Times New Roman"/>
      <w:snapToGrid w:val="0"/>
      <w:sz w:val="26"/>
      <w:szCs w:val="20"/>
    </w:rPr>
  </w:style>
  <w:style w:type="paragraph" w:customStyle="1" w:styleId="RecipeProcedure">
    <w:name w:val="RecipeProcedure"/>
    <w:rsid w:val="00DC74D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DC74D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DC74D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DC74D3"/>
    <w:rPr>
      <w:rFonts w:ascii="Arial" w:eastAsia="Times New Roman" w:hAnsi="Arial" w:cs="Times New Roman"/>
      <w:b/>
      <w:smallCaps/>
      <w:snapToGrid w:val="0"/>
      <w:sz w:val="26"/>
      <w:szCs w:val="20"/>
    </w:rPr>
  </w:style>
  <w:style w:type="paragraph" w:customStyle="1" w:styleId="RecipeTime">
    <w:name w:val="RecipeTime"/>
    <w:rsid w:val="00DC74D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DC74D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DC74D3"/>
    <w:pPr>
      <w:ind w:left="720"/>
    </w:pPr>
    <w:rPr>
      <w:rFonts w:ascii="Arial" w:eastAsia="Times New Roman" w:hAnsi="Arial" w:cs="Times New Roman"/>
      <w:b/>
      <w:i/>
      <w:smallCaps/>
      <w:snapToGrid w:val="0"/>
      <w:sz w:val="36"/>
      <w:szCs w:val="40"/>
    </w:rPr>
  </w:style>
  <w:style w:type="paragraph" w:customStyle="1" w:styleId="RecipeUSMeasure">
    <w:name w:val="RecipeUSMeasure"/>
    <w:rsid w:val="00DC74D3"/>
    <w:rPr>
      <w:rFonts w:ascii="Arial" w:eastAsia="Times New Roman" w:hAnsi="Arial" w:cs="Times New Roman"/>
      <w:snapToGrid w:val="0"/>
      <w:sz w:val="26"/>
      <w:szCs w:val="20"/>
    </w:rPr>
  </w:style>
  <w:style w:type="paragraph" w:customStyle="1" w:styleId="RecipeVariationPara">
    <w:name w:val="RecipeVariationPara"/>
    <w:basedOn w:val="RecipeTime"/>
    <w:rsid w:val="00DC74D3"/>
    <w:rPr>
      <w:i w:val="0"/>
      <w:sz w:val="24"/>
      <w:u w:val="single"/>
    </w:rPr>
  </w:style>
  <w:style w:type="paragraph" w:customStyle="1" w:styleId="RecipeVariationHead">
    <w:name w:val="RecipeVariationHead"/>
    <w:rsid w:val="00DC74D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DC74D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DC74D3"/>
    <w:rPr>
      <w:i w:val="0"/>
      <w:sz w:val="24"/>
      <w:u w:val="single"/>
    </w:rPr>
  </w:style>
  <w:style w:type="paragraph" w:customStyle="1" w:styleId="RecipeYield">
    <w:name w:val="RecipeYield"/>
    <w:rsid w:val="00DC74D3"/>
    <w:pPr>
      <w:ind w:left="720"/>
    </w:pPr>
    <w:rPr>
      <w:rFonts w:ascii="Arial" w:eastAsia="Times New Roman" w:hAnsi="Arial" w:cs="Times New Roman"/>
      <w:snapToGrid w:val="0"/>
      <w:sz w:val="20"/>
      <w:szCs w:val="20"/>
    </w:rPr>
  </w:style>
  <w:style w:type="paragraph" w:customStyle="1" w:styleId="Reference">
    <w:name w:val="Reference"/>
    <w:basedOn w:val="Normal"/>
    <w:rsid w:val="00DC74D3"/>
    <w:pPr>
      <w:spacing w:before="120" w:after="120"/>
      <w:ind w:left="720" w:hanging="720"/>
    </w:pPr>
    <w:rPr>
      <w:szCs w:val="20"/>
    </w:rPr>
  </w:style>
  <w:style w:type="paragraph" w:customStyle="1" w:styleId="ReferenceAnnotation">
    <w:name w:val="ReferenceAnnotation"/>
    <w:basedOn w:val="Reference"/>
    <w:rsid w:val="00DC74D3"/>
    <w:pPr>
      <w:spacing w:before="0" w:after="0"/>
      <w:ind w:firstLine="0"/>
    </w:pPr>
    <w:rPr>
      <w:snapToGrid w:val="0"/>
    </w:rPr>
  </w:style>
  <w:style w:type="paragraph" w:customStyle="1" w:styleId="ReferencesHead">
    <w:name w:val="ReferencesHead"/>
    <w:basedOn w:val="BibliographyHead"/>
    <w:next w:val="Reference"/>
    <w:rsid w:val="00DC74D3"/>
  </w:style>
  <w:style w:type="paragraph" w:customStyle="1" w:styleId="ReferenceTitle">
    <w:name w:val="ReferenceTitle"/>
    <w:basedOn w:val="MatterTitle"/>
    <w:next w:val="Reference"/>
    <w:rsid w:val="00DC74D3"/>
  </w:style>
  <w:style w:type="paragraph" w:customStyle="1" w:styleId="ReviewHead">
    <w:name w:val="ReviewHead"/>
    <w:basedOn w:val="BibliographyHead"/>
    <w:next w:val="Para"/>
    <w:rsid w:val="00DC74D3"/>
  </w:style>
  <w:style w:type="paragraph" w:customStyle="1" w:styleId="RunInHead">
    <w:name w:val="RunInHead"/>
    <w:next w:val="Normal"/>
    <w:rsid w:val="00DC74D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DC74D3"/>
    <w:pPr>
      <w:ind w:left="2160"/>
    </w:pPr>
    <w:rPr>
      <w:snapToGrid w:val="0"/>
    </w:rPr>
  </w:style>
  <w:style w:type="paragraph" w:customStyle="1" w:styleId="RunInPara">
    <w:name w:val="RunInPara"/>
    <w:basedOn w:val="Normal"/>
    <w:rsid w:val="00DC74D3"/>
    <w:pPr>
      <w:widowControl w:val="0"/>
      <w:spacing w:after="120"/>
      <w:ind w:left="1440"/>
    </w:pPr>
    <w:rPr>
      <w:snapToGrid w:val="0"/>
      <w:szCs w:val="20"/>
    </w:rPr>
  </w:style>
  <w:style w:type="paragraph" w:customStyle="1" w:styleId="RunInParaSub">
    <w:name w:val="RunInParaSub"/>
    <w:basedOn w:val="RunInPara"/>
    <w:rsid w:val="00DC74D3"/>
    <w:pPr>
      <w:ind w:left="2160"/>
    </w:pPr>
  </w:style>
  <w:style w:type="paragraph" w:styleId="Salutation">
    <w:name w:val="Salutation"/>
    <w:next w:val="Normal"/>
    <w:link w:val="SalutationChar"/>
    <w:rsid w:val="00DC74D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DC74D3"/>
    <w:pPr>
      <w:pBdr>
        <w:bottom w:val="single" w:sz="4" w:space="1" w:color="auto"/>
      </w:pBdr>
    </w:pPr>
  </w:style>
  <w:style w:type="paragraph" w:customStyle="1" w:styleId="Series">
    <w:name w:val="Series"/>
    <w:rsid w:val="00DC74D3"/>
    <w:pPr>
      <w:ind w:left="720"/>
    </w:pPr>
    <w:rPr>
      <w:rFonts w:ascii="Times New Roman" w:eastAsia="Times New Roman" w:hAnsi="Times New Roman" w:cs="Times New Roman"/>
      <w:szCs w:val="20"/>
    </w:rPr>
  </w:style>
  <w:style w:type="paragraph" w:customStyle="1" w:styleId="SignatureLine">
    <w:name w:val="SignatureLine"/>
    <w:qFormat/>
    <w:rsid w:val="00DC74D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DC74D3"/>
    <w:pPr>
      <w:spacing w:before="360" w:after="360"/>
      <w:ind w:left="1440"/>
    </w:pPr>
    <w:rPr>
      <w:rFonts w:ascii="Arial" w:hAnsi="Arial"/>
      <w:b/>
      <w:szCs w:val="20"/>
    </w:rPr>
  </w:style>
  <w:style w:type="character" w:customStyle="1" w:styleId="Subscript">
    <w:name w:val="Subscript"/>
    <w:rsid w:val="00DC74D3"/>
    <w:rPr>
      <w:vertAlign w:val="subscript"/>
    </w:rPr>
  </w:style>
  <w:style w:type="paragraph" w:styleId="Subtitle">
    <w:name w:val="Subtitle"/>
    <w:basedOn w:val="Normal"/>
    <w:link w:val="SubtitleChar"/>
    <w:qFormat/>
    <w:rsid w:val="00DC74D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DC74D3"/>
  </w:style>
  <w:style w:type="character" w:customStyle="1" w:styleId="Superscript">
    <w:name w:val="Superscript"/>
    <w:rsid w:val="00DC74D3"/>
    <w:rPr>
      <w:vertAlign w:val="superscript"/>
    </w:rPr>
  </w:style>
  <w:style w:type="paragraph" w:customStyle="1" w:styleId="SupplementInstruction">
    <w:name w:val="SupplementInstruction"/>
    <w:rsid w:val="00DC74D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DC74D3"/>
    <w:pPr>
      <w:keepNext/>
      <w:widowControl w:val="0"/>
      <w:spacing w:before="240" w:after="120"/>
      <w:ind w:left="0"/>
    </w:pPr>
    <w:rPr>
      <w:snapToGrid w:val="0"/>
    </w:rPr>
  </w:style>
  <w:style w:type="paragraph" w:customStyle="1" w:styleId="TableEntry">
    <w:name w:val="TableEntry"/>
    <w:qFormat/>
    <w:rsid w:val="00DC74D3"/>
    <w:pPr>
      <w:spacing w:after="60"/>
    </w:pPr>
    <w:rPr>
      <w:rFonts w:ascii="Arial" w:eastAsia="Times New Roman" w:hAnsi="Arial" w:cs="Times New Roman"/>
      <w:sz w:val="22"/>
      <w:szCs w:val="20"/>
    </w:rPr>
  </w:style>
  <w:style w:type="paragraph" w:customStyle="1" w:styleId="TableFootnote">
    <w:name w:val="TableFootnote"/>
    <w:rsid w:val="00DC74D3"/>
    <w:pPr>
      <w:spacing w:after="240"/>
      <w:ind w:left="1440"/>
      <w:contextualSpacing/>
    </w:pPr>
    <w:rPr>
      <w:rFonts w:ascii="Arial" w:eastAsia="Times New Roman" w:hAnsi="Arial" w:cs="Times New Roman"/>
      <w:sz w:val="18"/>
      <w:szCs w:val="20"/>
    </w:rPr>
  </w:style>
  <w:style w:type="paragraph" w:customStyle="1" w:styleId="TableHead">
    <w:name w:val="TableHead"/>
    <w:qFormat/>
    <w:rsid w:val="00DC74D3"/>
    <w:pPr>
      <w:keepNext/>
    </w:pPr>
    <w:rPr>
      <w:rFonts w:ascii="Arial" w:eastAsia="Times New Roman" w:hAnsi="Arial" w:cs="Times New Roman"/>
      <w:b/>
      <w:sz w:val="22"/>
      <w:szCs w:val="20"/>
    </w:rPr>
  </w:style>
  <w:style w:type="paragraph" w:customStyle="1" w:styleId="TableSource">
    <w:name w:val="TableSource"/>
    <w:next w:val="Normal"/>
    <w:rsid w:val="00DC74D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DC74D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DC74D3"/>
    <w:pPr>
      <w:ind w:left="360"/>
    </w:pPr>
  </w:style>
  <w:style w:type="paragraph" w:customStyle="1" w:styleId="TabularHead">
    <w:name w:val="TabularHead"/>
    <w:qFormat/>
    <w:rsid w:val="00DC74D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DC74D3"/>
    <w:pPr>
      <w:jc w:val="center"/>
    </w:pPr>
    <w:rPr>
      <w:rFonts w:ascii="Arial" w:eastAsia="Times New Roman" w:hAnsi="Arial" w:cs="Times New Roman"/>
      <w:b/>
      <w:snapToGrid w:val="0"/>
      <w:szCs w:val="20"/>
    </w:rPr>
  </w:style>
  <w:style w:type="paragraph" w:customStyle="1" w:styleId="TOCTitle">
    <w:name w:val="TOCTitle"/>
    <w:next w:val="Para"/>
    <w:rsid w:val="00DC74D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DC74D3"/>
    <w:rPr>
      <w:b/>
    </w:rPr>
  </w:style>
  <w:style w:type="character" w:customStyle="1" w:styleId="UserInputVariable">
    <w:name w:val="UserInputVariable"/>
    <w:rsid w:val="00DC74D3"/>
    <w:rPr>
      <w:b/>
      <w:i/>
    </w:rPr>
  </w:style>
  <w:style w:type="character" w:customStyle="1" w:styleId="Variable">
    <w:name w:val="Variable"/>
    <w:rsid w:val="00DC74D3"/>
    <w:rPr>
      <w:i/>
    </w:rPr>
  </w:style>
  <w:style w:type="character" w:customStyle="1" w:styleId="WileyBold">
    <w:name w:val="WileyBold"/>
    <w:rsid w:val="00DC74D3"/>
    <w:rPr>
      <w:b/>
    </w:rPr>
  </w:style>
  <w:style w:type="character" w:customStyle="1" w:styleId="WileyBoldItalic">
    <w:name w:val="WileyBoldItalic"/>
    <w:rsid w:val="00DC74D3"/>
    <w:rPr>
      <w:b/>
      <w:i/>
    </w:rPr>
  </w:style>
  <w:style w:type="character" w:customStyle="1" w:styleId="WileyItalic">
    <w:name w:val="WileyItalic"/>
    <w:rsid w:val="00DC74D3"/>
    <w:rPr>
      <w:i/>
    </w:rPr>
  </w:style>
  <w:style w:type="character" w:customStyle="1" w:styleId="WileySymbol">
    <w:name w:val="WileySymbol"/>
    <w:rsid w:val="00DC74D3"/>
    <w:rPr>
      <w:rFonts w:ascii="Symbol" w:hAnsi="Symbol"/>
    </w:rPr>
  </w:style>
  <w:style w:type="character" w:customStyle="1" w:styleId="wileyTemp">
    <w:name w:val="wileyTemp"/>
    <w:rsid w:val="00DC74D3"/>
  </w:style>
  <w:style w:type="paragraph" w:customStyle="1" w:styleId="wsBlockA">
    <w:name w:val="wsBlockA"/>
    <w:basedOn w:val="Normal"/>
    <w:qFormat/>
    <w:rsid w:val="00DC74D3"/>
    <w:pPr>
      <w:spacing w:before="120" w:after="120"/>
      <w:ind w:left="2160" w:right="1440"/>
    </w:pPr>
    <w:rPr>
      <w:rFonts w:ascii="Arial" w:eastAsia="Calibri" w:hAnsi="Arial"/>
      <w:sz w:val="20"/>
      <w:szCs w:val="22"/>
    </w:rPr>
  </w:style>
  <w:style w:type="paragraph" w:customStyle="1" w:styleId="wsBlockB">
    <w:name w:val="wsBlockB"/>
    <w:basedOn w:val="Normal"/>
    <w:qFormat/>
    <w:rsid w:val="00DC74D3"/>
    <w:pPr>
      <w:spacing w:before="120" w:after="120"/>
      <w:ind w:left="2160" w:right="1440"/>
    </w:pPr>
    <w:rPr>
      <w:rFonts w:eastAsia="Calibri"/>
      <w:sz w:val="20"/>
      <w:szCs w:val="22"/>
    </w:rPr>
  </w:style>
  <w:style w:type="paragraph" w:customStyle="1" w:styleId="wsBlockC">
    <w:name w:val="wsBlockC"/>
    <w:basedOn w:val="Normal"/>
    <w:qFormat/>
    <w:rsid w:val="00DC74D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C74D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C74D3"/>
    <w:pPr>
      <w:spacing w:before="120" w:after="120"/>
      <w:ind w:left="720"/>
    </w:pPr>
    <w:rPr>
      <w:rFonts w:eastAsia="Calibri"/>
      <w:b/>
      <w:sz w:val="28"/>
      <w:szCs w:val="22"/>
      <w:u w:val="wave"/>
    </w:rPr>
  </w:style>
  <w:style w:type="paragraph" w:customStyle="1" w:styleId="wsHeadStyleC">
    <w:name w:val="wsHeadStyleC"/>
    <w:basedOn w:val="Normal"/>
    <w:qFormat/>
    <w:rsid w:val="00DC74D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C74D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C74D3"/>
    <w:pPr>
      <w:numPr>
        <w:numId w:val="12"/>
      </w:numPr>
      <w:spacing w:before="120" w:after="120"/>
    </w:pPr>
    <w:rPr>
      <w:rFonts w:eastAsia="Calibri"/>
      <w:sz w:val="26"/>
      <w:szCs w:val="22"/>
    </w:rPr>
  </w:style>
  <w:style w:type="paragraph" w:customStyle="1" w:styleId="wsListBulletedC">
    <w:name w:val="wsListBulletedC"/>
    <w:basedOn w:val="Normal"/>
    <w:qFormat/>
    <w:rsid w:val="00DC74D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C74D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C74D3"/>
    <w:pPr>
      <w:spacing w:before="120" w:after="120"/>
      <w:ind w:left="2160" w:hanging="720"/>
    </w:pPr>
    <w:rPr>
      <w:rFonts w:eastAsia="Calibri"/>
      <w:sz w:val="26"/>
      <w:szCs w:val="22"/>
    </w:rPr>
  </w:style>
  <w:style w:type="paragraph" w:customStyle="1" w:styleId="wsListNumberedC">
    <w:name w:val="wsListNumberedC"/>
    <w:basedOn w:val="Normal"/>
    <w:qFormat/>
    <w:rsid w:val="00DC74D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C74D3"/>
    <w:pPr>
      <w:spacing w:before="120" w:after="120"/>
      <w:ind w:left="1440"/>
    </w:pPr>
    <w:rPr>
      <w:rFonts w:ascii="Arial" w:eastAsia="Calibri" w:hAnsi="Arial"/>
      <w:sz w:val="26"/>
      <w:szCs w:val="22"/>
    </w:rPr>
  </w:style>
  <w:style w:type="paragraph" w:customStyle="1" w:styleId="wsListUnmarkedB">
    <w:name w:val="wsListUnmarkedB"/>
    <w:basedOn w:val="Normal"/>
    <w:qFormat/>
    <w:rsid w:val="00DC74D3"/>
    <w:pPr>
      <w:spacing w:before="120" w:after="120"/>
      <w:ind w:left="1440"/>
    </w:pPr>
    <w:rPr>
      <w:rFonts w:eastAsia="Calibri"/>
      <w:sz w:val="26"/>
      <w:szCs w:val="22"/>
    </w:rPr>
  </w:style>
  <w:style w:type="paragraph" w:customStyle="1" w:styleId="wsListUnmarkedC">
    <w:name w:val="wsListUnmarkedC"/>
    <w:basedOn w:val="Normal"/>
    <w:qFormat/>
    <w:rsid w:val="00DC74D3"/>
    <w:pPr>
      <w:spacing w:before="120" w:after="120"/>
      <w:ind w:left="1440"/>
    </w:pPr>
    <w:rPr>
      <w:rFonts w:ascii="Verdana" w:eastAsia="Calibri" w:hAnsi="Verdana"/>
      <w:sz w:val="26"/>
      <w:szCs w:val="22"/>
    </w:rPr>
  </w:style>
  <w:style w:type="paragraph" w:customStyle="1" w:styleId="wsNameDate">
    <w:name w:val="wsNameDate"/>
    <w:qFormat/>
    <w:rsid w:val="00DC74D3"/>
    <w:pPr>
      <w:spacing w:before="240" w:after="240"/>
    </w:pPr>
    <w:rPr>
      <w:rFonts w:ascii="Arial" w:eastAsia="Calibri" w:hAnsi="Arial" w:cs="Times New Roman"/>
      <w:b/>
      <w:sz w:val="28"/>
      <w:szCs w:val="22"/>
    </w:rPr>
  </w:style>
  <w:style w:type="paragraph" w:customStyle="1" w:styleId="wsParaA">
    <w:name w:val="wsParaA"/>
    <w:basedOn w:val="Normal"/>
    <w:qFormat/>
    <w:rsid w:val="00DC74D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C74D3"/>
    <w:pPr>
      <w:spacing w:before="120" w:after="120"/>
      <w:ind w:left="720" w:firstLine="720"/>
      <w:contextualSpacing/>
    </w:pPr>
    <w:rPr>
      <w:rFonts w:eastAsia="Calibri"/>
      <w:sz w:val="26"/>
      <w:szCs w:val="22"/>
    </w:rPr>
  </w:style>
  <w:style w:type="paragraph" w:customStyle="1" w:styleId="wsParaC">
    <w:name w:val="wsParaC"/>
    <w:basedOn w:val="Normal"/>
    <w:qFormat/>
    <w:rsid w:val="00DC74D3"/>
    <w:pPr>
      <w:spacing w:before="120" w:after="120"/>
      <w:ind w:left="720" w:firstLine="720"/>
      <w:contextualSpacing/>
    </w:pPr>
    <w:rPr>
      <w:rFonts w:ascii="Verdana" w:eastAsia="Calibri" w:hAnsi="Verdana"/>
      <w:sz w:val="26"/>
      <w:szCs w:val="22"/>
    </w:rPr>
  </w:style>
  <w:style w:type="paragraph" w:customStyle="1" w:styleId="wsTitle">
    <w:name w:val="wsTitle"/>
    <w:qFormat/>
    <w:rsid w:val="00DC74D3"/>
    <w:rPr>
      <w:rFonts w:ascii="Arial" w:eastAsia="Calibri" w:hAnsi="Arial" w:cs="Times New Roman"/>
      <w:b/>
      <w:sz w:val="36"/>
      <w:szCs w:val="32"/>
    </w:rPr>
  </w:style>
  <w:style w:type="character" w:styleId="CommentReference">
    <w:name w:val="annotation reference"/>
    <w:semiHidden/>
    <w:rsid w:val="00DC74D3"/>
    <w:rPr>
      <w:sz w:val="16"/>
      <w:szCs w:val="16"/>
    </w:rPr>
  </w:style>
  <w:style w:type="paragraph" w:styleId="CommentText">
    <w:name w:val="annotation text"/>
    <w:basedOn w:val="Normal"/>
    <w:link w:val="CommentTextChar"/>
    <w:semiHidden/>
    <w:rsid w:val="00DC74D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DC74D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DC74D3"/>
    <w:rPr>
      <w:color w:val="800080"/>
      <w:u w:val="single"/>
    </w:rPr>
  </w:style>
  <w:style w:type="character" w:styleId="HTMLAcronym">
    <w:name w:val="HTML Acronym"/>
    <w:basedOn w:val="DefaultParagraphFont"/>
    <w:rsid w:val="00DC74D3"/>
  </w:style>
  <w:style w:type="character" w:styleId="HTMLCite">
    <w:name w:val="HTML Cite"/>
    <w:rsid w:val="00DC74D3"/>
    <w:rPr>
      <w:i/>
      <w:iCs/>
    </w:rPr>
  </w:style>
  <w:style w:type="character" w:styleId="HTMLCode">
    <w:name w:val="HTML Code"/>
    <w:rsid w:val="00DC74D3"/>
    <w:rPr>
      <w:rFonts w:ascii="Courier New" w:hAnsi="Courier New" w:cs="Courier New"/>
      <w:sz w:val="20"/>
      <w:szCs w:val="20"/>
    </w:rPr>
  </w:style>
  <w:style w:type="character" w:styleId="HTMLDefinition">
    <w:name w:val="HTML Definition"/>
    <w:rsid w:val="00DC74D3"/>
    <w:rPr>
      <w:i/>
      <w:iCs/>
    </w:rPr>
  </w:style>
  <w:style w:type="character" w:styleId="HTMLKeyboard">
    <w:name w:val="HTML Keyboard"/>
    <w:rsid w:val="00DC74D3"/>
    <w:rPr>
      <w:rFonts w:ascii="Courier New" w:hAnsi="Courier New" w:cs="Courier New"/>
      <w:sz w:val="20"/>
      <w:szCs w:val="20"/>
    </w:rPr>
  </w:style>
  <w:style w:type="character" w:styleId="HTMLSample">
    <w:name w:val="HTML Sample"/>
    <w:rsid w:val="00DC74D3"/>
    <w:rPr>
      <w:rFonts w:ascii="Courier New" w:hAnsi="Courier New" w:cs="Courier New"/>
    </w:rPr>
  </w:style>
  <w:style w:type="character" w:styleId="HTMLTypewriter">
    <w:name w:val="HTML Typewriter"/>
    <w:rsid w:val="00DC74D3"/>
    <w:rPr>
      <w:rFonts w:ascii="Courier New" w:hAnsi="Courier New" w:cs="Courier New"/>
      <w:sz w:val="20"/>
      <w:szCs w:val="20"/>
    </w:rPr>
  </w:style>
  <w:style w:type="character" w:styleId="HTMLVariable">
    <w:name w:val="HTML Variable"/>
    <w:rsid w:val="00DC74D3"/>
    <w:rPr>
      <w:i/>
      <w:iCs/>
    </w:rPr>
  </w:style>
  <w:style w:type="character" w:styleId="Hyperlink">
    <w:name w:val="Hyperlink"/>
    <w:rsid w:val="00DC74D3"/>
    <w:rPr>
      <w:color w:val="0000FF"/>
      <w:u w:val="single"/>
    </w:rPr>
  </w:style>
  <w:style w:type="character" w:styleId="LineNumber">
    <w:name w:val="line number"/>
    <w:basedOn w:val="DefaultParagraphFont"/>
    <w:rsid w:val="00DC74D3"/>
  </w:style>
  <w:style w:type="character" w:styleId="PageNumber">
    <w:name w:val="page number"/>
    <w:basedOn w:val="DefaultParagraphFont"/>
    <w:rsid w:val="00DC74D3"/>
  </w:style>
  <w:style w:type="character" w:styleId="Strong">
    <w:name w:val="Strong"/>
    <w:qFormat/>
    <w:rsid w:val="00DC74D3"/>
    <w:rPr>
      <w:b/>
      <w:bCs/>
    </w:rPr>
  </w:style>
  <w:style w:type="paragraph" w:customStyle="1" w:styleId="RecipeTool">
    <w:name w:val="RecipeTool"/>
    <w:qFormat/>
    <w:rsid w:val="00DC74D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DC74D3"/>
    <w:rPr>
      <w:bdr w:val="single" w:sz="18" w:space="0" w:color="92D050"/>
    </w:rPr>
  </w:style>
  <w:style w:type="character" w:customStyle="1" w:styleId="TextHighlighted">
    <w:name w:val="TextHighlighted"/>
    <w:uiPriority w:val="1"/>
    <w:qFormat/>
    <w:rsid w:val="00DC74D3"/>
    <w:rPr>
      <w:bdr w:val="none" w:sz="0" w:space="0" w:color="auto"/>
      <w:shd w:val="clear" w:color="auto" w:fill="92D050"/>
    </w:rPr>
  </w:style>
  <w:style w:type="paragraph" w:customStyle="1" w:styleId="PullQuoteAttribution">
    <w:name w:val="PullQuoteAttribution"/>
    <w:next w:val="Para"/>
    <w:qFormat/>
    <w:rsid w:val="00DC74D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DC74D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C74D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DC74D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DC74D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DC74D3"/>
    <w:pPr>
      <w:ind w:firstLine="0"/>
    </w:pPr>
  </w:style>
  <w:style w:type="paragraph" w:customStyle="1" w:styleId="ParaListUnmarked">
    <w:name w:val="ParaListUnmarked"/>
    <w:qFormat/>
    <w:rsid w:val="00DC74D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DC74D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DC74D3"/>
    <w:rPr>
      <w:b/>
    </w:rPr>
  </w:style>
  <w:style w:type="paragraph" w:customStyle="1" w:styleId="RecipeNutritionHead">
    <w:name w:val="RecipeNutritionHead"/>
    <w:basedOn w:val="RecipeNutritionInfo"/>
    <w:next w:val="RecipeNutritionInfo"/>
    <w:qFormat/>
    <w:rsid w:val="00DC74D3"/>
    <w:pPr>
      <w:spacing w:after="0"/>
    </w:pPr>
    <w:rPr>
      <w:b/>
    </w:rPr>
  </w:style>
  <w:style w:type="paragraph" w:styleId="TOC5">
    <w:name w:val="toc 5"/>
    <w:basedOn w:val="Normal"/>
    <w:next w:val="Normal"/>
    <w:autoRedefine/>
    <w:uiPriority w:val="39"/>
    <w:semiHidden/>
    <w:rsid w:val="00DC74D3"/>
    <w:pPr>
      <w:ind w:left="1800"/>
    </w:pPr>
    <w:rPr>
      <w:rFonts w:eastAsia="Calibri" w:cs="Cordia New"/>
      <w:sz w:val="22"/>
      <w:szCs w:val="22"/>
    </w:rPr>
  </w:style>
  <w:style w:type="paragraph" w:styleId="TOC6">
    <w:name w:val="toc 6"/>
    <w:basedOn w:val="Normal"/>
    <w:next w:val="Normal"/>
    <w:autoRedefine/>
    <w:uiPriority w:val="39"/>
    <w:semiHidden/>
    <w:rsid w:val="00DC74D3"/>
    <w:pPr>
      <w:ind w:left="2160"/>
    </w:pPr>
    <w:rPr>
      <w:rFonts w:eastAsia="Calibri" w:cs="Cordia New"/>
      <w:sz w:val="22"/>
      <w:szCs w:val="22"/>
    </w:rPr>
  </w:style>
  <w:style w:type="paragraph" w:customStyle="1" w:styleId="RecipeSubhead">
    <w:name w:val="RecipeSubhead"/>
    <w:basedOn w:val="RecipeProcedureHead"/>
    <w:rsid w:val="00DC74D3"/>
    <w:rPr>
      <w:i/>
    </w:rPr>
  </w:style>
  <w:style w:type="character" w:customStyle="1" w:styleId="KeyTermDefinition">
    <w:name w:val="KeyTermDefinition"/>
    <w:uiPriority w:val="1"/>
    <w:rsid w:val="00DC74D3"/>
    <w:rPr>
      <w:bdr w:val="none" w:sz="0" w:space="0" w:color="auto"/>
      <w:shd w:val="clear" w:color="auto" w:fill="auto"/>
    </w:rPr>
  </w:style>
  <w:style w:type="paragraph" w:styleId="Header">
    <w:name w:val="header"/>
    <w:basedOn w:val="Normal"/>
    <w:link w:val="HeaderChar"/>
    <w:rsid w:val="00DC74D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DC74D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DC74D3"/>
    <w:rPr>
      <w:rFonts w:ascii="Courier New" w:hAnsi="Courier New"/>
      <w:u w:val="dash"/>
    </w:rPr>
  </w:style>
  <w:style w:type="character" w:customStyle="1" w:styleId="DigitalLinkID">
    <w:name w:val="DigitalLinkID"/>
    <w:uiPriority w:val="1"/>
    <w:rsid w:val="00DC74D3"/>
    <w:rPr>
      <w:rFonts w:cs="Courier New"/>
      <w:color w:val="FF0000"/>
      <w:sz w:val="16"/>
      <w:szCs w:val="16"/>
      <w:bdr w:val="none" w:sz="0" w:space="0" w:color="auto"/>
      <w:shd w:val="clear" w:color="auto" w:fill="FFFFFF"/>
    </w:rPr>
  </w:style>
  <w:style w:type="paragraph" w:customStyle="1" w:styleId="DialogSource">
    <w:name w:val="DialogSource"/>
    <w:basedOn w:val="Dialog"/>
    <w:rsid w:val="00DC74D3"/>
    <w:pPr>
      <w:ind w:left="2880" w:firstLine="0"/>
    </w:pPr>
  </w:style>
  <w:style w:type="character" w:customStyle="1" w:styleId="DigitalOnlyText">
    <w:name w:val="DigitalOnlyText"/>
    <w:uiPriority w:val="1"/>
    <w:rsid w:val="00DC74D3"/>
    <w:rPr>
      <w:bdr w:val="single" w:sz="2" w:space="0" w:color="002060"/>
      <w:shd w:val="clear" w:color="auto" w:fill="auto"/>
    </w:rPr>
  </w:style>
  <w:style w:type="character" w:customStyle="1" w:styleId="PrintOnlyText">
    <w:name w:val="PrintOnlyText"/>
    <w:uiPriority w:val="1"/>
    <w:rsid w:val="00DC74D3"/>
    <w:rPr>
      <w:bdr w:val="single" w:sz="2" w:space="0" w:color="FF0000"/>
    </w:rPr>
  </w:style>
  <w:style w:type="paragraph" w:customStyle="1" w:styleId="TableListBulleted">
    <w:name w:val="TableListBulleted"/>
    <w:qFormat/>
    <w:rsid w:val="00DC74D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DC74D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DC74D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DC74D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DC74D3"/>
    <w:pPr>
      <w:spacing w:before="120" w:after="120"/>
      <w:ind w:left="1440"/>
    </w:pPr>
    <w:rPr>
      <w:sz w:val="20"/>
    </w:rPr>
  </w:style>
  <w:style w:type="paragraph" w:customStyle="1" w:styleId="ExtractListUnmarked">
    <w:name w:val="ExtractListUnmarked"/>
    <w:qFormat/>
    <w:rsid w:val="00DC74D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DC74D3"/>
    <w:rPr>
      <w:bdr w:val="none" w:sz="0" w:space="0" w:color="auto"/>
      <w:shd w:val="clear" w:color="auto" w:fill="D6E3BC"/>
    </w:rPr>
  </w:style>
  <w:style w:type="character" w:customStyle="1" w:styleId="DigitalLinkDestination">
    <w:name w:val="DigitalLinkDestination"/>
    <w:rsid w:val="00DC74D3"/>
    <w:rPr>
      <w:bdr w:val="none" w:sz="0" w:space="0" w:color="auto"/>
      <w:shd w:val="clear" w:color="auto" w:fill="EAF1DD"/>
    </w:rPr>
  </w:style>
  <w:style w:type="paragraph" w:customStyle="1" w:styleId="FeatureRecipeTitleAlternative">
    <w:name w:val="FeatureRecipeTitleAlternative"/>
    <w:basedOn w:val="RecipeTitleAlternative"/>
    <w:rsid w:val="00DC74D3"/>
    <w:pPr>
      <w:shd w:val="pct20" w:color="auto" w:fill="auto"/>
    </w:pPr>
  </w:style>
  <w:style w:type="paragraph" w:customStyle="1" w:styleId="FeatureSubRecipeTitle">
    <w:name w:val="FeatureSubRecipeTitle"/>
    <w:basedOn w:val="RecipeSubrecipeTitle"/>
    <w:rsid w:val="00DC74D3"/>
    <w:pPr>
      <w:shd w:val="pct20" w:color="auto" w:fill="auto"/>
    </w:pPr>
  </w:style>
  <w:style w:type="paragraph" w:customStyle="1" w:styleId="FeatureRecipeTool">
    <w:name w:val="FeatureRecipeTool"/>
    <w:basedOn w:val="RecipeTool"/>
    <w:rsid w:val="00DC74D3"/>
    <w:pPr>
      <w:shd w:val="pct20" w:color="auto" w:fill="auto"/>
    </w:pPr>
  </w:style>
  <w:style w:type="paragraph" w:customStyle="1" w:styleId="FeatureRecipeIntro">
    <w:name w:val="FeatureRecipeIntro"/>
    <w:basedOn w:val="RecipeIntro"/>
    <w:rsid w:val="00DC74D3"/>
    <w:pPr>
      <w:shd w:val="pct20" w:color="auto" w:fill="auto"/>
    </w:pPr>
  </w:style>
  <w:style w:type="paragraph" w:customStyle="1" w:styleId="FeatureRecipeIntroHead">
    <w:name w:val="FeatureRecipeIntroHead"/>
    <w:basedOn w:val="RecipeIntroHead"/>
    <w:rsid w:val="00DC74D3"/>
    <w:pPr>
      <w:shd w:val="pct20" w:color="auto" w:fill="auto"/>
    </w:pPr>
  </w:style>
  <w:style w:type="paragraph" w:customStyle="1" w:styleId="FeatureRecipeContributor">
    <w:name w:val="FeatureRecipeContributor"/>
    <w:basedOn w:val="RecipeContributor"/>
    <w:rsid w:val="00DC74D3"/>
    <w:pPr>
      <w:shd w:val="pct20" w:color="auto" w:fill="auto"/>
    </w:pPr>
  </w:style>
  <w:style w:type="paragraph" w:customStyle="1" w:styleId="FeatureRecipeIngredientHead">
    <w:name w:val="FeatureRecipeIngredientHead"/>
    <w:basedOn w:val="RecipeIngredientHead"/>
    <w:rsid w:val="00DC74D3"/>
    <w:pPr>
      <w:shd w:val="pct20" w:color="auto" w:fill="auto"/>
    </w:pPr>
  </w:style>
  <w:style w:type="paragraph" w:customStyle="1" w:styleId="FeatureRecipeIngredientSubhead">
    <w:name w:val="FeatureRecipeIngredientSubhead"/>
    <w:basedOn w:val="RecipeIngredientSubhead"/>
    <w:rsid w:val="00DC74D3"/>
    <w:pPr>
      <w:shd w:val="pct20" w:color="auto" w:fill="auto"/>
    </w:pPr>
  </w:style>
  <w:style w:type="paragraph" w:customStyle="1" w:styleId="FeatureRecipeProcedureHead">
    <w:name w:val="FeatureRecipeProcedureHead"/>
    <w:basedOn w:val="RecipeProcedureHead"/>
    <w:rsid w:val="00DC74D3"/>
    <w:pPr>
      <w:shd w:val="pct20" w:color="auto" w:fill="FFFFFF"/>
    </w:pPr>
  </w:style>
  <w:style w:type="paragraph" w:customStyle="1" w:styleId="FeatureRecipeTime">
    <w:name w:val="FeatureRecipeTime"/>
    <w:basedOn w:val="RecipeTime"/>
    <w:rsid w:val="00DC74D3"/>
    <w:pPr>
      <w:shd w:val="pct20" w:color="auto" w:fill="auto"/>
    </w:pPr>
  </w:style>
  <w:style w:type="paragraph" w:customStyle="1" w:styleId="FeatureRecipeSubhead">
    <w:name w:val="FeatureRecipeSubhead"/>
    <w:basedOn w:val="RecipeSubhead"/>
    <w:rsid w:val="00DC74D3"/>
    <w:pPr>
      <w:shd w:val="pct20" w:color="auto" w:fill="FFFFFF"/>
    </w:pPr>
  </w:style>
  <w:style w:type="paragraph" w:customStyle="1" w:styleId="FeatureRecipeVariationTitle">
    <w:name w:val="FeatureRecipeVariationTitle"/>
    <w:basedOn w:val="RecipeVariationTitle"/>
    <w:rsid w:val="00DC74D3"/>
    <w:pPr>
      <w:shd w:val="pct20" w:color="auto" w:fill="auto"/>
    </w:pPr>
  </w:style>
  <w:style w:type="paragraph" w:customStyle="1" w:styleId="FeatureRecipeVariationHead">
    <w:name w:val="FeatureRecipeVariationHead"/>
    <w:basedOn w:val="RecipeVariationHead"/>
    <w:rsid w:val="00DC74D3"/>
    <w:pPr>
      <w:shd w:val="pct20" w:color="auto" w:fill="auto"/>
    </w:pPr>
  </w:style>
  <w:style w:type="paragraph" w:customStyle="1" w:styleId="FeaturerecipeVariationPara">
    <w:name w:val="FeaturerecipeVariationPara"/>
    <w:basedOn w:val="RecipeVariationPara"/>
    <w:rsid w:val="00DC74D3"/>
    <w:pPr>
      <w:shd w:val="pct20" w:color="auto" w:fill="auto"/>
    </w:pPr>
  </w:style>
  <w:style w:type="paragraph" w:customStyle="1" w:styleId="FeatureRecipeNoteHead">
    <w:name w:val="FeatureRecipeNoteHead"/>
    <w:basedOn w:val="RecipeNoteHead"/>
    <w:rsid w:val="00DC74D3"/>
    <w:pPr>
      <w:shd w:val="pct20" w:color="auto" w:fill="auto"/>
    </w:pPr>
  </w:style>
  <w:style w:type="paragraph" w:customStyle="1" w:styleId="FeatureRecipeNotePara">
    <w:name w:val="FeatureRecipeNotePara"/>
    <w:basedOn w:val="RecipeNotePara"/>
    <w:rsid w:val="00DC74D3"/>
    <w:pPr>
      <w:shd w:val="pct20" w:color="auto" w:fill="auto"/>
    </w:pPr>
  </w:style>
  <w:style w:type="paragraph" w:customStyle="1" w:styleId="FeatureRecipeNutritionInfo">
    <w:name w:val="FeatureRecipeNutritionInfo"/>
    <w:basedOn w:val="RecipeNutritionInfo"/>
    <w:rsid w:val="00DC74D3"/>
    <w:pPr>
      <w:shd w:val="pct20" w:color="auto" w:fill="auto"/>
    </w:pPr>
  </w:style>
  <w:style w:type="paragraph" w:customStyle="1" w:styleId="FeatureRecipeNutritionHead">
    <w:name w:val="FeatureRecipeNutritionHead"/>
    <w:basedOn w:val="RecipeNutritionHead"/>
    <w:rsid w:val="00DC74D3"/>
    <w:pPr>
      <w:shd w:val="pct20" w:color="auto" w:fill="auto"/>
    </w:pPr>
  </w:style>
  <w:style w:type="paragraph" w:customStyle="1" w:styleId="FeatureRecipeFootnote">
    <w:name w:val="FeatureRecipeFootnote"/>
    <w:basedOn w:val="RecipeFootnote"/>
    <w:rsid w:val="00DC74D3"/>
    <w:pPr>
      <w:shd w:val="pct20" w:color="auto" w:fill="auto"/>
    </w:pPr>
  </w:style>
  <w:style w:type="paragraph" w:customStyle="1" w:styleId="FeatureRecipeTableHead">
    <w:name w:val="FeatureRecipeTableHead"/>
    <w:basedOn w:val="RecipeTableHead"/>
    <w:rsid w:val="00DC74D3"/>
    <w:pPr>
      <w:shd w:val="pct20" w:color="auto" w:fill="auto"/>
    </w:pPr>
  </w:style>
  <w:style w:type="paragraph" w:customStyle="1" w:styleId="CopyrightLine">
    <w:name w:val="CopyrightLine"/>
    <w:qFormat/>
    <w:rsid w:val="00DC74D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DC74D3"/>
    <w:rPr>
      <w:rFonts w:ascii="Courier New" w:hAnsi="Courier New"/>
      <w:bdr w:val="single" w:sz="2" w:space="0" w:color="FF0000"/>
    </w:rPr>
  </w:style>
  <w:style w:type="character" w:customStyle="1" w:styleId="DigitalOnlyURL">
    <w:name w:val="DigitalOnlyURL"/>
    <w:uiPriority w:val="1"/>
    <w:rsid w:val="00DC74D3"/>
    <w:rPr>
      <w:rFonts w:ascii="Courier New" w:hAnsi="Courier New"/>
      <w:bdr w:val="single" w:sz="2" w:space="0" w:color="002060"/>
      <w:shd w:val="clear" w:color="auto" w:fill="auto"/>
    </w:rPr>
  </w:style>
  <w:style w:type="paragraph" w:styleId="TOC1">
    <w:name w:val="toc 1"/>
    <w:basedOn w:val="Normal"/>
    <w:next w:val="Normal"/>
    <w:autoRedefine/>
    <w:semiHidden/>
    <w:rsid w:val="00DC74D3"/>
  </w:style>
  <w:style w:type="paragraph" w:styleId="TOC2">
    <w:name w:val="toc 2"/>
    <w:basedOn w:val="Normal"/>
    <w:next w:val="Normal"/>
    <w:autoRedefine/>
    <w:semiHidden/>
    <w:rsid w:val="00DC74D3"/>
    <w:pPr>
      <w:ind w:left="240"/>
    </w:pPr>
  </w:style>
  <w:style w:type="paragraph" w:styleId="TOC3">
    <w:name w:val="toc 3"/>
    <w:basedOn w:val="Normal"/>
    <w:next w:val="Normal"/>
    <w:autoRedefine/>
    <w:semiHidden/>
    <w:rsid w:val="00DC74D3"/>
    <w:pPr>
      <w:ind w:left="480"/>
    </w:pPr>
  </w:style>
  <w:style w:type="character" w:customStyle="1" w:styleId="FigureSourceChar">
    <w:name w:val="FigureSource Char"/>
    <w:link w:val="FigureSource"/>
    <w:rsid w:val="00DC74D3"/>
    <w:rPr>
      <w:rFonts w:ascii="Arial" w:eastAsia="Times New Roman" w:hAnsi="Arial" w:cs="Times New Roman"/>
      <w:sz w:val="22"/>
      <w:szCs w:val="20"/>
    </w:rPr>
  </w:style>
  <w:style w:type="numbering" w:styleId="111111">
    <w:name w:val="Outline List 2"/>
    <w:basedOn w:val="NoList"/>
    <w:rsid w:val="00DC74D3"/>
    <w:pPr>
      <w:numPr>
        <w:numId w:val="17"/>
      </w:numPr>
    </w:pPr>
  </w:style>
  <w:style w:type="numbering" w:styleId="1ai">
    <w:name w:val="Outline List 1"/>
    <w:basedOn w:val="NoList"/>
    <w:rsid w:val="00DC74D3"/>
    <w:pPr>
      <w:numPr>
        <w:numId w:val="18"/>
      </w:numPr>
    </w:pPr>
  </w:style>
  <w:style w:type="numbering" w:styleId="ArticleSection">
    <w:name w:val="Outline List 3"/>
    <w:basedOn w:val="NoList"/>
    <w:rsid w:val="00DC74D3"/>
    <w:pPr>
      <w:numPr>
        <w:numId w:val="19"/>
      </w:numPr>
    </w:pPr>
  </w:style>
  <w:style w:type="paragraph" w:styleId="BlockText">
    <w:name w:val="Block Text"/>
    <w:basedOn w:val="Normal"/>
    <w:rsid w:val="00DC74D3"/>
    <w:pPr>
      <w:spacing w:after="120"/>
      <w:ind w:left="1440" w:right="1440"/>
    </w:pPr>
  </w:style>
  <w:style w:type="paragraph" w:styleId="BodyText">
    <w:name w:val="Body Text"/>
    <w:basedOn w:val="Normal"/>
    <w:link w:val="BodyTextChar"/>
    <w:rsid w:val="00DC74D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DC74D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DC74D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DC74D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DC74D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DC74D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DC74D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DC74D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DC74D3"/>
    <w:rPr>
      <w:b/>
      <w:bCs/>
      <w:sz w:val="20"/>
      <w:szCs w:val="20"/>
    </w:rPr>
  </w:style>
  <w:style w:type="paragraph" w:styleId="Closing">
    <w:name w:val="Closing"/>
    <w:basedOn w:val="Normal"/>
    <w:link w:val="ClosingChar"/>
    <w:rsid w:val="00DC74D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DC74D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DC74D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DC74D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DC74D3"/>
    <w:rPr>
      <w:vertAlign w:val="superscript"/>
    </w:rPr>
  </w:style>
  <w:style w:type="paragraph" w:styleId="EndnoteText">
    <w:name w:val="endnote text"/>
    <w:basedOn w:val="Normal"/>
    <w:link w:val="EndnoteTextChar"/>
    <w:semiHidden/>
    <w:rsid w:val="00DC74D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DC74D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C74D3"/>
    <w:rPr>
      <w:rFonts w:ascii="Arial" w:hAnsi="Arial" w:cs="Arial"/>
      <w:sz w:val="20"/>
      <w:szCs w:val="20"/>
    </w:rPr>
  </w:style>
  <w:style w:type="character" w:styleId="FootnoteReference">
    <w:name w:val="footnote reference"/>
    <w:semiHidden/>
    <w:rsid w:val="00DC74D3"/>
    <w:rPr>
      <w:vertAlign w:val="superscript"/>
    </w:rPr>
  </w:style>
  <w:style w:type="paragraph" w:styleId="FootnoteText">
    <w:name w:val="footnote text"/>
    <w:basedOn w:val="Normal"/>
    <w:link w:val="FootnoteTextChar"/>
    <w:semiHidden/>
    <w:rsid w:val="00DC74D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DC74D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DC74D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DC74D3"/>
    <w:pPr>
      <w:ind w:left="240" w:hanging="240"/>
    </w:pPr>
  </w:style>
  <w:style w:type="paragraph" w:styleId="Index20">
    <w:name w:val="index 2"/>
    <w:basedOn w:val="Normal"/>
    <w:next w:val="Normal"/>
    <w:autoRedefine/>
    <w:semiHidden/>
    <w:rsid w:val="00DC74D3"/>
    <w:pPr>
      <w:ind w:left="480" w:hanging="240"/>
    </w:pPr>
  </w:style>
  <w:style w:type="paragraph" w:styleId="Index30">
    <w:name w:val="index 3"/>
    <w:basedOn w:val="Normal"/>
    <w:next w:val="Normal"/>
    <w:autoRedefine/>
    <w:semiHidden/>
    <w:rsid w:val="00DC74D3"/>
    <w:pPr>
      <w:ind w:left="720" w:hanging="240"/>
    </w:pPr>
  </w:style>
  <w:style w:type="paragraph" w:styleId="Index4">
    <w:name w:val="index 4"/>
    <w:basedOn w:val="Normal"/>
    <w:next w:val="Normal"/>
    <w:autoRedefine/>
    <w:semiHidden/>
    <w:rsid w:val="00DC74D3"/>
    <w:pPr>
      <w:ind w:left="960" w:hanging="240"/>
    </w:pPr>
  </w:style>
  <w:style w:type="paragraph" w:styleId="Index5">
    <w:name w:val="index 5"/>
    <w:basedOn w:val="Normal"/>
    <w:next w:val="Normal"/>
    <w:autoRedefine/>
    <w:semiHidden/>
    <w:rsid w:val="00DC74D3"/>
    <w:pPr>
      <w:ind w:left="1200" w:hanging="240"/>
    </w:pPr>
  </w:style>
  <w:style w:type="paragraph" w:styleId="Index6">
    <w:name w:val="index 6"/>
    <w:basedOn w:val="Normal"/>
    <w:next w:val="Normal"/>
    <w:autoRedefine/>
    <w:semiHidden/>
    <w:rsid w:val="00DC74D3"/>
    <w:pPr>
      <w:ind w:left="1440" w:hanging="240"/>
    </w:pPr>
  </w:style>
  <w:style w:type="paragraph" w:styleId="Index7">
    <w:name w:val="index 7"/>
    <w:basedOn w:val="Normal"/>
    <w:next w:val="Normal"/>
    <w:autoRedefine/>
    <w:semiHidden/>
    <w:rsid w:val="00DC74D3"/>
    <w:pPr>
      <w:ind w:left="1680" w:hanging="240"/>
    </w:pPr>
  </w:style>
  <w:style w:type="paragraph" w:styleId="Index8">
    <w:name w:val="index 8"/>
    <w:basedOn w:val="Normal"/>
    <w:next w:val="Normal"/>
    <w:autoRedefine/>
    <w:semiHidden/>
    <w:rsid w:val="00DC74D3"/>
    <w:pPr>
      <w:ind w:left="1920" w:hanging="240"/>
    </w:pPr>
  </w:style>
  <w:style w:type="paragraph" w:styleId="Index9">
    <w:name w:val="index 9"/>
    <w:basedOn w:val="Normal"/>
    <w:next w:val="Normal"/>
    <w:autoRedefine/>
    <w:semiHidden/>
    <w:rsid w:val="00DC74D3"/>
    <w:pPr>
      <w:ind w:left="2160" w:hanging="240"/>
    </w:pPr>
  </w:style>
  <w:style w:type="paragraph" w:styleId="IndexHeading">
    <w:name w:val="index heading"/>
    <w:basedOn w:val="Normal"/>
    <w:next w:val="Index10"/>
    <w:semiHidden/>
    <w:rsid w:val="00DC74D3"/>
    <w:rPr>
      <w:rFonts w:ascii="Arial" w:hAnsi="Arial" w:cs="Arial"/>
      <w:b/>
      <w:bCs/>
    </w:rPr>
  </w:style>
  <w:style w:type="paragraph" w:styleId="List">
    <w:name w:val="List"/>
    <w:basedOn w:val="Normal"/>
    <w:rsid w:val="00DC74D3"/>
    <w:pPr>
      <w:ind w:left="360" w:hanging="360"/>
    </w:pPr>
  </w:style>
  <w:style w:type="paragraph" w:styleId="List2">
    <w:name w:val="List 2"/>
    <w:basedOn w:val="Normal"/>
    <w:rsid w:val="00DC74D3"/>
    <w:pPr>
      <w:ind w:left="720" w:hanging="360"/>
    </w:pPr>
  </w:style>
  <w:style w:type="paragraph" w:styleId="List3">
    <w:name w:val="List 3"/>
    <w:basedOn w:val="Normal"/>
    <w:rsid w:val="00DC74D3"/>
    <w:pPr>
      <w:ind w:left="1080" w:hanging="360"/>
    </w:pPr>
  </w:style>
  <w:style w:type="paragraph" w:styleId="List4">
    <w:name w:val="List 4"/>
    <w:basedOn w:val="Normal"/>
    <w:rsid w:val="00DC74D3"/>
    <w:pPr>
      <w:ind w:left="1440" w:hanging="360"/>
    </w:pPr>
  </w:style>
  <w:style w:type="paragraph" w:styleId="List5">
    <w:name w:val="List 5"/>
    <w:basedOn w:val="Normal"/>
    <w:rsid w:val="00DC74D3"/>
    <w:pPr>
      <w:ind w:left="1800" w:hanging="360"/>
    </w:pPr>
  </w:style>
  <w:style w:type="paragraph" w:styleId="ListBullet2">
    <w:name w:val="List Bullet 2"/>
    <w:basedOn w:val="Normal"/>
    <w:rsid w:val="00DC74D3"/>
    <w:pPr>
      <w:numPr>
        <w:numId w:val="20"/>
      </w:numPr>
    </w:pPr>
  </w:style>
  <w:style w:type="paragraph" w:styleId="ListBullet3">
    <w:name w:val="List Bullet 3"/>
    <w:basedOn w:val="Normal"/>
    <w:rsid w:val="00DC74D3"/>
    <w:pPr>
      <w:numPr>
        <w:numId w:val="21"/>
      </w:numPr>
    </w:pPr>
  </w:style>
  <w:style w:type="paragraph" w:styleId="ListBullet4">
    <w:name w:val="List Bullet 4"/>
    <w:basedOn w:val="Normal"/>
    <w:rsid w:val="00DC74D3"/>
    <w:pPr>
      <w:numPr>
        <w:numId w:val="22"/>
      </w:numPr>
    </w:pPr>
  </w:style>
  <w:style w:type="paragraph" w:styleId="ListBullet5">
    <w:name w:val="List Bullet 5"/>
    <w:basedOn w:val="Normal"/>
    <w:rsid w:val="00DC74D3"/>
    <w:pPr>
      <w:numPr>
        <w:numId w:val="23"/>
      </w:numPr>
    </w:pPr>
  </w:style>
  <w:style w:type="paragraph" w:styleId="ListContinue">
    <w:name w:val="List Continue"/>
    <w:basedOn w:val="Normal"/>
    <w:rsid w:val="00DC74D3"/>
    <w:pPr>
      <w:spacing w:after="120"/>
      <w:ind w:left="360"/>
    </w:pPr>
  </w:style>
  <w:style w:type="paragraph" w:styleId="ListContinue2">
    <w:name w:val="List Continue 2"/>
    <w:basedOn w:val="Normal"/>
    <w:rsid w:val="00DC74D3"/>
    <w:pPr>
      <w:spacing w:after="120"/>
      <w:ind w:left="720"/>
    </w:pPr>
  </w:style>
  <w:style w:type="paragraph" w:styleId="ListContinue3">
    <w:name w:val="List Continue 3"/>
    <w:basedOn w:val="Normal"/>
    <w:rsid w:val="00DC74D3"/>
    <w:pPr>
      <w:spacing w:after="120"/>
      <w:ind w:left="1080"/>
    </w:pPr>
  </w:style>
  <w:style w:type="paragraph" w:styleId="ListContinue4">
    <w:name w:val="List Continue 4"/>
    <w:basedOn w:val="Normal"/>
    <w:rsid w:val="00DC74D3"/>
    <w:pPr>
      <w:spacing w:after="120"/>
      <w:ind w:left="1440"/>
    </w:pPr>
  </w:style>
  <w:style w:type="paragraph" w:styleId="ListContinue5">
    <w:name w:val="List Continue 5"/>
    <w:basedOn w:val="Normal"/>
    <w:rsid w:val="00DC74D3"/>
    <w:pPr>
      <w:spacing w:after="120"/>
      <w:ind w:left="1800"/>
    </w:pPr>
  </w:style>
  <w:style w:type="paragraph" w:styleId="ListNumber">
    <w:name w:val="List Number"/>
    <w:basedOn w:val="Normal"/>
    <w:rsid w:val="00DC74D3"/>
    <w:pPr>
      <w:numPr>
        <w:numId w:val="24"/>
      </w:numPr>
    </w:pPr>
  </w:style>
  <w:style w:type="paragraph" w:styleId="ListNumber2">
    <w:name w:val="List Number 2"/>
    <w:basedOn w:val="Normal"/>
    <w:rsid w:val="00DC74D3"/>
    <w:pPr>
      <w:numPr>
        <w:numId w:val="25"/>
      </w:numPr>
    </w:pPr>
  </w:style>
  <w:style w:type="paragraph" w:styleId="ListNumber3">
    <w:name w:val="List Number 3"/>
    <w:basedOn w:val="Normal"/>
    <w:rsid w:val="00DC74D3"/>
    <w:pPr>
      <w:numPr>
        <w:numId w:val="26"/>
      </w:numPr>
    </w:pPr>
  </w:style>
  <w:style w:type="paragraph" w:styleId="ListNumber4">
    <w:name w:val="List Number 4"/>
    <w:basedOn w:val="Normal"/>
    <w:rsid w:val="00DC74D3"/>
    <w:pPr>
      <w:numPr>
        <w:numId w:val="27"/>
      </w:numPr>
    </w:pPr>
  </w:style>
  <w:style w:type="paragraph" w:styleId="ListNumber5">
    <w:name w:val="List Number 5"/>
    <w:basedOn w:val="Normal"/>
    <w:rsid w:val="00DC74D3"/>
    <w:pPr>
      <w:numPr>
        <w:numId w:val="28"/>
      </w:numPr>
    </w:pPr>
  </w:style>
  <w:style w:type="paragraph" w:styleId="MacroText">
    <w:name w:val="macro"/>
    <w:link w:val="MacroTextChar"/>
    <w:semiHidden/>
    <w:rsid w:val="00DC74D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DC74D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DC74D3"/>
  </w:style>
  <w:style w:type="paragraph" w:styleId="NormalIndent">
    <w:name w:val="Normal Indent"/>
    <w:basedOn w:val="Normal"/>
    <w:rsid w:val="00DC74D3"/>
    <w:pPr>
      <w:ind w:left="720"/>
    </w:pPr>
  </w:style>
  <w:style w:type="paragraph" w:styleId="NoteHeading">
    <w:name w:val="Note Heading"/>
    <w:basedOn w:val="Normal"/>
    <w:next w:val="Normal"/>
    <w:link w:val="NoteHeadingChar"/>
    <w:rsid w:val="00DC74D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DC74D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DC74D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DC74D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C74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C74D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C74D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C74D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C74D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C74D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C74D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C74D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C74D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C74D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C74D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C74D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C74D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C74D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C74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C74D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C74D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C74D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C74D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C74D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C74D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C74D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C74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C74D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C74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C74D3"/>
    <w:pPr>
      <w:ind w:left="240" w:hanging="240"/>
    </w:pPr>
  </w:style>
  <w:style w:type="paragraph" w:styleId="TableofFigures">
    <w:name w:val="table of figures"/>
    <w:basedOn w:val="Normal"/>
    <w:next w:val="Normal"/>
    <w:semiHidden/>
    <w:rsid w:val="00DC74D3"/>
  </w:style>
  <w:style w:type="table" w:styleId="TableProfessional">
    <w:name w:val="Table Professional"/>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C74D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C74D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C74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C74D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C74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C74D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C74D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C74D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C74D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DC74D3"/>
    <w:pPr>
      <w:spacing w:before="120"/>
    </w:pPr>
    <w:rPr>
      <w:rFonts w:ascii="Arial" w:hAnsi="Arial" w:cs="Arial"/>
      <w:b/>
      <w:bCs/>
    </w:rPr>
  </w:style>
  <w:style w:type="paragraph" w:styleId="TOC4">
    <w:name w:val="toc 4"/>
    <w:basedOn w:val="Normal"/>
    <w:next w:val="Normal"/>
    <w:autoRedefine/>
    <w:semiHidden/>
    <w:rsid w:val="00DC74D3"/>
    <w:pPr>
      <w:ind w:left="720"/>
    </w:pPr>
  </w:style>
  <w:style w:type="paragraph" w:styleId="TOC7">
    <w:name w:val="toc 7"/>
    <w:basedOn w:val="Normal"/>
    <w:next w:val="Normal"/>
    <w:autoRedefine/>
    <w:semiHidden/>
    <w:rsid w:val="00DC74D3"/>
    <w:pPr>
      <w:ind w:left="1440"/>
    </w:pPr>
  </w:style>
  <w:style w:type="paragraph" w:styleId="TOC8">
    <w:name w:val="toc 8"/>
    <w:basedOn w:val="Normal"/>
    <w:next w:val="Normal"/>
    <w:autoRedefine/>
    <w:semiHidden/>
    <w:rsid w:val="00DC74D3"/>
    <w:pPr>
      <w:ind w:left="1680"/>
    </w:pPr>
  </w:style>
  <w:style w:type="paragraph" w:styleId="TOC9">
    <w:name w:val="toc 9"/>
    <w:basedOn w:val="Normal"/>
    <w:next w:val="Normal"/>
    <w:autoRedefine/>
    <w:semiHidden/>
    <w:rsid w:val="00DC74D3"/>
    <w:pPr>
      <w:ind w:left="1920"/>
    </w:pPr>
  </w:style>
  <w:style w:type="character" w:customStyle="1" w:styleId="DigitalLinkAnchorCode">
    <w:name w:val="DigitalLinkAnchorCode"/>
    <w:uiPriority w:val="1"/>
    <w:rsid w:val="00DC74D3"/>
    <w:rPr>
      <w:rFonts w:ascii="Courier New" w:hAnsi="Courier New"/>
      <w:bdr w:val="none" w:sz="0" w:space="0" w:color="auto"/>
      <w:shd w:val="clear" w:color="auto" w:fill="D6E3BC"/>
    </w:rPr>
  </w:style>
  <w:style w:type="character" w:customStyle="1" w:styleId="InlineGraphic">
    <w:name w:val="InlineGraphic"/>
    <w:uiPriority w:val="1"/>
    <w:rsid w:val="00DC74D3"/>
    <w:rPr>
      <w:bdr w:val="none" w:sz="0" w:space="0" w:color="auto"/>
      <w:shd w:val="clear" w:color="auto" w:fill="00B050"/>
    </w:rPr>
  </w:style>
  <w:style w:type="paragraph" w:customStyle="1" w:styleId="RecipeTableSubhead">
    <w:name w:val="RecipeTableSubhead"/>
    <w:basedOn w:val="TableSubhead"/>
    <w:qFormat/>
    <w:rsid w:val="00DC74D3"/>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files.shareholder.com/downloads/ONE/2532388207x0x628656/4cb574a0-0bf5-4728-9582-625e4519b5ab/Task_Force_Report.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429</TotalTime>
  <Pages>29</Pages>
  <Words>11461</Words>
  <Characters>65329</Characters>
  <Application>Microsoft Macintosh Word</Application>
  <DocSecurity>0</DocSecurity>
  <Lines>544</Lines>
  <Paragraphs>153</Paragraphs>
  <ScaleCrop>false</ScaleCrop>
  <Company>Verizon</Company>
  <LinksUpToDate>false</LinksUpToDate>
  <CharactersWithSpaces>76637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22</cp:revision>
  <dcterms:created xsi:type="dcterms:W3CDTF">2013-07-13T15:28:00Z</dcterms:created>
  <dcterms:modified xsi:type="dcterms:W3CDTF">2013-07-14T16:49:00Z</dcterms:modified>
</cp:coreProperties>
</file>