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VoiceInsight 技术架构（飞书导入版）</w:t>
      </w:r>
    </w:p>
    <w:p>
      <w:r>
        <w:t>说明：本文件用于导入飞书文档，已将架构图与时序图以图片形式内嵌，避免 Markdown 代码块可读性问题。</w:t>
      </w:r>
    </w:p>
    <w:p>
      <w:pPr>
        <w:pStyle w:val="Heading1"/>
      </w:pPr>
      <w:r>
        <w:t>1. 文档定位与长期结构</w:t>
      </w:r>
    </w:p>
    <w:p>
      <w:pPr>
        <w:pStyle w:val="ListBullet"/>
      </w:pPr>
      <w:r>
        <w:t>统一描述 VoiceInsight 各业务模块技术架构，保持目录结构长期稳定。</w:t>
      </w:r>
    </w:p>
    <w:p>
      <w:pPr>
        <w:pStyle w:val="ListBullet"/>
      </w:pPr>
      <w:r>
        <w:t>当前已完成 Browser Extension 模块，SaaS / Scheduler / Data / Delivery 预留扩展位。</w:t>
      </w:r>
    </w:p>
    <w:p>
      <w:pPr>
        <w:pStyle w:val="ListBullet"/>
      </w:pPr>
      <w:r>
        <w:t>后续新增模块沿用同一模板：目标边界 -&gt; 运行流程 -&gt; 失败排查 -&gt; 扩展规范。</w:t>
      </w:r>
    </w:p>
    <w:p>
      <w:pPr>
        <w:pStyle w:val="Heading1"/>
      </w:pPr>
      <w:r>
        <w:t>2. 全局架构地图（可扩展）</w:t>
      </w:r>
    </w:p>
    <w:p>
      <w:r>
        <w:t>全局分层：Client -&gt; Service -&gt; Execution -&gt; Data &amp; Delivery。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06441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layer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644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Client Layer：Browser Extension（已实现）/ Web App（待补充）</w:t>
      </w:r>
    </w:p>
    <w:p>
      <w:pPr>
        <w:pStyle w:val="ListBullet"/>
      </w:pPr>
      <w:r>
        <w:t>Service Layer：API Gateway / Auth / Subscription / Search Orchestrator（待补充）</w:t>
      </w:r>
    </w:p>
    <w:p>
      <w:pPr>
        <w:pStyle w:val="ListBullet"/>
      </w:pPr>
      <w:r>
        <w:t>Execution Layer：Local Agent / Scheduler / Worker（部分已实现）</w:t>
      </w:r>
    </w:p>
    <w:p>
      <w:pPr>
        <w:pStyle w:val="ListBullet"/>
      </w:pPr>
      <w:r>
        <w:t>Data &amp; Delivery Layer：PostgreSQL / Redis / Feishu / Email（待补充）</w:t>
      </w:r>
    </w:p>
    <w:p>
      <w:pPr>
        <w:pStyle w:val="Heading1"/>
      </w:pPr>
      <w:r>
        <w:t>3. Browser Extension 架构（已落地）</w:t>
      </w:r>
    </w:p>
    <w:p>
      <w:pPr>
        <w:pStyle w:val="Heading2"/>
      </w:pPr>
      <w:r>
        <w:t>3.1 模块目标与边界</w:t>
      </w:r>
    </w:p>
    <w:p>
      <w:pPr>
        <w:pStyle w:val="ListBullet"/>
      </w:pPr>
      <w:r>
        <w:t>在 YouTube 视频页稳定提取字幕（多策略 fallback）。</w:t>
      </w:r>
    </w:p>
    <w:p>
      <w:pPr>
        <w:pStyle w:val="ListBullet"/>
      </w:pPr>
      <w:r>
        <w:t>支持下载、复制、时间戳显示。</w:t>
      </w:r>
    </w:p>
    <w:p>
      <w:pPr>
        <w:pStyle w:val="ListBullet"/>
      </w:pPr>
      <w:r>
        <w:t>提供可复制诊断日志，便于排障。</w:t>
      </w:r>
    </w:p>
    <w:p>
      <w:pPr>
        <w:pStyle w:val="ListBullet"/>
      </w:pPr>
      <w:r>
        <w:t>插件仅负责提取与展示，不负责 SaaS 订阅配置。</w:t>
      </w:r>
    </w:p>
    <w:p>
      <w:pPr>
        <w:pStyle w:val="Heading2"/>
      </w:pPr>
      <w:r>
        <w:t>3.2 代码职责拆分</w:t>
      </w:r>
    </w:p>
    <w:p>
      <w:pPr>
        <w:pStyle w:val="ListBullet"/>
      </w:pPr>
      <w:r>
        <w:t>manifest.json：MV3 清单与权限、side panel、content script 注入。</w:t>
      </w:r>
    </w:p>
    <w:p>
      <w:pPr>
        <w:pStyle w:val="ListBullet"/>
      </w:pPr>
      <w:r>
        <w:t>background.js：仅 side panel 行为初始化。</w:t>
      </w:r>
    </w:p>
    <w:p>
      <w:pPr>
        <w:pStyle w:val="ListBullet"/>
      </w:pPr>
      <w:r>
        <w:t>contentScript.js：仅监听 YouTube SPA 导航并发送 VI_ACTIVE_VIDEO_CHANGED。</w:t>
      </w:r>
    </w:p>
    <w:p>
      <w:pPr>
        <w:pStyle w:val="ListBullet"/>
      </w:pPr>
      <w:r>
        <w:t>popup.shared.js：纯函数层（文本清洗、时间处理、导出格式、timedtext 解析）。</w:t>
      </w:r>
    </w:p>
    <w:p>
      <w:pPr>
        <w:pStyle w:val="ListBullet"/>
      </w:pPr>
      <w:r>
        <w:t>popup.js：唯一业务编排核心（状态机、fallback、诊断、导出下载）。</w:t>
      </w:r>
    </w:p>
    <w:p>
      <w:r>
        <w:t>Browser Extension 组件架构图：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86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nsion_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8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时序图</w:t>
      </w:r>
    </w:p>
    <w:p>
      <w:pPr>
        <w:pStyle w:val="Heading2"/>
      </w:pPr>
      <w:r>
        <w:t>4.1 自动刷新主时序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73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nsion_refresh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73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YouTube 页面发生导航变化，contentScript 去抖后上报视频切换消息。</w:t>
      </w:r>
    </w:p>
    <w:p>
      <w:pPr>
        <w:pStyle w:val="ListNumber"/>
      </w:pPr>
      <w:r>
        <w:t>popup 初始化后进入 refreshTranscript 主流程。</w:t>
      </w:r>
    </w:p>
    <w:p>
      <w:pPr>
        <w:pStyle w:val="ListNumber"/>
      </w:pPr>
      <w:r>
        <w:t>先获取当前 tab 与视频上下文，再按需检查本地 Agent。</w:t>
      </w:r>
    </w:p>
    <w:p>
      <w:pPr>
        <w:pStyle w:val="ListNumber"/>
      </w:pPr>
      <w:r>
        <w:t>进入 fallback 链，成功后做归一化、语言识别、时间戳对齐并渲染。</w:t>
      </w:r>
    </w:p>
    <w:p>
      <w:pPr>
        <w:pStyle w:val="Heading2"/>
      </w:pPr>
      <w:r>
        <w:t>4.2 字幕提取 fallback 时序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572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nsion_fallback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57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固定链路顺序：VOICEINSIGHT_API -&gt; CAPTION_TRACK -&gt; TIMEDTEXT_LIST -&gt; PAGE_CAPTURE。</w:t>
      </w:r>
    </w:p>
    <w:p>
      <w:pPr>
        <w:pStyle w:val="ListNumber"/>
      </w:pPr>
      <w:r>
        <w:t>每个阶段失败都记录诊断并降级到下一阶段。</w:t>
      </w:r>
    </w:p>
    <w:p>
      <w:pPr>
        <w:pStyle w:val="ListNumber"/>
      </w:pPr>
      <w:r>
        <w:t>PAGE_CAPTURE 为最终兜底路径（no-open -&gt; open）。</w:t>
      </w:r>
    </w:p>
    <w:p>
      <w:pPr>
        <w:pStyle w:val="Heading1"/>
      </w:pPr>
      <w:r>
        <w:t>5. 失败排查手册（插件）</w:t>
      </w:r>
    </w:p>
    <w:p>
      <w:pPr>
        <w:pStyle w:val="ListNumber"/>
      </w:pPr>
      <w:r>
        <w:t>打开调试面板并复制诊断日志。</w:t>
      </w:r>
    </w:p>
    <w:p>
      <w:pPr>
        <w:pStyle w:val="ListNumber"/>
      </w:pPr>
      <w:r>
        <w:t>先看 FALLBACK_CHAIN 最终停在哪一步。</w:t>
      </w:r>
    </w:p>
    <w:p>
      <w:pPr>
        <w:pStyle w:val="ListNumber"/>
      </w:pPr>
      <w:r>
        <w:t>再看对应阶段错误：VOICEINSIGHT_API / CAPTION_TRACK / TIMEDTEXT_LIST / PAGE_CAPTURE。</w:t>
      </w:r>
    </w:p>
    <w:p>
      <w:pPr>
        <w:pStyle w:val="ListNumber"/>
      </w:pPr>
      <w:r>
        <w:t>结合 Diag Code 判断是上下文问题、字幕源问题、还是外部引擎问题。</w:t>
      </w:r>
    </w:p>
    <w:p>
      <w:pPr>
        <w:pStyle w:val="ListBullet"/>
      </w:pPr>
      <w:r>
        <w:t>E-CTX-*：页面上下文不一致或未稳定。</w:t>
      </w:r>
    </w:p>
    <w:p>
      <w:pPr>
        <w:pStyle w:val="ListBullet"/>
      </w:pPr>
      <w:r>
        <w:t>E-TP-*：第三方 API/引擎链路异常。</w:t>
      </w:r>
    </w:p>
    <w:p>
      <w:pPr>
        <w:pStyle w:val="ListBullet"/>
      </w:pPr>
      <w:r>
        <w:t>E-TT-*：timedtext 轨道读取异常。</w:t>
      </w:r>
    </w:p>
    <w:p>
      <w:pPr>
        <w:pStyle w:val="ListBullet"/>
      </w:pPr>
      <w:r>
        <w:t>E-CAP-*：caption track 或页面入口异常。</w:t>
      </w:r>
    </w:p>
    <w:p>
      <w:pPr>
        <w:pStyle w:val="ListBullet"/>
      </w:pPr>
      <w:r>
        <w:t>E-NO-SUBS：视频本身无可用字幕。</w:t>
      </w:r>
    </w:p>
    <w:p>
      <w:pPr>
        <w:pStyle w:val="Heading1"/>
      </w:pPr>
      <w:r>
        <w:t>6. 新策略接入规范（插件）</w:t>
      </w:r>
    </w:p>
    <w:p>
      <w:pPr>
        <w:pStyle w:val="ListNumber"/>
      </w:pPr>
      <w:r>
        <w:t>新策略只能接入 popup.js fallback 链，不得分散到 contentScript/background。</w:t>
      </w:r>
    </w:p>
    <w:p>
      <w:pPr>
        <w:pStyle w:val="ListNumber"/>
      </w:pPr>
      <w:r>
        <w:t>纯解析/格式化逻辑优先放入 popup.shared.js。</w:t>
      </w:r>
    </w:p>
    <w:p>
      <w:pPr>
        <w:pStyle w:val="ListNumber"/>
      </w:pPr>
      <w:r>
        <w:t>必须补齐 addDiagStep 观测点与错误映射。</w:t>
      </w:r>
    </w:p>
    <w:p>
      <w:pPr>
        <w:pStyle w:val="ListNumber"/>
      </w:pPr>
      <w:r>
        <w:t>策略失败必须可降级，不得阻断后续链路。</w:t>
      </w:r>
    </w:p>
    <w:p>
      <w:pPr>
        <w:pStyle w:val="ListBullet"/>
      </w:pPr>
      <w:r>
        <w:t>DoD：成功/失败降级/超时三类场景可验证。</w:t>
      </w:r>
    </w:p>
    <w:p>
      <w:pPr>
        <w:pStyle w:val="ListBullet"/>
      </w:pPr>
      <w:r>
        <w:t>DoD：诊断日志可清晰回答“是否进入、为何失败、如何回退”。</w:t>
      </w:r>
    </w:p>
    <w:p>
      <w:pPr>
        <w:pStyle w:val="Heading1"/>
      </w:pPr>
      <w:r>
        <w:t>7. 后续扩展位（SaaS / Scheduler / Data）</w:t>
      </w:r>
    </w:p>
    <w:p>
      <w:pPr>
        <w:pStyle w:val="ListBullet"/>
      </w:pPr>
      <w:r>
        <w:t>SaaS Platform：账号、订阅、关键词配置、Webhook 管理。</w:t>
      </w:r>
    </w:p>
    <w:p>
      <w:pPr>
        <w:pStyle w:val="ListBullet"/>
      </w:pPr>
      <w:r>
        <w:t>Scheduler &amp; Crawling：定时抓取 YouTube/Reddit/X 与增量计算。</w:t>
      </w:r>
    </w:p>
    <w:p>
      <w:pPr>
        <w:pStyle w:val="ListBullet"/>
      </w:pPr>
      <w:r>
        <w:t>Data &amp; Delivery：存储、分析、推送通道（飞书/邮件）。</w:t>
      </w:r>
    </w:p>
    <w:p>
      <w:r>
        <w:t>维护约定：一级目录不变，新增业务通过新增二级章节扩展。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