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7F292" w14:textId="056825F2" w:rsidR="00EC2E04" w:rsidRPr="00AA1E7A" w:rsidRDefault="00EC2E04" w:rsidP="004C0E3B">
      <w:pPr>
        <w:pStyle w:val="Heading1"/>
        <w:jc w:val="center"/>
        <w:rPr>
          <w:b/>
          <w:color w:val="4472C4" w:themeColor="accent1"/>
        </w:rPr>
      </w:pPr>
      <w:r w:rsidRPr="00AA1E7A">
        <w:rPr>
          <w:b/>
          <w:color w:val="4472C4" w:themeColor="accent1"/>
        </w:rPr>
        <w:t xml:space="preserve">Data Changes for the CCDD </w:t>
      </w:r>
      <w:r w:rsidR="00D96CC2">
        <w:rPr>
          <w:b/>
          <w:color w:val="4472C4" w:themeColor="accent1"/>
        </w:rPr>
        <w:t>OC</w:t>
      </w:r>
      <w:r w:rsidR="00E12ED1">
        <w:rPr>
          <w:b/>
          <w:color w:val="4472C4" w:themeColor="accent1"/>
        </w:rPr>
        <w:t>T</w:t>
      </w:r>
      <w:r w:rsidR="00D96CC2">
        <w:rPr>
          <w:b/>
          <w:color w:val="4472C4" w:themeColor="accent1"/>
        </w:rPr>
        <w:t>O</w:t>
      </w:r>
      <w:r w:rsidR="00E12ED1">
        <w:rPr>
          <w:b/>
          <w:color w:val="4472C4" w:themeColor="accent1"/>
        </w:rPr>
        <w:t>BER</w:t>
      </w:r>
      <w:r w:rsidR="00E61C2C" w:rsidRPr="00AA1E7A">
        <w:rPr>
          <w:b/>
          <w:color w:val="4472C4" w:themeColor="accent1"/>
        </w:rPr>
        <w:t xml:space="preserve"> </w:t>
      </w:r>
      <w:r w:rsidRPr="00AA1E7A">
        <w:rPr>
          <w:b/>
          <w:color w:val="4472C4" w:themeColor="accent1"/>
        </w:rPr>
        <w:t xml:space="preserve">Release Candidate </w:t>
      </w:r>
      <w:r w:rsidR="008138B1" w:rsidRPr="00AA1E7A">
        <w:rPr>
          <w:b/>
          <w:color w:val="4472C4" w:themeColor="accent1"/>
        </w:rPr>
        <w:t>202</w:t>
      </w:r>
      <w:r w:rsidR="0066741A">
        <w:rPr>
          <w:b/>
          <w:color w:val="4472C4" w:themeColor="accent1"/>
        </w:rPr>
        <w:t>6</w:t>
      </w:r>
    </w:p>
    <w:p w14:paraId="16E1B331" w14:textId="53803EF9" w:rsidR="004C0E3B" w:rsidRPr="00AA1E7A" w:rsidRDefault="004C0E3B" w:rsidP="004C0E3B">
      <w:pPr>
        <w:pStyle w:val="Heading2"/>
        <w:jc w:val="center"/>
        <w:rPr>
          <w:b/>
          <w:color w:val="FF0000"/>
        </w:rPr>
      </w:pPr>
      <w:r w:rsidRPr="00AA1E7A">
        <w:rPr>
          <w:b/>
          <w:color w:val="4472C4" w:themeColor="accent1"/>
        </w:rPr>
        <w:t>Based on the QA Release</w:t>
      </w:r>
      <w:r w:rsidR="00D06EAE" w:rsidRPr="00AA1E7A">
        <w:rPr>
          <w:b/>
          <w:color w:val="4472C4" w:themeColor="accent1"/>
        </w:rPr>
        <w:t xml:space="preserve"> Generation</w:t>
      </w:r>
      <w:r w:rsidRPr="00AA1E7A">
        <w:rPr>
          <w:b/>
          <w:color w:val="4472C4" w:themeColor="accent1"/>
        </w:rPr>
        <w:t xml:space="preserve"> </w:t>
      </w:r>
      <w:r w:rsidR="000A2908" w:rsidRPr="00AA1E7A">
        <w:rPr>
          <w:b/>
          <w:color w:val="FF0000"/>
        </w:rPr>
        <w:t>202</w:t>
      </w:r>
      <w:r w:rsidR="0066741A">
        <w:rPr>
          <w:b/>
          <w:color w:val="FF0000"/>
        </w:rPr>
        <w:t>6</w:t>
      </w:r>
      <w:r w:rsidR="00976B04" w:rsidRPr="00AA1E7A">
        <w:rPr>
          <w:b/>
          <w:color w:val="FF0000"/>
        </w:rPr>
        <w:t>-</w:t>
      </w:r>
      <w:r w:rsidR="00D96CC2">
        <w:rPr>
          <w:b/>
          <w:color w:val="FF0000"/>
        </w:rPr>
        <w:t>10</w:t>
      </w:r>
      <w:r w:rsidR="005A5212">
        <w:rPr>
          <w:b/>
          <w:color w:val="FF0000"/>
        </w:rPr>
        <w:t>-0</w:t>
      </w:r>
      <w:r w:rsidR="0091621C">
        <w:rPr>
          <w:b/>
          <w:color w:val="FF0000"/>
        </w:rPr>
        <w:t>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7036"/>
      </w:tblGrid>
      <w:tr w:rsidR="00C97FD1" w:rsidRPr="00AA1E7A" w14:paraId="78C812B8" w14:textId="77777777" w:rsidTr="53DC5A51">
        <w:tc>
          <w:tcPr>
            <w:tcW w:w="1980" w:type="dxa"/>
          </w:tcPr>
          <w:p w14:paraId="6BA424B5" w14:textId="77777777" w:rsidR="00C97FD1" w:rsidRPr="00AA1E7A" w:rsidRDefault="00C97FD1" w:rsidP="00C97FD1">
            <w:pPr>
              <w:rPr>
                <w:b/>
              </w:rPr>
            </w:pPr>
            <w:r w:rsidRPr="00AA1E7A">
              <w:rPr>
                <w:b/>
              </w:rPr>
              <w:t>Data entered by</w:t>
            </w:r>
          </w:p>
        </w:tc>
        <w:tc>
          <w:tcPr>
            <w:tcW w:w="7036" w:type="dxa"/>
          </w:tcPr>
          <w:p w14:paraId="13211FA7" w14:textId="11BD6A99" w:rsidR="00C97FD1" w:rsidRPr="002E2D8F" w:rsidRDefault="00E2614C" w:rsidP="009A2650">
            <w:pPr>
              <w:rPr>
                <w:bCs/>
              </w:rPr>
            </w:pPr>
            <w:r>
              <w:rPr>
                <w:bCs/>
              </w:rPr>
              <w:t>Jo-Anne Hutsul</w:t>
            </w:r>
          </w:p>
        </w:tc>
      </w:tr>
      <w:tr w:rsidR="00C97FD1" w:rsidRPr="00AA1E7A" w14:paraId="07390F77" w14:textId="77777777" w:rsidTr="53DC5A51">
        <w:tc>
          <w:tcPr>
            <w:tcW w:w="1980" w:type="dxa"/>
          </w:tcPr>
          <w:p w14:paraId="2E8320DE" w14:textId="77777777" w:rsidR="00C97FD1" w:rsidRPr="00AA1E7A" w:rsidRDefault="00C97FD1" w:rsidP="00C97FD1">
            <w:pPr>
              <w:rPr>
                <w:b/>
              </w:rPr>
            </w:pPr>
            <w:r w:rsidRPr="00AA1E7A">
              <w:rPr>
                <w:b/>
              </w:rPr>
              <w:t>Data checked by</w:t>
            </w:r>
          </w:p>
        </w:tc>
        <w:tc>
          <w:tcPr>
            <w:tcW w:w="7036" w:type="dxa"/>
          </w:tcPr>
          <w:p w14:paraId="7790C095" w14:textId="0C5CDAC8" w:rsidR="00C97FD1" w:rsidRPr="00090973" w:rsidRDefault="009B359F" w:rsidP="00580380">
            <w:r>
              <w:t>Anjana Raghuveer</w:t>
            </w:r>
          </w:p>
        </w:tc>
      </w:tr>
    </w:tbl>
    <w:p w14:paraId="3312FB1C" w14:textId="77777777" w:rsidR="00584370" w:rsidRPr="00AA1E7A" w:rsidRDefault="00584370" w:rsidP="00EC2E04">
      <w:pPr>
        <w:pStyle w:val="Heading2"/>
        <w:rPr>
          <w:b/>
          <w:color w:val="4472C4" w:themeColor="accent1"/>
        </w:rPr>
      </w:pPr>
    </w:p>
    <w:p w14:paraId="7A382175" w14:textId="77777777" w:rsidR="00EC2E04" w:rsidRPr="00AA1E7A" w:rsidRDefault="00EC2E04" w:rsidP="00EC2E04">
      <w:pPr>
        <w:pStyle w:val="Heading2"/>
        <w:rPr>
          <w:b/>
          <w:color w:val="4472C4" w:themeColor="accent1"/>
        </w:rPr>
      </w:pPr>
      <w:r w:rsidRPr="00AA1E7A">
        <w:rPr>
          <w:b/>
          <w:color w:val="4472C4" w:themeColor="accent1"/>
        </w:rPr>
        <w:t>TM File</w:t>
      </w:r>
    </w:p>
    <w:p w14:paraId="56687FDC" w14:textId="77777777" w:rsidR="008F4F55" w:rsidRPr="00AA1E7A" w:rsidRDefault="00B245A8" w:rsidP="00B245A8">
      <w:pPr>
        <w:pStyle w:val="Heading3"/>
        <w:rPr>
          <w:b/>
          <w:color w:val="4472C4" w:themeColor="accent1"/>
        </w:rPr>
      </w:pPr>
      <w:r w:rsidRPr="00AA1E7A">
        <w:rPr>
          <w:b/>
          <w:color w:val="4472C4" w:themeColor="accent1"/>
        </w:rPr>
        <w:t>Deprecation</w:t>
      </w:r>
    </w:p>
    <w:p w14:paraId="01FE0C98" w14:textId="77777777" w:rsidR="006B145F" w:rsidRDefault="006B145F" w:rsidP="006B145F">
      <w:pPr>
        <w:rPr>
          <w:b/>
        </w:rPr>
      </w:pPr>
      <w:r w:rsidRPr="00AA1E7A">
        <w:rPr>
          <w:b/>
        </w:rPr>
        <w:t xml:space="preserve">The following </w:t>
      </w:r>
      <w:r w:rsidR="00360696" w:rsidRPr="00AA1E7A">
        <w:rPr>
          <w:b/>
        </w:rPr>
        <w:t xml:space="preserve">TM </w:t>
      </w:r>
      <w:r w:rsidRPr="00AA1E7A">
        <w:rPr>
          <w:b/>
        </w:rPr>
        <w:t>concept(s) needs to be added back into the TM File with a status of deprecated.   [Reason for deprecation].</w:t>
      </w:r>
    </w:p>
    <w:tbl>
      <w:tblPr>
        <w:tblW w:w="0" w:type="auto"/>
        <w:tblLayout w:type="fixed"/>
        <w:tblLook w:val="04A0" w:firstRow="1" w:lastRow="0" w:firstColumn="1" w:lastColumn="0" w:noHBand="0" w:noVBand="1"/>
      </w:tblPr>
      <w:tblGrid>
        <w:gridCol w:w="1083"/>
        <w:gridCol w:w="3874"/>
        <w:gridCol w:w="4059"/>
      </w:tblGrid>
      <w:tr w:rsidR="008B6FF2" w:rsidRPr="00AA1E7A" w14:paraId="617BF69D" w14:textId="77777777" w:rsidTr="008B6FF2">
        <w:tc>
          <w:tcPr>
            <w:tcW w:w="1083"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23F0956B" w14:textId="2C4C7AE6" w:rsidR="008B6FF2" w:rsidRPr="00AA1E7A" w:rsidRDefault="008B6FF2" w:rsidP="008B6FF2">
            <w:pPr>
              <w:rPr>
                <w:b/>
              </w:rPr>
            </w:pPr>
            <w:proofErr w:type="spellStart"/>
            <w:r w:rsidRPr="00AA1E7A">
              <w:rPr>
                <w:b/>
              </w:rPr>
              <w:t>tm_code</w:t>
            </w:r>
            <w:proofErr w:type="spellEnd"/>
            <w:r w:rsidRPr="00AA1E7A">
              <w:rPr>
                <w:b/>
              </w:rPr>
              <w:t xml:space="preserve"> </w:t>
            </w:r>
          </w:p>
        </w:tc>
        <w:tc>
          <w:tcPr>
            <w:tcW w:w="3874"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5FA0E5AA" w14:textId="77777777" w:rsidR="008B6FF2" w:rsidRPr="00AA1E7A" w:rsidRDefault="008B6FF2" w:rsidP="008B6FF2">
            <w:pPr>
              <w:rPr>
                <w:b/>
              </w:rPr>
            </w:pPr>
            <w:r w:rsidRPr="00AA1E7A">
              <w:rPr>
                <w:b/>
              </w:rPr>
              <w:t>tm _</w:t>
            </w:r>
            <w:proofErr w:type="spellStart"/>
            <w:r w:rsidRPr="00AA1E7A">
              <w:rPr>
                <w:b/>
              </w:rPr>
              <w:t>formal_name</w:t>
            </w:r>
            <w:proofErr w:type="spellEnd"/>
          </w:p>
        </w:tc>
        <w:tc>
          <w:tcPr>
            <w:tcW w:w="4059"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3A9782A6" w14:textId="5A6F0475" w:rsidR="008B6FF2" w:rsidRPr="00AA1E7A" w:rsidRDefault="008B6FF2" w:rsidP="008B6FF2">
            <w:pPr>
              <w:rPr>
                <w:b/>
              </w:rPr>
            </w:pPr>
            <w:proofErr w:type="spellStart"/>
            <w:r w:rsidRPr="00AA1E7A">
              <w:rPr>
                <w:b/>
              </w:rPr>
              <w:t>tm_</w:t>
            </w:r>
            <w:r>
              <w:rPr>
                <w:b/>
              </w:rPr>
              <w:t>status</w:t>
            </w:r>
            <w:proofErr w:type="spellEnd"/>
            <w:r w:rsidRPr="00AA1E7A">
              <w:rPr>
                <w:b/>
              </w:rPr>
              <w:t xml:space="preserve"> </w:t>
            </w:r>
          </w:p>
        </w:tc>
      </w:tr>
      <w:tr w:rsidR="008B6FF2" w:rsidRPr="002E2D8F" w14:paraId="7FA306E5" w14:textId="77777777" w:rsidTr="008B6FF2">
        <w:tc>
          <w:tcPr>
            <w:tcW w:w="1083" w:type="dxa"/>
            <w:tcBorders>
              <w:top w:val="single" w:sz="4" w:space="0" w:color="auto"/>
              <w:left w:val="single" w:sz="4" w:space="0" w:color="auto"/>
              <w:bottom w:val="single" w:sz="4" w:space="0" w:color="auto"/>
              <w:right w:val="single" w:sz="4" w:space="0" w:color="auto"/>
            </w:tcBorders>
            <w:vAlign w:val="bottom"/>
          </w:tcPr>
          <w:p w14:paraId="6BB0DCD8" w14:textId="342CE40C" w:rsidR="008B6FF2" w:rsidRPr="002E2D8F" w:rsidRDefault="008B6FF2" w:rsidP="008B6FF2">
            <w:pPr>
              <w:jc w:val="both"/>
              <w:rPr>
                <w:rFonts w:ascii="Calibri" w:hAnsi="Calibri" w:cs="Calibri"/>
                <w:bCs/>
                <w:color w:val="00008B"/>
              </w:rPr>
            </w:pPr>
          </w:p>
        </w:tc>
        <w:tc>
          <w:tcPr>
            <w:tcW w:w="3874" w:type="dxa"/>
            <w:tcBorders>
              <w:top w:val="single" w:sz="4" w:space="0" w:color="auto"/>
              <w:left w:val="single" w:sz="4" w:space="0" w:color="auto"/>
              <w:bottom w:val="single" w:sz="4" w:space="0" w:color="auto"/>
              <w:right w:val="single" w:sz="4" w:space="0" w:color="auto"/>
            </w:tcBorders>
            <w:vAlign w:val="bottom"/>
          </w:tcPr>
          <w:p w14:paraId="7B153550" w14:textId="1EA411A1" w:rsidR="008B6FF2" w:rsidRPr="00482235" w:rsidRDefault="00A46334" w:rsidP="008B6FF2">
            <w:pPr>
              <w:jc w:val="both"/>
              <w:rPr>
                <w:rFonts w:ascii="Calibri" w:hAnsi="Calibri" w:cs="Calibri"/>
                <w:b/>
                <w:color w:val="000000"/>
              </w:rPr>
            </w:pPr>
            <w:r w:rsidRPr="00482235">
              <w:rPr>
                <w:rFonts w:ascii="Calibri" w:hAnsi="Calibri" w:cs="Calibri"/>
                <w:b/>
                <w:color w:val="000000"/>
              </w:rPr>
              <w:t>[NONE]</w:t>
            </w:r>
          </w:p>
        </w:tc>
        <w:tc>
          <w:tcPr>
            <w:tcW w:w="4059" w:type="dxa"/>
            <w:tcBorders>
              <w:top w:val="single" w:sz="4" w:space="0" w:color="auto"/>
              <w:left w:val="single" w:sz="4" w:space="0" w:color="auto"/>
              <w:bottom w:val="single" w:sz="4" w:space="0" w:color="auto"/>
              <w:right w:val="single" w:sz="4" w:space="0" w:color="auto"/>
            </w:tcBorders>
          </w:tcPr>
          <w:p w14:paraId="77AB3F29" w14:textId="502B4FE7" w:rsidR="008B6FF2" w:rsidRPr="002E2D8F" w:rsidRDefault="008B6FF2" w:rsidP="008B6FF2">
            <w:pPr>
              <w:jc w:val="both"/>
              <w:rPr>
                <w:rFonts w:ascii="Calibri" w:hAnsi="Calibri" w:cs="Calibri"/>
                <w:bCs/>
                <w:color w:val="000000"/>
              </w:rPr>
            </w:pPr>
          </w:p>
        </w:tc>
      </w:tr>
    </w:tbl>
    <w:p w14:paraId="4FC16D95" w14:textId="77777777" w:rsidR="00ED439B" w:rsidRDefault="00ED439B" w:rsidP="006B145F">
      <w:pPr>
        <w:rPr>
          <w:b/>
        </w:rPr>
      </w:pPr>
    </w:p>
    <w:p w14:paraId="4A95D0DC" w14:textId="77777777" w:rsidR="009C7069" w:rsidRPr="00AA1E7A" w:rsidRDefault="009C7069" w:rsidP="009C7069">
      <w:pPr>
        <w:pStyle w:val="Heading3"/>
        <w:rPr>
          <w:b/>
          <w:color w:val="4472C4" w:themeColor="accent1"/>
        </w:rPr>
      </w:pPr>
      <w:r w:rsidRPr="00AA1E7A">
        <w:rPr>
          <w:b/>
          <w:color w:val="4472C4" w:themeColor="accent1"/>
        </w:rPr>
        <w:t>Code permanence – name changes</w:t>
      </w:r>
    </w:p>
    <w:p w14:paraId="707A58B1" w14:textId="77777777" w:rsidR="00124A55" w:rsidRPr="00AA1E7A" w:rsidRDefault="00124A55" w:rsidP="00124A55">
      <w:pPr>
        <w:rPr>
          <w:b/>
        </w:rPr>
      </w:pPr>
      <w:r w:rsidRPr="00AA1E7A">
        <w:rPr>
          <w:b/>
        </w:rPr>
        <w:t xml:space="preserve">The following </w:t>
      </w:r>
      <w:r w:rsidR="00360696" w:rsidRPr="00AA1E7A">
        <w:rPr>
          <w:b/>
        </w:rPr>
        <w:t xml:space="preserve">TM </w:t>
      </w:r>
      <w:r w:rsidRPr="00AA1E7A">
        <w:rPr>
          <w:b/>
        </w:rPr>
        <w:t>concept</w:t>
      </w:r>
      <w:r w:rsidR="00255E92" w:rsidRPr="00AA1E7A">
        <w:rPr>
          <w:b/>
        </w:rPr>
        <w:t>(s)</w:t>
      </w:r>
      <w:r w:rsidRPr="00AA1E7A">
        <w:rPr>
          <w:b/>
        </w:rPr>
        <w:t xml:space="preserve"> need to keep </w:t>
      </w:r>
      <w:r w:rsidR="00360696" w:rsidRPr="00AA1E7A">
        <w:rPr>
          <w:b/>
        </w:rPr>
        <w:t>its/</w:t>
      </w:r>
      <w:r w:rsidRPr="00AA1E7A">
        <w:rPr>
          <w:b/>
        </w:rPr>
        <w:t xml:space="preserve">their existing </w:t>
      </w:r>
      <w:proofErr w:type="spellStart"/>
      <w:r w:rsidRPr="00AA1E7A">
        <w:rPr>
          <w:b/>
        </w:rPr>
        <w:t>tm_code</w:t>
      </w:r>
      <w:proofErr w:type="spellEnd"/>
      <w:r w:rsidRPr="00AA1E7A">
        <w:rPr>
          <w:b/>
        </w:rPr>
        <w:t xml:space="preserve"> even though their formal name has changed.  </w:t>
      </w:r>
      <w:r w:rsidR="00D13A17" w:rsidRPr="00AA1E7A">
        <w:rPr>
          <w:b/>
        </w:rPr>
        <w:t>[Reason for name change].</w:t>
      </w:r>
    </w:p>
    <w:tbl>
      <w:tblPr>
        <w:tblW w:w="0" w:type="auto"/>
        <w:tblLayout w:type="fixed"/>
        <w:tblLook w:val="04A0" w:firstRow="1" w:lastRow="0" w:firstColumn="1" w:lastColumn="0" w:noHBand="0" w:noVBand="1"/>
      </w:tblPr>
      <w:tblGrid>
        <w:gridCol w:w="1083"/>
        <w:gridCol w:w="3874"/>
        <w:gridCol w:w="4059"/>
      </w:tblGrid>
      <w:tr w:rsidR="00124A55" w:rsidRPr="00AA1E7A" w14:paraId="5FB43223" w14:textId="77777777" w:rsidTr="005212EE">
        <w:tc>
          <w:tcPr>
            <w:tcW w:w="1083"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20A9772A" w14:textId="77777777" w:rsidR="00124A55" w:rsidRPr="00AA1E7A" w:rsidRDefault="00124A55" w:rsidP="00601A33">
            <w:pPr>
              <w:rPr>
                <w:b/>
              </w:rPr>
            </w:pPr>
            <w:proofErr w:type="spellStart"/>
            <w:r w:rsidRPr="00AA1E7A">
              <w:rPr>
                <w:b/>
              </w:rPr>
              <w:t>tm_code</w:t>
            </w:r>
            <w:proofErr w:type="spellEnd"/>
            <w:r w:rsidRPr="00AA1E7A">
              <w:rPr>
                <w:b/>
              </w:rPr>
              <w:t xml:space="preserve"> (to keep)</w:t>
            </w:r>
          </w:p>
        </w:tc>
        <w:tc>
          <w:tcPr>
            <w:tcW w:w="3874"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204D3949" w14:textId="77777777" w:rsidR="00124A55" w:rsidRPr="00AA1E7A" w:rsidRDefault="00124A55" w:rsidP="00601A33">
            <w:pPr>
              <w:rPr>
                <w:b/>
              </w:rPr>
            </w:pPr>
            <w:r w:rsidRPr="00AA1E7A">
              <w:rPr>
                <w:b/>
              </w:rPr>
              <w:t>tm _</w:t>
            </w:r>
            <w:proofErr w:type="spellStart"/>
            <w:r w:rsidRPr="00AA1E7A">
              <w:rPr>
                <w:b/>
              </w:rPr>
              <w:t>formal_name</w:t>
            </w:r>
            <w:proofErr w:type="spellEnd"/>
          </w:p>
        </w:tc>
        <w:tc>
          <w:tcPr>
            <w:tcW w:w="4059"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4D9B73BF" w14:textId="77777777" w:rsidR="00124A55" w:rsidRPr="00AA1E7A" w:rsidRDefault="00124A55" w:rsidP="00601A33">
            <w:pPr>
              <w:rPr>
                <w:b/>
              </w:rPr>
            </w:pPr>
            <w:proofErr w:type="spellStart"/>
            <w:r w:rsidRPr="00AA1E7A">
              <w:rPr>
                <w:b/>
              </w:rPr>
              <w:t>tm_code</w:t>
            </w:r>
            <w:proofErr w:type="spellEnd"/>
            <w:r w:rsidRPr="00AA1E7A">
              <w:rPr>
                <w:b/>
              </w:rPr>
              <w:t xml:space="preserve"> in QA Release was </w:t>
            </w:r>
          </w:p>
        </w:tc>
      </w:tr>
      <w:tr w:rsidR="00F54FBE" w:rsidRPr="00AA1E7A" w14:paraId="7E75EAAD" w14:textId="77777777" w:rsidTr="00787EF1">
        <w:tc>
          <w:tcPr>
            <w:tcW w:w="1083" w:type="dxa"/>
            <w:tcBorders>
              <w:top w:val="single" w:sz="4" w:space="0" w:color="auto"/>
              <w:left w:val="single" w:sz="4" w:space="0" w:color="auto"/>
              <w:bottom w:val="single" w:sz="4" w:space="0" w:color="auto"/>
              <w:right w:val="single" w:sz="4" w:space="0" w:color="auto"/>
            </w:tcBorders>
          </w:tcPr>
          <w:p w14:paraId="1EF45B0F" w14:textId="008BEB2A" w:rsidR="00F54FBE" w:rsidRPr="002E2D8F" w:rsidRDefault="00F54FBE" w:rsidP="00F54FBE">
            <w:pPr>
              <w:jc w:val="both"/>
              <w:rPr>
                <w:rFonts w:ascii="Calibri" w:hAnsi="Calibri" w:cs="Calibri"/>
                <w:bCs/>
                <w:color w:val="00008B"/>
              </w:rPr>
            </w:pPr>
          </w:p>
        </w:tc>
        <w:tc>
          <w:tcPr>
            <w:tcW w:w="3874" w:type="dxa"/>
            <w:tcBorders>
              <w:top w:val="single" w:sz="4" w:space="0" w:color="auto"/>
              <w:left w:val="single" w:sz="4" w:space="0" w:color="auto"/>
              <w:bottom w:val="single" w:sz="4" w:space="0" w:color="auto"/>
              <w:right w:val="single" w:sz="4" w:space="0" w:color="auto"/>
            </w:tcBorders>
            <w:vAlign w:val="bottom"/>
          </w:tcPr>
          <w:p w14:paraId="1F5608F8" w14:textId="461EECC5" w:rsidR="00F54FBE" w:rsidRPr="00AA3C94" w:rsidRDefault="00E12ED1" w:rsidP="00F54FBE">
            <w:pPr>
              <w:jc w:val="both"/>
              <w:rPr>
                <w:rFonts w:ascii="Calibri" w:hAnsi="Calibri" w:cs="Calibri"/>
                <w:bCs/>
                <w:color w:val="000000"/>
              </w:rPr>
            </w:pPr>
            <w:r>
              <w:rPr>
                <w:rFonts w:ascii="Calibri" w:hAnsi="Calibri" w:cs="Calibri"/>
                <w:bCs/>
                <w:color w:val="000000"/>
              </w:rPr>
              <w:t>[NONE]</w:t>
            </w:r>
          </w:p>
        </w:tc>
        <w:tc>
          <w:tcPr>
            <w:tcW w:w="4059" w:type="dxa"/>
            <w:tcBorders>
              <w:top w:val="single" w:sz="4" w:space="0" w:color="auto"/>
              <w:left w:val="single" w:sz="4" w:space="0" w:color="auto"/>
              <w:bottom w:val="single" w:sz="4" w:space="0" w:color="auto"/>
              <w:right w:val="single" w:sz="4" w:space="0" w:color="auto"/>
            </w:tcBorders>
          </w:tcPr>
          <w:p w14:paraId="42A2E69D" w14:textId="509D781A" w:rsidR="00F54FBE" w:rsidRPr="002E2D8F" w:rsidRDefault="00F54FBE" w:rsidP="00F54FBE">
            <w:pPr>
              <w:jc w:val="both"/>
              <w:rPr>
                <w:rFonts w:ascii="Calibri" w:hAnsi="Calibri" w:cs="Calibri"/>
                <w:bCs/>
                <w:color w:val="000000"/>
              </w:rPr>
            </w:pPr>
          </w:p>
        </w:tc>
      </w:tr>
    </w:tbl>
    <w:p w14:paraId="0CB8E04B" w14:textId="77777777" w:rsidR="00B245A8" w:rsidRPr="00AA1E7A" w:rsidRDefault="00B245A8" w:rsidP="00094CAA">
      <w:pPr>
        <w:rPr>
          <w:b/>
          <w:color w:val="4472C4" w:themeColor="accent1"/>
        </w:rPr>
      </w:pPr>
    </w:p>
    <w:p w14:paraId="2B815106" w14:textId="77777777" w:rsidR="00B245A8" w:rsidRPr="00AA1E7A" w:rsidRDefault="00B245A8" w:rsidP="00B245A8">
      <w:pPr>
        <w:pStyle w:val="Heading3"/>
        <w:rPr>
          <w:b/>
          <w:color w:val="4472C4" w:themeColor="accent1"/>
        </w:rPr>
      </w:pPr>
      <w:r w:rsidRPr="00AA1E7A">
        <w:rPr>
          <w:b/>
          <w:color w:val="4472C4" w:themeColor="accent1"/>
        </w:rPr>
        <w:t>Concept permanence</w:t>
      </w:r>
      <w:r w:rsidR="00BF13A6" w:rsidRPr="00AA1E7A">
        <w:rPr>
          <w:b/>
          <w:color w:val="4472C4" w:themeColor="accent1"/>
        </w:rPr>
        <w:t xml:space="preserve"> - returns</w:t>
      </w:r>
    </w:p>
    <w:p w14:paraId="1B0E1A5D" w14:textId="77777777" w:rsidR="00502F3C" w:rsidRPr="00AA1E7A" w:rsidRDefault="000B7640" w:rsidP="00502F3C">
      <w:pPr>
        <w:rPr>
          <w:b/>
        </w:rPr>
      </w:pPr>
      <w:r w:rsidRPr="00AA1E7A">
        <w:rPr>
          <w:b/>
        </w:rPr>
        <w:t>T</w:t>
      </w:r>
      <w:r w:rsidR="00502F3C" w:rsidRPr="00AA1E7A">
        <w:rPr>
          <w:b/>
        </w:rPr>
        <w:t xml:space="preserve">he </w:t>
      </w:r>
      <w:r w:rsidR="00DC18AF" w:rsidRPr="00AA1E7A">
        <w:rPr>
          <w:b/>
        </w:rPr>
        <w:t>following</w:t>
      </w:r>
      <w:r w:rsidR="00360696" w:rsidRPr="00AA1E7A">
        <w:rPr>
          <w:b/>
        </w:rPr>
        <w:t xml:space="preserve"> TM </w:t>
      </w:r>
      <w:r w:rsidR="00502F3C" w:rsidRPr="00AA1E7A">
        <w:rPr>
          <w:b/>
        </w:rPr>
        <w:t>concept</w:t>
      </w:r>
      <w:r w:rsidR="00360696" w:rsidRPr="00AA1E7A">
        <w:rPr>
          <w:b/>
        </w:rPr>
        <w:t>(s)</w:t>
      </w:r>
      <w:r w:rsidR="00502F3C" w:rsidRPr="00AA1E7A">
        <w:rPr>
          <w:b/>
        </w:rPr>
        <w:t xml:space="preserve"> </w:t>
      </w:r>
      <w:r w:rsidR="00D50BC5" w:rsidRPr="00AA1E7A">
        <w:rPr>
          <w:b/>
        </w:rPr>
        <w:t>is</w:t>
      </w:r>
      <w:r w:rsidR="00360696" w:rsidRPr="00AA1E7A">
        <w:rPr>
          <w:b/>
        </w:rPr>
        <w:t>/are</w:t>
      </w:r>
      <w:r w:rsidR="00502F3C" w:rsidRPr="00AA1E7A">
        <w:rPr>
          <w:b/>
        </w:rPr>
        <w:t xml:space="preserve"> “missing” from the QA Release, but should come back ‘automatically’ in the Release Candidate with a status of “inactive”, when </w:t>
      </w:r>
      <w:r w:rsidR="00D50BC5" w:rsidRPr="00AA1E7A">
        <w:rPr>
          <w:b/>
        </w:rPr>
        <w:t>its</w:t>
      </w:r>
      <w:r w:rsidR="00360696" w:rsidRPr="00AA1E7A">
        <w:rPr>
          <w:b/>
        </w:rPr>
        <w:t>/their</w:t>
      </w:r>
      <w:r w:rsidR="00502F3C" w:rsidRPr="00AA1E7A">
        <w:rPr>
          <w:b/>
        </w:rPr>
        <w:t xml:space="preserve"> supporting NTPs and MPs will be on the “Whitelist”</w:t>
      </w:r>
      <w:r w:rsidR="00E75AEE" w:rsidRPr="00AA1E7A">
        <w:rPr>
          <w:b/>
        </w:rPr>
        <w:t>,</w:t>
      </w:r>
      <w:r w:rsidR="00502F3C" w:rsidRPr="00AA1E7A">
        <w:rPr>
          <w:b/>
        </w:rPr>
        <w:t xml:space="preserve"> as their DINs have been Cancelled Post Market or are Dormant.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3"/>
        <w:gridCol w:w="7701"/>
      </w:tblGrid>
      <w:tr w:rsidR="00502F3C" w:rsidRPr="00AA1E7A" w14:paraId="12850236" w14:textId="77777777" w:rsidTr="00ED7202">
        <w:tc>
          <w:tcPr>
            <w:tcW w:w="1083" w:type="dxa"/>
            <w:shd w:val="clear" w:color="auto" w:fill="DEEAF6" w:themeFill="accent5" w:themeFillTint="33"/>
            <w:hideMark/>
          </w:tcPr>
          <w:p w14:paraId="07162AB2" w14:textId="77777777" w:rsidR="00502F3C" w:rsidRPr="00AA1E7A" w:rsidRDefault="00502F3C" w:rsidP="00601A33">
            <w:pPr>
              <w:rPr>
                <w:b/>
              </w:rPr>
            </w:pPr>
            <w:proofErr w:type="spellStart"/>
            <w:r w:rsidRPr="00AA1E7A">
              <w:rPr>
                <w:b/>
              </w:rPr>
              <w:t>tm_code</w:t>
            </w:r>
            <w:proofErr w:type="spellEnd"/>
            <w:r w:rsidRPr="00AA1E7A">
              <w:rPr>
                <w:b/>
              </w:rPr>
              <w:t xml:space="preserve"> </w:t>
            </w:r>
          </w:p>
        </w:tc>
        <w:tc>
          <w:tcPr>
            <w:tcW w:w="7701" w:type="dxa"/>
            <w:shd w:val="clear" w:color="auto" w:fill="DEEAF6" w:themeFill="accent5" w:themeFillTint="33"/>
            <w:hideMark/>
          </w:tcPr>
          <w:p w14:paraId="78709805" w14:textId="77777777" w:rsidR="00502F3C" w:rsidRPr="00AA1E7A" w:rsidRDefault="00502F3C" w:rsidP="00601A33">
            <w:pPr>
              <w:rPr>
                <w:b/>
              </w:rPr>
            </w:pPr>
            <w:r w:rsidRPr="00AA1E7A">
              <w:rPr>
                <w:b/>
              </w:rPr>
              <w:t>tm _</w:t>
            </w:r>
            <w:proofErr w:type="spellStart"/>
            <w:r w:rsidRPr="00AA1E7A">
              <w:rPr>
                <w:b/>
              </w:rPr>
              <w:t>formal_name</w:t>
            </w:r>
            <w:proofErr w:type="spellEnd"/>
          </w:p>
        </w:tc>
      </w:tr>
      <w:tr w:rsidR="002D0D46" w:rsidRPr="00AA1E7A" w14:paraId="1E9DDC4A" w14:textId="77777777" w:rsidTr="00C762BC">
        <w:trPr>
          <w:trHeight w:val="315"/>
        </w:trPr>
        <w:tc>
          <w:tcPr>
            <w:tcW w:w="1083" w:type="dxa"/>
            <w:vAlign w:val="bottom"/>
          </w:tcPr>
          <w:p w14:paraId="4F8BC416" w14:textId="6BE20566" w:rsidR="002D0D46" w:rsidRPr="0C062E7B" w:rsidRDefault="005F0301" w:rsidP="002D0D46">
            <w:pPr>
              <w:spacing w:after="0"/>
              <w:jc w:val="right"/>
              <w:rPr>
                <w:rFonts w:ascii="Arial" w:eastAsia="Arial" w:hAnsi="Arial" w:cs="Arial"/>
                <w:sz w:val="20"/>
                <w:szCs w:val="20"/>
              </w:rPr>
            </w:pPr>
            <w:r>
              <w:rPr>
                <w:rFonts w:ascii="Arial" w:hAnsi="Arial" w:cs="Arial"/>
                <w:sz w:val="20"/>
                <w:szCs w:val="20"/>
              </w:rPr>
              <w:t>8001605</w:t>
            </w:r>
          </w:p>
        </w:tc>
        <w:tc>
          <w:tcPr>
            <w:tcW w:w="7701" w:type="dxa"/>
            <w:vAlign w:val="bottom"/>
          </w:tcPr>
          <w:p w14:paraId="7EABA85F" w14:textId="6F9D1E4C" w:rsidR="002D0D46" w:rsidRPr="0C062E7B" w:rsidRDefault="005F0301" w:rsidP="002D0D46">
            <w:pPr>
              <w:spacing w:after="0"/>
              <w:rPr>
                <w:rFonts w:ascii="Arial" w:eastAsia="Arial" w:hAnsi="Arial" w:cs="Arial"/>
                <w:sz w:val="20"/>
                <w:szCs w:val="20"/>
              </w:rPr>
            </w:pPr>
            <w:r>
              <w:rPr>
                <w:rFonts w:ascii="Arial" w:hAnsi="Arial" w:cs="Arial"/>
                <w:sz w:val="20"/>
                <w:szCs w:val="20"/>
              </w:rPr>
              <w:t>calcitonin salmon</w:t>
            </w:r>
          </w:p>
        </w:tc>
      </w:tr>
    </w:tbl>
    <w:p w14:paraId="124AAEAA" w14:textId="77777777" w:rsidR="002977B9" w:rsidRDefault="002977B9" w:rsidP="00094CAA">
      <w:pPr>
        <w:rPr>
          <w:b/>
        </w:rPr>
      </w:pPr>
    </w:p>
    <w:p w14:paraId="15BD23E8" w14:textId="3A890EE0" w:rsidR="002D37BD" w:rsidRDefault="002D37BD" w:rsidP="002D37BD">
      <w:pPr>
        <w:pStyle w:val="Heading3"/>
        <w:rPr>
          <w:b/>
          <w:color w:val="4472C4" w:themeColor="accent1"/>
        </w:rPr>
      </w:pPr>
      <w:r w:rsidRPr="002D37BD">
        <w:rPr>
          <w:b/>
          <w:color w:val="4472C4" w:themeColor="accent1"/>
        </w:rPr>
        <w:t>Extraordinary TM change</w:t>
      </w:r>
      <w:r w:rsidR="005D30B5">
        <w:rPr>
          <w:b/>
          <w:color w:val="4472C4" w:themeColor="accent1"/>
        </w:rPr>
        <w:t>s</w:t>
      </w:r>
    </w:p>
    <w:p w14:paraId="477343FB" w14:textId="570982CA" w:rsidR="002D37BD" w:rsidRDefault="002D37BD" w:rsidP="002D37BD">
      <w:r w:rsidRPr="002D37BD">
        <w:t xml:space="preserve">TM code 8002487 should remain with </w:t>
      </w:r>
      <w:proofErr w:type="spellStart"/>
      <w:r w:rsidRPr="002D37BD">
        <w:t>raxtozinameran</w:t>
      </w:r>
      <w:proofErr w:type="spellEnd"/>
      <w:r w:rsidRPr="002D37BD">
        <w:t xml:space="preserve"> and SARSCoV2 S-protein mRNA, 5'[m27,3'-oGppp(m12'-O)</w:t>
      </w:r>
      <w:proofErr w:type="spellStart"/>
      <w:r w:rsidRPr="002D37BD">
        <w:t>ApG</w:t>
      </w:r>
      <w:proofErr w:type="spellEnd"/>
      <w:r w:rsidRPr="002D37BD">
        <w:t>], 3'polyA+linker should be assigned a new code.</w:t>
      </w:r>
      <w:r>
        <w:t xml:space="preserve"> Note that the associated </w:t>
      </w:r>
      <w:r w:rsidR="005D30B5">
        <w:t>MP and NTP should also still generate</w:t>
      </w:r>
    </w:p>
    <w:p w14:paraId="77B0A392" w14:textId="140D2567" w:rsidR="6E884CF1" w:rsidRDefault="00803556">
      <w:r>
        <w:t>Sodium oxybate</w:t>
      </w:r>
      <w:r w:rsidR="00120935">
        <w:t xml:space="preserve"> TM code </w:t>
      </w:r>
      <w:r w:rsidR="00DD4E0F" w:rsidRPr="00DD4E0F">
        <w:t>8001940</w:t>
      </w:r>
      <w:r w:rsidR="00DD4E0F">
        <w:t xml:space="preserve"> should remain deprecated, but a </w:t>
      </w:r>
      <w:r w:rsidR="003452B5">
        <w:t xml:space="preserve">second </w:t>
      </w:r>
      <w:r w:rsidR="00BC0818">
        <w:t>“</w:t>
      </w:r>
      <w:r w:rsidR="00DD4E0F">
        <w:t>sodium oxybate</w:t>
      </w:r>
      <w:r w:rsidR="00782525">
        <w:t xml:space="preserve">” </w:t>
      </w:r>
      <w:r w:rsidR="002749B4">
        <w:t xml:space="preserve">TM </w:t>
      </w:r>
      <w:r w:rsidR="00032005">
        <w:t xml:space="preserve">should generate, this one </w:t>
      </w:r>
      <w:r w:rsidR="002749B4">
        <w:t xml:space="preserve">with </w:t>
      </w:r>
      <w:r w:rsidR="00032005">
        <w:t>a new TM code</w:t>
      </w:r>
      <w:r w:rsidR="00354839">
        <w:t>.</w:t>
      </w:r>
    </w:p>
    <w:p w14:paraId="28E3EF47" w14:textId="77777777" w:rsidR="002D37BD" w:rsidRPr="002D37BD" w:rsidRDefault="002D37BD" w:rsidP="002D37BD"/>
    <w:p w14:paraId="561B78BD" w14:textId="77777777" w:rsidR="00EC2E04" w:rsidRPr="00AA1E7A" w:rsidRDefault="00EC2E04" w:rsidP="00EC2E04">
      <w:pPr>
        <w:pStyle w:val="Heading2"/>
        <w:rPr>
          <w:b/>
          <w:color w:val="4472C4" w:themeColor="accent1"/>
        </w:rPr>
      </w:pPr>
      <w:r w:rsidRPr="00AA1E7A">
        <w:rPr>
          <w:b/>
          <w:color w:val="4472C4" w:themeColor="accent1"/>
        </w:rPr>
        <w:lastRenderedPageBreak/>
        <w:t>NTP File</w:t>
      </w:r>
    </w:p>
    <w:p w14:paraId="76F3C159" w14:textId="77777777" w:rsidR="00005782" w:rsidRPr="00AA1E7A" w:rsidRDefault="00005782" w:rsidP="00005782">
      <w:pPr>
        <w:pStyle w:val="Heading3"/>
        <w:rPr>
          <w:b/>
          <w:color w:val="4472C4" w:themeColor="accent1"/>
        </w:rPr>
      </w:pPr>
      <w:r w:rsidRPr="00AA1E7A">
        <w:rPr>
          <w:b/>
          <w:color w:val="4472C4" w:themeColor="accent1"/>
        </w:rPr>
        <w:t>Deprecation</w:t>
      </w:r>
    </w:p>
    <w:p w14:paraId="004D799C" w14:textId="59753E9B" w:rsidR="004E7CA5" w:rsidRPr="00AA1E7A" w:rsidRDefault="003613A0" w:rsidP="004E7CA5">
      <w:pPr>
        <w:rPr>
          <w:b/>
          <w:color w:val="FF0000"/>
        </w:rPr>
      </w:pPr>
      <w:r w:rsidRPr="00AA1E7A">
        <w:rPr>
          <w:b/>
        </w:rPr>
        <w:t xml:space="preserve">The following </w:t>
      </w:r>
      <w:r w:rsidR="00360696" w:rsidRPr="00AA1E7A">
        <w:rPr>
          <w:b/>
        </w:rPr>
        <w:t xml:space="preserve">NTP </w:t>
      </w:r>
      <w:r w:rsidRPr="00AA1E7A">
        <w:rPr>
          <w:b/>
        </w:rPr>
        <w:t>concept</w:t>
      </w:r>
      <w:r w:rsidR="0029353C" w:rsidRPr="00AA1E7A">
        <w:rPr>
          <w:b/>
        </w:rPr>
        <w:t>(</w:t>
      </w:r>
      <w:r w:rsidR="000F474E" w:rsidRPr="00AA1E7A">
        <w:rPr>
          <w:b/>
        </w:rPr>
        <w:t>s</w:t>
      </w:r>
      <w:r w:rsidR="0029353C" w:rsidRPr="00AA1E7A">
        <w:rPr>
          <w:b/>
        </w:rPr>
        <w:t>)</w:t>
      </w:r>
      <w:r w:rsidRPr="00AA1E7A">
        <w:rPr>
          <w:b/>
        </w:rPr>
        <w:t xml:space="preserve"> need</w:t>
      </w:r>
      <w:r w:rsidR="00C904DF" w:rsidRPr="00AA1E7A">
        <w:rPr>
          <w:b/>
        </w:rPr>
        <w:t>s</w:t>
      </w:r>
      <w:r w:rsidRPr="00AA1E7A">
        <w:rPr>
          <w:b/>
        </w:rPr>
        <w:t xml:space="preserve"> to be added back into the NTP File with status of deprecated.  </w:t>
      </w:r>
    </w:p>
    <w:tbl>
      <w:tblPr>
        <w:tblW w:w="8925" w:type="dxa"/>
        <w:tblLayout w:type="fixed"/>
        <w:tblLook w:val="04A0" w:firstRow="1" w:lastRow="0" w:firstColumn="1" w:lastColumn="0" w:noHBand="0" w:noVBand="1"/>
      </w:tblPr>
      <w:tblGrid>
        <w:gridCol w:w="1083"/>
        <w:gridCol w:w="3142"/>
        <w:gridCol w:w="3425"/>
        <w:gridCol w:w="1275"/>
      </w:tblGrid>
      <w:tr w:rsidR="00F134BA" w:rsidRPr="00AA1E7A" w14:paraId="73311D43" w14:textId="77777777" w:rsidTr="00CC205E">
        <w:tc>
          <w:tcPr>
            <w:tcW w:w="1083"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373EF5F8" w14:textId="77777777" w:rsidR="00F134BA" w:rsidRPr="00AA1E7A" w:rsidRDefault="00F134BA" w:rsidP="00601A33">
            <w:pPr>
              <w:rPr>
                <w:b/>
              </w:rPr>
            </w:pPr>
            <w:proofErr w:type="spellStart"/>
            <w:r w:rsidRPr="00AA1E7A">
              <w:rPr>
                <w:b/>
              </w:rPr>
              <w:t>ntp_code</w:t>
            </w:r>
            <w:proofErr w:type="spellEnd"/>
            <w:r w:rsidRPr="00AA1E7A">
              <w:rPr>
                <w:b/>
              </w:rPr>
              <w:t xml:space="preserve"> </w:t>
            </w:r>
          </w:p>
        </w:tc>
        <w:tc>
          <w:tcPr>
            <w:tcW w:w="3142"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056EE997" w14:textId="77777777" w:rsidR="00F134BA" w:rsidRPr="00AA1E7A" w:rsidRDefault="00F134BA" w:rsidP="00601A33">
            <w:pPr>
              <w:rPr>
                <w:b/>
              </w:rPr>
            </w:pPr>
            <w:proofErr w:type="spellStart"/>
            <w:r w:rsidRPr="00AA1E7A">
              <w:rPr>
                <w:b/>
              </w:rPr>
              <w:t>ntp</w:t>
            </w:r>
            <w:proofErr w:type="spellEnd"/>
            <w:r w:rsidRPr="00AA1E7A">
              <w:rPr>
                <w:b/>
              </w:rPr>
              <w:t xml:space="preserve"> _</w:t>
            </w:r>
            <w:proofErr w:type="spellStart"/>
            <w:r w:rsidRPr="00AA1E7A">
              <w:rPr>
                <w:b/>
              </w:rPr>
              <w:t>formal_name</w:t>
            </w:r>
            <w:proofErr w:type="spellEnd"/>
          </w:p>
        </w:tc>
        <w:tc>
          <w:tcPr>
            <w:tcW w:w="3425"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0B03F417" w14:textId="77777777" w:rsidR="00F134BA" w:rsidRPr="00AA1E7A" w:rsidRDefault="00F134BA" w:rsidP="00601A33">
            <w:pPr>
              <w:rPr>
                <w:b/>
              </w:rPr>
            </w:pPr>
            <w:proofErr w:type="spellStart"/>
            <w:r w:rsidRPr="00AA1E7A">
              <w:rPr>
                <w:b/>
              </w:rPr>
              <w:t>ntp_fr_description</w:t>
            </w:r>
            <w:proofErr w:type="spellEnd"/>
          </w:p>
        </w:tc>
        <w:tc>
          <w:tcPr>
            <w:tcW w:w="1275"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31B7CC9B" w14:textId="77777777" w:rsidR="00F134BA" w:rsidRPr="00AA1E7A" w:rsidRDefault="00F134BA" w:rsidP="00601A33">
            <w:pPr>
              <w:rPr>
                <w:b/>
              </w:rPr>
            </w:pPr>
            <w:proofErr w:type="spellStart"/>
            <w:r w:rsidRPr="00AA1E7A">
              <w:rPr>
                <w:b/>
              </w:rPr>
              <w:t>ntp_status</w:t>
            </w:r>
            <w:proofErr w:type="spellEnd"/>
          </w:p>
        </w:tc>
      </w:tr>
      <w:tr w:rsidR="00482235" w:rsidRPr="00464CAF" w14:paraId="4304342B" w14:textId="77777777">
        <w:tc>
          <w:tcPr>
            <w:tcW w:w="1083" w:type="dxa"/>
            <w:tcBorders>
              <w:top w:val="single" w:sz="4" w:space="0" w:color="auto"/>
              <w:left w:val="single" w:sz="4" w:space="0" w:color="auto"/>
              <w:bottom w:val="single" w:sz="4" w:space="0" w:color="auto"/>
              <w:right w:val="single" w:sz="4" w:space="0" w:color="auto"/>
            </w:tcBorders>
            <w:vAlign w:val="bottom"/>
          </w:tcPr>
          <w:p w14:paraId="3E3C9411" w14:textId="4717AE85" w:rsidR="00482235" w:rsidRPr="00AA1E7A" w:rsidRDefault="00482235" w:rsidP="00482235">
            <w:pPr>
              <w:rPr>
                <w:rFonts w:ascii="Arial" w:hAnsi="Arial" w:cs="Arial"/>
                <w:b/>
                <w:sz w:val="20"/>
                <w:szCs w:val="20"/>
              </w:rPr>
            </w:pPr>
          </w:p>
        </w:tc>
        <w:tc>
          <w:tcPr>
            <w:tcW w:w="3142" w:type="dxa"/>
            <w:tcBorders>
              <w:top w:val="single" w:sz="4" w:space="0" w:color="auto"/>
              <w:left w:val="single" w:sz="4" w:space="0" w:color="auto"/>
              <w:bottom w:val="single" w:sz="4" w:space="0" w:color="auto"/>
              <w:right w:val="single" w:sz="4" w:space="0" w:color="auto"/>
            </w:tcBorders>
            <w:vAlign w:val="bottom"/>
          </w:tcPr>
          <w:p w14:paraId="35092C6A" w14:textId="5E43A296" w:rsidR="00482235" w:rsidRPr="00976155" w:rsidRDefault="00482235" w:rsidP="00482235">
            <w:pPr>
              <w:rPr>
                <w:rFonts w:ascii="Arial" w:hAnsi="Arial" w:cs="Arial"/>
                <w:bCs/>
                <w:sz w:val="20"/>
                <w:szCs w:val="20"/>
                <w:lang w:val="en-CA"/>
              </w:rPr>
            </w:pPr>
            <w:r w:rsidRPr="00AA1E7A">
              <w:rPr>
                <w:b/>
              </w:rPr>
              <w:t>[NONE]</w:t>
            </w:r>
          </w:p>
        </w:tc>
        <w:tc>
          <w:tcPr>
            <w:tcW w:w="3425" w:type="dxa"/>
            <w:tcBorders>
              <w:top w:val="single" w:sz="4" w:space="0" w:color="auto"/>
              <w:left w:val="single" w:sz="4" w:space="0" w:color="auto"/>
              <w:bottom w:val="single" w:sz="4" w:space="0" w:color="auto"/>
              <w:right w:val="single" w:sz="4" w:space="0" w:color="auto"/>
            </w:tcBorders>
            <w:vAlign w:val="bottom"/>
          </w:tcPr>
          <w:p w14:paraId="3BF9A8FD" w14:textId="6A39585A" w:rsidR="00482235" w:rsidRPr="00AA1E7A" w:rsidRDefault="00482235" w:rsidP="00482235">
            <w:pPr>
              <w:rPr>
                <w:rFonts w:ascii="Arial" w:hAnsi="Arial" w:cs="Arial"/>
                <w:b/>
                <w:sz w:val="20"/>
                <w:szCs w:val="20"/>
                <w:lang w:val="fr-CA"/>
              </w:rPr>
            </w:pPr>
          </w:p>
        </w:tc>
        <w:tc>
          <w:tcPr>
            <w:tcW w:w="1275" w:type="dxa"/>
            <w:tcBorders>
              <w:top w:val="single" w:sz="4" w:space="0" w:color="auto"/>
              <w:left w:val="single" w:sz="4" w:space="0" w:color="auto"/>
              <w:bottom w:val="single" w:sz="4" w:space="0" w:color="auto"/>
              <w:right w:val="single" w:sz="4" w:space="0" w:color="auto"/>
            </w:tcBorders>
          </w:tcPr>
          <w:p w14:paraId="73D4BA83" w14:textId="37D34312" w:rsidR="00482235" w:rsidRPr="00464CAF" w:rsidRDefault="006276F6" w:rsidP="00482235">
            <w:pPr>
              <w:spacing w:after="0"/>
              <w:jc w:val="both"/>
              <w:rPr>
                <w:rFonts w:cstheme="minorHAnsi"/>
                <w:bCs/>
                <w:lang w:val="fr-CA"/>
              </w:rPr>
            </w:pPr>
            <w:proofErr w:type="spellStart"/>
            <w:r>
              <w:rPr>
                <w:rFonts w:cstheme="minorHAnsi"/>
                <w:bCs/>
                <w:lang w:val="fr-CA"/>
              </w:rPr>
              <w:t>D</w:t>
            </w:r>
            <w:r w:rsidR="00482235" w:rsidRPr="00464CAF">
              <w:rPr>
                <w:rFonts w:cstheme="minorHAnsi"/>
                <w:bCs/>
                <w:lang w:val="fr-CA"/>
              </w:rPr>
              <w:t>eprec</w:t>
            </w:r>
            <w:proofErr w:type="spellEnd"/>
          </w:p>
        </w:tc>
      </w:tr>
    </w:tbl>
    <w:p w14:paraId="712B8746" w14:textId="77777777" w:rsidR="004E7CA5" w:rsidRPr="00AA1E7A" w:rsidRDefault="004E7CA5" w:rsidP="004E7CA5">
      <w:pPr>
        <w:rPr>
          <w:b/>
          <w:lang w:val="fr-CA"/>
        </w:rPr>
      </w:pPr>
    </w:p>
    <w:p w14:paraId="12DE7A35" w14:textId="1CA6E46A" w:rsidR="008F69E4" w:rsidRPr="00E54A36" w:rsidRDefault="008F69E4" w:rsidP="00854821">
      <w:pPr>
        <w:pStyle w:val="Heading3"/>
        <w:rPr>
          <w:b/>
          <w:color w:val="4472C4" w:themeColor="accent1"/>
          <w:lang w:val="en-CA"/>
        </w:rPr>
      </w:pPr>
      <w:r w:rsidRPr="00E54A36">
        <w:rPr>
          <w:b/>
          <w:color w:val="4472C4" w:themeColor="accent1"/>
          <w:lang w:val="en-CA"/>
        </w:rPr>
        <w:t xml:space="preserve">Status update </w:t>
      </w:r>
      <w:r w:rsidR="00854821" w:rsidRPr="00E54A36">
        <w:rPr>
          <w:b/>
          <w:color w:val="4472C4" w:themeColor="accent1"/>
          <w:lang w:val="en-CA"/>
        </w:rPr>
        <w:t>–</w:t>
      </w:r>
      <w:r w:rsidRPr="00E54A36">
        <w:rPr>
          <w:b/>
          <w:color w:val="4472C4" w:themeColor="accent1"/>
          <w:lang w:val="en-CA"/>
        </w:rPr>
        <w:t xml:space="preserve"> Inactive</w:t>
      </w:r>
    </w:p>
    <w:p w14:paraId="0FDC5F22" w14:textId="028BF74C" w:rsidR="00854821" w:rsidRPr="00AA1E7A" w:rsidRDefault="00854821" w:rsidP="00854821">
      <w:pPr>
        <w:rPr>
          <w:b/>
          <w:lang w:val="en-CA"/>
        </w:rPr>
      </w:pPr>
      <w:r w:rsidRPr="00AA1E7A">
        <w:rPr>
          <w:b/>
        </w:rPr>
        <w:t xml:space="preserve">The following NTP concept(s) are generating as Active but need to be set to inactive to align with their respective MPs. </w:t>
      </w:r>
    </w:p>
    <w:tbl>
      <w:tblPr>
        <w:tblW w:w="8925" w:type="dxa"/>
        <w:tblLayout w:type="fixed"/>
        <w:tblLook w:val="04A0" w:firstRow="1" w:lastRow="0" w:firstColumn="1" w:lastColumn="0" w:noHBand="0" w:noVBand="1"/>
      </w:tblPr>
      <w:tblGrid>
        <w:gridCol w:w="1083"/>
        <w:gridCol w:w="3448"/>
        <w:gridCol w:w="3119"/>
        <w:gridCol w:w="1275"/>
      </w:tblGrid>
      <w:tr w:rsidR="008F69E4" w:rsidRPr="00AA1E7A" w14:paraId="7D6B8E13" w14:textId="77777777" w:rsidTr="006A1677">
        <w:tc>
          <w:tcPr>
            <w:tcW w:w="1083"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05BB427C" w14:textId="77777777" w:rsidR="008F69E4" w:rsidRPr="00AA1E7A" w:rsidRDefault="008F69E4" w:rsidP="006A1677">
            <w:pPr>
              <w:rPr>
                <w:b/>
              </w:rPr>
            </w:pPr>
            <w:proofErr w:type="spellStart"/>
            <w:r w:rsidRPr="00AA1E7A">
              <w:rPr>
                <w:b/>
              </w:rPr>
              <w:t>ntp_code</w:t>
            </w:r>
            <w:proofErr w:type="spellEnd"/>
            <w:r w:rsidRPr="00AA1E7A">
              <w:rPr>
                <w:b/>
              </w:rPr>
              <w:t xml:space="preserve"> </w:t>
            </w:r>
          </w:p>
        </w:tc>
        <w:tc>
          <w:tcPr>
            <w:tcW w:w="3448"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7BF23EC6" w14:textId="77777777" w:rsidR="008F69E4" w:rsidRPr="00AA1E7A" w:rsidRDefault="008F69E4" w:rsidP="006A1677">
            <w:pPr>
              <w:rPr>
                <w:b/>
              </w:rPr>
            </w:pPr>
            <w:proofErr w:type="spellStart"/>
            <w:r w:rsidRPr="00AA1E7A">
              <w:rPr>
                <w:b/>
              </w:rPr>
              <w:t>ntp</w:t>
            </w:r>
            <w:proofErr w:type="spellEnd"/>
            <w:r w:rsidRPr="00AA1E7A">
              <w:rPr>
                <w:b/>
              </w:rPr>
              <w:t xml:space="preserve"> _</w:t>
            </w:r>
            <w:proofErr w:type="spellStart"/>
            <w:r w:rsidRPr="00AA1E7A">
              <w:rPr>
                <w:b/>
              </w:rPr>
              <w:t>formal_name</w:t>
            </w:r>
            <w:proofErr w:type="spellEnd"/>
          </w:p>
        </w:tc>
        <w:tc>
          <w:tcPr>
            <w:tcW w:w="3119"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175F26D2" w14:textId="77777777" w:rsidR="008F69E4" w:rsidRPr="00AA1E7A" w:rsidRDefault="008F69E4" w:rsidP="006A1677">
            <w:pPr>
              <w:rPr>
                <w:b/>
              </w:rPr>
            </w:pPr>
            <w:proofErr w:type="spellStart"/>
            <w:r w:rsidRPr="00AA1E7A">
              <w:rPr>
                <w:b/>
              </w:rPr>
              <w:t>ntp_fr_description</w:t>
            </w:r>
            <w:proofErr w:type="spellEnd"/>
          </w:p>
        </w:tc>
        <w:tc>
          <w:tcPr>
            <w:tcW w:w="1275"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3861078D" w14:textId="77777777" w:rsidR="008F69E4" w:rsidRPr="00AA1E7A" w:rsidRDefault="008F69E4" w:rsidP="006A1677">
            <w:pPr>
              <w:rPr>
                <w:b/>
              </w:rPr>
            </w:pPr>
            <w:proofErr w:type="spellStart"/>
            <w:r w:rsidRPr="00AA1E7A">
              <w:rPr>
                <w:b/>
              </w:rPr>
              <w:t>ntp_status</w:t>
            </w:r>
            <w:proofErr w:type="spellEnd"/>
          </w:p>
        </w:tc>
      </w:tr>
      <w:tr w:rsidR="00482235" w:rsidRPr="00AA1E7A" w14:paraId="65451902" w14:textId="77777777" w:rsidTr="00946184">
        <w:tc>
          <w:tcPr>
            <w:tcW w:w="1083" w:type="dxa"/>
            <w:tcBorders>
              <w:top w:val="single" w:sz="4" w:space="0" w:color="auto"/>
              <w:left w:val="single" w:sz="4" w:space="0" w:color="auto"/>
              <w:bottom w:val="single" w:sz="4" w:space="0" w:color="auto"/>
              <w:right w:val="single" w:sz="4" w:space="0" w:color="auto"/>
            </w:tcBorders>
          </w:tcPr>
          <w:p w14:paraId="223677A6" w14:textId="063AABB7" w:rsidR="00482235" w:rsidRPr="00AA1E7A" w:rsidRDefault="00482235" w:rsidP="00482235">
            <w:pPr>
              <w:rPr>
                <w:rFonts w:ascii="Arial" w:hAnsi="Arial" w:cs="Arial"/>
                <w:b/>
                <w:sz w:val="20"/>
                <w:szCs w:val="20"/>
              </w:rPr>
            </w:pPr>
          </w:p>
        </w:tc>
        <w:tc>
          <w:tcPr>
            <w:tcW w:w="3448" w:type="dxa"/>
            <w:tcBorders>
              <w:top w:val="single" w:sz="4" w:space="0" w:color="auto"/>
              <w:left w:val="single" w:sz="4" w:space="0" w:color="auto"/>
              <w:bottom w:val="single" w:sz="4" w:space="0" w:color="auto"/>
              <w:right w:val="single" w:sz="4" w:space="0" w:color="auto"/>
            </w:tcBorders>
            <w:vAlign w:val="bottom"/>
          </w:tcPr>
          <w:p w14:paraId="1E98E1D1" w14:textId="434EF62D" w:rsidR="00482235" w:rsidRPr="00976155" w:rsidRDefault="00482235" w:rsidP="00482235">
            <w:pPr>
              <w:rPr>
                <w:rFonts w:cstheme="minorHAnsi"/>
                <w:bCs/>
                <w:sz w:val="20"/>
                <w:szCs w:val="20"/>
              </w:rPr>
            </w:pPr>
            <w:r w:rsidRPr="00AA1E7A">
              <w:rPr>
                <w:b/>
              </w:rPr>
              <w:t>[NONE]</w:t>
            </w:r>
          </w:p>
        </w:tc>
        <w:tc>
          <w:tcPr>
            <w:tcW w:w="3119" w:type="dxa"/>
            <w:tcBorders>
              <w:top w:val="single" w:sz="4" w:space="0" w:color="auto"/>
              <w:left w:val="single" w:sz="4" w:space="0" w:color="auto"/>
              <w:bottom w:val="single" w:sz="4" w:space="0" w:color="auto"/>
              <w:right w:val="single" w:sz="4" w:space="0" w:color="auto"/>
            </w:tcBorders>
          </w:tcPr>
          <w:p w14:paraId="6A1BBF7A" w14:textId="386D6DA8" w:rsidR="00482235" w:rsidRPr="00AA1E7A" w:rsidRDefault="00482235" w:rsidP="00482235">
            <w:pPr>
              <w:rPr>
                <w:rFonts w:ascii="Arial" w:hAnsi="Arial" w:cs="Arial"/>
                <w:b/>
                <w:sz w:val="20"/>
                <w:szCs w:val="20"/>
                <w:lang w:val="fr-CA"/>
              </w:rPr>
            </w:pPr>
          </w:p>
        </w:tc>
        <w:tc>
          <w:tcPr>
            <w:tcW w:w="1275" w:type="dxa"/>
            <w:tcBorders>
              <w:top w:val="single" w:sz="4" w:space="0" w:color="auto"/>
              <w:left w:val="single" w:sz="4" w:space="0" w:color="auto"/>
              <w:bottom w:val="single" w:sz="4" w:space="0" w:color="auto"/>
              <w:right w:val="single" w:sz="4" w:space="0" w:color="auto"/>
            </w:tcBorders>
          </w:tcPr>
          <w:p w14:paraId="458DA022" w14:textId="79787B98" w:rsidR="00482235" w:rsidRPr="00AA1E7A" w:rsidRDefault="00482235" w:rsidP="00482235">
            <w:pPr>
              <w:spacing w:after="0"/>
              <w:jc w:val="both"/>
              <w:rPr>
                <w:rFonts w:cstheme="minorHAnsi"/>
                <w:b/>
                <w:lang w:val="fr-CA"/>
              </w:rPr>
            </w:pPr>
            <w:r w:rsidRPr="00AA1E7A">
              <w:rPr>
                <w:rFonts w:cstheme="minorHAnsi"/>
                <w:b/>
                <w:lang w:val="fr-CA"/>
              </w:rPr>
              <w:t>Inactive</w:t>
            </w:r>
          </w:p>
        </w:tc>
      </w:tr>
    </w:tbl>
    <w:p w14:paraId="2DF183FD" w14:textId="77777777" w:rsidR="00EF6138" w:rsidRPr="00AA1E7A" w:rsidRDefault="00EF6138" w:rsidP="00005782">
      <w:pPr>
        <w:pStyle w:val="Heading3"/>
        <w:rPr>
          <w:b/>
          <w:color w:val="4472C4" w:themeColor="accent1"/>
          <w:lang w:val="fr-CA"/>
        </w:rPr>
      </w:pPr>
    </w:p>
    <w:p w14:paraId="2561489E" w14:textId="77777777" w:rsidR="00005782" w:rsidRPr="00AA1E7A" w:rsidRDefault="00005782" w:rsidP="00005782">
      <w:pPr>
        <w:pStyle w:val="Heading3"/>
        <w:rPr>
          <w:b/>
          <w:color w:val="4472C4" w:themeColor="accent1"/>
        </w:rPr>
      </w:pPr>
      <w:r w:rsidRPr="00AA1E7A">
        <w:rPr>
          <w:b/>
          <w:color w:val="4472C4" w:themeColor="accent1"/>
        </w:rPr>
        <w:t>Code permanence – name changes</w:t>
      </w:r>
    </w:p>
    <w:p w14:paraId="202BA8B9" w14:textId="77777777" w:rsidR="008F4F55" w:rsidRPr="00AA1E7A" w:rsidRDefault="008F4F55" w:rsidP="008F4F55">
      <w:pPr>
        <w:rPr>
          <w:b/>
        </w:rPr>
      </w:pPr>
      <w:r w:rsidRPr="00AA1E7A">
        <w:rPr>
          <w:b/>
        </w:rPr>
        <w:t xml:space="preserve">The following </w:t>
      </w:r>
      <w:r w:rsidR="00360696" w:rsidRPr="00AA1E7A">
        <w:rPr>
          <w:b/>
        </w:rPr>
        <w:t xml:space="preserve">NTP </w:t>
      </w:r>
      <w:r w:rsidRPr="00AA1E7A">
        <w:rPr>
          <w:b/>
        </w:rPr>
        <w:t>concept</w:t>
      </w:r>
      <w:r w:rsidR="00CA54B4" w:rsidRPr="00AA1E7A">
        <w:rPr>
          <w:b/>
        </w:rPr>
        <w:t>s</w:t>
      </w:r>
      <w:r w:rsidRPr="00AA1E7A">
        <w:rPr>
          <w:b/>
        </w:rPr>
        <w:t xml:space="preserve"> need to keep their existing </w:t>
      </w:r>
      <w:proofErr w:type="spellStart"/>
      <w:r w:rsidR="00005782" w:rsidRPr="00AA1E7A">
        <w:rPr>
          <w:b/>
        </w:rPr>
        <w:t>ntp</w:t>
      </w:r>
      <w:r w:rsidRPr="00AA1E7A">
        <w:rPr>
          <w:b/>
        </w:rPr>
        <w:t>_code</w:t>
      </w:r>
      <w:proofErr w:type="spellEnd"/>
      <w:r w:rsidRPr="00AA1E7A">
        <w:rPr>
          <w:b/>
        </w:rPr>
        <w:t xml:space="preserve"> even though </w:t>
      </w:r>
      <w:r w:rsidR="00CA54B4" w:rsidRPr="00AA1E7A">
        <w:rPr>
          <w:b/>
        </w:rPr>
        <w:t>their formal name has changed.</w:t>
      </w:r>
    </w:p>
    <w:tbl>
      <w:tblPr>
        <w:tblW w:w="0" w:type="auto"/>
        <w:tblLayout w:type="fixed"/>
        <w:tblLook w:val="04A0" w:firstRow="1" w:lastRow="0" w:firstColumn="1" w:lastColumn="0" w:noHBand="0" w:noVBand="1"/>
      </w:tblPr>
      <w:tblGrid>
        <w:gridCol w:w="1083"/>
        <w:gridCol w:w="5008"/>
        <w:gridCol w:w="2925"/>
      </w:tblGrid>
      <w:tr w:rsidR="008F4F55" w:rsidRPr="00AA1E7A" w14:paraId="74F6B965" w14:textId="77777777" w:rsidTr="008204BD">
        <w:tc>
          <w:tcPr>
            <w:tcW w:w="1083"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45F47415" w14:textId="77777777" w:rsidR="008F4F55" w:rsidRPr="00AA1E7A" w:rsidRDefault="00005782" w:rsidP="00601A33">
            <w:pPr>
              <w:rPr>
                <w:b/>
              </w:rPr>
            </w:pPr>
            <w:proofErr w:type="spellStart"/>
            <w:r w:rsidRPr="00AA1E7A">
              <w:rPr>
                <w:b/>
              </w:rPr>
              <w:t>ntp</w:t>
            </w:r>
            <w:r w:rsidR="008F4F55" w:rsidRPr="00AA1E7A">
              <w:rPr>
                <w:b/>
              </w:rPr>
              <w:t>_code</w:t>
            </w:r>
            <w:proofErr w:type="spellEnd"/>
            <w:r w:rsidR="008F4F55" w:rsidRPr="00AA1E7A">
              <w:rPr>
                <w:b/>
              </w:rPr>
              <w:t xml:space="preserve"> (to keep)</w:t>
            </w:r>
          </w:p>
        </w:tc>
        <w:tc>
          <w:tcPr>
            <w:tcW w:w="5008"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4E163048" w14:textId="77777777" w:rsidR="008F4F55" w:rsidRPr="00AA1E7A" w:rsidRDefault="00005782" w:rsidP="00601A33">
            <w:pPr>
              <w:rPr>
                <w:b/>
              </w:rPr>
            </w:pPr>
            <w:proofErr w:type="spellStart"/>
            <w:r w:rsidRPr="00AA1E7A">
              <w:rPr>
                <w:b/>
              </w:rPr>
              <w:t>ntp</w:t>
            </w:r>
            <w:proofErr w:type="spellEnd"/>
            <w:r w:rsidR="008F4F55" w:rsidRPr="00AA1E7A">
              <w:rPr>
                <w:b/>
              </w:rPr>
              <w:t xml:space="preserve"> _</w:t>
            </w:r>
            <w:proofErr w:type="spellStart"/>
            <w:r w:rsidR="008F4F55" w:rsidRPr="00AA1E7A">
              <w:rPr>
                <w:b/>
              </w:rPr>
              <w:t>formal_name</w:t>
            </w:r>
            <w:proofErr w:type="spellEnd"/>
          </w:p>
        </w:tc>
        <w:tc>
          <w:tcPr>
            <w:tcW w:w="2925"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44470E27" w14:textId="77777777" w:rsidR="008F4F55" w:rsidRPr="00AA1E7A" w:rsidRDefault="00005782" w:rsidP="00601A33">
            <w:pPr>
              <w:rPr>
                <w:b/>
              </w:rPr>
            </w:pPr>
            <w:proofErr w:type="spellStart"/>
            <w:r w:rsidRPr="00AA1E7A">
              <w:rPr>
                <w:b/>
              </w:rPr>
              <w:t>ntp</w:t>
            </w:r>
            <w:r w:rsidR="008F4F55" w:rsidRPr="00AA1E7A">
              <w:rPr>
                <w:b/>
              </w:rPr>
              <w:t>_code</w:t>
            </w:r>
            <w:proofErr w:type="spellEnd"/>
            <w:r w:rsidR="008F4F55" w:rsidRPr="00AA1E7A">
              <w:rPr>
                <w:b/>
              </w:rPr>
              <w:t xml:space="preserve"> in QA Release was </w:t>
            </w:r>
          </w:p>
        </w:tc>
      </w:tr>
      <w:tr w:rsidR="00482235" w:rsidRPr="00AA1E7A" w14:paraId="7B48C344" w14:textId="77777777" w:rsidTr="00946184">
        <w:tc>
          <w:tcPr>
            <w:tcW w:w="1083" w:type="dxa"/>
            <w:tcBorders>
              <w:top w:val="single" w:sz="4" w:space="0" w:color="auto"/>
              <w:left w:val="single" w:sz="4" w:space="0" w:color="auto"/>
              <w:bottom w:val="single" w:sz="4" w:space="0" w:color="auto"/>
              <w:right w:val="single" w:sz="4" w:space="0" w:color="auto"/>
            </w:tcBorders>
            <w:vAlign w:val="bottom"/>
          </w:tcPr>
          <w:p w14:paraId="38333F9E" w14:textId="5D721AFE" w:rsidR="00482235" w:rsidRPr="00714327" w:rsidRDefault="00482235" w:rsidP="00482235">
            <w:pPr>
              <w:spacing w:after="0"/>
              <w:rPr>
                <w:bCs/>
              </w:rPr>
            </w:pPr>
          </w:p>
        </w:tc>
        <w:tc>
          <w:tcPr>
            <w:tcW w:w="5008" w:type="dxa"/>
            <w:tcBorders>
              <w:top w:val="single" w:sz="4" w:space="0" w:color="auto"/>
              <w:left w:val="single" w:sz="4" w:space="0" w:color="auto"/>
              <w:bottom w:val="single" w:sz="4" w:space="0" w:color="auto"/>
              <w:right w:val="single" w:sz="4" w:space="0" w:color="auto"/>
            </w:tcBorders>
            <w:vAlign w:val="bottom"/>
          </w:tcPr>
          <w:p w14:paraId="211C67D8" w14:textId="388E1A43" w:rsidR="00482235" w:rsidRPr="00DD2912" w:rsidRDefault="001C0BF3" w:rsidP="00482235">
            <w:pPr>
              <w:spacing w:after="0"/>
              <w:rPr>
                <w:bCs/>
              </w:rPr>
            </w:pPr>
            <w:r>
              <w:rPr>
                <w:bCs/>
              </w:rPr>
              <w:t>[NONE]</w:t>
            </w:r>
          </w:p>
        </w:tc>
        <w:tc>
          <w:tcPr>
            <w:tcW w:w="2925" w:type="dxa"/>
            <w:tcBorders>
              <w:top w:val="single" w:sz="4" w:space="0" w:color="auto"/>
              <w:left w:val="single" w:sz="4" w:space="0" w:color="auto"/>
              <w:bottom w:val="single" w:sz="4" w:space="0" w:color="auto"/>
              <w:right w:val="single" w:sz="4" w:space="0" w:color="auto"/>
            </w:tcBorders>
            <w:vAlign w:val="bottom"/>
          </w:tcPr>
          <w:p w14:paraId="59C87BF8" w14:textId="1CDBEA2A" w:rsidR="00482235" w:rsidRPr="00714327" w:rsidRDefault="00482235" w:rsidP="00482235">
            <w:pPr>
              <w:spacing w:after="0"/>
              <w:rPr>
                <w:bCs/>
              </w:rPr>
            </w:pPr>
          </w:p>
        </w:tc>
      </w:tr>
    </w:tbl>
    <w:p w14:paraId="3177F04E" w14:textId="77777777" w:rsidR="00EF6138" w:rsidRPr="00AA1E7A" w:rsidRDefault="00EF6138" w:rsidP="00EF6138">
      <w:pPr>
        <w:rPr>
          <w:b/>
        </w:rPr>
      </w:pPr>
    </w:p>
    <w:p w14:paraId="614AA9B0" w14:textId="77777777" w:rsidR="00BF13A6" w:rsidRPr="00AA1E7A" w:rsidRDefault="00BF13A6" w:rsidP="00BF13A6">
      <w:pPr>
        <w:pStyle w:val="Heading3"/>
        <w:rPr>
          <w:b/>
          <w:color w:val="4472C4" w:themeColor="accent1"/>
        </w:rPr>
      </w:pPr>
      <w:r w:rsidRPr="00AA1E7A">
        <w:rPr>
          <w:b/>
          <w:color w:val="4472C4" w:themeColor="accent1"/>
        </w:rPr>
        <w:t xml:space="preserve">Concept permanence </w:t>
      </w:r>
      <w:r w:rsidR="00736790" w:rsidRPr="00AA1E7A">
        <w:rPr>
          <w:b/>
          <w:color w:val="4472C4" w:themeColor="accent1"/>
        </w:rPr>
        <w:t>–</w:t>
      </w:r>
      <w:r w:rsidRPr="00AA1E7A">
        <w:rPr>
          <w:b/>
          <w:color w:val="4472C4" w:themeColor="accent1"/>
        </w:rPr>
        <w:t xml:space="preserve"> returns</w:t>
      </w:r>
      <w:r w:rsidR="00736790" w:rsidRPr="00AA1E7A">
        <w:rPr>
          <w:b/>
          <w:color w:val="4472C4" w:themeColor="accent1"/>
        </w:rPr>
        <w:t xml:space="preserve"> check</w:t>
      </w:r>
    </w:p>
    <w:p w14:paraId="085CBE7A" w14:textId="79485760" w:rsidR="005C76E1" w:rsidRPr="00AA1E7A" w:rsidRDefault="005C76E1" w:rsidP="005C76E1">
      <w:pPr>
        <w:rPr>
          <w:b/>
        </w:rPr>
      </w:pPr>
      <w:r w:rsidRPr="00AA1E7A">
        <w:rPr>
          <w:b/>
        </w:rPr>
        <w:t xml:space="preserve">The following </w:t>
      </w:r>
      <w:r w:rsidR="00360696" w:rsidRPr="00AA1E7A">
        <w:rPr>
          <w:b/>
        </w:rPr>
        <w:t xml:space="preserve">NTP </w:t>
      </w:r>
      <w:r w:rsidRPr="00AA1E7A">
        <w:rPr>
          <w:b/>
        </w:rPr>
        <w:t>concepts are “missing” from the QA Release, but should come back ‘automatically’ in the Release Candidate, when their supporting MPs will be on the “</w:t>
      </w:r>
      <w:r w:rsidR="00A6535E">
        <w:rPr>
          <w:b/>
        </w:rPr>
        <w:t>INCLUSION LIST</w:t>
      </w:r>
      <w:r w:rsidRPr="00AA1E7A">
        <w:rPr>
          <w:b/>
        </w:rPr>
        <w:t>”</w:t>
      </w:r>
      <w:r w:rsidR="00CD15A1" w:rsidRPr="00AA1E7A">
        <w:rPr>
          <w:b/>
        </w:rPr>
        <w:t>,</w:t>
      </w:r>
      <w:r w:rsidRPr="00AA1E7A">
        <w:rPr>
          <w:b/>
        </w:rPr>
        <w:t xml:space="preserve"> as the</w:t>
      </w:r>
      <w:r w:rsidR="006D7AD2" w:rsidRPr="00AA1E7A">
        <w:rPr>
          <w:b/>
        </w:rPr>
        <w:t>ir</w:t>
      </w:r>
      <w:r w:rsidRPr="00AA1E7A">
        <w:rPr>
          <w:b/>
        </w:rPr>
        <w:t xml:space="preserve"> DIN</w:t>
      </w:r>
      <w:r w:rsidR="006D7AD2" w:rsidRPr="00AA1E7A">
        <w:rPr>
          <w:b/>
        </w:rPr>
        <w:t>s</w:t>
      </w:r>
      <w:r w:rsidRPr="00AA1E7A">
        <w:rPr>
          <w:b/>
        </w:rPr>
        <w:t xml:space="preserve"> ha</w:t>
      </w:r>
      <w:r w:rsidR="006D7AD2" w:rsidRPr="00AA1E7A">
        <w:rPr>
          <w:b/>
        </w:rPr>
        <w:t>ve</w:t>
      </w:r>
      <w:r w:rsidRPr="00AA1E7A">
        <w:rPr>
          <w:b/>
        </w:rPr>
        <w:t xml:space="preserve"> been Cancelled Post Market</w:t>
      </w:r>
      <w:r w:rsidR="00F22683" w:rsidRPr="00AA1E7A">
        <w:rPr>
          <w:b/>
        </w:rPr>
        <w:t xml:space="preserve"> or are Dormant</w:t>
      </w:r>
      <w:r w:rsidR="00E74C72" w:rsidRPr="00AA1E7A">
        <w:rPr>
          <w:b/>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3"/>
        <w:gridCol w:w="7843"/>
      </w:tblGrid>
      <w:tr w:rsidR="006D7AD2" w:rsidRPr="00AA1E7A" w14:paraId="01255343" w14:textId="77777777" w:rsidTr="00ED7202">
        <w:tc>
          <w:tcPr>
            <w:tcW w:w="1083" w:type="dxa"/>
            <w:shd w:val="clear" w:color="auto" w:fill="DEEAF6" w:themeFill="accent5" w:themeFillTint="33"/>
            <w:hideMark/>
          </w:tcPr>
          <w:p w14:paraId="6903F342" w14:textId="77777777" w:rsidR="006D7AD2" w:rsidRPr="00AA1E7A" w:rsidRDefault="006D7AD2" w:rsidP="00601A33">
            <w:pPr>
              <w:rPr>
                <w:b/>
              </w:rPr>
            </w:pPr>
            <w:proofErr w:type="spellStart"/>
            <w:r w:rsidRPr="00AA1E7A">
              <w:rPr>
                <w:b/>
              </w:rPr>
              <w:t>ntp_code</w:t>
            </w:r>
            <w:proofErr w:type="spellEnd"/>
            <w:r w:rsidRPr="00AA1E7A">
              <w:rPr>
                <w:b/>
              </w:rPr>
              <w:t xml:space="preserve"> </w:t>
            </w:r>
          </w:p>
        </w:tc>
        <w:tc>
          <w:tcPr>
            <w:tcW w:w="7843" w:type="dxa"/>
            <w:shd w:val="clear" w:color="auto" w:fill="DEEAF6" w:themeFill="accent5" w:themeFillTint="33"/>
            <w:hideMark/>
          </w:tcPr>
          <w:p w14:paraId="579819DF" w14:textId="77777777" w:rsidR="006D7AD2" w:rsidRPr="00AA1E7A" w:rsidRDefault="006D7AD2" w:rsidP="00601A33">
            <w:pPr>
              <w:rPr>
                <w:b/>
              </w:rPr>
            </w:pPr>
            <w:proofErr w:type="spellStart"/>
            <w:r w:rsidRPr="00AA1E7A">
              <w:rPr>
                <w:b/>
              </w:rPr>
              <w:t>ntp</w:t>
            </w:r>
            <w:proofErr w:type="spellEnd"/>
            <w:r w:rsidRPr="00AA1E7A">
              <w:rPr>
                <w:b/>
              </w:rPr>
              <w:t xml:space="preserve"> _</w:t>
            </w:r>
            <w:proofErr w:type="spellStart"/>
            <w:r w:rsidRPr="00AA1E7A">
              <w:rPr>
                <w:b/>
              </w:rPr>
              <w:t>formal_name</w:t>
            </w:r>
            <w:proofErr w:type="spellEnd"/>
          </w:p>
        </w:tc>
      </w:tr>
      <w:tr w:rsidR="005D7CE6" w:rsidRPr="00AA1E7A" w14:paraId="2E8CC684" w14:textId="77777777" w:rsidTr="00C4606E">
        <w:trPr>
          <w:trHeight w:val="315"/>
        </w:trPr>
        <w:tc>
          <w:tcPr>
            <w:tcW w:w="1083" w:type="dxa"/>
            <w:vAlign w:val="bottom"/>
          </w:tcPr>
          <w:p w14:paraId="0FF7DD40" w14:textId="0C96B318" w:rsidR="005D7CE6" w:rsidRPr="00AA1E7A" w:rsidRDefault="00582487" w:rsidP="005D7CE6">
            <w:pPr>
              <w:jc w:val="right"/>
              <w:rPr>
                <w:rFonts w:ascii="Arial" w:hAnsi="Arial" w:cs="Arial"/>
                <w:sz w:val="20"/>
                <w:szCs w:val="20"/>
              </w:rPr>
            </w:pPr>
            <w:r>
              <w:rPr>
                <w:rFonts w:ascii="Arial" w:hAnsi="Arial" w:cs="Arial"/>
                <w:sz w:val="20"/>
                <w:szCs w:val="20"/>
              </w:rPr>
              <w:t>9012927</w:t>
            </w:r>
          </w:p>
        </w:tc>
        <w:tc>
          <w:tcPr>
            <w:tcW w:w="7843" w:type="dxa"/>
            <w:vAlign w:val="bottom"/>
          </w:tcPr>
          <w:p w14:paraId="32EFA4A9" w14:textId="0C6156B8" w:rsidR="005D7CE6" w:rsidRPr="00AA1E7A" w:rsidRDefault="00582487" w:rsidP="005D7CE6">
            <w:pPr>
              <w:rPr>
                <w:rFonts w:ascii="Arial" w:hAnsi="Arial" w:cs="Arial"/>
                <w:sz w:val="20"/>
                <w:szCs w:val="20"/>
              </w:rPr>
            </w:pPr>
            <w:r>
              <w:rPr>
                <w:rFonts w:ascii="Arial" w:hAnsi="Arial" w:cs="Arial"/>
                <w:sz w:val="20"/>
                <w:szCs w:val="20"/>
              </w:rPr>
              <w:t>calcitonin salmon 400 unit per 2 mL solution for injection vial</w:t>
            </w:r>
          </w:p>
        </w:tc>
      </w:tr>
      <w:tr w:rsidR="005D7CE6" w:rsidRPr="00AA1E7A" w14:paraId="0AE77B1A" w14:textId="77777777" w:rsidTr="00C4606E">
        <w:trPr>
          <w:trHeight w:val="315"/>
        </w:trPr>
        <w:tc>
          <w:tcPr>
            <w:tcW w:w="1083" w:type="dxa"/>
            <w:vAlign w:val="bottom"/>
          </w:tcPr>
          <w:p w14:paraId="6DBD40CB" w14:textId="0D4890C3" w:rsidR="005D7CE6" w:rsidRPr="00AA1E7A" w:rsidRDefault="00582487" w:rsidP="005D7CE6">
            <w:pPr>
              <w:jc w:val="right"/>
              <w:rPr>
                <w:rFonts w:ascii="Arial" w:hAnsi="Arial" w:cs="Arial"/>
                <w:sz w:val="20"/>
                <w:szCs w:val="20"/>
              </w:rPr>
            </w:pPr>
            <w:r>
              <w:rPr>
                <w:rFonts w:ascii="Arial" w:hAnsi="Arial" w:cs="Arial"/>
                <w:sz w:val="20"/>
                <w:szCs w:val="20"/>
              </w:rPr>
              <w:t>9013497</w:t>
            </w:r>
          </w:p>
        </w:tc>
        <w:tc>
          <w:tcPr>
            <w:tcW w:w="7843" w:type="dxa"/>
            <w:vAlign w:val="bottom"/>
          </w:tcPr>
          <w:p w14:paraId="106B995F" w14:textId="33E639FE" w:rsidR="005D7CE6" w:rsidRDefault="00582487" w:rsidP="005D7CE6">
            <w:pPr>
              <w:rPr>
                <w:rFonts w:ascii="Arial" w:hAnsi="Arial" w:cs="Arial"/>
                <w:sz w:val="20"/>
                <w:szCs w:val="20"/>
              </w:rPr>
            </w:pPr>
            <w:proofErr w:type="spellStart"/>
            <w:r>
              <w:rPr>
                <w:rFonts w:ascii="Arial" w:hAnsi="Arial" w:cs="Arial"/>
                <w:sz w:val="20"/>
                <w:szCs w:val="20"/>
              </w:rPr>
              <w:t>pasireotide</w:t>
            </w:r>
            <w:proofErr w:type="spellEnd"/>
            <w:r>
              <w:rPr>
                <w:rFonts w:ascii="Arial" w:hAnsi="Arial" w:cs="Arial"/>
                <w:sz w:val="20"/>
                <w:szCs w:val="20"/>
              </w:rPr>
              <w:t xml:space="preserve"> (</w:t>
            </w:r>
            <w:proofErr w:type="spellStart"/>
            <w:r>
              <w:rPr>
                <w:rFonts w:ascii="Arial" w:hAnsi="Arial" w:cs="Arial"/>
                <w:sz w:val="20"/>
                <w:szCs w:val="20"/>
              </w:rPr>
              <w:t>pasireotide</w:t>
            </w:r>
            <w:proofErr w:type="spellEnd"/>
            <w:r>
              <w:rPr>
                <w:rFonts w:ascii="Arial" w:hAnsi="Arial" w:cs="Arial"/>
                <w:sz w:val="20"/>
                <w:szCs w:val="20"/>
              </w:rPr>
              <w:t xml:space="preserve"> </w:t>
            </w:r>
            <w:proofErr w:type="spellStart"/>
            <w:r>
              <w:rPr>
                <w:rFonts w:ascii="Arial" w:hAnsi="Arial" w:cs="Arial"/>
                <w:sz w:val="20"/>
                <w:szCs w:val="20"/>
              </w:rPr>
              <w:t>diaspartate</w:t>
            </w:r>
            <w:proofErr w:type="spellEnd"/>
            <w:r>
              <w:rPr>
                <w:rFonts w:ascii="Arial" w:hAnsi="Arial" w:cs="Arial"/>
                <w:sz w:val="20"/>
                <w:szCs w:val="20"/>
              </w:rPr>
              <w:t>) 0.9 mg per 1 mL solution for injection ampoule</w:t>
            </w:r>
          </w:p>
        </w:tc>
      </w:tr>
      <w:tr w:rsidR="005D7CE6" w:rsidRPr="00AA1E7A" w14:paraId="3CE4CD63" w14:textId="77777777" w:rsidTr="00C4606E">
        <w:trPr>
          <w:trHeight w:val="315"/>
        </w:trPr>
        <w:tc>
          <w:tcPr>
            <w:tcW w:w="1083" w:type="dxa"/>
            <w:vAlign w:val="bottom"/>
          </w:tcPr>
          <w:p w14:paraId="6049957C" w14:textId="224BA51C" w:rsidR="005D7CE6" w:rsidRPr="00AA1E7A" w:rsidRDefault="00582487" w:rsidP="005D7CE6">
            <w:pPr>
              <w:jc w:val="right"/>
              <w:rPr>
                <w:rFonts w:ascii="Arial" w:hAnsi="Arial" w:cs="Arial"/>
                <w:sz w:val="20"/>
                <w:szCs w:val="20"/>
              </w:rPr>
            </w:pPr>
            <w:r>
              <w:rPr>
                <w:rFonts w:ascii="Arial" w:hAnsi="Arial" w:cs="Arial"/>
                <w:sz w:val="20"/>
                <w:szCs w:val="20"/>
              </w:rPr>
              <w:t>9014704</w:t>
            </w:r>
          </w:p>
        </w:tc>
        <w:tc>
          <w:tcPr>
            <w:tcW w:w="7843" w:type="dxa"/>
            <w:vAlign w:val="bottom"/>
          </w:tcPr>
          <w:p w14:paraId="01F8B282" w14:textId="4B09E2DC" w:rsidR="005D7CE6" w:rsidRDefault="00582487" w:rsidP="005D7CE6">
            <w:pPr>
              <w:rPr>
                <w:rFonts w:ascii="Arial" w:hAnsi="Arial" w:cs="Arial"/>
                <w:sz w:val="20"/>
                <w:szCs w:val="20"/>
              </w:rPr>
            </w:pPr>
            <w:r>
              <w:rPr>
                <w:rFonts w:ascii="Arial" w:hAnsi="Arial" w:cs="Arial"/>
                <w:sz w:val="20"/>
                <w:szCs w:val="20"/>
              </w:rPr>
              <w:t>pemetrexed (pemetrexed disodium) 100 mg per 4 mL solution for injection vial</w:t>
            </w:r>
          </w:p>
        </w:tc>
      </w:tr>
      <w:tr w:rsidR="005D7CE6" w:rsidRPr="00AA1E7A" w14:paraId="3B4C1981" w14:textId="77777777" w:rsidTr="00C4606E">
        <w:trPr>
          <w:trHeight w:val="315"/>
        </w:trPr>
        <w:tc>
          <w:tcPr>
            <w:tcW w:w="1083" w:type="dxa"/>
            <w:vAlign w:val="bottom"/>
          </w:tcPr>
          <w:p w14:paraId="6F4735C4" w14:textId="5550FAE5" w:rsidR="005D7CE6" w:rsidRDefault="00582487" w:rsidP="005D7CE6">
            <w:pPr>
              <w:jc w:val="right"/>
              <w:rPr>
                <w:rFonts w:ascii="Arial" w:hAnsi="Arial" w:cs="Arial"/>
                <w:sz w:val="20"/>
                <w:szCs w:val="20"/>
              </w:rPr>
            </w:pPr>
            <w:r>
              <w:rPr>
                <w:rFonts w:ascii="Arial" w:hAnsi="Arial" w:cs="Arial"/>
                <w:sz w:val="20"/>
                <w:szCs w:val="20"/>
              </w:rPr>
              <w:t>9014705</w:t>
            </w:r>
          </w:p>
        </w:tc>
        <w:tc>
          <w:tcPr>
            <w:tcW w:w="7843" w:type="dxa"/>
            <w:vAlign w:val="bottom"/>
          </w:tcPr>
          <w:p w14:paraId="19E68369" w14:textId="1EB60F64" w:rsidR="005D7CE6" w:rsidRDefault="00582487" w:rsidP="005D7CE6">
            <w:pPr>
              <w:rPr>
                <w:rFonts w:ascii="Arial" w:hAnsi="Arial" w:cs="Arial"/>
                <w:sz w:val="20"/>
                <w:szCs w:val="20"/>
              </w:rPr>
            </w:pPr>
            <w:r>
              <w:rPr>
                <w:rFonts w:ascii="Arial" w:hAnsi="Arial" w:cs="Arial"/>
                <w:sz w:val="20"/>
                <w:szCs w:val="20"/>
              </w:rPr>
              <w:t>pemetrexed (pemetrexed disodium) 1000 mg per 40 mL solution for injection vial</w:t>
            </w:r>
          </w:p>
        </w:tc>
      </w:tr>
      <w:tr w:rsidR="005D7CE6" w:rsidRPr="00AA1E7A" w14:paraId="1F8D06A5" w14:textId="77777777" w:rsidTr="00C4606E">
        <w:trPr>
          <w:trHeight w:val="315"/>
        </w:trPr>
        <w:tc>
          <w:tcPr>
            <w:tcW w:w="1083" w:type="dxa"/>
            <w:vAlign w:val="bottom"/>
          </w:tcPr>
          <w:p w14:paraId="29FF4511" w14:textId="49792DE5" w:rsidR="005D7CE6" w:rsidRDefault="00582487" w:rsidP="005D7CE6">
            <w:pPr>
              <w:jc w:val="right"/>
              <w:rPr>
                <w:rFonts w:ascii="Arial" w:hAnsi="Arial" w:cs="Arial"/>
                <w:sz w:val="20"/>
                <w:szCs w:val="20"/>
              </w:rPr>
            </w:pPr>
            <w:r>
              <w:rPr>
                <w:rFonts w:ascii="Arial" w:hAnsi="Arial" w:cs="Arial"/>
                <w:sz w:val="20"/>
                <w:szCs w:val="20"/>
              </w:rPr>
              <w:t>9014706</w:t>
            </w:r>
          </w:p>
        </w:tc>
        <w:tc>
          <w:tcPr>
            <w:tcW w:w="7843" w:type="dxa"/>
            <w:vAlign w:val="bottom"/>
          </w:tcPr>
          <w:p w14:paraId="41095EF7" w14:textId="48E2775E" w:rsidR="005D7CE6" w:rsidRDefault="00582487" w:rsidP="005D7CE6">
            <w:pPr>
              <w:rPr>
                <w:rFonts w:ascii="Arial" w:hAnsi="Arial" w:cs="Arial"/>
                <w:sz w:val="20"/>
                <w:szCs w:val="20"/>
              </w:rPr>
            </w:pPr>
            <w:r>
              <w:rPr>
                <w:rFonts w:ascii="Arial" w:hAnsi="Arial" w:cs="Arial"/>
                <w:sz w:val="20"/>
                <w:szCs w:val="20"/>
              </w:rPr>
              <w:t>pemetrexed (pemetrexed disodium) 500 mg per 20 mL solution for injection vial</w:t>
            </w:r>
          </w:p>
        </w:tc>
      </w:tr>
      <w:tr w:rsidR="005D7CE6" w:rsidRPr="00AA1E7A" w14:paraId="38B8D44F" w14:textId="77777777" w:rsidTr="00C4606E">
        <w:trPr>
          <w:trHeight w:val="315"/>
        </w:trPr>
        <w:tc>
          <w:tcPr>
            <w:tcW w:w="1083" w:type="dxa"/>
            <w:vAlign w:val="bottom"/>
          </w:tcPr>
          <w:p w14:paraId="633F8567" w14:textId="330A2E6F" w:rsidR="005D7CE6" w:rsidRDefault="00582487" w:rsidP="005D7CE6">
            <w:pPr>
              <w:jc w:val="right"/>
              <w:rPr>
                <w:rFonts w:ascii="Arial" w:hAnsi="Arial" w:cs="Arial"/>
                <w:sz w:val="20"/>
                <w:szCs w:val="20"/>
              </w:rPr>
            </w:pPr>
            <w:r>
              <w:rPr>
                <w:rFonts w:ascii="Arial" w:hAnsi="Arial" w:cs="Arial"/>
                <w:sz w:val="20"/>
                <w:szCs w:val="20"/>
              </w:rPr>
              <w:t>9014707</w:t>
            </w:r>
          </w:p>
        </w:tc>
        <w:tc>
          <w:tcPr>
            <w:tcW w:w="7843" w:type="dxa"/>
            <w:vAlign w:val="bottom"/>
          </w:tcPr>
          <w:p w14:paraId="16EDB802" w14:textId="28A437A2" w:rsidR="005D7CE6" w:rsidRDefault="00582487" w:rsidP="005D7CE6">
            <w:pPr>
              <w:rPr>
                <w:rFonts w:ascii="Arial" w:hAnsi="Arial" w:cs="Arial"/>
                <w:sz w:val="20"/>
                <w:szCs w:val="20"/>
              </w:rPr>
            </w:pPr>
            <w:r>
              <w:rPr>
                <w:rFonts w:ascii="Arial" w:hAnsi="Arial" w:cs="Arial"/>
                <w:sz w:val="20"/>
                <w:szCs w:val="20"/>
              </w:rPr>
              <w:t>pemetrexed (pemetrexed disodium) 850 mg per 34 mL solution for injection vial</w:t>
            </w:r>
          </w:p>
        </w:tc>
      </w:tr>
    </w:tbl>
    <w:p w14:paraId="5C6FBF2C" w14:textId="77777777" w:rsidR="00E10582" w:rsidRDefault="00E10582" w:rsidP="001B7235">
      <w:pPr>
        <w:pStyle w:val="Heading2"/>
        <w:rPr>
          <w:b/>
          <w:color w:val="4472C4" w:themeColor="accent1"/>
          <w:lang w:val="en-CA"/>
        </w:rPr>
      </w:pPr>
    </w:p>
    <w:p w14:paraId="2E931549" w14:textId="22418B65" w:rsidR="00A85FB8" w:rsidRDefault="00A85FB8" w:rsidP="00A85FB8">
      <w:pPr>
        <w:pStyle w:val="Heading3"/>
        <w:rPr>
          <w:b/>
          <w:color w:val="4472C4" w:themeColor="accent1"/>
        </w:rPr>
      </w:pPr>
      <w:r w:rsidRPr="002D37BD">
        <w:rPr>
          <w:b/>
          <w:color w:val="4472C4" w:themeColor="accent1"/>
        </w:rPr>
        <w:t xml:space="preserve">Extraordinary </w:t>
      </w:r>
      <w:r>
        <w:rPr>
          <w:b/>
          <w:color w:val="4472C4" w:themeColor="accent1"/>
        </w:rPr>
        <w:t>NTP</w:t>
      </w:r>
      <w:r w:rsidRPr="002D37BD">
        <w:rPr>
          <w:b/>
          <w:color w:val="4472C4" w:themeColor="accent1"/>
        </w:rPr>
        <w:t xml:space="preserve"> change</w:t>
      </w:r>
      <w:r>
        <w:rPr>
          <w:b/>
          <w:color w:val="4472C4" w:themeColor="accent1"/>
        </w:rPr>
        <w:t>s</w:t>
      </w:r>
    </w:p>
    <w:p w14:paraId="4CE2C3AA" w14:textId="70D500B1" w:rsidR="00A85FB8" w:rsidRDefault="00A85FB8" w:rsidP="00A85FB8">
      <w:r>
        <w:t xml:space="preserve">NTP </w:t>
      </w:r>
      <w:r w:rsidR="003C0791">
        <w:t xml:space="preserve">code </w:t>
      </w:r>
      <w:r w:rsidR="003C0791" w:rsidRPr="00501C29">
        <w:t>9001049</w:t>
      </w:r>
      <w:r w:rsidR="003C0791">
        <w:t xml:space="preserve"> </w:t>
      </w:r>
      <w:r w:rsidR="003A2838" w:rsidRPr="003A2838">
        <w:t>ciprofloxacin (ciprofloxacin, ciprofloxacin hydrochloride) 500 mg prolonged-release oral tablet</w:t>
      </w:r>
      <w:r w:rsidR="003A2838">
        <w:t xml:space="preserve"> </w:t>
      </w:r>
      <w:r w:rsidR="004A3214" w:rsidRPr="004A3214">
        <w:rPr>
          <w:b/>
          <w:bCs/>
        </w:rPr>
        <w:t>and</w:t>
      </w:r>
      <w:r w:rsidR="003A2838" w:rsidRPr="004A3214">
        <w:rPr>
          <w:b/>
        </w:rPr>
        <w:t xml:space="preserve"> </w:t>
      </w:r>
      <w:r w:rsidR="003A2838">
        <w:t xml:space="preserve">NTP </w:t>
      </w:r>
      <w:r w:rsidR="003C0791">
        <w:t xml:space="preserve">code </w:t>
      </w:r>
      <w:r w:rsidR="003C0791" w:rsidRPr="000A07EA">
        <w:t>9001076</w:t>
      </w:r>
      <w:r w:rsidR="003C0791">
        <w:t xml:space="preserve"> </w:t>
      </w:r>
      <w:r w:rsidR="0017391F" w:rsidRPr="0017391F">
        <w:t>ciprofloxacin (ciprofloxacin, ciprofloxacin hydrochloride) 1000 mg prolonged-release oral tablet</w:t>
      </w:r>
      <w:r w:rsidR="000A07EA">
        <w:t xml:space="preserve"> </w:t>
      </w:r>
      <w:r>
        <w:t>should remain deprecated, but a second NTP should generate</w:t>
      </w:r>
      <w:r w:rsidR="00C92F9E">
        <w:t xml:space="preserve"> for each</w:t>
      </w:r>
      <w:r>
        <w:t>, with a new NTP code.</w:t>
      </w:r>
    </w:p>
    <w:p w14:paraId="718C4DD7" w14:textId="77777777" w:rsidR="00A85FB8" w:rsidRPr="00A85FB8" w:rsidRDefault="00A85FB8" w:rsidP="00A85FB8"/>
    <w:p w14:paraId="6CBFBA14" w14:textId="6EFC344F" w:rsidR="001B7235" w:rsidRPr="00AA1E7A" w:rsidRDefault="001B7235" w:rsidP="001B7235">
      <w:pPr>
        <w:pStyle w:val="Heading2"/>
        <w:rPr>
          <w:b/>
          <w:color w:val="4472C4" w:themeColor="accent1"/>
        </w:rPr>
      </w:pPr>
      <w:r w:rsidRPr="00AA1E7A">
        <w:rPr>
          <w:b/>
          <w:color w:val="4472C4" w:themeColor="accent1"/>
        </w:rPr>
        <w:t>MP File</w:t>
      </w:r>
    </w:p>
    <w:p w14:paraId="12528BA0" w14:textId="77777777" w:rsidR="00221352" w:rsidRPr="00AA1E7A" w:rsidRDefault="00221352" w:rsidP="00221352">
      <w:pPr>
        <w:pStyle w:val="Heading3"/>
        <w:rPr>
          <w:b/>
          <w:color w:val="4472C4" w:themeColor="accent1"/>
        </w:rPr>
      </w:pPr>
      <w:r w:rsidRPr="00AA1E7A">
        <w:rPr>
          <w:b/>
          <w:color w:val="4472C4" w:themeColor="accent1"/>
        </w:rPr>
        <w:t>Deprecation (very rare)</w:t>
      </w:r>
    </w:p>
    <w:p w14:paraId="03C3446F" w14:textId="77777777" w:rsidR="00221352" w:rsidRPr="00AA1E7A" w:rsidRDefault="00221352" w:rsidP="00221352">
      <w:pPr>
        <w:rPr>
          <w:b/>
        </w:rPr>
      </w:pPr>
      <w:r w:rsidRPr="00AA1E7A">
        <w:rPr>
          <w:b/>
        </w:rPr>
        <w:t>No new deprecated concepts</w:t>
      </w:r>
      <w:r w:rsidR="00960174" w:rsidRPr="00AA1E7A">
        <w:rPr>
          <w:b/>
        </w:rPr>
        <w:t>.</w:t>
      </w:r>
    </w:p>
    <w:p w14:paraId="7524F87D" w14:textId="77777777" w:rsidR="00221352" w:rsidRPr="00AA1E7A" w:rsidRDefault="00221352" w:rsidP="00221352">
      <w:pPr>
        <w:pStyle w:val="Heading3"/>
        <w:rPr>
          <w:b/>
          <w:color w:val="4472C4" w:themeColor="accent1"/>
        </w:rPr>
      </w:pPr>
      <w:r w:rsidRPr="00AA1E7A">
        <w:rPr>
          <w:b/>
          <w:color w:val="4472C4" w:themeColor="accent1"/>
        </w:rPr>
        <w:t>Deprecation – manual return</w:t>
      </w:r>
    </w:p>
    <w:p w14:paraId="265DCD05" w14:textId="1A9E858C" w:rsidR="00221352" w:rsidRPr="00AA1E7A" w:rsidRDefault="00221352" w:rsidP="00221352">
      <w:pPr>
        <w:rPr>
          <w:b/>
        </w:rPr>
      </w:pPr>
      <w:r w:rsidRPr="00AA1E7A">
        <w:rPr>
          <w:b/>
        </w:rPr>
        <w:t xml:space="preserve">The following </w:t>
      </w:r>
      <w:r w:rsidR="00360696" w:rsidRPr="00AA1E7A">
        <w:rPr>
          <w:b/>
        </w:rPr>
        <w:t xml:space="preserve">MP </w:t>
      </w:r>
      <w:r w:rsidRPr="00AA1E7A">
        <w:rPr>
          <w:b/>
        </w:rPr>
        <w:t xml:space="preserve">concepts need to be added back into the MP File with status of deprecated.  </w:t>
      </w:r>
      <w:r w:rsidR="009F6617" w:rsidRPr="00AA1E7A">
        <w:rPr>
          <w:b/>
        </w:rPr>
        <w:t xml:space="preserve">The product has been transferred from </w:t>
      </w:r>
      <w:r w:rsidR="0055343E">
        <w:rPr>
          <w:b/>
        </w:rPr>
        <w:t>Marketed to Notified Restricted</w:t>
      </w:r>
      <w:r w:rsidR="009F6617" w:rsidRPr="00AA1E7A">
        <w:rPr>
          <w:b/>
        </w:rPr>
        <w:t>.</w:t>
      </w:r>
    </w:p>
    <w:tbl>
      <w:tblPr>
        <w:tblW w:w="9790" w:type="dxa"/>
        <w:tblLayout w:type="fixed"/>
        <w:tblLook w:val="04A0" w:firstRow="1" w:lastRow="0" w:firstColumn="1" w:lastColumn="0" w:noHBand="0" w:noVBand="1"/>
      </w:tblPr>
      <w:tblGrid>
        <w:gridCol w:w="1200"/>
        <w:gridCol w:w="3617"/>
        <w:gridCol w:w="3617"/>
        <w:gridCol w:w="1356"/>
      </w:tblGrid>
      <w:tr w:rsidR="00F134BA" w:rsidRPr="00AA1E7A" w14:paraId="7B5CD4E2" w14:textId="77777777" w:rsidTr="00A95A5A">
        <w:trPr>
          <w:trHeight w:val="433"/>
        </w:trPr>
        <w:tc>
          <w:tcPr>
            <w:tcW w:w="1200"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778F0B29" w14:textId="77777777" w:rsidR="00F134BA" w:rsidRPr="00AA1E7A" w:rsidRDefault="00F134BA" w:rsidP="00601A33">
            <w:pPr>
              <w:rPr>
                <w:b/>
              </w:rPr>
            </w:pPr>
            <w:proofErr w:type="spellStart"/>
            <w:r w:rsidRPr="00AA1E7A">
              <w:rPr>
                <w:b/>
              </w:rPr>
              <w:t>mp_code</w:t>
            </w:r>
            <w:proofErr w:type="spellEnd"/>
            <w:r w:rsidRPr="00AA1E7A">
              <w:rPr>
                <w:b/>
              </w:rPr>
              <w:t xml:space="preserve"> </w:t>
            </w:r>
          </w:p>
        </w:tc>
        <w:tc>
          <w:tcPr>
            <w:tcW w:w="3617"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45AC15A3" w14:textId="77777777" w:rsidR="00F134BA" w:rsidRPr="00AA1E7A" w:rsidRDefault="00F134BA" w:rsidP="00601A33">
            <w:pPr>
              <w:rPr>
                <w:b/>
              </w:rPr>
            </w:pPr>
            <w:proofErr w:type="spellStart"/>
            <w:r w:rsidRPr="00AA1E7A">
              <w:rPr>
                <w:b/>
              </w:rPr>
              <w:t>mp</w:t>
            </w:r>
            <w:proofErr w:type="spellEnd"/>
            <w:r w:rsidRPr="00AA1E7A">
              <w:rPr>
                <w:b/>
              </w:rPr>
              <w:t xml:space="preserve"> _</w:t>
            </w:r>
            <w:proofErr w:type="spellStart"/>
            <w:r w:rsidRPr="00AA1E7A">
              <w:rPr>
                <w:b/>
              </w:rPr>
              <w:t>formal_name</w:t>
            </w:r>
            <w:proofErr w:type="spellEnd"/>
          </w:p>
        </w:tc>
        <w:tc>
          <w:tcPr>
            <w:tcW w:w="361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75C6DDDC" w14:textId="77777777" w:rsidR="00F134BA" w:rsidRPr="00AA1E7A" w:rsidRDefault="00F134BA" w:rsidP="00601A33">
            <w:pPr>
              <w:rPr>
                <w:b/>
              </w:rPr>
            </w:pPr>
            <w:proofErr w:type="spellStart"/>
            <w:r w:rsidRPr="00AA1E7A">
              <w:rPr>
                <w:b/>
              </w:rPr>
              <w:t>mp_fr_description</w:t>
            </w:r>
            <w:proofErr w:type="spellEnd"/>
          </w:p>
        </w:tc>
        <w:tc>
          <w:tcPr>
            <w:tcW w:w="1356"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693A4458" w14:textId="77777777" w:rsidR="00F134BA" w:rsidRPr="00AA1E7A" w:rsidRDefault="00F134BA" w:rsidP="00601A33">
            <w:pPr>
              <w:rPr>
                <w:b/>
              </w:rPr>
            </w:pPr>
            <w:proofErr w:type="spellStart"/>
            <w:r w:rsidRPr="00AA1E7A">
              <w:rPr>
                <w:b/>
              </w:rPr>
              <w:t>mp_status</w:t>
            </w:r>
            <w:proofErr w:type="spellEnd"/>
          </w:p>
        </w:tc>
      </w:tr>
      <w:tr w:rsidR="009257AF" w:rsidRPr="00AA1E7A" w14:paraId="60F490F8" w14:textId="77777777">
        <w:tc>
          <w:tcPr>
            <w:tcW w:w="1200" w:type="dxa"/>
            <w:tcBorders>
              <w:top w:val="single" w:sz="4" w:space="0" w:color="auto"/>
              <w:left w:val="single" w:sz="4" w:space="0" w:color="auto"/>
              <w:bottom w:val="single" w:sz="4" w:space="0" w:color="auto"/>
              <w:right w:val="single" w:sz="4" w:space="0" w:color="auto"/>
            </w:tcBorders>
            <w:vAlign w:val="bottom"/>
          </w:tcPr>
          <w:p w14:paraId="335FD80A" w14:textId="59223F08" w:rsidR="009257AF" w:rsidRPr="009257AF" w:rsidRDefault="009257AF" w:rsidP="009257AF">
            <w:pPr>
              <w:spacing w:after="0"/>
              <w:jc w:val="right"/>
              <w:rPr>
                <w:rFonts w:eastAsia="Times New Roman" w:cstheme="minorHAnsi"/>
                <w:b/>
                <w:sz w:val="20"/>
                <w:szCs w:val="20"/>
                <w:lang w:val="en-CA" w:eastAsia="en-CA"/>
              </w:rPr>
            </w:pPr>
          </w:p>
        </w:tc>
        <w:tc>
          <w:tcPr>
            <w:tcW w:w="3617" w:type="dxa"/>
            <w:tcBorders>
              <w:top w:val="single" w:sz="4" w:space="0" w:color="auto"/>
              <w:left w:val="single" w:sz="4" w:space="0" w:color="auto"/>
              <w:bottom w:val="single" w:sz="4" w:space="0" w:color="auto"/>
              <w:right w:val="single" w:sz="4" w:space="0" w:color="auto"/>
            </w:tcBorders>
            <w:vAlign w:val="bottom"/>
          </w:tcPr>
          <w:p w14:paraId="7EEFCDDF" w14:textId="4B5AD681" w:rsidR="009257AF" w:rsidRPr="009257AF" w:rsidRDefault="00282064" w:rsidP="009257AF">
            <w:pPr>
              <w:spacing w:after="0"/>
              <w:rPr>
                <w:rFonts w:cstheme="minorHAnsi"/>
                <w:b/>
                <w:color w:val="000000"/>
              </w:rPr>
            </w:pPr>
            <w:r>
              <w:rPr>
                <w:rFonts w:cstheme="minorHAnsi"/>
                <w:b/>
                <w:color w:val="000000"/>
              </w:rPr>
              <w:t>[NONE]</w:t>
            </w:r>
          </w:p>
        </w:tc>
        <w:tc>
          <w:tcPr>
            <w:tcW w:w="3617" w:type="dxa"/>
            <w:tcBorders>
              <w:top w:val="single" w:sz="4" w:space="0" w:color="auto"/>
              <w:left w:val="single" w:sz="4" w:space="0" w:color="auto"/>
              <w:bottom w:val="single" w:sz="4" w:space="0" w:color="auto"/>
              <w:right w:val="single" w:sz="4" w:space="0" w:color="auto"/>
            </w:tcBorders>
            <w:vAlign w:val="bottom"/>
          </w:tcPr>
          <w:p w14:paraId="50B9E6D6" w14:textId="1FBDEF19" w:rsidR="009257AF" w:rsidRPr="009257AF" w:rsidRDefault="009257AF" w:rsidP="009257AF">
            <w:pPr>
              <w:spacing w:after="0"/>
              <w:rPr>
                <w:rFonts w:eastAsia="Times New Roman" w:cstheme="minorHAnsi"/>
                <w:b/>
                <w:sz w:val="20"/>
                <w:szCs w:val="20"/>
                <w:lang w:val="en-CA" w:eastAsia="en-CA"/>
              </w:rPr>
            </w:pPr>
          </w:p>
        </w:tc>
        <w:tc>
          <w:tcPr>
            <w:tcW w:w="1356" w:type="dxa"/>
            <w:tcBorders>
              <w:top w:val="single" w:sz="4" w:space="0" w:color="auto"/>
              <w:left w:val="single" w:sz="4" w:space="0" w:color="auto"/>
              <w:bottom w:val="single" w:sz="4" w:space="0" w:color="auto"/>
              <w:right w:val="single" w:sz="4" w:space="0" w:color="auto"/>
            </w:tcBorders>
          </w:tcPr>
          <w:p w14:paraId="06D97F48" w14:textId="77777777" w:rsidR="009257AF" w:rsidRPr="00AA1E7A" w:rsidRDefault="009257AF" w:rsidP="009257AF">
            <w:pPr>
              <w:spacing w:after="0"/>
              <w:jc w:val="both"/>
              <w:rPr>
                <w:rFonts w:ascii="Calibri" w:hAnsi="Calibri" w:cs="Calibri"/>
                <w:b/>
                <w:color w:val="000000"/>
              </w:rPr>
            </w:pPr>
            <w:proofErr w:type="spellStart"/>
            <w:r w:rsidRPr="00AA1E7A">
              <w:rPr>
                <w:rFonts w:ascii="Calibri" w:hAnsi="Calibri" w:cs="Calibri"/>
                <w:b/>
                <w:color w:val="000000"/>
              </w:rPr>
              <w:t>Deprec</w:t>
            </w:r>
            <w:proofErr w:type="spellEnd"/>
          </w:p>
        </w:tc>
      </w:tr>
    </w:tbl>
    <w:p w14:paraId="664DE3B2" w14:textId="77777777" w:rsidR="00221352" w:rsidRPr="00AA1E7A" w:rsidRDefault="00221352" w:rsidP="00221352">
      <w:pPr>
        <w:rPr>
          <w:b/>
          <w:lang w:val="fr-CA"/>
        </w:rPr>
      </w:pPr>
    </w:p>
    <w:p w14:paraId="552510D5" w14:textId="77777777" w:rsidR="00EB3D43" w:rsidRPr="00AA1E7A" w:rsidRDefault="00EB3D43" w:rsidP="00EB3D43">
      <w:pPr>
        <w:pStyle w:val="Heading3"/>
        <w:rPr>
          <w:b/>
          <w:lang w:val="en-CA"/>
        </w:rPr>
      </w:pPr>
      <w:r w:rsidRPr="00AA1E7A">
        <w:rPr>
          <w:b/>
          <w:color w:val="4472C4" w:themeColor="accent1"/>
          <w:lang w:val="en-CA"/>
        </w:rPr>
        <w:t>Status update – deprecation</w:t>
      </w:r>
    </w:p>
    <w:p w14:paraId="0A03AE2C" w14:textId="06D392F7" w:rsidR="00221352" w:rsidRPr="00AA1E7A" w:rsidRDefault="00221352" w:rsidP="00221352">
      <w:pPr>
        <w:rPr>
          <w:b/>
        </w:rPr>
      </w:pPr>
      <w:r w:rsidRPr="00AA1E7A">
        <w:rPr>
          <w:b/>
        </w:rPr>
        <w:t xml:space="preserve">The following </w:t>
      </w:r>
      <w:r w:rsidR="00360696" w:rsidRPr="00AA1E7A">
        <w:rPr>
          <w:b/>
        </w:rPr>
        <w:t xml:space="preserve">MP </w:t>
      </w:r>
      <w:r w:rsidRPr="00AA1E7A">
        <w:rPr>
          <w:b/>
        </w:rPr>
        <w:t xml:space="preserve">concepts are generating as active but need to be set to deprecated. </w:t>
      </w:r>
      <w:r w:rsidR="00A56AAB" w:rsidRPr="00AA1E7A">
        <w:rPr>
          <w:b/>
        </w:rPr>
        <w:t>Some of these products have been assigned a new DIN, others have been discontinued.</w:t>
      </w:r>
    </w:p>
    <w:tbl>
      <w:tblPr>
        <w:tblW w:w="8923" w:type="dxa"/>
        <w:tblLayout w:type="fixed"/>
        <w:tblLook w:val="04A0" w:firstRow="1" w:lastRow="0" w:firstColumn="1" w:lastColumn="0" w:noHBand="0" w:noVBand="1"/>
      </w:tblPr>
      <w:tblGrid>
        <w:gridCol w:w="1271"/>
        <w:gridCol w:w="5954"/>
        <w:gridCol w:w="1698"/>
      </w:tblGrid>
      <w:tr w:rsidR="00221352" w:rsidRPr="00AA1E7A" w14:paraId="6082CF4A" w14:textId="77777777" w:rsidTr="00601A33">
        <w:tc>
          <w:tcPr>
            <w:tcW w:w="1271"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4A3D8BF3" w14:textId="77777777" w:rsidR="00221352" w:rsidRPr="00AA1E7A" w:rsidRDefault="00221352" w:rsidP="00601A33">
            <w:pPr>
              <w:rPr>
                <w:b/>
              </w:rPr>
            </w:pPr>
            <w:proofErr w:type="spellStart"/>
            <w:r w:rsidRPr="00AA1E7A">
              <w:rPr>
                <w:b/>
              </w:rPr>
              <w:t>mp_code</w:t>
            </w:r>
            <w:proofErr w:type="spellEnd"/>
            <w:r w:rsidRPr="00AA1E7A">
              <w:rPr>
                <w:b/>
              </w:rPr>
              <w:t xml:space="preserve"> </w:t>
            </w:r>
          </w:p>
        </w:tc>
        <w:tc>
          <w:tcPr>
            <w:tcW w:w="5954"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362ECB6F" w14:textId="77777777" w:rsidR="00221352" w:rsidRPr="00AA1E7A" w:rsidRDefault="00221352" w:rsidP="00601A33">
            <w:pPr>
              <w:rPr>
                <w:b/>
              </w:rPr>
            </w:pPr>
            <w:proofErr w:type="spellStart"/>
            <w:r w:rsidRPr="00AA1E7A">
              <w:rPr>
                <w:b/>
              </w:rPr>
              <w:t>mp</w:t>
            </w:r>
            <w:proofErr w:type="spellEnd"/>
            <w:r w:rsidRPr="00AA1E7A">
              <w:rPr>
                <w:b/>
              </w:rPr>
              <w:t xml:space="preserve"> _</w:t>
            </w:r>
            <w:proofErr w:type="spellStart"/>
            <w:r w:rsidRPr="00AA1E7A">
              <w:rPr>
                <w:b/>
              </w:rPr>
              <w:t>formal_name</w:t>
            </w:r>
            <w:proofErr w:type="spellEnd"/>
          </w:p>
        </w:tc>
        <w:tc>
          <w:tcPr>
            <w:tcW w:w="1698"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3C3F3937" w14:textId="77777777" w:rsidR="00221352" w:rsidRPr="00AA1E7A" w:rsidRDefault="00221352" w:rsidP="00601A33">
            <w:pPr>
              <w:rPr>
                <w:b/>
              </w:rPr>
            </w:pPr>
            <w:proofErr w:type="spellStart"/>
            <w:r w:rsidRPr="00AA1E7A">
              <w:rPr>
                <w:b/>
              </w:rPr>
              <w:t>mp_status</w:t>
            </w:r>
            <w:proofErr w:type="spellEnd"/>
          </w:p>
        </w:tc>
      </w:tr>
      <w:tr w:rsidR="00221352" w:rsidRPr="00AA1E7A" w14:paraId="1981C753" w14:textId="77777777" w:rsidTr="00601A33">
        <w:tc>
          <w:tcPr>
            <w:tcW w:w="1271" w:type="dxa"/>
            <w:tcBorders>
              <w:top w:val="single" w:sz="4" w:space="0" w:color="auto"/>
              <w:left w:val="single" w:sz="4" w:space="0" w:color="auto"/>
              <w:bottom w:val="single" w:sz="4" w:space="0" w:color="auto"/>
              <w:right w:val="single" w:sz="4" w:space="0" w:color="auto"/>
            </w:tcBorders>
            <w:vAlign w:val="bottom"/>
          </w:tcPr>
          <w:p w14:paraId="155741B2" w14:textId="2E348F47" w:rsidR="00221352" w:rsidRPr="00AA1E7A" w:rsidRDefault="00221352" w:rsidP="005724AF">
            <w:pPr>
              <w:spacing w:after="0"/>
              <w:jc w:val="both"/>
              <w:rPr>
                <w:rFonts w:cstheme="minorHAnsi"/>
                <w:b/>
                <w:color w:val="000000"/>
                <w:lang w:val="en-CA"/>
              </w:rPr>
            </w:pPr>
          </w:p>
        </w:tc>
        <w:tc>
          <w:tcPr>
            <w:tcW w:w="5954" w:type="dxa"/>
            <w:tcBorders>
              <w:top w:val="single" w:sz="4" w:space="0" w:color="auto"/>
              <w:left w:val="single" w:sz="4" w:space="0" w:color="auto"/>
              <w:bottom w:val="single" w:sz="4" w:space="0" w:color="auto"/>
              <w:right w:val="single" w:sz="4" w:space="0" w:color="auto"/>
            </w:tcBorders>
            <w:vAlign w:val="bottom"/>
          </w:tcPr>
          <w:p w14:paraId="4F800E26" w14:textId="5DD40716" w:rsidR="00221352" w:rsidRPr="00AA1E7A" w:rsidRDefault="0064129C" w:rsidP="005724AF">
            <w:pPr>
              <w:spacing w:after="0"/>
              <w:jc w:val="both"/>
              <w:rPr>
                <w:rFonts w:cstheme="minorHAnsi"/>
                <w:b/>
                <w:color w:val="000000"/>
              </w:rPr>
            </w:pPr>
            <w:r>
              <w:rPr>
                <w:rFonts w:cstheme="minorHAnsi"/>
                <w:b/>
                <w:color w:val="000000"/>
              </w:rPr>
              <w:t>[NONE]</w:t>
            </w:r>
          </w:p>
        </w:tc>
        <w:tc>
          <w:tcPr>
            <w:tcW w:w="1698" w:type="dxa"/>
            <w:tcBorders>
              <w:top w:val="single" w:sz="4" w:space="0" w:color="auto"/>
              <w:left w:val="single" w:sz="4" w:space="0" w:color="auto"/>
              <w:bottom w:val="single" w:sz="4" w:space="0" w:color="auto"/>
              <w:right w:val="single" w:sz="4" w:space="0" w:color="auto"/>
            </w:tcBorders>
            <w:vAlign w:val="bottom"/>
          </w:tcPr>
          <w:p w14:paraId="7EABA264" w14:textId="77777777" w:rsidR="00221352" w:rsidRPr="00AA1E7A" w:rsidRDefault="00221352" w:rsidP="005724AF">
            <w:pPr>
              <w:spacing w:after="0"/>
              <w:jc w:val="both"/>
              <w:rPr>
                <w:rFonts w:cstheme="minorHAnsi"/>
                <w:b/>
                <w:color w:val="000000"/>
              </w:rPr>
            </w:pPr>
            <w:proofErr w:type="spellStart"/>
            <w:r w:rsidRPr="00AA1E7A">
              <w:rPr>
                <w:rFonts w:cstheme="minorHAnsi"/>
                <w:b/>
                <w:color w:val="000000"/>
              </w:rPr>
              <w:t>Deprec</w:t>
            </w:r>
            <w:proofErr w:type="spellEnd"/>
          </w:p>
        </w:tc>
      </w:tr>
    </w:tbl>
    <w:p w14:paraId="32509B00" w14:textId="77777777" w:rsidR="00D8234D" w:rsidRPr="00AA1E7A" w:rsidRDefault="00D8234D" w:rsidP="00D8234D">
      <w:pPr>
        <w:pStyle w:val="Heading3"/>
        <w:rPr>
          <w:b/>
        </w:rPr>
      </w:pPr>
    </w:p>
    <w:p w14:paraId="59570E8A" w14:textId="77777777" w:rsidR="00EB3D43" w:rsidRPr="00AA1E7A" w:rsidRDefault="00EB3D43" w:rsidP="00EB3D43">
      <w:pPr>
        <w:pStyle w:val="Heading3"/>
        <w:rPr>
          <w:b/>
          <w:color w:val="4472C4" w:themeColor="accent1"/>
        </w:rPr>
      </w:pPr>
      <w:r w:rsidRPr="00AA1E7A">
        <w:rPr>
          <w:b/>
          <w:color w:val="4472C4" w:themeColor="accent1"/>
        </w:rPr>
        <w:t>Status update – Inactive</w:t>
      </w:r>
    </w:p>
    <w:p w14:paraId="7BD59F2B" w14:textId="0A9164C5" w:rsidR="00EB3D43" w:rsidRPr="00AA1E7A" w:rsidRDefault="00EB3D43" w:rsidP="00EB3D43">
      <w:pPr>
        <w:rPr>
          <w:b/>
        </w:rPr>
      </w:pPr>
      <w:r w:rsidRPr="00AA1E7A">
        <w:rPr>
          <w:b/>
        </w:rPr>
        <w:t>The following MP concepts are generating as active but need to be set to inactivated. The DIN is still active but these particular presentations have been discontinued.</w:t>
      </w:r>
    </w:p>
    <w:tbl>
      <w:tblPr>
        <w:tblW w:w="8923" w:type="dxa"/>
        <w:tblLayout w:type="fixed"/>
        <w:tblLook w:val="04A0" w:firstRow="1" w:lastRow="0" w:firstColumn="1" w:lastColumn="0" w:noHBand="0" w:noVBand="1"/>
      </w:tblPr>
      <w:tblGrid>
        <w:gridCol w:w="1271"/>
        <w:gridCol w:w="5954"/>
        <w:gridCol w:w="1698"/>
      </w:tblGrid>
      <w:tr w:rsidR="00EB3D43" w:rsidRPr="00AA1E7A" w14:paraId="0683BFAC" w14:textId="77777777" w:rsidTr="006A1677">
        <w:tc>
          <w:tcPr>
            <w:tcW w:w="1271"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4D48290F" w14:textId="77777777" w:rsidR="00EB3D43" w:rsidRPr="00AA1E7A" w:rsidRDefault="00EB3D43" w:rsidP="006A1677">
            <w:pPr>
              <w:rPr>
                <w:b/>
              </w:rPr>
            </w:pPr>
            <w:proofErr w:type="spellStart"/>
            <w:r w:rsidRPr="00AA1E7A">
              <w:rPr>
                <w:b/>
              </w:rPr>
              <w:t>mp_code</w:t>
            </w:r>
            <w:proofErr w:type="spellEnd"/>
            <w:r w:rsidRPr="00AA1E7A">
              <w:rPr>
                <w:b/>
              </w:rPr>
              <w:t xml:space="preserve"> </w:t>
            </w:r>
          </w:p>
        </w:tc>
        <w:tc>
          <w:tcPr>
            <w:tcW w:w="5954"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645C08C7" w14:textId="77777777" w:rsidR="00EB3D43" w:rsidRPr="00AA1E7A" w:rsidRDefault="00EB3D43" w:rsidP="006A1677">
            <w:pPr>
              <w:rPr>
                <w:b/>
              </w:rPr>
            </w:pPr>
            <w:proofErr w:type="spellStart"/>
            <w:r w:rsidRPr="00AA1E7A">
              <w:rPr>
                <w:b/>
              </w:rPr>
              <w:t>mp</w:t>
            </w:r>
            <w:proofErr w:type="spellEnd"/>
            <w:r w:rsidRPr="00AA1E7A">
              <w:rPr>
                <w:b/>
              </w:rPr>
              <w:t xml:space="preserve"> _</w:t>
            </w:r>
            <w:proofErr w:type="spellStart"/>
            <w:r w:rsidRPr="00AA1E7A">
              <w:rPr>
                <w:b/>
              </w:rPr>
              <w:t>formal_name</w:t>
            </w:r>
            <w:proofErr w:type="spellEnd"/>
          </w:p>
        </w:tc>
        <w:tc>
          <w:tcPr>
            <w:tcW w:w="1698"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39C99C73" w14:textId="77777777" w:rsidR="00EB3D43" w:rsidRPr="00AA1E7A" w:rsidRDefault="00EB3D43" w:rsidP="006A1677">
            <w:pPr>
              <w:rPr>
                <w:b/>
              </w:rPr>
            </w:pPr>
            <w:proofErr w:type="spellStart"/>
            <w:r w:rsidRPr="00AA1E7A">
              <w:rPr>
                <w:b/>
              </w:rPr>
              <w:t>mp_status</w:t>
            </w:r>
            <w:proofErr w:type="spellEnd"/>
          </w:p>
        </w:tc>
      </w:tr>
      <w:tr w:rsidR="00874AA7" w:rsidRPr="00AA1E7A" w14:paraId="1B361319" w14:textId="77777777">
        <w:tc>
          <w:tcPr>
            <w:tcW w:w="1271" w:type="dxa"/>
            <w:tcBorders>
              <w:top w:val="single" w:sz="4" w:space="0" w:color="auto"/>
              <w:left w:val="single" w:sz="4" w:space="0" w:color="auto"/>
              <w:bottom w:val="single" w:sz="4" w:space="0" w:color="auto"/>
              <w:right w:val="single" w:sz="4" w:space="0" w:color="auto"/>
            </w:tcBorders>
          </w:tcPr>
          <w:p w14:paraId="075CDF70" w14:textId="2460A002" w:rsidR="00874AA7" w:rsidRPr="00AA1E7A" w:rsidRDefault="00874AA7" w:rsidP="00874AA7">
            <w:pPr>
              <w:spacing w:after="0"/>
              <w:jc w:val="both"/>
              <w:rPr>
                <w:b/>
                <w:lang w:val="fr-CA"/>
              </w:rPr>
            </w:pPr>
          </w:p>
        </w:tc>
        <w:tc>
          <w:tcPr>
            <w:tcW w:w="5954" w:type="dxa"/>
            <w:tcBorders>
              <w:top w:val="single" w:sz="4" w:space="0" w:color="auto"/>
              <w:left w:val="single" w:sz="4" w:space="0" w:color="auto"/>
              <w:bottom w:val="single" w:sz="4" w:space="0" w:color="auto"/>
              <w:right w:val="single" w:sz="4" w:space="0" w:color="auto"/>
            </w:tcBorders>
          </w:tcPr>
          <w:p w14:paraId="10F476C6" w14:textId="2B2C22F3" w:rsidR="00874AA7" w:rsidRPr="00AA1E7A" w:rsidRDefault="00282064" w:rsidP="00874AA7">
            <w:pPr>
              <w:spacing w:after="0"/>
              <w:rPr>
                <w:b/>
              </w:rPr>
            </w:pPr>
            <w:r>
              <w:rPr>
                <w:b/>
              </w:rPr>
              <w:t>[NONE]</w:t>
            </w:r>
          </w:p>
        </w:tc>
        <w:tc>
          <w:tcPr>
            <w:tcW w:w="1698" w:type="dxa"/>
            <w:tcBorders>
              <w:top w:val="single" w:sz="4" w:space="0" w:color="auto"/>
              <w:left w:val="single" w:sz="4" w:space="0" w:color="auto"/>
              <w:bottom w:val="single" w:sz="4" w:space="0" w:color="auto"/>
              <w:right w:val="single" w:sz="4" w:space="0" w:color="auto"/>
            </w:tcBorders>
            <w:vAlign w:val="bottom"/>
          </w:tcPr>
          <w:p w14:paraId="0D7D4E6B" w14:textId="77777777" w:rsidR="00874AA7" w:rsidRPr="00544FCF" w:rsidRDefault="00874AA7" w:rsidP="00874AA7">
            <w:pPr>
              <w:spacing w:after="0"/>
              <w:rPr>
                <w:bCs/>
              </w:rPr>
            </w:pPr>
            <w:r w:rsidRPr="00544FCF">
              <w:rPr>
                <w:bCs/>
              </w:rPr>
              <w:t>Inactive</w:t>
            </w:r>
          </w:p>
        </w:tc>
      </w:tr>
    </w:tbl>
    <w:p w14:paraId="6514C666" w14:textId="77777777" w:rsidR="00EB3D43" w:rsidRPr="00AA1E7A" w:rsidRDefault="00EB3D43" w:rsidP="00EB3D43">
      <w:pPr>
        <w:rPr>
          <w:b/>
        </w:rPr>
      </w:pPr>
    </w:p>
    <w:p w14:paraId="690C3262" w14:textId="77777777" w:rsidR="00D8234D" w:rsidRPr="00AA1E7A" w:rsidRDefault="00D8234D" w:rsidP="00D8234D">
      <w:pPr>
        <w:pStyle w:val="Heading3"/>
        <w:rPr>
          <w:b/>
          <w:color w:val="4472C4" w:themeColor="accent1"/>
        </w:rPr>
      </w:pPr>
      <w:r w:rsidRPr="00AA1E7A">
        <w:rPr>
          <w:b/>
          <w:color w:val="4472C4" w:themeColor="accent1"/>
        </w:rPr>
        <w:t>DPD descriptors</w:t>
      </w:r>
    </w:p>
    <w:p w14:paraId="13F5D90F" w14:textId="77777777" w:rsidR="00D8234D" w:rsidRPr="00AA1E7A" w:rsidRDefault="00D8234D" w:rsidP="00D8234D">
      <w:pPr>
        <w:rPr>
          <w:b/>
        </w:rPr>
      </w:pPr>
      <w:r w:rsidRPr="00AA1E7A">
        <w:rPr>
          <w:b/>
        </w:rPr>
        <w:t>The following concept</w:t>
      </w:r>
      <w:r w:rsidR="008138B1" w:rsidRPr="00AA1E7A">
        <w:rPr>
          <w:b/>
        </w:rPr>
        <w:t>(</w:t>
      </w:r>
      <w:r w:rsidRPr="00AA1E7A">
        <w:rPr>
          <w:b/>
        </w:rPr>
        <w:t>s</w:t>
      </w:r>
      <w:r w:rsidR="008138B1" w:rsidRPr="00AA1E7A">
        <w:rPr>
          <w:b/>
        </w:rPr>
        <w:t>)</w:t>
      </w:r>
      <w:r w:rsidRPr="00AA1E7A">
        <w:rPr>
          <w:b/>
        </w:rPr>
        <w:t xml:space="preserve"> needs to have the DPD descriptor added to the brand name to allow differentiation between duplicate </w:t>
      </w:r>
      <w:proofErr w:type="spellStart"/>
      <w:r w:rsidRPr="00AA1E7A">
        <w:rPr>
          <w:b/>
        </w:rPr>
        <w:t>mp_formal</w:t>
      </w:r>
      <w:proofErr w:type="spellEnd"/>
      <w:r w:rsidRPr="00AA1E7A">
        <w:rPr>
          <w:b/>
        </w:rPr>
        <w:t xml:space="preserve"> names. </w:t>
      </w:r>
    </w:p>
    <w:tbl>
      <w:tblPr>
        <w:tblStyle w:val="TableGrid"/>
        <w:tblW w:w="0" w:type="auto"/>
        <w:tblInd w:w="0" w:type="dxa"/>
        <w:tblLayout w:type="fixed"/>
        <w:tblLook w:val="04A0" w:firstRow="1" w:lastRow="0" w:firstColumn="1" w:lastColumn="0" w:noHBand="0" w:noVBand="1"/>
      </w:tblPr>
      <w:tblGrid>
        <w:gridCol w:w="1129"/>
        <w:gridCol w:w="1276"/>
        <w:gridCol w:w="3004"/>
        <w:gridCol w:w="1803"/>
        <w:gridCol w:w="1804"/>
      </w:tblGrid>
      <w:tr w:rsidR="00A76501" w:rsidRPr="00AA1E7A" w14:paraId="51B4DC13" w14:textId="77777777" w:rsidTr="003D20A9">
        <w:tc>
          <w:tcPr>
            <w:tcW w:w="1129" w:type="dxa"/>
            <w:tcBorders>
              <w:top w:val="single" w:sz="4" w:space="0" w:color="999999" w:themeColor="text1" w:themeTint="66"/>
              <w:left w:val="single" w:sz="4" w:space="0" w:color="999999" w:themeColor="text1" w:themeTint="66"/>
              <w:bottom w:val="single" w:sz="4" w:space="0" w:color="auto"/>
              <w:right w:val="single" w:sz="4" w:space="0" w:color="999999" w:themeColor="text1" w:themeTint="66"/>
            </w:tcBorders>
            <w:shd w:val="clear" w:color="auto" w:fill="D9E2F3" w:themeFill="accent1" w:themeFillTint="33"/>
            <w:vAlign w:val="bottom"/>
            <w:hideMark/>
          </w:tcPr>
          <w:p w14:paraId="5994C6CD" w14:textId="77777777" w:rsidR="00A76501" w:rsidRPr="00AA1E7A" w:rsidRDefault="00A76501" w:rsidP="00601A33">
            <w:pPr>
              <w:rPr>
                <w:b/>
              </w:rPr>
            </w:pPr>
            <w:r w:rsidRPr="00AA1E7A">
              <w:rPr>
                <w:b/>
              </w:rPr>
              <w:t>drug_</w:t>
            </w:r>
          </w:p>
          <w:p w14:paraId="3B9B82B6" w14:textId="77777777" w:rsidR="00A76501" w:rsidRPr="00AA1E7A" w:rsidRDefault="00A76501" w:rsidP="00601A33">
            <w:pPr>
              <w:rPr>
                <w:b/>
              </w:rPr>
            </w:pPr>
            <w:r w:rsidRPr="00AA1E7A">
              <w:rPr>
                <w:b/>
              </w:rPr>
              <w:t>code</w:t>
            </w:r>
          </w:p>
        </w:tc>
        <w:tc>
          <w:tcPr>
            <w:tcW w:w="1276" w:type="dxa"/>
            <w:tcBorders>
              <w:top w:val="single" w:sz="4" w:space="0" w:color="999999" w:themeColor="text1" w:themeTint="66"/>
              <w:left w:val="single" w:sz="4" w:space="0" w:color="999999" w:themeColor="text1" w:themeTint="66"/>
              <w:bottom w:val="single" w:sz="4" w:space="0" w:color="auto"/>
              <w:right w:val="single" w:sz="4" w:space="0" w:color="999999" w:themeColor="text1" w:themeTint="66"/>
            </w:tcBorders>
            <w:shd w:val="clear" w:color="auto" w:fill="D9E2F3" w:themeFill="accent1" w:themeFillTint="33"/>
            <w:hideMark/>
          </w:tcPr>
          <w:p w14:paraId="57F24A98" w14:textId="77777777" w:rsidR="00A76501" w:rsidRPr="00AA1E7A" w:rsidRDefault="00A76501" w:rsidP="00601A33">
            <w:pPr>
              <w:rPr>
                <w:rFonts w:ascii="Calibri" w:hAnsi="Calibri" w:cs="Calibri"/>
                <w:b/>
                <w:color w:val="000000"/>
              </w:rPr>
            </w:pPr>
            <w:proofErr w:type="spellStart"/>
            <w:r w:rsidRPr="00AA1E7A">
              <w:rPr>
                <w:b/>
              </w:rPr>
              <w:t>mp_code</w:t>
            </w:r>
            <w:proofErr w:type="spellEnd"/>
          </w:p>
        </w:tc>
        <w:tc>
          <w:tcPr>
            <w:tcW w:w="3004" w:type="dxa"/>
            <w:tcBorders>
              <w:top w:val="single" w:sz="4" w:space="0" w:color="999999" w:themeColor="text1" w:themeTint="66"/>
              <w:left w:val="single" w:sz="4" w:space="0" w:color="999999" w:themeColor="text1" w:themeTint="66"/>
              <w:bottom w:val="single" w:sz="4" w:space="0" w:color="auto"/>
              <w:right w:val="single" w:sz="4" w:space="0" w:color="999999" w:themeColor="text1" w:themeTint="66"/>
            </w:tcBorders>
            <w:shd w:val="clear" w:color="auto" w:fill="D9E2F3" w:themeFill="accent1" w:themeFillTint="33"/>
            <w:hideMark/>
          </w:tcPr>
          <w:p w14:paraId="05249831" w14:textId="77777777" w:rsidR="00A76501" w:rsidRPr="00AA1E7A" w:rsidRDefault="00A76501" w:rsidP="00601A33">
            <w:pPr>
              <w:rPr>
                <w:rFonts w:ascii="Calibri" w:hAnsi="Calibri" w:cs="Calibri"/>
                <w:b/>
                <w:color w:val="000000"/>
              </w:rPr>
            </w:pPr>
            <w:proofErr w:type="spellStart"/>
            <w:r w:rsidRPr="00AA1E7A">
              <w:rPr>
                <w:b/>
              </w:rPr>
              <w:t>mp_formal_name</w:t>
            </w:r>
            <w:proofErr w:type="spellEnd"/>
          </w:p>
        </w:tc>
        <w:tc>
          <w:tcPr>
            <w:tcW w:w="1803" w:type="dxa"/>
            <w:tcBorders>
              <w:top w:val="single" w:sz="4" w:space="0" w:color="999999" w:themeColor="text1" w:themeTint="66"/>
              <w:left w:val="single" w:sz="4" w:space="0" w:color="999999" w:themeColor="text1" w:themeTint="66"/>
              <w:bottom w:val="single" w:sz="4" w:space="0" w:color="auto"/>
              <w:right w:val="single" w:sz="4" w:space="0" w:color="999999" w:themeColor="text1" w:themeTint="66"/>
            </w:tcBorders>
            <w:shd w:val="clear" w:color="auto" w:fill="D9E2F3" w:themeFill="accent1" w:themeFillTint="33"/>
          </w:tcPr>
          <w:p w14:paraId="67EF43A6" w14:textId="77777777" w:rsidR="00A76501" w:rsidRPr="00AA1E7A" w:rsidRDefault="00A76501" w:rsidP="00601A33">
            <w:pPr>
              <w:rPr>
                <w:b/>
              </w:rPr>
            </w:pPr>
            <w:r w:rsidRPr="00AA1E7A">
              <w:rPr>
                <w:b/>
              </w:rPr>
              <w:t>DPD descriptor</w:t>
            </w:r>
          </w:p>
        </w:tc>
        <w:tc>
          <w:tcPr>
            <w:tcW w:w="1804" w:type="dxa"/>
            <w:tcBorders>
              <w:top w:val="single" w:sz="4" w:space="0" w:color="999999" w:themeColor="text1" w:themeTint="66"/>
              <w:left w:val="single" w:sz="4" w:space="0" w:color="999999" w:themeColor="text1" w:themeTint="66"/>
              <w:bottom w:val="single" w:sz="4" w:space="0" w:color="auto"/>
              <w:right w:val="single" w:sz="4" w:space="0" w:color="999999" w:themeColor="text1" w:themeTint="66"/>
            </w:tcBorders>
            <w:shd w:val="clear" w:color="auto" w:fill="D9E2F3" w:themeFill="accent1" w:themeFillTint="33"/>
          </w:tcPr>
          <w:p w14:paraId="61032BD1" w14:textId="77777777" w:rsidR="00A76501" w:rsidRPr="00AA1E7A" w:rsidRDefault="00A76501" w:rsidP="00601A33">
            <w:pPr>
              <w:rPr>
                <w:b/>
              </w:rPr>
            </w:pPr>
            <w:r w:rsidRPr="00AA1E7A">
              <w:rPr>
                <w:b/>
              </w:rPr>
              <w:t>DPD descriptor - FR</w:t>
            </w:r>
          </w:p>
        </w:tc>
      </w:tr>
      <w:tr w:rsidR="00482235" w:rsidRPr="005A5212" w14:paraId="01A4830C" w14:textId="77777777" w:rsidTr="00B3326A">
        <w:tc>
          <w:tcPr>
            <w:tcW w:w="1129" w:type="dxa"/>
            <w:tcBorders>
              <w:top w:val="single" w:sz="4" w:space="0" w:color="auto"/>
              <w:left w:val="single" w:sz="4" w:space="0" w:color="auto"/>
              <w:bottom w:val="single" w:sz="4" w:space="0" w:color="auto"/>
              <w:right w:val="single" w:sz="4" w:space="0" w:color="auto"/>
            </w:tcBorders>
            <w:vAlign w:val="bottom"/>
          </w:tcPr>
          <w:p w14:paraId="0B6A44CE" w14:textId="3ADB3975" w:rsidR="00482235" w:rsidRPr="00686DC3" w:rsidRDefault="00482235" w:rsidP="00482235"/>
        </w:tc>
        <w:tc>
          <w:tcPr>
            <w:tcW w:w="1276" w:type="dxa"/>
            <w:tcBorders>
              <w:top w:val="single" w:sz="4" w:space="0" w:color="auto"/>
              <w:left w:val="single" w:sz="4" w:space="0" w:color="auto"/>
              <w:bottom w:val="single" w:sz="4" w:space="0" w:color="auto"/>
              <w:right w:val="single" w:sz="4" w:space="0" w:color="auto"/>
            </w:tcBorders>
            <w:vAlign w:val="bottom"/>
          </w:tcPr>
          <w:p w14:paraId="06DE5198" w14:textId="1892580B" w:rsidR="00482235" w:rsidRPr="00686DC3" w:rsidRDefault="00482235" w:rsidP="00482235">
            <w:r w:rsidRPr="00AA1E7A">
              <w:rPr>
                <w:b/>
              </w:rPr>
              <w:t>[NONE]</w:t>
            </w:r>
          </w:p>
        </w:tc>
        <w:tc>
          <w:tcPr>
            <w:tcW w:w="3004" w:type="dxa"/>
            <w:tcBorders>
              <w:top w:val="single" w:sz="4" w:space="0" w:color="auto"/>
              <w:left w:val="single" w:sz="4" w:space="0" w:color="auto"/>
              <w:bottom w:val="single" w:sz="4" w:space="0" w:color="auto"/>
              <w:right w:val="single" w:sz="4" w:space="0" w:color="auto"/>
            </w:tcBorders>
            <w:vAlign w:val="bottom"/>
          </w:tcPr>
          <w:p w14:paraId="19ECD946" w14:textId="59EDFA54" w:rsidR="00482235" w:rsidRPr="00482235" w:rsidRDefault="00482235" w:rsidP="00482235">
            <w:pPr>
              <w:rPr>
                <w:rFonts w:ascii="Aptos Narrow" w:hAnsi="Aptos Narrow"/>
                <w:b/>
                <w:bCs/>
                <w:color w:val="000000"/>
              </w:rPr>
            </w:pPr>
          </w:p>
        </w:tc>
        <w:tc>
          <w:tcPr>
            <w:tcW w:w="180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E58123C" w14:textId="2D91F6DD" w:rsidR="00482235" w:rsidRPr="004544E4" w:rsidRDefault="00482235" w:rsidP="00482235"/>
        </w:tc>
        <w:tc>
          <w:tcPr>
            <w:tcW w:w="1804" w:type="dxa"/>
            <w:tcBorders>
              <w:top w:val="single" w:sz="4" w:space="0" w:color="auto"/>
              <w:left w:val="single" w:sz="4" w:space="0" w:color="auto"/>
              <w:bottom w:val="single" w:sz="4" w:space="0" w:color="auto"/>
              <w:right w:val="single" w:sz="4" w:space="0" w:color="auto"/>
            </w:tcBorders>
            <w:vAlign w:val="bottom"/>
          </w:tcPr>
          <w:p w14:paraId="03C041AF" w14:textId="08728CD8" w:rsidR="00482235" w:rsidRPr="00A00246" w:rsidRDefault="00482235" w:rsidP="00482235">
            <w:pPr>
              <w:rPr>
                <w:lang w:val="fr-CA"/>
              </w:rPr>
            </w:pPr>
          </w:p>
        </w:tc>
      </w:tr>
    </w:tbl>
    <w:p w14:paraId="39ECCA21" w14:textId="77777777" w:rsidR="00540D7F" w:rsidRPr="00404BE5" w:rsidRDefault="00540D7F" w:rsidP="00221352">
      <w:pPr>
        <w:pStyle w:val="Heading3"/>
        <w:rPr>
          <w:b/>
          <w:color w:val="5B9BD5" w:themeColor="accent5"/>
          <w:lang w:val="fr-CA"/>
        </w:rPr>
      </w:pPr>
    </w:p>
    <w:p w14:paraId="4C132609" w14:textId="77777777" w:rsidR="00221352" w:rsidRPr="00AA1E7A" w:rsidRDefault="00221352" w:rsidP="00221352">
      <w:pPr>
        <w:pStyle w:val="Heading3"/>
        <w:rPr>
          <w:b/>
          <w:color w:val="4472C4" w:themeColor="accent1"/>
        </w:rPr>
      </w:pPr>
      <w:r w:rsidRPr="00AA1E7A">
        <w:rPr>
          <w:b/>
          <w:color w:val="4472C4" w:themeColor="accent1"/>
        </w:rPr>
        <w:t>Concept permanence – manual return</w:t>
      </w:r>
    </w:p>
    <w:tbl>
      <w:tblPr>
        <w:tblStyle w:val="TableGrid"/>
        <w:tblW w:w="0" w:type="auto"/>
        <w:tblInd w:w="0" w:type="dxa"/>
        <w:tblLayout w:type="fixed"/>
        <w:tblLook w:val="04A0" w:firstRow="1" w:lastRow="0" w:firstColumn="1" w:lastColumn="0" w:noHBand="0" w:noVBand="1"/>
      </w:tblPr>
      <w:tblGrid>
        <w:gridCol w:w="846"/>
        <w:gridCol w:w="1134"/>
        <w:gridCol w:w="2977"/>
        <w:gridCol w:w="3118"/>
        <w:gridCol w:w="941"/>
      </w:tblGrid>
      <w:tr w:rsidR="00F134BA" w:rsidRPr="00AA1E7A" w14:paraId="6DA4B1E2" w14:textId="77777777" w:rsidTr="00F134BA">
        <w:tc>
          <w:tcPr>
            <w:tcW w:w="846" w:type="dxa"/>
            <w:tcBorders>
              <w:top w:val="single" w:sz="4" w:space="0" w:color="999999" w:themeColor="text1" w:themeTint="66"/>
              <w:left w:val="single" w:sz="4" w:space="0" w:color="999999" w:themeColor="text1" w:themeTint="66"/>
              <w:right w:val="single" w:sz="4" w:space="0" w:color="999999" w:themeColor="text1" w:themeTint="66"/>
            </w:tcBorders>
            <w:shd w:val="clear" w:color="auto" w:fill="D9E2F3" w:themeFill="accent1" w:themeFillTint="33"/>
            <w:vAlign w:val="bottom"/>
            <w:hideMark/>
          </w:tcPr>
          <w:p w14:paraId="15A6FD24" w14:textId="77777777" w:rsidR="00F134BA" w:rsidRPr="00AA1E7A" w:rsidRDefault="00F134BA" w:rsidP="00601A33">
            <w:pPr>
              <w:rPr>
                <w:b/>
              </w:rPr>
            </w:pPr>
            <w:proofErr w:type="spellStart"/>
            <w:r w:rsidRPr="00AA1E7A">
              <w:rPr>
                <w:b/>
              </w:rPr>
              <w:t>drug_code</w:t>
            </w:r>
            <w:proofErr w:type="spellEnd"/>
          </w:p>
        </w:tc>
        <w:tc>
          <w:tcPr>
            <w:tcW w:w="1134" w:type="dxa"/>
            <w:tcBorders>
              <w:top w:val="single" w:sz="4" w:space="0" w:color="999999" w:themeColor="text1" w:themeTint="66"/>
              <w:left w:val="single" w:sz="4" w:space="0" w:color="999999" w:themeColor="text1" w:themeTint="66"/>
              <w:right w:val="single" w:sz="4" w:space="0" w:color="999999" w:themeColor="text1" w:themeTint="66"/>
            </w:tcBorders>
            <w:shd w:val="clear" w:color="auto" w:fill="D9E2F3" w:themeFill="accent1" w:themeFillTint="33"/>
            <w:hideMark/>
          </w:tcPr>
          <w:p w14:paraId="424A07B3" w14:textId="77777777" w:rsidR="00F134BA" w:rsidRPr="00AA1E7A" w:rsidRDefault="00F134BA" w:rsidP="00601A33">
            <w:pPr>
              <w:rPr>
                <w:rFonts w:ascii="Calibri" w:hAnsi="Calibri" w:cs="Calibri"/>
                <w:b/>
                <w:color w:val="000000"/>
              </w:rPr>
            </w:pPr>
            <w:proofErr w:type="spellStart"/>
            <w:r w:rsidRPr="00AA1E7A">
              <w:rPr>
                <w:b/>
              </w:rPr>
              <w:t>mp_code</w:t>
            </w:r>
            <w:proofErr w:type="spellEnd"/>
          </w:p>
        </w:tc>
        <w:tc>
          <w:tcPr>
            <w:tcW w:w="2977" w:type="dxa"/>
            <w:tcBorders>
              <w:top w:val="single" w:sz="4" w:space="0" w:color="999999" w:themeColor="text1" w:themeTint="66"/>
              <w:left w:val="single" w:sz="4" w:space="0" w:color="999999" w:themeColor="text1" w:themeTint="66"/>
              <w:right w:val="single" w:sz="4" w:space="0" w:color="999999" w:themeColor="text1" w:themeTint="66"/>
            </w:tcBorders>
            <w:shd w:val="clear" w:color="auto" w:fill="D9E2F3" w:themeFill="accent1" w:themeFillTint="33"/>
            <w:hideMark/>
          </w:tcPr>
          <w:p w14:paraId="2D162BA8" w14:textId="77777777" w:rsidR="00F134BA" w:rsidRPr="00AA1E7A" w:rsidRDefault="00F134BA" w:rsidP="00601A33">
            <w:pPr>
              <w:rPr>
                <w:rFonts w:ascii="Calibri" w:hAnsi="Calibri" w:cs="Calibri"/>
                <w:b/>
                <w:color w:val="000000"/>
              </w:rPr>
            </w:pPr>
            <w:proofErr w:type="spellStart"/>
            <w:r w:rsidRPr="00AA1E7A">
              <w:rPr>
                <w:b/>
              </w:rPr>
              <w:t>mp_formal_name</w:t>
            </w:r>
            <w:proofErr w:type="spellEnd"/>
          </w:p>
        </w:tc>
        <w:tc>
          <w:tcPr>
            <w:tcW w:w="3118" w:type="dxa"/>
            <w:tcBorders>
              <w:top w:val="single" w:sz="4" w:space="0" w:color="999999" w:themeColor="text1" w:themeTint="66"/>
              <w:left w:val="single" w:sz="4" w:space="0" w:color="999999" w:themeColor="text1" w:themeTint="66"/>
              <w:right w:val="single" w:sz="4" w:space="0" w:color="999999" w:themeColor="text1" w:themeTint="66"/>
            </w:tcBorders>
            <w:shd w:val="clear" w:color="auto" w:fill="D9E2F3" w:themeFill="accent1" w:themeFillTint="33"/>
          </w:tcPr>
          <w:p w14:paraId="46958666" w14:textId="77777777" w:rsidR="00F134BA" w:rsidRPr="00AA1E7A" w:rsidRDefault="00F134BA" w:rsidP="00601A33">
            <w:pPr>
              <w:rPr>
                <w:b/>
              </w:rPr>
            </w:pPr>
            <w:proofErr w:type="spellStart"/>
            <w:r w:rsidRPr="00AA1E7A">
              <w:rPr>
                <w:b/>
              </w:rPr>
              <w:t>mp_fr_description</w:t>
            </w:r>
            <w:proofErr w:type="spellEnd"/>
          </w:p>
        </w:tc>
        <w:tc>
          <w:tcPr>
            <w:tcW w:w="941" w:type="dxa"/>
            <w:tcBorders>
              <w:top w:val="single" w:sz="4" w:space="0" w:color="999999" w:themeColor="text1" w:themeTint="66"/>
              <w:left w:val="single" w:sz="4" w:space="0" w:color="999999" w:themeColor="text1" w:themeTint="66"/>
              <w:right w:val="single" w:sz="4" w:space="0" w:color="999999" w:themeColor="text1" w:themeTint="66"/>
            </w:tcBorders>
            <w:shd w:val="clear" w:color="auto" w:fill="D9E2F3" w:themeFill="accent1" w:themeFillTint="33"/>
            <w:hideMark/>
          </w:tcPr>
          <w:p w14:paraId="7151E3FF" w14:textId="77777777" w:rsidR="00F134BA" w:rsidRPr="00AA1E7A" w:rsidRDefault="00F134BA" w:rsidP="00601A33">
            <w:pPr>
              <w:rPr>
                <w:b/>
              </w:rPr>
            </w:pPr>
            <w:r w:rsidRPr="00AA1E7A">
              <w:rPr>
                <w:b/>
              </w:rPr>
              <w:t>CCDD status</w:t>
            </w:r>
          </w:p>
        </w:tc>
      </w:tr>
      <w:tr w:rsidR="00F134BA" w:rsidRPr="00AA1E7A" w14:paraId="184154DC" w14:textId="77777777" w:rsidTr="00F134BA">
        <w:tc>
          <w:tcPr>
            <w:tcW w:w="84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bottom"/>
          </w:tcPr>
          <w:p w14:paraId="62491BDE" w14:textId="77777777" w:rsidR="00F134BA" w:rsidRPr="00AA1E7A" w:rsidRDefault="00F134BA" w:rsidP="00601A33">
            <w:pPr>
              <w:rPr>
                <w:b/>
              </w:rPr>
            </w:pPr>
          </w:p>
        </w:tc>
        <w:tc>
          <w:tcPr>
            <w:tcW w:w="1134"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bottom"/>
          </w:tcPr>
          <w:p w14:paraId="29BEFBBA" w14:textId="77777777" w:rsidR="00F134BA" w:rsidRPr="00AA1E7A" w:rsidRDefault="00065F2B" w:rsidP="00601A33">
            <w:pPr>
              <w:rPr>
                <w:b/>
              </w:rPr>
            </w:pPr>
            <w:r w:rsidRPr="00AA1E7A">
              <w:rPr>
                <w:b/>
              </w:rPr>
              <w:t>[NONE]</w:t>
            </w:r>
          </w:p>
        </w:tc>
        <w:tc>
          <w:tcPr>
            <w:tcW w:w="2977"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bottom"/>
          </w:tcPr>
          <w:p w14:paraId="1ECBCD83" w14:textId="77777777" w:rsidR="00F134BA" w:rsidRPr="00AA1E7A" w:rsidRDefault="00F134BA" w:rsidP="00601A33">
            <w:pPr>
              <w:rPr>
                <w:rFonts w:ascii="Calibri" w:hAnsi="Calibri" w:cs="Calibri"/>
                <w:b/>
              </w:rPr>
            </w:pPr>
          </w:p>
        </w:tc>
        <w:tc>
          <w:tcPr>
            <w:tcW w:w="311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bottom"/>
          </w:tcPr>
          <w:p w14:paraId="0B97E43F" w14:textId="77777777" w:rsidR="00F134BA" w:rsidRPr="00AA1E7A" w:rsidRDefault="00F134BA" w:rsidP="00F134BA">
            <w:pPr>
              <w:rPr>
                <w:rFonts w:ascii="Calibri" w:hAnsi="Calibri" w:cs="Calibri"/>
                <w:b/>
                <w:color w:val="000000"/>
              </w:rPr>
            </w:pPr>
          </w:p>
        </w:tc>
        <w:tc>
          <w:tcPr>
            <w:tcW w:w="941"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bottom"/>
          </w:tcPr>
          <w:p w14:paraId="5D1C0D91" w14:textId="77777777" w:rsidR="00F134BA" w:rsidRPr="00AA1E7A" w:rsidRDefault="00F134BA" w:rsidP="00601A33">
            <w:pPr>
              <w:jc w:val="center"/>
              <w:rPr>
                <w:rFonts w:ascii="Calibri" w:hAnsi="Calibri" w:cs="Calibri"/>
                <w:b/>
                <w:color w:val="000000"/>
              </w:rPr>
            </w:pPr>
          </w:p>
        </w:tc>
      </w:tr>
    </w:tbl>
    <w:p w14:paraId="1D6145F4" w14:textId="77777777" w:rsidR="0083314F" w:rsidRPr="00AA1E7A" w:rsidRDefault="0083314F" w:rsidP="00736790">
      <w:pPr>
        <w:pStyle w:val="Heading3"/>
        <w:rPr>
          <w:b/>
          <w:lang w:val="en-CA"/>
        </w:rPr>
      </w:pPr>
    </w:p>
    <w:p w14:paraId="60AEA1C9" w14:textId="77777777" w:rsidR="00FD5568" w:rsidRPr="00AA1E7A" w:rsidRDefault="00FD5568" w:rsidP="00FD5568">
      <w:pPr>
        <w:pStyle w:val="Heading3"/>
        <w:rPr>
          <w:b/>
          <w:color w:val="4472C4" w:themeColor="accent1"/>
        </w:rPr>
      </w:pPr>
      <w:r w:rsidRPr="00AA1E7A">
        <w:rPr>
          <w:b/>
          <w:color w:val="4472C4" w:themeColor="accent1"/>
        </w:rPr>
        <w:t>Code permanence – name changes</w:t>
      </w:r>
    </w:p>
    <w:p w14:paraId="26818346" w14:textId="4969BC59" w:rsidR="00FD5568" w:rsidRPr="00AA1E7A" w:rsidRDefault="00FD5568" w:rsidP="00FD5568">
      <w:pPr>
        <w:rPr>
          <w:b/>
        </w:rPr>
      </w:pPr>
      <w:r w:rsidRPr="00AA1E7A">
        <w:rPr>
          <w:b/>
        </w:rPr>
        <w:t xml:space="preserve">The following MP concept(s) need to keep its/their existing </w:t>
      </w:r>
      <w:proofErr w:type="spellStart"/>
      <w:r w:rsidRPr="00AA1E7A">
        <w:rPr>
          <w:b/>
        </w:rPr>
        <w:t>mp_code</w:t>
      </w:r>
      <w:proofErr w:type="spellEnd"/>
      <w:r w:rsidRPr="00AA1E7A">
        <w:rPr>
          <w:b/>
        </w:rPr>
        <w:t xml:space="preserve"> even though their formal name has changed.  [Reason for name change].</w:t>
      </w:r>
    </w:p>
    <w:tbl>
      <w:tblPr>
        <w:tblW w:w="0" w:type="auto"/>
        <w:tblLayout w:type="fixed"/>
        <w:tblLook w:val="04A0" w:firstRow="1" w:lastRow="0" w:firstColumn="1" w:lastColumn="0" w:noHBand="0" w:noVBand="1"/>
      </w:tblPr>
      <w:tblGrid>
        <w:gridCol w:w="1083"/>
        <w:gridCol w:w="4312"/>
        <w:gridCol w:w="3621"/>
      </w:tblGrid>
      <w:tr w:rsidR="00FD5568" w:rsidRPr="00AA1E7A" w14:paraId="1267A26F" w14:textId="77777777" w:rsidTr="00FD5568">
        <w:tc>
          <w:tcPr>
            <w:tcW w:w="1083"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5195D372" w14:textId="4D2305B1" w:rsidR="00FD5568" w:rsidRPr="00AA1E7A" w:rsidRDefault="00FD5568" w:rsidP="00732502">
            <w:pPr>
              <w:rPr>
                <w:b/>
              </w:rPr>
            </w:pPr>
            <w:proofErr w:type="spellStart"/>
            <w:r w:rsidRPr="00AA1E7A">
              <w:rPr>
                <w:b/>
              </w:rPr>
              <w:lastRenderedPageBreak/>
              <w:t>mp_code</w:t>
            </w:r>
            <w:proofErr w:type="spellEnd"/>
            <w:r w:rsidRPr="00AA1E7A">
              <w:rPr>
                <w:b/>
              </w:rPr>
              <w:t xml:space="preserve"> (to keep)</w:t>
            </w:r>
          </w:p>
        </w:tc>
        <w:tc>
          <w:tcPr>
            <w:tcW w:w="4312"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7BDD8D09" w14:textId="4F0671D2" w:rsidR="00FD5568" w:rsidRPr="00AA1E7A" w:rsidRDefault="00FD5568" w:rsidP="00732502">
            <w:pPr>
              <w:rPr>
                <w:b/>
              </w:rPr>
            </w:pPr>
            <w:proofErr w:type="spellStart"/>
            <w:r w:rsidRPr="00AA1E7A">
              <w:rPr>
                <w:b/>
              </w:rPr>
              <w:t>mp</w:t>
            </w:r>
            <w:proofErr w:type="spellEnd"/>
            <w:r w:rsidRPr="00AA1E7A">
              <w:rPr>
                <w:b/>
              </w:rPr>
              <w:t xml:space="preserve"> _</w:t>
            </w:r>
            <w:proofErr w:type="spellStart"/>
            <w:r w:rsidRPr="00AA1E7A">
              <w:rPr>
                <w:b/>
              </w:rPr>
              <w:t>formal_name</w:t>
            </w:r>
            <w:proofErr w:type="spellEnd"/>
          </w:p>
        </w:tc>
        <w:tc>
          <w:tcPr>
            <w:tcW w:w="3621"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7D787D30" w14:textId="4D813C6D" w:rsidR="00FD5568" w:rsidRPr="00AA1E7A" w:rsidRDefault="00FD5568" w:rsidP="00732502">
            <w:pPr>
              <w:rPr>
                <w:b/>
              </w:rPr>
            </w:pPr>
            <w:proofErr w:type="spellStart"/>
            <w:r w:rsidRPr="00AA1E7A">
              <w:rPr>
                <w:b/>
              </w:rPr>
              <w:t>mp_code</w:t>
            </w:r>
            <w:proofErr w:type="spellEnd"/>
            <w:r w:rsidRPr="00AA1E7A">
              <w:rPr>
                <w:b/>
              </w:rPr>
              <w:t xml:space="preserve"> in QA Release was </w:t>
            </w:r>
          </w:p>
        </w:tc>
      </w:tr>
      <w:tr w:rsidR="00FD5568" w:rsidRPr="00AA1E7A" w14:paraId="1145592C" w14:textId="77777777" w:rsidTr="00FD5568">
        <w:tc>
          <w:tcPr>
            <w:tcW w:w="1083" w:type="dxa"/>
            <w:tcBorders>
              <w:top w:val="single" w:sz="4" w:space="0" w:color="auto"/>
              <w:left w:val="single" w:sz="4" w:space="0" w:color="auto"/>
              <w:bottom w:val="single" w:sz="4" w:space="0" w:color="auto"/>
              <w:right w:val="single" w:sz="4" w:space="0" w:color="auto"/>
            </w:tcBorders>
          </w:tcPr>
          <w:p w14:paraId="2CCF49E0" w14:textId="10016871" w:rsidR="00FD5568" w:rsidRPr="00AA1E7A" w:rsidRDefault="00FD5568" w:rsidP="00732502">
            <w:pPr>
              <w:jc w:val="both"/>
              <w:rPr>
                <w:rFonts w:cstheme="minorHAnsi"/>
                <w:b/>
                <w:color w:val="00008B"/>
              </w:rPr>
            </w:pPr>
          </w:p>
        </w:tc>
        <w:tc>
          <w:tcPr>
            <w:tcW w:w="4312" w:type="dxa"/>
            <w:tcBorders>
              <w:top w:val="single" w:sz="4" w:space="0" w:color="auto"/>
              <w:left w:val="single" w:sz="4" w:space="0" w:color="auto"/>
              <w:bottom w:val="single" w:sz="4" w:space="0" w:color="auto"/>
              <w:right w:val="single" w:sz="4" w:space="0" w:color="auto"/>
            </w:tcBorders>
            <w:vAlign w:val="bottom"/>
          </w:tcPr>
          <w:p w14:paraId="2751F024" w14:textId="2B2B2C2C" w:rsidR="00FD5568" w:rsidRPr="00AA1E7A" w:rsidRDefault="0096552F" w:rsidP="00732502">
            <w:pPr>
              <w:jc w:val="both"/>
              <w:rPr>
                <w:rFonts w:ascii="Calibri" w:hAnsi="Calibri" w:cs="Calibri"/>
                <w:b/>
                <w:color w:val="000000"/>
              </w:rPr>
            </w:pPr>
            <w:r w:rsidRPr="00AA1E7A">
              <w:rPr>
                <w:rFonts w:ascii="Calibri" w:hAnsi="Calibri" w:cs="Calibri"/>
                <w:b/>
                <w:color w:val="000000"/>
              </w:rPr>
              <w:t>[NONE]</w:t>
            </w:r>
          </w:p>
        </w:tc>
        <w:tc>
          <w:tcPr>
            <w:tcW w:w="3621" w:type="dxa"/>
            <w:tcBorders>
              <w:top w:val="single" w:sz="4" w:space="0" w:color="auto"/>
              <w:left w:val="single" w:sz="4" w:space="0" w:color="auto"/>
              <w:bottom w:val="single" w:sz="4" w:space="0" w:color="auto"/>
              <w:right w:val="single" w:sz="4" w:space="0" w:color="auto"/>
            </w:tcBorders>
          </w:tcPr>
          <w:p w14:paraId="0D765FC9" w14:textId="1766C1F5" w:rsidR="00FD5568" w:rsidRPr="00AA1E7A" w:rsidRDefault="00FD5568" w:rsidP="00732502">
            <w:pPr>
              <w:jc w:val="both"/>
              <w:rPr>
                <w:rFonts w:ascii="Calibri" w:hAnsi="Calibri" w:cs="Calibri"/>
                <w:b/>
                <w:color w:val="000000"/>
              </w:rPr>
            </w:pPr>
          </w:p>
        </w:tc>
      </w:tr>
    </w:tbl>
    <w:p w14:paraId="0E515175" w14:textId="77777777" w:rsidR="00FD5568" w:rsidRPr="00AA1E7A" w:rsidRDefault="00FD5568" w:rsidP="00FD5568">
      <w:pPr>
        <w:rPr>
          <w:b/>
          <w:lang w:val="en-CA"/>
        </w:rPr>
      </w:pPr>
    </w:p>
    <w:p w14:paraId="37C566CD" w14:textId="77777777" w:rsidR="00736790" w:rsidRPr="00AA1E7A" w:rsidRDefault="00736790" w:rsidP="00736790">
      <w:pPr>
        <w:pStyle w:val="Heading3"/>
        <w:rPr>
          <w:b/>
          <w:color w:val="4472C4" w:themeColor="accent1"/>
        </w:rPr>
      </w:pPr>
      <w:r w:rsidRPr="00AA1E7A">
        <w:rPr>
          <w:b/>
          <w:color w:val="4472C4" w:themeColor="accent1"/>
        </w:rPr>
        <w:t>Concept permanence – returns check</w:t>
      </w:r>
    </w:p>
    <w:p w14:paraId="2B05930D" w14:textId="4B3C8E83" w:rsidR="00751B6A" w:rsidRPr="00AA1E7A" w:rsidRDefault="001B7235">
      <w:pPr>
        <w:rPr>
          <w:b/>
        </w:rPr>
      </w:pPr>
      <w:r w:rsidRPr="00AA1E7A">
        <w:rPr>
          <w:b/>
        </w:rPr>
        <w:t xml:space="preserve">The following MPs need to be added to the </w:t>
      </w:r>
      <w:r w:rsidR="00AC13D6" w:rsidRPr="00AA1E7A">
        <w:rPr>
          <w:b/>
        </w:rPr>
        <w:t>Inclusion list</w:t>
      </w:r>
      <w:r w:rsidRPr="00AA1E7A">
        <w:rPr>
          <w:b/>
        </w:rPr>
        <w:t xml:space="preserve"> to make sure that they (and their associated NTPs/TMs) continue to be present in the release:</w:t>
      </w:r>
    </w:p>
    <w:tbl>
      <w:tblPr>
        <w:tblW w:w="9064" w:type="dxa"/>
        <w:tblInd w:w="3" w:type="dxa"/>
        <w:tblLayout w:type="fixed"/>
        <w:tblCellMar>
          <w:left w:w="0" w:type="dxa"/>
          <w:right w:w="0" w:type="dxa"/>
        </w:tblCellMar>
        <w:tblLook w:val="04A0" w:firstRow="1" w:lastRow="0" w:firstColumn="1" w:lastColumn="0" w:noHBand="0" w:noVBand="1"/>
      </w:tblPr>
      <w:tblGrid>
        <w:gridCol w:w="1126"/>
        <w:gridCol w:w="993"/>
        <w:gridCol w:w="5103"/>
        <w:gridCol w:w="1842"/>
      </w:tblGrid>
      <w:tr w:rsidR="002462BD" w:rsidRPr="00AA1E7A" w14:paraId="0AF7DCA1" w14:textId="77777777" w:rsidTr="0055297C">
        <w:trPr>
          <w:trHeight w:val="315"/>
        </w:trPr>
        <w:tc>
          <w:tcPr>
            <w:tcW w:w="1126" w:type="dxa"/>
            <w:tcBorders>
              <w:top w:val="single" w:sz="4" w:space="0" w:color="999999" w:themeColor="text1" w:themeTint="66"/>
              <w:left w:val="single" w:sz="4" w:space="0" w:color="999999" w:themeColor="text1" w:themeTint="66"/>
              <w:right w:val="single" w:sz="4" w:space="0" w:color="999999" w:themeColor="text1" w:themeTint="66"/>
            </w:tcBorders>
            <w:shd w:val="clear" w:color="auto" w:fill="D9E2F3" w:themeFill="accent1" w:themeFillTint="33"/>
            <w:tcMar>
              <w:top w:w="30" w:type="dxa"/>
              <w:left w:w="45" w:type="dxa"/>
              <w:bottom w:w="30" w:type="dxa"/>
              <w:right w:w="45" w:type="dxa"/>
            </w:tcMar>
            <w:vAlign w:val="bottom"/>
          </w:tcPr>
          <w:p w14:paraId="0FE725A1" w14:textId="77777777" w:rsidR="002462BD" w:rsidRPr="00AA1E7A" w:rsidRDefault="002462BD" w:rsidP="002462BD">
            <w:pPr>
              <w:rPr>
                <w:b/>
              </w:rPr>
            </w:pPr>
            <w:proofErr w:type="spellStart"/>
            <w:r w:rsidRPr="00AA1E7A">
              <w:rPr>
                <w:b/>
              </w:rPr>
              <w:t>drug_code</w:t>
            </w:r>
            <w:proofErr w:type="spellEnd"/>
          </w:p>
        </w:tc>
        <w:tc>
          <w:tcPr>
            <w:tcW w:w="993" w:type="dxa"/>
            <w:tcBorders>
              <w:top w:val="single" w:sz="4" w:space="0" w:color="999999" w:themeColor="text1" w:themeTint="66"/>
              <w:left w:val="single" w:sz="4" w:space="0" w:color="999999" w:themeColor="text1" w:themeTint="66"/>
              <w:right w:val="single" w:sz="4" w:space="0" w:color="999999" w:themeColor="text1" w:themeTint="66"/>
            </w:tcBorders>
            <w:shd w:val="clear" w:color="auto" w:fill="D9E2F3" w:themeFill="accent1" w:themeFillTint="33"/>
            <w:tcMar>
              <w:top w:w="30" w:type="dxa"/>
              <w:left w:w="45" w:type="dxa"/>
              <w:bottom w:w="30" w:type="dxa"/>
              <w:right w:w="45" w:type="dxa"/>
            </w:tcMar>
          </w:tcPr>
          <w:p w14:paraId="319B450A" w14:textId="77777777" w:rsidR="002462BD" w:rsidRPr="00AA1E7A" w:rsidRDefault="002462BD" w:rsidP="002462BD">
            <w:pPr>
              <w:rPr>
                <w:rFonts w:ascii="Calibri" w:hAnsi="Calibri" w:cs="Calibri"/>
                <w:b/>
                <w:color w:val="000000"/>
              </w:rPr>
            </w:pPr>
            <w:proofErr w:type="spellStart"/>
            <w:r w:rsidRPr="00AA1E7A">
              <w:rPr>
                <w:b/>
              </w:rPr>
              <w:t>mp_code</w:t>
            </w:r>
            <w:proofErr w:type="spellEnd"/>
          </w:p>
        </w:tc>
        <w:tc>
          <w:tcPr>
            <w:tcW w:w="5103" w:type="dxa"/>
            <w:tcBorders>
              <w:top w:val="single" w:sz="4" w:space="0" w:color="999999" w:themeColor="text1" w:themeTint="66"/>
              <w:left w:val="single" w:sz="4" w:space="0" w:color="999999" w:themeColor="text1" w:themeTint="66"/>
              <w:right w:val="single" w:sz="4" w:space="0" w:color="999999" w:themeColor="text1" w:themeTint="66"/>
            </w:tcBorders>
            <w:shd w:val="clear" w:color="auto" w:fill="D9E2F3" w:themeFill="accent1" w:themeFillTint="33"/>
            <w:tcMar>
              <w:top w:w="30" w:type="dxa"/>
              <w:left w:w="45" w:type="dxa"/>
              <w:bottom w:w="30" w:type="dxa"/>
              <w:right w:w="45" w:type="dxa"/>
            </w:tcMar>
          </w:tcPr>
          <w:p w14:paraId="2CB46946" w14:textId="77777777" w:rsidR="002462BD" w:rsidRPr="00AA1E7A" w:rsidRDefault="002462BD" w:rsidP="002462BD">
            <w:pPr>
              <w:rPr>
                <w:rFonts w:ascii="Calibri" w:hAnsi="Calibri" w:cs="Calibri"/>
                <w:b/>
                <w:color w:val="000000"/>
              </w:rPr>
            </w:pPr>
            <w:proofErr w:type="spellStart"/>
            <w:r w:rsidRPr="00AA1E7A">
              <w:rPr>
                <w:b/>
              </w:rPr>
              <w:t>mp_formal_name</w:t>
            </w:r>
            <w:proofErr w:type="spellEnd"/>
          </w:p>
        </w:tc>
        <w:tc>
          <w:tcPr>
            <w:tcW w:w="1842" w:type="dxa"/>
            <w:tcBorders>
              <w:top w:val="single" w:sz="4" w:space="0" w:color="999999" w:themeColor="text1" w:themeTint="66"/>
              <w:left w:val="single" w:sz="4" w:space="0" w:color="999999" w:themeColor="text1" w:themeTint="66"/>
              <w:right w:val="single" w:sz="4" w:space="0" w:color="999999" w:themeColor="text1" w:themeTint="66"/>
            </w:tcBorders>
            <w:shd w:val="clear" w:color="auto" w:fill="D9E2F3" w:themeFill="accent1" w:themeFillTint="33"/>
            <w:tcMar>
              <w:top w:w="30" w:type="dxa"/>
              <w:left w:w="45" w:type="dxa"/>
              <w:bottom w:w="30" w:type="dxa"/>
              <w:right w:w="45" w:type="dxa"/>
            </w:tcMar>
          </w:tcPr>
          <w:p w14:paraId="203777B3" w14:textId="77777777" w:rsidR="002462BD" w:rsidRPr="00AA1E7A" w:rsidRDefault="002462BD" w:rsidP="002462BD">
            <w:pPr>
              <w:rPr>
                <w:b/>
              </w:rPr>
            </w:pPr>
            <w:r w:rsidRPr="00AA1E7A">
              <w:rPr>
                <w:b/>
              </w:rPr>
              <w:t>DPD status</w:t>
            </w:r>
          </w:p>
        </w:tc>
      </w:tr>
      <w:tr w:rsidR="00F06FFB" w:rsidRPr="00AA1E7A" w14:paraId="37D5506D"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043413B" w14:textId="46CB6909" w:rsidR="00F06FFB" w:rsidRPr="00410959" w:rsidRDefault="00E96423" w:rsidP="00F06FFB">
            <w:pPr>
              <w:spacing w:after="0" w:line="240" w:lineRule="auto"/>
              <w:jc w:val="right"/>
            </w:pPr>
            <w:r>
              <w:rPr>
                <w:rFonts w:ascii="Arial" w:hAnsi="Arial" w:cs="Arial"/>
                <w:sz w:val="20"/>
                <w:szCs w:val="20"/>
              </w:rPr>
              <w:t>86732</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F2A534A" w14:textId="04895DBB" w:rsidR="00F06FFB" w:rsidRPr="00410959" w:rsidRDefault="00E96423" w:rsidP="00F06FFB">
            <w:pPr>
              <w:spacing w:after="0" w:line="240" w:lineRule="auto"/>
              <w:jc w:val="right"/>
            </w:pPr>
            <w:r>
              <w:rPr>
                <w:rFonts w:ascii="Arial" w:hAnsi="Arial" w:cs="Arial"/>
                <w:sz w:val="20"/>
                <w:szCs w:val="20"/>
              </w:rPr>
              <w:t>2381478</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5CA3C70" w14:textId="24DD9225" w:rsidR="00F06FFB" w:rsidRPr="00410959" w:rsidRDefault="00E96423" w:rsidP="00F06FFB">
            <w:pPr>
              <w:spacing w:after="0" w:line="240" w:lineRule="auto"/>
            </w:pPr>
            <w:r>
              <w:rPr>
                <w:rFonts w:ascii="Arial" w:hAnsi="Arial" w:cs="Arial"/>
                <w:sz w:val="20"/>
                <w:szCs w:val="20"/>
              </w:rPr>
              <w:t>ACH-ALENDRONATE (</w:t>
            </w:r>
            <w:proofErr w:type="spellStart"/>
            <w:r>
              <w:rPr>
                <w:rFonts w:ascii="Arial" w:hAnsi="Arial" w:cs="Arial"/>
                <w:sz w:val="20"/>
                <w:szCs w:val="20"/>
              </w:rPr>
              <w:t>alendronic</w:t>
            </w:r>
            <w:proofErr w:type="spellEnd"/>
            <w:r>
              <w:rPr>
                <w:rFonts w:ascii="Arial" w:hAnsi="Arial" w:cs="Arial"/>
                <w:sz w:val="20"/>
                <w:szCs w:val="20"/>
              </w:rPr>
              <w:t xml:space="preserve"> acid (alendronate sodium) 5 mg oral tablet) ACCORD HEALTHCARE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1DCFC22" w14:textId="77777777" w:rsidR="00E96423" w:rsidRDefault="005128C5" w:rsidP="00E96423">
            <w:pPr>
              <w:spacing w:after="0" w:line="240" w:lineRule="auto"/>
              <w:rPr>
                <w:rFonts w:ascii="Arial" w:hAnsi="Arial" w:cs="Arial"/>
                <w:sz w:val="20"/>
                <w:szCs w:val="20"/>
              </w:rPr>
            </w:pPr>
            <w:r>
              <w:rPr>
                <w:rFonts w:ascii="Arial" w:hAnsi="Arial" w:cs="Arial"/>
                <w:sz w:val="20"/>
                <w:szCs w:val="20"/>
              </w:rPr>
              <w:t xml:space="preserve">Dormant </w:t>
            </w:r>
          </w:p>
          <w:p w14:paraId="7A7D6695" w14:textId="6007AF4D" w:rsidR="00F06FFB" w:rsidRDefault="005128C5" w:rsidP="00F06FFB">
            <w:pPr>
              <w:spacing w:after="0" w:line="240" w:lineRule="auto"/>
              <w:rPr>
                <w:rFonts w:ascii="Arial" w:hAnsi="Arial" w:cs="Arial"/>
                <w:sz w:val="20"/>
                <w:szCs w:val="20"/>
              </w:rPr>
            </w:pPr>
            <w:r>
              <w:rPr>
                <w:rFonts w:ascii="Arial" w:hAnsi="Arial" w:cs="Arial"/>
                <w:sz w:val="20"/>
                <w:szCs w:val="20"/>
              </w:rPr>
              <w:t>2026-</w:t>
            </w:r>
            <w:r w:rsidR="00E96423">
              <w:rPr>
                <w:rFonts w:ascii="Arial" w:hAnsi="Arial" w:cs="Arial"/>
                <w:sz w:val="20"/>
                <w:szCs w:val="20"/>
              </w:rPr>
              <w:t>09-18</w:t>
            </w:r>
          </w:p>
        </w:tc>
      </w:tr>
      <w:tr w:rsidR="00F06FFB" w:rsidRPr="00022774" w14:paraId="5DCA0710"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284B175" w14:textId="2021535B" w:rsidR="00F06FFB" w:rsidRPr="00410959" w:rsidRDefault="00E96423" w:rsidP="00F06FFB">
            <w:pPr>
              <w:spacing w:after="0" w:line="240" w:lineRule="auto"/>
              <w:jc w:val="right"/>
            </w:pPr>
            <w:r>
              <w:rPr>
                <w:rFonts w:ascii="Arial" w:hAnsi="Arial" w:cs="Arial"/>
                <w:sz w:val="20"/>
                <w:szCs w:val="20"/>
              </w:rPr>
              <w:t>86516</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798A30E" w14:textId="39879A3C" w:rsidR="00F06FFB" w:rsidRPr="00410959" w:rsidRDefault="00E96423" w:rsidP="00F06FFB">
            <w:pPr>
              <w:spacing w:after="0" w:line="240" w:lineRule="auto"/>
              <w:jc w:val="right"/>
            </w:pPr>
            <w:r>
              <w:rPr>
                <w:rFonts w:ascii="Arial" w:hAnsi="Arial" w:cs="Arial"/>
                <w:sz w:val="20"/>
                <w:szCs w:val="20"/>
              </w:rPr>
              <w:t>2379287</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5B429DA" w14:textId="2234B0E9" w:rsidR="00F06FFB" w:rsidRPr="000E3317" w:rsidRDefault="00E96423" w:rsidP="00F06FFB">
            <w:pPr>
              <w:spacing w:after="0" w:line="240" w:lineRule="auto"/>
              <w:rPr>
                <w:lang w:val="en-CA"/>
              </w:rPr>
            </w:pPr>
            <w:r>
              <w:rPr>
                <w:rFonts w:ascii="Arial" w:hAnsi="Arial" w:cs="Arial"/>
                <w:sz w:val="20"/>
                <w:szCs w:val="20"/>
              </w:rPr>
              <w:t xml:space="preserve">ACH-CANDESARTAN (candesartan </w:t>
            </w:r>
            <w:proofErr w:type="spellStart"/>
            <w:r>
              <w:rPr>
                <w:rFonts w:ascii="Arial" w:hAnsi="Arial" w:cs="Arial"/>
                <w:sz w:val="20"/>
                <w:szCs w:val="20"/>
              </w:rPr>
              <w:t>cilexetil</w:t>
            </w:r>
            <w:proofErr w:type="spellEnd"/>
            <w:r>
              <w:rPr>
                <w:rFonts w:ascii="Arial" w:hAnsi="Arial" w:cs="Arial"/>
                <w:sz w:val="20"/>
                <w:szCs w:val="20"/>
              </w:rPr>
              <w:t xml:space="preserve"> 16 mg oral tablet) ACCORD HEALTHCARE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941446C" w14:textId="77777777" w:rsidR="00E96423" w:rsidRDefault="005128C5" w:rsidP="00E96423">
            <w:pPr>
              <w:spacing w:after="0" w:line="240" w:lineRule="auto"/>
              <w:rPr>
                <w:rFonts w:ascii="Arial" w:hAnsi="Arial" w:cs="Arial"/>
                <w:sz w:val="20"/>
                <w:szCs w:val="20"/>
              </w:rPr>
            </w:pPr>
            <w:r>
              <w:rPr>
                <w:rFonts w:ascii="Arial" w:hAnsi="Arial" w:cs="Arial"/>
                <w:sz w:val="20"/>
                <w:szCs w:val="20"/>
              </w:rPr>
              <w:t xml:space="preserve">Dormant </w:t>
            </w:r>
          </w:p>
          <w:p w14:paraId="3BB65AE6" w14:textId="35C1720E" w:rsidR="00F06FFB" w:rsidRPr="009225AD" w:rsidRDefault="005128C5" w:rsidP="00F06FFB">
            <w:pPr>
              <w:spacing w:after="0" w:line="240" w:lineRule="auto"/>
              <w:rPr>
                <w:rFonts w:ascii="Arial" w:hAnsi="Arial" w:cs="Arial"/>
                <w:sz w:val="20"/>
                <w:szCs w:val="20"/>
                <w:lang w:val="en-CA"/>
              </w:rPr>
            </w:pPr>
            <w:r>
              <w:rPr>
                <w:rFonts w:ascii="Arial" w:hAnsi="Arial" w:cs="Arial"/>
                <w:sz w:val="20"/>
                <w:szCs w:val="20"/>
              </w:rPr>
              <w:t>2026-</w:t>
            </w:r>
            <w:r w:rsidR="00E96423">
              <w:rPr>
                <w:rFonts w:ascii="Arial" w:hAnsi="Arial" w:cs="Arial"/>
                <w:sz w:val="20"/>
                <w:szCs w:val="20"/>
              </w:rPr>
              <w:t>09-18</w:t>
            </w:r>
          </w:p>
        </w:tc>
      </w:tr>
      <w:tr w:rsidR="00F06FFB" w:rsidRPr="00AA1E7A" w14:paraId="7E61DC72"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F7D3542" w14:textId="22FCB4F0" w:rsidR="00F06FFB" w:rsidRPr="00410959" w:rsidRDefault="00E96423" w:rsidP="00F06FFB">
            <w:pPr>
              <w:spacing w:after="0" w:line="240" w:lineRule="auto"/>
              <w:jc w:val="right"/>
            </w:pPr>
            <w:r>
              <w:rPr>
                <w:rFonts w:ascii="Arial" w:hAnsi="Arial" w:cs="Arial"/>
                <w:sz w:val="20"/>
                <w:szCs w:val="20"/>
              </w:rPr>
              <w:t>86517</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170F873" w14:textId="53B620DF" w:rsidR="00F06FFB" w:rsidRPr="00410959" w:rsidRDefault="00E96423" w:rsidP="00F06FFB">
            <w:pPr>
              <w:spacing w:after="0" w:line="240" w:lineRule="auto"/>
              <w:jc w:val="right"/>
            </w:pPr>
            <w:r>
              <w:rPr>
                <w:rFonts w:ascii="Arial" w:hAnsi="Arial" w:cs="Arial"/>
                <w:sz w:val="20"/>
                <w:szCs w:val="20"/>
              </w:rPr>
              <w:t>2379295</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5F81498" w14:textId="0D17E202" w:rsidR="00F06FFB" w:rsidRPr="00410959" w:rsidRDefault="00E96423" w:rsidP="00F06FFB">
            <w:pPr>
              <w:spacing w:after="0" w:line="240" w:lineRule="auto"/>
            </w:pPr>
            <w:r>
              <w:rPr>
                <w:rFonts w:ascii="Arial" w:hAnsi="Arial" w:cs="Arial"/>
                <w:sz w:val="20"/>
                <w:szCs w:val="20"/>
              </w:rPr>
              <w:t xml:space="preserve">ACH-CANDESARTAN (candesartan </w:t>
            </w:r>
            <w:proofErr w:type="spellStart"/>
            <w:r>
              <w:rPr>
                <w:rFonts w:ascii="Arial" w:hAnsi="Arial" w:cs="Arial"/>
                <w:sz w:val="20"/>
                <w:szCs w:val="20"/>
              </w:rPr>
              <w:t>cilexetil</w:t>
            </w:r>
            <w:proofErr w:type="spellEnd"/>
            <w:r>
              <w:rPr>
                <w:rFonts w:ascii="Arial" w:hAnsi="Arial" w:cs="Arial"/>
                <w:sz w:val="20"/>
                <w:szCs w:val="20"/>
              </w:rPr>
              <w:t xml:space="preserve"> 32 mg oral tablet) ACCORD HEALTHCARE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5A339B6" w14:textId="77777777" w:rsidR="00E96423" w:rsidRDefault="005128C5" w:rsidP="00E96423">
            <w:pPr>
              <w:spacing w:after="0" w:line="240" w:lineRule="auto"/>
              <w:rPr>
                <w:rFonts w:ascii="Arial" w:hAnsi="Arial" w:cs="Arial"/>
                <w:sz w:val="20"/>
                <w:szCs w:val="20"/>
              </w:rPr>
            </w:pPr>
            <w:r>
              <w:rPr>
                <w:rFonts w:ascii="Arial" w:hAnsi="Arial" w:cs="Arial"/>
                <w:sz w:val="20"/>
                <w:szCs w:val="20"/>
              </w:rPr>
              <w:t xml:space="preserve">Dormant </w:t>
            </w:r>
          </w:p>
          <w:p w14:paraId="193AC345" w14:textId="37EACC0F" w:rsidR="00F06FFB" w:rsidRDefault="005128C5" w:rsidP="00F06FFB">
            <w:pPr>
              <w:spacing w:after="0" w:line="240" w:lineRule="auto"/>
              <w:rPr>
                <w:rFonts w:ascii="Arial" w:hAnsi="Arial" w:cs="Arial"/>
                <w:sz w:val="20"/>
                <w:szCs w:val="20"/>
              </w:rPr>
            </w:pPr>
            <w:r>
              <w:rPr>
                <w:rFonts w:ascii="Arial" w:hAnsi="Arial" w:cs="Arial"/>
                <w:sz w:val="20"/>
                <w:szCs w:val="20"/>
              </w:rPr>
              <w:t>2026-</w:t>
            </w:r>
            <w:r w:rsidR="00E96423">
              <w:rPr>
                <w:rFonts w:ascii="Arial" w:hAnsi="Arial" w:cs="Arial"/>
                <w:sz w:val="20"/>
                <w:szCs w:val="20"/>
              </w:rPr>
              <w:t>09-18</w:t>
            </w:r>
          </w:p>
        </w:tc>
      </w:tr>
      <w:tr w:rsidR="00F06FFB" w:rsidRPr="00361F87" w14:paraId="0FB6BF04"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2B9489A" w14:textId="63BE7631" w:rsidR="00F06FFB" w:rsidRPr="00410959" w:rsidRDefault="00E96423" w:rsidP="00F06FFB">
            <w:pPr>
              <w:spacing w:after="0" w:line="240" w:lineRule="auto"/>
              <w:jc w:val="right"/>
            </w:pPr>
            <w:r>
              <w:rPr>
                <w:rFonts w:ascii="Arial" w:hAnsi="Arial" w:cs="Arial"/>
                <w:sz w:val="20"/>
                <w:szCs w:val="20"/>
              </w:rPr>
              <w:t>86515</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922F7AA" w14:textId="1CC91C28" w:rsidR="00F06FFB" w:rsidRPr="00410959" w:rsidRDefault="00E96423" w:rsidP="00F06FFB">
            <w:pPr>
              <w:spacing w:after="0" w:line="240" w:lineRule="auto"/>
              <w:jc w:val="right"/>
            </w:pPr>
            <w:r>
              <w:rPr>
                <w:rFonts w:ascii="Arial" w:hAnsi="Arial" w:cs="Arial"/>
                <w:sz w:val="20"/>
                <w:szCs w:val="20"/>
              </w:rPr>
              <w:t>2379279</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D8405AF" w14:textId="6A49E2A6" w:rsidR="00F06FFB" w:rsidRPr="000E3317" w:rsidRDefault="00E96423" w:rsidP="00F06FFB">
            <w:pPr>
              <w:spacing w:after="0" w:line="240" w:lineRule="auto"/>
              <w:rPr>
                <w:lang w:val="en-CA"/>
              </w:rPr>
            </w:pPr>
            <w:r>
              <w:rPr>
                <w:rFonts w:ascii="Arial" w:hAnsi="Arial" w:cs="Arial"/>
                <w:sz w:val="20"/>
                <w:szCs w:val="20"/>
              </w:rPr>
              <w:t xml:space="preserve">ACH-CANDESARTAN (candesartan </w:t>
            </w:r>
            <w:proofErr w:type="spellStart"/>
            <w:r>
              <w:rPr>
                <w:rFonts w:ascii="Arial" w:hAnsi="Arial" w:cs="Arial"/>
                <w:sz w:val="20"/>
                <w:szCs w:val="20"/>
              </w:rPr>
              <w:t>cilexetil</w:t>
            </w:r>
            <w:proofErr w:type="spellEnd"/>
            <w:r>
              <w:rPr>
                <w:rFonts w:ascii="Arial" w:hAnsi="Arial" w:cs="Arial"/>
                <w:sz w:val="20"/>
                <w:szCs w:val="20"/>
              </w:rPr>
              <w:t xml:space="preserve"> 8 mg oral tablet) ACCORD HEALTHCARE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FC16D87" w14:textId="77777777" w:rsidR="00E96423" w:rsidRDefault="005128C5" w:rsidP="00E96423">
            <w:pPr>
              <w:spacing w:after="0" w:line="240" w:lineRule="auto"/>
              <w:rPr>
                <w:rFonts w:ascii="Arial" w:hAnsi="Arial" w:cs="Arial"/>
                <w:sz w:val="20"/>
                <w:szCs w:val="20"/>
              </w:rPr>
            </w:pPr>
            <w:r>
              <w:rPr>
                <w:rFonts w:ascii="Arial" w:hAnsi="Arial" w:cs="Arial"/>
                <w:sz w:val="20"/>
                <w:szCs w:val="20"/>
              </w:rPr>
              <w:t xml:space="preserve">Dormant </w:t>
            </w:r>
          </w:p>
          <w:p w14:paraId="1CDAC4A5" w14:textId="21E9C1ED" w:rsidR="00F06FFB" w:rsidRPr="00361F87" w:rsidRDefault="005128C5" w:rsidP="00F06FFB">
            <w:pPr>
              <w:spacing w:after="0" w:line="240" w:lineRule="auto"/>
              <w:rPr>
                <w:rFonts w:ascii="Arial" w:hAnsi="Arial" w:cs="Arial"/>
                <w:sz w:val="20"/>
                <w:szCs w:val="20"/>
                <w:lang w:val="fr-CA"/>
              </w:rPr>
            </w:pPr>
            <w:r>
              <w:rPr>
                <w:rFonts w:ascii="Arial" w:hAnsi="Arial" w:cs="Arial"/>
                <w:sz w:val="20"/>
                <w:szCs w:val="20"/>
              </w:rPr>
              <w:t>2026-</w:t>
            </w:r>
            <w:r w:rsidR="00E96423">
              <w:rPr>
                <w:rFonts w:ascii="Arial" w:hAnsi="Arial" w:cs="Arial"/>
                <w:sz w:val="20"/>
                <w:szCs w:val="20"/>
              </w:rPr>
              <w:t>09-18</w:t>
            </w:r>
          </w:p>
        </w:tc>
      </w:tr>
      <w:tr w:rsidR="00F06FFB" w:rsidRPr="00361F87" w14:paraId="36966EFF"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83B7F43" w14:textId="3546FBAB" w:rsidR="00F06FFB" w:rsidRPr="00410959" w:rsidRDefault="00E96423" w:rsidP="00F06FFB">
            <w:pPr>
              <w:spacing w:after="0" w:line="240" w:lineRule="auto"/>
              <w:jc w:val="right"/>
            </w:pPr>
            <w:r>
              <w:rPr>
                <w:rFonts w:ascii="Arial" w:hAnsi="Arial" w:cs="Arial"/>
                <w:sz w:val="20"/>
                <w:szCs w:val="20"/>
              </w:rPr>
              <w:t>96603</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D8DF007" w14:textId="7F318E35" w:rsidR="00F06FFB" w:rsidRPr="00410959" w:rsidRDefault="00E96423" w:rsidP="00F06FFB">
            <w:pPr>
              <w:spacing w:after="0" w:line="240" w:lineRule="auto"/>
              <w:jc w:val="right"/>
            </w:pPr>
            <w:r>
              <w:rPr>
                <w:rFonts w:ascii="Arial" w:hAnsi="Arial" w:cs="Arial"/>
                <w:sz w:val="20"/>
                <w:szCs w:val="20"/>
              </w:rPr>
              <w:t>2475669</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93E14DA" w14:textId="2B298536" w:rsidR="00F06FFB" w:rsidRPr="00E96423" w:rsidRDefault="00E96423" w:rsidP="00F06FFB">
            <w:pPr>
              <w:spacing w:after="0" w:line="240" w:lineRule="auto"/>
              <w:rPr>
                <w:lang w:val="en-CA"/>
              </w:rPr>
            </w:pPr>
            <w:r>
              <w:rPr>
                <w:rFonts w:ascii="Arial" w:hAnsi="Arial" w:cs="Arial"/>
                <w:sz w:val="20"/>
                <w:szCs w:val="20"/>
              </w:rPr>
              <w:t>ACH-FINGOLIMOD (fingolimod (fingolimod hydrochloride) 0.5 mg oral capsule) ACCORD HEALTHCARE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A5538E1" w14:textId="77777777" w:rsidR="00E96423" w:rsidRDefault="005128C5" w:rsidP="00E96423">
            <w:pPr>
              <w:spacing w:after="0" w:line="240" w:lineRule="auto"/>
              <w:rPr>
                <w:rFonts w:ascii="Arial" w:hAnsi="Arial" w:cs="Arial"/>
                <w:sz w:val="20"/>
                <w:szCs w:val="20"/>
              </w:rPr>
            </w:pPr>
            <w:r>
              <w:rPr>
                <w:rFonts w:ascii="Arial" w:hAnsi="Arial" w:cs="Arial"/>
                <w:sz w:val="20"/>
                <w:szCs w:val="20"/>
              </w:rPr>
              <w:t xml:space="preserve">Dormant </w:t>
            </w:r>
          </w:p>
          <w:p w14:paraId="2DB291F7" w14:textId="5A939202" w:rsidR="00F06FFB" w:rsidRPr="009225AD" w:rsidRDefault="005128C5" w:rsidP="00F06FFB">
            <w:pPr>
              <w:spacing w:after="0" w:line="240" w:lineRule="auto"/>
              <w:rPr>
                <w:rFonts w:ascii="Arial" w:hAnsi="Arial" w:cs="Arial"/>
                <w:sz w:val="20"/>
                <w:szCs w:val="20"/>
                <w:lang w:val="en-CA"/>
              </w:rPr>
            </w:pPr>
            <w:r>
              <w:rPr>
                <w:rFonts w:ascii="Arial" w:hAnsi="Arial" w:cs="Arial"/>
                <w:sz w:val="20"/>
                <w:szCs w:val="20"/>
              </w:rPr>
              <w:t>2026-</w:t>
            </w:r>
            <w:r w:rsidR="00E96423">
              <w:rPr>
                <w:rFonts w:ascii="Arial" w:hAnsi="Arial" w:cs="Arial"/>
                <w:sz w:val="20"/>
                <w:szCs w:val="20"/>
              </w:rPr>
              <w:t>09-14</w:t>
            </w:r>
          </w:p>
        </w:tc>
      </w:tr>
      <w:tr w:rsidR="00F06FFB" w:rsidRPr="00AA1E7A" w14:paraId="0E97A699"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29F0EDD" w14:textId="4F7EBFE3" w:rsidR="00F06FFB" w:rsidRPr="00410959" w:rsidRDefault="00E96423" w:rsidP="00F06FFB">
            <w:pPr>
              <w:spacing w:after="0" w:line="240" w:lineRule="auto"/>
              <w:jc w:val="right"/>
            </w:pPr>
            <w:r>
              <w:rPr>
                <w:rFonts w:ascii="Arial" w:hAnsi="Arial" w:cs="Arial"/>
                <w:sz w:val="20"/>
                <w:szCs w:val="20"/>
              </w:rPr>
              <w:t>87867</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B09F22E" w14:textId="4C944CB1" w:rsidR="00F06FFB" w:rsidRPr="00410959" w:rsidRDefault="00E96423" w:rsidP="00F06FFB">
            <w:pPr>
              <w:spacing w:after="0" w:line="240" w:lineRule="auto"/>
              <w:jc w:val="right"/>
            </w:pPr>
            <w:r>
              <w:rPr>
                <w:rFonts w:ascii="Arial" w:hAnsi="Arial" w:cs="Arial"/>
                <w:sz w:val="20"/>
                <w:szCs w:val="20"/>
              </w:rPr>
              <w:t>2393441</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79C8389" w14:textId="704F0B59" w:rsidR="00F06FFB" w:rsidRPr="00410959" w:rsidRDefault="00E96423" w:rsidP="00F06FFB">
            <w:pPr>
              <w:spacing w:after="0" w:line="240" w:lineRule="auto"/>
            </w:pPr>
            <w:r>
              <w:rPr>
                <w:rFonts w:ascii="Arial" w:hAnsi="Arial" w:cs="Arial"/>
                <w:sz w:val="20"/>
                <w:szCs w:val="20"/>
              </w:rPr>
              <w:t>ACH-FLUOXETINE (fluoxetine (fluoxetine hydrochloride) 10 mg oral capsule) ACCORD HEALTHCARE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49A596" w14:textId="77777777" w:rsidR="00E96423" w:rsidRDefault="005128C5" w:rsidP="00E96423">
            <w:pPr>
              <w:spacing w:after="0" w:line="240" w:lineRule="auto"/>
              <w:rPr>
                <w:rFonts w:ascii="Arial" w:hAnsi="Arial" w:cs="Arial"/>
                <w:sz w:val="20"/>
                <w:szCs w:val="20"/>
              </w:rPr>
            </w:pPr>
            <w:r>
              <w:rPr>
                <w:rFonts w:ascii="Arial" w:hAnsi="Arial" w:cs="Arial"/>
                <w:sz w:val="20"/>
                <w:szCs w:val="20"/>
              </w:rPr>
              <w:t xml:space="preserve">Dormant </w:t>
            </w:r>
          </w:p>
          <w:p w14:paraId="7A6EFAC7" w14:textId="62740DFE" w:rsidR="00F06FFB" w:rsidRDefault="005128C5" w:rsidP="00F06FFB">
            <w:pPr>
              <w:spacing w:after="0" w:line="240" w:lineRule="auto"/>
              <w:rPr>
                <w:rFonts w:ascii="Arial" w:hAnsi="Arial" w:cs="Arial"/>
                <w:sz w:val="20"/>
                <w:szCs w:val="20"/>
              </w:rPr>
            </w:pPr>
            <w:r>
              <w:rPr>
                <w:rFonts w:ascii="Arial" w:hAnsi="Arial" w:cs="Arial"/>
                <w:sz w:val="20"/>
                <w:szCs w:val="20"/>
              </w:rPr>
              <w:t>2026-</w:t>
            </w:r>
            <w:r w:rsidR="00E96423">
              <w:rPr>
                <w:rFonts w:ascii="Arial" w:hAnsi="Arial" w:cs="Arial"/>
                <w:sz w:val="20"/>
                <w:szCs w:val="20"/>
              </w:rPr>
              <w:t>09-18</w:t>
            </w:r>
          </w:p>
        </w:tc>
      </w:tr>
      <w:tr w:rsidR="00F06FFB" w:rsidRPr="0070664B" w14:paraId="4706997B"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3E7FED2" w14:textId="18B11106" w:rsidR="00F06FFB" w:rsidRPr="00410959" w:rsidRDefault="00E96423" w:rsidP="00F06FFB">
            <w:pPr>
              <w:spacing w:after="0" w:line="240" w:lineRule="auto"/>
              <w:jc w:val="right"/>
            </w:pPr>
            <w:r>
              <w:rPr>
                <w:rFonts w:ascii="Arial" w:hAnsi="Arial" w:cs="Arial"/>
                <w:sz w:val="20"/>
                <w:szCs w:val="20"/>
              </w:rPr>
              <w:t>86901</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627AEC1" w14:textId="5BE6C156" w:rsidR="00F06FFB" w:rsidRPr="00410959" w:rsidRDefault="00E96423" w:rsidP="00F06FFB">
            <w:pPr>
              <w:spacing w:after="0" w:line="240" w:lineRule="auto"/>
              <w:jc w:val="right"/>
            </w:pPr>
            <w:r>
              <w:rPr>
                <w:rFonts w:ascii="Arial" w:hAnsi="Arial" w:cs="Arial"/>
                <w:sz w:val="20"/>
                <w:szCs w:val="20"/>
              </w:rPr>
              <w:t>2383241</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B68149A" w14:textId="3E93D5E3" w:rsidR="00F06FFB" w:rsidRPr="00361F87" w:rsidRDefault="00E96423" w:rsidP="00F06FFB">
            <w:pPr>
              <w:spacing w:after="0" w:line="240" w:lineRule="auto"/>
              <w:rPr>
                <w:lang w:val="en-CA"/>
              </w:rPr>
            </w:pPr>
            <w:r>
              <w:rPr>
                <w:rFonts w:ascii="Arial" w:hAnsi="Arial" w:cs="Arial"/>
                <w:sz w:val="20"/>
                <w:szCs w:val="20"/>
              </w:rPr>
              <w:t>ACH-FLUOXETINE (fluoxetine (fluoxetine hydrochloride) 20 mg oral capsule) ACCORD HEALTHCARE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8C8AE0A" w14:textId="77777777" w:rsidR="00E96423" w:rsidRDefault="005128C5" w:rsidP="00E96423">
            <w:pPr>
              <w:spacing w:after="0" w:line="240" w:lineRule="auto"/>
              <w:rPr>
                <w:rFonts w:ascii="Arial" w:hAnsi="Arial" w:cs="Arial"/>
                <w:sz w:val="20"/>
                <w:szCs w:val="20"/>
              </w:rPr>
            </w:pPr>
            <w:r>
              <w:rPr>
                <w:rFonts w:ascii="Arial" w:hAnsi="Arial" w:cs="Arial"/>
                <w:sz w:val="20"/>
                <w:szCs w:val="20"/>
              </w:rPr>
              <w:t xml:space="preserve">Dormant </w:t>
            </w:r>
          </w:p>
          <w:p w14:paraId="72EB46C3" w14:textId="39623CF1" w:rsidR="00F06FFB" w:rsidRPr="00361F87" w:rsidRDefault="005128C5" w:rsidP="00F06FFB">
            <w:pPr>
              <w:spacing w:after="0" w:line="240" w:lineRule="auto"/>
              <w:rPr>
                <w:rFonts w:ascii="Arial" w:hAnsi="Arial" w:cs="Arial"/>
                <w:sz w:val="20"/>
                <w:szCs w:val="20"/>
                <w:lang w:val="en-CA"/>
              </w:rPr>
            </w:pPr>
            <w:r>
              <w:rPr>
                <w:rFonts w:ascii="Arial" w:hAnsi="Arial" w:cs="Arial"/>
                <w:sz w:val="20"/>
                <w:szCs w:val="20"/>
              </w:rPr>
              <w:t>2026-</w:t>
            </w:r>
            <w:r w:rsidR="00E96423">
              <w:rPr>
                <w:rFonts w:ascii="Arial" w:hAnsi="Arial" w:cs="Arial"/>
                <w:sz w:val="20"/>
                <w:szCs w:val="20"/>
              </w:rPr>
              <w:t>09-18</w:t>
            </w:r>
          </w:p>
        </w:tc>
      </w:tr>
      <w:tr w:rsidR="00F06FFB" w:rsidRPr="00022774" w14:paraId="66100E8D"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393F47E" w14:textId="1F301E7D" w:rsidR="00F06FFB" w:rsidRPr="00410959" w:rsidRDefault="00E96423" w:rsidP="00F06FFB">
            <w:pPr>
              <w:spacing w:after="0" w:line="240" w:lineRule="auto"/>
              <w:jc w:val="right"/>
            </w:pPr>
            <w:r>
              <w:rPr>
                <w:rFonts w:ascii="Arial" w:hAnsi="Arial" w:cs="Arial"/>
                <w:sz w:val="20"/>
                <w:szCs w:val="20"/>
              </w:rPr>
              <w:t>87779</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E1746D0" w14:textId="140E5AA9" w:rsidR="00F06FFB" w:rsidRPr="00410959" w:rsidRDefault="00E96423" w:rsidP="00F06FFB">
            <w:pPr>
              <w:spacing w:after="0" w:line="240" w:lineRule="auto"/>
              <w:jc w:val="right"/>
            </w:pPr>
            <w:r>
              <w:rPr>
                <w:rFonts w:ascii="Arial" w:hAnsi="Arial" w:cs="Arial"/>
                <w:sz w:val="20"/>
                <w:szCs w:val="20"/>
              </w:rPr>
              <w:t>2392534</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E046683" w14:textId="05B8B02F" w:rsidR="00F06FFB" w:rsidRPr="009225AD" w:rsidRDefault="00E96423" w:rsidP="00F06FFB">
            <w:pPr>
              <w:spacing w:after="0" w:line="240" w:lineRule="auto"/>
              <w:rPr>
                <w:lang w:val="en-CA"/>
              </w:rPr>
            </w:pPr>
            <w:r>
              <w:rPr>
                <w:rFonts w:ascii="Arial" w:hAnsi="Arial" w:cs="Arial"/>
                <w:sz w:val="20"/>
                <w:szCs w:val="20"/>
              </w:rPr>
              <w:t>ACH-GABAPENTIN (gabapentin 800 mg oral tablet) ACCORD HEALTHCARE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AEEE78C" w14:textId="77777777" w:rsidR="00E96423" w:rsidRDefault="005128C5" w:rsidP="00E96423">
            <w:pPr>
              <w:spacing w:after="0" w:line="240" w:lineRule="auto"/>
              <w:rPr>
                <w:rFonts w:ascii="Arial" w:hAnsi="Arial" w:cs="Arial"/>
                <w:sz w:val="20"/>
                <w:szCs w:val="20"/>
              </w:rPr>
            </w:pPr>
            <w:r>
              <w:rPr>
                <w:rFonts w:ascii="Arial" w:hAnsi="Arial" w:cs="Arial"/>
                <w:sz w:val="20"/>
                <w:szCs w:val="20"/>
              </w:rPr>
              <w:t xml:space="preserve">Dormant </w:t>
            </w:r>
          </w:p>
          <w:p w14:paraId="19DD9E56" w14:textId="15C969DC" w:rsidR="00F06FFB" w:rsidRPr="009225AD" w:rsidRDefault="005128C5" w:rsidP="00F06FFB">
            <w:pPr>
              <w:spacing w:after="0" w:line="240" w:lineRule="auto"/>
              <w:rPr>
                <w:rFonts w:ascii="Arial" w:hAnsi="Arial" w:cs="Arial"/>
                <w:sz w:val="20"/>
                <w:szCs w:val="20"/>
                <w:lang w:val="en-CA"/>
              </w:rPr>
            </w:pPr>
            <w:r>
              <w:rPr>
                <w:rFonts w:ascii="Arial" w:hAnsi="Arial" w:cs="Arial"/>
                <w:sz w:val="20"/>
                <w:szCs w:val="20"/>
              </w:rPr>
              <w:t>2026-</w:t>
            </w:r>
            <w:r w:rsidR="00E96423">
              <w:rPr>
                <w:rFonts w:ascii="Arial" w:hAnsi="Arial" w:cs="Arial"/>
                <w:sz w:val="20"/>
                <w:szCs w:val="20"/>
              </w:rPr>
              <w:t>09-14</w:t>
            </w:r>
          </w:p>
        </w:tc>
      </w:tr>
      <w:tr w:rsidR="00F06FFB" w:rsidRPr="00AA1E7A" w14:paraId="5B37FB92"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22A683C" w14:textId="05D35BA7" w:rsidR="00F06FFB" w:rsidRPr="00410959" w:rsidRDefault="00E96423" w:rsidP="00F06FFB">
            <w:pPr>
              <w:spacing w:after="0" w:line="240" w:lineRule="auto"/>
              <w:jc w:val="right"/>
            </w:pPr>
            <w:r>
              <w:rPr>
                <w:rFonts w:ascii="Arial" w:hAnsi="Arial" w:cs="Arial"/>
                <w:sz w:val="20"/>
                <w:szCs w:val="20"/>
              </w:rPr>
              <w:t>98101</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FED71C8" w14:textId="186FB870" w:rsidR="00F06FFB" w:rsidRPr="00410959" w:rsidRDefault="00E96423" w:rsidP="00F06FFB">
            <w:pPr>
              <w:spacing w:after="0" w:line="240" w:lineRule="auto"/>
              <w:jc w:val="right"/>
            </w:pPr>
            <w:r>
              <w:rPr>
                <w:rFonts w:ascii="Arial" w:hAnsi="Arial" w:cs="Arial"/>
                <w:sz w:val="20"/>
                <w:szCs w:val="20"/>
              </w:rPr>
              <w:t>2490986</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332DC89" w14:textId="11035EF5" w:rsidR="00F06FFB" w:rsidRPr="00410959" w:rsidRDefault="00E96423" w:rsidP="00F06FFB">
            <w:pPr>
              <w:spacing w:after="0" w:line="240" w:lineRule="auto"/>
            </w:pPr>
            <w:r>
              <w:rPr>
                <w:rFonts w:ascii="Arial" w:hAnsi="Arial" w:cs="Arial"/>
                <w:sz w:val="20"/>
                <w:szCs w:val="20"/>
              </w:rPr>
              <w:t>ACH-IMATINIB (imatinib (imatinib mesylate) 100 mg oral tablet) ACCORD HEALTHCARE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0494B40" w14:textId="77777777" w:rsidR="00E96423" w:rsidRDefault="005128C5" w:rsidP="00E96423">
            <w:pPr>
              <w:spacing w:after="0" w:line="240" w:lineRule="auto"/>
              <w:rPr>
                <w:rFonts w:ascii="Arial" w:hAnsi="Arial" w:cs="Arial"/>
                <w:sz w:val="20"/>
                <w:szCs w:val="20"/>
              </w:rPr>
            </w:pPr>
            <w:r>
              <w:rPr>
                <w:rFonts w:ascii="Arial" w:hAnsi="Arial" w:cs="Arial"/>
                <w:sz w:val="20"/>
                <w:szCs w:val="20"/>
              </w:rPr>
              <w:t xml:space="preserve">Dormant </w:t>
            </w:r>
          </w:p>
          <w:p w14:paraId="11433AEB" w14:textId="6A35E2C3" w:rsidR="00F06FFB" w:rsidRDefault="005128C5" w:rsidP="00F06FFB">
            <w:pPr>
              <w:spacing w:after="0" w:line="240" w:lineRule="auto"/>
              <w:rPr>
                <w:rFonts w:ascii="Arial" w:hAnsi="Arial" w:cs="Arial"/>
                <w:sz w:val="20"/>
                <w:szCs w:val="20"/>
              </w:rPr>
            </w:pPr>
            <w:r>
              <w:rPr>
                <w:rFonts w:ascii="Arial" w:hAnsi="Arial" w:cs="Arial"/>
                <w:sz w:val="20"/>
                <w:szCs w:val="20"/>
              </w:rPr>
              <w:t>2026-</w:t>
            </w:r>
            <w:r w:rsidR="00E96423">
              <w:rPr>
                <w:rFonts w:ascii="Arial" w:hAnsi="Arial" w:cs="Arial"/>
                <w:sz w:val="20"/>
                <w:szCs w:val="20"/>
              </w:rPr>
              <w:t>09-18</w:t>
            </w:r>
          </w:p>
        </w:tc>
      </w:tr>
      <w:tr w:rsidR="00F06FFB" w:rsidRPr="0070664B" w14:paraId="595FE208"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FACBA85" w14:textId="4B86341B" w:rsidR="00F06FFB" w:rsidRPr="00410959" w:rsidRDefault="00E96423" w:rsidP="00F06FFB">
            <w:pPr>
              <w:spacing w:after="0" w:line="240" w:lineRule="auto"/>
              <w:jc w:val="right"/>
            </w:pPr>
            <w:r>
              <w:rPr>
                <w:rFonts w:ascii="Arial" w:hAnsi="Arial" w:cs="Arial"/>
                <w:sz w:val="20"/>
                <w:szCs w:val="20"/>
              </w:rPr>
              <w:t>98102</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07C5B81" w14:textId="7689CD9E" w:rsidR="00F06FFB" w:rsidRPr="00410959" w:rsidRDefault="00E96423" w:rsidP="00F06FFB">
            <w:pPr>
              <w:spacing w:after="0" w:line="240" w:lineRule="auto"/>
              <w:jc w:val="right"/>
            </w:pPr>
            <w:r>
              <w:rPr>
                <w:rFonts w:ascii="Arial" w:hAnsi="Arial" w:cs="Arial"/>
                <w:sz w:val="20"/>
                <w:szCs w:val="20"/>
              </w:rPr>
              <w:t>2490994</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DCF3FE0" w14:textId="1FA21020" w:rsidR="00F06FFB" w:rsidRPr="00361F87" w:rsidRDefault="00E96423" w:rsidP="00F06FFB">
            <w:pPr>
              <w:spacing w:after="0" w:line="240" w:lineRule="auto"/>
              <w:rPr>
                <w:lang w:val="en-CA"/>
              </w:rPr>
            </w:pPr>
            <w:r>
              <w:rPr>
                <w:rFonts w:ascii="Arial" w:hAnsi="Arial" w:cs="Arial"/>
                <w:sz w:val="20"/>
                <w:szCs w:val="20"/>
              </w:rPr>
              <w:t>ACH-IMATINIB (imatinib (imatinib mesylate) 400 mg oral tablet) ACCORD HEALTHCARE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14FDAE2" w14:textId="77777777" w:rsidR="00E96423" w:rsidRDefault="005128C5" w:rsidP="00E96423">
            <w:pPr>
              <w:spacing w:after="0" w:line="240" w:lineRule="auto"/>
              <w:rPr>
                <w:rFonts w:ascii="Arial" w:hAnsi="Arial" w:cs="Arial"/>
                <w:sz w:val="20"/>
                <w:szCs w:val="20"/>
              </w:rPr>
            </w:pPr>
            <w:r>
              <w:rPr>
                <w:rFonts w:ascii="Arial" w:hAnsi="Arial" w:cs="Arial"/>
                <w:sz w:val="20"/>
                <w:szCs w:val="20"/>
              </w:rPr>
              <w:t xml:space="preserve">Dormant </w:t>
            </w:r>
          </w:p>
          <w:p w14:paraId="02D25051" w14:textId="06D8AC1F" w:rsidR="00F06FFB" w:rsidRPr="00361F87" w:rsidRDefault="005128C5" w:rsidP="00F06FFB">
            <w:pPr>
              <w:spacing w:after="0" w:line="240" w:lineRule="auto"/>
              <w:rPr>
                <w:rFonts w:ascii="Arial" w:hAnsi="Arial" w:cs="Arial"/>
                <w:sz w:val="20"/>
                <w:szCs w:val="20"/>
                <w:lang w:val="en-CA"/>
              </w:rPr>
            </w:pPr>
            <w:r>
              <w:rPr>
                <w:rFonts w:ascii="Arial" w:hAnsi="Arial" w:cs="Arial"/>
                <w:sz w:val="20"/>
                <w:szCs w:val="20"/>
              </w:rPr>
              <w:t>2026-</w:t>
            </w:r>
            <w:r w:rsidR="00E96423">
              <w:rPr>
                <w:rFonts w:ascii="Arial" w:hAnsi="Arial" w:cs="Arial"/>
                <w:sz w:val="20"/>
                <w:szCs w:val="20"/>
              </w:rPr>
              <w:t>09-18</w:t>
            </w:r>
          </w:p>
        </w:tc>
      </w:tr>
      <w:tr w:rsidR="00F06FFB" w:rsidRPr="0070664B" w14:paraId="3435B009"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3458E31" w14:textId="77095675" w:rsidR="00F06FFB" w:rsidRPr="00410959" w:rsidRDefault="00E96423" w:rsidP="00F06FFB">
            <w:pPr>
              <w:spacing w:after="0" w:line="240" w:lineRule="auto"/>
              <w:jc w:val="right"/>
            </w:pPr>
            <w:r>
              <w:rPr>
                <w:rFonts w:ascii="Arial" w:hAnsi="Arial" w:cs="Arial"/>
                <w:sz w:val="20"/>
                <w:szCs w:val="20"/>
              </w:rPr>
              <w:t>97937</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E6CC10D" w14:textId="3C46B9AB" w:rsidR="00F06FFB" w:rsidRPr="00410959" w:rsidRDefault="00E96423" w:rsidP="00F06FFB">
            <w:pPr>
              <w:spacing w:after="0" w:line="240" w:lineRule="auto"/>
              <w:jc w:val="right"/>
            </w:pPr>
            <w:r>
              <w:rPr>
                <w:rFonts w:ascii="Arial" w:hAnsi="Arial" w:cs="Arial"/>
                <w:sz w:val="20"/>
                <w:szCs w:val="20"/>
              </w:rPr>
              <w:t>2489295</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D36BBA1" w14:textId="004DB602" w:rsidR="00F06FFB" w:rsidRPr="00361F87" w:rsidRDefault="00E96423" w:rsidP="00F06FFB">
            <w:pPr>
              <w:spacing w:after="0" w:line="240" w:lineRule="auto"/>
              <w:rPr>
                <w:lang w:val="en-CA"/>
              </w:rPr>
            </w:pPr>
            <w:r>
              <w:rPr>
                <w:rFonts w:ascii="Arial" w:hAnsi="Arial" w:cs="Arial"/>
                <w:sz w:val="20"/>
                <w:szCs w:val="20"/>
              </w:rPr>
              <w:t>ACH-LACOSAMIDE (lacosamide 100 mg oral tablet) ACCORD HEALTHCARE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A23094D" w14:textId="77777777" w:rsidR="00E96423" w:rsidRDefault="005128C5" w:rsidP="00E96423">
            <w:pPr>
              <w:spacing w:after="0" w:line="240" w:lineRule="auto"/>
              <w:rPr>
                <w:rFonts w:ascii="Arial" w:hAnsi="Arial" w:cs="Arial"/>
                <w:sz w:val="20"/>
                <w:szCs w:val="20"/>
              </w:rPr>
            </w:pPr>
            <w:r>
              <w:rPr>
                <w:rFonts w:ascii="Arial" w:hAnsi="Arial" w:cs="Arial"/>
                <w:sz w:val="20"/>
                <w:szCs w:val="20"/>
              </w:rPr>
              <w:t xml:space="preserve">Dormant </w:t>
            </w:r>
          </w:p>
          <w:p w14:paraId="37C8FA43" w14:textId="2F8CDDBB" w:rsidR="00F06FFB" w:rsidRPr="00361F87" w:rsidRDefault="005128C5" w:rsidP="00F06FFB">
            <w:pPr>
              <w:spacing w:after="0" w:line="240" w:lineRule="auto"/>
              <w:rPr>
                <w:rFonts w:ascii="Arial" w:hAnsi="Arial" w:cs="Arial"/>
                <w:sz w:val="20"/>
                <w:szCs w:val="20"/>
                <w:lang w:val="en-CA"/>
              </w:rPr>
            </w:pPr>
            <w:r>
              <w:rPr>
                <w:rFonts w:ascii="Arial" w:hAnsi="Arial" w:cs="Arial"/>
                <w:sz w:val="20"/>
                <w:szCs w:val="20"/>
              </w:rPr>
              <w:t>2026-</w:t>
            </w:r>
            <w:r w:rsidR="00E96423">
              <w:rPr>
                <w:rFonts w:ascii="Arial" w:hAnsi="Arial" w:cs="Arial"/>
                <w:sz w:val="20"/>
                <w:szCs w:val="20"/>
              </w:rPr>
              <w:t>09-14</w:t>
            </w:r>
          </w:p>
        </w:tc>
      </w:tr>
      <w:tr w:rsidR="00F06FFB" w:rsidRPr="0070664B" w14:paraId="47A909DB"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567B700" w14:textId="42636BBF" w:rsidR="00F06FFB" w:rsidRPr="00410959" w:rsidRDefault="00E96423" w:rsidP="00F06FFB">
            <w:pPr>
              <w:spacing w:after="0" w:line="240" w:lineRule="auto"/>
              <w:jc w:val="right"/>
            </w:pPr>
            <w:r>
              <w:rPr>
                <w:rFonts w:ascii="Arial" w:hAnsi="Arial" w:cs="Arial"/>
                <w:sz w:val="20"/>
                <w:szCs w:val="20"/>
              </w:rPr>
              <w:t>97938</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6E479DB" w14:textId="7B2957D9" w:rsidR="00F06FFB" w:rsidRPr="00410959" w:rsidRDefault="00E96423" w:rsidP="00F06FFB">
            <w:pPr>
              <w:spacing w:after="0" w:line="240" w:lineRule="auto"/>
              <w:jc w:val="right"/>
            </w:pPr>
            <w:r>
              <w:rPr>
                <w:rFonts w:ascii="Arial" w:hAnsi="Arial" w:cs="Arial"/>
                <w:sz w:val="20"/>
                <w:szCs w:val="20"/>
              </w:rPr>
              <w:t>2489309</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6238DF8" w14:textId="7C1C1B63" w:rsidR="00F06FFB" w:rsidRPr="00E96423" w:rsidRDefault="00E96423" w:rsidP="00F06FFB">
            <w:pPr>
              <w:spacing w:after="0" w:line="240" w:lineRule="auto"/>
              <w:rPr>
                <w:lang w:val="en-CA"/>
              </w:rPr>
            </w:pPr>
            <w:r>
              <w:rPr>
                <w:rFonts w:ascii="Arial" w:hAnsi="Arial" w:cs="Arial"/>
                <w:sz w:val="20"/>
                <w:szCs w:val="20"/>
              </w:rPr>
              <w:t>ACH-LACOSAMIDE (lacosamide 150 mg oral tablet) ACCORD HEALTHCARE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EBE0441" w14:textId="77777777" w:rsidR="00E96423" w:rsidRDefault="005128C5" w:rsidP="00E96423">
            <w:pPr>
              <w:spacing w:after="0" w:line="240" w:lineRule="auto"/>
              <w:rPr>
                <w:rFonts w:ascii="Arial" w:hAnsi="Arial" w:cs="Arial"/>
                <w:sz w:val="20"/>
                <w:szCs w:val="20"/>
              </w:rPr>
            </w:pPr>
            <w:r>
              <w:rPr>
                <w:rFonts w:ascii="Arial" w:hAnsi="Arial" w:cs="Arial"/>
                <w:sz w:val="20"/>
                <w:szCs w:val="20"/>
              </w:rPr>
              <w:t xml:space="preserve">Dormant </w:t>
            </w:r>
          </w:p>
          <w:p w14:paraId="3D0A1A8B" w14:textId="3D28BBEB" w:rsidR="00F06FFB" w:rsidRPr="00361F87" w:rsidRDefault="005128C5" w:rsidP="00F06FFB">
            <w:pPr>
              <w:spacing w:after="0" w:line="240" w:lineRule="auto"/>
              <w:rPr>
                <w:rFonts w:ascii="Arial" w:hAnsi="Arial" w:cs="Arial"/>
                <w:sz w:val="20"/>
                <w:szCs w:val="20"/>
                <w:lang w:val="en-CA"/>
              </w:rPr>
            </w:pPr>
            <w:r>
              <w:rPr>
                <w:rFonts w:ascii="Arial" w:hAnsi="Arial" w:cs="Arial"/>
                <w:sz w:val="20"/>
                <w:szCs w:val="20"/>
              </w:rPr>
              <w:t>2026-</w:t>
            </w:r>
            <w:r w:rsidR="00E96423">
              <w:rPr>
                <w:rFonts w:ascii="Arial" w:hAnsi="Arial" w:cs="Arial"/>
                <w:sz w:val="20"/>
                <w:szCs w:val="20"/>
              </w:rPr>
              <w:t>09-14</w:t>
            </w:r>
          </w:p>
        </w:tc>
      </w:tr>
      <w:tr w:rsidR="00F06FFB" w:rsidRPr="0070664B" w14:paraId="5B84900B"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14BA4B0" w14:textId="6A3C93AA" w:rsidR="00F06FFB" w:rsidRPr="00410959" w:rsidRDefault="00E96423" w:rsidP="00F06FFB">
            <w:pPr>
              <w:spacing w:after="0" w:line="240" w:lineRule="auto"/>
              <w:jc w:val="right"/>
            </w:pPr>
            <w:r>
              <w:rPr>
                <w:rFonts w:ascii="Arial" w:hAnsi="Arial" w:cs="Arial"/>
                <w:sz w:val="20"/>
                <w:szCs w:val="20"/>
              </w:rPr>
              <w:t>97939</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DF9E24F" w14:textId="30F9C0F8" w:rsidR="00F06FFB" w:rsidRPr="00410959" w:rsidRDefault="00E96423" w:rsidP="00F06FFB">
            <w:pPr>
              <w:spacing w:after="0" w:line="240" w:lineRule="auto"/>
              <w:jc w:val="right"/>
            </w:pPr>
            <w:r>
              <w:rPr>
                <w:rFonts w:ascii="Arial" w:hAnsi="Arial" w:cs="Arial"/>
                <w:sz w:val="20"/>
                <w:szCs w:val="20"/>
              </w:rPr>
              <w:t>2489317</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66BB987" w14:textId="786CA642" w:rsidR="00F06FFB" w:rsidRPr="009225AD" w:rsidRDefault="00E96423" w:rsidP="00F06FFB">
            <w:pPr>
              <w:spacing w:after="0" w:line="240" w:lineRule="auto"/>
              <w:rPr>
                <w:lang w:val="en-CA"/>
              </w:rPr>
            </w:pPr>
            <w:r>
              <w:rPr>
                <w:rFonts w:ascii="Arial" w:hAnsi="Arial" w:cs="Arial"/>
                <w:sz w:val="20"/>
                <w:szCs w:val="20"/>
              </w:rPr>
              <w:t>ACH-LACOSAMIDE (lacosamide 200 mg oral tablet) ACCORD HEALTHCARE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84EEB5D" w14:textId="77777777" w:rsidR="00E96423" w:rsidRDefault="005128C5" w:rsidP="00E96423">
            <w:pPr>
              <w:spacing w:after="0" w:line="240" w:lineRule="auto"/>
              <w:rPr>
                <w:rFonts w:ascii="Arial" w:hAnsi="Arial" w:cs="Arial"/>
                <w:sz w:val="20"/>
                <w:szCs w:val="20"/>
              </w:rPr>
            </w:pPr>
            <w:r>
              <w:rPr>
                <w:rFonts w:ascii="Arial" w:hAnsi="Arial" w:cs="Arial"/>
                <w:sz w:val="20"/>
                <w:szCs w:val="20"/>
              </w:rPr>
              <w:t xml:space="preserve">Dormant </w:t>
            </w:r>
          </w:p>
          <w:p w14:paraId="4DB95F29" w14:textId="3AB6224E" w:rsidR="00F06FFB" w:rsidRPr="00022774" w:rsidRDefault="005128C5" w:rsidP="00F06FFB">
            <w:pPr>
              <w:spacing w:after="0" w:line="240" w:lineRule="auto"/>
              <w:rPr>
                <w:rFonts w:ascii="Arial" w:hAnsi="Arial" w:cs="Arial"/>
                <w:sz w:val="20"/>
                <w:szCs w:val="20"/>
                <w:lang w:val="en-CA"/>
              </w:rPr>
            </w:pPr>
            <w:r>
              <w:rPr>
                <w:rFonts w:ascii="Arial" w:hAnsi="Arial" w:cs="Arial"/>
                <w:sz w:val="20"/>
                <w:szCs w:val="20"/>
              </w:rPr>
              <w:t>2026-</w:t>
            </w:r>
            <w:r w:rsidR="00E96423">
              <w:rPr>
                <w:rFonts w:ascii="Arial" w:hAnsi="Arial" w:cs="Arial"/>
                <w:sz w:val="20"/>
                <w:szCs w:val="20"/>
              </w:rPr>
              <w:t>09-14</w:t>
            </w:r>
          </w:p>
        </w:tc>
      </w:tr>
      <w:tr w:rsidR="00F06FFB" w:rsidRPr="00AA1E7A" w14:paraId="07EADC48"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4620B2E" w14:textId="754709F8" w:rsidR="00F06FFB" w:rsidRPr="00410959" w:rsidRDefault="00E96423" w:rsidP="00F06FFB">
            <w:pPr>
              <w:spacing w:after="0" w:line="240" w:lineRule="auto"/>
              <w:jc w:val="right"/>
            </w:pPr>
            <w:r>
              <w:rPr>
                <w:rFonts w:ascii="Arial" w:hAnsi="Arial" w:cs="Arial"/>
                <w:sz w:val="20"/>
                <w:szCs w:val="20"/>
              </w:rPr>
              <w:t>97936</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053D11B" w14:textId="415676CA" w:rsidR="00F06FFB" w:rsidRPr="00410959" w:rsidRDefault="00E96423" w:rsidP="00F06FFB">
            <w:pPr>
              <w:spacing w:after="0" w:line="240" w:lineRule="auto"/>
              <w:jc w:val="right"/>
            </w:pPr>
            <w:r>
              <w:rPr>
                <w:rFonts w:ascii="Arial" w:hAnsi="Arial" w:cs="Arial"/>
                <w:sz w:val="20"/>
                <w:szCs w:val="20"/>
              </w:rPr>
              <w:t>2489287</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A89DA24" w14:textId="2D17FB6D" w:rsidR="00F06FFB" w:rsidRPr="00410959" w:rsidRDefault="00E96423" w:rsidP="00F06FFB">
            <w:pPr>
              <w:spacing w:after="0" w:line="240" w:lineRule="auto"/>
            </w:pPr>
            <w:r>
              <w:rPr>
                <w:rFonts w:ascii="Arial" w:hAnsi="Arial" w:cs="Arial"/>
                <w:sz w:val="20"/>
                <w:szCs w:val="20"/>
              </w:rPr>
              <w:t>ACH-LACOSAMIDE (lacosamide 50 mg oral tablet) ACCORD HEALTHCARE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335A2DD" w14:textId="77777777" w:rsidR="00E96423" w:rsidRDefault="00E96423" w:rsidP="00E96423">
            <w:pPr>
              <w:spacing w:after="0" w:line="240" w:lineRule="auto"/>
              <w:rPr>
                <w:rFonts w:ascii="Arial" w:hAnsi="Arial" w:cs="Arial"/>
                <w:sz w:val="20"/>
                <w:szCs w:val="20"/>
              </w:rPr>
            </w:pPr>
            <w:r>
              <w:rPr>
                <w:rFonts w:ascii="Arial" w:hAnsi="Arial" w:cs="Arial"/>
                <w:sz w:val="20"/>
                <w:szCs w:val="20"/>
              </w:rPr>
              <w:t xml:space="preserve">Dormant </w:t>
            </w:r>
          </w:p>
          <w:p w14:paraId="55826F0B" w14:textId="06A8579C" w:rsidR="00F06FFB" w:rsidRDefault="00E96423" w:rsidP="00F06FFB">
            <w:pPr>
              <w:spacing w:after="0" w:line="240" w:lineRule="auto"/>
              <w:rPr>
                <w:rFonts w:ascii="Arial" w:hAnsi="Arial" w:cs="Arial"/>
                <w:sz w:val="20"/>
                <w:szCs w:val="20"/>
              </w:rPr>
            </w:pPr>
            <w:r>
              <w:rPr>
                <w:rFonts w:ascii="Arial" w:hAnsi="Arial" w:cs="Arial"/>
                <w:sz w:val="20"/>
                <w:szCs w:val="20"/>
              </w:rPr>
              <w:t>2026-09-14</w:t>
            </w:r>
          </w:p>
        </w:tc>
      </w:tr>
      <w:tr w:rsidR="00F06FFB" w:rsidRPr="00AA1E7A" w14:paraId="74D6FB11"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A5F3B55" w14:textId="278A8641" w:rsidR="00F06FFB" w:rsidRPr="00410959" w:rsidRDefault="00E96423" w:rsidP="00F06FFB">
            <w:pPr>
              <w:spacing w:after="0" w:line="240" w:lineRule="auto"/>
              <w:jc w:val="right"/>
            </w:pPr>
            <w:r>
              <w:rPr>
                <w:rFonts w:ascii="Arial" w:hAnsi="Arial" w:cs="Arial"/>
                <w:sz w:val="20"/>
                <w:szCs w:val="20"/>
              </w:rPr>
              <w:t>88462</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274129B" w14:textId="084D30DA" w:rsidR="00F06FFB" w:rsidRPr="00410959" w:rsidRDefault="00E96423" w:rsidP="00F06FFB">
            <w:pPr>
              <w:spacing w:after="0" w:line="240" w:lineRule="auto"/>
              <w:jc w:val="right"/>
            </w:pPr>
            <w:r>
              <w:rPr>
                <w:rFonts w:ascii="Arial" w:hAnsi="Arial" w:cs="Arial"/>
                <w:sz w:val="20"/>
                <w:szCs w:val="20"/>
              </w:rPr>
              <w:t>2399776</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FA9F46" w14:textId="1457C861" w:rsidR="00F06FFB" w:rsidRPr="00410959" w:rsidRDefault="00E96423" w:rsidP="00F06FFB">
            <w:pPr>
              <w:spacing w:after="0" w:line="240" w:lineRule="auto"/>
            </w:pPr>
            <w:r>
              <w:rPr>
                <w:rFonts w:ascii="Arial" w:hAnsi="Arial" w:cs="Arial"/>
                <w:sz w:val="20"/>
                <w:szCs w:val="20"/>
              </w:rPr>
              <w:t>ACH-LEVETIRACETAM (levetiracetam 250 mg oral tablet) ACCORD HEALTHCARE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38849A5" w14:textId="77777777" w:rsidR="00E96423" w:rsidRDefault="00E96423" w:rsidP="00E96423">
            <w:pPr>
              <w:spacing w:after="0" w:line="240" w:lineRule="auto"/>
              <w:rPr>
                <w:rFonts w:ascii="Arial" w:hAnsi="Arial" w:cs="Arial"/>
                <w:sz w:val="20"/>
                <w:szCs w:val="20"/>
              </w:rPr>
            </w:pPr>
            <w:r>
              <w:rPr>
                <w:rFonts w:ascii="Arial" w:hAnsi="Arial" w:cs="Arial"/>
                <w:sz w:val="20"/>
                <w:szCs w:val="20"/>
              </w:rPr>
              <w:t xml:space="preserve">Dormant </w:t>
            </w:r>
          </w:p>
          <w:p w14:paraId="3EBD0789" w14:textId="3BB5ABB0" w:rsidR="00F06FFB" w:rsidRDefault="00E96423" w:rsidP="00F06FFB">
            <w:pPr>
              <w:spacing w:after="0" w:line="240" w:lineRule="auto"/>
              <w:rPr>
                <w:rFonts w:ascii="Arial" w:hAnsi="Arial" w:cs="Arial"/>
                <w:sz w:val="20"/>
                <w:szCs w:val="20"/>
              </w:rPr>
            </w:pPr>
            <w:r>
              <w:rPr>
                <w:rFonts w:ascii="Arial" w:hAnsi="Arial" w:cs="Arial"/>
                <w:sz w:val="20"/>
                <w:szCs w:val="20"/>
              </w:rPr>
              <w:t>2026-09-18</w:t>
            </w:r>
          </w:p>
        </w:tc>
      </w:tr>
      <w:tr w:rsidR="00F06FFB" w:rsidRPr="00AA1E7A" w14:paraId="5118F511"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2CD9C55" w14:textId="01940F1C" w:rsidR="00F06FFB" w:rsidRPr="00410959" w:rsidRDefault="00E96423" w:rsidP="00F06FFB">
            <w:pPr>
              <w:spacing w:after="0" w:line="240" w:lineRule="auto"/>
              <w:jc w:val="right"/>
            </w:pPr>
            <w:r>
              <w:rPr>
                <w:rFonts w:ascii="Arial" w:hAnsi="Arial" w:cs="Arial"/>
                <w:sz w:val="20"/>
                <w:szCs w:val="20"/>
              </w:rPr>
              <w:t>88463</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4F352E7" w14:textId="281453EE" w:rsidR="00F06FFB" w:rsidRPr="00410959" w:rsidRDefault="00E96423" w:rsidP="00F06FFB">
            <w:pPr>
              <w:spacing w:after="0" w:line="240" w:lineRule="auto"/>
              <w:jc w:val="right"/>
            </w:pPr>
            <w:r>
              <w:rPr>
                <w:rFonts w:ascii="Arial" w:hAnsi="Arial" w:cs="Arial"/>
                <w:sz w:val="20"/>
                <w:szCs w:val="20"/>
              </w:rPr>
              <w:t>2399784</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5C04294" w14:textId="2EE49220" w:rsidR="00F06FFB" w:rsidRPr="00410959" w:rsidRDefault="00E96423" w:rsidP="00F06FFB">
            <w:pPr>
              <w:spacing w:after="0" w:line="240" w:lineRule="auto"/>
            </w:pPr>
            <w:r>
              <w:rPr>
                <w:rFonts w:ascii="Arial" w:hAnsi="Arial" w:cs="Arial"/>
                <w:sz w:val="20"/>
                <w:szCs w:val="20"/>
              </w:rPr>
              <w:t>ACH-LEVETIRACETAM (levetiracetam 500 mg oral tablet) ACCORD HEALTHCARE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4C91681" w14:textId="77777777" w:rsidR="00E96423" w:rsidRDefault="005128C5" w:rsidP="00E96423">
            <w:pPr>
              <w:spacing w:after="0" w:line="240" w:lineRule="auto"/>
              <w:rPr>
                <w:rFonts w:ascii="Arial" w:hAnsi="Arial" w:cs="Arial"/>
                <w:sz w:val="20"/>
                <w:szCs w:val="20"/>
              </w:rPr>
            </w:pPr>
            <w:r>
              <w:rPr>
                <w:rFonts w:ascii="Arial" w:hAnsi="Arial" w:cs="Arial"/>
                <w:sz w:val="20"/>
                <w:szCs w:val="20"/>
              </w:rPr>
              <w:t xml:space="preserve">Dormant </w:t>
            </w:r>
          </w:p>
          <w:p w14:paraId="6BC71FB9" w14:textId="5E7E0D17" w:rsidR="00F06FFB" w:rsidRDefault="005128C5" w:rsidP="00F06FFB">
            <w:pPr>
              <w:spacing w:after="0" w:line="240" w:lineRule="auto"/>
              <w:rPr>
                <w:rFonts w:ascii="Arial" w:hAnsi="Arial" w:cs="Arial"/>
                <w:sz w:val="20"/>
                <w:szCs w:val="20"/>
              </w:rPr>
            </w:pPr>
            <w:r>
              <w:rPr>
                <w:rFonts w:ascii="Arial" w:hAnsi="Arial" w:cs="Arial"/>
                <w:sz w:val="20"/>
                <w:szCs w:val="20"/>
              </w:rPr>
              <w:t>2026-</w:t>
            </w:r>
            <w:r w:rsidR="00E96423">
              <w:rPr>
                <w:rFonts w:ascii="Arial" w:hAnsi="Arial" w:cs="Arial"/>
                <w:sz w:val="20"/>
                <w:szCs w:val="20"/>
              </w:rPr>
              <w:t>09-18</w:t>
            </w:r>
          </w:p>
        </w:tc>
      </w:tr>
      <w:tr w:rsidR="00F06FFB" w:rsidRPr="00AA1E7A" w14:paraId="711667E5"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1CA7D19" w14:textId="0E982638" w:rsidR="00F06FFB" w:rsidRDefault="00E96423" w:rsidP="00F06FFB">
            <w:pPr>
              <w:spacing w:after="0" w:line="240" w:lineRule="auto"/>
              <w:jc w:val="right"/>
              <w:rPr>
                <w:rFonts w:ascii="Arial" w:hAnsi="Arial" w:cs="Arial"/>
                <w:sz w:val="20"/>
                <w:szCs w:val="20"/>
              </w:rPr>
            </w:pPr>
            <w:r>
              <w:rPr>
                <w:rFonts w:ascii="Arial" w:hAnsi="Arial" w:cs="Arial"/>
                <w:sz w:val="20"/>
                <w:szCs w:val="20"/>
              </w:rPr>
              <w:t>88464</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2E2B83" w14:textId="7DFEF630" w:rsidR="00F06FFB" w:rsidRDefault="00E96423" w:rsidP="00F06FFB">
            <w:pPr>
              <w:spacing w:after="0" w:line="240" w:lineRule="auto"/>
              <w:jc w:val="right"/>
              <w:rPr>
                <w:rFonts w:ascii="Arial" w:hAnsi="Arial" w:cs="Arial"/>
                <w:sz w:val="20"/>
                <w:szCs w:val="20"/>
              </w:rPr>
            </w:pPr>
            <w:r>
              <w:rPr>
                <w:rFonts w:ascii="Arial" w:hAnsi="Arial" w:cs="Arial"/>
                <w:sz w:val="20"/>
                <w:szCs w:val="20"/>
              </w:rPr>
              <w:t>2399792</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647E4C9" w14:textId="39378EB4" w:rsidR="00F06FFB" w:rsidRDefault="00E96423" w:rsidP="00F06FFB">
            <w:pPr>
              <w:spacing w:after="0" w:line="240" w:lineRule="auto"/>
              <w:rPr>
                <w:rFonts w:ascii="Arial" w:hAnsi="Arial" w:cs="Arial"/>
                <w:sz w:val="20"/>
                <w:szCs w:val="20"/>
              </w:rPr>
            </w:pPr>
            <w:r>
              <w:rPr>
                <w:rFonts w:ascii="Arial" w:hAnsi="Arial" w:cs="Arial"/>
                <w:sz w:val="20"/>
                <w:szCs w:val="20"/>
              </w:rPr>
              <w:t>ACH-LEVETIRACETAM (levetiracetam 750 mg oral tablet) ACCORD HEALTHCARE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C5717DF" w14:textId="77777777" w:rsidR="00E96423" w:rsidRDefault="005128C5" w:rsidP="00E96423">
            <w:pPr>
              <w:spacing w:after="0" w:line="240" w:lineRule="auto"/>
              <w:rPr>
                <w:rFonts w:ascii="Arial" w:hAnsi="Arial" w:cs="Arial"/>
                <w:sz w:val="20"/>
                <w:szCs w:val="20"/>
              </w:rPr>
            </w:pPr>
            <w:r>
              <w:rPr>
                <w:rFonts w:ascii="Arial" w:hAnsi="Arial" w:cs="Arial"/>
                <w:sz w:val="20"/>
                <w:szCs w:val="20"/>
              </w:rPr>
              <w:t xml:space="preserve">Dormant </w:t>
            </w:r>
          </w:p>
          <w:p w14:paraId="0F209C3C" w14:textId="517122F6" w:rsidR="00F06FFB" w:rsidRDefault="005128C5" w:rsidP="00F06FFB">
            <w:pPr>
              <w:spacing w:after="0" w:line="240" w:lineRule="auto"/>
              <w:rPr>
                <w:rFonts w:ascii="Arial" w:hAnsi="Arial" w:cs="Arial"/>
                <w:sz w:val="20"/>
                <w:szCs w:val="20"/>
              </w:rPr>
            </w:pPr>
            <w:r>
              <w:rPr>
                <w:rFonts w:ascii="Arial" w:hAnsi="Arial" w:cs="Arial"/>
                <w:sz w:val="20"/>
                <w:szCs w:val="20"/>
              </w:rPr>
              <w:t>2026-</w:t>
            </w:r>
            <w:r w:rsidR="00E96423">
              <w:rPr>
                <w:rFonts w:ascii="Arial" w:hAnsi="Arial" w:cs="Arial"/>
                <w:sz w:val="20"/>
                <w:szCs w:val="20"/>
              </w:rPr>
              <w:t>09-18</w:t>
            </w:r>
          </w:p>
        </w:tc>
      </w:tr>
      <w:tr w:rsidR="00F06FFB" w:rsidRPr="00AA1E7A" w14:paraId="41A9482B"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E92347F" w14:textId="44708CD0" w:rsidR="00F06FFB" w:rsidRDefault="00E96423" w:rsidP="00F06FFB">
            <w:pPr>
              <w:spacing w:after="0" w:line="240" w:lineRule="auto"/>
              <w:jc w:val="right"/>
              <w:rPr>
                <w:rFonts w:ascii="Arial" w:hAnsi="Arial" w:cs="Arial"/>
                <w:sz w:val="20"/>
                <w:szCs w:val="20"/>
              </w:rPr>
            </w:pPr>
            <w:r>
              <w:rPr>
                <w:rFonts w:ascii="Arial" w:hAnsi="Arial" w:cs="Arial"/>
                <w:sz w:val="20"/>
                <w:szCs w:val="20"/>
              </w:rPr>
              <w:t>90114</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9F4F122" w14:textId="2CD6DE1B" w:rsidR="00F06FFB" w:rsidRDefault="00E96423" w:rsidP="00F06FFB">
            <w:pPr>
              <w:spacing w:after="0" w:line="240" w:lineRule="auto"/>
              <w:jc w:val="right"/>
              <w:rPr>
                <w:rFonts w:ascii="Arial" w:hAnsi="Arial" w:cs="Arial"/>
                <w:sz w:val="20"/>
                <w:szCs w:val="20"/>
              </w:rPr>
            </w:pPr>
            <w:r>
              <w:rPr>
                <w:rFonts w:ascii="Arial" w:hAnsi="Arial" w:cs="Arial"/>
                <w:sz w:val="20"/>
                <w:szCs w:val="20"/>
              </w:rPr>
              <w:t>2416549</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4D38F13" w14:textId="4A1383C8" w:rsidR="00F06FFB" w:rsidRDefault="00E96423" w:rsidP="00F06FFB">
            <w:pPr>
              <w:spacing w:after="0" w:line="240" w:lineRule="auto"/>
              <w:rPr>
                <w:rFonts w:ascii="Arial" w:hAnsi="Arial" w:cs="Arial"/>
                <w:sz w:val="20"/>
                <w:szCs w:val="20"/>
              </w:rPr>
            </w:pPr>
            <w:r>
              <w:rPr>
                <w:rFonts w:ascii="Arial" w:hAnsi="Arial" w:cs="Arial"/>
                <w:sz w:val="20"/>
                <w:szCs w:val="20"/>
              </w:rPr>
              <w:t>ACH-OMEPRAZOLE (omeprazole (omeprazole magnesium) 20 mg gastro-resistant tablet) ACCORD HEALTHCARE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324B10E" w14:textId="69B35E8E" w:rsidR="00F06FFB" w:rsidRDefault="00E96423" w:rsidP="00F06FFB">
            <w:pPr>
              <w:spacing w:after="0" w:line="240" w:lineRule="auto"/>
              <w:rPr>
                <w:rFonts w:ascii="Arial" w:hAnsi="Arial" w:cs="Arial"/>
                <w:sz w:val="20"/>
                <w:szCs w:val="20"/>
              </w:rPr>
            </w:pPr>
            <w:proofErr w:type="spellStart"/>
            <w:r>
              <w:rPr>
                <w:rFonts w:ascii="Arial" w:hAnsi="Arial" w:cs="Arial"/>
                <w:sz w:val="20"/>
                <w:szCs w:val="20"/>
              </w:rPr>
              <w:t>Canceled</w:t>
            </w:r>
            <w:proofErr w:type="spellEnd"/>
            <w:r>
              <w:rPr>
                <w:rFonts w:ascii="Arial" w:hAnsi="Arial" w:cs="Arial"/>
                <w:sz w:val="20"/>
                <w:szCs w:val="20"/>
              </w:rPr>
              <w:t xml:space="preserve"> post-market 2026-09-24</w:t>
            </w:r>
          </w:p>
        </w:tc>
      </w:tr>
      <w:tr w:rsidR="00F06FFB" w:rsidRPr="00AA1E7A" w14:paraId="122C2EAA"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F9EB5F1" w14:textId="213F51B1" w:rsidR="00F06FFB" w:rsidRDefault="00E96423" w:rsidP="00F06FFB">
            <w:pPr>
              <w:spacing w:after="0" w:line="240" w:lineRule="auto"/>
              <w:jc w:val="right"/>
              <w:rPr>
                <w:rFonts w:ascii="Arial" w:hAnsi="Arial" w:cs="Arial"/>
                <w:sz w:val="20"/>
                <w:szCs w:val="20"/>
              </w:rPr>
            </w:pPr>
            <w:r>
              <w:rPr>
                <w:rFonts w:ascii="Arial" w:hAnsi="Arial" w:cs="Arial"/>
                <w:sz w:val="20"/>
                <w:szCs w:val="20"/>
              </w:rPr>
              <w:lastRenderedPageBreak/>
              <w:t>87693</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6B6CC19" w14:textId="152DC08E" w:rsidR="00F06FFB" w:rsidRDefault="00E96423" w:rsidP="00F06FFB">
            <w:pPr>
              <w:spacing w:after="0" w:line="240" w:lineRule="auto"/>
              <w:jc w:val="right"/>
              <w:rPr>
                <w:rFonts w:ascii="Arial" w:hAnsi="Arial" w:cs="Arial"/>
                <w:sz w:val="20"/>
                <w:szCs w:val="20"/>
              </w:rPr>
            </w:pPr>
            <w:r>
              <w:rPr>
                <w:rFonts w:ascii="Arial" w:hAnsi="Arial" w:cs="Arial"/>
                <w:sz w:val="20"/>
                <w:szCs w:val="20"/>
              </w:rPr>
              <w:t>2391600</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DC0A424" w14:textId="1740C57B" w:rsidR="00F06FFB" w:rsidRDefault="00E96423" w:rsidP="00F06FFB">
            <w:pPr>
              <w:spacing w:after="0" w:line="240" w:lineRule="auto"/>
              <w:rPr>
                <w:rFonts w:ascii="Arial" w:hAnsi="Arial" w:cs="Arial"/>
                <w:sz w:val="20"/>
                <w:szCs w:val="20"/>
              </w:rPr>
            </w:pPr>
            <w:r>
              <w:rPr>
                <w:rFonts w:ascii="Arial" w:hAnsi="Arial" w:cs="Arial"/>
                <w:sz w:val="20"/>
                <w:szCs w:val="20"/>
              </w:rPr>
              <w:t>ACH-PIOGLITAZONE (pioglitazone (pioglitazone hydrochloride) 15 mg oral tablet) ACCORD HEALTHCARE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3EB00D4" w14:textId="77777777" w:rsidR="00E96423" w:rsidRDefault="005128C5" w:rsidP="00E96423">
            <w:pPr>
              <w:spacing w:after="0" w:line="240" w:lineRule="auto"/>
              <w:rPr>
                <w:rFonts w:ascii="Arial" w:hAnsi="Arial" w:cs="Arial"/>
                <w:sz w:val="20"/>
                <w:szCs w:val="20"/>
              </w:rPr>
            </w:pPr>
            <w:r>
              <w:rPr>
                <w:rFonts w:ascii="Arial" w:hAnsi="Arial" w:cs="Arial"/>
                <w:sz w:val="20"/>
                <w:szCs w:val="20"/>
              </w:rPr>
              <w:t xml:space="preserve">Dormant </w:t>
            </w:r>
          </w:p>
          <w:p w14:paraId="0265B061" w14:textId="343BC46B" w:rsidR="00F06FFB" w:rsidRDefault="005128C5" w:rsidP="00F06FFB">
            <w:pPr>
              <w:spacing w:after="0" w:line="240" w:lineRule="auto"/>
              <w:rPr>
                <w:rFonts w:ascii="Arial" w:hAnsi="Arial" w:cs="Arial"/>
                <w:sz w:val="20"/>
                <w:szCs w:val="20"/>
              </w:rPr>
            </w:pPr>
            <w:r>
              <w:rPr>
                <w:rFonts w:ascii="Arial" w:hAnsi="Arial" w:cs="Arial"/>
                <w:sz w:val="20"/>
                <w:szCs w:val="20"/>
              </w:rPr>
              <w:t>2026-</w:t>
            </w:r>
            <w:r w:rsidR="00E96423">
              <w:rPr>
                <w:rFonts w:ascii="Arial" w:hAnsi="Arial" w:cs="Arial"/>
                <w:sz w:val="20"/>
                <w:szCs w:val="20"/>
              </w:rPr>
              <w:t>09-18</w:t>
            </w:r>
          </w:p>
        </w:tc>
      </w:tr>
      <w:tr w:rsidR="00F06FFB" w:rsidRPr="00AA1E7A" w14:paraId="2478F5C9"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B60B83D" w14:textId="22EDBB3E" w:rsidR="00F06FFB" w:rsidRDefault="00E96423" w:rsidP="00F06FFB">
            <w:pPr>
              <w:spacing w:after="0" w:line="240" w:lineRule="auto"/>
              <w:jc w:val="right"/>
              <w:rPr>
                <w:rFonts w:ascii="Arial" w:hAnsi="Arial" w:cs="Arial"/>
                <w:sz w:val="20"/>
                <w:szCs w:val="20"/>
              </w:rPr>
            </w:pPr>
            <w:r>
              <w:rPr>
                <w:rFonts w:ascii="Arial" w:hAnsi="Arial" w:cs="Arial"/>
                <w:sz w:val="20"/>
                <w:szCs w:val="20"/>
              </w:rPr>
              <w:t>82518</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888E06A" w14:textId="1534EF1A" w:rsidR="00F06FFB" w:rsidRDefault="00E96423" w:rsidP="00F06FFB">
            <w:pPr>
              <w:spacing w:after="0" w:line="240" w:lineRule="auto"/>
              <w:jc w:val="right"/>
              <w:rPr>
                <w:rFonts w:ascii="Arial" w:hAnsi="Arial" w:cs="Arial"/>
                <w:sz w:val="20"/>
                <w:szCs w:val="20"/>
              </w:rPr>
            </w:pPr>
            <w:r>
              <w:rPr>
                <w:rFonts w:ascii="Arial" w:hAnsi="Arial" w:cs="Arial"/>
                <w:sz w:val="20"/>
                <w:szCs w:val="20"/>
              </w:rPr>
              <w:t>2339587</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6161DB3" w14:textId="2AC5670D" w:rsidR="00F06FFB" w:rsidRDefault="00E96423" w:rsidP="00F06FFB">
            <w:pPr>
              <w:spacing w:after="0" w:line="240" w:lineRule="auto"/>
              <w:rPr>
                <w:rFonts w:ascii="Arial" w:hAnsi="Arial" w:cs="Arial"/>
                <w:sz w:val="20"/>
                <w:szCs w:val="20"/>
              </w:rPr>
            </w:pPr>
            <w:r>
              <w:rPr>
                <w:rFonts w:ascii="Arial" w:hAnsi="Arial" w:cs="Arial"/>
                <w:sz w:val="20"/>
                <w:szCs w:val="20"/>
              </w:rPr>
              <w:t>ACH-PIOGLITAZONE (pioglitazone (pioglitazone hydrochloride) 30 mg oral tablet) ACCORD HEALTHCARE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0A6F7DA" w14:textId="77777777" w:rsidR="00E96423" w:rsidRDefault="005128C5" w:rsidP="00E96423">
            <w:pPr>
              <w:spacing w:after="0" w:line="240" w:lineRule="auto"/>
              <w:rPr>
                <w:rFonts w:ascii="Arial" w:hAnsi="Arial" w:cs="Arial"/>
                <w:sz w:val="20"/>
                <w:szCs w:val="20"/>
              </w:rPr>
            </w:pPr>
            <w:r>
              <w:rPr>
                <w:rFonts w:ascii="Arial" w:hAnsi="Arial" w:cs="Arial"/>
                <w:sz w:val="20"/>
                <w:szCs w:val="20"/>
              </w:rPr>
              <w:t xml:space="preserve">Dormant </w:t>
            </w:r>
          </w:p>
          <w:p w14:paraId="697E11AC" w14:textId="198BBB8E" w:rsidR="00F06FFB" w:rsidRDefault="005128C5" w:rsidP="00F06FFB">
            <w:pPr>
              <w:spacing w:after="0" w:line="240" w:lineRule="auto"/>
              <w:rPr>
                <w:rFonts w:ascii="Arial" w:hAnsi="Arial" w:cs="Arial"/>
                <w:sz w:val="20"/>
                <w:szCs w:val="20"/>
              </w:rPr>
            </w:pPr>
            <w:r>
              <w:rPr>
                <w:rFonts w:ascii="Arial" w:hAnsi="Arial" w:cs="Arial"/>
                <w:sz w:val="20"/>
                <w:szCs w:val="20"/>
              </w:rPr>
              <w:t>2026-</w:t>
            </w:r>
            <w:r w:rsidR="00E96423">
              <w:rPr>
                <w:rFonts w:ascii="Arial" w:hAnsi="Arial" w:cs="Arial"/>
                <w:sz w:val="20"/>
                <w:szCs w:val="20"/>
              </w:rPr>
              <w:t>09-18</w:t>
            </w:r>
          </w:p>
        </w:tc>
      </w:tr>
      <w:tr w:rsidR="00F06FFB" w:rsidRPr="00AA1E7A" w14:paraId="60B8D61D"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11A2053" w14:textId="4CB6A247" w:rsidR="00F06FFB" w:rsidRDefault="00E96423" w:rsidP="00F06FFB">
            <w:pPr>
              <w:spacing w:after="0" w:line="240" w:lineRule="auto"/>
              <w:jc w:val="right"/>
              <w:rPr>
                <w:rFonts w:ascii="Arial" w:hAnsi="Arial" w:cs="Arial"/>
                <w:sz w:val="20"/>
                <w:szCs w:val="20"/>
              </w:rPr>
            </w:pPr>
            <w:r>
              <w:rPr>
                <w:rFonts w:ascii="Arial" w:hAnsi="Arial" w:cs="Arial"/>
                <w:sz w:val="20"/>
                <w:szCs w:val="20"/>
              </w:rPr>
              <w:t>82519</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256E442" w14:textId="157C5A08" w:rsidR="00F06FFB" w:rsidRDefault="00E96423" w:rsidP="00F06FFB">
            <w:pPr>
              <w:spacing w:after="0" w:line="240" w:lineRule="auto"/>
              <w:jc w:val="right"/>
              <w:rPr>
                <w:rFonts w:ascii="Arial" w:hAnsi="Arial" w:cs="Arial"/>
                <w:sz w:val="20"/>
                <w:szCs w:val="20"/>
              </w:rPr>
            </w:pPr>
            <w:r>
              <w:rPr>
                <w:rFonts w:ascii="Arial" w:hAnsi="Arial" w:cs="Arial"/>
                <w:sz w:val="20"/>
                <w:szCs w:val="20"/>
              </w:rPr>
              <w:t>2339595</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A7FA0D6" w14:textId="5E96AF62" w:rsidR="00F06FFB" w:rsidRDefault="00E96423" w:rsidP="00F06FFB">
            <w:pPr>
              <w:spacing w:after="0" w:line="240" w:lineRule="auto"/>
              <w:rPr>
                <w:rFonts w:ascii="Arial" w:hAnsi="Arial" w:cs="Arial"/>
                <w:sz w:val="20"/>
                <w:szCs w:val="20"/>
              </w:rPr>
            </w:pPr>
            <w:r>
              <w:rPr>
                <w:rFonts w:ascii="Arial" w:hAnsi="Arial" w:cs="Arial"/>
                <w:sz w:val="20"/>
                <w:szCs w:val="20"/>
              </w:rPr>
              <w:t>ACH-PIOGLITAZONE (pioglitazone (pioglitazone hydrochloride) 45 mg oral tablet) ACCORD HEALTHCARE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83C3F51" w14:textId="77777777" w:rsidR="00E96423" w:rsidRDefault="005128C5" w:rsidP="00E96423">
            <w:pPr>
              <w:spacing w:after="0" w:line="240" w:lineRule="auto"/>
              <w:rPr>
                <w:rFonts w:ascii="Arial" w:hAnsi="Arial" w:cs="Arial"/>
                <w:sz w:val="20"/>
                <w:szCs w:val="20"/>
              </w:rPr>
            </w:pPr>
            <w:r>
              <w:rPr>
                <w:rFonts w:ascii="Arial" w:hAnsi="Arial" w:cs="Arial"/>
                <w:sz w:val="20"/>
                <w:szCs w:val="20"/>
              </w:rPr>
              <w:t xml:space="preserve">Dormant </w:t>
            </w:r>
          </w:p>
          <w:p w14:paraId="3D4A26A1" w14:textId="407F21B0" w:rsidR="00F06FFB" w:rsidRDefault="005128C5" w:rsidP="00F06FFB">
            <w:pPr>
              <w:spacing w:after="0" w:line="240" w:lineRule="auto"/>
              <w:rPr>
                <w:rFonts w:ascii="Arial" w:hAnsi="Arial" w:cs="Arial"/>
                <w:sz w:val="20"/>
                <w:szCs w:val="20"/>
              </w:rPr>
            </w:pPr>
            <w:r>
              <w:rPr>
                <w:rFonts w:ascii="Arial" w:hAnsi="Arial" w:cs="Arial"/>
                <w:sz w:val="20"/>
                <w:szCs w:val="20"/>
              </w:rPr>
              <w:t>2026-</w:t>
            </w:r>
            <w:r w:rsidR="00E96423">
              <w:rPr>
                <w:rFonts w:ascii="Arial" w:hAnsi="Arial" w:cs="Arial"/>
                <w:sz w:val="20"/>
                <w:szCs w:val="20"/>
              </w:rPr>
              <w:t>09-18</w:t>
            </w:r>
          </w:p>
        </w:tc>
      </w:tr>
      <w:tr w:rsidR="00F06FFB" w:rsidRPr="00AA1E7A" w14:paraId="68652B6A"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223318F" w14:textId="22218841" w:rsidR="00F06FFB" w:rsidRDefault="00E96423" w:rsidP="00F06FFB">
            <w:pPr>
              <w:spacing w:after="0" w:line="240" w:lineRule="auto"/>
              <w:jc w:val="right"/>
              <w:rPr>
                <w:rFonts w:ascii="Arial" w:hAnsi="Arial" w:cs="Arial"/>
                <w:sz w:val="20"/>
                <w:szCs w:val="20"/>
              </w:rPr>
            </w:pPr>
            <w:r>
              <w:rPr>
                <w:rFonts w:ascii="Arial" w:hAnsi="Arial" w:cs="Arial"/>
                <w:sz w:val="20"/>
                <w:szCs w:val="20"/>
              </w:rPr>
              <w:t>92501</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B310BDF" w14:textId="7B74F3C3" w:rsidR="00F06FFB" w:rsidRDefault="00E96423" w:rsidP="00F06FFB">
            <w:pPr>
              <w:spacing w:after="0" w:line="240" w:lineRule="auto"/>
              <w:jc w:val="right"/>
              <w:rPr>
                <w:rFonts w:ascii="Arial" w:hAnsi="Arial" w:cs="Arial"/>
                <w:sz w:val="20"/>
                <w:szCs w:val="20"/>
              </w:rPr>
            </w:pPr>
            <w:r>
              <w:rPr>
                <w:rFonts w:ascii="Arial" w:hAnsi="Arial" w:cs="Arial"/>
                <w:sz w:val="20"/>
                <w:szCs w:val="20"/>
              </w:rPr>
              <w:t>2440644</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3A14A71" w14:textId="50B86AFD" w:rsidR="00F06FFB" w:rsidRDefault="00E96423" w:rsidP="00F06FFB">
            <w:pPr>
              <w:spacing w:after="0" w:line="240" w:lineRule="auto"/>
              <w:rPr>
                <w:rFonts w:ascii="Arial" w:hAnsi="Arial" w:cs="Arial"/>
                <w:sz w:val="20"/>
                <w:szCs w:val="20"/>
              </w:rPr>
            </w:pPr>
            <w:r>
              <w:rPr>
                <w:rFonts w:ascii="Arial" w:hAnsi="Arial" w:cs="Arial"/>
                <w:sz w:val="20"/>
                <w:szCs w:val="20"/>
              </w:rPr>
              <w:t>ACH-PRAVASTATIN (pravastatin sodium 10 mg oral tablet) ACCORD HEALTHCARE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E60A1A7" w14:textId="77777777" w:rsidR="00E96423" w:rsidRDefault="005128C5" w:rsidP="00E96423">
            <w:pPr>
              <w:spacing w:after="0" w:line="240" w:lineRule="auto"/>
              <w:rPr>
                <w:rFonts w:ascii="Arial" w:hAnsi="Arial" w:cs="Arial"/>
                <w:sz w:val="20"/>
                <w:szCs w:val="20"/>
              </w:rPr>
            </w:pPr>
            <w:r>
              <w:rPr>
                <w:rFonts w:ascii="Arial" w:hAnsi="Arial" w:cs="Arial"/>
                <w:sz w:val="20"/>
                <w:szCs w:val="20"/>
              </w:rPr>
              <w:t xml:space="preserve">Dormant </w:t>
            </w:r>
          </w:p>
          <w:p w14:paraId="3DB1C87D" w14:textId="6A55F338" w:rsidR="00F06FFB" w:rsidRDefault="005128C5" w:rsidP="00F06FFB">
            <w:pPr>
              <w:spacing w:after="0" w:line="240" w:lineRule="auto"/>
              <w:rPr>
                <w:rFonts w:ascii="Arial" w:hAnsi="Arial" w:cs="Arial"/>
                <w:sz w:val="20"/>
                <w:szCs w:val="20"/>
              </w:rPr>
            </w:pPr>
            <w:r>
              <w:rPr>
                <w:rFonts w:ascii="Arial" w:hAnsi="Arial" w:cs="Arial"/>
                <w:sz w:val="20"/>
                <w:szCs w:val="20"/>
              </w:rPr>
              <w:t>2026-</w:t>
            </w:r>
            <w:r w:rsidR="00E96423">
              <w:rPr>
                <w:rFonts w:ascii="Arial" w:hAnsi="Arial" w:cs="Arial"/>
                <w:sz w:val="20"/>
                <w:szCs w:val="20"/>
              </w:rPr>
              <w:t>09-18</w:t>
            </w:r>
          </w:p>
        </w:tc>
      </w:tr>
      <w:tr w:rsidR="00F06FFB" w:rsidRPr="00AA1E7A" w14:paraId="3E66137B"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E843543" w14:textId="2129B8FA" w:rsidR="00F06FFB" w:rsidRDefault="00E96423" w:rsidP="00F06FFB">
            <w:pPr>
              <w:spacing w:after="0" w:line="240" w:lineRule="auto"/>
              <w:jc w:val="right"/>
              <w:rPr>
                <w:rFonts w:ascii="Arial" w:hAnsi="Arial" w:cs="Arial"/>
                <w:sz w:val="20"/>
                <w:szCs w:val="20"/>
              </w:rPr>
            </w:pPr>
            <w:r>
              <w:rPr>
                <w:rFonts w:ascii="Arial" w:hAnsi="Arial" w:cs="Arial"/>
                <w:sz w:val="20"/>
                <w:szCs w:val="20"/>
              </w:rPr>
              <w:t>92502</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0FC3284" w14:textId="58AA1E9E" w:rsidR="00F06FFB" w:rsidRDefault="00E96423" w:rsidP="00F06FFB">
            <w:pPr>
              <w:spacing w:after="0" w:line="240" w:lineRule="auto"/>
              <w:jc w:val="right"/>
              <w:rPr>
                <w:rFonts w:ascii="Arial" w:hAnsi="Arial" w:cs="Arial"/>
                <w:sz w:val="20"/>
                <w:szCs w:val="20"/>
              </w:rPr>
            </w:pPr>
            <w:r>
              <w:rPr>
                <w:rFonts w:ascii="Arial" w:hAnsi="Arial" w:cs="Arial"/>
                <w:sz w:val="20"/>
                <w:szCs w:val="20"/>
              </w:rPr>
              <w:t>2440652</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62AD070" w14:textId="11657E66" w:rsidR="00F06FFB" w:rsidRDefault="00E96423" w:rsidP="00F06FFB">
            <w:pPr>
              <w:spacing w:after="0" w:line="240" w:lineRule="auto"/>
              <w:rPr>
                <w:rFonts w:ascii="Arial" w:hAnsi="Arial" w:cs="Arial"/>
                <w:sz w:val="20"/>
                <w:szCs w:val="20"/>
              </w:rPr>
            </w:pPr>
            <w:r>
              <w:rPr>
                <w:rFonts w:ascii="Arial" w:hAnsi="Arial" w:cs="Arial"/>
                <w:sz w:val="20"/>
                <w:szCs w:val="20"/>
              </w:rPr>
              <w:t>ACH-PRAVASTATIN (pravastatin sodium 20 mg oral tablet) ACCORD HEALTHCARE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B870061" w14:textId="77777777" w:rsidR="00E96423" w:rsidRDefault="005128C5" w:rsidP="00E96423">
            <w:pPr>
              <w:spacing w:after="0" w:line="240" w:lineRule="auto"/>
              <w:rPr>
                <w:rFonts w:ascii="Arial" w:hAnsi="Arial" w:cs="Arial"/>
                <w:sz w:val="20"/>
                <w:szCs w:val="20"/>
              </w:rPr>
            </w:pPr>
            <w:r>
              <w:rPr>
                <w:rFonts w:ascii="Arial" w:hAnsi="Arial" w:cs="Arial"/>
                <w:sz w:val="20"/>
                <w:szCs w:val="20"/>
              </w:rPr>
              <w:t xml:space="preserve">Dormant </w:t>
            </w:r>
          </w:p>
          <w:p w14:paraId="738B3466" w14:textId="5C267C9A" w:rsidR="00F06FFB" w:rsidRDefault="005128C5" w:rsidP="00F06FFB">
            <w:pPr>
              <w:spacing w:after="0" w:line="240" w:lineRule="auto"/>
              <w:rPr>
                <w:rFonts w:ascii="Arial" w:hAnsi="Arial" w:cs="Arial"/>
                <w:sz w:val="20"/>
                <w:szCs w:val="20"/>
              </w:rPr>
            </w:pPr>
            <w:r>
              <w:rPr>
                <w:rFonts w:ascii="Arial" w:hAnsi="Arial" w:cs="Arial"/>
                <w:sz w:val="20"/>
                <w:szCs w:val="20"/>
              </w:rPr>
              <w:t>2026-</w:t>
            </w:r>
            <w:r w:rsidR="00E96423">
              <w:rPr>
                <w:rFonts w:ascii="Arial" w:hAnsi="Arial" w:cs="Arial"/>
                <w:sz w:val="20"/>
                <w:szCs w:val="20"/>
              </w:rPr>
              <w:t>09-18</w:t>
            </w:r>
          </w:p>
        </w:tc>
      </w:tr>
      <w:tr w:rsidR="00F06FFB" w:rsidRPr="00AA1E7A" w14:paraId="45634078"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9D01671" w14:textId="369D13BB" w:rsidR="00F06FFB" w:rsidRDefault="00E96423" w:rsidP="00F06FFB">
            <w:pPr>
              <w:spacing w:after="0" w:line="240" w:lineRule="auto"/>
              <w:jc w:val="right"/>
              <w:rPr>
                <w:rFonts w:ascii="Arial" w:hAnsi="Arial" w:cs="Arial"/>
                <w:sz w:val="20"/>
                <w:szCs w:val="20"/>
              </w:rPr>
            </w:pPr>
            <w:r>
              <w:rPr>
                <w:rFonts w:ascii="Arial" w:hAnsi="Arial" w:cs="Arial"/>
                <w:sz w:val="20"/>
                <w:szCs w:val="20"/>
              </w:rPr>
              <w:t>92503</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EF9C1DE" w14:textId="430AC460" w:rsidR="00F06FFB" w:rsidRDefault="00E96423" w:rsidP="00F06FFB">
            <w:pPr>
              <w:spacing w:after="0" w:line="240" w:lineRule="auto"/>
              <w:jc w:val="right"/>
              <w:rPr>
                <w:rFonts w:ascii="Arial" w:hAnsi="Arial" w:cs="Arial"/>
                <w:sz w:val="20"/>
                <w:szCs w:val="20"/>
              </w:rPr>
            </w:pPr>
            <w:r>
              <w:rPr>
                <w:rFonts w:ascii="Arial" w:hAnsi="Arial" w:cs="Arial"/>
                <w:sz w:val="20"/>
                <w:szCs w:val="20"/>
              </w:rPr>
              <w:t>2440660</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E8F532A" w14:textId="0F1C6FBE" w:rsidR="00F06FFB" w:rsidRDefault="00E96423" w:rsidP="00F06FFB">
            <w:pPr>
              <w:spacing w:after="0" w:line="240" w:lineRule="auto"/>
              <w:rPr>
                <w:rFonts w:ascii="Arial" w:hAnsi="Arial" w:cs="Arial"/>
                <w:sz w:val="20"/>
                <w:szCs w:val="20"/>
              </w:rPr>
            </w:pPr>
            <w:r>
              <w:rPr>
                <w:rFonts w:ascii="Arial" w:hAnsi="Arial" w:cs="Arial"/>
                <w:sz w:val="20"/>
                <w:szCs w:val="20"/>
              </w:rPr>
              <w:t>ACH-PRAVASTATIN (pravastatin sodium 40 mg oral tablet) ACCORD HEALTHCARE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B637711" w14:textId="77777777" w:rsidR="00E96423" w:rsidRDefault="005128C5" w:rsidP="00E96423">
            <w:pPr>
              <w:spacing w:after="0" w:line="240" w:lineRule="auto"/>
              <w:rPr>
                <w:rFonts w:ascii="Arial" w:hAnsi="Arial" w:cs="Arial"/>
                <w:sz w:val="20"/>
                <w:szCs w:val="20"/>
              </w:rPr>
            </w:pPr>
            <w:r>
              <w:rPr>
                <w:rFonts w:ascii="Arial" w:hAnsi="Arial" w:cs="Arial"/>
                <w:sz w:val="20"/>
                <w:szCs w:val="20"/>
              </w:rPr>
              <w:t xml:space="preserve">Dormant </w:t>
            </w:r>
          </w:p>
          <w:p w14:paraId="3B765337" w14:textId="15265A50" w:rsidR="00F06FFB" w:rsidRDefault="005128C5" w:rsidP="00F06FFB">
            <w:pPr>
              <w:spacing w:after="0" w:line="240" w:lineRule="auto"/>
              <w:rPr>
                <w:rFonts w:ascii="Arial" w:hAnsi="Arial" w:cs="Arial"/>
                <w:sz w:val="20"/>
                <w:szCs w:val="20"/>
              </w:rPr>
            </w:pPr>
            <w:r>
              <w:rPr>
                <w:rFonts w:ascii="Arial" w:hAnsi="Arial" w:cs="Arial"/>
                <w:sz w:val="20"/>
                <w:szCs w:val="20"/>
              </w:rPr>
              <w:t>2026-</w:t>
            </w:r>
            <w:r w:rsidR="00E96423">
              <w:rPr>
                <w:rFonts w:ascii="Arial" w:hAnsi="Arial" w:cs="Arial"/>
                <w:sz w:val="20"/>
                <w:szCs w:val="20"/>
              </w:rPr>
              <w:t>09-18</w:t>
            </w:r>
          </w:p>
        </w:tc>
      </w:tr>
      <w:tr w:rsidR="00F06FFB" w:rsidRPr="00AA1E7A" w14:paraId="244A43AD"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9E5155C" w14:textId="4455C6FB" w:rsidR="00F06FFB" w:rsidRDefault="00E96423" w:rsidP="00F06FFB">
            <w:pPr>
              <w:spacing w:after="0" w:line="240" w:lineRule="auto"/>
              <w:jc w:val="right"/>
              <w:rPr>
                <w:rFonts w:ascii="Arial" w:hAnsi="Arial" w:cs="Arial"/>
                <w:sz w:val="20"/>
                <w:szCs w:val="20"/>
              </w:rPr>
            </w:pPr>
            <w:r>
              <w:rPr>
                <w:rFonts w:ascii="Arial" w:hAnsi="Arial" w:cs="Arial"/>
                <w:sz w:val="20"/>
                <w:szCs w:val="20"/>
              </w:rPr>
              <w:t>93575</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4714E27" w14:textId="29BF548A" w:rsidR="00F06FFB" w:rsidRDefault="00E96423" w:rsidP="00F06FFB">
            <w:pPr>
              <w:spacing w:after="0" w:line="240" w:lineRule="auto"/>
              <w:jc w:val="right"/>
              <w:rPr>
                <w:rFonts w:ascii="Arial" w:hAnsi="Arial" w:cs="Arial"/>
                <w:sz w:val="20"/>
                <w:szCs w:val="20"/>
              </w:rPr>
            </w:pPr>
            <w:r>
              <w:rPr>
                <w:rFonts w:ascii="Arial" w:hAnsi="Arial" w:cs="Arial"/>
                <w:sz w:val="20"/>
                <w:szCs w:val="20"/>
              </w:rPr>
              <w:t>2449897</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9CFFEF1" w14:textId="2C1B054E" w:rsidR="00F06FFB" w:rsidRDefault="00E96423" w:rsidP="00F06FFB">
            <w:pPr>
              <w:spacing w:after="0" w:line="240" w:lineRule="auto"/>
              <w:rPr>
                <w:rFonts w:ascii="Arial" w:hAnsi="Arial" w:cs="Arial"/>
                <w:sz w:val="20"/>
                <w:szCs w:val="20"/>
              </w:rPr>
            </w:pPr>
            <w:r>
              <w:rPr>
                <w:rFonts w:ascii="Arial" w:hAnsi="Arial" w:cs="Arial"/>
                <w:sz w:val="20"/>
                <w:szCs w:val="20"/>
              </w:rPr>
              <w:t>ACH-PREGABALIN (pregabalin 225 mg oral capsule) ACCORD HEALTHCARE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4F02344" w14:textId="77777777" w:rsidR="00E96423" w:rsidRDefault="005128C5" w:rsidP="00E96423">
            <w:pPr>
              <w:spacing w:after="0" w:line="240" w:lineRule="auto"/>
              <w:rPr>
                <w:rFonts w:ascii="Arial" w:hAnsi="Arial" w:cs="Arial"/>
                <w:sz w:val="20"/>
                <w:szCs w:val="20"/>
              </w:rPr>
            </w:pPr>
            <w:r>
              <w:rPr>
                <w:rFonts w:ascii="Arial" w:hAnsi="Arial" w:cs="Arial"/>
                <w:sz w:val="20"/>
                <w:szCs w:val="20"/>
              </w:rPr>
              <w:t xml:space="preserve">Dormant </w:t>
            </w:r>
          </w:p>
          <w:p w14:paraId="2B74360C" w14:textId="31DBB65F" w:rsidR="00F06FFB" w:rsidRDefault="005128C5" w:rsidP="00F06FFB">
            <w:pPr>
              <w:spacing w:after="0" w:line="240" w:lineRule="auto"/>
              <w:rPr>
                <w:rFonts w:ascii="Arial" w:hAnsi="Arial" w:cs="Arial"/>
                <w:sz w:val="20"/>
                <w:szCs w:val="20"/>
              </w:rPr>
            </w:pPr>
            <w:r>
              <w:rPr>
                <w:rFonts w:ascii="Arial" w:hAnsi="Arial" w:cs="Arial"/>
                <w:sz w:val="20"/>
                <w:szCs w:val="20"/>
              </w:rPr>
              <w:t>2026-</w:t>
            </w:r>
            <w:r w:rsidR="00E96423">
              <w:rPr>
                <w:rFonts w:ascii="Arial" w:hAnsi="Arial" w:cs="Arial"/>
                <w:sz w:val="20"/>
                <w:szCs w:val="20"/>
              </w:rPr>
              <w:t>09-18</w:t>
            </w:r>
          </w:p>
        </w:tc>
      </w:tr>
      <w:tr w:rsidR="00F06FFB" w:rsidRPr="00AA1E7A" w14:paraId="734E523F"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310B7E0" w14:textId="6433F81B" w:rsidR="00F06FFB" w:rsidRDefault="00E96423" w:rsidP="00F06FFB">
            <w:pPr>
              <w:spacing w:after="0" w:line="240" w:lineRule="auto"/>
              <w:jc w:val="right"/>
              <w:rPr>
                <w:rFonts w:ascii="Arial" w:hAnsi="Arial" w:cs="Arial"/>
                <w:sz w:val="20"/>
                <w:szCs w:val="20"/>
              </w:rPr>
            </w:pPr>
            <w:r>
              <w:rPr>
                <w:rFonts w:ascii="Arial" w:hAnsi="Arial" w:cs="Arial"/>
                <w:sz w:val="20"/>
                <w:szCs w:val="20"/>
              </w:rPr>
              <w:t>100178</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36AE025" w14:textId="38C21D6B" w:rsidR="00F06FFB" w:rsidRDefault="00E96423" w:rsidP="00F06FFB">
            <w:pPr>
              <w:spacing w:after="0" w:line="240" w:lineRule="auto"/>
              <w:jc w:val="right"/>
              <w:rPr>
                <w:rFonts w:ascii="Arial" w:hAnsi="Arial" w:cs="Arial"/>
                <w:sz w:val="20"/>
                <w:szCs w:val="20"/>
              </w:rPr>
            </w:pPr>
            <w:r>
              <w:rPr>
                <w:rFonts w:ascii="Arial" w:hAnsi="Arial" w:cs="Arial"/>
                <w:sz w:val="20"/>
                <w:szCs w:val="20"/>
              </w:rPr>
              <w:t>2512491</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625C820" w14:textId="09EF6425" w:rsidR="00F06FFB" w:rsidRDefault="00E96423" w:rsidP="00F06FFB">
            <w:pPr>
              <w:spacing w:after="0" w:line="240" w:lineRule="auto"/>
              <w:rPr>
                <w:rFonts w:ascii="Arial" w:hAnsi="Arial" w:cs="Arial"/>
                <w:sz w:val="20"/>
                <w:szCs w:val="20"/>
              </w:rPr>
            </w:pPr>
            <w:r>
              <w:rPr>
                <w:rFonts w:ascii="Arial" w:hAnsi="Arial" w:cs="Arial"/>
                <w:sz w:val="20"/>
                <w:szCs w:val="20"/>
              </w:rPr>
              <w:t>ACH-SITAGLIPTIN (sitagliptin (sitagliptin phosphate) 100 mg oral tablet) ACCORD HEALTHCARE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783CA77" w14:textId="77777777" w:rsidR="00E96423" w:rsidRDefault="005128C5" w:rsidP="00E96423">
            <w:pPr>
              <w:spacing w:after="0" w:line="240" w:lineRule="auto"/>
              <w:rPr>
                <w:rFonts w:ascii="Arial" w:hAnsi="Arial" w:cs="Arial"/>
                <w:sz w:val="20"/>
                <w:szCs w:val="20"/>
              </w:rPr>
            </w:pPr>
            <w:r>
              <w:rPr>
                <w:rFonts w:ascii="Arial" w:hAnsi="Arial" w:cs="Arial"/>
                <w:sz w:val="20"/>
                <w:szCs w:val="20"/>
              </w:rPr>
              <w:t xml:space="preserve">Dormant </w:t>
            </w:r>
          </w:p>
          <w:p w14:paraId="227B67EA" w14:textId="1B85CFDB" w:rsidR="00F06FFB" w:rsidRDefault="005128C5" w:rsidP="00F06FFB">
            <w:pPr>
              <w:spacing w:after="0" w:line="240" w:lineRule="auto"/>
              <w:rPr>
                <w:rFonts w:ascii="Arial" w:hAnsi="Arial" w:cs="Arial"/>
                <w:sz w:val="20"/>
                <w:szCs w:val="20"/>
              </w:rPr>
            </w:pPr>
            <w:r>
              <w:rPr>
                <w:rFonts w:ascii="Arial" w:hAnsi="Arial" w:cs="Arial"/>
                <w:sz w:val="20"/>
                <w:szCs w:val="20"/>
              </w:rPr>
              <w:t>2026-</w:t>
            </w:r>
            <w:r w:rsidR="00E96423">
              <w:rPr>
                <w:rFonts w:ascii="Arial" w:hAnsi="Arial" w:cs="Arial"/>
                <w:sz w:val="20"/>
                <w:szCs w:val="20"/>
              </w:rPr>
              <w:t>09-18</w:t>
            </w:r>
          </w:p>
        </w:tc>
      </w:tr>
      <w:tr w:rsidR="00F06FFB" w:rsidRPr="00AA1E7A" w14:paraId="3F531AA9"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9D6DFCD" w14:textId="4E57B5D1" w:rsidR="00F06FFB" w:rsidRDefault="00E96423" w:rsidP="00F06FFB">
            <w:pPr>
              <w:spacing w:after="0" w:line="240" w:lineRule="auto"/>
              <w:jc w:val="right"/>
              <w:rPr>
                <w:rFonts w:ascii="Arial" w:hAnsi="Arial" w:cs="Arial"/>
                <w:sz w:val="20"/>
                <w:szCs w:val="20"/>
              </w:rPr>
            </w:pPr>
            <w:r>
              <w:rPr>
                <w:rFonts w:ascii="Arial" w:hAnsi="Arial" w:cs="Arial"/>
                <w:sz w:val="20"/>
                <w:szCs w:val="20"/>
              </w:rPr>
              <w:t>100176</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35461C4" w14:textId="15E6E1AE" w:rsidR="00F06FFB" w:rsidRDefault="00E96423" w:rsidP="00F06FFB">
            <w:pPr>
              <w:spacing w:after="0" w:line="240" w:lineRule="auto"/>
              <w:jc w:val="right"/>
              <w:rPr>
                <w:rFonts w:ascii="Arial" w:hAnsi="Arial" w:cs="Arial"/>
                <w:sz w:val="20"/>
                <w:szCs w:val="20"/>
              </w:rPr>
            </w:pPr>
            <w:r>
              <w:rPr>
                <w:rFonts w:ascii="Arial" w:hAnsi="Arial" w:cs="Arial"/>
                <w:sz w:val="20"/>
                <w:szCs w:val="20"/>
              </w:rPr>
              <w:t>2512475</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73748B6" w14:textId="556C8004" w:rsidR="00F06FFB" w:rsidRDefault="00E96423" w:rsidP="00F06FFB">
            <w:pPr>
              <w:spacing w:after="0" w:line="240" w:lineRule="auto"/>
              <w:rPr>
                <w:rFonts w:ascii="Arial" w:hAnsi="Arial" w:cs="Arial"/>
                <w:sz w:val="20"/>
                <w:szCs w:val="20"/>
              </w:rPr>
            </w:pPr>
            <w:r>
              <w:rPr>
                <w:rFonts w:ascii="Arial" w:hAnsi="Arial" w:cs="Arial"/>
                <w:sz w:val="20"/>
                <w:szCs w:val="20"/>
              </w:rPr>
              <w:t>ACH-SITAGLIPTIN (sitagliptin (sitagliptin phosphate) 25 mg oral tablet) ACCORD HEALTHCARE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E7F720B" w14:textId="77777777" w:rsidR="00E96423" w:rsidRDefault="005128C5" w:rsidP="00E96423">
            <w:pPr>
              <w:spacing w:after="0" w:line="240" w:lineRule="auto"/>
              <w:rPr>
                <w:rFonts w:ascii="Arial" w:hAnsi="Arial" w:cs="Arial"/>
                <w:sz w:val="20"/>
                <w:szCs w:val="20"/>
              </w:rPr>
            </w:pPr>
            <w:r>
              <w:rPr>
                <w:rFonts w:ascii="Arial" w:hAnsi="Arial" w:cs="Arial"/>
                <w:sz w:val="20"/>
                <w:szCs w:val="20"/>
              </w:rPr>
              <w:t xml:space="preserve">Dormant </w:t>
            </w:r>
          </w:p>
          <w:p w14:paraId="0EED43EA" w14:textId="15FB2321" w:rsidR="00F06FFB" w:rsidRDefault="005128C5" w:rsidP="00F06FFB">
            <w:pPr>
              <w:spacing w:after="0" w:line="240" w:lineRule="auto"/>
              <w:rPr>
                <w:rFonts w:ascii="Arial" w:hAnsi="Arial" w:cs="Arial"/>
                <w:sz w:val="20"/>
                <w:szCs w:val="20"/>
              </w:rPr>
            </w:pPr>
            <w:r>
              <w:rPr>
                <w:rFonts w:ascii="Arial" w:hAnsi="Arial" w:cs="Arial"/>
                <w:sz w:val="20"/>
                <w:szCs w:val="20"/>
              </w:rPr>
              <w:t>2026-</w:t>
            </w:r>
            <w:r w:rsidR="00E96423">
              <w:rPr>
                <w:rFonts w:ascii="Arial" w:hAnsi="Arial" w:cs="Arial"/>
                <w:sz w:val="20"/>
                <w:szCs w:val="20"/>
              </w:rPr>
              <w:t>09-18</w:t>
            </w:r>
          </w:p>
        </w:tc>
      </w:tr>
      <w:tr w:rsidR="00F06FFB" w:rsidRPr="00AA1E7A" w14:paraId="4510174D"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FEB6A9C" w14:textId="1A169D6C" w:rsidR="00F06FFB" w:rsidRDefault="00E96423" w:rsidP="00F06FFB">
            <w:pPr>
              <w:spacing w:after="0" w:line="240" w:lineRule="auto"/>
              <w:jc w:val="right"/>
              <w:rPr>
                <w:rFonts w:ascii="Arial" w:hAnsi="Arial" w:cs="Arial"/>
                <w:sz w:val="20"/>
                <w:szCs w:val="20"/>
              </w:rPr>
            </w:pPr>
            <w:r>
              <w:rPr>
                <w:rFonts w:ascii="Arial" w:hAnsi="Arial" w:cs="Arial"/>
                <w:sz w:val="20"/>
                <w:szCs w:val="20"/>
              </w:rPr>
              <w:t>100177</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565D610" w14:textId="70A1F419" w:rsidR="00F06FFB" w:rsidRDefault="00E96423" w:rsidP="00F06FFB">
            <w:pPr>
              <w:spacing w:after="0" w:line="240" w:lineRule="auto"/>
              <w:jc w:val="right"/>
              <w:rPr>
                <w:rFonts w:ascii="Arial" w:hAnsi="Arial" w:cs="Arial"/>
                <w:sz w:val="20"/>
                <w:szCs w:val="20"/>
              </w:rPr>
            </w:pPr>
            <w:r>
              <w:rPr>
                <w:rFonts w:ascii="Arial" w:hAnsi="Arial" w:cs="Arial"/>
                <w:sz w:val="20"/>
                <w:szCs w:val="20"/>
              </w:rPr>
              <w:t>2512483</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ED1F32A" w14:textId="101E684F" w:rsidR="00F06FFB" w:rsidRDefault="00E96423" w:rsidP="00F06FFB">
            <w:pPr>
              <w:spacing w:after="0" w:line="240" w:lineRule="auto"/>
              <w:rPr>
                <w:rFonts w:ascii="Arial" w:hAnsi="Arial" w:cs="Arial"/>
                <w:sz w:val="20"/>
                <w:szCs w:val="20"/>
              </w:rPr>
            </w:pPr>
            <w:r>
              <w:rPr>
                <w:rFonts w:ascii="Arial" w:hAnsi="Arial" w:cs="Arial"/>
                <w:sz w:val="20"/>
                <w:szCs w:val="20"/>
              </w:rPr>
              <w:t>ACH-SITAGLIPTIN (sitagliptin (sitagliptin phosphate) 50 mg oral tablet) ACCORD HEALTHCARE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E1821D1" w14:textId="77777777" w:rsidR="00E96423" w:rsidRDefault="005128C5" w:rsidP="00E96423">
            <w:pPr>
              <w:spacing w:after="0" w:line="240" w:lineRule="auto"/>
              <w:rPr>
                <w:rFonts w:ascii="Arial" w:hAnsi="Arial" w:cs="Arial"/>
                <w:sz w:val="20"/>
                <w:szCs w:val="20"/>
              </w:rPr>
            </w:pPr>
            <w:r>
              <w:rPr>
                <w:rFonts w:ascii="Arial" w:hAnsi="Arial" w:cs="Arial"/>
                <w:sz w:val="20"/>
                <w:szCs w:val="20"/>
              </w:rPr>
              <w:t xml:space="preserve">Dormant </w:t>
            </w:r>
          </w:p>
          <w:p w14:paraId="776A5371" w14:textId="5A46EDA8" w:rsidR="00F06FFB" w:rsidRDefault="005128C5" w:rsidP="00F06FFB">
            <w:pPr>
              <w:spacing w:after="0" w:line="240" w:lineRule="auto"/>
              <w:rPr>
                <w:rFonts w:ascii="Arial" w:hAnsi="Arial" w:cs="Arial"/>
                <w:sz w:val="20"/>
                <w:szCs w:val="20"/>
              </w:rPr>
            </w:pPr>
            <w:r>
              <w:rPr>
                <w:rFonts w:ascii="Arial" w:hAnsi="Arial" w:cs="Arial"/>
                <w:sz w:val="20"/>
                <w:szCs w:val="20"/>
              </w:rPr>
              <w:t>2026-</w:t>
            </w:r>
            <w:r w:rsidR="00E96423">
              <w:rPr>
                <w:rFonts w:ascii="Arial" w:hAnsi="Arial" w:cs="Arial"/>
                <w:sz w:val="20"/>
                <w:szCs w:val="20"/>
              </w:rPr>
              <w:t>09-18</w:t>
            </w:r>
          </w:p>
        </w:tc>
      </w:tr>
      <w:tr w:rsidR="00F06FFB" w:rsidRPr="00AA1E7A" w14:paraId="211CDEDF"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AFECB3D" w14:textId="49E7DC9B" w:rsidR="00F06FFB" w:rsidRDefault="00E96423" w:rsidP="00F06FFB">
            <w:pPr>
              <w:spacing w:after="0" w:line="240" w:lineRule="auto"/>
              <w:jc w:val="right"/>
              <w:rPr>
                <w:rFonts w:ascii="Arial" w:hAnsi="Arial" w:cs="Arial"/>
                <w:sz w:val="20"/>
                <w:szCs w:val="20"/>
              </w:rPr>
            </w:pPr>
            <w:r>
              <w:rPr>
                <w:rFonts w:ascii="Arial" w:hAnsi="Arial" w:cs="Arial"/>
                <w:sz w:val="20"/>
                <w:szCs w:val="20"/>
              </w:rPr>
              <w:t>81256</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BC7C9A9" w14:textId="5F07058A" w:rsidR="00F06FFB" w:rsidRDefault="00E96423" w:rsidP="00F06FFB">
            <w:pPr>
              <w:spacing w:after="0" w:line="240" w:lineRule="auto"/>
              <w:jc w:val="right"/>
              <w:rPr>
                <w:rFonts w:ascii="Arial" w:hAnsi="Arial" w:cs="Arial"/>
                <w:sz w:val="20"/>
                <w:szCs w:val="20"/>
              </w:rPr>
            </w:pPr>
            <w:r>
              <w:rPr>
                <w:rFonts w:ascii="Arial" w:hAnsi="Arial" w:cs="Arial"/>
                <w:sz w:val="20"/>
                <w:szCs w:val="20"/>
              </w:rPr>
              <w:t>2327260</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A9044D2" w14:textId="2B6C7A2B" w:rsidR="00F06FFB" w:rsidRDefault="00E96423" w:rsidP="00F06FFB">
            <w:pPr>
              <w:spacing w:after="0" w:line="240" w:lineRule="auto"/>
              <w:rPr>
                <w:rFonts w:ascii="Arial" w:hAnsi="Arial" w:cs="Arial"/>
                <w:sz w:val="20"/>
                <w:szCs w:val="20"/>
              </w:rPr>
            </w:pPr>
            <w:r>
              <w:rPr>
                <w:rFonts w:ascii="Arial" w:hAnsi="Arial" w:cs="Arial"/>
                <w:sz w:val="20"/>
                <w:szCs w:val="20"/>
              </w:rPr>
              <w:t>APO-GATIFLOXACIN (</w:t>
            </w:r>
            <w:proofErr w:type="spellStart"/>
            <w:r>
              <w:rPr>
                <w:rFonts w:ascii="Arial" w:hAnsi="Arial" w:cs="Arial"/>
                <w:sz w:val="20"/>
                <w:szCs w:val="20"/>
              </w:rPr>
              <w:t>gatifloxacin</w:t>
            </w:r>
            <w:proofErr w:type="spellEnd"/>
            <w:r>
              <w:rPr>
                <w:rFonts w:ascii="Arial" w:hAnsi="Arial" w:cs="Arial"/>
                <w:sz w:val="20"/>
                <w:szCs w:val="20"/>
              </w:rPr>
              <w:t xml:space="preserve"> (</w:t>
            </w:r>
            <w:proofErr w:type="spellStart"/>
            <w:r>
              <w:rPr>
                <w:rFonts w:ascii="Arial" w:hAnsi="Arial" w:cs="Arial"/>
                <w:sz w:val="20"/>
                <w:szCs w:val="20"/>
              </w:rPr>
              <w:t>gatifloxacin</w:t>
            </w:r>
            <w:proofErr w:type="spellEnd"/>
            <w:r>
              <w:rPr>
                <w:rFonts w:ascii="Arial" w:hAnsi="Arial" w:cs="Arial"/>
                <w:sz w:val="20"/>
                <w:szCs w:val="20"/>
              </w:rPr>
              <w:t xml:space="preserve"> hemihydrate) 0.3 % ophthalmic drops) APOTEX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BD4F71E" w14:textId="77777777" w:rsidR="00E96423" w:rsidRDefault="005128C5" w:rsidP="00E96423">
            <w:pPr>
              <w:spacing w:after="0" w:line="240" w:lineRule="auto"/>
              <w:rPr>
                <w:rFonts w:ascii="Arial" w:hAnsi="Arial" w:cs="Arial"/>
                <w:sz w:val="20"/>
                <w:szCs w:val="20"/>
              </w:rPr>
            </w:pPr>
            <w:r>
              <w:rPr>
                <w:rFonts w:ascii="Arial" w:hAnsi="Arial" w:cs="Arial"/>
                <w:sz w:val="20"/>
                <w:szCs w:val="20"/>
              </w:rPr>
              <w:t xml:space="preserve">Dormant </w:t>
            </w:r>
          </w:p>
          <w:p w14:paraId="2BACD966" w14:textId="2ED63C53" w:rsidR="00F06FFB" w:rsidRDefault="005128C5" w:rsidP="00F06FFB">
            <w:pPr>
              <w:spacing w:after="0" w:line="240" w:lineRule="auto"/>
              <w:rPr>
                <w:rFonts w:ascii="Arial" w:hAnsi="Arial" w:cs="Arial"/>
                <w:sz w:val="20"/>
                <w:szCs w:val="20"/>
              </w:rPr>
            </w:pPr>
            <w:r>
              <w:rPr>
                <w:rFonts w:ascii="Arial" w:hAnsi="Arial" w:cs="Arial"/>
                <w:sz w:val="20"/>
                <w:szCs w:val="20"/>
              </w:rPr>
              <w:t>2026-</w:t>
            </w:r>
            <w:r w:rsidR="00E96423">
              <w:rPr>
                <w:rFonts w:ascii="Arial" w:hAnsi="Arial" w:cs="Arial"/>
                <w:sz w:val="20"/>
                <w:szCs w:val="20"/>
              </w:rPr>
              <w:t>09-23</w:t>
            </w:r>
          </w:p>
        </w:tc>
      </w:tr>
      <w:tr w:rsidR="00F06FFB" w:rsidRPr="00AA1E7A" w14:paraId="4E5A50DC"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6BABF25" w14:textId="7E367AF0" w:rsidR="00F06FFB" w:rsidRDefault="00E96423" w:rsidP="00F06FFB">
            <w:pPr>
              <w:spacing w:after="0" w:line="240" w:lineRule="auto"/>
              <w:jc w:val="right"/>
              <w:rPr>
                <w:rFonts w:ascii="Arial" w:hAnsi="Arial" w:cs="Arial"/>
                <w:sz w:val="20"/>
                <w:szCs w:val="20"/>
              </w:rPr>
            </w:pPr>
            <w:r>
              <w:rPr>
                <w:rFonts w:ascii="Arial" w:hAnsi="Arial" w:cs="Arial"/>
                <w:sz w:val="20"/>
                <w:szCs w:val="20"/>
              </w:rPr>
              <w:t>12837</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543EA3A" w14:textId="0B174A4B" w:rsidR="00F06FFB" w:rsidRDefault="00E96423" w:rsidP="00F06FFB">
            <w:pPr>
              <w:spacing w:after="0" w:line="240" w:lineRule="auto"/>
              <w:jc w:val="right"/>
              <w:rPr>
                <w:rFonts w:ascii="Arial" w:hAnsi="Arial" w:cs="Arial"/>
                <w:sz w:val="20"/>
                <w:szCs w:val="20"/>
              </w:rPr>
            </w:pPr>
            <w:r>
              <w:rPr>
                <w:rFonts w:ascii="Arial" w:hAnsi="Arial" w:cs="Arial"/>
                <w:sz w:val="20"/>
                <w:szCs w:val="20"/>
              </w:rPr>
              <w:t>1926691</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97D693F" w14:textId="1789D187" w:rsidR="00F06FFB" w:rsidRDefault="00E96423" w:rsidP="00F06FFB">
            <w:pPr>
              <w:spacing w:after="0" w:line="240" w:lineRule="auto"/>
              <w:rPr>
                <w:rFonts w:ascii="Arial" w:hAnsi="Arial" w:cs="Arial"/>
                <w:sz w:val="20"/>
                <w:szCs w:val="20"/>
              </w:rPr>
            </w:pPr>
            <w:r>
              <w:rPr>
                <w:rFonts w:ascii="Arial" w:hAnsi="Arial" w:cs="Arial"/>
                <w:sz w:val="20"/>
                <w:szCs w:val="20"/>
              </w:rPr>
              <w:t>CALCIMAR (calcitonin salmon 400 unit per 2 mL solution for injection vial) SANOFI-AVENTIS CANADA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B3B55E1" w14:textId="1D37D6F3" w:rsidR="00F06FFB" w:rsidRDefault="00E96423" w:rsidP="00F06FFB">
            <w:pPr>
              <w:spacing w:after="0" w:line="240" w:lineRule="auto"/>
              <w:rPr>
                <w:rFonts w:ascii="Arial" w:hAnsi="Arial" w:cs="Arial"/>
                <w:sz w:val="20"/>
                <w:szCs w:val="20"/>
              </w:rPr>
            </w:pPr>
            <w:proofErr w:type="spellStart"/>
            <w:r>
              <w:rPr>
                <w:rFonts w:ascii="Arial" w:hAnsi="Arial" w:cs="Arial"/>
                <w:sz w:val="20"/>
                <w:szCs w:val="20"/>
              </w:rPr>
              <w:t>Canceled</w:t>
            </w:r>
            <w:proofErr w:type="spellEnd"/>
            <w:r>
              <w:rPr>
                <w:rFonts w:ascii="Arial" w:hAnsi="Arial" w:cs="Arial"/>
                <w:sz w:val="20"/>
                <w:szCs w:val="20"/>
              </w:rPr>
              <w:t xml:space="preserve"> post-market Expiry 2026-08-31</w:t>
            </w:r>
          </w:p>
        </w:tc>
      </w:tr>
      <w:tr w:rsidR="00F06FFB" w:rsidRPr="00AA1E7A" w14:paraId="66665908"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2598603" w14:textId="023DF6E2" w:rsidR="00F06FFB" w:rsidRDefault="00E96423" w:rsidP="00F06FFB">
            <w:pPr>
              <w:spacing w:after="0" w:line="240" w:lineRule="auto"/>
              <w:jc w:val="right"/>
              <w:rPr>
                <w:rFonts w:ascii="Arial" w:hAnsi="Arial" w:cs="Arial"/>
                <w:sz w:val="20"/>
                <w:szCs w:val="20"/>
              </w:rPr>
            </w:pPr>
            <w:r>
              <w:rPr>
                <w:rFonts w:ascii="Arial" w:hAnsi="Arial" w:cs="Arial"/>
                <w:sz w:val="20"/>
                <w:szCs w:val="20"/>
              </w:rPr>
              <w:t>75550</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F770365" w14:textId="1E34DDF9" w:rsidR="00F06FFB" w:rsidRDefault="00E96423" w:rsidP="00F06FFB">
            <w:pPr>
              <w:spacing w:after="0" w:line="240" w:lineRule="auto"/>
              <w:jc w:val="right"/>
              <w:rPr>
                <w:rFonts w:ascii="Arial" w:hAnsi="Arial" w:cs="Arial"/>
                <w:sz w:val="20"/>
                <w:szCs w:val="20"/>
              </w:rPr>
            </w:pPr>
            <w:r>
              <w:rPr>
                <w:rFonts w:ascii="Arial" w:hAnsi="Arial" w:cs="Arial"/>
                <w:sz w:val="20"/>
                <w:szCs w:val="20"/>
              </w:rPr>
              <w:t>2270102</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3CA1F85" w14:textId="6D3450D4" w:rsidR="00F06FFB" w:rsidRDefault="00E96423" w:rsidP="00F06FFB">
            <w:pPr>
              <w:spacing w:after="0" w:line="240" w:lineRule="auto"/>
              <w:rPr>
                <w:rFonts w:ascii="Arial" w:hAnsi="Arial" w:cs="Arial"/>
                <w:sz w:val="20"/>
                <w:szCs w:val="20"/>
              </w:rPr>
            </w:pPr>
            <w:r>
              <w:rPr>
                <w:rFonts w:ascii="Arial" w:hAnsi="Arial" w:cs="Arial"/>
                <w:sz w:val="20"/>
                <w:szCs w:val="20"/>
              </w:rPr>
              <w:t>FLOMAX CR (tamsulosin hydrochloride 0.4 mg prolonged-release oral tablet) BOEHRINGER INGELHEIM (CANADA) LTD LTEE</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C280576" w14:textId="0B0DCEC7" w:rsidR="00F06FFB" w:rsidRDefault="00E96423" w:rsidP="00F06FFB">
            <w:pPr>
              <w:spacing w:after="0" w:line="240" w:lineRule="auto"/>
              <w:rPr>
                <w:rFonts w:ascii="Arial" w:hAnsi="Arial" w:cs="Arial"/>
                <w:sz w:val="20"/>
                <w:szCs w:val="20"/>
              </w:rPr>
            </w:pPr>
            <w:proofErr w:type="spellStart"/>
            <w:r>
              <w:rPr>
                <w:rFonts w:ascii="Arial" w:hAnsi="Arial" w:cs="Arial"/>
                <w:sz w:val="20"/>
                <w:szCs w:val="20"/>
              </w:rPr>
              <w:t>canceled</w:t>
            </w:r>
            <w:proofErr w:type="spellEnd"/>
            <w:r>
              <w:rPr>
                <w:rFonts w:ascii="Arial" w:hAnsi="Arial" w:cs="Arial"/>
                <w:sz w:val="20"/>
                <w:szCs w:val="20"/>
              </w:rPr>
              <w:t xml:space="preserve"> post-market Expiry 2026-09-14</w:t>
            </w:r>
          </w:p>
        </w:tc>
      </w:tr>
      <w:tr w:rsidR="00F06FFB" w:rsidRPr="00AA1E7A" w14:paraId="202869C7"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66B936A" w14:textId="2BC26237" w:rsidR="00F06FFB" w:rsidRDefault="00E96423" w:rsidP="00F06FFB">
            <w:pPr>
              <w:spacing w:after="0" w:line="240" w:lineRule="auto"/>
              <w:jc w:val="right"/>
              <w:rPr>
                <w:rFonts w:ascii="Arial" w:hAnsi="Arial" w:cs="Arial"/>
                <w:sz w:val="20"/>
                <w:szCs w:val="20"/>
              </w:rPr>
            </w:pPr>
            <w:r>
              <w:rPr>
                <w:rFonts w:ascii="Arial" w:hAnsi="Arial" w:cs="Arial"/>
                <w:sz w:val="20"/>
                <w:szCs w:val="20"/>
              </w:rPr>
              <w:t>100820</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8031988" w14:textId="5B3E9B1D" w:rsidR="00F06FFB" w:rsidRDefault="00E96423" w:rsidP="00F06FFB">
            <w:pPr>
              <w:spacing w:after="0" w:line="240" w:lineRule="auto"/>
              <w:jc w:val="right"/>
              <w:rPr>
                <w:rFonts w:ascii="Arial" w:hAnsi="Arial" w:cs="Arial"/>
                <w:sz w:val="20"/>
                <w:szCs w:val="20"/>
              </w:rPr>
            </w:pPr>
            <w:r>
              <w:rPr>
                <w:rFonts w:ascii="Arial" w:hAnsi="Arial" w:cs="Arial"/>
                <w:sz w:val="20"/>
                <w:szCs w:val="20"/>
              </w:rPr>
              <w:t>2518910</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9F74FF3" w14:textId="0BD19E26" w:rsidR="00F06FFB" w:rsidRPr="00E96423" w:rsidRDefault="00E96423" w:rsidP="00F06FFB">
            <w:pPr>
              <w:spacing w:after="0" w:line="240" w:lineRule="auto"/>
              <w:rPr>
                <w:rFonts w:ascii="Arial" w:hAnsi="Arial" w:cs="Arial"/>
                <w:sz w:val="20"/>
                <w:szCs w:val="20"/>
                <w:lang w:val="en-CA"/>
              </w:rPr>
            </w:pPr>
            <w:r>
              <w:rPr>
                <w:rFonts w:ascii="Arial" w:hAnsi="Arial" w:cs="Arial"/>
                <w:sz w:val="20"/>
                <w:szCs w:val="20"/>
              </w:rPr>
              <w:t>GLN-APREMILAST (apremilast 30 mg oral tablet) GLENMARK PHARMACEUTICALS CANADA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68EEC80" w14:textId="77777777" w:rsidR="00E96423" w:rsidRDefault="005128C5" w:rsidP="00E96423">
            <w:pPr>
              <w:spacing w:after="0" w:line="240" w:lineRule="auto"/>
              <w:rPr>
                <w:rFonts w:ascii="Arial" w:hAnsi="Arial" w:cs="Arial"/>
                <w:sz w:val="20"/>
                <w:szCs w:val="20"/>
              </w:rPr>
            </w:pPr>
            <w:r>
              <w:rPr>
                <w:rFonts w:ascii="Arial" w:hAnsi="Arial" w:cs="Arial"/>
                <w:sz w:val="20"/>
                <w:szCs w:val="20"/>
              </w:rPr>
              <w:t xml:space="preserve">Dormant </w:t>
            </w:r>
          </w:p>
          <w:p w14:paraId="6FC2D313" w14:textId="6419383A" w:rsidR="00F06FFB" w:rsidRDefault="005128C5" w:rsidP="00F06FFB">
            <w:pPr>
              <w:spacing w:after="0" w:line="240" w:lineRule="auto"/>
              <w:rPr>
                <w:rFonts w:ascii="Arial" w:hAnsi="Arial" w:cs="Arial"/>
                <w:sz w:val="20"/>
                <w:szCs w:val="20"/>
              </w:rPr>
            </w:pPr>
            <w:r>
              <w:rPr>
                <w:rFonts w:ascii="Arial" w:hAnsi="Arial" w:cs="Arial"/>
                <w:sz w:val="20"/>
                <w:szCs w:val="20"/>
              </w:rPr>
              <w:t>2026-</w:t>
            </w:r>
            <w:r w:rsidR="00E96423">
              <w:rPr>
                <w:rFonts w:ascii="Arial" w:hAnsi="Arial" w:cs="Arial"/>
                <w:sz w:val="20"/>
                <w:szCs w:val="20"/>
              </w:rPr>
              <w:t>07-26</w:t>
            </w:r>
          </w:p>
        </w:tc>
      </w:tr>
      <w:tr w:rsidR="00F06FFB" w:rsidRPr="00AA1E7A" w14:paraId="60DECA22"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DDF5741" w14:textId="1A15D744" w:rsidR="00F06FFB" w:rsidRDefault="00E96423" w:rsidP="00F06FFB">
            <w:pPr>
              <w:spacing w:after="0" w:line="240" w:lineRule="auto"/>
              <w:jc w:val="right"/>
              <w:rPr>
                <w:rFonts w:ascii="Arial" w:hAnsi="Arial" w:cs="Arial"/>
                <w:sz w:val="20"/>
                <w:szCs w:val="20"/>
              </w:rPr>
            </w:pPr>
            <w:r>
              <w:rPr>
                <w:rFonts w:ascii="Arial" w:hAnsi="Arial" w:cs="Arial"/>
                <w:sz w:val="20"/>
                <w:szCs w:val="20"/>
              </w:rPr>
              <w:t>97269</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C230FC3" w14:textId="52F01056" w:rsidR="00F06FFB" w:rsidRDefault="00E96423" w:rsidP="00F06FFB">
            <w:pPr>
              <w:spacing w:after="0" w:line="240" w:lineRule="auto"/>
              <w:jc w:val="right"/>
              <w:rPr>
                <w:rFonts w:ascii="Arial" w:hAnsi="Arial" w:cs="Arial"/>
                <w:sz w:val="20"/>
                <w:szCs w:val="20"/>
              </w:rPr>
            </w:pPr>
            <w:r>
              <w:rPr>
                <w:rFonts w:ascii="Arial" w:hAnsi="Arial" w:cs="Arial"/>
                <w:sz w:val="20"/>
                <w:szCs w:val="20"/>
              </w:rPr>
              <w:t>2482215</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82079B0" w14:textId="5EAF9BC4" w:rsidR="00F06FFB" w:rsidRDefault="00E96423" w:rsidP="00F06FFB">
            <w:pPr>
              <w:spacing w:after="0" w:line="240" w:lineRule="auto"/>
              <w:rPr>
                <w:rFonts w:ascii="Arial" w:hAnsi="Arial" w:cs="Arial"/>
                <w:sz w:val="20"/>
                <w:szCs w:val="20"/>
              </w:rPr>
            </w:pPr>
            <w:r>
              <w:rPr>
                <w:rFonts w:ascii="Arial" w:hAnsi="Arial" w:cs="Arial"/>
                <w:sz w:val="20"/>
                <w:szCs w:val="20"/>
              </w:rPr>
              <w:t>KUVAN (</w:t>
            </w:r>
            <w:proofErr w:type="spellStart"/>
            <w:r>
              <w:rPr>
                <w:rFonts w:ascii="Arial" w:hAnsi="Arial" w:cs="Arial"/>
                <w:sz w:val="20"/>
                <w:szCs w:val="20"/>
              </w:rPr>
              <w:t>sapropterin</w:t>
            </w:r>
            <w:proofErr w:type="spellEnd"/>
            <w:r>
              <w:rPr>
                <w:rFonts w:ascii="Arial" w:hAnsi="Arial" w:cs="Arial"/>
                <w:sz w:val="20"/>
                <w:szCs w:val="20"/>
              </w:rPr>
              <w:t xml:space="preserve"> dihydrochloride 500 mg per sachet powder for oral solution) BIOMARIN INTERNATIONAL LIMITED</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0E94A94" w14:textId="11F796F5" w:rsidR="00F06FFB" w:rsidRDefault="00E96423" w:rsidP="00F06FFB">
            <w:pPr>
              <w:spacing w:after="0" w:line="240" w:lineRule="auto"/>
              <w:rPr>
                <w:rFonts w:ascii="Arial" w:hAnsi="Arial" w:cs="Arial"/>
                <w:sz w:val="20"/>
                <w:szCs w:val="20"/>
              </w:rPr>
            </w:pPr>
            <w:proofErr w:type="spellStart"/>
            <w:r>
              <w:rPr>
                <w:rFonts w:ascii="Arial" w:hAnsi="Arial" w:cs="Arial"/>
                <w:sz w:val="20"/>
                <w:szCs w:val="20"/>
              </w:rPr>
              <w:t>Canceled</w:t>
            </w:r>
            <w:proofErr w:type="spellEnd"/>
            <w:r>
              <w:rPr>
                <w:rFonts w:ascii="Arial" w:hAnsi="Arial" w:cs="Arial"/>
                <w:sz w:val="20"/>
                <w:szCs w:val="20"/>
              </w:rPr>
              <w:t xml:space="preserve"> post-market Expiry 2026-09-30</w:t>
            </w:r>
          </w:p>
        </w:tc>
      </w:tr>
      <w:tr w:rsidR="00F06FFB" w:rsidRPr="00AA1E7A" w14:paraId="41F7F5B0"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DC48CC" w14:textId="6266E5EE" w:rsidR="00F06FFB" w:rsidRDefault="00E96423" w:rsidP="00F06FFB">
            <w:pPr>
              <w:spacing w:after="0" w:line="240" w:lineRule="auto"/>
              <w:jc w:val="right"/>
              <w:rPr>
                <w:rFonts w:ascii="Arial" w:hAnsi="Arial" w:cs="Arial"/>
                <w:sz w:val="20"/>
                <w:szCs w:val="20"/>
              </w:rPr>
            </w:pPr>
            <w:r>
              <w:rPr>
                <w:rFonts w:ascii="Arial" w:hAnsi="Arial" w:cs="Arial"/>
                <w:sz w:val="20"/>
                <w:szCs w:val="20"/>
              </w:rPr>
              <w:t>86044</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2E18783" w14:textId="208FCCC1" w:rsidR="00F06FFB" w:rsidRDefault="00E96423" w:rsidP="00F06FFB">
            <w:pPr>
              <w:spacing w:after="0" w:line="240" w:lineRule="auto"/>
              <w:jc w:val="right"/>
              <w:rPr>
                <w:rFonts w:ascii="Arial" w:hAnsi="Arial" w:cs="Arial"/>
                <w:sz w:val="20"/>
                <w:szCs w:val="20"/>
              </w:rPr>
            </w:pPr>
            <w:r>
              <w:rPr>
                <w:rFonts w:ascii="Arial" w:hAnsi="Arial" w:cs="Arial"/>
                <w:sz w:val="20"/>
                <w:szCs w:val="20"/>
              </w:rPr>
              <w:t>2375044</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118786C" w14:textId="47AED42A" w:rsidR="00F06FFB" w:rsidRPr="005128C5" w:rsidRDefault="00E96423" w:rsidP="00F06FFB">
            <w:pPr>
              <w:spacing w:after="0" w:line="240" w:lineRule="auto"/>
              <w:rPr>
                <w:rFonts w:ascii="Arial" w:hAnsi="Arial" w:cs="Arial"/>
                <w:sz w:val="20"/>
                <w:szCs w:val="20"/>
                <w:lang w:val="fr-CA"/>
              </w:rPr>
            </w:pPr>
            <w:r>
              <w:rPr>
                <w:rFonts w:ascii="Arial" w:hAnsi="Arial" w:cs="Arial"/>
                <w:sz w:val="20"/>
                <w:szCs w:val="20"/>
              </w:rPr>
              <w:t>MAR-SIMVASTATIN (simvastatin 10 mg oral tablet) MARCAN PHARMACEUTICALS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2D073D0" w14:textId="190E371C" w:rsidR="00F06FFB" w:rsidRDefault="00E96423" w:rsidP="00F06FFB">
            <w:pPr>
              <w:spacing w:after="0" w:line="240" w:lineRule="auto"/>
              <w:rPr>
                <w:rFonts w:ascii="Arial" w:hAnsi="Arial" w:cs="Arial"/>
                <w:sz w:val="20"/>
                <w:szCs w:val="20"/>
              </w:rPr>
            </w:pPr>
            <w:proofErr w:type="spellStart"/>
            <w:r>
              <w:rPr>
                <w:rFonts w:ascii="Arial" w:hAnsi="Arial" w:cs="Arial"/>
                <w:sz w:val="20"/>
                <w:szCs w:val="20"/>
              </w:rPr>
              <w:t>Canceled</w:t>
            </w:r>
            <w:proofErr w:type="spellEnd"/>
            <w:r>
              <w:rPr>
                <w:rFonts w:ascii="Arial" w:hAnsi="Arial" w:cs="Arial"/>
                <w:sz w:val="20"/>
                <w:szCs w:val="20"/>
              </w:rPr>
              <w:t xml:space="preserve"> post-market 2026-09-21</w:t>
            </w:r>
          </w:p>
        </w:tc>
      </w:tr>
      <w:tr w:rsidR="00F06FFB" w:rsidRPr="00AA1E7A" w14:paraId="37FD4ACB"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040647E" w14:textId="5164FD92" w:rsidR="00F06FFB" w:rsidRDefault="00E96423" w:rsidP="00F06FFB">
            <w:pPr>
              <w:spacing w:after="0" w:line="240" w:lineRule="auto"/>
              <w:jc w:val="right"/>
              <w:rPr>
                <w:rFonts w:ascii="Arial" w:hAnsi="Arial" w:cs="Arial"/>
                <w:sz w:val="20"/>
                <w:szCs w:val="20"/>
              </w:rPr>
            </w:pPr>
            <w:r>
              <w:rPr>
                <w:rFonts w:ascii="Arial" w:hAnsi="Arial" w:cs="Arial"/>
                <w:sz w:val="20"/>
                <w:szCs w:val="20"/>
              </w:rPr>
              <w:t>86284</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15C12FD" w14:textId="2A60A00F" w:rsidR="00F06FFB" w:rsidRDefault="00E96423" w:rsidP="00F06FFB">
            <w:pPr>
              <w:spacing w:after="0" w:line="240" w:lineRule="auto"/>
              <w:jc w:val="right"/>
              <w:rPr>
                <w:rFonts w:ascii="Arial" w:hAnsi="Arial" w:cs="Arial"/>
                <w:sz w:val="20"/>
                <w:szCs w:val="20"/>
              </w:rPr>
            </w:pPr>
            <w:r>
              <w:rPr>
                <w:rFonts w:ascii="Arial" w:hAnsi="Arial" w:cs="Arial"/>
                <w:sz w:val="20"/>
                <w:szCs w:val="20"/>
              </w:rPr>
              <w:t>2377225</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45125E3" w14:textId="57E92701" w:rsidR="00F06FFB" w:rsidRPr="005128C5" w:rsidRDefault="00E96423" w:rsidP="00F06FFB">
            <w:pPr>
              <w:spacing w:after="0" w:line="240" w:lineRule="auto"/>
              <w:rPr>
                <w:rFonts w:ascii="Arial" w:hAnsi="Arial" w:cs="Arial"/>
                <w:sz w:val="20"/>
                <w:szCs w:val="20"/>
                <w:lang w:val="fr-CA"/>
              </w:rPr>
            </w:pPr>
            <w:r>
              <w:rPr>
                <w:rFonts w:ascii="Arial" w:hAnsi="Arial" w:cs="Arial"/>
                <w:sz w:val="20"/>
                <w:szCs w:val="20"/>
              </w:rPr>
              <w:t>MOZOBIL (plerixafor 24 mg per 1.2 mL solution for injection vial) SANOFI-AVENTIS CANADA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827553A" w14:textId="268A3D1D" w:rsidR="00F06FFB" w:rsidRDefault="00E96423" w:rsidP="00F06FFB">
            <w:pPr>
              <w:spacing w:after="0" w:line="240" w:lineRule="auto"/>
              <w:rPr>
                <w:rFonts w:ascii="Arial" w:hAnsi="Arial" w:cs="Arial"/>
                <w:sz w:val="20"/>
                <w:szCs w:val="20"/>
              </w:rPr>
            </w:pPr>
            <w:proofErr w:type="spellStart"/>
            <w:r>
              <w:rPr>
                <w:rFonts w:ascii="Arial" w:hAnsi="Arial" w:cs="Arial"/>
                <w:sz w:val="20"/>
                <w:szCs w:val="20"/>
              </w:rPr>
              <w:t>Canceled</w:t>
            </w:r>
            <w:proofErr w:type="spellEnd"/>
            <w:r>
              <w:rPr>
                <w:rFonts w:ascii="Arial" w:hAnsi="Arial" w:cs="Arial"/>
                <w:sz w:val="20"/>
                <w:szCs w:val="20"/>
              </w:rPr>
              <w:t xml:space="preserve"> post-market Expiry 2026-09-30</w:t>
            </w:r>
          </w:p>
        </w:tc>
      </w:tr>
      <w:tr w:rsidR="00F06FFB" w:rsidRPr="00AA1E7A" w14:paraId="06325351"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F067310" w14:textId="20573CA8" w:rsidR="00F06FFB" w:rsidRDefault="00E96423" w:rsidP="00F06FFB">
            <w:pPr>
              <w:spacing w:after="0" w:line="240" w:lineRule="auto"/>
              <w:jc w:val="right"/>
              <w:rPr>
                <w:rFonts w:ascii="Arial" w:hAnsi="Arial" w:cs="Arial"/>
                <w:sz w:val="20"/>
                <w:szCs w:val="20"/>
              </w:rPr>
            </w:pPr>
            <w:r>
              <w:rPr>
                <w:rFonts w:ascii="Arial" w:hAnsi="Arial" w:cs="Arial"/>
                <w:sz w:val="20"/>
                <w:szCs w:val="20"/>
              </w:rPr>
              <w:t>77936</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5791DBB" w14:textId="4DBEB892" w:rsidR="00F06FFB" w:rsidRDefault="00E96423" w:rsidP="00F06FFB">
            <w:pPr>
              <w:spacing w:after="0" w:line="240" w:lineRule="auto"/>
              <w:jc w:val="right"/>
              <w:rPr>
                <w:rFonts w:ascii="Arial" w:hAnsi="Arial" w:cs="Arial"/>
                <w:sz w:val="20"/>
                <w:szCs w:val="20"/>
              </w:rPr>
            </w:pPr>
            <w:r>
              <w:rPr>
                <w:rFonts w:ascii="Arial" w:hAnsi="Arial" w:cs="Arial"/>
                <w:sz w:val="20"/>
                <w:szCs w:val="20"/>
              </w:rPr>
              <w:t>2293994</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2765E82" w14:textId="28BB9414" w:rsidR="00F06FFB" w:rsidRDefault="00E96423" w:rsidP="00F06FFB">
            <w:pPr>
              <w:spacing w:after="0" w:line="240" w:lineRule="auto"/>
              <w:rPr>
                <w:rFonts w:ascii="Arial" w:hAnsi="Arial" w:cs="Arial"/>
                <w:sz w:val="20"/>
                <w:szCs w:val="20"/>
              </w:rPr>
            </w:pPr>
            <w:r>
              <w:rPr>
                <w:rFonts w:ascii="Arial" w:hAnsi="Arial" w:cs="Arial"/>
                <w:sz w:val="20"/>
                <w:szCs w:val="20"/>
              </w:rPr>
              <w:t>NEOCITRAN EXTRA STRENGTH TOTAL COLD (acetaminophen 650 mg per sachet and dextromethorphan hydrobromide 20 mg per sachet and phenylephrine hydrochloride 10 mg per sachet powder for oral solution) HALEON CANADA ULC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2147752" w14:textId="3F2C9157" w:rsidR="00F06FFB" w:rsidRDefault="00E96423" w:rsidP="00F06FFB">
            <w:pPr>
              <w:spacing w:after="0" w:line="240" w:lineRule="auto"/>
              <w:rPr>
                <w:rFonts w:ascii="Arial" w:hAnsi="Arial" w:cs="Arial"/>
                <w:sz w:val="20"/>
                <w:szCs w:val="20"/>
              </w:rPr>
            </w:pPr>
            <w:proofErr w:type="spellStart"/>
            <w:r>
              <w:rPr>
                <w:rFonts w:ascii="Arial" w:hAnsi="Arial" w:cs="Arial"/>
                <w:sz w:val="20"/>
                <w:szCs w:val="20"/>
              </w:rPr>
              <w:t>Canceled</w:t>
            </w:r>
            <w:proofErr w:type="spellEnd"/>
            <w:r>
              <w:rPr>
                <w:rFonts w:ascii="Arial" w:hAnsi="Arial" w:cs="Arial"/>
                <w:sz w:val="20"/>
                <w:szCs w:val="20"/>
              </w:rPr>
              <w:t xml:space="preserve"> post-market Expiry 2026-09-30</w:t>
            </w:r>
          </w:p>
        </w:tc>
      </w:tr>
      <w:tr w:rsidR="00F06FFB" w:rsidRPr="00AA1E7A" w14:paraId="58EB8580"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5985530" w14:textId="2BD09AC9" w:rsidR="00F06FFB" w:rsidRDefault="00E96423" w:rsidP="00F06FFB">
            <w:pPr>
              <w:spacing w:after="0" w:line="240" w:lineRule="auto"/>
              <w:jc w:val="right"/>
              <w:rPr>
                <w:rFonts w:ascii="Arial" w:hAnsi="Arial" w:cs="Arial"/>
                <w:sz w:val="20"/>
                <w:szCs w:val="20"/>
              </w:rPr>
            </w:pPr>
            <w:r>
              <w:rPr>
                <w:rFonts w:ascii="Arial" w:hAnsi="Arial" w:cs="Arial"/>
                <w:sz w:val="20"/>
                <w:szCs w:val="20"/>
              </w:rPr>
              <w:t>92624</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008BEA6" w14:textId="7CCEE53C" w:rsidR="00F06FFB" w:rsidRDefault="00E96423" w:rsidP="00F06FFB">
            <w:pPr>
              <w:spacing w:after="0" w:line="240" w:lineRule="auto"/>
              <w:jc w:val="right"/>
              <w:rPr>
                <w:rFonts w:ascii="Arial" w:hAnsi="Arial" w:cs="Arial"/>
                <w:sz w:val="20"/>
                <w:szCs w:val="20"/>
              </w:rPr>
            </w:pPr>
            <w:r>
              <w:rPr>
                <w:rFonts w:ascii="Arial" w:hAnsi="Arial" w:cs="Arial"/>
                <w:sz w:val="20"/>
                <w:szCs w:val="20"/>
              </w:rPr>
              <w:t>2441853</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A86A03A" w14:textId="283D354C" w:rsidR="00F06FFB" w:rsidRDefault="00E96423" w:rsidP="00F06FFB">
            <w:pPr>
              <w:spacing w:after="0" w:line="240" w:lineRule="auto"/>
              <w:rPr>
                <w:rFonts w:ascii="Arial" w:hAnsi="Arial" w:cs="Arial"/>
                <w:sz w:val="20"/>
                <w:szCs w:val="20"/>
              </w:rPr>
            </w:pPr>
            <w:r>
              <w:rPr>
                <w:rFonts w:ascii="Arial" w:hAnsi="Arial" w:cs="Arial"/>
                <w:sz w:val="20"/>
                <w:szCs w:val="20"/>
              </w:rPr>
              <w:t>PANTOPRAZOLE MAGNESIUM (pantoprazole (pantoprazole magnesium) 40 mg gastro-resistant tablet) ALTIUS HEALTHCARE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9BD9434" w14:textId="4F3259E2" w:rsidR="00F06FFB" w:rsidRDefault="00E96423" w:rsidP="00F06FFB">
            <w:pPr>
              <w:spacing w:after="0" w:line="240" w:lineRule="auto"/>
              <w:rPr>
                <w:rFonts w:ascii="Arial" w:hAnsi="Arial" w:cs="Arial"/>
                <w:sz w:val="20"/>
                <w:szCs w:val="20"/>
              </w:rPr>
            </w:pPr>
            <w:proofErr w:type="spellStart"/>
            <w:r>
              <w:rPr>
                <w:rFonts w:ascii="Arial" w:hAnsi="Arial" w:cs="Arial"/>
                <w:sz w:val="20"/>
                <w:szCs w:val="20"/>
              </w:rPr>
              <w:t>Canceled</w:t>
            </w:r>
            <w:proofErr w:type="spellEnd"/>
            <w:r>
              <w:rPr>
                <w:rFonts w:ascii="Arial" w:hAnsi="Arial" w:cs="Arial"/>
                <w:sz w:val="20"/>
                <w:szCs w:val="20"/>
              </w:rPr>
              <w:t xml:space="preserve"> post-market Expiry 2026-09-30</w:t>
            </w:r>
          </w:p>
        </w:tc>
      </w:tr>
      <w:tr w:rsidR="00F06FFB" w:rsidRPr="00AA1E7A" w14:paraId="583B368A"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3B39A33" w14:textId="45243B39" w:rsidR="00F06FFB" w:rsidRDefault="0017300E" w:rsidP="00F06FFB">
            <w:pPr>
              <w:spacing w:after="0" w:line="240" w:lineRule="auto"/>
              <w:jc w:val="right"/>
              <w:rPr>
                <w:rFonts w:ascii="Arial" w:hAnsi="Arial" w:cs="Arial"/>
                <w:sz w:val="20"/>
                <w:szCs w:val="20"/>
              </w:rPr>
            </w:pPr>
            <w:r w:rsidRPr="0017300E">
              <w:rPr>
                <w:rFonts w:ascii="Arial" w:hAnsi="Arial" w:cs="Arial"/>
                <w:sz w:val="20"/>
                <w:szCs w:val="20"/>
              </w:rPr>
              <w:t>100483</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C2F6DD2" w14:textId="2C67E186" w:rsidR="00F06FFB" w:rsidRDefault="00E96423" w:rsidP="00F06FFB">
            <w:pPr>
              <w:spacing w:after="0" w:line="240" w:lineRule="auto"/>
              <w:jc w:val="right"/>
              <w:rPr>
                <w:rFonts w:ascii="Arial" w:hAnsi="Arial" w:cs="Arial"/>
                <w:sz w:val="20"/>
                <w:szCs w:val="20"/>
              </w:rPr>
            </w:pPr>
            <w:r>
              <w:rPr>
                <w:rFonts w:ascii="Arial" w:hAnsi="Arial" w:cs="Arial"/>
                <w:sz w:val="20"/>
                <w:szCs w:val="20"/>
              </w:rPr>
              <w:t>77701106</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294DC38" w14:textId="2843A8E6" w:rsidR="00F06FFB" w:rsidRDefault="00E96423" w:rsidP="00F06FFB">
            <w:pPr>
              <w:spacing w:after="0" w:line="240" w:lineRule="auto"/>
              <w:rPr>
                <w:rFonts w:ascii="Arial" w:hAnsi="Arial" w:cs="Arial"/>
                <w:sz w:val="20"/>
                <w:szCs w:val="20"/>
              </w:rPr>
            </w:pPr>
            <w:r>
              <w:rPr>
                <w:rFonts w:ascii="Arial" w:hAnsi="Arial" w:cs="Arial"/>
                <w:sz w:val="20"/>
                <w:szCs w:val="20"/>
              </w:rPr>
              <w:t xml:space="preserve">PEMETREXED FOR INJECTION (pemetrexed (pemetrexed disodium </w:t>
            </w:r>
            <w:proofErr w:type="spellStart"/>
            <w:r>
              <w:rPr>
                <w:rFonts w:ascii="Arial" w:hAnsi="Arial" w:cs="Arial"/>
                <w:sz w:val="20"/>
                <w:szCs w:val="20"/>
              </w:rPr>
              <w:t>hemipentahydrate</w:t>
            </w:r>
            <w:proofErr w:type="spellEnd"/>
            <w:r>
              <w:rPr>
                <w:rFonts w:ascii="Arial" w:hAnsi="Arial" w:cs="Arial"/>
                <w:sz w:val="20"/>
                <w:szCs w:val="20"/>
              </w:rPr>
              <w:t>) 100 mg per 4 mL solution for injection vial) ACCORD HEALTHCARE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596ACD2" w14:textId="77777777" w:rsidR="00E96423" w:rsidRDefault="005128C5" w:rsidP="00E96423">
            <w:pPr>
              <w:spacing w:after="0" w:line="240" w:lineRule="auto"/>
              <w:rPr>
                <w:rFonts w:ascii="Arial" w:hAnsi="Arial" w:cs="Arial"/>
                <w:sz w:val="20"/>
                <w:szCs w:val="20"/>
              </w:rPr>
            </w:pPr>
            <w:r>
              <w:rPr>
                <w:rFonts w:ascii="Arial" w:hAnsi="Arial" w:cs="Arial"/>
                <w:sz w:val="20"/>
                <w:szCs w:val="20"/>
              </w:rPr>
              <w:t xml:space="preserve">Dormant </w:t>
            </w:r>
          </w:p>
          <w:p w14:paraId="13D11C66" w14:textId="2413C5C4" w:rsidR="00F06FFB" w:rsidRDefault="005128C5" w:rsidP="00F06FFB">
            <w:pPr>
              <w:spacing w:after="0" w:line="240" w:lineRule="auto"/>
              <w:rPr>
                <w:rFonts w:ascii="Arial" w:hAnsi="Arial" w:cs="Arial"/>
                <w:sz w:val="20"/>
                <w:szCs w:val="20"/>
              </w:rPr>
            </w:pPr>
            <w:r>
              <w:rPr>
                <w:rFonts w:ascii="Arial" w:hAnsi="Arial" w:cs="Arial"/>
                <w:sz w:val="20"/>
                <w:szCs w:val="20"/>
              </w:rPr>
              <w:t>2026-</w:t>
            </w:r>
            <w:r w:rsidR="00E96423">
              <w:rPr>
                <w:rFonts w:ascii="Arial" w:hAnsi="Arial" w:cs="Arial"/>
                <w:sz w:val="20"/>
                <w:szCs w:val="20"/>
              </w:rPr>
              <w:t>09-14</w:t>
            </w:r>
          </w:p>
        </w:tc>
      </w:tr>
      <w:tr w:rsidR="00F06FFB" w:rsidRPr="00AA1E7A" w14:paraId="6A46BE80"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5073A90" w14:textId="0D6FAA11" w:rsidR="00F06FFB" w:rsidRDefault="00E23F5F" w:rsidP="00F06FFB">
            <w:pPr>
              <w:spacing w:after="0" w:line="240" w:lineRule="auto"/>
              <w:jc w:val="right"/>
              <w:rPr>
                <w:rFonts w:ascii="Arial" w:hAnsi="Arial" w:cs="Arial"/>
                <w:sz w:val="20"/>
                <w:szCs w:val="20"/>
              </w:rPr>
            </w:pPr>
            <w:r w:rsidRPr="00E23F5F">
              <w:rPr>
                <w:rFonts w:ascii="Arial" w:hAnsi="Arial" w:cs="Arial"/>
                <w:sz w:val="20"/>
                <w:szCs w:val="20"/>
              </w:rPr>
              <w:lastRenderedPageBreak/>
              <w:t>100483</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15E9A27" w14:textId="24AF861A" w:rsidR="00F06FFB" w:rsidRDefault="00E96423" w:rsidP="00F06FFB">
            <w:pPr>
              <w:spacing w:after="0" w:line="240" w:lineRule="auto"/>
              <w:jc w:val="right"/>
              <w:rPr>
                <w:rFonts w:ascii="Arial" w:hAnsi="Arial" w:cs="Arial"/>
                <w:sz w:val="20"/>
                <w:szCs w:val="20"/>
              </w:rPr>
            </w:pPr>
            <w:r>
              <w:rPr>
                <w:rFonts w:ascii="Arial" w:hAnsi="Arial" w:cs="Arial"/>
                <w:sz w:val="20"/>
                <w:szCs w:val="20"/>
              </w:rPr>
              <w:t>77701108</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54C9D1E" w14:textId="7CB8675D" w:rsidR="00F06FFB" w:rsidRDefault="00E96423" w:rsidP="00F06FFB">
            <w:pPr>
              <w:spacing w:after="0" w:line="240" w:lineRule="auto"/>
              <w:rPr>
                <w:rFonts w:ascii="Arial" w:hAnsi="Arial" w:cs="Arial"/>
                <w:sz w:val="20"/>
                <w:szCs w:val="20"/>
              </w:rPr>
            </w:pPr>
            <w:r>
              <w:rPr>
                <w:rFonts w:ascii="Arial" w:hAnsi="Arial" w:cs="Arial"/>
                <w:sz w:val="20"/>
                <w:szCs w:val="20"/>
              </w:rPr>
              <w:t xml:space="preserve">PEMETREXED FOR INJECTION (pemetrexed (pemetrexed disodium </w:t>
            </w:r>
            <w:proofErr w:type="spellStart"/>
            <w:r>
              <w:rPr>
                <w:rFonts w:ascii="Arial" w:hAnsi="Arial" w:cs="Arial"/>
                <w:sz w:val="20"/>
                <w:szCs w:val="20"/>
              </w:rPr>
              <w:t>hemipentahydrate</w:t>
            </w:r>
            <w:proofErr w:type="spellEnd"/>
            <w:r>
              <w:rPr>
                <w:rFonts w:ascii="Arial" w:hAnsi="Arial" w:cs="Arial"/>
                <w:sz w:val="20"/>
                <w:szCs w:val="20"/>
              </w:rPr>
              <w:t>) 1000 mg per 40 mL solution for injection vial) ACCORD HEALTHCARE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252FD27" w14:textId="77777777" w:rsidR="00E96423" w:rsidRDefault="005128C5" w:rsidP="00E96423">
            <w:pPr>
              <w:spacing w:after="0" w:line="240" w:lineRule="auto"/>
              <w:rPr>
                <w:rFonts w:ascii="Arial" w:hAnsi="Arial" w:cs="Arial"/>
                <w:sz w:val="20"/>
                <w:szCs w:val="20"/>
              </w:rPr>
            </w:pPr>
            <w:r>
              <w:rPr>
                <w:rFonts w:ascii="Arial" w:hAnsi="Arial" w:cs="Arial"/>
                <w:sz w:val="20"/>
                <w:szCs w:val="20"/>
              </w:rPr>
              <w:t xml:space="preserve">Dormant </w:t>
            </w:r>
          </w:p>
          <w:p w14:paraId="37343E4C" w14:textId="2070CC1B" w:rsidR="00F06FFB" w:rsidRDefault="005128C5" w:rsidP="00F06FFB">
            <w:pPr>
              <w:spacing w:after="0" w:line="240" w:lineRule="auto"/>
              <w:rPr>
                <w:rFonts w:ascii="Arial" w:hAnsi="Arial" w:cs="Arial"/>
                <w:sz w:val="20"/>
                <w:szCs w:val="20"/>
              </w:rPr>
            </w:pPr>
            <w:r>
              <w:rPr>
                <w:rFonts w:ascii="Arial" w:hAnsi="Arial" w:cs="Arial"/>
                <w:sz w:val="20"/>
                <w:szCs w:val="20"/>
              </w:rPr>
              <w:t>2026-</w:t>
            </w:r>
            <w:r w:rsidR="00E96423">
              <w:rPr>
                <w:rFonts w:ascii="Arial" w:hAnsi="Arial" w:cs="Arial"/>
                <w:sz w:val="20"/>
                <w:szCs w:val="20"/>
              </w:rPr>
              <w:t>09-14</w:t>
            </w:r>
          </w:p>
        </w:tc>
      </w:tr>
      <w:tr w:rsidR="00F06FFB" w:rsidRPr="00AA1E7A" w14:paraId="6F441431"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341AA6" w14:textId="778617DC" w:rsidR="00F06FFB" w:rsidRDefault="00DB0535" w:rsidP="00F06FFB">
            <w:pPr>
              <w:spacing w:after="0" w:line="240" w:lineRule="auto"/>
              <w:jc w:val="right"/>
              <w:rPr>
                <w:rFonts w:ascii="Arial" w:hAnsi="Arial" w:cs="Arial"/>
                <w:sz w:val="20"/>
                <w:szCs w:val="20"/>
              </w:rPr>
            </w:pPr>
            <w:r w:rsidRPr="00DB0535">
              <w:rPr>
                <w:rFonts w:ascii="Arial" w:hAnsi="Arial" w:cs="Arial"/>
                <w:sz w:val="20"/>
                <w:szCs w:val="20"/>
              </w:rPr>
              <w:t>100483</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EEF0447" w14:textId="55C985E1" w:rsidR="00F06FFB" w:rsidRDefault="00E96423" w:rsidP="00F06FFB">
            <w:pPr>
              <w:spacing w:after="0" w:line="240" w:lineRule="auto"/>
              <w:jc w:val="right"/>
              <w:rPr>
                <w:rFonts w:ascii="Arial" w:hAnsi="Arial" w:cs="Arial"/>
                <w:sz w:val="20"/>
                <w:szCs w:val="20"/>
              </w:rPr>
            </w:pPr>
            <w:r>
              <w:rPr>
                <w:rFonts w:ascii="Arial" w:hAnsi="Arial" w:cs="Arial"/>
                <w:sz w:val="20"/>
                <w:szCs w:val="20"/>
              </w:rPr>
              <w:t>77701107</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2841DEA" w14:textId="2F21DA09" w:rsidR="00F06FFB" w:rsidRDefault="00E96423" w:rsidP="00F06FFB">
            <w:pPr>
              <w:spacing w:after="0" w:line="240" w:lineRule="auto"/>
              <w:rPr>
                <w:rFonts w:ascii="Arial" w:hAnsi="Arial" w:cs="Arial"/>
                <w:sz w:val="20"/>
                <w:szCs w:val="20"/>
              </w:rPr>
            </w:pPr>
            <w:r>
              <w:rPr>
                <w:rFonts w:ascii="Arial" w:hAnsi="Arial" w:cs="Arial"/>
                <w:sz w:val="20"/>
                <w:szCs w:val="20"/>
              </w:rPr>
              <w:t xml:space="preserve">PEMETREXED FOR INJECTION (pemetrexed (pemetrexed disodium </w:t>
            </w:r>
            <w:proofErr w:type="spellStart"/>
            <w:r>
              <w:rPr>
                <w:rFonts w:ascii="Arial" w:hAnsi="Arial" w:cs="Arial"/>
                <w:sz w:val="20"/>
                <w:szCs w:val="20"/>
              </w:rPr>
              <w:t>hemipentahydrate</w:t>
            </w:r>
            <w:proofErr w:type="spellEnd"/>
            <w:r>
              <w:rPr>
                <w:rFonts w:ascii="Arial" w:hAnsi="Arial" w:cs="Arial"/>
                <w:sz w:val="20"/>
                <w:szCs w:val="20"/>
              </w:rPr>
              <w:t>) 500 mg per 20 mL solution for injection vial) ACCORD HEALTHCARE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19194C5" w14:textId="77777777" w:rsidR="00E96423" w:rsidRDefault="005128C5" w:rsidP="00E96423">
            <w:pPr>
              <w:spacing w:after="0" w:line="240" w:lineRule="auto"/>
              <w:rPr>
                <w:rFonts w:ascii="Arial" w:hAnsi="Arial" w:cs="Arial"/>
                <w:sz w:val="20"/>
                <w:szCs w:val="20"/>
              </w:rPr>
            </w:pPr>
            <w:r>
              <w:rPr>
                <w:rFonts w:ascii="Arial" w:hAnsi="Arial" w:cs="Arial"/>
                <w:sz w:val="20"/>
                <w:szCs w:val="20"/>
              </w:rPr>
              <w:t xml:space="preserve">Dormant </w:t>
            </w:r>
          </w:p>
          <w:p w14:paraId="117C793F" w14:textId="64C696BC" w:rsidR="00F06FFB" w:rsidRDefault="005128C5" w:rsidP="00F06FFB">
            <w:pPr>
              <w:spacing w:after="0" w:line="240" w:lineRule="auto"/>
              <w:rPr>
                <w:rFonts w:ascii="Arial" w:hAnsi="Arial" w:cs="Arial"/>
                <w:sz w:val="20"/>
                <w:szCs w:val="20"/>
              </w:rPr>
            </w:pPr>
            <w:r>
              <w:rPr>
                <w:rFonts w:ascii="Arial" w:hAnsi="Arial" w:cs="Arial"/>
                <w:sz w:val="20"/>
                <w:szCs w:val="20"/>
              </w:rPr>
              <w:t>2026-</w:t>
            </w:r>
            <w:r w:rsidR="00E96423">
              <w:rPr>
                <w:rFonts w:ascii="Arial" w:hAnsi="Arial" w:cs="Arial"/>
                <w:sz w:val="20"/>
                <w:szCs w:val="20"/>
              </w:rPr>
              <w:t>09-14</w:t>
            </w:r>
          </w:p>
        </w:tc>
      </w:tr>
      <w:tr w:rsidR="00F06FFB" w:rsidRPr="00AA1E7A" w14:paraId="63FE8AB5"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BFA03C3" w14:textId="31E136E3" w:rsidR="00F06FFB" w:rsidRDefault="0095235A" w:rsidP="00F06FFB">
            <w:pPr>
              <w:spacing w:after="0" w:line="240" w:lineRule="auto"/>
              <w:jc w:val="right"/>
              <w:rPr>
                <w:rFonts w:ascii="Arial" w:hAnsi="Arial" w:cs="Arial"/>
                <w:sz w:val="20"/>
                <w:szCs w:val="20"/>
              </w:rPr>
            </w:pPr>
            <w:r w:rsidRPr="0095235A">
              <w:rPr>
                <w:rFonts w:ascii="Arial" w:hAnsi="Arial" w:cs="Arial"/>
                <w:sz w:val="20"/>
                <w:szCs w:val="20"/>
              </w:rPr>
              <w:t>100483</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16F1F0B" w14:textId="72DA915F" w:rsidR="00F06FFB" w:rsidRDefault="00E96423" w:rsidP="00F06FFB">
            <w:pPr>
              <w:spacing w:after="0" w:line="240" w:lineRule="auto"/>
              <w:jc w:val="right"/>
              <w:rPr>
                <w:rFonts w:ascii="Arial" w:hAnsi="Arial" w:cs="Arial"/>
                <w:sz w:val="20"/>
                <w:szCs w:val="20"/>
              </w:rPr>
            </w:pPr>
            <w:r>
              <w:rPr>
                <w:rFonts w:ascii="Arial" w:hAnsi="Arial" w:cs="Arial"/>
                <w:sz w:val="20"/>
                <w:szCs w:val="20"/>
              </w:rPr>
              <w:t>77701105</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F069C40" w14:textId="4607ED76" w:rsidR="00F06FFB" w:rsidRDefault="00E96423" w:rsidP="00F06FFB">
            <w:pPr>
              <w:spacing w:after="0" w:line="240" w:lineRule="auto"/>
              <w:rPr>
                <w:rFonts w:ascii="Arial" w:hAnsi="Arial" w:cs="Arial"/>
                <w:sz w:val="20"/>
                <w:szCs w:val="20"/>
              </w:rPr>
            </w:pPr>
            <w:r>
              <w:rPr>
                <w:rFonts w:ascii="Arial" w:hAnsi="Arial" w:cs="Arial"/>
                <w:sz w:val="20"/>
                <w:szCs w:val="20"/>
              </w:rPr>
              <w:t xml:space="preserve">PEMETREXED FOR INJECTION (pemetrexed (pemetrexed disodium </w:t>
            </w:r>
            <w:proofErr w:type="spellStart"/>
            <w:r>
              <w:rPr>
                <w:rFonts w:ascii="Arial" w:hAnsi="Arial" w:cs="Arial"/>
                <w:sz w:val="20"/>
                <w:szCs w:val="20"/>
              </w:rPr>
              <w:t>hemipentahydrate</w:t>
            </w:r>
            <w:proofErr w:type="spellEnd"/>
            <w:r>
              <w:rPr>
                <w:rFonts w:ascii="Arial" w:hAnsi="Arial" w:cs="Arial"/>
                <w:sz w:val="20"/>
                <w:szCs w:val="20"/>
              </w:rPr>
              <w:t>) 850 mg per 34 mL solution for injection vial) ACCORD HEALTHCARE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5CFF716" w14:textId="77777777" w:rsidR="00E96423" w:rsidRDefault="005128C5" w:rsidP="00E96423">
            <w:pPr>
              <w:spacing w:after="0" w:line="240" w:lineRule="auto"/>
              <w:rPr>
                <w:rFonts w:ascii="Arial" w:hAnsi="Arial" w:cs="Arial"/>
                <w:sz w:val="20"/>
                <w:szCs w:val="20"/>
              </w:rPr>
            </w:pPr>
            <w:r>
              <w:rPr>
                <w:rFonts w:ascii="Arial" w:hAnsi="Arial" w:cs="Arial"/>
                <w:sz w:val="20"/>
                <w:szCs w:val="20"/>
              </w:rPr>
              <w:t xml:space="preserve">Dormant </w:t>
            </w:r>
          </w:p>
          <w:p w14:paraId="5BA50004" w14:textId="390527AD" w:rsidR="00F06FFB" w:rsidRDefault="005128C5" w:rsidP="00F06FFB">
            <w:pPr>
              <w:spacing w:after="0" w:line="240" w:lineRule="auto"/>
              <w:rPr>
                <w:rFonts w:ascii="Arial" w:hAnsi="Arial" w:cs="Arial"/>
                <w:sz w:val="20"/>
                <w:szCs w:val="20"/>
              </w:rPr>
            </w:pPr>
            <w:r>
              <w:rPr>
                <w:rFonts w:ascii="Arial" w:hAnsi="Arial" w:cs="Arial"/>
                <w:sz w:val="20"/>
                <w:szCs w:val="20"/>
              </w:rPr>
              <w:t>2026-</w:t>
            </w:r>
            <w:r w:rsidR="00E96423">
              <w:rPr>
                <w:rFonts w:ascii="Arial" w:hAnsi="Arial" w:cs="Arial"/>
                <w:sz w:val="20"/>
                <w:szCs w:val="20"/>
              </w:rPr>
              <w:t>09-14</w:t>
            </w:r>
          </w:p>
        </w:tc>
      </w:tr>
      <w:tr w:rsidR="00F06FFB" w:rsidRPr="00AA1E7A" w14:paraId="2EF08FB5"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2160605" w14:textId="25E3B6F7" w:rsidR="00F06FFB" w:rsidRDefault="00E96423" w:rsidP="00F06FFB">
            <w:pPr>
              <w:spacing w:after="0" w:line="240" w:lineRule="auto"/>
              <w:jc w:val="right"/>
              <w:rPr>
                <w:rFonts w:ascii="Arial" w:hAnsi="Arial" w:cs="Arial"/>
                <w:sz w:val="20"/>
                <w:szCs w:val="20"/>
              </w:rPr>
            </w:pPr>
            <w:r>
              <w:rPr>
                <w:rFonts w:ascii="Arial" w:hAnsi="Arial" w:cs="Arial"/>
                <w:sz w:val="20"/>
                <w:szCs w:val="20"/>
              </w:rPr>
              <w:t>91045</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1F1A962" w14:textId="2BEED834" w:rsidR="00F06FFB" w:rsidRDefault="00E96423" w:rsidP="00F06FFB">
            <w:pPr>
              <w:spacing w:after="0" w:line="240" w:lineRule="auto"/>
              <w:jc w:val="right"/>
              <w:rPr>
                <w:rFonts w:ascii="Arial" w:hAnsi="Arial" w:cs="Arial"/>
                <w:sz w:val="20"/>
                <w:szCs w:val="20"/>
              </w:rPr>
            </w:pPr>
            <w:r>
              <w:rPr>
                <w:rFonts w:ascii="Arial" w:hAnsi="Arial" w:cs="Arial"/>
                <w:sz w:val="20"/>
                <w:szCs w:val="20"/>
              </w:rPr>
              <w:t>2425815</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EFBFDF3" w14:textId="04E91EC2" w:rsidR="00F06FFB" w:rsidRDefault="00E96423" w:rsidP="00F06FFB">
            <w:pPr>
              <w:spacing w:after="0" w:line="240" w:lineRule="auto"/>
              <w:rPr>
                <w:rFonts w:ascii="Arial" w:hAnsi="Arial" w:cs="Arial"/>
                <w:sz w:val="20"/>
                <w:szCs w:val="20"/>
              </w:rPr>
            </w:pPr>
            <w:r>
              <w:rPr>
                <w:rFonts w:ascii="Arial" w:hAnsi="Arial" w:cs="Arial"/>
                <w:sz w:val="20"/>
                <w:szCs w:val="20"/>
              </w:rPr>
              <w:t xml:space="preserve">REFRESH OPTIVE ADVANCED SENSITIVE (carboxymethylcellulose sodium 0.5 % and </w:t>
            </w:r>
            <w:proofErr w:type="spellStart"/>
            <w:r>
              <w:rPr>
                <w:rFonts w:ascii="Arial" w:hAnsi="Arial" w:cs="Arial"/>
                <w:sz w:val="20"/>
                <w:szCs w:val="20"/>
              </w:rPr>
              <w:t>glycerin</w:t>
            </w:r>
            <w:proofErr w:type="spellEnd"/>
            <w:r>
              <w:rPr>
                <w:rFonts w:ascii="Arial" w:hAnsi="Arial" w:cs="Arial"/>
                <w:sz w:val="20"/>
                <w:szCs w:val="20"/>
              </w:rPr>
              <w:t xml:space="preserve"> 1 % and polysorbate 80 0.5 % ophthalmic drops) ABBVIE CORPORATION</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44A3C1B" w14:textId="7E4DA01C" w:rsidR="00F06FFB" w:rsidRDefault="00E96423" w:rsidP="00F06FFB">
            <w:pPr>
              <w:spacing w:after="0" w:line="240" w:lineRule="auto"/>
              <w:rPr>
                <w:rFonts w:ascii="Arial" w:hAnsi="Arial" w:cs="Arial"/>
                <w:sz w:val="20"/>
                <w:szCs w:val="20"/>
              </w:rPr>
            </w:pPr>
            <w:proofErr w:type="spellStart"/>
            <w:r>
              <w:rPr>
                <w:rFonts w:ascii="Arial" w:hAnsi="Arial" w:cs="Arial"/>
                <w:sz w:val="20"/>
                <w:szCs w:val="20"/>
              </w:rPr>
              <w:t>Canceled</w:t>
            </w:r>
            <w:proofErr w:type="spellEnd"/>
            <w:r>
              <w:rPr>
                <w:rFonts w:ascii="Arial" w:hAnsi="Arial" w:cs="Arial"/>
                <w:sz w:val="20"/>
                <w:szCs w:val="20"/>
              </w:rPr>
              <w:t xml:space="preserve"> post-market Expiry 2026-09-05</w:t>
            </w:r>
          </w:p>
        </w:tc>
      </w:tr>
      <w:tr w:rsidR="00F06FFB" w:rsidRPr="00AA1E7A" w14:paraId="63D0CF5E"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C85EF11" w14:textId="030455C0" w:rsidR="00F06FFB" w:rsidRDefault="00E96423" w:rsidP="00F06FFB">
            <w:pPr>
              <w:spacing w:after="0" w:line="240" w:lineRule="auto"/>
              <w:jc w:val="right"/>
              <w:rPr>
                <w:rFonts w:ascii="Arial" w:hAnsi="Arial" w:cs="Arial"/>
                <w:sz w:val="20"/>
                <w:szCs w:val="20"/>
              </w:rPr>
            </w:pPr>
            <w:r>
              <w:rPr>
                <w:rFonts w:ascii="Arial" w:hAnsi="Arial" w:cs="Arial"/>
                <w:sz w:val="20"/>
                <w:szCs w:val="20"/>
              </w:rPr>
              <w:t>12946</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313B7D" w14:textId="585A58BA" w:rsidR="00F06FFB" w:rsidRDefault="00E96423" w:rsidP="00F06FFB">
            <w:pPr>
              <w:spacing w:after="0" w:line="240" w:lineRule="auto"/>
              <w:jc w:val="right"/>
              <w:rPr>
                <w:rFonts w:ascii="Arial" w:hAnsi="Arial" w:cs="Arial"/>
                <w:sz w:val="20"/>
                <w:szCs w:val="20"/>
              </w:rPr>
            </w:pPr>
            <w:r>
              <w:rPr>
                <w:rFonts w:ascii="Arial" w:hAnsi="Arial" w:cs="Arial"/>
                <w:sz w:val="20"/>
                <w:szCs w:val="20"/>
              </w:rPr>
              <w:t>1934791</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0C3FBDC" w14:textId="1D0AB755" w:rsidR="00F06FFB" w:rsidRDefault="00E96423" w:rsidP="00F06FFB">
            <w:pPr>
              <w:spacing w:after="0" w:line="240" w:lineRule="auto"/>
              <w:rPr>
                <w:rFonts w:ascii="Arial" w:hAnsi="Arial" w:cs="Arial"/>
                <w:sz w:val="20"/>
                <w:szCs w:val="20"/>
              </w:rPr>
            </w:pPr>
            <w:r>
              <w:rPr>
                <w:rFonts w:ascii="Arial" w:hAnsi="Arial" w:cs="Arial"/>
                <w:sz w:val="20"/>
                <w:szCs w:val="20"/>
              </w:rPr>
              <w:t>ROBAXISAL C 1/2 (acetylsalicylic acid 325 mg and codeine phosphate 32.4 mg and methocarbamol 400 mg oral tablet) GLAXOSMITHKLINE CONSUMER HEALTHCARE ULC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9A1EB68" w14:textId="3F28079A" w:rsidR="00F06FFB" w:rsidRDefault="005128C5" w:rsidP="00F06FFB">
            <w:pPr>
              <w:spacing w:after="0" w:line="240" w:lineRule="auto"/>
              <w:rPr>
                <w:rFonts w:ascii="Arial" w:hAnsi="Arial" w:cs="Arial"/>
                <w:sz w:val="20"/>
                <w:szCs w:val="20"/>
              </w:rPr>
            </w:pPr>
            <w:proofErr w:type="spellStart"/>
            <w:r>
              <w:rPr>
                <w:rFonts w:ascii="Arial" w:hAnsi="Arial" w:cs="Arial"/>
                <w:sz w:val="20"/>
                <w:szCs w:val="20"/>
              </w:rPr>
              <w:t>Canceled</w:t>
            </w:r>
            <w:proofErr w:type="spellEnd"/>
            <w:r>
              <w:rPr>
                <w:rFonts w:ascii="Arial" w:hAnsi="Arial" w:cs="Arial"/>
                <w:sz w:val="20"/>
                <w:szCs w:val="20"/>
              </w:rPr>
              <w:t xml:space="preserve"> post-market </w:t>
            </w:r>
            <w:r w:rsidR="00E96423">
              <w:rPr>
                <w:rFonts w:ascii="Arial" w:hAnsi="Arial" w:cs="Arial"/>
                <w:sz w:val="20"/>
                <w:szCs w:val="20"/>
              </w:rPr>
              <w:t xml:space="preserve">Expiry </w:t>
            </w:r>
            <w:r>
              <w:rPr>
                <w:rFonts w:ascii="Arial" w:hAnsi="Arial" w:cs="Arial"/>
                <w:sz w:val="20"/>
                <w:szCs w:val="20"/>
              </w:rPr>
              <w:t>2026-</w:t>
            </w:r>
            <w:r w:rsidR="00E96423">
              <w:rPr>
                <w:rFonts w:ascii="Arial" w:hAnsi="Arial" w:cs="Arial"/>
                <w:sz w:val="20"/>
                <w:szCs w:val="20"/>
              </w:rPr>
              <w:t>09-30</w:t>
            </w:r>
          </w:p>
        </w:tc>
      </w:tr>
      <w:tr w:rsidR="00F06FFB" w:rsidRPr="00AA1E7A" w14:paraId="22D1C34A"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07E5F03" w14:textId="7DB882F9" w:rsidR="00F06FFB" w:rsidRDefault="00E96423" w:rsidP="00F06FFB">
            <w:pPr>
              <w:spacing w:after="0" w:line="240" w:lineRule="auto"/>
              <w:jc w:val="right"/>
              <w:rPr>
                <w:rFonts w:ascii="Arial" w:hAnsi="Arial" w:cs="Arial"/>
                <w:sz w:val="20"/>
                <w:szCs w:val="20"/>
              </w:rPr>
            </w:pPr>
            <w:r>
              <w:rPr>
                <w:rFonts w:ascii="Arial" w:hAnsi="Arial" w:cs="Arial"/>
                <w:sz w:val="20"/>
                <w:szCs w:val="20"/>
              </w:rPr>
              <w:t>98498</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B0FBB40" w14:textId="2A85771B" w:rsidR="00F06FFB" w:rsidRDefault="00E96423" w:rsidP="00F06FFB">
            <w:pPr>
              <w:spacing w:after="0" w:line="240" w:lineRule="auto"/>
              <w:jc w:val="right"/>
              <w:rPr>
                <w:rFonts w:ascii="Arial" w:hAnsi="Arial" w:cs="Arial"/>
                <w:sz w:val="20"/>
                <w:szCs w:val="20"/>
              </w:rPr>
            </w:pPr>
            <w:r>
              <w:rPr>
                <w:rFonts w:ascii="Arial" w:hAnsi="Arial" w:cs="Arial"/>
                <w:sz w:val="20"/>
                <w:szCs w:val="20"/>
              </w:rPr>
              <w:t>2495023</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58F52D4" w14:textId="5D3708F8" w:rsidR="00F06FFB" w:rsidRDefault="00E96423" w:rsidP="00F06FFB">
            <w:pPr>
              <w:spacing w:after="0" w:line="240" w:lineRule="auto"/>
              <w:rPr>
                <w:rFonts w:ascii="Arial" w:hAnsi="Arial" w:cs="Arial"/>
                <w:sz w:val="20"/>
                <w:szCs w:val="20"/>
              </w:rPr>
            </w:pPr>
            <w:r>
              <w:rPr>
                <w:rFonts w:ascii="Arial" w:hAnsi="Arial" w:cs="Arial"/>
                <w:sz w:val="20"/>
                <w:szCs w:val="20"/>
              </w:rPr>
              <w:t>SANDOZ CLOBETASOL (clobetasol propionate 0.05 % cutaneous spray) SANDOZ CANADA INCORPORATED</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6695AEB" w14:textId="235FFAD8" w:rsidR="00F06FFB" w:rsidRDefault="005128C5" w:rsidP="00F06FFB">
            <w:pPr>
              <w:spacing w:after="0" w:line="240" w:lineRule="auto"/>
              <w:rPr>
                <w:rFonts w:ascii="Arial" w:hAnsi="Arial" w:cs="Arial"/>
                <w:sz w:val="20"/>
                <w:szCs w:val="20"/>
              </w:rPr>
            </w:pPr>
            <w:proofErr w:type="spellStart"/>
            <w:r>
              <w:rPr>
                <w:rFonts w:ascii="Arial" w:hAnsi="Arial" w:cs="Arial"/>
                <w:sz w:val="20"/>
                <w:szCs w:val="20"/>
              </w:rPr>
              <w:t>Canceled</w:t>
            </w:r>
            <w:proofErr w:type="spellEnd"/>
            <w:r>
              <w:rPr>
                <w:rFonts w:ascii="Arial" w:hAnsi="Arial" w:cs="Arial"/>
                <w:sz w:val="20"/>
                <w:szCs w:val="20"/>
              </w:rPr>
              <w:t xml:space="preserve"> post-market 2026-08-31</w:t>
            </w:r>
          </w:p>
        </w:tc>
      </w:tr>
      <w:tr w:rsidR="00F06FFB" w:rsidRPr="00AA1E7A" w14:paraId="30236277"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20398E7" w14:textId="342707C3" w:rsidR="00F06FFB" w:rsidRDefault="00E96423" w:rsidP="00F06FFB">
            <w:pPr>
              <w:spacing w:after="0" w:line="240" w:lineRule="auto"/>
              <w:jc w:val="right"/>
              <w:rPr>
                <w:rFonts w:ascii="Arial" w:hAnsi="Arial" w:cs="Arial"/>
                <w:sz w:val="20"/>
                <w:szCs w:val="20"/>
              </w:rPr>
            </w:pPr>
            <w:r>
              <w:rPr>
                <w:rFonts w:ascii="Arial" w:hAnsi="Arial" w:cs="Arial"/>
                <w:sz w:val="20"/>
                <w:szCs w:val="20"/>
              </w:rPr>
              <w:t>95822</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F0DB8AC" w14:textId="58618EC4" w:rsidR="00F06FFB" w:rsidRDefault="00E96423" w:rsidP="00F06FFB">
            <w:pPr>
              <w:spacing w:after="0" w:line="240" w:lineRule="auto"/>
              <w:jc w:val="right"/>
              <w:rPr>
                <w:rFonts w:ascii="Arial" w:hAnsi="Arial" w:cs="Arial"/>
                <w:sz w:val="20"/>
                <w:szCs w:val="20"/>
              </w:rPr>
            </w:pPr>
            <w:r>
              <w:rPr>
                <w:rFonts w:ascii="Arial" w:hAnsi="Arial" w:cs="Arial"/>
                <w:sz w:val="20"/>
                <w:szCs w:val="20"/>
              </w:rPr>
              <w:t>2469421</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C7287C1" w14:textId="31AEE79F" w:rsidR="00F06FFB" w:rsidRDefault="00E96423" w:rsidP="00F06FFB">
            <w:pPr>
              <w:spacing w:after="0" w:line="240" w:lineRule="auto"/>
              <w:rPr>
                <w:rFonts w:ascii="Arial" w:hAnsi="Arial" w:cs="Arial"/>
                <w:sz w:val="20"/>
                <w:szCs w:val="20"/>
              </w:rPr>
            </w:pPr>
            <w:r>
              <w:rPr>
                <w:rFonts w:ascii="Arial" w:hAnsi="Arial" w:cs="Arial"/>
                <w:sz w:val="20"/>
                <w:szCs w:val="20"/>
              </w:rPr>
              <w:t>SANDOZ HYDROCORTISONE (hydrocortisone 2.5 % cutaneous cream) SANDOZ CANADA INCORPORATED</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1A60830" w14:textId="77777777" w:rsidR="00E96423" w:rsidRDefault="005128C5" w:rsidP="00E96423">
            <w:pPr>
              <w:spacing w:after="0" w:line="240" w:lineRule="auto"/>
              <w:rPr>
                <w:rFonts w:ascii="Arial" w:hAnsi="Arial" w:cs="Arial"/>
                <w:sz w:val="20"/>
                <w:szCs w:val="20"/>
              </w:rPr>
            </w:pPr>
            <w:r>
              <w:rPr>
                <w:rFonts w:ascii="Arial" w:hAnsi="Arial" w:cs="Arial"/>
                <w:sz w:val="20"/>
                <w:szCs w:val="20"/>
              </w:rPr>
              <w:t xml:space="preserve">Dormant </w:t>
            </w:r>
          </w:p>
          <w:p w14:paraId="50CEFF42" w14:textId="6646B54C" w:rsidR="00F06FFB" w:rsidRDefault="005128C5" w:rsidP="00F06FFB">
            <w:pPr>
              <w:spacing w:after="0" w:line="240" w:lineRule="auto"/>
              <w:rPr>
                <w:rFonts w:ascii="Arial" w:hAnsi="Arial" w:cs="Arial"/>
                <w:sz w:val="20"/>
                <w:szCs w:val="20"/>
              </w:rPr>
            </w:pPr>
            <w:r>
              <w:rPr>
                <w:rFonts w:ascii="Arial" w:hAnsi="Arial" w:cs="Arial"/>
                <w:sz w:val="20"/>
                <w:szCs w:val="20"/>
              </w:rPr>
              <w:t>2026-</w:t>
            </w:r>
            <w:r w:rsidR="00E96423">
              <w:rPr>
                <w:rFonts w:ascii="Arial" w:hAnsi="Arial" w:cs="Arial"/>
                <w:sz w:val="20"/>
                <w:szCs w:val="20"/>
              </w:rPr>
              <w:t>09-15</w:t>
            </w:r>
          </w:p>
        </w:tc>
      </w:tr>
      <w:tr w:rsidR="00F06FFB" w:rsidRPr="00AA1E7A" w14:paraId="16388156"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10DD270" w14:textId="615CE7A5" w:rsidR="00F06FFB" w:rsidRDefault="00E96423" w:rsidP="00F06FFB">
            <w:pPr>
              <w:spacing w:after="0" w:line="240" w:lineRule="auto"/>
              <w:jc w:val="right"/>
              <w:rPr>
                <w:rFonts w:ascii="Arial" w:hAnsi="Arial" w:cs="Arial"/>
                <w:sz w:val="20"/>
                <w:szCs w:val="20"/>
              </w:rPr>
            </w:pPr>
            <w:r>
              <w:rPr>
                <w:rFonts w:ascii="Arial" w:hAnsi="Arial" w:cs="Arial"/>
                <w:sz w:val="20"/>
                <w:szCs w:val="20"/>
              </w:rPr>
              <w:t>89799</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A4ED00F" w14:textId="442FA153" w:rsidR="00F06FFB" w:rsidRDefault="00E96423" w:rsidP="00F06FFB">
            <w:pPr>
              <w:spacing w:after="0" w:line="240" w:lineRule="auto"/>
              <w:jc w:val="right"/>
              <w:rPr>
                <w:rFonts w:ascii="Arial" w:hAnsi="Arial" w:cs="Arial"/>
                <w:sz w:val="20"/>
                <w:szCs w:val="20"/>
              </w:rPr>
            </w:pPr>
            <w:r>
              <w:rPr>
                <w:rFonts w:ascii="Arial" w:hAnsi="Arial" w:cs="Arial"/>
                <w:sz w:val="20"/>
                <w:szCs w:val="20"/>
              </w:rPr>
              <w:t>2413310</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C9079DD" w14:textId="724CB4B5" w:rsidR="00F06FFB" w:rsidRDefault="00E96423" w:rsidP="00F06FFB">
            <w:pPr>
              <w:spacing w:after="0" w:line="240" w:lineRule="auto"/>
              <w:rPr>
                <w:rFonts w:ascii="Arial" w:hAnsi="Arial" w:cs="Arial"/>
                <w:sz w:val="20"/>
                <w:szCs w:val="20"/>
              </w:rPr>
            </w:pPr>
            <w:r>
              <w:rPr>
                <w:rFonts w:ascii="Arial" w:hAnsi="Arial" w:cs="Arial"/>
                <w:sz w:val="20"/>
                <w:szCs w:val="20"/>
              </w:rPr>
              <w:t>SIGNIFOR (</w:t>
            </w:r>
            <w:proofErr w:type="spellStart"/>
            <w:r>
              <w:rPr>
                <w:rFonts w:ascii="Arial" w:hAnsi="Arial" w:cs="Arial"/>
                <w:sz w:val="20"/>
                <w:szCs w:val="20"/>
              </w:rPr>
              <w:t>pasireotide</w:t>
            </w:r>
            <w:proofErr w:type="spellEnd"/>
            <w:r>
              <w:rPr>
                <w:rFonts w:ascii="Arial" w:hAnsi="Arial" w:cs="Arial"/>
                <w:sz w:val="20"/>
                <w:szCs w:val="20"/>
              </w:rPr>
              <w:t xml:space="preserve"> (</w:t>
            </w:r>
            <w:proofErr w:type="spellStart"/>
            <w:r>
              <w:rPr>
                <w:rFonts w:ascii="Arial" w:hAnsi="Arial" w:cs="Arial"/>
                <w:sz w:val="20"/>
                <w:szCs w:val="20"/>
              </w:rPr>
              <w:t>pasireotide</w:t>
            </w:r>
            <w:proofErr w:type="spellEnd"/>
            <w:r>
              <w:rPr>
                <w:rFonts w:ascii="Arial" w:hAnsi="Arial" w:cs="Arial"/>
                <w:sz w:val="20"/>
                <w:szCs w:val="20"/>
              </w:rPr>
              <w:t xml:space="preserve"> </w:t>
            </w:r>
            <w:proofErr w:type="spellStart"/>
            <w:r>
              <w:rPr>
                <w:rFonts w:ascii="Arial" w:hAnsi="Arial" w:cs="Arial"/>
                <w:sz w:val="20"/>
                <w:szCs w:val="20"/>
              </w:rPr>
              <w:t>diaspartate</w:t>
            </w:r>
            <w:proofErr w:type="spellEnd"/>
            <w:r>
              <w:rPr>
                <w:rFonts w:ascii="Arial" w:hAnsi="Arial" w:cs="Arial"/>
                <w:sz w:val="20"/>
                <w:szCs w:val="20"/>
              </w:rPr>
              <w:t>) 0.9 mg per 1 mL solution for injection ampoule) RECORDATI RARE DISEASES CANADA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D9FCAEC" w14:textId="03BD6F81" w:rsidR="00F06FFB" w:rsidRDefault="005128C5" w:rsidP="00F06FFB">
            <w:pPr>
              <w:spacing w:after="0" w:line="240" w:lineRule="auto"/>
              <w:rPr>
                <w:rFonts w:ascii="Arial" w:hAnsi="Arial" w:cs="Arial"/>
                <w:sz w:val="20"/>
                <w:szCs w:val="20"/>
              </w:rPr>
            </w:pPr>
            <w:proofErr w:type="spellStart"/>
            <w:r>
              <w:rPr>
                <w:rFonts w:ascii="Arial" w:hAnsi="Arial" w:cs="Arial"/>
                <w:sz w:val="20"/>
                <w:szCs w:val="20"/>
              </w:rPr>
              <w:t>Canceled</w:t>
            </w:r>
            <w:proofErr w:type="spellEnd"/>
            <w:r>
              <w:rPr>
                <w:rFonts w:ascii="Arial" w:hAnsi="Arial" w:cs="Arial"/>
                <w:sz w:val="20"/>
                <w:szCs w:val="20"/>
              </w:rPr>
              <w:t xml:space="preserve"> post-market </w:t>
            </w:r>
            <w:r w:rsidR="00E96423">
              <w:rPr>
                <w:rFonts w:ascii="Arial" w:hAnsi="Arial" w:cs="Arial"/>
                <w:sz w:val="20"/>
                <w:szCs w:val="20"/>
              </w:rPr>
              <w:t>2026-08</w:t>
            </w:r>
            <w:r>
              <w:rPr>
                <w:rFonts w:ascii="Arial" w:hAnsi="Arial" w:cs="Arial"/>
                <w:sz w:val="20"/>
                <w:szCs w:val="20"/>
              </w:rPr>
              <w:t>-31</w:t>
            </w:r>
          </w:p>
        </w:tc>
      </w:tr>
      <w:tr w:rsidR="00F06FFB" w:rsidRPr="00AA1E7A" w14:paraId="5A332DF6"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83A89DD" w14:textId="156B6322" w:rsidR="00F06FFB" w:rsidRDefault="00E96423" w:rsidP="00F06FFB">
            <w:pPr>
              <w:spacing w:after="0" w:line="240" w:lineRule="auto"/>
              <w:jc w:val="right"/>
              <w:rPr>
                <w:rFonts w:ascii="Arial" w:hAnsi="Arial" w:cs="Arial"/>
                <w:sz w:val="20"/>
                <w:szCs w:val="20"/>
              </w:rPr>
            </w:pPr>
            <w:r>
              <w:rPr>
                <w:rFonts w:ascii="Arial" w:hAnsi="Arial" w:cs="Arial"/>
                <w:sz w:val="20"/>
                <w:szCs w:val="20"/>
              </w:rPr>
              <w:t>14518</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8C7A5BF" w14:textId="53C6DCD4" w:rsidR="00F06FFB" w:rsidRDefault="00E96423" w:rsidP="00F06FFB">
            <w:pPr>
              <w:spacing w:after="0" w:line="240" w:lineRule="auto"/>
              <w:jc w:val="right"/>
              <w:rPr>
                <w:rFonts w:ascii="Arial" w:hAnsi="Arial" w:cs="Arial"/>
                <w:sz w:val="20"/>
                <w:szCs w:val="20"/>
              </w:rPr>
            </w:pPr>
            <w:r>
              <w:rPr>
                <w:rFonts w:ascii="Arial" w:hAnsi="Arial" w:cs="Arial"/>
                <w:sz w:val="20"/>
                <w:szCs w:val="20"/>
              </w:rPr>
              <w:t>2047454</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E2E6EA5" w14:textId="0F1283D1" w:rsidR="00F06FFB" w:rsidRPr="00E96423" w:rsidRDefault="00E96423" w:rsidP="00F06FFB">
            <w:pPr>
              <w:spacing w:after="0" w:line="240" w:lineRule="auto"/>
              <w:rPr>
                <w:rFonts w:ascii="Arial" w:hAnsi="Arial" w:cs="Arial"/>
                <w:sz w:val="20"/>
                <w:szCs w:val="20"/>
                <w:lang w:val="fr-CA"/>
              </w:rPr>
            </w:pPr>
            <w:r w:rsidRPr="00E96423">
              <w:rPr>
                <w:rFonts w:ascii="Arial" w:hAnsi="Arial" w:cs="Arial"/>
                <w:sz w:val="20"/>
                <w:szCs w:val="20"/>
                <w:lang w:val="fr-CA"/>
              </w:rPr>
              <w:t>SPORANOX (</w:t>
            </w:r>
            <w:proofErr w:type="spellStart"/>
            <w:r w:rsidRPr="00E96423">
              <w:rPr>
                <w:rFonts w:ascii="Arial" w:hAnsi="Arial" w:cs="Arial"/>
                <w:sz w:val="20"/>
                <w:szCs w:val="20"/>
                <w:lang w:val="fr-CA"/>
              </w:rPr>
              <w:t>itraconazole</w:t>
            </w:r>
            <w:proofErr w:type="spellEnd"/>
            <w:r w:rsidRPr="00E96423">
              <w:rPr>
                <w:rFonts w:ascii="Arial" w:hAnsi="Arial" w:cs="Arial"/>
                <w:sz w:val="20"/>
                <w:szCs w:val="20"/>
                <w:lang w:val="fr-CA"/>
              </w:rPr>
              <w:t xml:space="preserve"> 100 mg oral capsule) JANSSEN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6579D1D" w14:textId="54579163" w:rsidR="00F06FFB" w:rsidRDefault="00E96423" w:rsidP="00F06FFB">
            <w:pPr>
              <w:spacing w:after="0" w:line="240" w:lineRule="auto"/>
              <w:rPr>
                <w:rFonts w:ascii="Arial" w:hAnsi="Arial" w:cs="Arial"/>
                <w:sz w:val="20"/>
                <w:szCs w:val="20"/>
              </w:rPr>
            </w:pPr>
            <w:proofErr w:type="spellStart"/>
            <w:r>
              <w:rPr>
                <w:rFonts w:ascii="Arial" w:hAnsi="Arial" w:cs="Arial"/>
                <w:sz w:val="20"/>
                <w:szCs w:val="20"/>
              </w:rPr>
              <w:t>Canceled</w:t>
            </w:r>
            <w:proofErr w:type="spellEnd"/>
            <w:r>
              <w:rPr>
                <w:rFonts w:ascii="Arial" w:hAnsi="Arial" w:cs="Arial"/>
                <w:sz w:val="20"/>
                <w:szCs w:val="20"/>
              </w:rPr>
              <w:t xml:space="preserve"> post-market Expiry 2026-09-30</w:t>
            </w:r>
          </w:p>
        </w:tc>
      </w:tr>
    </w:tbl>
    <w:p w14:paraId="7D22F62D" w14:textId="77777777" w:rsidR="005F763A" w:rsidRPr="0070664B" w:rsidRDefault="005F763A">
      <w:pPr>
        <w:rPr>
          <w:b/>
          <w:lang w:val="en-CA"/>
        </w:rPr>
      </w:pPr>
    </w:p>
    <w:p w14:paraId="6133B3FB" w14:textId="6E54CD03" w:rsidR="00212B46" w:rsidRPr="00AA1E7A" w:rsidRDefault="00CD711F" w:rsidP="00212B46">
      <w:pPr>
        <w:pStyle w:val="Heading2"/>
        <w:rPr>
          <w:b/>
          <w:color w:val="4472C4" w:themeColor="accent1"/>
        </w:rPr>
      </w:pPr>
      <w:r w:rsidRPr="00AA1E7A">
        <w:rPr>
          <w:b/>
          <w:color w:val="4472C4" w:themeColor="accent1"/>
        </w:rPr>
        <w:t>Exclusion L</w:t>
      </w:r>
      <w:r w:rsidR="00212B46" w:rsidRPr="00AA1E7A">
        <w:rPr>
          <w:b/>
          <w:color w:val="4472C4" w:themeColor="accent1"/>
        </w:rPr>
        <w:t>ist (on GitHub)</w:t>
      </w:r>
    </w:p>
    <w:p w14:paraId="148D2A37" w14:textId="6C5EA4FD" w:rsidR="001B7235" w:rsidRPr="00AA1E7A" w:rsidRDefault="00F56E2D">
      <w:pPr>
        <w:rPr>
          <w:b/>
        </w:rPr>
      </w:pPr>
      <w:r w:rsidRPr="00AA1E7A">
        <w:rPr>
          <w:b/>
        </w:rPr>
        <w:t>The following</w:t>
      </w:r>
      <w:r w:rsidR="008A281D" w:rsidRPr="00AA1E7A">
        <w:rPr>
          <w:b/>
        </w:rPr>
        <w:t xml:space="preserve"> changes</w:t>
      </w:r>
      <w:r w:rsidR="003E3BF3" w:rsidRPr="00AA1E7A">
        <w:rPr>
          <w:b/>
        </w:rPr>
        <w:t xml:space="preserve"> </w:t>
      </w:r>
      <w:r w:rsidR="005846B9" w:rsidRPr="00AA1E7A">
        <w:rPr>
          <w:b/>
        </w:rPr>
        <w:t xml:space="preserve">have been made </w:t>
      </w:r>
      <w:r w:rsidR="001B7235" w:rsidRPr="00AA1E7A">
        <w:rPr>
          <w:b/>
        </w:rPr>
        <w:t xml:space="preserve">to the </w:t>
      </w:r>
      <w:r w:rsidR="00A14D2C" w:rsidRPr="00AA1E7A">
        <w:rPr>
          <w:b/>
        </w:rPr>
        <w:t>Exclusion List</w:t>
      </w:r>
      <w:r w:rsidR="001B7235" w:rsidRPr="00AA1E7A">
        <w:rPr>
          <w:b/>
        </w:rPr>
        <w:t xml:space="preserve"> for the </w:t>
      </w:r>
      <w:r w:rsidR="00542346">
        <w:rPr>
          <w:b/>
        </w:rPr>
        <w:t>SEP</w:t>
      </w:r>
      <w:r w:rsidR="005303CF">
        <w:rPr>
          <w:b/>
        </w:rPr>
        <w:t xml:space="preserve"> </w:t>
      </w:r>
      <w:r w:rsidR="005B7328">
        <w:rPr>
          <w:b/>
        </w:rPr>
        <w:t>202</w:t>
      </w:r>
      <w:r w:rsidR="00BE02CB">
        <w:rPr>
          <w:b/>
        </w:rPr>
        <w:t>6</w:t>
      </w:r>
      <w:r w:rsidR="001B7235" w:rsidRPr="00AA1E7A">
        <w:rPr>
          <w:b/>
        </w:rPr>
        <w:t xml:space="preserve"> Release Candidate</w:t>
      </w:r>
      <w:r w:rsidR="00025B10" w:rsidRPr="00AA1E7A">
        <w:rPr>
          <w:b/>
        </w:rPr>
        <w:t xml:space="preserve">.  The </w:t>
      </w:r>
      <w:r w:rsidR="003E3BF3" w:rsidRPr="00AA1E7A">
        <w:rPr>
          <w:b/>
        </w:rPr>
        <w:t>list as it is on Gi</w:t>
      </w:r>
      <w:r w:rsidR="001B7235" w:rsidRPr="00AA1E7A">
        <w:rPr>
          <w:b/>
        </w:rPr>
        <w:t>tHub</w:t>
      </w:r>
      <w:r w:rsidR="003E3BF3" w:rsidRPr="00AA1E7A">
        <w:rPr>
          <w:b/>
        </w:rPr>
        <w:t xml:space="preserve"> should be used.</w:t>
      </w:r>
    </w:p>
    <w:p w14:paraId="069931F6" w14:textId="51C5901C" w:rsidR="00987C22" w:rsidRPr="00AA1E7A" w:rsidRDefault="00987C22">
      <w:pPr>
        <w:rPr>
          <w:b/>
        </w:rPr>
      </w:pPr>
      <w:r w:rsidRPr="00AA1E7A">
        <w:rPr>
          <w:b/>
        </w:rPr>
        <w:t xml:space="preserve">Changes </w:t>
      </w:r>
      <w:r w:rsidR="004D2C08" w:rsidRPr="00AA1E7A">
        <w:rPr>
          <w:b/>
        </w:rPr>
        <w:t xml:space="preserve">that have been made </w:t>
      </w:r>
      <w:r w:rsidR="005E1E4F" w:rsidRPr="00AA1E7A">
        <w:rPr>
          <w:b/>
        </w:rPr>
        <w:t xml:space="preserve">to the </w:t>
      </w:r>
      <w:r w:rsidR="00CD711F" w:rsidRPr="00AA1E7A">
        <w:rPr>
          <w:b/>
        </w:rPr>
        <w:t>Exclusion List</w:t>
      </w:r>
      <w:r w:rsidR="005E1E4F" w:rsidRPr="00AA1E7A">
        <w:rPr>
          <w:b/>
        </w:rPr>
        <w:t xml:space="preserve"> are as follows</w:t>
      </w:r>
      <w:r w:rsidR="00CC48EF" w:rsidRPr="00AA1E7A">
        <w:rPr>
          <w:b/>
        </w:rPr>
        <w:t>:</w:t>
      </w:r>
      <w:r w:rsidR="00CC48EF" w:rsidRPr="00AA1E7A">
        <w:rPr>
          <w:b/>
        </w:rPr>
        <w:br/>
        <w:t>ACTION</w:t>
      </w:r>
      <w:r w:rsidR="0001441A" w:rsidRPr="00AA1E7A">
        <w:rPr>
          <w:b/>
        </w:rPr>
        <w:t xml:space="preserve"> is either</w:t>
      </w:r>
      <w:r w:rsidR="00EF5CC2" w:rsidRPr="00AA1E7A">
        <w:rPr>
          <w:b/>
        </w:rPr>
        <w:t>:</w:t>
      </w:r>
    </w:p>
    <w:p w14:paraId="3E1E63C3" w14:textId="03633067" w:rsidR="00EF5CC2" w:rsidRPr="00AA1E7A" w:rsidRDefault="00EF5CC2" w:rsidP="00EF5CC2">
      <w:pPr>
        <w:pStyle w:val="ListParagraph"/>
        <w:numPr>
          <w:ilvl w:val="0"/>
          <w:numId w:val="4"/>
        </w:numPr>
        <w:rPr>
          <w:rFonts w:ascii="Calibri" w:hAnsi="Calibri" w:cs="Calibri"/>
          <w:b/>
          <w:color w:val="000000"/>
        </w:rPr>
      </w:pPr>
      <w:r w:rsidRPr="00AA1E7A">
        <w:rPr>
          <w:rFonts w:ascii="Calibri" w:hAnsi="Calibri" w:cs="Calibri"/>
          <w:b/>
          <w:color w:val="000000"/>
        </w:rPr>
        <w:t xml:space="preserve">STAY on </w:t>
      </w:r>
      <w:r w:rsidR="00A14D2C" w:rsidRPr="00AA1E7A">
        <w:rPr>
          <w:rFonts w:ascii="Calibri" w:hAnsi="Calibri" w:cs="Calibri"/>
          <w:b/>
          <w:color w:val="000000"/>
        </w:rPr>
        <w:t>Exclusion List</w:t>
      </w:r>
    </w:p>
    <w:p w14:paraId="2EE60EED" w14:textId="4073FE5F" w:rsidR="00EF5CC2" w:rsidRPr="00AA1E7A" w:rsidRDefault="00EF5CC2" w:rsidP="00EF5CC2">
      <w:pPr>
        <w:pStyle w:val="ListParagraph"/>
        <w:numPr>
          <w:ilvl w:val="0"/>
          <w:numId w:val="4"/>
        </w:numPr>
        <w:rPr>
          <w:rFonts w:ascii="Calibri" w:hAnsi="Calibri" w:cs="Calibri"/>
          <w:b/>
          <w:color w:val="000000"/>
        </w:rPr>
      </w:pPr>
      <w:r w:rsidRPr="00AA1E7A">
        <w:rPr>
          <w:rFonts w:ascii="Calibri" w:hAnsi="Calibri" w:cs="Calibri"/>
          <w:b/>
          <w:color w:val="000000"/>
        </w:rPr>
        <w:t xml:space="preserve">ADD to </w:t>
      </w:r>
      <w:r w:rsidR="00A14D2C" w:rsidRPr="00AA1E7A">
        <w:rPr>
          <w:rFonts w:ascii="Calibri" w:hAnsi="Calibri" w:cs="Calibri"/>
          <w:b/>
          <w:color w:val="000000"/>
        </w:rPr>
        <w:t>Exclusion List</w:t>
      </w:r>
    </w:p>
    <w:p w14:paraId="4AD760D4" w14:textId="7071ED2A" w:rsidR="00EF5CC2" w:rsidRPr="00AA1E7A" w:rsidRDefault="00EF5CC2" w:rsidP="00EF5CC2">
      <w:pPr>
        <w:pStyle w:val="ListParagraph"/>
        <w:numPr>
          <w:ilvl w:val="0"/>
          <w:numId w:val="4"/>
        </w:numPr>
        <w:rPr>
          <w:b/>
        </w:rPr>
      </w:pPr>
      <w:r w:rsidRPr="00AA1E7A">
        <w:rPr>
          <w:rFonts w:ascii="Calibri" w:hAnsi="Calibri"/>
          <w:b/>
          <w:color w:val="000000"/>
        </w:rPr>
        <w:t xml:space="preserve">REMOVE from </w:t>
      </w:r>
      <w:r w:rsidR="00A14D2C" w:rsidRPr="00AA1E7A">
        <w:rPr>
          <w:rFonts w:ascii="Calibri" w:hAnsi="Calibri"/>
          <w:b/>
          <w:color w:val="000000"/>
        </w:rPr>
        <w:t>Exclusion List</w:t>
      </w:r>
    </w:p>
    <w:tbl>
      <w:tblPr>
        <w:tblW w:w="9067" w:type="dxa"/>
        <w:tblLayout w:type="fixed"/>
        <w:tblLook w:val="04A0" w:firstRow="1" w:lastRow="0" w:firstColumn="1" w:lastColumn="0" w:noHBand="0" w:noVBand="1"/>
      </w:tblPr>
      <w:tblGrid>
        <w:gridCol w:w="1129"/>
        <w:gridCol w:w="1985"/>
        <w:gridCol w:w="1276"/>
        <w:gridCol w:w="1134"/>
        <w:gridCol w:w="2490"/>
        <w:gridCol w:w="1053"/>
      </w:tblGrid>
      <w:tr w:rsidR="001038A4" w:rsidRPr="00AA1E7A" w14:paraId="3D006F01" w14:textId="77777777" w:rsidTr="00E71014">
        <w:tc>
          <w:tcPr>
            <w:tcW w:w="1129" w:type="dxa"/>
            <w:tcBorders>
              <w:bottom w:val="single" w:sz="4" w:space="0" w:color="auto"/>
            </w:tcBorders>
            <w:shd w:val="clear" w:color="auto" w:fill="D9E2F3" w:themeFill="accent1" w:themeFillTint="33"/>
            <w:vAlign w:val="bottom"/>
          </w:tcPr>
          <w:p w14:paraId="43AA90D6" w14:textId="77777777" w:rsidR="002D01B3" w:rsidRPr="00AA1E7A" w:rsidRDefault="002D01B3" w:rsidP="002D01B3">
            <w:pPr>
              <w:rPr>
                <w:b/>
              </w:rPr>
            </w:pPr>
            <w:proofErr w:type="spellStart"/>
            <w:r w:rsidRPr="00AA1E7A">
              <w:rPr>
                <w:b/>
              </w:rPr>
              <w:t>ntp_code</w:t>
            </w:r>
            <w:proofErr w:type="spellEnd"/>
          </w:p>
        </w:tc>
        <w:tc>
          <w:tcPr>
            <w:tcW w:w="1985" w:type="dxa"/>
            <w:tcBorders>
              <w:bottom w:val="single" w:sz="4" w:space="0" w:color="auto"/>
            </w:tcBorders>
            <w:shd w:val="clear" w:color="auto" w:fill="D9E2F3" w:themeFill="accent1" w:themeFillTint="33"/>
            <w:vAlign w:val="bottom"/>
          </w:tcPr>
          <w:p w14:paraId="01834A32" w14:textId="77777777" w:rsidR="002D01B3" w:rsidRPr="00AA1E7A" w:rsidRDefault="002D01B3" w:rsidP="002D01B3">
            <w:pPr>
              <w:rPr>
                <w:b/>
              </w:rPr>
            </w:pPr>
            <w:proofErr w:type="spellStart"/>
            <w:r w:rsidRPr="00AA1E7A">
              <w:rPr>
                <w:b/>
              </w:rPr>
              <w:t>ntp_formal_name</w:t>
            </w:r>
            <w:proofErr w:type="spellEnd"/>
          </w:p>
        </w:tc>
        <w:tc>
          <w:tcPr>
            <w:tcW w:w="1276" w:type="dxa"/>
            <w:tcBorders>
              <w:bottom w:val="single" w:sz="4" w:space="0" w:color="auto"/>
            </w:tcBorders>
            <w:shd w:val="clear" w:color="auto" w:fill="D9E2F3" w:themeFill="accent1" w:themeFillTint="33"/>
            <w:vAlign w:val="bottom"/>
          </w:tcPr>
          <w:p w14:paraId="24C21B96" w14:textId="77777777" w:rsidR="002D01B3" w:rsidRPr="00AA1E7A" w:rsidRDefault="002D01B3" w:rsidP="002D01B3">
            <w:pPr>
              <w:rPr>
                <w:b/>
              </w:rPr>
            </w:pPr>
            <w:proofErr w:type="spellStart"/>
            <w:r w:rsidRPr="00AA1E7A">
              <w:rPr>
                <w:b/>
              </w:rPr>
              <w:t>drug_code</w:t>
            </w:r>
            <w:proofErr w:type="spellEnd"/>
          </w:p>
        </w:tc>
        <w:tc>
          <w:tcPr>
            <w:tcW w:w="1134" w:type="dxa"/>
            <w:tcBorders>
              <w:bottom w:val="single" w:sz="4" w:space="0" w:color="auto"/>
            </w:tcBorders>
            <w:shd w:val="clear" w:color="auto" w:fill="D9E2F3" w:themeFill="accent1" w:themeFillTint="33"/>
            <w:vAlign w:val="bottom"/>
          </w:tcPr>
          <w:p w14:paraId="45A8FE8B" w14:textId="77777777" w:rsidR="002D01B3" w:rsidRPr="00AA1E7A" w:rsidRDefault="002D01B3" w:rsidP="002D01B3">
            <w:pPr>
              <w:rPr>
                <w:b/>
              </w:rPr>
            </w:pPr>
            <w:proofErr w:type="spellStart"/>
            <w:r w:rsidRPr="00AA1E7A">
              <w:rPr>
                <w:b/>
              </w:rPr>
              <w:t>mp_code</w:t>
            </w:r>
            <w:proofErr w:type="spellEnd"/>
          </w:p>
        </w:tc>
        <w:tc>
          <w:tcPr>
            <w:tcW w:w="2490" w:type="dxa"/>
            <w:tcBorders>
              <w:bottom w:val="single" w:sz="4" w:space="0" w:color="auto"/>
            </w:tcBorders>
            <w:shd w:val="clear" w:color="auto" w:fill="D9E2F3" w:themeFill="accent1" w:themeFillTint="33"/>
            <w:vAlign w:val="bottom"/>
          </w:tcPr>
          <w:p w14:paraId="7F39F08C" w14:textId="77777777" w:rsidR="002D01B3" w:rsidRPr="00AA1E7A" w:rsidRDefault="002D01B3" w:rsidP="002D01B3">
            <w:pPr>
              <w:rPr>
                <w:b/>
              </w:rPr>
            </w:pPr>
            <w:proofErr w:type="spellStart"/>
            <w:r w:rsidRPr="00AA1E7A">
              <w:rPr>
                <w:b/>
              </w:rPr>
              <w:t>mp_formal_name</w:t>
            </w:r>
            <w:proofErr w:type="spellEnd"/>
          </w:p>
        </w:tc>
        <w:tc>
          <w:tcPr>
            <w:tcW w:w="1053" w:type="dxa"/>
            <w:tcBorders>
              <w:bottom w:val="single" w:sz="4" w:space="0" w:color="auto"/>
            </w:tcBorders>
            <w:shd w:val="clear" w:color="auto" w:fill="D9E2F3" w:themeFill="accent1" w:themeFillTint="33"/>
            <w:vAlign w:val="bottom"/>
          </w:tcPr>
          <w:p w14:paraId="6CCE2F7B" w14:textId="77777777" w:rsidR="002D01B3" w:rsidRPr="00AA1E7A" w:rsidRDefault="002D01B3" w:rsidP="002D01B3">
            <w:pPr>
              <w:rPr>
                <w:b/>
              </w:rPr>
            </w:pPr>
            <w:r w:rsidRPr="00AA1E7A">
              <w:rPr>
                <w:b/>
              </w:rPr>
              <w:t>ACTION</w:t>
            </w:r>
          </w:p>
        </w:tc>
      </w:tr>
      <w:tr w:rsidR="00ED6738" w:rsidRPr="00AA1E7A" w14:paraId="775C1531" w14:textId="77777777" w:rsidTr="00FE2D6D">
        <w:tc>
          <w:tcPr>
            <w:tcW w:w="1129" w:type="dxa"/>
            <w:tcBorders>
              <w:top w:val="single" w:sz="4" w:space="0" w:color="auto"/>
              <w:left w:val="single" w:sz="4" w:space="0" w:color="auto"/>
              <w:bottom w:val="single" w:sz="4" w:space="0" w:color="auto"/>
              <w:right w:val="single" w:sz="4" w:space="0" w:color="auto"/>
            </w:tcBorders>
            <w:vAlign w:val="bottom"/>
          </w:tcPr>
          <w:p w14:paraId="1FDDCA42" w14:textId="77E92ADB" w:rsidR="00ED6738" w:rsidRPr="00966BBD" w:rsidRDefault="00ED6738" w:rsidP="00FE2D6D">
            <w:pPr>
              <w:spacing w:after="0" w:line="240" w:lineRule="auto"/>
              <w:rPr>
                <w:rFonts w:cstheme="minorHAnsi"/>
                <w:bCs/>
              </w:rPr>
            </w:pPr>
            <w:r w:rsidRPr="00966BBD">
              <w:rPr>
                <w:rFonts w:cstheme="minorHAnsi"/>
                <w:bCs/>
              </w:rPr>
              <w:t>63c8f110ed79d2e861bae01cb8891ce7</w:t>
            </w:r>
          </w:p>
        </w:tc>
        <w:tc>
          <w:tcPr>
            <w:tcW w:w="1985" w:type="dxa"/>
            <w:tcBorders>
              <w:top w:val="single" w:sz="4" w:space="0" w:color="auto"/>
              <w:left w:val="single" w:sz="4" w:space="0" w:color="auto"/>
              <w:bottom w:val="single" w:sz="4" w:space="0" w:color="auto"/>
              <w:right w:val="single" w:sz="4" w:space="0" w:color="auto"/>
            </w:tcBorders>
            <w:vAlign w:val="bottom"/>
          </w:tcPr>
          <w:p w14:paraId="1AA4F7CE" w14:textId="471E01DA" w:rsidR="00ED6738" w:rsidRPr="00966BBD" w:rsidRDefault="00ED6738" w:rsidP="00FE2D6D">
            <w:pPr>
              <w:spacing w:after="0" w:line="240" w:lineRule="auto"/>
              <w:rPr>
                <w:rFonts w:ascii="Arial" w:hAnsi="Arial" w:cs="Arial"/>
                <w:bCs/>
                <w:sz w:val="20"/>
                <w:szCs w:val="20"/>
              </w:rPr>
            </w:pPr>
            <w:r w:rsidRPr="00966BBD">
              <w:rPr>
                <w:rFonts w:ascii="Arial" w:hAnsi="Arial" w:cs="Arial"/>
                <w:bCs/>
                <w:sz w:val="20"/>
                <w:szCs w:val="20"/>
              </w:rPr>
              <w:t>cytarabine 100 mg and daunorubicin 44 mg powder for solution for injection</w:t>
            </w:r>
          </w:p>
        </w:tc>
        <w:tc>
          <w:tcPr>
            <w:tcW w:w="1276" w:type="dxa"/>
            <w:tcBorders>
              <w:top w:val="single" w:sz="4" w:space="0" w:color="auto"/>
              <w:left w:val="single" w:sz="4" w:space="0" w:color="auto"/>
              <w:bottom w:val="single" w:sz="4" w:space="0" w:color="auto"/>
              <w:right w:val="single" w:sz="4" w:space="0" w:color="auto"/>
            </w:tcBorders>
            <w:vAlign w:val="bottom"/>
          </w:tcPr>
          <w:p w14:paraId="45C36BA8" w14:textId="6539F06B" w:rsidR="00ED6738" w:rsidRPr="00966BBD" w:rsidRDefault="00ED6738" w:rsidP="00FE2D6D">
            <w:pPr>
              <w:spacing w:after="0" w:line="240" w:lineRule="auto"/>
              <w:rPr>
                <w:rFonts w:ascii="Arial" w:hAnsi="Arial" w:cs="Arial"/>
                <w:bCs/>
                <w:sz w:val="20"/>
                <w:szCs w:val="20"/>
              </w:rPr>
            </w:pPr>
            <w:r w:rsidRPr="00966BBD">
              <w:rPr>
                <w:rFonts w:ascii="Arial" w:hAnsi="Arial" w:cs="Arial"/>
                <w:bCs/>
                <w:sz w:val="20"/>
                <w:szCs w:val="20"/>
              </w:rPr>
              <w:t>100489</w:t>
            </w:r>
          </w:p>
        </w:tc>
        <w:tc>
          <w:tcPr>
            <w:tcW w:w="1134" w:type="dxa"/>
            <w:tcBorders>
              <w:top w:val="single" w:sz="4" w:space="0" w:color="auto"/>
              <w:left w:val="single" w:sz="4" w:space="0" w:color="auto"/>
              <w:bottom w:val="single" w:sz="4" w:space="0" w:color="auto"/>
              <w:right w:val="single" w:sz="4" w:space="0" w:color="auto"/>
            </w:tcBorders>
            <w:vAlign w:val="bottom"/>
          </w:tcPr>
          <w:p w14:paraId="7505F35B" w14:textId="369964E0" w:rsidR="00ED6738" w:rsidRPr="00966BBD" w:rsidRDefault="00C904DF" w:rsidP="00FE2D6D">
            <w:pPr>
              <w:spacing w:after="0" w:line="240" w:lineRule="auto"/>
              <w:rPr>
                <w:rFonts w:ascii="Arial" w:hAnsi="Arial" w:cs="Arial"/>
                <w:bCs/>
                <w:sz w:val="20"/>
                <w:szCs w:val="20"/>
              </w:rPr>
            </w:pPr>
            <w:r w:rsidRPr="00966BBD">
              <w:rPr>
                <w:rFonts w:ascii="Arial" w:hAnsi="Arial" w:cs="Arial"/>
                <w:bCs/>
                <w:sz w:val="20"/>
                <w:szCs w:val="20"/>
              </w:rPr>
              <w:t>0</w:t>
            </w:r>
            <w:r w:rsidR="00ED6738" w:rsidRPr="00966BBD">
              <w:rPr>
                <w:rFonts w:ascii="Arial" w:hAnsi="Arial" w:cs="Arial"/>
                <w:bCs/>
                <w:sz w:val="20"/>
                <w:szCs w:val="20"/>
              </w:rPr>
              <w:t>2515490</w:t>
            </w:r>
          </w:p>
        </w:tc>
        <w:tc>
          <w:tcPr>
            <w:tcW w:w="2490" w:type="dxa"/>
            <w:tcBorders>
              <w:top w:val="single" w:sz="4" w:space="0" w:color="auto"/>
              <w:left w:val="single" w:sz="4" w:space="0" w:color="auto"/>
              <w:bottom w:val="single" w:sz="4" w:space="0" w:color="auto"/>
              <w:right w:val="single" w:sz="4" w:space="0" w:color="auto"/>
            </w:tcBorders>
            <w:vAlign w:val="bottom"/>
          </w:tcPr>
          <w:p w14:paraId="0055D669" w14:textId="12AE15F3" w:rsidR="00ED6738" w:rsidRPr="00966BBD" w:rsidRDefault="00ED6738" w:rsidP="00FE2D6D">
            <w:pPr>
              <w:spacing w:after="0" w:line="240" w:lineRule="auto"/>
              <w:rPr>
                <w:rFonts w:ascii="Arial" w:hAnsi="Arial" w:cs="Arial"/>
                <w:bCs/>
                <w:sz w:val="20"/>
                <w:szCs w:val="20"/>
              </w:rPr>
            </w:pPr>
            <w:r w:rsidRPr="00966BBD">
              <w:rPr>
                <w:rFonts w:ascii="Arial" w:hAnsi="Arial" w:cs="Arial"/>
                <w:bCs/>
                <w:sz w:val="20"/>
                <w:szCs w:val="20"/>
              </w:rPr>
              <w:t>VYXEOS (cytarabine 100 mg and daunorubicin 44 mg powder for solution for injection) JAZZ PHARMACEUTICALS IRELAND LIMITED</w:t>
            </w:r>
          </w:p>
        </w:tc>
        <w:tc>
          <w:tcPr>
            <w:tcW w:w="105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80F206E" w14:textId="3B8CD4C8" w:rsidR="00ED6738" w:rsidRPr="00966BBD" w:rsidRDefault="00ED6738" w:rsidP="000C2843">
            <w:pPr>
              <w:spacing w:after="0" w:line="240" w:lineRule="auto"/>
              <w:jc w:val="center"/>
              <w:rPr>
                <w:rFonts w:cstheme="minorHAnsi"/>
                <w:bCs/>
              </w:rPr>
            </w:pPr>
            <w:r w:rsidRPr="00966BBD">
              <w:rPr>
                <w:rFonts w:cstheme="minorHAnsi"/>
                <w:bCs/>
              </w:rPr>
              <w:t>STAY</w:t>
            </w:r>
          </w:p>
        </w:tc>
      </w:tr>
      <w:tr w:rsidR="00452A19" w:rsidRPr="00AA1E7A" w14:paraId="44FF4E9A" w14:textId="77777777" w:rsidTr="00A32D7D">
        <w:tc>
          <w:tcPr>
            <w:tcW w:w="1129" w:type="dxa"/>
            <w:tcBorders>
              <w:top w:val="single" w:sz="4" w:space="0" w:color="auto"/>
              <w:left w:val="single" w:sz="4" w:space="0" w:color="auto"/>
              <w:bottom w:val="single" w:sz="4" w:space="0" w:color="auto"/>
              <w:right w:val="single" w:sz="4" w:space="0" w:color="auto"/>
            </w:tcBorders>
            <w:vAlign w:val="bottom"/>
          </w:tcPr>
          <w:p w14:paraId="214705A8" w14:textId="38C0CF6F" w:rsidR="00452A19" w:rsidRDefault="00452A19" w:rsidP="00452A19">
            <w:pPr>
              <w:spacing w:after="0" w:line="240" w:lineRule="auto"/>
              <w:rPr>
                <w:rFonts w:ascii="Arial" w:hAnsi="Arial" w:cs="Arial"/>
                <w:sz w:val="20"/>
                <w:szCs w:val="20"/>
              </w:rPr>
            </w:pPr>
            <w:r>
              <w:rPr>
                <w:rFonts w:ascii="Arial" w:hAnsi="Arial" w:cs="Arial"/>
                <w:sz w:val="20"/>
                <w:szCs w:val="20"/>
              </w:rPr>
              <w:t>6e4dbe7783399acf3cc153452340f259</w:t>
            </w:r>
          </w:p>
        </w:tc>
        <w:tc>
          <w:tcPr>
            <w:tcW w:w="1985" w:type="dxa"/>
            <w:tcBorders>
              <w:top w:val="single" w:sz="4" w:space="0" w:color="auto"/>
              <w:left w:val="single" w:sz="4" w:space="0" w:color="auto"/>
              <w:bottom w:val="single" w:sz="4" w:space="0" w:color="auto"/>
              <w:right w:val="single" w:sz="4" w:space="0" w:color="auto"/>
            </w:tcBorders>
            <w:vAlign w:val="bottom"/>
          </w:tcPr>
          <w:p w14:paraId="3CB0B88D" w14:textId="57E2B9E0" w:rsidR="00452A19" w:rsidRDefault="00452A19" w:rsidP="00452A19">
            <w:pPr>
              <w:spacing w:after="0" w:line="240" w:lineRule="auto"/>
              <w:rPr>
                <w:rFonts w:ascii="Arial" w:hAnsi="Arial" w:cs="Arial"/>
                <w:sz w:val="20"/>
                <w:szCs w:val="20"/>
              </w:rPr>
            </w:pPr>
            <w:r>
              <w:rPr>
                <w:rFonts w:ascii="Arial" w:hAnsi="Arial" w:cs="Arial"/>
                <w:sz w:val="20"/>
                <w:szCs w:val="20"/>
              </w:rPr>
              <w:t>pembrolizumab 396 mg per 2.4 mL solution for injection vial</w:t>
            </w:r>
          </w:p>
        </w:tc>
        <w:tc>
          <w:tcPr>
            <w:tcW w:w="1276" w:type="dxa"/>
            <w:tcBorders>
              <w:top w:val="single" w:sz="4" w:space="0" w:color="auto"/>
              <w:left w:val="single" w:sz="4" w:space="0" w:color="auto"/>
              <w:bottom w:val="single" w:sz="4" w:space="0" w:color="auto"/>
              <w:right w:val="single" w:sz="4" w:space="0" w:color="auto"/>
            </w:tcBorders>
            <w:vAlign w:val="bottom"/>
          </w:tcPr>
          <w:p w14:paraId="62A4D93E" w14:textId="7C9916D9" w:rsidR="00452A19" w:rsidRDefault="00B06CF7" w:rsidP="00452A19">
            <w:pPr>
              <w:spacing w:after="0" w:line="240" w:lineRule="auto"/>
              <w:rPr>
                <w:rFonts w:ascii="Arial" w:hAnsi="Arial" w:cs="Arial"/>
                <w:sz w:val="20"/>
                <w:szCs w:val="20"/>
              </w:rPr>
            </w:pPr>
            <w:r w:rsidRPr="00B06CF7">
              <w:rPr>
                <w:rFonts w:ascii="Arial" w:hAnsi="Arial" w:cs="Arial"/>
                <w:sz w:val="20"/>
                <w:szCs w:val="20"/>
              </w:rPr>
              <w:t>106799</w:t>
            </w:r>
          </w:p>
        </w:tc>
        <w:tc>
          <w:tcPr>
            <w:tcW w:w="1134" w:type="dxa"/>
            <w:tcBorders>
              <w:top w:val="single" w:sz="4" w:space="0" w:color="auto"/>
              <w:left w:val="single" w:sz="4" w:space="0" w:color="auto"/>
              <w:bottom w:val="single" w:sz="4" w:space="0" w:color="auto"/>
              <w:right w:val="single" w:sz="4" w:space="0" w:color="auto"/>
            </w:tcBorders>
            <w:vAlign w:val="bottom"/>
          </w:tcPr>
          <w:p w14:paraId="692F03C6" w14:textId="46F67596" w:rsidR="00452A19" w:rsidRDefault="00452A19" w:rsidP="00452A19">
            <w:pPr>
              <w:spacing w:after="0" w:line="240" w:lineRule="auto"/>
              <w:rPr>
                <w:rFonts w:ascii="Arial" w:hAnsi="Arial" w:cs="Arial"/>
                <w:sz w:val="20"/>
                <w:szCs w:val="20"/>
              </w:rPr>
            </w:pPr>
            <w:r>
              <w:rPr>
                <w:rFonts w:ascii="Arial" w:hAnsi="Arial" w:cs="Arial"/>
                <w:sz w:val="20"/>
                <w:szCs w:val="20"/>
              </w:rPr>
              <w:t>3f9136fd87349a2df48f79f68b3a7a97</w:t>
            </w:r>
          </w:p>
        </w:tc>
        <w:tc>
          <w:tcPr>
            <w:tcW w:w="2490" w:type="dxa"/>
            <w:tcBorders>
              <w:top w:val="single" w:sz="4" w:space="0" w:color="auto"/>
              <w:left w:val="single" w:sz="4" w:space="0" w:color="auto"/>
              <w:bottom w:val="single" w:sz="4" w:space="0" w:color="auto"/>
              <w:right w:val="single" w:sz="4" w:space="0" w:color="auto"/>
            </w:tcBorders>
            <w:vAlign w:val="bottom"/>
          </w:tcPr>
          <w:p w14:paraId="4BB0C47B" w14:textId="7809E5D0" w:rsidR="00452A19" w:rsidRDefault="00452A19" w:rsidP="00452A19">
            <w:pPr>
              <w:spacing w:after="0" w:line="240" w:lineRule="auto"/>
              <w:rPr>
                <w:rFonts w:ascii="Arial" w:hAnsi="Arial" w:cs="Arial"/>
                <w:sz w:val="20"/>
                <w:szCs w:val="20"/>
              </w:rPr>
            </w:pPr>
            <w:r>
              <w:rPr>
                <w:rFonts w:ascii="Arial" w:hAnsi="Arial" w:cs="Arial"/>
                <w:sz w:val="20"/>
                <w:szCs w:val="20"/>
              </w:rPr>
              <w:t xml:space="preserve">KEYTRUDA SC (pembrolizumab 396 mg per 2.4 mL solution for </w:t>
            </w:r>
            <w:r>
              <w:rPr>
                <w:rFonts w:ascii="Arial" w:hAnsi="Arial" w:cs="Arial"/>
                <w:sz w:val="20"/>
                <w:szCs w:val="20"/>
              </w:rPr>
              <w:lastRenderedPageBreak/>
              <w:t>injection vial) MERCK CANADA INC</w:t>
            </w:r>
          </w:p>
        </w:tc>
        <w:tc>
          <w:tcPr>
            <w:tcW w:w="105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576E7EB2" w14:textId="15360C40" w:rsidR="00452A19" w:rsidRDefault="00670D17" w:rsidP="00452A19">
            <w:pPr>
              <w:spacing w:after="0" w:line="240" w:lineRule="auto"/>
              <w:jc w:val="center"/>
              <w:rPr>
                <w:rFonts w:cstheme="minorHAnsi"/>
                <w:bCs/>
              </w:rPr>
            </w:pPr>
            <w:r>
              <w:rPr>
                <w:rFonts w:cstheme="minorHAnsi"/>
                <w:bCs/>
              </w:rPr>
              <w:lastRenderedPageBreak/>
              <w:t>STAY</w:t>
            </w:r>
          </w:p>
        </w:tc>
      </w:tr>
      <w:tr w:rsidR="00452A19" w:rsidRPr="00AA1E7A" w14:paraId="0441008C" w14:textId="77777777" w:rsidTr="00A32D7D">
        <w:tc>
          <w:tcPr>
            <w:tcW w:w="1129" w:type="dxa"/>
            <w:tcBorders>
              <w:top w:val="single" w:sz="4" w:space="0" w:color="auto"/>
              <w:left w:val="single" w:sz="4" w:space="0" w:color="auto"/>
              <w:bottom w:val="single" w:sz="4" w:space="0" w:color="auto"/>
              <w:right w:val="single" w:sz="4" w:space="0" w:color="auto"/>
            </w:tcBorders>
            <w:vAlign w:val="bottom"/>
          </w:tcPr>
          <w:p w14:paraId="6AB42CD5" w14:textId="3001BD70" w:rsidR="00452A19" w:rsidRDefault="00452A19" w:rsidP="00452A19">
            <w:pPr>
              <w:spacing w:after="0" w:line="240" w:lineRule="auto"/>
              <w:rPr>
                <w:rFonts w:ascii="Arial" w:hAnsi="Arial" w:cs="Arial"/>
                <w:sz w:val="20"/>
                <w:szCs w:val="20"/>
              </w:rPr>
            </w:pPr>
            <w:r>
              <w:rPr>
                <w:rFonts w:ascii="Arial" w:hAnsi="Arial" w:cs="Arial"/>
                <w:sz w:val="20"/>
                <w:szCs w:val="20"/>
              </w:rPr>
              <w:t>22c9e92d7f375c28c38c65f597d55b25</w:t>
            </w:r>
          </w:p>
        </w:tc>
        <w:tc>
          <w:tcPr>
            <w:tcW w:w="1985" w:type="dxa"/>
            <w:tcBorders>
              <w:top w:val="single" w:sz="4" w:space="0" w:color="auto"/>
              <w:left w:val="single" w:sz="4" w:space="0" w:color="auto"/>
              <w:bottom w:val="single" w:sz="4" w:space="0" w:color="auto"/>
              <w:right w:val="single" w:sz="4" w:space="0" w:color="auto"/>
            </w:tcBorders>
            <w:vAlign w:val="bottom"/>
          </w:tcPr>
          <w:p w14:paraId="1D28DBE5" w14:textId="4DCD3D37" w:rsidR="00452A19" w:rsidRDefault="00452A19" w:rsidP="00452A19">
            <w:pPr>
              <w:spacing w:after="0" w:line="240" w:lineRule="auto"/>
              <w:rPr>
                <w:rFonts w:ascii="Arial" w:hAnsi="Arial" w:cs="Arial"/>
                <w:sz w:val="20"/>
                <w:szCs w:val="20"/>
              </w:rPr>
            </w:pPr>
            <w:r>
              <w:rPr>
                <w:rFonts w:ascii="Arial" w:hAnsi="Arial" w:cs="Arial"/>
                <w:sz w:val="20"/>
                <w:szCs w:val="20"/>
              </w:rPr>
              <w:t>pembrolizumab 792 mg per 4.8 mL solution for injection vial</w:t>
            </w:r>
          </w:p>
        </w:tc>
        <w:tc>
          <w:tcPr>
            <w:tcW w:w="1276" w:type="dxa"/>
            <w:tcBorders>
              <w:top w:val="single" w:sz="4" w:space="0" w:color="auto"/>
              <w:left w:val="single" w:sz="4" w:space="0" w:color="auto"/>
              <w:bottom w:val="single" w:sz="4" w:space="0" w:color="auto"/>
              <w:right w:val="single" w:sz="4" w:space="0" w:color="auto"/>
            </w:tcBorders>
            <w:vAlign w:val="bottom"/>
          </w:tcPr>
          <w:p w14:paraId="4388A4FA" w14:textId="568D225D" w:rsidR="00452A19" w:rsidRDefault="00B06CF7" w:rsidP="00452A19">
            <w:pPr>
              <w:spacing w:after="0" w:line="240" w:lineRule="auto"/>
              <w:rPr>
                <w:rFonts w:ascii="Arial" w:hAnsi="Arial" w:cs="Arial"/>
                <w:sz w:val="20"/>
                <w:szCs w:val="20"/>
              </w:rPr>
            </w:pPr>
            <w:r w:rsidRPr="00B06CF7">
              <w:rPr>
                <w:rFonts w:ascii="Arial" w:hAnsi="Arial" w:cs="Arial"/>
                <w:sz w:val="20"/>
                <w:szCs w:val="20"/>
              </w:rPr>
              <w:t>106799</w:t>
            </w:r>
          </w:p>
        </w:tc>
        <w:tc>
          <w:tcPr>
            <w:tcW w:w="1134" w:type="dxa"/>
            <w:tcBorders>
              <w:top w:val="single" w:sz="4" w:space="0" w:color="auto"/>
              <w:left w:val="single" w:sz="4" w:space="0" w:color="auto"/>
              <w:bottom w:val="single" w:sz="4" w:space="0" w:color="auto"/>
              <w:right w:val="single" w:sz="4" w:space="0" w:color="auto"/>
            </w:tcBorders>
            <w:vAlign w:val="bottom"/>
          </w:tcPr>
          <w:p w14:paraId="6C2DDAEB" w14:textId="2EC2531A" w:rsidR="00452A19" w:rsidRDefault="00452A19" w:rsidP="00452A19">
            <w:pPr>
              <w:spacing w:after="0" w:line="240" w:lineRule="auto"/>
              <w:rPr>
                <w:rFonts w:ascii="Arial" w:hAnsi="Arial" w:cs="Arial"/>
                <w:sz w:val="20"/>
                <w:szCs w:val="20"/>
              </w:rPr>
            </w:pPr>
            <w:r>
              <w:rPr>
                <w:rFonts w:ascii="Arial" w:hAnsi="Arial" w:cs="Arial"/>
                <w:sz w:val="20"/>
                <w:szCs w:val="20"/>
              </w:rPr>
              <w:t>b9ac0a80589273bc370599e25fc07673</w:t>
            </w:r>
          </w:p>
        </w:tc>
        <w:tc>
          <w:tcPr>
            <w:tcW w:w="2490" w:type="dxa"/>
            <w:tcBorders>
              <w:top w:val="single" w:sz="4" w:space="0" w:color="auto"/>
              <w:left w:val="single" w:sz="4" w:space="0" w:color="auto"/>
              <w:bottom w:val="single" w:sz="4" w:space="0" w:color="auto"/>
              <w:right w:val="single" w:sz="4" w:space="0" w:color="auto"/>
            </w:tcBorders>
            <w:vAlign w:val="bottom"/>
          </w:tcPr>
          <w:p w14:paraId="363449E1" w14:textId="6FFACDB5" w:rsidR="00452A19" w:rsidRDefault="00452A19" w:rsidP="00452A19">
            <w:pPr>
              <w:spacing w:after="0" w:line="240" w:lineRule="auto"/>
              <w:rPr>
                <w:rFonts w:ascii="Arial" w:hAnsi="Arial" w:cs="Arial"/>
                <w:sz w:val="20"/>
                <w:szCs w:val="20"/>
              </w:rPr>
            </w:pPr>
            <w:r>
              <w:rPr>
                <w:rFonts w:ascii="Arial" w:hAnsi="Arial" w:cs="Arial"/>
                <w:sz w:val="20"/>
                <w:szCs w:val="20"/>
              </w:rPr>
              <w:t>KEYTRUDA SC (pembrolizumab 792 mg per 4.8 mL solution for injection vial) MERCK CANADA INC</w:t>
            </w:r>
          </w:p>
        </w:tc>
        <w:tc>
          <w:tcPr>
            <w:tcW w:w="105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F0314C8" w14:textId="1C3DA93D" w:rsidR="00452A19" w:rsidRDefault="00670D17" w:rsidP="00452A19">
            <w:pPr>
              <w:spacing w:after="0" w:line="240" w:lineRule="auto"/>
              <w:jc w:val="center"/>
              <w:rPr>
                <w:rFonts w:cstheme="minorHAnsi"/>
                <w:bCs/>
              </w:rPr>
            </w:pPr>
            <w:r>
              <w:rPr>
                <w:rFonts w:cstheme="minorHAnsi"/>
                <w:bCs/>
              </w:rPr>
              <w:t>STAY</w:t>
            </w:r>
          </w:p>
        </w:tc>
      </w:tr>
      <w:tr w:rsidR="009712F0" w:rsidRPr="00AA1E7A" w14:paraId="3A2C01C6" w14:textId="77777777" w:rsidTr="00A32D7D">
        <w:tc>
          <w:tcPr>
            <w:tcW w:w="1129" w:type="dxa"/>
            <w:tcBorders>
              <w:top w:val="single" w:sz="4" w:space="0" w:color="auto"/>
              <w:left w:val="single" w:sz="4" w:space="0" w:color="auto"/>
              <w:bottom w:val="single" w:sz="4" w:space="0" w:color="auto"/>
              <w:right w:val="single" w:sz="4" w:space="0" w:color="auto"/>
            </w:tcBorders>
            <w:vAlign w:val="bottom"/>
          </w:tcPr>
          <w:p w14:paraId="61C1E95D" w14:textId="6A2328B8" w:rsidR="009712F0" w:rsidRDefault="009712F0" w:rsidP="009712F0">
            <w:pPr>
              <w:spacing w:after="0" w:line="240" w:lineRule="auto"/>
              <w:rPr>
                <w:rFonts w:ascii="Arial" w:hAnsi="Arial" w:cs="Arial"/>
                <w:sz w:val="20"/>
                <w:szCs w:val="20"/>
              </w:rPr>
            </w:pPr>
            <w:r>
              <w:rPr>
                <w:rFonts w:ascii="Arial" w:hAnsi="Arial" w:cs="Arial"/>
                <w:sz w:val="20"/>
                <w:szCs w:val="20"/>
              </w:rPr>
              <w:t>9015060</w:t>
            </w:r>
          </w:p>
        </w:tc>
        <w:tc>
          <w:tcPr>
            <w:tcW w:w="1985" w:type="dxa"/>
            <w:tcBorders>
              <w:top w:val="single" w:sz="4" w:space="0" w:color="auto"/>
              <w:left w:val="single" w:sz="4" w:space="0" w:color="auto"/>
              <w:bottom w:val="single" w:sz="4" w:space="0" w:color="auto"/>
              <w:right w:val="single" w:sz="4" w:space="0" w:color="auto"/>
            </w:tcBorders>
            <w:vAlign w:val="bottom"/>
          </w:tcPr>
          <w:p w14:paraId="6722761D" w14:textId="61DE0D42" w:rsidR="009712F0" w:rsidRDefault="009712F0" w:rsidP="009712F0">
            <w:pPr>
              <w:spacing w:after="0" w:line="240" w:lineRule="auto"/>
              <w:rPr>
                <w:rFonts w:ascii="Arial" w:hAnsi="Arial" w:cs="Arial"/>
                <w:sz w:val="20"/>
                <w:szCs w:val="20"/>
              </w:rPr>
            </w:pPr>
            <w:r>
              <w:rPr>
                <w:rFonts w:ascii="Arial" w:hAnsi="Arial" w:cs="Arial"/>
                <w:sz w:val="20"/>
                <w:szCs w:val="20"/>
              </w:rPr>
              <w:t>denosumab 60 mg per mL solution for injection</w:t>
            </w:r>
          </w:p>
        </w:tc>
        <w:tc>
          <w:tcPr>
            <w:tcW w:w="1276" w:type="dxa"/>
            <w:tcBorders>
              <w:top w:val="single" w:sz="4" w:space="0" w:color="auto"/>
              <w:left w:val="single" w:sz="4" w:space="0" w:color="auto"/>
              <w:bottom w:val="single" w:sz="4" w:space="0" w:color="auto"/>
              <w:right w:val="single" w:sz="4" w:space="0" w:color="auto"/>
            </w:tcBorders>
            <w:vAlign w:val="bottom"/>
          </w:tcPr>
          <w:p w14:paraId="301A34DE" w14:textId="744379C8" w:rsidR="009712F0" w:rsidRDefault="009712F0" w:rsidP="009712F0">
            <w:pPr>
              <w:spacing w:after="0" w:line="240" w:lineRule="auto"/>
              <w:rPr>
                <w:rFonts w:ascii="Arial" w:hAnsi="Arial" w:cs="Arial"/>
                <w:sz w:val="20"/>
                <w:szCs w:val="20"/>
              </w:rPr>
            </w:pPr>
            <w:r>
              <w:rPr>
                <w:rFonts w:ascii="Arial" w:hAnsi="Arial" w:cs="Arial"/>
                <w:sz w:val="20"/>
                <w:szCs w:val="20"/>
              </w:rPr>
              <w:t>106879</w:t>
            </w:r>
          </w:p>
        </w:tc>
        <w:tc>
          <w:tcPr>
            <w:tcW w:w="1134" w:type="dxa"/>
            <w:tcBorders>
              <w:top w:val="single" w:sz="4" w:space="0" w:color="auto"/>
              <w:left w:val="single" w:sz="4" w:space="0" w:color="auto"/>
              <w:bottom w:val="single" w:sz="4" w:space="0" w:color="auto"/>
              <w:right w:val="single" w:sz="4" w:space="0" w:color="auto"/>
            </w:tcBorders>
            <w:vAlign w:val="bottom"/>
          </w:tcPr>
          <w:p w14:paraId="786AE590" w14:textId="5BA3E085" w:rsidR="009712F0" w:rsidRDefault="009712F0" w:rsidP="009712F0">
            <w:pPr>
              <w:spacing w:after="0" w:line="240" w:lineRule="auto"/>
              <w:rPr>
                <w:rFonts w:ascii="Arial" w:hAnsi="Arial" w:cs="Arial"/>
                <w:sz w:val="20"/>
                <w:szCs w:val="20"/>
              </w:rPr>
            </w:pPr>
            <w:r>
              <w:rPr>
                <w:rFonts w:ascii="Arial" w:hAnsi="Arial" w:cs="Arial"/>
                <w:sz w:val="20"/>
                <w:szCs w:val="20"/>
              </w:rPr>
              <w:t>2566265</w:t>
            </w:r>
          </w:p>
        </w:tc>
        <w:tc>
          <w:tcPr>
            <w:tcW w:w="2490" w:type="dxa"/>
            <w:tcBorders>
              <w:top w:val="single" w:sz="4" w:space="0" w:color="auto"/>
              <w:left w:val="single" w:sz="4" w:space="0" w:color="auto"/>
              <w:bottom w:val="single" w:sz="4" w:space="0" w:color="auto"/>
              <w:right w:val="single" w:sz="4" w:space="0" w:color="auto"/>
            </w:tcBorders>
            <w:vAlign w:val="bottom"/>
          </w:tcPr>
          <w:p w14:paraId="37F5B901" w14:textId="38E939B0" w:rsidR="009712F0" w:rsidRDefault="009712F0" w:rsidP="009712F0">
            <w:pPr>
              <w:spacing w:after="0" w:line="240" w:lineRule="auto"/>
              <w:rPr>
                <w:rFonts w:ascii="Arial" w:hAnsi="Arial" w:cs="Arial"/>
                <w:sz w:val="20"/>
                <w:szCs w:val="20"/>
              </w:rPr>
            </w:pPr>
            <w:r>
              <w:rPr>
                <w:rFonts w:ascii="Arial" w:hAnsi="Arial" w:cs="Arial"/>
                <w:sz w:val="20"/>
                <w:szCs w:val="20"/>
              </w:rPr>
              <w:t>DENOZA (denosumab 60 mg per mL solution for injection) APOTEX INC</w:t>
            </w:r>
          </w:p>
        </w:tc>
        <w:tc>
          <w:tcPr>
            <w:tcW w:w="105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8C72038" w14:textId="13ED5B43" w:rsidR="009712F0" w:rsidRDefault="00BD3497" w:rsidP="009712F0">
            <w:pPr>
              <w:spacing w:after="0" w:line="240" w:lineRule="auto"/>
              <w:jc w:val="center"/>
              <w:rPr>
                <w:rFonts w:cstheme="minorHAnsi"/>
                <w:bCs/>
              </w:rPr>
            </w:pPr>
            <w:r>
              <w:rPr>
                <w:rFonts w:cstheme="minorHAnsi"/>
                <w:bCs/>
              </w:rPr>
              <w:t>REMOVE</w:t>
            </w:r>
          </w:p>
        </w:tc>
      </w:tr>
      <w:tr w:rsidR="00737435" w:rsidRPr="00AA1E7A" w14:paraId="719D0661" w14:textId="77777777" w:rsidTr="00A32D7D">
        <w:tc>
          <w:tcPr>
            <w:tcW w:w="1129" w:type="dxa"/>
            <w:tcBorders>
              <w:top w:val="single" w:sz="4" w:space="0" w:color="auto"/>
              <w:left w:val="single" w:sz="4" w:space="0" w:color="auto"/>
              <w:bottom w:val="single" w:sz="4" w:space="0" w:color="auto"/>
              <w:right w:val="single" w:sz="4" w:space="0" w:color="auto"/>
            </w:tcBorders>
            <w:vAlign w:val="bottom"/>
          </w:tcPr>
          <w:p w14:paraId="1A48E4AE" w14:textId="50D7FC16" w:rsidR="00737435" w:rsidRDefault="00737435" w:rsidP="00737435">
            <w:pPr>
              <w:spacing w:after="0" w:line="240" w:lineRule="auto"/>
              <w:rPr>
                <w:rFonts w:ascii="Arial" w:hAnsi="Arial" w:cs="Arial"/>
                <w:sz w:val="20"/>
                <w:szCs w:val="20"/>
              </w:rPr>
            </w:pPr>
            <w:r>
              <w:rPr>
                <w:rFonts w:ascii="Arial" w:hAnsi="Arial" w:cs="Arial"/>
                <w:sz w:val="20"/>
                <w:szCs w:val="20"/>
              </w:rPr>
              <w:t>ba8a4b9179a044030ddc15481822b653</w:t>
            </w:r>
          </w:p>
        </w:tc>
        <w:tc>
          <w:tcPr>
            <w:tcW w:w="1985" w:type="dxa"/>
            <w:tcBorders>
              <w:top w:val="single" w:sz="4" w:space="0" w:color="auto"/>
              <w:left w:val="single" w:sz="4" w:space="0" w:color="auto"/>
              <w:bottom w:val="single" w:sz="4" w:space="0" w:color="auto"/>
              <w:right w:val="single" w:sz="4" w:space="0" w:color="auto"/>
            </w:tcBorders>
            <w:vAlign w:val="bottom"/>
          </w:tcPr>
          <w:p w14:paraId="7979AF37" w14:textId="08EEA758" w:rsidR="00737435" w:rsidRDefault="00737435" w:rsidP="00737435">
            <w:pPr>
              <w:spacing w:after="0" w:line="240" w:lineRule="auto"/>
              <w:rPr>
                <w:rFonts w:ascii="Arial" w:hAnsi="Arial" w:cs="Arial"/>
                <w:sz w:val="20"/>
                <w:szCs w:val="20"/>
              </w:rPr>
            </w:pPr>
            <w:proofErr w:type="spellStart"/>
            <w:r>
              <w:rPr>
                <w:rFonts w:ascii="Arial" w:hAnsi="Arial" w:cs="Arial"/>
                <w:sz w:val="20"/>
                <w:szCs w:val="20"/>
              </w:rPr>
              <w:t>glycerin</w:t>
            </w:r>
            <w:proofErr w:type="spellEnd"/>
            <w:r>
              <w:rPr>
                <w:rFonts w:ascii="Arial" w:hAnsi="Arial" w:cs="Arial"/>
                <w:sz w:val="20"/>
                <w:szCs w:val="20"/>
              </w:rPr>
              <w:t xml:space="preserve"> 50 % solution for injection</w:t>
            </w:r>
          </w:p>
        </w:tc>
        <w:tc>
          <w:tcPr>
            <w:tcW w:w="1276" w:type="dxa"/>
            <w:tcBorders>
              <w:top w:val="single" w:sz="4" w:space="0" w:color="auto"/>
              <w:left w:val="single" w:sz="4" w:space="0" w:color="auto"/>
              <w:bottom w:val="single" w:sz="4" w:space="0" w:color="auto"/>
              <w:right w:val="single" w:sz="4" w:space="0" w:color="auto"/>
            </w:tcBorders>
            <w:vAlign w:val="bottom"/>
          </w:tcPr>
          <w:p w14:paraId="4C43C02C" w14:textId="0C12536C" w:rsidR="00737435" w:rsidRDefault="00737435" w:rsidP="00737435">
            <w:pPr>
              <w:spacing w:after="0" w:line="240" w:lineRule="auto"/>
              <w:rPr>
                <w:rFonts w:ascii="Arial" w:hAnsi="Arial" w:cs="Arial"/>
                <w:sz w:val="20"/>
                <w:szCs w:val="20"/>
              </w:rPr>
            </w:pPr>
            <w:r>
              <w:rPr>
                <w:rFonts w:ascii="Arial" w:hAnsi="Arial" w:cs="Arial"/>
                <w:sz w:val="20"/>
                <w:szCs w:val="20"/>
              </w:rPr>
              <w:t>91134</w:t>
            </w:r>
          </w:p>
        </w:tc>
        <w:tc>
          <w:tcPr>
            <w:tcW w:w="1134" w:type="dxa"/>
            <w:tcBorders>
              <w:top w:val="single" w:sz="4" w:space="0" w:color="auto"/>
              <w:left w:val="single" w:sz="4" w:space="0" w:color="auto"/>
              <w:bottom w:val="single" w:sz="4" w:space="0" w:color="auto"/>
              <w:right w:val="single" w:sz="4" w:space="0" w:color="auto"/>
            </w:tcBorders>
            <w:vAlign w:val="bottom"/>
          </w:tcPr>
          <w:p w14:paraId="5E30471A" w14:textId="3616FB8D" w:rsidR="00737435" w:rsidRDefault="00737435" w:rsidP="00737435">
            <w:pPr>
              <w:spacing w:after="0" w:line="240" w:lineRule="auto"/>
              <w:rPr>
                <w:rFonts w:ascii="Arial" w:hAnsi="Arial" w:cs="Arial"/>
                <w:sz w:val="20"/>
                <w:szCs w:val="20"/>
              </w:rPr>
            </w:pPr>
            <w:r>
              <w:rPr>
                <w:rFonts w:ascii="Arial" w:hAnsi="Arial" w:cs="Arial"/>
                <w:sz w:val="20"/>
                <w:szCs w:val="20"/>
              </w:rPr>
              <w:t>2426773</w:t>
            </w:r>
          </w:p>
        </w:tc>
        <w:tc>
          <w:tcPr>
            <w:tcW w:w="2490" w:type="dxa"/>
            <w:tcBorders>
              <w:top w:val="single" w:sz="4" w:space="0" w:color="auto"/>
              <w:left w:val="single" w:sz="4" w:space="0" w:color="auto"/>
              <w:bottom w:val="single" w:sz="4" w:space="0" w:color="auto"/>
              <w:right w:val="single" w:sz="4" w:space="0" w:color="auto"/>
            </w:tcBorders>
            <w:vAlign w:val="bottom"/>
          </w:tcPr>
          <w:p w14:paraId="7D249898" w14:textId="2ABD153C" w:rsidR="00737435" w:rsidRDefault="00737435" w:rsidP="00737435">
            <w:pPr>
              <w:spacing w:after="0" w:line="240" w:lineRule="auto"/>
              <w:rPr>
                <w:rFonts w:ascii="Arial" w:hAnsi="Arial" w:cs="Arial"/>
                <w:sz w:val="20"/>
                <w:szCs w:val="20"/>
              </w:rPr>
            </w:pPr>
            <w:r>
              <w:rPr>
                <w:rFonts w:ascii="Arial" w:hAnsi="Arial" w:cs="Arial"/>
                <w:sz w:val="20"/>
                <w:szCs w:val="20"/>
              </w:rPr>
              <w:t>NEGATIVE SKIN TEST CONTROL - GLYCERIN (</w:t>
            </w:r>
            <w:proofErr w:type="spellStart"/>
            <w:r>
              <w:rPr>
                <w:rFonts w:ascii="Arial" w:hAnsi="Arial" w:cs="Arial"/>
                <w:sz w:val="20"/>
                <w:szCs w:val="20"/>
              </w:rPr>
              <w:t>glycerin</w:t>
            </w:r>
            <w:proofErr w:type="spellEnd"/>
            <w:r>
              <w:rPr>
                <w:rFonts w:ascii="Arial" w:hAnsi="Arial" w:cs="Arial"/>
                <w:sz w:val="20"/>
                <w:szCs w:val="20"/>
              </w:rPr>
              <w:t xml:space="preserve"> 50 % solution for injection) JUBILANT HOLLISTERSTIER LLC</w:t>
            </w:r>
          </w:p>
        </w:tc>
        <w:tc>
          <w:tcPr>
            <w:tcW w:w="105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FFEEB7D" w14:textId="21BEC478" w:rsidR="00737435" w:rsidRDefault="002C320B" w:rsidP="00737435">
            <w:pPr>
              <w:spacing w:after="0" w:line="240" w:lineRule="auto"/>
              <w:jc w:val="center"/>
              <w:rPr>
                <w:rFonts w:cstheme="minorHAnsi"/>
                <w:bCs/>
              </w:rPr>
            </w:pPr>
            <w:r>
              <w:rPr>
                <w:rFonts w:cstheme="minorHAnsi"/>
                <w:bCs/>
              </w:rPr>
              <w:t>STAY</w:t>
            </w:r>
          </w:p>
        </w:tc>
      </w:tr>
      <w:tr w:rsidR="001726D7" w:rsidRPr="00AA1E7A" w14:paraId="5D4DED96" w14:textId="77777777" w:rsidTr="00A32D7D">
        <w:tc>
          <w:tcPr>
            <w:tcW w:w="1129" w:type="dxa"/>
            <w:tcBorders>
              <w:top w:val="single" w:sz="4" w:space="0" w:color="auto"/>
              <w:left w:val="single" w:sz="4" w:space="0" w:color="auto"/>
              <w:bottom w:val="single" w:sz="4" w:space="0" w:color="auto"/>
              <w:right w:val="single" w:sz="4" w:space="0" w:color="auto"/>
            </w:tcBorders>
            <w:vAlign w:val="bottom"/>
          </w:tcPr>
          <w:p w14:paraId="569CC723" w14:textId="50B2BAD3" w:rsidR="001726D7" w:rsidRDefault="001726D7" w:rsidP="001726D7">
            <w:pPr>
              <w:spacing w:after="0" w:line="240" w:lineRule="auto"/>
              <w:rPr>
                <w:rFonts w:ascii="Arial" w:hAnsi="Arial" w:cs="Arial"/>
                <w:sz w:val="20"/>
                <w:szCs w:val="20"/>
              </w:rPr>
            </w:pPr>
            <w:r>
              <w:rPr>
                <w:rFonts w:ascii="Arial" w:hAnsi="Arial" w:cs="Arial"/>
                <w:sz w:val="20"/>
                <w:szCs w:val="20"/>
              </w:rPr>
              <w:t>e2adc78a11ca3500aa093603aebdd8bb</w:t>
            </w:r>
          </w:p>
        </w:tc>
        <w:tc>
          <w:tcPr>
            <w:tcW w:w="1985" w:type="dxa"/>
            <w:tcBorders>
              <w:top w:val="single" w:sz="4" w:space="0" w:color="auto"/>
              <w:left w:val="single" w:sz="4" w:space="0" w:color="auto"/>
              <w:bottom w:val="single" w:sz="4" w:space="0" w:color="auto"/>
              <w:right w:val="single" w:sz="4" w:space="0" w:color="auto"/>
            </w:tcBorders>
            <w:vAlign w:val="bottom"/>
          </w:tcPr>
          <w:p w14:paraId="57905D1C" w14:textId="73B60F95" w:rsidR="001726D7" w:rsidRDefault="001726D7" w:rsidP="001726D7">
            <w:pPr>
              <w:spacing w:after="0" w:line="240" w:lineRule="auto"/>
              <w:rPr>
                <w:rFonts w:ascii="Arial" w:hAnsi="Arial" w:cs="Arial"/>
                <w:sz w:val="20"/>
                <w:szCs w:val="20"/>
              </w:rPr>
            </w:pPr>
            <w:r>
              <w:rPr>
                <w:rFonts w:ascii="Arial" w:hAnsi="Arial" w:cs="Arial"/>
                <w:sz w:val="20"/>
                <w:szCs w:val="20"/>
              </w:rPr>
              <w:t>epinephrine 2 mg per 0.1 mL nasal spray</w:t>
            </w:r>
          </w:p>
        </w:tc>
        <w:tc>
          <w:tcPr>
            <w:tcW w:w="1276" w:type="dxa"/>
            <w:tcBorders>
              <w:top w:val="single" w:sz="4" w:space="0" w:color="auto"/>
              <w:left w:val="single" w:sz="4" w:space="0" w:color="auto"/>
              <w:bottom w:val="single" w:sz="4" w:space="0" w:color="auto"/>
              <w:right w:val="single" w:sz="4" w:space="0" w:color="auto"/>
            </w:tcBorders>
            <w:vAlign w:val="bottom"/>
          </w:tcPr>
          <w:p w14:paraId="5850DB61" w14:textId="4641DBAC" w:rsidR="001726D7" w:rsidRDefault="001726D7" w:rsidP="001726D7">
            <w:pPr>
              <w:spacing w:after="0" w:line="240" w:lineRule="auto"/>
              <w:rPr>
                <w:rFonts w:ascii="Arial" w:hAnsi="Arial" w:cs="Arial"/>
                <w:sz w:val="20"/>
                <w:szCs w:val="20"/>
              </w:rPr>
            </w:pPr>
            <w:r>
              <w:rPr>
                <w:rFonts w:ascii="Arial" w:hAnsi="Arial" w:cs="Arial"/>
                <w:sz w:val="20"/>
                <w:szCs w:val="20"/>
              </w:rPr>
              <w:t>106958</w:t>
            </w:r>
          </w:p>
        </w:tc>
        <w:tc>
          <w:tcPr>
            <w:tcW w:w="1134" w:type="dxa"/>
            <w:tcBorders>
              <w:top w:val="single" w:sz="4" w:space="0" w:color="auto"/>
              <w:left w:val="single" w:sz="4" w:space="0" w:color="auto"/>
              <w:bottom w:val="single" w:sz="4" w:space="0" w:color="auto"/>
              <w:right w:val="single" w:sz="4" w:space="0" w:color="auto"/>
            </w:tcBorders>
            <w:vAlign w:val="bottom"/>
          </w:tcPr>
          <w:p w14:paraId="30FCFAC5" w14:textId="679541C1" w:rsidR="001726D7" w:rsidRDefault="001726D7" w:rsidP="001726D7">
            <w:pPr>
              <w:spacing w:after="0" w:line="240" w:lineRule="auto"/>
              <w:rPr>
                <w:rFonts w:ascii="Arial" w:hAnsi="Arial" w:cs="Arial"/>
                <w:sz w:val="20"/>
                <w:szCs w:val="20"/>
              </w:rPr>
            </w:pPr>
            <w:r>
              <w:rPr>
                <w:rFonts w:ascii="Arial" w:hAnsi="Arial" w:cs="Arial"/>
                <w:sz w:val="20"/>
                <w:szCs w:val="20"/>
              </w:rPr>
              <w:t>2567121</w:t>
            </w:r>
          </w:p>
        </w:tc>
        <w:tc>
          <w:tcPr>
            <w:tcW w:w="2490" w:type="dxa"/>
            <w:tcBorders>
              <w:top w:val="single" w:sz="4" w:space="0" w:color="auto"/>
              <w:left w:val="single" w:sz="4" w:space="0" w:color="auto"/>
              <w:bottom w:val="single" w:sz="4" w:space="0" w:color="auto"/>
              <w:right w:val="single" w:sz="4" w:space="0" w:color="auto"/>
            </w:tcBorders>
            <w:vAlign w:val="bottom"/>
          </w:tcPr>
          <w:p w14:paraId="742D2BEF" w14:textId="64087502" w:rsidR="001726D7" w:rsidRDefault="001726D7" w:rsidP="001726D7">
            <w:pPr>
              <w:spacing w:after="0" w:line="240" w:lineRule="auto"/>
              <w:rPr>
                <w:rFonts w:ascii="Arial" w:hAnsi="Arial" w:cs="Arial"/>
                <w:sz w:val="20"/>
                <w:szCs w:val="20"/>
              </w:rPr>
            </w:pPr>
            <w:r>
              <w:rPr>
                <w:rFonts w:ascii="Arial" w:hAnsi="Arial" w:cs="Arial"/>
                <w:sz w:val="20"/>
                <w:szCs w:val="20"/>
              </w:rPr>
              <w:t>NEFFY (epinephrine 2 mg per 0.1 mL nasal spray) ALK-ABELLÓ A/S</w:t>
            </w:r>
          </w:p>
        </w:tc>
        <w:tc>
          <w:tcPr>
            <w:tcW w:w="105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3FB5DE6" w14:textId="027B7332" w:rsidR="001726D7" w:rsidRDefault="007C5237" w:rsidP="001726D7">
            <w:pPr>
              <w:spacing w:after="0" w:line="240" w:lineRule="auto"/>
              <w:jc w:val="center"/>
              <w:rPr>
                <w:rFonts w:cstheme="minorHAnsi"/>
                <w:bCs/>
              </w:rPr>
            </w:pPr>
            <w:r>
              <w:rPr>
                <w:rFonts w:cstheme="minorHAnsi"/>
                <w:bCs/>
              </w:rPr>
              <w:t>REMOVE</w:t>
            </w:r>
          </w:p>
        </w:tc>
      </w:tr>
      <w:tr w:rsidR="00CF2F9A" w:rsidRPr="00AA1E7A" w14:paraId="684F5FA3" w14:textId="77777777" w:rsidTr="00A32D7D">
        <w:tc>
          <w:tcPr>
            <w:tcW w:w="1129" w:type="dxa"/>
            <w:tcBorders>
              <w:top w:val="single" w:sz="4" w:space="0" w:color="auto"/>
              <w:left w:val="single" w:sz="4" w:space="0" w:color="auto"/>
              <w:bottom w:val="single" w:sz="4" w:space="0" w:color="auto"/>
              <w:right w:val="single" w:sz="4" w:space="0" w:color="auto"/>
            </w:tcBorders>
            <w:vAlign w:val="bottom"/>
          </w:tcPr>
          <w:p w14:paraId="20A51206" w14:textId="209C24AE" w:rsidR="00CF2F9A" w:rsidRDefault="00CF2F9A" w:rsidP="00CF2F9A">
            <w:pPr>
              <w:spacing w:after="0" w:line="240" w:lineRule="auto"/>
              <w:rPr>
                <w:rFonts w:ascii="Arial" w:hAnsi="Arial" w:cs="Arial"/>
                <w:sz w:val="20"/>
                <w:szCs w:val="20"/>
              </w:rPr>
            </w:pPr>
            <w:r>
              <w:rPr>
                <w:rFonts w:ascii="Arial" w:hAnsi="Arial" w:cs="Arial"/>
                <w:sz w:val="20"/>
                <w:szCs w:val="20"/>
              </w:rPr>
              <w:t>f179ca6a371a12207c617f3b904e0dd4</w:t>
            </w:r>
          </w:p>
        </w:tc>
        <w:tc>
          <w:tcPr>
            <w:tcW w:w="1985" w:type="dxa"/>
            <w:tcBorders>
              <w:top w:val="single" w:sz="4" w:space="0" w:color="auto"/>
              <w:left w:val="single" w:sz="4" w:space="0" w:color="auto"/>
              <w:bottom w:val="single" w:sz="4" w:space="0" w:color="auto"/>
              <w:right w:val="single" w:sz="4" w:space="0" w:color="auto"/>
            </w:tcBorders>
            <w:vAlign w:val="bottom"/>
          </w:tcPr>
          <w:p w14:paraId="77B140B9" w14:textId="2137FA4F" w:rsidR="00CF2F9A" w:rsidRDefault="00CF2F9A" w:rsidP="00CF2F9A">
            <w:pPr>
              <w:spacing w:after="0" w:line="240" w:lineRule="auto"/>
              <w:rPr>
                <w:rFonts w:ascii="Arial" w:hAnsi="Arial" w:cs="Arial"/>
                <w:sz w:val="20"/>
                <w:szCs w:val="20"/>
              </w:rPr>
            </w:pPr>
            <w:r>
              <w:rPr>
                <w:rFonts w:ascii="Arial" w:hAnsi="Arial" w:cs="Arial"/>
                <w:sz w:val="20"/>
                <w:szCs w:val="20"/>
              </w:rPr>
              <w:t>trastuzumab 420 mg per vial NA</w:t>
            </w:r>
          </w:p>
        </w:tc>
        <w:tc>
          <w:tcPr>
            <w:tcW w:w="1276" w:type="dxa"/>
            <w:tcBorders>
              <w:top w:val="single" w:sz="4" w:space="0" w:color="auto"/>
              <w:left w:val="single" w:sz="4" w:space="0" w:color="auto"/>
              <w:bottom w:val="single" w:sz="4" w:space="0" w:color="auto"/>
              <w:right w:val="single" w:sz="4" w:space="0" w:color="auto"/>
            </w:tcBorders>
            <w:vAlign w:val="bottom"/>
          </w:tcPr>
          <w:p w14:paraId="660D0386" w14:textId="1795CD18" w:rsidR="00CF2F9A" w:rsidRDefault="00CF2F9A" w:rsidP="00CF2F9A">
            <w:pPr>
              <w:spacing w:after="0" w:line="240" w:lineRule="auto"/>
              <w:rPr>
                <w:rFonts w:ascii="Arial" w:hAnsi="Arial" w:cs="Arial"/>
                <w:sz w:val="20"/>
                <w:szCs w:val="20"/>
              </w:rPr>
            </w:pPr>
            <w:r>
              <w:rPr>
                <w:rFonts w:ascii="Arial" w:hAnsi="Arial" w:cs="Arial"/>
                <w:sz w:val="20"/>
                <w:szCs w:val="20"/>
              </w:rPr>
              <w:t>103974</w:t>
            </w:r>
          </w:p>
        </w:tc>
        <w:tc>
          <w:tcPr>
            <w:tcW w:w="1134" w:type="dxa"/>
            <w:tcBorders>
              <w:top w:val="single" w:sz="4" w:space="0" w:color="auto"/>
              <w:left w:val="single" w:sz="4" w:space="0" w:color="auto"/>
              <w:bottom w:val="single" w:sz="4" w:space="0" w:color="auto"/>
              <w:right w:val="single" w:sz="4" w:space="0" w:color="auto"/>
            </w:tcBorders>
            <w:vAlign w:val="bottom"/>
          </w:tcPr>
          <w:p w14:paraId="1C4D1182" w14:textId="68E9CC9C" w:rsidR="00CF2F9A" w:rsidRDefault="00CF2F9A" w:rsidP="00CF2F9A">
            <w:pPr>
              <w:spacing w:after="0" w:line="240" w:lineRule="auto"/>
              <w:rPr>
                <w:rFonts w:ascii="Arial" w:hAnsi="Arial" w:cs="Arial"/>
                <w:sz w:val="20"/>
                <w:szCs w:val="20"/>
              </w:rPr>
            </w:pPr>
            <w:r>
              <w:rPr>
                <w:rFonts w:ascii="Arial" w:hAnsi="Arial" w:cs="Arial"/>
                <w:sz w:val="20"/>
                <w:szCs w:val="20"/>
              </w:rPr>
              <w:t>2550989</w:t>
            </w:r>
          </w:p>
        </w:tc>
        <w:tc>
          <w:tcPr>
            <w:tcW w:w="2490" w:type="dxa"/>
            <w:tcBorders>
              <w:top w:val="single" w:sz="4" w:space="0" w:color="auto"/>
              <w:left w:val="single" w:sz="4" w:space="0" w:color="auto"/>
              <w:bottom w:val="single" w:sz="4" w:space="0" w:color="auto"/>
              <w:right w:val="single" w:sz="4" w:space="0" w:color="auto"/>
            </w:tcBorders>
            <w:vAlign w:val="bottom"/>
          </w:tcPr>
          <w:p w14:paraId="53A57C4C" w14:textId="6C5B7408" w:rsidR="00CF2F9A" w:rsidRDefault="00CF2F9A" w:rsidP="00CF2F9A">
            <w:pPr>
              <w:spacing w:after="0" w:line="240" w:lineRule="auto"/>
              <w:rPr>
                <w:rFonts w:ascii="Arial" w:hAnsi="Arial" w:cs="Arial"/>
                <w:sz w:val="20"/>
                <w:szCs w:val="20"/>
              </w:rPr>
            </w:pPr>
            <w:r>
              <w:rPr>
                <w:rFonts w:ascii="Arial" w:hAnsi="Arial" w:cs="Arial"/>
                <w:sz w:val="20"/>
                <w:szCs w:val="20"/>
              </w:rPr>
              <w:t>ADHEROZA (trastuzumab 420 mg per vial NA) ACCORD HEALTHCARE INC</w:t>
            </w:r>
          </w:p>
        </w:tc>
        <w:tc>
          <w:tcPr>
            <w:tcW w:w="105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E9E41CF" w14:textId="2C79ACD3" w:rsidR="00CF2F9A" w:rsidRDefault="00CF2F9A" w:rsidP="00CF2F9A">
            <w:pPr>
              <w:spacing w:after="0" w:line="240" w:lineRule="auto"/>
              <w:jc w:val="center"/>
              <w:rPr>
                <w:rFonts w:cstheme="minorHAnsi"/>
                <w:bCs/>
              </w:rPr>
            </w:pPr>
            <w:r>
              <w:rPr>
                <w:rFonts w:cstheme="minorHAnsi"/>
                <w:bCs/>
              </w:rPr>
              <w:t>ADD</w:t>
            </w:r>
          </w:p>
        </w:tc>
      </w:tr>
    </w:tbl>
    <w:p w14:paraId="43E581A9" w14:textId="77777777" w:rsidR="002C7139" w:rsidRPr="00AA1E7A" w:rsidRDefault="002C7139">
      <w:pPr>
        <w:rPr>
          <w:b/>
        </w:rPr>
      </w:pPr>
    </w:p>
    <w:sectPr w:rsidR="002C7139" w:rsidRPr="00AA1E7A">
      <w:headerReference w:type="even" r:id="rId13"/>
      <w:headerReference w:type="default" r:id="rId14"/>
      <w:head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1EB11" w14:textId="77777777" w:rsidR="00ED1482" w:rsidRDefault="00ED1482" w:rsidP="00B11ACC">
      <w:pPr>
        <w:spacing w:after="0" w:line="240" w:lineRule="auto"/>
      </w:pPr>
      <w:r>
        <w:separator/>
      </w:r>
    </w:p>
  </w:endnote>
  <w:endnote w:type="continuationSeparator" w:id="0">
    <w:p w14:paraId="6B1482D9" w14:textId="77777777" w:rsidR="00ED1482" w:rsidRDefault="00ED1482" w:rsidP="00B11ACC">
      <w:pPr>
        <w:spacing w:after="0" w:line="240" w:lineRule="auto"/>
      </w:pPr>
      <w:r>
        <w:continuationSeparator/>
      </w:r>
    </w:p>
  </w:endnote>
  <w:endnote w:type="continuationNotice" w:id="1">
    <w:p w14:paraId="6EF6EA35" w14:textId="77777777" w:rsidR="00ED1482" w:rsidRDefault="00ED148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ptos Narrow">
    <w:altName w:val="Calibri"/>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CC20C" w14:textId="77777777" w:rsidR="00ED1482" w:rsidRDefault="00ED1482" w:rsidP="00B11ACC">
      <w:pPr>
        <w:spacing w:after="0" w:line="240" w:lineRule="auto"/>
      </w:pPr>
      <w:r>
        <w:separator/>
      </w:r>
    </w:p>
  </w:footnote>
  <w:footnote w:type="continuationSeparator" w:id="0">
    <w:p w14:paraId="0D720896" w14:textId="77777777" w:rsidR="00ED1482" w:rsidRDefault="00ED1482" w:rsidP="00B11ACC">
      <w:pPr>
        <w:spacing w:after="0" w:line="240" w:lineRule="auto"/>
      </w:pPr>
      <w:r>
        <w:continuationSeparator/>
      </w:r>
    </w:p>
  </w:footnote>
  <w:footnote w:type="continuationNotice" w:id="1">
    <w:p w14:paraId="662E9BBB" w14:textId="77777777" w:rsidR="00ED1482" w:rsidRDefault="00ED148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5387C" w14:textId="623BD984" w:rsidR="00C15C9F" w:rsidRDefault="00C15C9F">
    <w:pPr>
      <w:pStyle w:val="Header"/>
    </w:pPr>
    <w:r>
      <w:rPr>
        <w:noProof/>
      </w:rPr>
      <mc:AlternateContent>
        <mc:Choice Requires="wps">
          <w:drawing>
            <wp:anchor distT="0" distB="0" distL="0" distR="0" simplePos="0" relativeHeight="251658241" behindDoc="0" locked="0" layoutInCell="1" allowOverlap="1" wp14:anchorId="2D148448" wp14:editId="44D38D1C">
              <wp:simplePos x="635" y="635"/>
              <wp:positionH relativeFrom="page">
                <wp:align>right</wp:align>
              </wp:positionH>
              <wp:positionV relativeFrom="page">
                <wp:align>top</wp:align>
              </wp:positionV>
              <wp:extent cx="1901190" cy="391160"/>
              <wp:effectExtent l="0" t="0" r="0" b="8890"/>
              <wp:wrapNone/>
              <wp:docPr id="407947451" name="Text Box 2" descr="Unclassified / Non classifié">
                <a:extLst xmlns:a="http://schemas.openxmlformats.org/drawingml/2006/main">
                  <a:ext uri="{FF2B5EF4-FFF2-40B4-BE49-F238E27FC236}">
                    <a16:creationId xmlns:a16="http://schemas.microsoft.com/office/drawing/2014/main" id="{2B93DC0C-D8CA-45D8-97BE-A7E27F80C6CB}"/>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01190" cy="391160"/>
                      </a:xfrm>
                      <a:prstGeom prst="rect">
                        <a:avLst/>
                      </a:prstGeom>
                      <a:noFill/>
                      <a:ln>
                        <a:noFill/>
                      </a:ln>
                    </wps:spPr>
                    <wps:txbx>
                      <w:txbxContent>
                        <w:p w14:paraId="735B8A0F" w14:textId="19CC65DA" w:rsidR="00C15C9F" w:rsidRPr="00C15C9F" w:rsidRDefault="00C15C9F" w:rsidP="00C15C9F">
                          <w:pPr>
                            <w:spacing w:after="0"/>
                            <w:rPr>
                              <w:rFonts w:ascii="Calibri" w:eastAsia="Calibri" w:hAnsi="Calibri" w:cs="Calibri"/>
                              <w:noProof/>
                              <w:color w:val="000000"/>
                              <w:sz w:val="24"/>
                              <w:szCs w:val="24"/>
                            </w:rPr>
                          </w:pPr>
                          <w:r w:rsidRPr="00C15C9F">
                            <w:rPr>
                              <w:rFonts w:ascii="Calibri" w:eastAsia="Calibri" w:hAnsi="Calibri" w:cs="Calibri"/>
                              <w:noProof/>
                              <w:color w:val="000000"/>
                              <w:sz w:val="24"/>
                              <w:szCs w:val="24"/>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D148448" id="_x0000_t202" coordsize="21600,21600" o:spt="202" path="m,l,21600r21600,l21600,xe">
              <v:stroke joinstyle="miter"/>
              <v:path gradientshapeok="t" o:connecttype="rect"/>
            </v:shapetype>
            <v:shape id="Text Box 2" o:spid="_x0000_s1026" type="#_x0000_t202" alt="Unclassified / Non classifié" style="position:absolute;margin-left:98.5pt;margin-top:0;width:149.7pt;height:30.8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" filled="f" stroked="f">
              <v:textbox style="mso-fit-shape-to-text:t" inset="0,15pt,20pt,0">
                <w:txbxContent>
                  <w:p w14:paraId="735B8A0F" w14:textId="19CC65DA" w:rsidR="00C15C9F" w:rsidRPr="00C15C9F" w:rsidRDefault="00C15C9F" w:rsidP="00C15C9F">
                    <w:pPr>
                      <w:spacing w:after="0"/>
                      <w:rPr>
                        <w:rFonts w:ascii="Calibri" w:eastAsia="Calibri" w:hAnsi="Calibri" w:cs="Calibri"/>
                        <w:noProof/>
                        <w:color w:val="000000"/>
                        <w:sz w:val="24"/>
                        <w:szCs w:val="24"/>
                      </w:rPr>
                    </w:pPr>
                    <w:r w:rsidRPr="00C15C9F">
                      <w:rPr>
                        <w:rFonts w:ascii="Calibri" w:eastAsia="Calibri" w:hAnsi="Calibri" w:cs="Calibri"/>
                        <w:noProof/>
                        <w:color w:val="000000"/>
                        <w:sz w:val="24"/>
                        <w:szCs w:val="24"/>
                      </w:rPr>
                      <w:t>Unclassified / Non 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0AFA6" w14:textId="656FC7CB" w:rsidR="00C15C9F" w:rsidRDefault="00C15C9F">
    <w:pPr>
      <w:pStyle w:val="Header"/>
    </w:pPr>
    <w:r>
      <w:rPr>
        <w:noProof/>
      </w:rPr>
      <mc:AlternateContent>
        <mc:Choice Requires="wps">
          <w:drawing>
            <wp:anchor distT="0" distB="0" distL="0" distR="0" simplePos="0" relativeHeight="251658242" behindDoc="0" locked="0" layoutInCell="1" allowOverlap="1" wp14:anchorId="0C509F6D" wp14:editId="3690716B">
              <wp:simplePos x="914400" y="447675"/>
              <wp:positionH relativeFrom="page">
                <wp:align>right</wp:align>
              </wp:positionH>
              <wp:positionV relativeFrom="page">
                <wp:align>top</wp:align>
              </wp:positionV>
              <wp:extent cx="1901190" cy="391160"/>
              <wp:effectExtent l="0" t="0" r="0" b="8890"/>
              <wp:wrapNone/>
              <wp:docPr id="1537451114" name="Text Box 3" descr="Unclassified / Non classifié">
                <a:extLst xmlns:a="http://schemas.openxmlformats.org/drawingml/2006/main">
                  <a:ext uri="{FF2B5EF4-FFF2-40B4-BE49-F238E27FC236}">
                    <a16:creationId xmlns:a16="http://schemas.microsoft.com/office/drawing/2014/main" id="{6C7D06AB-2A61-4392-AB2B-2CF2532168C3}"/>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01190" cy="391160"/>
                      </a:xfrm>
                      <a:prstGeom prst="rect">
                        <a:avLst/>
                      </a:prstGeom>
                      <a:noFill/>
                      <a:ln>
                        <a:noFill/>
                      </a:ln>
                    </wps:spPr>
                    <wps:txbx>
                      <w:txbxContent>
                        <w:p w14:paraId="03CE431D" w14:textId="1AF17479" w:rsidR="00C15C9F" w:rsidRPr="00C15C9F" w:rsidRDefault="00C15C9F" w:rsidP="00C15C9F">
                          <w:pPr>
                            <w:spacing w:after="0"/>
                            <w:rPr>
                              <w:rFonts w:ascii="Calibri" w:eastAsia="Calibri" w:hAnsi="Calibri" w:cs="Calibri"/>
                              <w:noProof/>
                              <w:color w:val="000000"/>
                              <w:sz w:val="24"/>
                              <w:szCs w:val="24"/>
                            </w:rPr>
                          </w:pPr>
                          <w:r w:rsidRPr="00C15C9F">
                            <w:rPr>
                              <w:rFonts w:ascii="Calibri" w:eastAsia="Calibri" w:hAnsi="Calibri" w:cs="Calibri"/>
                              <w:noProof/>
                              <w:color w:val="000000"/>
                              <w:sz w:val="24"/>
                              <w:szCs w:val="24"/>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C509F6D" id="_x0000_t202" coordsize="21600,21600" o:spt="202" path="m,l,21600r21600,l21600,xe">
              <v:stroke joinstyle="miter"/>
              <v:path gradientshapeok="t" o:connecttype="rect"/>
            </v:shapetype>
            <v:shape id="Text Box 3" o:spid="_x0000_s1027" type="#_x0000_t202" alt="Unclassified / Non classifié" style="position:absolute;margin-left:98.5pt;margin-top:0;width:149.7pt;height:30.8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" filled="f" stroked="f">
              <v:textbox style="mso-fit-shape-to-text:t" inset="0,15pt,20pt,0">
                <w:txbxContent>
                  <w:p w14:paraId="03CE431D" w14:textId="1AF17479" w:rsidR="00C15C9F" w:rsidRPr="00C15C9F" w:rsidRDefault="00C15C9F" w:rsidP="00C15C9F">
                    <w:pPr>
                      <w:spacing w:after="0"/>
                      <w:rPr>
                        <w:rFonts w:ascii="Calibri" w:eastAsia="Calibri" w:hAnsi="Calibri" w:cs="Calibri"/>
                        <w:noProof/>
                        <w:color w:val="000000"/>
                        <w:sz w:val="24"/>
                        <w:szCs w:val="24"/>
                      </w:rPr>
                    </w:pPr>
                    <w:r w:rsidRPr="00C15C9F">
                      <w:rPr>
                        <w:rFonts w:ascii="Calibri" w:eastAsia="Calibri" w:hAnsi="Calibri" w:cs="Calibri"/>
                        <w:noProof/>
                        <w:color w:val="000000"/>
                        <w:sz w:val="24"/>
                        <w:szCs w:val="24"/>
                      </w:rPr>
                      <w:t>Unclassified / Non 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5986E" w14:textId="0C16D6FA" w:rsidR="00C15C9F" w:rsidRDefault="00C15C9F">
    <w:pPr>
      <w:pStyle w:val="Header"/>
    </w:pPr>
    <w:r>
      <w:rPr>
        <w:noProof/>
      </w:rPr>
      <mc:AlternateContent>
        <mc:Choice Requires="wps">
          <w:drawing>
            <wp:anchor distT="0" distB="0" distL="0" distR="0" simplePos="0" relativeHeight="251658240" behindDoc="0" locked="0" layoutInCell="1" allowOverlap="1" wp14:anchorId="6341DFD4" wp14:editId="15A16C51">
              <wp:simplePos x="635" y="635"/>
              <wp:positionH relativeFrom="page">
                <wp:align>right</wp:align>
              </wp:positionH>
              <wp:positionV relativeFrom="page">
                <wp:align>top</wp:align>
              </wp:positionV>
              <wp:extent cx="1901190" cy="391160"/>
              <wp:effectExtent l="0" t="0" r="0" b="8890"/>
              <wp:wrapNone/>
              <wp:docPr id="942560423" name="Text Box 1" descr="Unclassified / Non classifié">
                <a:extLst xmlns:a="http://schemas.openxmlformats.org/drawingml/2006/main">
                  <a:ext uri="{FF2B5EF4-FFF2-40B4-BE49-F238E27FC236}">
                    <a16:creationId xmlns:a16="http://schemas.microsoft.com/office/drawing/2014/main" id="{8E650BD9-6DFF-4888-A824-84E6AC6C67D6}"/>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01190" cy="391160"/>
                      </a:xfrm>
                      <a:prstGeom prst="rect">
                        <a:avLst/>
                      </a:prstGeom>
                      <a:noFill/>
                      <a:ln>
                        <a:noFill/>
                      </a:ln>
                    </wps:spPr>
                    <wps:txbx>
                      <w:txbxContent>
                        <w:p w14:paraId="55E6BE2C" w14:textId="101A780D" w:rsidR="00C15C9F" w:rsidRPr="00C15C9F" w:rsidRDefault="00C15C9F" w:rsidP="00C15C9F">
                          <w:pPr>
                            <w:spacing w:after="0"/>
                            <w:rPr>
                              <w:rFonts w:ascii="Calibri" w:eastAsia="Calibri" w:hAnsi="Calibri" w:cs="Calibri"/>
                              <w:noProof/>
                              <w:color w:val="000000"/>
                              <w:sz w:val="24"/>
                              <w:szCs w:val="24"/>
                            </w:rPr>
                          </w:pPr>
                          <w:r w:rsidRPr="00C15C9F">
                            <w:rPr>
                              <w:rFonts w:ascii="Calibri" w:eastAsia="Calibri" w:hAnsi="Calibri" w:cs="Calibri"/>
                              <w:noProof/>
                              <w:color w:val="000000"/>
                              <w:sz w:val="24"/>
                              <w:szCs w:val="24"/>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341DFD4" id="_x0000_t202" coordsize="21600,21600" o:spt="202" path="m,l,21600r21600,l21600,xe">
              <v:stroke joinstyle="miter"/>
              <v:path gradientshapeok="t" o:connecttype="rect"/>
            </v:shapetype>
            <v:shape id="Text Box 1" o:spid="_x0000_s1028" type="#_x0000_t202" alt="Unclassified / Non classifié" style="position:absolute;margin-left:98.5pt;margin-top:0;width:149.7pt;height:30.8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" filled="f" stroked="f">
              <v:textbox style="mso-fit-shape-to-text:t" inset="0,15pt,20pt,0">
                <w:txbxContent>
                  <w:p w14:paraId="55E6BE2C" w14:textId="101A780D" w:rsidR="00C15C9F" w:rsidRPr="00C15C9F" w:rsidRDefault="00C15C9F" w:rsidP="00C15C9F">
                    <w:pPr>
                      <w:spacing w:after="0"/>
                      <w:rPr>
                        <w:rFonts w:ascii="Calibri" w:eastAsia="Calibri" w:hAnsi="Calibri" w:cs="Calibri"/>
                        <w:noProof/>
                        <w:color w:val="000000"/>
                        <w:sz w:val="24"/>
                        <w:szCs w:val="24"/>
                      </w:rPr>
                    </w:pPr>
                    <w:r w:rsidRPr="00C15C9F">
                      <w:rPr>
                        <w:rFonts w:ascii="Calibri" w:eastAsia="Calibri" w:hAnsi="Calibri" w:cs="Calibri"/>
                        <w:noProof/>
                        <w:color w:val="000000"/>
                        <w:sz w:val="24"/>
                        <w:szCs w:val="24"/>
                      </w:rPr>
                      <w:t>Unclassified / Non 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042C5"/>
    <w:multiLevelType w:val="hybridMultilevel"/>
    <w:tmpl w:val="F516F8E0"/>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A02160F"/>
    <w:multiLevelType w:val="hybridMultilevel"/>
    <w:tmpl w:val="1534BF70"/>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41B71DA"/>
    <w:multiLevelType w:val="hybridMultilevel"/>
    <w:tmpl w:val="28220358"/>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5383E27"/>
    <w:multiLevelType w:val="hybridMultilevel"/>
    <w:tmpl w:val="89EEFA32"/>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F7E4C94"/>
    <w:multiLevelType w:val="hybridMultilevel"/>
    <w:tmpl w:val="F340666C"/>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FA925E1"/>
    <w:multiLevelType w:val="hybridMultilevel"/>
    <w:tmpl w:val="4AD8CA32"/>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324F3678"/>
    <w:multiLevelType w:val="hybridMultilevel"/>
    <w:tmpl w:val="9C1EC242"/>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3BDA4851"/>
    <w:multiLevelType w:val="hybridMultilevel"/>
    <w:tmpl w:val="088E8A5E"/>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58476855"/>
    <w:multiLevelType w:val="hybridMultilevel"/>
    <w:tmpl w:val="40ECFE52"/>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5CD77E87"/>
    <w:multiLevelType w:val="hybridMultilevel"/>
    <w:tmpl w:val="BD7CF40A"/>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9F1138A"/>
    <w:multiLevelType w:val="hybridMultilevel"/>
    <w:tmpl w:val="EE7CCA42"/>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6EC13828"/>
    <w:multiLevelType w:val="hybridMultilevel"/>
    <w:tmpl w:val="91609F7C"/>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78CC7B09"/>
    <w:multiLevelType w:val="hybridMultilevel"/>
    <w:tmpl w:val="754ED0DC"/>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435515707">
    <w:abstractNumId w:val="3"/>
  </w:num>
  <w:num w:numId="2" w16cid:durableId="1536842108">
    <w:abstractNumId w:val="12"/>
  </w:num>
  <w:num w:numId="3" w16cid:durableId="1595237164">
    <w:abstractNumId w:val="6"/>
  </w:num>
  <w:num w:numId="4" w16cid:durableId="1601177126">
    <w:abstractNumId w:val="9"/>
  </w:num>
  <w:num w:numId="5" w16cid:durableId="1690135968">
    <w:abstractNumId w:val="0"/>
  </w:num>
  <w:num w:numId="6" w16cid:durableId="2015187583">
    <w:abstractNumId w:val="5"/>
  </w:num>
  <w:num w:numId="7" w16cid:durableId="2141000109">
    <w:abstractNumId w:val="8"/>
  </w:num>
  <w:num w:numId="8" w16cid:durableId="272051766">
    <w:abstractNumId w:val="10"/>
  </w:num>
  <w:num w:numId="9" w16cid:durableId="542250971">
    <w:abstractNumId w:val="7"/>
  </w:num>
  <w:num w:numId="10" w16cid:durableId="586772959">
    <w:abstractNumId w:val="4"/>
  </w:num>
  <w:num w:numId="11" w16cid:durableId="684282173">
    <w:abstractNumId w:val="11"/>
  </w:num>
  <w:num w:numId="12" w16cid:durableId="800073006">
    <w:abstractNumId w:val="2"/>
  </w:num>
  <w:num w:numId="13" w16cid:durableId="91862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n-CA" w:vendorID="64" w:dllVersion="0" w:nlCheck="1" w:checkStyle="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2E04"/>
    <w:rsid w:val="0000080F"/>
    <w:rsid w:val="00002471"/>
    <w:rsid w:val="00002947"/>
    <w:rsid w:val="00002AF1"/>
    <w:rsid w:val="00005782"/>
    <w:rsid w:val="00007DCB"/>
    <w:rsid w:val="00010A66"/>
    <w:rsid w:val="00012BCD"/>
    <w:rsid w:val="00012CA0"/>
    <w:rsid w:val="00013957"/>
    <w:rsid w:val="00013E31"/>
    <w:rsid w:val="00014391"/>
    <w:rsid w:val="0001441A"/>
    <w:rsid w:val="00014BD5"/>
    <w:rsid w:val="000173E9"/>
    <w:rsid w:val="000174B4"/>
    <w:rsid w:val="0001782A"/>
    <w:rsid w:val="00017EF3"/>
    <w:rsid w:val="00020289"/>
    <w:rsid w:val="00020D80"/>
    <w:rsid w:val="000218C4"/>
    <w:rsid w:val="00022774"/>
    <w:rsid w:val="00022858"/>
    <w:rsid w:val="0002365A"/>
    <w:rsid w:val="00024120"/>
    <w:rsid w:val="00025B10"/>
    <w:rsid w:val="00025C4A"/>
    <w:rsid w:val="00030821"/>
    <w:rsid w:val="00030852"/>
    <w:rsid w:val="00031D1F"/>
    <w:rsid w:val="00032005"/>
    <w:rsid w:val="000337E8"/>
    <w:rsid w:val="00033AC4"/>
    <w:rsid w:val="000343FF"/>
    <w:rsid w:val="00034892"/>
    <w:rsid w:val="0003504C"/>
    <w:rsid w:val="00036D9A"/>
    <w:rsid w:val="00037A5A"/>
    <w:rsid w:val="0004012D"/>
    <w:rsid w:val="00040E31"/>
    <w:rsid w:val="00041463"/>
    <w:rsid w:val="00042A3E"/>
    <w:rsid w:val="00042DE7"/>
    <w:rsid w:val="0004371B"/>
    <w:rsid w:val="000445B3"/>
    <w:rsid w:val="00047936"/>
    <w:rsid w:val="00051607"/>
    <w:rsid w:val="00053402"/>
    <w:rsid w:val="0005427F"/>
    <w:rsid w:val="00055EC3"/>
    <w:rsid w:val="00057DCB"/>
    <w:rsid w:val="000631B2"/>
    <w:rsid w:val="00063724"/>
    <w:rsid w:val="00063D15"/>
    <w:rsid w:val="00063E8A"/>
    <w:rsid w:val="000643E6"/>
    <w:rsid w:val="00064D47"/>
    <w:rsid w:val="00065F2B"/>
    <w:rsid w:val="00067D23"/>
    <w:rsid w:val="000739C9"/>
    <w:rsid w:val="00073B0D"/>
    <w:rsid w:val="00075AED"/>
    <w:rsid w:val="0007628A"/>
    <w:rsid w:val="000767B0"/>
    <w:rsid w:val="00076D81"/>
    <w:rsid w:val="00076F56"/>
    <w:rsid w:val="0007709B"/>
    <w:rsid w:val="00082535"/>
    <w:rsid w:val="000827F2"/>
    <w:rsid w:val="0008290D"/>
    <w:rsid w:val="00082A8F"/>
    <w:rsid w:val="00083A02"/>
    <w:rsid w:val="00083E22"/>
    <w:rsid w:val="00083EDE"/>
    <w:rsid w:val="00085914"/>
    <w:rsid w:val="000859D3"/>
    <w:rsid w:val="00085E0F"/>
    <w:rsid w:val="000864F7"/>
    <w:rsid w:val="000869D7"/>
    <w:rsid w:val="00090973"/>
    <w:rsid w:val="0009182B"/>
    <w:rsid w:val="00093B72"/>
    <w:rsid w:val="000941B4"/>
    <w:rsid w:val="00094CAA"/>
    <w:rsid w:val="00094D68"/>
    <w:rsid w:val="00094FAF"/>
    <w:rsid w:val="0009629D"/>
    <w:rsid w:val="000964D5"/>
    <w:rsid w:val="000A07EA"/>
    <w:rsid w:val="000A2908"/>
    <w:rsid w:val="000A2B70"/>
    <w:rsid w:val="000A3B9D"/>
    <w:rsid w:val="000A5940"/>
    <w:rsid w:val="000A601D"/>
    <w:rsid w:val="000A60F7"/>
    <w:rsid w:val="000A6770"/>
    <w:rsid w:val="000B01D1"/>
    <w:rsid w:val="000B0211"/>
    <w:rsid w:val="000B09D1"/>
    <w:rsid w:val="000B0A6E"/>
    <w:rsid w:val="000B1198"/>
    <w:rsid w:val="000B11BD"/>
    <w:rsid w:val="000B1F8B"/>
    <w:rsid w:val="000B2516"/>
    <w:rsid w:val="000B2F07"/>
    <w:rsid w:val="000B7536"/>
    <w:rsid w:val="000B7640"/>
    <w:rsid w:val="000B77D5"/>
    <w:rsid w:val="000B78E6"/>
    <w:rsid w:val="000C00D0"/>
    <w:rsid w:val="000C2843"/>
    <w:rsid w:val="000C4082"/>
    <w:rsid w:val="000C46F6"/>
    <w:rsid w:val="000C6A87"/>
    <w:rsid w:val="000C7CB3"/>
    <w:rsid w:val="000D17CA"/>
    <w:rsid w:val="000D1B9D"/>
    <w:rsid w:val="000D1C5D"/>
    <w:rsid w:val="000D1F47"/>
    <w:rsid w:val="000D3007"/>
    <w:rsid w:val="000D3E31"/>
    <w:rsid w:val="000D4769"/>
    <w:rsid w:val="000D493D"/>
    <w:rsid w:val="000D56BE"/>
    <w:rsid w:val="000D5AEB"/>
    <w:rsid w:val="000E1E12"/>
    <w:rsid w:val="000E276D"/>
    <w:rsid w:val="000E29CB"/>
    <w:rsid w:val="000E3317"/>
    <w:rsid w:val="000E3CFC"/>
    <w:rsid w:val="000E5252"/>
    <w:rsid w:val="000E6ACF"/>
    <w:rsid w:val="000E6B68"/>
    <w:rsid w:val="000F054D"/>
    <w:rsid w:val="000F0B62"/>
    <w:rsid w:val="000F169A"/>
    <w:rsid w:val="000F1826"/>
    <w:rsid w:val="000F393C"/>
    <w:rsid w:val="000F3BC5"/>
    <w:rsid w:val="000F4162"/>
    <w:rsid w:val="000F474E"/>
    <w:rsid w:val="000F504F"/>
    <w:rsid w:val="000F6CE9"/>
    <w:rsid w:val="000F72B0"/>
    <w:rsid w:val="000F778A"/>
    <w:rsid w:val="0010031C"/>
    <w:rsid w:val="001005C5"/>
    <w:rsid w:val="00100D88"/>
    <w:rsid w:val="0010232C"/>
    <w:rsid w:val="0010290D"/>
    <w:rsid w:val="00103408"/>
    <w:rsid w:val="001038A4"/>
    <w:rsid w:val="0010422C"/>
    <w:rsid w:val="00106253"/>
    <w:rsid w:val="0010717A"/>
    <w:rsid w:val="001078FC"/>
    <w:rsid w:val="0011052D"/>
    <w:rsid w:val="001107F7"/>
    <w:rsid w:val="00110A1D"/>
    <w:rsid w:val="00110D15"/>
    <w:rsid w:val="0011173F"/>
    <w:rsid w:val="00113858"/>
    <w:rsid w:val="00114FAC"/>
    <w:rsid w:val="001150C1"/>
    <w:rsid w:val="00117777"/>
    <w:rsid w:val="00117948"/>
    <w:rsid w:val="00120935"/>
    <w:rsid w:val="001214C0"/>
    <w:rsid w:val="00122BE9"/>
    <w:rsid w:val="001231B6"/>
    <w:rsid w:val="001232D2"/>
    <w:rsid w:val="0012380F"/>
    <w:rsid w:val="00123E56"/>
    <w:rsid w:val="0012429C"/>
    <w:rsid w:val="00124A55"/>
    <w:rsid w:val="001257E3"/>
    <w:rsid w:val="00125BE0"/>
    <w:rsid w:val="001260E3"/>
    <w:rsid w:val="0012783E"/>
    <w:rsid w:val="001300C0"/>
    <w:rsid w:val="0013057F"/>
    <w:rsid w:val="00131EAF"/>
    <w:rsid w:val="001339CC"/>
    <w:rsid w:val="001349B4"/>
    <w:rsid w:val="00135485"/>
    <w:rsid w:val="001354A2"/>
    <w:rsid w:val="001354D1"/>
    <w:rsid w:val="00136AFB"/>
    <w:rsid w:val="00136C1C"/>
    <w:rsid w:val="00136F72"/>
    <w:rsid w:val="00137334"/>
    <w:rsid w:val="00137A31"/>
    <w:rsid w:val="00137B60"/>
    <w:rsid w:val="00140F96"/>
    <w:rsid w:val="00141307"/>
    <w:rsid w:val="00142334"/>
    <w:rsid w:val="00143B01"/>
    <w:rsid w:val="00145556"/>
    <w:rsid w:val="00145B7B"/>
    <w:rsid w:val="0015105F"/>
    <w:rsid w:val="00152294"/>
    <w:rsid w:val="0015229E"/>
    <w:rsid w:val="00156A6D"/>
    <w:rsid w:val="00157597"/>
    <w:rsid w:val="00160141"/>
    <w:rsid w:val="001618EF"/>
    <w:rsid w:val="00163F54"/>
    <w:rsid w:val="00165C19"/>
    <w:rsid w:val="00166804"/>
    <w:rsid w:val="00166C48"/>
    <w:rsid w:val="00171769"/>
    <w:rsid w:val="0017208A"/>
    <w:rsid w:val="001726D7"/>
    <w:rsid w:val="0017300E"/>
    <w:rsid w:val="0017391F"/>
    <w:rsid w:val="00176167"/>
    <w:rsid w:val="00180E8C"/>
    <w:rsid w:val="00181643"/>
    <w:rsid w:val="00182032"/>
    <w:rsid w:val="0018282C"/>
    <w:rsid w:val="001868F6"/>
    <w:rsid w:val="00186FA3"/>
    <w:rsid w:val="001901D3"/>
    <w:rsid w:val="00191334"/>
    <w:rsid w:val="0019340D"/>
    <w:rsid w:val="00193635"/>
    <w:rsid w:val="00194AA6"/>
    <w:rsid w:val="00194B6E"/>
    <w:rsid w:val="00194D64"/>
    <w:rsid w:val="00196A9D"/>
    <w:rsid w:val="001A0B48"/>
    <w:rsid w:val="001A20ED"/>
    <w:rsid w:val="001A2E8E"/>
    <w:rsid w:val="001A3B5F"/>
    <w:rsid w:val="001A4608"/>
    <w:rsid w:val="001A4F55"/>
    <w:rsid w:val="001A795C"/>
    <w:rsid w:val="001B0969"/>
    <w:rsid w:val="001B3E1D"/>
    <w:rsid w:val="001B4218"/>
    <w:rsid w:val="001B5312"/>
    <w:rsid w:val="001B6A0F"/>
    <w:rsid w:val="001B7235"/>
    <w:rsid w:val="001B7644"/>
    <w:rsid w:val="001B7C33"/>
    <w:rsid w:val="001C00F3"/>
    <w:rsid w:val="001C0BF3"/>
    <w:rsid w:val="001C10CC"/>
    <w:rsid w:val="001C14EF"/>
    <w:rsid w:val="001C19F3"/>
    <w:rsid w:val="001C22B6"/>
    <w:rsid w:val="001C2752"/>
    <w:rsid w:val="001C32A1"/>
    <w:rsid w:val="001C41DF"/>
    <w:rsid w:val="001C6434"/>
    <w:rsid w:val="001D090E"/>
    <w:rsid w:val="001D1D56"/>
    <w:rsid w:val="001D1E06"/>
    <w:rsid w:val="001D2AD0"/>
    <w:rsid w:val="001D32F5"/>
    <w:rsid w:val="001D5B71"/>
    <w:rsid w:val="001D5C3F"/>
    <w:rsid w:val="001D6A08"/>
    <w:rsid w:val="001E107F"/>
    <w:rsid w:val="001E184A"/>
    <w:rsid w:val="001E26E4"/>
    <w:rsid w:val="001E3061"/>
    <w:rsid w:val="001E3793"/>
    <w:rsid w:val="001E4126"/>
    <w:rsid w:val="001E5369"/>
    <w:rsid w:val="001E693C"/>
    <w:rsid w:val="001F0349"/>
    <w:rsid w:val="001F0428"/>
    <w:rsid w:val="001F0D3C"/>
    <w:rsid w:val="001F3D2E"/>
    <w:rsid w:val="001F3EEE"/>
    <w:rsid w:val="001F65B8"/>
    <w:rsid w:val="001F664A"/>
    <w:rsid w:val="002004D4"/>
    <w:rsid w:val="00201399"/>
    <w:rsid w:val="0020252B"/>
    <w:rsid w:val="00202AE9"/>
    <w:rsid w:val="002032A1"/>
    <w:rsid w:val="002033DD"/>
    <w:rsid w:val="002043FF"/>
    <w:rsid w:val="0020680E"/>
    <w:rsid w:val="00206BCB"/>
    <w:rsid w:val="002118B5"/>
    <w:rsid w:val="00212B46"/>
    <w:rsid w:val="00212CE8"/>
    <w:rsid w:val="00213C47"/>
    <w:rsid w:val="00214494"/>
    <w:rsid w:val="002144D7"/>
    <w:rsid w:val="00214C80"/>
    <w:rsid w:val="00216696"/>
    <w:rsid w:val="00216F23"/>
    <w:rsid w:val="00221352"/>
    <w:rsid w:val="002218CC"/>
    <w:rsid w:val="0022226E"/>
    <w:rsid w:val="00222729"/>
    <w:rsid w:val="00222EBE"/>
    <w:rsid w:val="0022374F"/>
    <w:rsid w:val="00223C4F"/>
    <w:rsid w:val="00224512"/>
    <w:rsid w:val="00225B7F"/>
    <w:rsid w:val="002273D6"/>
    <w:rsid w:val="00227AD3"/>
    <w:rsid w:val="00227D5E"/>
    <w:rsid w:val="002321B7"/>
    <w:rsid w:val="00234397"/>
    <w:rsid w:val="00234A3F"/>
    <w:rsid w:val="00234F4E"/>
    <w:rsid w:val="002351BF"/>
    <w:rsid w:val="002365CD"/>
    <w:rsid w:val="00240DC0"/>
    <w:rsid w:val="00241266"/>
    <w:rsid w:val="00241352"/>
    <w:rsid w:val="00242EE9"/>
    <w:rsid w:val="00244E53"/>
    <w:rsid w:val="002462BD"/>
    <w:rsid w:val="00246BC2"/>
    <w:rsid w:val="0024798A"/>
    <w:rsid w:val="00247FDA"/>
    <w:rsid w:val="002518A8"/>
    <w:rsid w:val="0025396A"/>
    <w:rsid w:val="00253F17"/>
    <w:rsid w:val="00255E92"/>
    <w:rsid w:val="00260986"/>
    <w:rsid w:val="00260CBC"/>
    <w:rsid w:val="00263E5D"/>
    <w:rsid w:val="0026413F"/>
    <w:rsid w:val="0026631B"/>
    <w:rsid w:val="00270D73"/>
    <w:rsid w:val="002716D1"/>
    <w:rsid w:val="00271CFE"/>
    <w:rsid w:val="00271DDC"/>
    <w:rsid w:val="00272C2D"/>
    <w:rsid w:val="0027335F"/>
    <w:rsid w:val="00273659"/>
    <w:rsid w:val="00274614"/>
    <w:rsid w:val="002749B4"/>
    <w:rsid w:val="00275122"/>
    <w:rsid w:val="00275E59"/>
    <w:rsid w:val="0027707A"/>
    <w:rsid w:val="00277BA4"/>
    <w:rsid w:val="00277E0F"/>
    <w:rsid w:val="0028020E"/>
    <w:rsid w:val="00280C21"/>
    <w:rsid w:val="00282064"/>
    <w:rsid w:val="00284871"/>
    <w:rsid w:val="00286BC1"/>
    <w:rsid w:val="00286D31"/>
    <w:rsid w:val="00287382"/>
    <w:rsid w:val="002902D3"/>
    <w:rsid w:val="0029353C"/>
    <w:rsid w:val="00294FDE"/>
    <w:rsid w:val="00295AA9"/>
    <w:rsid w:val="00296086"/>
    <w:rsid w:val="00296CC9"/>
    <w:rsid w:val="00297524"/>
    <w:rsid w:val="002977B9"/>
    <w:rsid w:val="002A0070"/>
    <w:rsid w:val="002A0E3C"/>
    <w:rsid w:val="002A127A"/>
    <w:rsid w:val="002A1BE3"/>
    <w:rsid w:val="002A3160"/>
    <w:rsid w:val="002A3FC4"/>
    <w:rsid w:val="002A4DDC"/>
    <w:rsid w:val="002A5F63"/>
    <w:rsid w:val="002A6B03"/>
    <w:rsid w:val="002A6C1B"/>
    <w:rsid w:val="002A7365"/>
    <w:rsid w:val="002A7451"/>
    <w:rsid w:val="002A7EBE"/>
    <w:rsid w:val="002B0DC9"/>
    <w:rsid w:val="002B32E5"/>
    <w:rsid w:val="002B43B3"/>
    <w:rsid w:val="002B46C8"/>
    <w:rsid w:val="002B48F3"/>
    <w:rsid w:val="002B582E"/>
    <w:rsid w:val="002B5D66"/>
    <w:rsid w:val="002B6F6D"/>
    <w:rsid w:val="002B7596"/>
    <w:rsid w:val="002C14BD"/>
    <w:rsid w:val="002C2E27"/>
    <w:rsid w:val="002C320B"/>
    <w:rsid w:val="002C35BB"/>
    <w:rsid w:val="002C36F6"/>
    <w:rsid w:val="002C6A56"/>
    <w:rsid w:val="002C6C0F"/>
    <w:rsid w:val="002C7139"/>
    <w:rsid w:val="002C7160"/>
    <w:rsid w:val="002C77F1"/>
    <w:rsid w:val="002D01B3"/>
    <w:rsid w:val="002D0D46"/>
    <w:rsid w:val="002D260D"/>
    <w:rsid w:val="002D37BD"/>
    <w:rsid w:val="002D3B2E"/>
    <w:rsid w:val="002D3F36"/>
    <w:rsid w:val="002D429A"/>
    <w:rsid w:val="002D429E"/>
    <w:rsid w:val="002D4661"/>
    <w:rsid w:val="002D4D0A"/>
    <w:rsid w:val="002D5CED"/>
    <w:rsid w:val="002D6899"/>
    <w:rsid w:val="002D754B"/>
    <w:rsid w:val="002E009F"/>
    <w:rsid w:val="002E00B2"/>
    <w:rsid w:val="002E0F7B"/>
    <w:rsid w:val="002E2021"/>
    <w:rsid w:val="002E2D8F"/>
    <w:rsid w:val="002E5B21"/>
    <w:rsid w:val="002F02F1"/>
    <w:rsid w:val="002F250C"/>
    <w:rsid w:val="002F3DD8"/>
    <w:rsid w:val="003017C2"/>
    <w:rsid w:val="0030304B"/>
    <w:rsid w:val="00304E77"/>
    <w:rsid w:val="00305FFD"/>
    <w:rsid w:val="00311379"/>
    <w:rsid w:val="00311D9B"/>
    <w:rsid w:val="00312310"/>
    <w:rsid w:val="0031268E"/>
    <w:rsid w:val="00314295"/>
    <w:rsid w:val="0031503D"/>
    <w:rsid w:val="00315758"/>
    <w:rsid w:val="00316326"/>
    <w:rsid w:val="00316E85"/>
    <w:rsid w:val="00320030"/>
    <w:rsid w:val="003218FE"/>
    <w:rsid w:val="003223E5"/>
    <w:rsid w:val="003225BC"/>
    <w:rsid w:val="0033047B"/>
    <w:rsid w:val="00330C18"/>
    <w:rsid w:val="00330C77"/>
    <w:rsid w:val="00330D21"/>
    <w:rsid w:val="00331836"/>
    <w:rsid w:val="00336118"/>
    <w:rsid w:val="00336395"/>
    <w:rsid w:val="003366AA"/>
    <w:rsid w:val="00340B67"/>
    <w:rsid w:val="003452B5"/>
    <w:rsid w:val="0034554C"/>
    <w:rsid w:val="00345E11"/>
    <w:rsid w:val="0034646C"/>
    <w:rsid w:val="00347536"/>
    <w:rsid w:val="00350B3B"/>
    <w:rsid w:val="00351BA0"/>
    <w:rsid w:val="00351C43"/>
    <w:rsid w:val="003523A5"/>
    <w:rsid w:val="00353951"/>
    <w:rsid w:val="00353A34"/>
    <w:rsid w:val="00353D19"/>
    <w:rsid w:val="00354839"/>
    <w:rsid w:val="0035739E"/>
    <w:rsid w:val="00357C13"/>
    <w:rsid w:val="00357D05"/>
    <w:rsid w:val="003600BF"/>
    <w:rsid w:val="0036044C"/>
    <w:rsid w:val="00360696"/>
    <w:rsid w:val="003613A0"/>
    <w:rsid w:val="003615B9"/>
    <w:rsid w:val="00361F87"/>
    <w:rsid w:val="00366188"/>
    <w:rsid w:val="00366E5D"/>
    <w:rsid w:val="0036794A"/>
    <w:rsid w:val="00370020"/>
    <w:rsid w:val="0037161C"/>
    <w:rsid w:val="003727F9"/>
    <w:rsid w:val="00373290"/>
    <w:rsid w:val="00374320"/>
    <w:rsid w:val="00374F5C"/>
    <w:rsid w:val="00377ADD"/>
    <w:rsid w:val="0038028B"/>
    <w:rsid w:val="00382486"/>
    <w:rsid w:val="00385362"/>
    <w:rsid w:val="00385B3E"/>
    <w:rsid w:val="003867DC"/>
    <w:rsid w:val="00387FB6"/>
    <w:rsid w:val="0039083E"/>
    <w:rsid w:val="00392C33"/>
    <w:rsid w:val="00392EC7"/>
    <w:rsid w:val="00393455"/>
    <w:rsid w:val="00394578"/>
    <w:rsid w:val="00395BE4"/>
    <w:rsid w:val="003966F7"/>
    <w:rsid w:val="00397F3B"/>
    <w:rsid w:val="003A2838"/>
    <w:rsid w:val="003A36E7"/>
    <w:rsid w:val="003A3CAE"/>
    <w:rsid w:val="003A5CB4"/>
    <w:rsid w:val="003A6143"/>
    <w:rsid w:val="003B112C"/>
    <w:rsid w:val="003B1189"/>
    <w:rsid w:val="003B20E9"/>
    <w:rsid w:val="003B3209"/>
    <w:rsid w:val="003B3266"/>
    <w:rsid w:val="003B4010"/>
    <w:rsid w:val="003B508C"/>
    <w:rsid w:val="003B6B9D"/>
    <w:rsid w:val="003B76DF"/>
    <w:rsid w:val="003B7DA1"/>
    <w:rsid w:val="003B7E0A"/>
    <w:rsid w:val="003C0791"/>
    <w:rsid w:val="003C19E1"/>
    <w:rsid w:val="003C385E"/>
    <w:rsid w:val="003C46AF"/>
    <w:rsid w:val="003C52B9"/>
    <w:rsid w:val="003C5E48"/>
    <w:rsid w:val="003C62D1"/>
    <w:rsid w:val="003C6A02"/>
    <w:rsid w:val="003C72BA"/>
    <w:rsid w:val="003C7526"/>
    <w:rsid w:val="003D08B7"/>
    <w:rsid w:val="003D18C4"/>
    <w:rsid w:val="003D19D2"/>
    <w:rsid w:val="003D20A9"/>
    <w:rsid w:val="003D2235"/>
    <w:rsid w:val="003D43C8"/>
    <w:rsid w:val="003D4957"/>
    <w:rsid w:val="003D660D"/>
    <w:rsid w:val="003D6E9F"/>
    <w:rsid w:val="003D7714"/>
    <w:rsid w:val="003E195F"/>
    <w:rsid w:val="003E3BF3"/>
    <w:rsid w:val="003E3F72"/>
    <w:rsid w:val="003E5741"/>
    <w:rsid w:val="003F0B2A"/>
    <w:rsid w:val="003F3965"/>
    <w:rsid w:val="003F4DAC"/>
    <w:rsid w:val="003F5203"/>
    <w:rsid w:val="003F674C"/>
    <w:rsid w:val="003F6EDB"/>
    <w:rsid w:val="00400F62"/>
    <w:rsid w:val="00403C7A"/>
    <w:rsid w:val="00404093"/>
    <w:rsid w:val="00404BE5"/>
    <w:rsid w:val="00405F2C"/>
    <w:rsid w:val="004069F1"/>
    <w:rsid w:val="00407BFB"/>
    <w:rsid w:val="0041152F"/>
    <w:rsid w:val="004129A9"/>
    <w:rsid w:val="00413A41"/>
    <w:rsid w:val="0041608F"/>
    <w:rsid w:val="00416CB2"/>
    <w:rsid w:val="00416F69"/>
    <w:rsid w:val="0041764E"/>
    <w:rsid w:val="0042265B"/>
    <w:rsid w:val="00423C93"/>
    <w:rsid w:val="00425213"/>
    <w:rsid w:val="004264AA"/>
    <w:rsid w:val="0043195C"/>
    <w:rsid w:val="00431FFB"/>
    <w:rsid w:val="004329D5"/>
    <w:rsid w:val="004341D4"/>
    <w:rsid w:val="00437110"/>
    <w:rsid w:val="00437569"/>
    <w:rsid w:val="004378B4"/>
    <w:rsid w:val="00440409"/>
    <w:rsid w:val="00441ECA"/>
    <w:rsid w:val="00443447"/>
    <w:rsid w:val="0044382B"/>
    <w:rsid w:val="0044606C"/>
    <w:rsid w:val="00446AA5"/>
    <w:rsid w:val="00450DAF"/>
    <w:rsid w:val="00451DDF"/>
    <w:rsid w:val="00452A19"/>
    <w:rsid w:val="004536BC"/>
    <w:rsid w:val="00453A7D"/>
    <w:rsid w:val="00453DF4"/>
    <w:rsid w:val="004544E4"/>
    <w:rsid w:val="00456141"/>
    <w:rsid w:val="0045786F"/>
    <w:rsid w:val="00460F0A"/>
    <w:rsid w:val="00460FEA"/>
    <w:rsid w:val="0046165F"/>
    <w:rsid w:val="00462D50"/>
    <w:rsid w:val="00464CAF"/>
    <w:rsid w:val="004654AC"/>
    <w:rsid w:val="00465C20"/>
    <w:rsid w:val="00466043"/>
    <w:rsid w:val="00467C5B"/>
    <w:rsid w:val="00467D3B"/>
    <w:rsid w:val="00470C91"/>
    <w:rsid w:val="00471ED2"/>
    <w:rsid w:val="00471F14"/>
    <w:rsid w:val="004733BC"/>
    <w:rsid w:val="0047398D"/>
    <w:rsid w:val="00473D77"/>
    <w:rsid w:val="00474332"/>
    <w:rsid w:val="004745E1"/>
    <w:rsid w:val="0047527B"/>
    <w:rsid w:val="00475FA1"/>
    <w:rsid w:val="00476E88"/>
    <w:rsid w:val="00477034"/>
    <w:rsid w:val="00477E4D"/>
    <w:rsid w:val="004811A5"/>
    <w:rsid w:val="004812CF"/>
    <w:rsid w:val="0048143D"/>
    <w:rsid w:val="00482235"/>
    <w:rsid w:val="0048257B"/>
    <w:rsid w:val="0048284B"/>
    <w:rsid w:val="0048307D"/>
    <w:rsid w:val="00483E64"/>
    <w:rsid w:val="004877E9"/>
    <w:rsid w:val="004925EB"/>
    <w:rsid w:val="00492B71"/>
    <w:rsid w:val="00493434"/>
    <w:rsid w:val="00493C0E"/>
    <w:rsid w:val="00494A22"/>
    <w:rsid w:val="004960ED"/>
    <w:rsid w:val="00496FFB"/>
    <w:rsid w:val="00497335"/>
    <w:rsid w:val="004A09FC"/>
    <w:rsid w:val="004A0F4E"/>
    <w:rsid w:val="004A15CA"/>
    <w:rsid w:val="004A2F90"/>
    <w:rsid w:val="004A3214"/>
    <w:rsid w:val="004A52D0"/>
    <w:rsid w:val="004A5E02"/>
    <w:rsid w:val="004A6ACA"/>
    <w:rsid w:val="004A7AFE"/>
    <w:rsid w:val="004A7B14"/>
    <w:rsid w:val="004B2625"/>
    <w:rsid w:val="004B2FEB"/>
    <w:rsid w:val="004B32AD"/>
    <w:rsid w:val="004B3492"/>
    <w:rsid w:val="004B571B"/>
    <w:rsid w:val="004B7F63"/>
    <w:rsid w:val="004C033F"/>
    <w:rsid w:val="004C0E3B"/>
    <w:rsid w:val="004C189F"/>
    <w:rsid w:val="004C21C6"/>
    <w:rsid w:val="004C239A"/>
    <w:rsid w:val="004C3538"/>
    <w:rsid w:val="004C3751"/>
    <w:rsid w:val="004C4498"/>
    <w:rsid w:val="004C4C03"/>
    <w:rsid w:val="004C70EE"/>
    <w:rsid w:val="004C78E8"/>
    <w:rsid w:val="004C7DF1"/>
    <w:rsid w:val="004D126F"/>
    <w:rsid w:val="004D2C08"/>
    <w:rsid w:val="004D2CCE"/>
    <w:rsid w:val="004D4E97"/>
    <w:rsid w:val="004D4EA2"/>
    <w:rsid w:val="004D62A6"/>
    <w:rsid w:val="004D6951"/>
    <w:rsid w:val="004D69D2"/>
    <w:rsid w:val="004D73EF"/>
    <w:rsid w:val="004D73F9"/>
    <w:rsid w:val="004D7EDC"/>
    <w:rsid w:val="004E0AFC"/>
    <w:rsid w:val="004E131D"/>
    <w:rsid w:val="004E1399"/>
    <w:rsid w:val="004E13B6"/>
    <w:rsid w:val="004E2C6B"/>
    <w:rsid w:val="004E2E75"/>
    <w:rsid w:val="004E7AD5"/>
    <w:rsid w:val="004E7CA5"/>
    <w:rsid w:val="004F00BE"/>
    <w:rsid w:val="004F1348"/>
    <w:rsid w:val="004F2817"/>
    <w:rsid w:val="004F6FB6"/>
    <w:rsid w:val="004F7F4B"/>
    <w:rsid w:val="00500AFD"/>
    <w:rsid w:val="00501C29"/>
    <w:rsid w:val="00502F3C"/>
    <w:rsid w:val="00510194"/>
    <w:rsid w:val="005122B2"/>
    <w:rsid w:val="00512648"/>
    <w:rsid w:val="005128C5"/>
    <w:rsid w:val="00514D00"/>
    <w:rsid w:val="00514F23"/>
    <w:rsid w:val="00515232"/>
    <w:rsid w:val="005159C3"/>
    <w:rsid w:val="005163FD"/>
    <w:rsid w:val="0051759D"/>
    <w:rsid w:val="005212EE"/>
    <w:rsid w:val="005217BD"/>
    <w:rsid w:val="00523A5C"/>
    <w:rsid w:val="00525391"/>
    <w:rsid w:val="00525997"/>
    <w:rsid w:val="00525BC8"/>
    <w:rsid w:val="00526062"/>
    <w:rsid w:val="00527253"/>
    <w:rsid w:val="00527651"/>
    <w:rsid w:val="005279FD"/>
    <w:rsid w:val="005303CF"/>
    <w:rsid w:val="005313B7"/>
    <w:rsid w:val="005326E2"/>
    <w:rsid w:val="005333B2"/>
    <w:rsid w:val="005336D4"/>
    <w:rsid w:val="00533E0A"/>
    <w:rsid w:val="00533EE8"/>
    <w:rsid w:val="00535BC0"/>
    <w:rsid w:val="00536625"/>
    <w:rsid w:val="00536850"/>
    <w:rsid w:val="00537D15"/>
    <w:rsid w:val="00540289"/>
    <w:rsid w:val="00540D7F"/>
    <w:rsid w:val="00542346"/>
    <w:rsid w:val="0054286D"/>
    <w:rsid w:val="005446A2"/>
    <w:rsid w:val="00544FCF"/>
    <w:rsid w:val="00546AD6"/>
    <w:rsid w:val="00546DFC"/>
    <w:rsid w:val="00547DBE"/>
    <w:rsid w:val="00550D7E"/>
    <w:rsid w:val="00550F45"/>
    <w:rsid w:val="00550FC9"/>
    <w:rsid w:val="005511E4"/>
    <w:rsid w:val="005513C7"/>
    <w:rsid w:val="0055297C"/>
    <w:rsid w:val="0055343E"/>
    <w:rsid w:val="005543A1"/>
    <w:rsid w:val="00554927"/>
    <w:rsid w:val="00555C27"/>
    <w:rsid w:val="00562EDF"/>
    <w:rsid w:val="00563954"/>
    <w:rsid w:val="00566AA6"/>
    <w:rsid w:val="00566B5D"/>
    <w:rsid w:val="00567287"/>
    <w:rsid w:val="00567AE3"/>
    <w:rsid w:val="00571ED8"/>
    <w:rsid w:val="005724AF"/>
    <w:rsid w:val="00574042"/>
    <w:rsid w:val="0057482F"/>
    <w:rsid w:val="0057593B"/>
    <w:rsid w:val="0057647B"/>
    <w:rsid w:val="0057687A"/>
    <w:rsid w:val="00580380"/>
    <w:rsid w:val="005804A2"/>
    <w:rsid w:val="00581B9A"/>
    <w:rsid w:val="00582487"/>
    <w:rsid w:val="00583536"/>
    <w:rsid w:val="00583F5D"/>
    <w:rsid w:val="00584370"/>
    <w:rsid w:val="005846B9"/>
    <w:rsid w:val="00585805"/>
    <w:rsid w:val="00586D72"/>
    <w:rsid w:val="005877E9"/>
    <w:rsid w:val="00587BDB"/>
    <w:rsid w:val="005904EE"/>
    <w:rsid w:val="005905AE"/>
    <w:rsid w:val="00591179"/>
    <w:rsid w:val="00591B87"/>
    <w:rsid w:val="0059250A"/>
    <w:rsid w:val="00593298"/>
    <w:rsid w:val="0059333B"/>
    <w:rsid w:val="005936A4"/>
    <w:rsid w:val="0059474B"/>
    <w:rsid w:val="005A130F"/>
    <w:rsid w:val="005A4614"/>
    <w:rsid w:val="005A496D"/>
    <w:rsid w:val="005A5212"/>
    <w:rsid w:val="005A5831"/>
    <w:rsid w:val="005A634E"/>
    <w:rsid w:val="005B0ABD"/>
    <w:rsid w:val="005B1CF6"/>
    <w:rsid w:val="005B7328"/>
    <w:rsid w:val="005C0F84"/>
    <w:rsid w:val="005C38D4"/>
    <w:rsid w:val="005C5818"/>
    <w:rsid w:val="005C583C"/>
    <w:rsid w:val="005C583D"/>
    <w:rsid w:val="005C6378"/>
    <w:rsid w:val="005C67C4"/>
    <w:rsid w:val="005C6F10"/>
    <w:rsid w:val="005C76E1"/>
    <w:rsid w:val="005C78FF"/>
    <w:rsid w:val="005D123A"/>
    <w:rsid w:val="005D30B5"/>
    <w:rsid w:val="005D38B1"/>
    <w:rsid w:val="005D4778"/>
    <w:rsid w:val="005D48FF"/>
    <w:rsid w:val="005D4D68"/>
    <w:rsid w:val="005D5126"/>
    <w:rsid w:val="005D5B0B"/>
    <w:rsid w:val="005D73EE"/>
    <w:rsid w:val="005D7CE6"/>
    <w:rsid w:val="005E070C"/>
    <w:rsid w:val="005E1E4F"/>
    <w:rsid w:val="005E28F4"/>
    <w:rsid w:val="005E2D0E"/>
    <w:rsid w:val="005E319E"/>
    <w:rsid w:val="005E3995"/>
    <w:rsid w:val="005E5848"/>
    <w:rsid w:val="005E5B4D"/>
    <w:rsid w:val="005E6611"/>
    <w:rsid w:val="005E6A5F"/>
    <w:rsid w:val="005E6EA5"/>
    <w:rsid w:val="005E77B7"/>
    <w:rsid w:val="005E7ABF"/>
    <w:rsid w:val="005E7F23"/>
    <w:rsid w:val="005F01D7"/>
    <w:rsid w:val="005F0301"/>
    <w:rsid w:val="005F0C40"/>
    <w:rsid w:val="005F1096"/>
    <w:rsid w:val="005F1F12"/>
    <w:rsid w:val="005F2F40"/>
    <w:rsid w:val="005F306A"/>
    <w:rsid w:val="005F42A4"/>
    <w:rsid w:val="005F538D"/>
    <w:rsid w:val="005F65D0"/>
    <w:rsid w:val="005F763A"/>
    <w:rsid w:val="0060016D"/>
    <w:rsid w:val="00600B9F"/>
    <w:rsid w:val="00601A33"/>
    <w:rsid w:val="00601E02"/>
    <w:rsid w:val="00605EBC"/>
    <w:rsid w:val="00606EE1"/>
    <w:rsid w:val="0060721A"/>
    <w:rsid w:val="0061072C"/>
    <w:rsid w:val="006129EF"/>
    <w:rsid w:val="006143FC"/>
    <w:rsid w:val="00614758"/>
    <w:rsid w:val="0061582B"/>
    <w:rsid w:val="0061761E"/>
    <w:rsid w:val="00622612"/>
    <w:rsid w:val="0062273C"/>
    <w:rsid w:val="00624BD3"/>
    <w:rsid w:val="006252F6"/>
    <w:rsid w:val="0062656B"/>
    <w:rsid w:val="006276F6"/>
    <w:rsid w:val="00630558"/>
    <w:rsid w:val="00630B54"/>
    <w:rsid w:val="00631324"/>
    <w:rsid w:val="00632EA9"/>
    <w:rsid w:val="00635026"/>
    <w:rsid w:val="00636D8D"/>
    <w:rsid w:val="00636DD7"/>
    <w:rsid w:val="00636F5D"/>
    <w:rsid w:val="006403A9"/>
    <w:rsid w:val="0064129C"/>
    <w:rsid w:val="00641AB2"/>
    <w:rsid w:val="00641AB7"/>
    <w:rsid w:val="00641EFE"/>
    <w:rsid w:val="006430C6"/>
    <w:rsid w:val="0064645F"/>
    <w:rsid w:val="006466AC"/>
    <w:rsid w:val="00646D6D"/>
    <w:rsid w:val="0064750C"/>
    <w:rsid w:val="00647D61"/>
    <w:rsid w:val="0065020C"/>
    <w:rsid w:val="00650B91"/>
    <w:rsid w:val="00650D4A"/>
    <w:rsid w:val="00652554"/>
    <w:rsid w:val="006538EB"/>
    <w:rsid w:val="00653B2D"/>
    <w:rsid w:val="00654DBB"/>
    <w:rsid w:val="00655845"/>
    <w:rsid w:val="006563A4"/>
    <w:rsid w:val="00657A13"/>
    <w:rsid w:val="0066188C"/>
    <w:rsid w:val="006624F5"/>
    <w:rsid w:val="00662836"/>
    <w:rsid w:val="006635E2"/>
    <w:rsid w:val="00663A46"/>
    <w:rsid w:val="00663DDD"/>
    <w:rsid w:val="006647B1"/>
    <w:rsid w:val="006652E7"/>
    <w:rsid w:val="00665A33"/>
    <w:rsid w:val="006666D8"/>
    <w:rsid w:val="00666DE3"/>
    <w:rsid w:val="0066741A"/>
    <w:rsid w:val="0066797D"/>
    <w:rsid w:val="00670D17"/>
    <w:rsid w:val="00671EBD"/>
    <w:rsid w:val="0067249E"/>
    <w:rsid w:val="0067297D"/>
    <w:rsid w:val="00673E23"/>
    <w:rsid w:val="00673EFB"/>
    <w:rsid w:val="00674279"/>
    <w:rsid w:val="00675C28"/>
    <w:rsid w:val="006760C4"/>
    <w:rsid w:val="00677D0F"/>
    <w:rsid w:val="00680305"/>
    <w:rsid w:val="006804FA"/>
    <w:rsid w:val="00682BC3"/>
    <w:rsid w:val="00682C03"/>
    <w:rsid w:val="00684778"/>
    <w:rsid w:val="0068551E"/>
    <w:rsid w:val="00686DC3"/>
    <w:rsid w:val="00686DFF"/>
    <w:rsid w:val="00687A1C"/>
    <w:rsid w:val="006903EA"/>
    <w:rsid w:val="00690A22"/>
    <w:rsid w:val="006910CA"/>
    <w:rsid w:val="00691CEB"/>
    <w:rsid w:val="00691F9F"/>
    <w:rsid w:val="00692FA8"/>
    <w:rsid w:val="0069386E"/>
    <w:rsid w:val="00694493"/>
    <w:rsid w:val="006974BD"/>
    <w:rsid w:val="006A1677"/>
    <w:rsid w:val="006A281C"/>
    <w:rsid w:val="006A46E8"/>
    <w:rsid w:val="006A60C3"/>
    <w:rsid w:val="006A6228"/>
    <w:rsid w:val="006A6FF4"/>
    <w:rsid w:val="006B145F"/>
    <w:rsid w:val="006B214B"/>
    <w:rsid w:val="006B2C57"/>
    <w:rsid w:val="006B4BBA"/>
    <w:rsid w:val="006B532B"/>
    <w:rsid w:val="006B6469"/>
    <w:rsid w:val="006C09C3"/>
    <w:rsid w:val="006C0AD0"/>
    <w:rsid w:val="006C177E"/>
    <w:rsid w:val="006C2355"/>
    <w:rsid w:val="006C2E05"/>
    <w:rsid w:val="006C3BCF"/>
    <w:rsid w:val="006C409C"/>
    <w:rsid w:val="006C45C0"/>
    <w:rsid w:val="006C4687"/>
    <w:rsid w:val="006C4797"/>
    <w:rsid w:val="006C4CC3"/>
    <w:rsid w:val="006C513C"/>
    <w:rsid w:val="006C5248"/>
    <w:rsid w:val="006C5760"/>
    <w:rsid w:val="006C5A0B"/>
    <w:rsid w:val="006C786D"/>
    <w:rsid w:val="006D0DA5"/>
    <w:rsid w:val="006D2FC6"/>
    <w:rsid w:val="006D358C"/>
    <w:rsid w:val="006D4A0D"/>
    <w:rsid w:val="006D5445"/>
    <w:rsid w:val="006D6EF6"/>
    <w:rsid w:val="006D6F9D"/>
    <w:rsid w:val="006D7AD2"/>
    <w:rsid w:val="006D7B77"/>
    <w:rsid w:val="006E0AC9"/>
    <w:rsid w:val="006E122A"/>
    <w:rsid w:val="006E26D7"/>
    <w:rsid w:val="006E3FDD"/>
    <w:rsid w:val="006E6C71"/>
    <w:rsid w:val="006E7B63"/>
    <w:rsid w:val="006F02DA"/>
    <w:rsid w:val="006F09B9"/>
    <w:rsid w:val="006F0C54"/>
    <w:rsid w:val="006F1B66"/>
    <w:rsid w:val="006F20D5"/>
    <w:rsid w:val="006F338C"/>
    <w:rsid w:val="006F33A5"/>
    <w:rsid w:val="006F3B50"/>
    <w:rsid w:val="00700DF3"/>
    <w:rsid w:val="0070664B"/>
    <w:rsid w:val="00707326"/>
    <w:rsid w:val="00711B3A"/>
    <w:rsid w:val="00714327"/>
    <w:rsid w:val="00714609"/>
    <w:rsid w:val="007240F2"/>
    <w:rsid w:val="007241D4"/>
    <w:rsid w:val="007247CE"/>
    <w:rsid w:val="00724E7F"/>
    <w:rsid w:val="007269B2"/>
    <w:rsid w:val="0073017C"/>
    <w:rsid w:val="00731369"/>
    <w:rsid w:val="0073249C"/>
    <w:rsid w:val="00732502"/>
    <w:rsid w:val="00735951"/>
    <w:rsid w:val="00736281"/>
    <w:rsid w:val="00736790"/>
    <w:rsid w:val="00736813"/>
    <w:rsid w:val="007369D5"/>
    <w:rsid w:val="007373EA"/>
    <w:rsid w:val="00737435"/>
    <w:rsid w:val="007374E0"/>
    <w:rsid w:val="00737673"/>
    <w:rsid w:val="00740A4C"/>
    <w:rsid w:val="00740E60"/>
    <w:rsid w:val="007424B8"/>
    <w:rsid w:val="00742E75"/>
    <w:rsid w:val="00743B16"/>
    <w:rsid w:val="00744CB0"/>
    <w:rsid w:val="00745CB7"/>
    <w:rsid w:val="00745EE5"/>
    <w:rsid w:val="007501C6"/>
    <w:rsid w:val="00750293"/>
    <w:rsid w:val="00750869"/>
    <w:rsid w:val="00751B6A"/>
    <w:rsid w:val="007533E4"/>
    <w:rsid w:val="00754A4B"/>
    <w:rsid w:val="00755AB8"/>
    <w:rsid w:val="00756DF5"/>
    <w:rsid w:val="007620CC"/>
    <w:rsid w:val="00762171"/>
    <w:rsid w:val="0076268B"/>
    <w:rsid w:val="007643B1"/>
    <w:rsid w:val="00765B49"/>
    <w:rsid w:val="00766C92"/>
    <w:rsid w:val="00767C05"/>
    <w:rsid w:val="00771116"/>
    <w:rsid w:val="0077254B"/>
    <w:rsid w:val="00772CC9"/>
    <w:rsid w:val="00773E3B"/>
    <w:rsid w:val="00774C30"/>
    <w:rsid w:val="00775660"/>
    <w:rsid w:val="00775775"/>
    <w:rsid w:val="007767F6"/>
    <w:rsid w:val="00777836"/>
    <w:rsid w:val="00777D96"/>
    <w:rsid w:val="00782525"/>
    <w:rsid w:val="00782DDE"/>
    <w:rsid w:val="00786D90"/>
    <w:rsid w:val="00787EF1"/>
    <w:rsid w:val="00791D9C"/>
    <w:rsid w:val="00796B16"/>
    <w:rsid w:val="00797238"/>
    <w:rsid w:val="00797A16"/>
    <w:rsid w:val="00797C2B"/>
    <w:rsid w:val="007A0801"/>
    <w:rsid w:val="007A0937"/>
    <w:rsid w:val="007A0DD3"/>
    <w:rsid w:val="007A1686"/>
    <w:rsid w:val="007A580A"/>
    <w:rsid w:val="007A66D1"/>
    <w:rsid w:val="007A692A"/>
    <w:rsid w:val="007B178F"/>
    <w:rsid w:val="007B3942"/>
    <w:rsid w:val="007B3AA3"/>
    <w:rsid w:val="007B3C0A"/>
    <w:rsid w:val="007B5629"/>
    <w:rsid w:val="007C06B7"/>
    <w:rsid w:val="007C0EDB"/>
    <w:rsid w:val="007C2822"/>
    <w:rsid w:val="007C4ABB"/>
    <w:rsid w:val="007C4D82"/>
    <w:rsid w:val="007C5237"/>
    <w:rsid w:val="007C558B"/>
    <w:rsid w:val="007C5CD7"/>
    <w:rsid w:val="007D0A99"/>
    <w:rsid w:val="007D0FE5"/>
    <w:rsid w:val="007D1969"/>
    <w:rsid w:val="007D1D43"/>
    <w:rsid w:val="007D26AC"/>
    <w:rsid w:val="007D2971"/>
    <w:rsid w:val="007D3931"/>
    <w:rsid w:val="007D596E"/>
    <w:rsid w:val="007D66D7"/>
    <w:rsid w:val="007D68B7"/>
    <w:rsid w:val="007E161C"/>
    <w:rsid w:val="007E2607"/>
    <w:rsid w:val="007E29E6"/>
    <w:rsid w:val="007E5FA9"/>
    <w:rsid w:val="007E6D41"/>
    <w:rsid w:val="007E7C1D"/>
    <w:rsid w:val="007F0FCB"/>
    <w:rsid w:val="007F1C86"/>
    <w:rsid w:val="007F3580"/>
    <w:rsid w:val="007F37F2"/>
    <w:rsid w:val="007F3CE4"/>
    <w:rsid w:val="007F3F4E"/>
    <w:rsid w:val="007F4A6D"/>
    <w:rsid w:val="007F51D5"/>
    <w:rsid w:val="007F7A47"/>
    <w:rsid w:val="007F7ABC"/>
    <w:rsid w:val="00800B2D"/>
    <w:rsid w:val="00803556"/>
    <w:rsid w:val="008047E9"/>
    <w:rsid w:val="008048EA"/>
    <w:rsid w:val="00805CC3"/>
    <w:rsid w:val="00807472"/>
    <w:rsid w:val="008078F6"/>
    <w:rsid w:val="008138B1"/>
    <w:rsid w:val="00814594"/>
    <w:rsid w:val="008150FD"/>
    <w:rsid w:val="008156B2"/>
    <w:rsid w:val="0081677D"/>
    <w:rsid w:val="008204BD"/>
    <w:rsid w:val="008217E4"/>
    <w:rsid w:val="008231C6"/>
    <w:rsid w:val="0082415D"/>
    <w:rsid w:val="00830A91"/>
    <w:rsid w:val="008314EE"/>
    <w:rsid w:val="00831E11"/>
    <w:rsid w:val="00832877"/>
    <w:rsid w:val="00832B7A"/>
    <w:rsid w:val="0083314F"/>
    <w:rsid w:val="0083343F"/>
    <w:rsid w:val="00834A2B"/>
    <w:rsid w:val="008353D4"/>
    <w:rsid w:val="008366DE"/>
    <w:rsid w:val="00836FC6"/>
    <w:rsid w:val="00837329"/>
    <w:rsid w:val="00840AFF"/>
    <w:rsid w:val="00840D86"/>
    <w:rsid w:val="00842C67"/>
    <w:rsid w:val="00844B70"/>
    <w:rsid w:val="00844D5F"/>
    <w:rsid w:val="00844E87"/>
    <w:rsid w:val="00845244"/>
    <w:rsid w:val="008514AC"/>
    <w:rsid w:val="0085339A"/>
    <w:rsid w:val="00854821"/>
    <w:rsid w:val="00854E4E"/>
    <w:rsid w:val="008554D7"/>
    <w:rsid w:val="008570BD"/>
    <w:rsid w:val="008600E0"/>
    <w:rsid w:val="00861039"/>
    <w:rsid w:val="008619A2"/>
    <w:rsid w:val="00863202"/>
    <w:rsid w:val="008647D3"/>
    <w:rsid w:val="0086493B"/>
    <w:rsid w:val="00870726"/>
    <w:rsid w:val="00871A67"/>
    <w:rsid w:val="00871D37"/>
    <w:rsid w:val="00872105"/>
    <w:rsid w:val="00872BBD"/>
    <w:rsid w:val="00874AA7"/>
    <w:rsid w:val="00874AB1"/>
    <w:rsid w:val="008765C4"/>
    <w:rsid w:val="00876CD9"/>
    <w:rsid w:val="0087782F"/>
    <w:rsid w:val="00877B34"/>
    <w:rsid w:val="00880272"/>
    <w:rsid w:val="0088052B"/>
    <w:rsid w:val="00886765"/>
    <w:rsid w:val="0088766C"/>
    <w:rsid w:val="008920FC"/>
    <w:rsid w:val="0089284E"/>
    <w:rsid w:val="0089330F"/>
    <w:rsid w:val="008934CC"/>
    <w:rsid w:val="00894940"/>
    <w:rsid w:val="00894A09"/>
    <w:rsid w:val="0089676E"/>
    <w:rsid w:val="00896DD9"/>
    <w:rsid w:val="008A1705"/>
    <w:rsid w:val="008A281D"/>
    <w:rsid w:val="008A2E57"/>
    <w:rsid w:val="008A3F41"/>
    <w:rsid w:val="008A44E5"/>
    <w:rsid w:val="008A469B"/>
    <w:rsid w:val="008A70E1"/>
    <w:rsid w:val="008A7919"/>
    <w:rsid w:val="008B11A9"/>
    <w:rsid w:val="008B2ED2"/>
    <w:rsid w:val="008B3144"/>
    <w:rsid w:val="008B3FA5"/>
    <w:rsid w:val="008B4D14"/>
    <w:rsid w:val="008B5B95"/>
    <w:rsid w:val="008B6FF2"/>
    <w:rsid w:val="008B7427"/>
    <w:rsid w:val="008C0484"/>
    <w:rsid w:val="008C0509"/>
    <w:rsid w:val="008C2169"/>
    <w:rsid w:val="008C6F1F"/>
    <w:rsid w:val="008C71C1"/>
    <w:rsid w:val="008C7B33"/>
    <w:rsid w:val="008D033E"/>
    <w:rsid w:val="008D0415"/>
    <w:rsid w:val="008D3749"/>
    <w:rsid w:val="008D38C9"/>
    <w:rsid w:val="008D4626"/>
    <w:rsid w:val="008D4C3D"/>
    <w:rsid w:val="008D6AB0"/>
    <w:rsid w:val="008E0642"/>
    <w:rsid w:val="008E3279"/>
    <w:rsid w:val="008E3522"/>
    <w:rsid w:val="008E6C1B"/>
    <w:rsid w:val="008E6D63"/>
    <w:rsid w:val="008E6E15"/>
    <w:rsid w:val="008F01A6"/>
    <w:rsid w:val="008F0E7C"/>
    <w:rsid w:val="008F3B3F"/>
    <w:rsid w:val="008F4897"/>
    <w:rsid w:val="008F4F55"/>
    <w:rsid w:val="008F6737"/>
    <w:rsid w:val="008F69E4"/>
    <w:rsid w:val="008F6C3C"/>
    <w:rsid w:val="008F79C5"/>
    <w:rsid w:val="009004C5"/>
    <w:rsid w:val="00901141"/>
    <w:rsid w:val="00902919"/>
    <w:rsid w:val="00902BA3"/>
    <w:rsid w:val="00902D40"/>
    <w:rsid w:val="00903935"/>
    <w:rsid w:val="0090405E"/>
    <w:rsid w:val="00904EFD"/>
    <w:rsid w:val="00905102"/>
    <w:rsid w:val="00905891"/>
    <w:rsid w:val="009060F1"/>
    <w:rsid w:val="0090630C"/>
    <w:rsid w:val="00910442"/>
    <w:rsid w:val="0091171D"/>
    <w:rsid w:val="00915195"/>
    <w:rsid w:val="00915278"/>
    <w:rsid w:val="0091621C"/>
    <w:rsid w:val="00916496"/>
    <w:rsid w:val="00916757"/>
    <w:rsid w:val="00916DA5"/>
    <w:rsid w:val="00921823"/>
    <w:rsid w:val="00921A89"/>
    <w:rsid w:val="009225AD"/>
    <w:rsid w:val="00924047"/>
    <w:rsid w:val="009257AF"/>
    <w:rsid w:val="0092616A"/>
    <w:rsid w:val="009273A9"/>
    <w:rsid w:val="0093073C"/>
    <w:rsid w:val="00930EEB"/>
    <w:rsid w:val="009315B4"/>
    <w:rsid w:val="00932F2D"/>
    <w:rsid w:val="00933104"/>
    <w:rsid w:val="009366BF"/>
    <w:rsid w:val="0094024F"/>
    <w:rsid w:val="00942966"/>
    <w:rsid w:val="00943006"/>
    <w:rsid w:val="0094372B"/>
    <w:rsid w:val="00944270"/>
    <w:rsid w:val="00946184"/>
    <w:rsid w:val="00947C03"/>
    <w:rsid w:val="0095186B"/>
    <w:rsid w:val="0095235A"/>
    <w:rsid w:val="0095237F"/>
    <w:rsid w:val="0095569B"/>
    <w:rsid w:val="00960174"/>
    <w:rsid w:val="00963769"/>
    <w:rsid w:val="0096552F"/>
    <w:rsid w:val="00965870"/>
    <w:rsid w:val="009658A0"/>
    <w:rsid w:val="00966BBD"/>
    <w:rsid w:val="009703FA"/>
    <w:rsid w:val="009712F0"/>
    <w:rsid w:val="009719C1"/>
    <w:rsid w:val="0097490A"/>
    <w:rsid w:val="00976155"/>
    <w:rsid w:val="009763F7"/>
    <w:rsid w:val="009769AC"/>
    <w:rsid w:val="00976B04"/>
    <w:rsid w:val="00977604"/>
    <w:rsid w:val="0098005D"/>
    <w:rsid w:val="00981E92"/>
    <w:rsid w:val="00984CF2"/>
    <w:rsid w:val="009862E2"/>
    <w:rsid w:val="00987A33"/>
    <w:rsid w:val="00987C22"/>
    <w:rsid w:val="00990B61"/>
    <w:rsid w:val="00991076"/>
    <w:rsid w:val="00995FF4"/>
    <w:rsid w:val="00996608"/>
    <w:rsid w:val="009A01A9"/>
    <w:rsid w:val="009A0232"/>
    <w:rsid w:val="009A068C"/>
    <w:rsid w:val="009A2650"/>
    <w:rsid w:val="009A3622"/>
    <w:rsid w:val="009A444A"/>
    <w:rsid w:val="009A4607"/>
    <w:rsid w:val="009A5139"/>
    <w:rsid w:val="009A55EC"/>
    <w:rsid w:val="009A6248"/>
    <w:rsid w:val="009A63DA"/>
    <w:rsid w:val="009A72D3"/>
    <w:rsid w:val="009B1BDB"/>
    <w:rsid w:val="009B1F9A"/>
    <w:rsid w:val="009B223E"/>
    <w:rsid w:val="009B23AF"/>
    <w:rsid w:val="009B2554"/>
    <w:rsid w:val="009B359F"/>
    <w:rsid w:val="009B3713"/>
    <w:rsid w:val="009B4256"/>
    <w:rsid w:val="009B4DF0"/>
    <w:rsid w:val="009B4F3C"/>
    <w:rsid w:val="009B523A"/>
    <w:rsid w:val="009B56A3"/>
    <w:rsid w:val="009B6D9C"/>
    <w:rsid w:val="009B7EDB"/>
    <w:rsid w:val="009C0EE3"/>
    <w:rsid w:val="009C106E"/>
    <w:rsid w:val="009C234C"/>
    <w:rsid w:val="009C2C28"/>
    <w:rsid w:val="009C3848"/>
    <w:rsid w:val="009C5F96"/>
    <w:rsid w:val="009C7069"/>
    <w:rsid w:val="009C71F6"/>
    <w:rsid w:val="009D08F0"/>
    <w:rsid w:val="009D0EEF"/>
    <w:rsid w:val="009D159C"/>
    <w:rsid w:val="009D1CB5"/>
    <w:rsid w:val="009D40E6"/>
    <w:rsid w:val="009D52FB"/>
    <w:rsid w:val="009D63C6"/>
    <w:rsid w:val="009E3691"/>
    <w:rsid w:val="009E36B9"/>
    <w:rsid w:val="009E37D1"/>
    <w:rsid w:val="009E37E8"/>
    <w:rsid w:val="009E3907"/>
    <w:rsid w:val="009E4ECB"/>
    <w:rsid w:val="009E55B2"/>
    <w:rsid w:val="009F0F0D"/>
    <w:rsid w:val="009F1750"/>
    <w:rsid w:val="009F2021"/>
    <w:rsid w:val="009F2C90"/>
    <w:rsid w:val="009F6617"/>
    <w:rsid w:val="009F6757"/>
    <w:rsid w:val="009F7C13"/>
    <w:rsid w:val="00A00246"/>
    <w:rsid w:val="00A00BAE"/>
    <w:rsid w:val="00A00FDE"/>
    <w:rsid w:val="00A014E0"/>
    <w:rsid w:val="00A0329F"/>
    <w:rsid w:val="00A0529A"/>
    <w:rsid w:val="00A0582E"/>
    <w:rsid w:val="00A05ACD"/>
    <w:rsid w:val="00A0650B"/>
    <w:rsid w:val="00A07410"/>
    <w:rsid w:val="00A102B4"/>
    <w:rsid w:val="00A1222B"/>
    <w:rsid w:val="00A127B7"/>
    <w:rsid w:val="00A1409F"/>
    <w:rsid w:val="00A14B71"/>
    <w:rsid w:val="00A14D2C"/>
    <w:rsid w:val="00A16F2F"/>
    <w:rsid w:val="00A226F8"/>
    <w:rsid w:val="00A228A8"/>
    <w:rsid w:val="00A23D14"/>
    <w:rsid w:val="00A2521A"/>
    <w:rsid w:val="00A2564F"/>
    <w:rsid w:val="00A2795B"/>
    <w:rsid w:val="00A27FFA"/>
    <w:rsid w:val="00A30AC0"/>
    <w:rsid w:val="00A31142"/>
    <w:rsid w:val="00A32D7D"/>
    <w:rsid w:val="00A33A0E"/>
    <w:rsid w:val="00A33AF8"/>
    <w:rsid w:val="00A3435D"/>
    <w:rsid w:val="00A3762D"/>
    <w:rsid w:val="00A40901"/>
    <w:rsid w:val="00A41D00"/>
    <w:rsid w:val="00A42A32"/>
    <w:rsid w:val="00A42BE5"/>
    <w:rsid w:val="00A430D3"/>
    <w:rsid w:val="00A46334"/>
    <w:rsid w:val="00A535EC"/>
    <w:rsid w:val="00A542C1"/>
    <w:rsid w:val="00A54A82"/>
    <w:rsid w:val="00A54C23"/>
    <w:rsid w:val="00A5503C"/>
    <w:rsid w:val="00A55C9A"/>
    <w:rsid w:val="00A56AAB"/>
    <w:rsid w:val="00A60BE7"/>
    <w:rsid w:val="00A62244"/>
    <w:rsid w:val="00A63DB7"/>
    <w:rsid w:val="00A64A68"/>
    <w:rsid w:val="00A6535E"/>
    <w:rsid w:val="00A707E8"/>
    <w:rsid w:val="00A708F5"/>
    <w:rsid w:val="00A71FE7"/>
    <w:rsid w:val="00A72D60"/>
    <w:rsid w:val="00A73B30"/>
    <w:rsid w:val="00A76501"/>
    <w:rsid w:val="00A76DD7"/>
    <w:rsid w:val="00A76E98"/>
    <w:rsid w:val="00A8178B"/>
    <w:rsid w:val="00A81EAE"/>
    <w:rsid w:val="00A82B50"/>
    <w:rsid w:val="00A83A31"/>
    <w:rsid w:val="00A858E7"/>
    <w:rsid w:val="00A85FB8"/>
    <w:rsid w:val="00A86C85"/>
    <w:rsid w:val="00A87BBF"/>
    <w:rsid w:val="00A928A0"/>
    <w:rsid w:val="00A92FDF"/>
    <w:rsid w:val="00A939B3"/>
    <w:rsid w:val="00A94296"/>
    <w:rsid w:val="00A9490D"/>
    <w:rsid w:val="00A94A87"/>
    <w:rsid w:val="00A9505B"/>
    <w:rsid w:val="00A953E5"/>
    <w:rsid w:val="00A95A5A"/>
    <w:rsid w:val="00AA11B7"/>
    <w:rsid w:val="00AA1E7A"/>
    <w:rsid w:val="00AA262E"/>
    <w:rsid w:val="00AA2756"/>
    <w:rsid w:val="00AA2FE9"/>
    <w:rsid w:val="00AA3C94"/>
    <w:rsid w:val="00AA4178"/>
    <w:rsid w:val="00AA4305"/>
    <w:rsid w:val="00AA5793"/>
    <w:rsid w:val="00AA6387"/>
    <w:rsid w:val="00AA6D5E"/>
    <w:rsid w:val="00AA7F79"/>
    <w:rsid w:val="00AB233D"/>
    <w:rsid w:val="00AB3654"/>
    <w:rsid w:val="00AB47A0"/>
    <w:rsid w:val="00AB5780"/>
    <w:rsid w:val="00AB787B"/>
    <w:rsid w:val="00AB7B5C"/>
    <w:rsid w:val="00AC13D6"/>
    <w:rsid w:val="00AC4D97"/>
    <w:rsid w:val="00AC5017"/>
    <w:rsid w:val="00AC5585"/>
    <w:rsid w:val="00AD0378"/>
    <w:rsid w:val="00AD0B79"/>
    <w:rsid w:val="00AD2D3E"/>
    <w:rsid w:val="00AD396F"/>
    <w:rsid w:val="00AD43DD"/>
    <w:rsid w:val="00AD4601"/>
    <w:rsid w:val="00AD6435"/>
    <w:rsid w:val="00AE14FA"/>
    <w:rsid w:val="00AE2EBD"/>
    <w:rsid w:val="00AE31B3"/>
    <w:rsid w:val="00AE44BF"/>
    <w:rsid w:val="00AE4FB7"/>
    <w:rsid w:val="00AE54E7"/>
    <w:rsid w:val="00AF0505"/>
    <w:rsid w:val="00AF4411"/>
    <w:rsid w:val="00AF62C4"/>
    <w:rsid w:val="00AF651D"/>
    <w:rsid w:val="00AF65B1"/>
    <w:rsid w:val="00AF76B1"/>
    <w:rsid w:val="00B00D7C"/>
    <w:rsid w:val="00B046D4"/>
    <w:rsid w:val="00B05264"/>
    <w:rsid w:val="00B055DB"/>
    <w:rsid w:val="00B06CF7"/>
    <w:rsid w:val="00B11554"/>
    <w:rsid w:val="00B11ACC"/>
    <w:rsid w:val="00B1296B"/>
    <w:rsid w:val="00B13316"/>
    <w:rsid w:val="00B13B13"/>
    <w:rsid w:val="00B15251"/>
    <w:rsid w:val="00B16821"/>
    <w:rsid w:val="00B16958"/>
    <w:rsid w:val="00B16E3F"/>
    <w:rsid w:val="00B17F3E"/>
    <w:rsid w:val="00B2137E"/>
    <w:rsid w:val="00B21FC1"/>
    <w:rsid w:val="00B220D8"/>
    <w:rsid w:val="00B22A0F"/>
    <w:rsid w:val="00B23CFC"/>
    <w:rsid w:val="00B2408F"/>
    <w:rsid w:val="00B2410F"/>
    <w:rsid w:val="00B245A8"/>
    <w:rsid w:val="00B2685B"/>
    <w:rsid w:val="00B2692B"/>
    <w:rsid w:val="00B27185"/>
    <w:rsid w:val="00B27378"/>
    <w:rsid w:val="00B3326A"/>
    <w:rsid w:val="00B335AB"/>
    <w:rsid w:val="00B33B51"/>
    <w:rsid w:val="00B340C0"/>
    <w:rsid w:val="00B3438B"/>
    <w:rsid w:val="00B34644"/>
    <w:rsid w:val="00B346D0"/>
    <w:rsid w:val="00B351DB"/>
    <w:rsid w:val="00B3661F"/>
    <w:rsid w:val="00B37D38"/>
    <w:rsid w:val="00B401EE"/>
    <w:rsid w:val="00B41250"/>
    <w:rsid w:val="00B41883"/>
    <w:rsid w:val="00B41D5D"/>
    <w:rsid w:val="00B45591"/>
    <w:rsid w:val="00B46555"/>
    <w:rsid w:val="00B47348"/>
    <w:rsid w:val="00B47F95"/>
    <w:rsid w:val="00B5000D"/>
    <w:rsid w:val="00B50887"/>
    <w:rsid w:val="00B527A4"/>
    <w:rsid w:val="00B5290D"/>
    <w:rsid w:val="00B534D0"/>
    <w:rsid w:val="00B55FDF"/>
    <w:rsid w:val="00B6089E"/>
    <w:rsid w:val="00B60989"/>
    <w:rsid w:val="00B619F7"/>
    <w:rsid w:val="00B63E20"/>
    <w:rsid w:val="00B64156"/>
    <w:rsid w:val="00B641D4"/>
    <w:rsid w:val="00B64291"/>
    <w:rsid w:val="00B65833"/>
    <w:rsid w:val="00B65CAD"/>
    <w:rsid w:val="00B67061"/>
    <w:rsid w:val="00B7203A"/>
    <w:rsid w:val="00B734EB"/>
    <w:rsid w:val="00B762F3"/>
    <w:rsid w:val="00B765B5"/>
    <w:rsid w:val="00B7761B"/>
    <w:rsid w:val="00B77C1B"/>
    <w:rsid w:val="00B81B20"/>
    <w:rsid w:val="00B82F72"/>
    <w:rsid w:val="00B84E41"/>
    <w:rsid w:val="00B85190"/>
    <w:rsid w:val="00B85489"/>
    <w:rsid w:val="00B85DFE"/>
    <w:rsid w:val="00B906E8"/>
    <w:rsid w:val="00B90A3C"/>
    <w:rsid w:val="00B91380"/>
    <w:rsid w:val="00B926C3"/>
    <w:rsid w:val="00B929F1"/>
    <w:rsid w:val="00B92ED3"/>
    <w:rsid w:val="00B930E7"/>
    <w:rsid w:val="00B96F1D"/>
    <w:rsid w:val="00B97457"/>
    <w:rsid w:val="00BA1ED6"/>
    <w:rsid w:val="00BA406E"/>
    <w:rsid w:val="00BA4325"/>
    <w:rsid w:val="00BA4BA7"/>
    <w:rsid w:val="00BA54F0"/>
    <w:rsid w:val="00BA5BFF"/>
    <w:rsid w:val="00BA625E"/>
    <w:rsid w:val="00BA6FA5"/>
    <w:rsid w:val="00BA7658"/>
    <w:rsid w:val="00BB048F"/>
    <w:rsid w:val="00BB13F8"/>
    <w:rsid w:val="00BB26AA"/>
    <w:rsid w:val="00BB272A"/>
    <w:rsid w:val="00BB2CE1"/>
    <w:rsid w:val="00BB47E4"/>
    <w:rsid w:val="00BB49D7"/>
    <w:rsid w:val="00BB566D"/>
    <w:rsid w:val="00BB575E"/>
    <w:rsid w:val="00BB5D57"/>
    <w:rsid w:val="00BB6F85"/>
    <w:rsid w:val="00BC0818"/>
    <w:rsid w:val="00BC2C1A"/>
    <w:rsid w:val="00BC2E7C"/>
    <w:rsid w:val="00BC3453"/>
    <w:rsid w:val="00BC54B0"/>
    <w:rsid w:val="00BC7201"/>
    <w:rsid w:val="00BC752C"/>
    <w:rsid w:val="00BC7554"/>
    <w:rsid w:val="00BC7AB0"/>
    <w:rsid w:val="00BC7D0F"/>
    <w:rsid w:val="00BC7E66"/>
    <w:rsid w:val="00BD25FD"/>
    <w:rsid w:val="00BD339E"/>
    <w:rsid w:val="00BD3497"/>
    <w:rsid w:val="00BD3F44"/>
    <w:rsid w:val="00BD7466"/>
    <w:rsid w:val="00BE02CB"/>
    <w:rsid w:val="00BE1357"/>
    <w:rsid w:val="00BE1F9D"/>
    <w:rsid w:val="00BE311B"/>
    <w:rsid w:val="00BE5815"/>
    <w:rsid w:val="00BE6FFD"/>
    <w:rsid w:val="00BF014C"/>
    <w:rsid w:val="00BF0E9E"/>
    <w:rsid w:val="00BF13A6"/>
    <w:rsid w:val="00BF1D51"/>
    <w:rsid w:val="00BF425A"/>
    <w:rsid w:val="00BF48D4"/>
    <w:rsid w:val="00BF5B99"/>
    <w:rsid w:val="00BF7DB9"/>
    <w:rsid w:val="00C008F0"/>
    <w:rsid w:val="00C00B6F"/>
    <w:rsid w:val="00C01B39"/>
    <w:rsid w:val="00C03A1E"/>
    <w:rsid w:val="00C040F3"/>
    <w:rsid w:val="00C05F93"/>
    <w:rsid w:val="00C071EE"/>
    <w:rsid w:val="00C11B91"/>
    <w:rsid w:val="00C11FFA"/>
    <w:rsid w:val="00C12207"/>
    <w:rsid w:val="00C13653"/>
    <w:rsid w:val="00C148CF"/>
    <w:rsid w:val="00C1554B"/>
    <w:rsid w:val="00C158E8"/>
    <w:rsid w:val="00C15C9F"/>
    <w:rsid w:val="00C15FBC"/>
    <w:rsid w:val="00C16D1F"/>
    <w:rsid w:val="00C17CF3"/>
    <w:rsid w:val="00C17E5A"/>
    <w:rsid w:val="00C17F1B"/>
    <w:rsid w:val="00C24C9B"/>
    <w:rsid w:val="00C25F1D"/>
    <w:rsid w:val="00C267B6"/>
    <w:rsid w:val="00C27DEA"/>
    <w:rsid w:val="00C302AE"/>
    <w:rsid w:val="00C32CCF"/>
    <w:rsid w:val="00C3442A"/>
    <w:rsid w:val="00C35A69"/>
    <w:rsid w:val="00C37505"/>
    <w:rsid w:val="00C376AD"/>
    <w:rsid w:val="00C42892"/>
    <w:rsid w:val="00C42EE4"/>
    <w:rsid w:val="00C4380F"/>
    <w:rsid w:val="00C43876"/>
    <w:rsid w:val="00C44C5A"/>
    <w:rsid w:val="00C4569E"/>
    <w:rsid w:val="00C458F3"/>
    <w:rsid w:val="00C45D62"/>
    <w:rsid w:val="00C4606E"/>
    <w:rsid w:val="00C47CCE"/>
    <w:rsid w:val="00C50294"/>
    <w:rsid w:val="00C51651"/>
    <w:rsid w:val="00C517EB"/>
    <w:rsid w:val="00C51AA1"/>
    <w:rsid w:val="00C53963"/>
    <w:rsid w:val="00C5443E"/>
    <w:rsid w:val="00C55986"/>
    <w:rsid w:val="00C6018E"/>
    <w:rsid w:val="00C60F97"/>
    <w:rsid w:val="00C61B81"/>
    <w:rsid w:val="00C66164"/>
    <w:rsid w:val="00C67677"/>
    <w:rsid w:val="00C71143"/>
    <w:rsid w:val="00C71474"/>
    <w:rsid w:val="00C72807"/>
    <w:rsid w:val="00C7301D"/>
    <w:rsid w:val="00C7438F"/>
    <w:rsid w:val="00C74782"/>
    <w:rsid w:val="00C74CF8"/>
    <w:rsid w:val="00C75B36"/>
    <w:rsid w:val="00C762BC"/>
    <w:rsid w:val="00C76AA0"/>
    <w:rsid w:val="00C7757C"/>
    <w:rsid w:val="00C77DAA"/>
    <w:rsid w:val="00C817E4"/>
    <w:rsid w:val="00C82FB7"/>
    <w:rsid w:val="00C8342D"/>
    <w:rsid w:val="00C83996"/>
    <w:rsid w:val="00C83EAF"/>
    <w:rsid w:val="00C84CB1"/>
    <w:rsid w:val="00C8766D"/>
    <w:rsid w:val="00C87B69"/>
    <w:rsid w:val="00C904DF"/>
    <w:rsid w:val="00C916F2"/>
    <w:rsid w:val="00C92F9E"/>
    <w:rsid w:val="00C931E1"/>
    <w:rsid w:val="00C939FC"/>
    <w:rsid w:val="00C9401F"/>
    <w:rsid w:val="00C96998"/>
    <w:rsid w:val="00C96DD4"/>
    <w:rsid w:val="00C970E3"/>
    <w:rsid w:val="00C9763D"/>
    <w:rsid w:val="00C97FD1"/>
    <w:rsid w:val="00CA1235"/>
    <w:rsid w:val="00CA1686"/>
    <w:rsid w:val="00CA1770"/>
    <w:rsid w:val="00CA2BF1"/>
    <w:rsid w:val="00CA3975"/>
    <w:rsid w:val="00CA4571"/>
    <w:rsid w:val="00CA51A5"/>
    <w:rsid w:val="00CA522C"/>
    <w:rsid w:val="00CA54B4"/>
    <w:rsid w:val="00CA5A7E"/>
    <w:rsid w:val="00CA6D7E"/>
    <w:rsid w:val="00CB14F3"/>
    <w:rsid w:val="00CB1CFD"/>
    <w:rsid w:val="00CB219C"/>
    <w:rsid w:val="00CB3100"/>
    <w:rsid w:val="00CB3FAC"/>
    <w:rsid w:val="00CB43B3"/>
    <w:rsid w:val="00CB4A33"/>
    <w:rsid w:val="00CB4EE9"/>
    <w:rsid w:val="00CB684F"/>
    <w:rsid w:val="00CC0971"/>
    <w:rsid w:val="00CC123A"/>
    <w:rsid w:val="00CC1270"/>
    <w:rsid w:val="00CC14BF"/>
    <w:rsid w:val="00CC205E"/>
    <w:rsid w:val="00CC218B"/>
    <w:rsid w:val="00CC48EF"/>
    <w:rsid w:val="00CC4FA7"/>
    <w:rsid w:val="00CC6AEE"/>
    <w:rsid w:val="00CD0E36"/>
    <w:rsid w:val="00CD13DB"/>
    <w:rsid w:val="00CD15A1"/>
    <w:rsid w:val="00CD1A1F"/>
    <w:rsid w:val="00CD20C2"/>
    <w:rsid w:val="00CD2D14"/>
    <w:rsid w:val="00CD34DF"/>
    <w:rsid w:val="00CD3A89"/>
    <w:rsid w:val="00CD4BF6"/>
    <w:rsid w:val="00CD615A"/>
    <w:rsid w:val="00CD6982"/>
    <w:rsid w:val="00CD711F"/>
    <w:rsid w:val="00CE21CE"/>
    <w:rsid w:val="00CE24E5"/>
    <w:rsid w:val="00CE2FF0"/>
    <w:rsid w:val="00CE3A57"/>
    <w:rsid w:val="00CE3F7C"/>
    <w:rsid w:val="00CE594D"/>
    <w:rsid w:val="00CE6617"/>
    <w:rsid w:val="00CF18DA"/>
    <w:rsid w:val="00CF2BA5"/>
    <w:rsid w:val="00CF2F9A"/>
    <w:rsid w:val="00CF396E"/>
    <w:rsid w:val="00CF4332"/>
    <w:rsid w:val="00CF57A7"/>
    <w:rsid w:val="00CF6848"/>
    <w:rsid w:val="00CF70ED"/>
    <w:rsid w:val="00D01F33"/>
    <w:rsid w:val="00D0222F"/>
    <w:rsid w:val="00D02576"/>
    <w:rsid w:val="00D02ACC"/>
    <w:rsid w:val="00D03319"/>
    <w:rsid w:val="00D04CDE"/>
    <w:rsid w:val="00D06EAE"/>
    <w:rsid w:val="00D06FDD"/>
    <w:rsid w:val="00D102BC"/>
    <w:rsid w:val="00D107A6"/>
    <w:rsid w:val="00D12A1C"/>
    <w:rsid w:val="00D13A17"/>
    <w:rsid w:val="00D143E4"/>
    <w:rsid w:val="00D161E7"/>
    <w:rsid w:val="00D17393"/>
    <w:rsid w:val="00D2014B"/>
    <w:rsid w:val="00D20900"/>
    <w:rsid w:val="00D23EE4"/>
    <w:rsid w:val="00D24EC4"/>
    <w:rsid w:val="00D267EE"/>
    <w:rsid w:val="00D26D9F"/>
    <w:rsid w:val="00D26F38"/>
    <w:rsid w:val="00D27B41"/>
    <w:rsid w:val="00D33417"/>
    <w:rsid w:val="00D3433B"/>
    <w:rsid w:val="00D3734F"/>
    <w:rsid w:val="00D422FA"/>
    <w:rsid w:val="00D431C7"/>
    <w:rsid w:val="00D434E7"/>
    <w:rsid w:val="00D46412"/>
    <w:rsid w:val="00D50BC5"/>
    <w:rsid w:val="00D52FE3"/>
    <w:rsid w:val="00D537A0"/>
    <w:rsid w:val="00D55685"/>
    <w:rsid w:val="00D56F8C"/>
    <w:rsid w:val="00D6015B"/>
    <w:rsid w:val="00D60C6A"/>
    <w:rsid w:val="00D6134A"/>
    <w:rsid w:val="00D61A43"/>
    <w:rsid w:val="00D6296A"/>
    <w:rsid w:val="00D62F1B"/>
    <w:rsid w:val="00D63454"/>
    <w:rsid w:val="00D676C0"/>
    <w:rsid w:val="00D7282A"/>
    <w:rsid w:val="00D72840"/>
    <w:rsid w:val="00D73521"/>
    <w:rsid w:val="00D7420B"/>
    <w:rsid w:val="00D75B2F"/>
    <w:rsid w:val="00D75B5B"/>
    <w:rsid w:val="00D75D16"/>
    <w:rsid w:val="00D774E2"/>
    <w:rsid w:val="00D77983"/>
    <w:rsid w:val="00D77A1F"/>
    <w:rsid w:val="00D800FF"/>
    <w:rsid w:val="00D81173"/>
    <w:rsid w:val="00D8234D"/>
    <w:rsid w:val="00D82F3D"/>
    <w:rsid w:val="00D83935"/>
    <w:rsid w:val="00D849DE"/>
    <w:rsid w:val="00D853DB"/>
    <w:rsid w:val="00D8549D"/>
    <w:rsid w:val="00D86D4A"/>
    <w:rsid w:val="00D86D57"/>
    <w:rsid w:val="00D86E2B"/>
    <w:rsid w:val="00D87ABD"/>
    <w:rsid w:val="00D90319"/>
    <w:rsid w:val="00D9285C"/>
    <w:rsid w:val="00D942AA"/>
    <w:rsid w:val="00D94420"/>
    <w:rsid w:val="00D95243"/>
    <w:rsid w:val="00D956EF"/>
    <w:rsid w:val="00D963BA"/>
    <w:rsid w:val="00D96CC2"/>
    <w:rsid w:val="00D9741F"/>
    <w:rsid w:val="00D97DF6"/>
    <w:rsid w:val="00DA2F48"/>
    <w:rsid w:val="00DA5E95"/>
    <w:rsid w:val="00DA66C9"/>
    <w:rsid w:val="00DB0535"/>
    <w:rsid w:val="00DB0BC1"/>
    <w:rsid w:val="00DB18B3"/>
    <w:rsid w:val="00DB1C0B"/>
    <w:rsid w:val="00DB4817"/>
    <w:rsid w:val="00DC0294"/>
    <w:rsid w:val="00DC04F2"/>
    <w:rsid w:val="00DC0DE9"/>
    <w:rsid w:val="00DC18AF"/>
    <w:rsid w:val="00DC22CD"/>
    <w:rsid w:val="00DC3C6A"/>
    <w:rsid w:val="00DD08A6"/>
    <w:rsid w:val="00DD2912"/>
    <w:rsid w:val="00DD3639"/>
    <w:rsid w:val="00DD3FD8"/>
    <w:rsid w:val="00DD3FDE"/>
    <w:rsid w:val="00DD4E0F"/>
    <w:rsid w:val="00DD5CEE"/>
    <w:rsid w:val="00DD6695"/>
    <w:rsid w:val="00DD66B6"/>
    <w:rsid w:val="00DD760B"/>
    <w:rsid w:val="00DE1158"/>
    <w:rsid w:val="00DE126E"/>
    <w:rsid w:val="00DE2671"/>
    <w:rsid w:val="00DE389D"/>
    <w:rsid w:val="00DE42EB"/>
    <w:rsid w:val="00DE51DF"/>
    <w:rsid w:val="00DE5DDA"/>
    <w:rsid w:val="00DE606D"/>
    <w:rsid w:val="00DF4570"/>
    <w:rsid w:val="00DF5349"/>
    <w:rsid w:val="00DF6717"/>
    <w:rsid w:val="00DF6B81"/>
    <w:rsid w:val="00DF78B8"/>
    <w:rsid w:val="00DF7B08"/>
    <w:rsid w:val="00DF7DF2"/>
    <w:rsid w:val="00E00081"/>
    <w:rsid w:val="00E00DDA"/>
    <w:rsid w:val="00E011AF"/>
    <w:rsid w:val="00E02C10"/>
    <w:rsid w:val="00E03932"/>
    <w:rsid w:val="00E10582"/>
    <w:rsid w:val="00E12ED1"/>
    <w:rsid w:val="00E14504"/>
    <w:rsid w:val="00E14F0E"/>
    <w:rsid w:val="00E20DD0"/>
    <w:rsid w:val="00E21132"/>
    <w:rsid w:val="00E224CB"/>
    <w:rsid w:val="00E2388B"/>
    <w:rsid w:val="00E23F5F"/>
    <w:rsid w:val="00E2522F"/>
    <w:rsid w:val="00E2614C"/>
    <w:rsid w:val="00E2655E"/>
    <w:rsid w:val="00E26F5F"/>
    <w:rsid w:val="00E31196"/>
    <w:rsid w:val="00E31D2C"/>
    <w:rsid w:val="00E3256A"/>
    <w:rsid w:val="00E35389"/>
    <w:rsid w:val="00E35779"/>
    <w:rsid w:val="00E35B5D"/>
    <w:rsid w:val="00E40790"/>
    <w:rsid w:val="00E41217"/>
    <w:rsid w:val="00E41E5E"/>
    <w:rsid w:val="00E423FC"/>
    <w:rsid w:val="00E42AAD"/>
    <w:rsid w:val="00E442DB"/>
    <w:rsid w:val="00E447C9"/>
    <w:rsid w:val="00E4527E"/>
    <w:rsid w:val="00E4629A"/>
    <w:rsid w:val="00E46486"/>
    <w:rsid w:val="00E50ABF"/>
    <w:rsid w:val="00E52083"/>
    <w:rsid w:val="00E54A36"/>
    <w:rsid w:val="00E55735"/>
    <w:rsid w:val="00E55881"/>
    <w:rsid w:val="00E574FB"/>
    <w:rsid w:val="00E60822"/>
    <w:rsid w:val="00E61064"/>
    <w:rsid w:val="00E61C2C"/>
    <w:rsid w:val="00E6290B"/>
    <w:rsid w:val="00E633B5"/>
    <w:rsid w:val="00E63A06"/>
    <w:rsid w:val="00E63EFA"/>
    <w:rsid w:val="00E66EDD"/>
    <w:rsid w:val="00E70259"/>
    <w:rsid w:val="00E71014"/>
    <w:rsid w:val="00E717F8"/>
    <w:rsid w:val="00E71A69"/>
    <w:rsid w:val="00E71CC5"/>
    <w:rsid w:val="00E72667"/>
    <w:rsid w:val="00E73693"/>
    <w:rsid w:val="00E74C72"/>
    <w:rsid w:val="00E74CC7"/>
    <w:rsid w:val="00E7521A"/>
    <w:rsid w:val="00E75AEE"/>
    <w:rsid w:val="00E76A42"/>
    <w:rsid w:val="00E773E7"/>
    <w:rsid w:val="00E815AA"/>
    <w:rsid w:val="00E82392"/>
    <w:rsid w:val="00E830A5"/>
    <w:rsid w:val="00E83216"/>
    <w:rsid w:val="00E91677"/>
    <w:rsid w:val="00E92BED"/>
    <w:rsid w:val="00E9305C"/>
    <w:rsid w:val="00E957D2"/>
    <w:rsid w:val="00E95BF8"/>
    <w:rsid w:val="00E95E70"/>
    <w:rsid w:val="00E96422"/>
    <w:rsid w:val="00E96423"/>
    <w:rsid w:val="00E96DDE"/>
    <w:rsid w:val="00EA0614"/>
    <w:rsid w:val="00EA1AAA"/>
    <w:rsid w:val="00EA28C3"/>
    <w:rsid w:val="00EA343A"/>
    <w:rsid w:val="00EA465A"/>
    <w:rsid w:val="00EA6016"/>
    <w:rsid w:val="00EA689E"/>
    <w:rsid w:val="00EA695D"/>
    <w:rsid w:val="00EA7460"/>
    <w:rsid w:val="00EA7DB8"/>
    <w:rsid w:val="00EB13E4"/>
    <w:rsid w:val="00EB38E6"/>
    <w:rsid w:val="00EB3D43"/>
    <w:rsid w:val="00EB48A4"/>
    <w:rsid w:val="00EB673B"/>
    <w:rsid w:val="00EB7A9F"/>
    <w:rsid w:val="00EB7AD9"/>
    <w:rsid w:val="00EB7E28"/>
    <w:rsid w:val="00EC0C83"/>
    <w:rsid w:val="00EC103E"/>
    <w:rsid w:val="00EC2E04"/>
    <w:rsid w:val="00EC2ED0"/>
    <w:rsid w:val="00EC3880"/>
    <w:rsid w:val="00EC3CE4"/>
    <w:rsid w:val="00EC42EA"/>
    <w:rsid w:val="00EC447C"/>
    <w:rsid w:val="00EC4758"/>
    <w:rsid w:val="00EC4A23"/>
    <w:rsid w:val="00EC5832"/>
    <w:rsid w:val="00EC5955"/>
    <w:rsid w:val="00EC5BEB"/>
    <w:rsid w:val="00ED1482"/>
    <w:rsid w:val="00ED3A3C"/>
    <w:rsid w:val="00ED3E74"/>
    <w:rsid w:val="00ED439B"/>
    <w:rsid w:val="00ED557B"/>
    <w:rsid w:val="00ED58BA"/>
    <w:rsid w:val="00ED6139"/>
    <w:rsid w:val="00ED6738"/>
    <w:rsid w:val="00ED7202"/>
    <w:rsid w:val="00EE0CC3"/>
    <w:rsid w:val="00EE513F"/>
    <w:rsid w:val="00EE5BA5"/>
    <w:rsid w:val="00EE6578"/>
    <w:rsid w:val="00EE7C61"/>
    <w:rsid w:val="00EF05FA"/>
    <w:rsid w:val="00EF0617"/>
    <w:rsid w:val="00EF21DB"/>
    <w:rsid w:val="00EF235C"/>
    <w:rsid w:val="00EF2668"/>
    <w:rsid w:val="00EF2682"/>
    <w:rsid w:val="00EF2E20"/>
    <w:rsid w:val="00EF3D15"/>
    <w:rsid w:val="00EF5CC2"/>
    <w:rsid w:val="00EF6138"/>
    <w:rsid w:val="00EF67E5"/>
    <w:rsid w:val="00EF68E2"/>
    <w:rsid w:val="00EF6D53"/>
    <w:rsid w:val="00F01C05"/>
    <w:rsid w:val="00F03CFB"/>
    <w:rsid w:val="00F04637"/>
    <w:rsid w:val="00F05E0E"/>
    <w:rsid w:val="00F06870"/>
    <w:rsid w:val="00F06FFB"/>
    <w:rsid w:val="00F10D74"/>
    <w:rsid w:val="00F12DC7"/>
    <w:rsid w:val="00F12FFF"/>
    <w:rsid w:val="00F13148"/>
    <w:rsid w:val="00F134BA"/>
    <w:rsid w:val="00F14100"/>
    <w:rsid w:val="00F17FDE"/>
    <w:rsid w:val="00F22412"/>
    <w:rsid w:val="00F22683"/>
    <w:rsid w:val="00F23425"/>
    <w:rsid w:val="00F2479B"/>
    <w:rsid w:val="00F24C14"/>
    <w:rsid w:val="00F24C7F"/>
    <w:rsid w:val="00F24F18"/>
    <w:rsid w:val="00F24F7C"/>
    <w:rsid w:val="00F25466"/>
    <w:rsid w:val="00F25845"/>
    <w:rsid w:val="00F27374"/>
    <w:rsid w:val="00F301A5"/>
    <w:rsid w:val="00F301C4"/>
    <w:rsid w:val="00F334CF"/>
    <w:rsid w:val="00F33C7F"/>
    <w:rsid w:val="00F34BBE"/>
    <w:rsid w:val="00F35A5A"/>
    <w:rsid w:val="00F35EEB"/>
    <w:rsid w:val="00F37E47"/>
    <w:rsid w:val="00F4050D"/>
    <w:rsid w:val="00F4056B"/>
    <w:rsid w:val="00F409F4"/>
    <w:rsid w:val="00F41F41"/>
    <w:rsid w:val="00F435F3"/>
    <w:rsid w:val="00F454F4"/>
    <w:rsid w:val="00F45E00"/>
    <w:rsid w:val="00F470DE"/>
    <w:rsid w:val="00F5002C"/>
    <w:rsid w:val="00F509B1"/>
    <w:rsid w:val="00F50BD2"/>
    <w:rsid w:val="00F50BF2"/>
    <w:rsid w:val="00F54861"/>
    <w:rsid w:val="00F54FBE"/>
    <w:rsid w:val="00F56E2D"/>
    <w:rsid w:val="00F60DE6"/>
    <w:rsid w:val="00F62423"/>
    <w:rsid w:val="00F625FF"/>
    <w:rsid w:val="00F63AE5"/>
    <w:rsid w:val="00F646A7"/>
    <w:rsid w:val="00F671B5"/>
    <w:rsid w:val="00F67BF8"/>
    <w:rsid w:val="00F71C26"/>
    <w:rsid w:val="00F72F33"/>
    <w:rsid w:val="00F74E3F"/>
    <w:rsid w:val="00F75251"/>
    <w:rsid w:val="00F75FF3"/>
    <w:rsid w:val="00F7670D"/>
    <w:rsid w:val="00F772BE"/>
    <w:rsid w:val="00F80386"/>
    <w:rsid w:val="00F8094D"/>
    <w:rsid w:val="00F82000"/>
    <w:rsid w:val="00F82BD6"/>
    <w:rsid w:val="00F82F04"/>
    <w:rsid w:val="00F87804"/>
    <w:rsid w:val="00F87F9F"/>
    <w:rsid w:val="00F92332"/>
    <w:rsid w:val="00F93E59"/>
    <w:rsid w:val="00F94163"/>
    <w:rsid w:val="00F94FA3"/>
    <w:rsid w:val="00F96896"/>
    <w:rsid w:val="00FA0097"/>
    <w:rsid w:val="00FA02A6"/>
    <w:rsid w:val="00FA0D23"/>
    <w:rsid w:val="00FA260E"/>
    <w:rsid w:val="00FA32D9"/>
    <w:rsid w:val="00FA3F0A"/>
    <w:rsid w:val="00FA62AC"/>
    <w:rsid w:val="00FA6FE2"/>
    <w:rsid w:val="00FB0A1B"/>
    <w:rsid w:val="00FB0F55"/>
    <w:rsid w:val="00FB2B48"/>
    <w:rsid w:val="00FB3309"/>
    <w:rsid w:val="00FB34C3"/>
    <w:rsid w:val="00FB3D7A"/>
    <w:rsid w:val="00FB3DE3"/>
    <w:rsid w:val="00FB4849"/>
    <w:rsid w:val="00FB6503"/>
    <w:rsid w:val="00FB6599"/>
    <w:rsid w:val="00FC03B8"/>
    <w:rsid w:val="00FC1349"/>
    <w:rsid w:val="00FC4A13"/>
    <w:rsid w:val="00FC52D3"/>
    <w:rsid w:val="00FC5CD8"/>
    <w:rsid w:val="00FC6B40"/>
    <w:rsid w:val="00FC6BBC"/>
    <w:rsid w:val="00FC7445"/>
    <w:rsid w:val="00FC7979"/>
    <w:rsid w:val="00FC7DE1"/>
    <w:rsid w:val="00FD2573"/>
    <w:rsid w:val="00FD2781"/>
    <w:rsid w:val="00FD5568"/>
    <w:rsid w:val="00FD5DDC"/>
    <w:rsid w:val="00FE10EF"/>
    <w:rsid w:val="00FE2D6D"/>
    <w:rsid w:val="00FE490E"/>
    <w:rsid w:val="00FE69FD"/>
    <w:rsid w:val="00FE6E16"/>
    <w:rsid w:val="00FE7088"/>
    <w:rsid w:val="00FF1EAF"/>
    <w:rsid w:val="00FF272B"/>
    <w:rsid w:val="00FF27F3"/>
    <w:rsid w:val="00FF475B"/>
    <w:rsid w:val="00FF5078"/>
    <w:rsid w:val="00FF6B7E"/>
    <w:rsid w:val="00FF7BA8"/>
    <w:rsid w:val="09EE662D"/>
    <w:rsid w:val="0AC77992"/>
    <w:rsid w:val="0C062E7B"/>
    <w:rsid w:val="12B1BC7F"/>
    <w:rsid w:val="36C0C0C3"/>
    <w:rsid w:val="3B8146C7"/>
    <w:rsid w:val="53DC5A51"/>
    <w:rsid w:val="689B4049"/>
    <w:rsid w:val="6E884CF1"/>
    <w:rsid w:val="750FF79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13E53"/>
  <w15:chartTrackingRefBased/>
  <w15:docId w15:val="{E2F88193-9206-4951-B689-5F664E9A5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2E04"/>
    <w:pPr>
      <w:keepNext/>
      <w:keepLines/>
      <w:spacing w:before="240" w:after="0" w:line="256"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C2E04"/>
    <w:pPr>
      <w:keepNext/>
      <w:keepLines/>
      <w:spacing w:before="40" w:after="0" w:line="256"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245A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E0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C2E0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245A8"/>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1B7235"/>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1B7235"/>
    <w:pPr>
      <w:spacing w:after="0" w:line="240" w:lineRule="auto"/>
    </w:pPr>
    <w:tblPr>
      <w:tblStyleRowBandSize w:val="1"/>
      <w:tblStyleColBandSize w:val="1"/>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B11A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1ACC"/>
  </w:style>
  <w:style w:type="paragraph" w:styleId="Footer">
    <w:name w:val="footer"/>
    <w:basedOn w:val="Normal"/>
    <w:link w:val="FooterChar"/>
    <w:uiPriority w:val="99"/>
    <w:unhideWhenUsed/>
    <w:rsid w:val="00B11A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1ACC"/>
  </w:style>
  <w:style w:type="paragraph" w:styleId="BalloonText">
    <w:name w:val="Balloon Text"/>
    <w:basedOn w:val="Normal"/>
    <w:link w:val="BalloonTextChar"/>
    <w:uiPriority w:val="99"/>
    <w:semiHidden/>
    <w:unhideWhenUsed/>
    <w:rsid w:val="005326E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26E2"/>
    <w:rPr>
      <w:rFonts w:ascii="Segoe UI" w:hAnsi="Segoe UI" w:cs="Segoe UI"/>
      <w:sz w:val="18"/>
      <w:szCs w:val="18"/>
    </w:rPr>
  </w:style>
  <w:style w:type="paragraph" w:styleId="ListParagraph">
    <w:name w:val="List Paragraph"/>
    <w:basedOn w:val="Normal"/>
    <w:uiPriority w:val="34"/>
    <w:qFormat/>
    <w:rsid w:val="00EF5CC2"/>
    <w:pPr>
      <w:ind w:left="720"/>
      <w:contextualSpacing/>
    </w:pPr>
  </w:style>
  <w:style w:type="character" w:customStyle="1" w:styleId="textitem">
    <w:name w:val="textitem"/>
    <w:basedOn w:val="DefaultParagraphFont"/>
    <w:rsid w:val="00467D3B"/>
  </w:style>
  <w:style w:type="character" w:styleId="CommentReference">
    <w:name w:val="annotation reference"/>
    <w:basedOn w:val="DefaultParagraphFont"/>
    <w:uiPriority w:val="99"/>
    <w:semiHidden/>
    <w:unhideWhenUsed/>
    <w:rsid w:val="000941B4"/>
    <w:rPr>
      <w:sz w:val="16"/>
      <w:szCs w:val="16"/>
    </w:rPr>
  </w:style>
  <w:style w:type="paragraph" w:styleId="CommentText">
    <w:name w:val="annotation text"/>
    <w:basedOn w:val="Normal"/>
    <w:link w:val="CommentTextChar"/>
    <w:uiPriority w:val="99"/>
    <w:semiHidden/>
    <w:unhideWhenUsed/>
    <w:rsid w:val="000941B4"/>
    <w:pPr>
      <w:spacing w:line="240" w:lineRule="auto"/>
    </w:pPr>
    <w:rPr>
      <w:sz w:val="20"/>
      <w:szCs w:val="20"/>
    </w:rPr>
  </w:style>
  <w:style w:type="character" w:customStyle="1" w:styleId="CommentTextChar">
    <w:name w:val="Comment Text Char"/>
    <w:basedOn w:val="DefaultParagraphFont"/>
    <w:link w:val="CommentText"/>
    <w:uiPriority w:val="99"/>
    <w:semiHidden/>
    <w:rsid w:val="000941B4"/>
    <w:rPr>
      <w:sz w:val="20"/>
      <w:szCs w:val="20"/>
    </w:rPr>
  </w:style>
  <w:style w:type="paragraph" w:styleId="CommentSubject">
    <w:name w:val="annotation subject"/>
    <w:basedOn w:val="CommentText"/>
    <w:next w:val="CommentText"/>
    <w:link w:val="CommentSubjectChar"/>
    <w:uiPriority w:val="99"/>
    <w:semiHidden/>
    <w:unhideWhenUsed/>
    <w:rsid w:val="000941B4"/>
    <w:rPr>
      <w:b/>
      <w:bCs/>
    </w:rPr>
  </w:style>
  <w:style w:type="character" w:customStyle="1" w:styleId="CommentSubjectChar">
    <w:name w:val="Comment Subject Char"/>
    <w:basedOn w:val="CommentTextChar"/>
    <w:link w:val="CommentSubject"/>
    <w:uiPriority w:val="99"/>
    <w:semiHidden/>
    <w:rsid w:val="000941B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540615">
      <w:bodyDiv w:val="1"/>
      <w:marLeft w:val="0"/>
      <w:marRight w:val="0"/>
      <w:marTop w:val="0"/>
      <w:marBottom w:val="0"/>
      <w:divBdr>
        <w:top w:val="none" w:sz="0" w:space="0" w:color="auto"/>
        <w:left w:val="none" w:sz="0" w:space="0" w:color="auto"/>
        <w:bottom w:val="none" w:sz="0" w:space="0" w:color="auto"/>
        <w:right w:val="none" w:sz="0" w:space="0" w:color="auto"/>
      </w:divBdr>
    </w:div>
    <w:div w:id="77293017">
      <w:bodyDiv w:val="1"/>
      <w:marLeft w:val="0"/>
      <w:marRight w:val="0"/>
      <w:marTop w:val="0"/>
      <w:marBottom w:val="0"/>
      <w:divBdr>
        <w:top w:val="none" w:sz="0" w:space="0" w:color="auto"/>
        <w:left w:val="none" w:sz="0" w:space="0" w:color="auto"/>
        <w:bottom w:val="none" w:sz="0" w:space="0" w:color="auto"/>
        <w:right w:val="none" w:sz="0" w:space="0" w:color="auto"/>
      </w:divBdr>
    </w:div>
    <w:div w:id="106509006">
      <w:bodyDiv w:val="1"/>
      <w:marLeft w:val="0"/>
      <w:marRight w:val="0"/>
      <w:marTop w:val="0"/>
      <w:marBottom w:val="0"/>
      <w:divBdr>
        <w:top w:val="none" w:sz="0" w:space="0" w:color="auto"/>
        <w:left w:val="none" w:sz="0" w:space="0" w:color="auto"/>
        <w:bottom w:val="none" w:sz="0" w:space="0" w:color="auto"/>
        <w:right w:val="none" w:sz="0" w:space="0" w:color="auto"/>
      </w:divBdr>
    </w:div>
    <w:div w:id="109398540">
      <w:bodyDiv w:val="1"/>
      <w:marLeft w:val="0"/>
      <w:marRight w:val="0"/>
      <w:marTop w:val="0"/>
      <w:marBottom w:val="0"/>
      <w:divBdr>
        <w:top w:val="none" w:sz="0" w:space="0" w:color="auto"/>
        <w:left w:val="none" w:sz="0" w:space="0" w:color="auto"/>
        <w:bottom w:val="none" w:sz="0" w:space="0" w:color="auto"/>
        <w:right w:val="none" w:sz="0" w:space="0" w:color="auto"/>
      </w:divBdr>
    </w:div>
    <w:div w:id="138501924">
      <w:bodyDiv w:val="1"/>
      <w:marLeft w:val="0"/>
      <w:marRight w:val="0"/>
      <w:marTop w:val="0"/>
      <w:marBottom w:val="0"/>
      <w:divBdr>
        <w:top w:val="none" w:sz="0" w:space="0" w:color="auto"/>
        <w:left w:val="none" w:sz="0" w:space="0" w:color="auto"/>
        <w:bottom w:val="none" w:sz="0" w:space="0" w:color="auto"/>
        <w:right w:val="none" w:sz="0" w:space="0" w:color="auto"/>
      </w:divBdr>
    </w:div>
    <w:div w:id="143665586">
      <w:bodyDiv w:val="1"/>
      <w:marLeft w:val="0"/>
      <w:marRight w:val="0"/>
      <w:marTop w:val="0"/>
      <w:marBottom w:val="0"/>
      <w:divBdr>
        <w:top w:val="none" w:sz="0" w:space="0" w:color="auto"/>
        <w:left w:val="none" w:sz="0" w:space="0" w:color="auto"/>
        <w:bottom w:val="none" w:sz="0" w:space="0" w:color="auto"/>
        <w:right w:val="none" w:sz="0" w:space="0" w:color="auto"/>
      </w:divBdr>
    </w:div>
    <w:div w:id="178470985">
      <w:bodyDiv w:val="1"/>
      <w:marLeft w:val="0"/>
      <w:marRight w:val="0"/>
      <w:marTop w:val="0"/>
      <w:marBottom w:val="0"/>
      <w:divBdr>
        <w:top w:val="none" w:sz="0" w:space="0" w:color="auto"/>
        <w:left w:val="none" w:sz="0" w:space="0" w:color="auto"/>
        <w:bottom w:val="none" w:sz="0" w:space="0" w:color="auto"/>
        <w:right w:val="none" w:sz="0" w:space="0" w:color="auto"/>
      </w:divBdr>
    </w:div>
    <w:div w:id="205721441">
      <w:bodyDiv w:val="1"/>
      <w:marLeft w:val="0"/>
      <w:marRight w:val="0"/>
      <w:marTop w:val="0"/>
      <w:marBottom w:val="0"/>
      <w:divBdr>
        <w:top w:val="none" w:sz="0" w:space="0" w:color="auto"/>
        <w:left w:val="none" w:sz="0" w:space="0" w:color="auto"/>
        <w:bottom w:val="none" w:sz="0" w:space="0" w:color="auto"/>
        <w:right w:val="none" w:sz="0" w:space="0" w:color="auto"/>
      </w:divBdr>
    </w:div>
    <w:div w:id="286472016">
      <w:bodyDiv w:val="1"/>
      <w:marLeft w:val="0"/>
      <w:marRight w:val="0"/>
      <w:marTop w:val="0"/>
      <w:marBottom w:val="0"/>
      <w:divBdr>
        <w:top w:val="none" w:sz="0" w:space="0" w:color="auto"/>
        <w:left w:val="none" w:sz="0" w:space="0" w:color="auto"/>
        <w:bottom w:val="none" w:sz="0" w:space="0" w:color="auto"/>
        <w:right w:val="none" w:sz="0" w:space="0" w:color="auto"/>
      </w:divBdr>
    </w:div>
    <w:div w:id="298195838">
      <w:bodyDiv w:val="1"/>
      <w:marLeft w:val="0"/>
      <w:marRight w:val="0"/>
      <w:marTop w:val="0"/>
      <w:marBottom w:val="0"/>
      <w:divBdr>
        <w:top w:val="none" w:sz="0" w:space="0" w:color="auto"/>
        <w:left w:val="none" w:sz="0" w:space="0" w:color="auto"/>
        <w:bottom w:val="none" w:sz="0" w:space="0" w:color="auto"/>
        <w:right w:val="none" w:sz="0" w:space="0" w:color="auto"/>
      </w:divBdr>
    </w:div>
    <w:div w:id="330723976">
      <w:bodyDiv w:val="1"/>
      <w:marLeft w:val="0"/>
      <w:marRight w:val="0"/>
      <w:marTop w:val="0"/>
      <w:marBottom w:val="0"/>
      <w:divBdr>
        <w:top w:val="none" w:sz="0" w:space="0" w:color="auto"/>
        <w:left w:val="none" w:sz="0" w:space="0" w:color="auto"/>
        <w:bottom w:val="none" w:sz="0" w:space="0" w:color="auto"/>
        <w:right w:val="none" w:sz="0" w:space="0" w:color="auto"/>
      </w:divBdr>
    </w:div>
    <w:div w:id="337542200">
      <w:bodyDiv w:val="1"/>
      <w:marLeft w:val="0"/>
      <w:marRight w:val="0"/>
      <w:marTop w:val="0"/>
      <w:marBottom w:val="0"/>
      <w:divBdr>
        <w:top w:val="none" w:sz="0" w:space="0" w:color="auto"/>
        <w:left w:val="none" w:sz="0" w:space="0" w:color="auto"/>
        <w:bottom w:val="none" w:sz="0" w:space="0" w:color="auto"/>
        <w:right w:val="none" w:sz="0" w:space="0" w:color="auto"/>
      </w:divBdr>
    </w:div>
    <w:div w:id="355497311">
      <w:bodyDiv w:val="1"/>
      <w:marLeft w:val="0"/>
      <w:marRight w:val="0"/>
      <w:marTop w:val="0"/>
      <w:marBottom w:val="0"/>
      <w:divBdr>
        <w:top w:val="none" w:sz="0" w:space="0" w:color="auto"/>
        <w:left w:val="none" w:sz="0" w:space="0" w:color="auto"/>
        <w:bottom w:val="none" w:sz="0" w:space="0" w:color="auto"/>
        <w:right w:val="none" w:sz="0" w:space="0" w:color="auto"/>
      </w:divBdr>
      <w:divsChild>
        <w:div w:id="25757177">
          <w:marLeft w:val="0"/>
          <w:marRight w:val="0"/>
          <w:marTop w:val="0"/>
          <w:marBottom w:val="0"/>
          <w:divBdr>
            <w:top w:val="none" w:sz="0" w:space="0" w:color="auto"/>
            <w:left w:val="none" w:sz="0" w:space="0" w:color="auto"/>
            <w:bottom w:val="none" w:sz="0" w:space="0" w:color="auto"/>
            <w:right w:val="none" w:sz="0" w:space="0" w:color="auto"/>
          </w:divBdr>
          <w:divsChild>
            <w:div w:id="49161916">
              <w:marLeft w:val="0"/>
              <w:marRight w:val="0"/>
              <w:marTop w:val="0"/>
              <w:marBottom w:val="0"/>
              <w:divBdr>
                <w:top w:val="none" w:sz="0" w:space="0" w:color="auto"/>
                <w:left w:val="none" w:sz="0" w:space="0" w:color="auto"/>
                <w:bottom w:val="none" w:sz="0" w:space="0" w:color="auto"/>
                <w:right w:val="none" w:sz="0" w:space="0" w:color="auto"/>
              </w:divBdr>
            </w:div>
          </w:divsChild>
        </w:div>
        <w:div w:id="165904140">
          <w:marLeft w:val="0"/>
          <w:marRight w:val="0"/>
          <w:marTop w:val="0"/>
          <w:marBottom w:val="0"/>
          <w:divBdr>
            <w:top w:val="none" w:sz="0" w:space="0" w:color="auto"/>
            <w:left w:val="none" w:sz="0" w:space="0" w:color="auto"/>
            <w:bottom w:val="none" w:sz="0" w:space="0" w:color="auto"/>
            <w:right w:val="none" w:sz="0" w:space="0" w:color="auto"/>
          </w:divBdr>
          <w:divsChild>
            <w:div w:id="729160356">
              <w:marLeft w:val="0"/>
              <w:marRight w:val="0"/>
              <w:marTop w:val="0"/>
              <w:marBottom w:val="0"/>
              <w:divBdr>
                <w:top w:val="none" w:sz="0" w:space="0" w:color="auto"/>
                <w:left w:val="none" w:sz="0" w:space="0" w:color="auto"/>
                <w:bottom w:val="none" w:sz="0" w:space="0" w:color="auto"/>
                <w:right w:val="none" w:sz="0" w:space="0" w:color="auto"/>
              </w:divBdr>
            </w:div>
          </w:divsChild>
        </w:div>
        <w:div w:id="629212867">
          <w:marLeft w:val="0"/>
          <w:marRight w:val="0"/>
          <w:marTop w:val="0"/>
          <w:marBottom w:val="0"/>
          <w:divBdr>
            <w:top w:val="none" w:sz="0" w:space="0" w:color="auto"/>
            <w:left w:val="none" w:sz="0" w:space="0" w:color="auto"/>
            <w:bottom w:val="none" w:sz="0" w:space="0" w:color="auto"/>
            <w:right w:val="none" w:sz="0" w:space="0" w:color="auto"/>
          </w:divBdr>
          <w:divsChild>
            <w:div w:id="2084640397">
              <w:marLeft w:val="0"/>
              <w:marRight w:val="0"/>
              <w:marTop w:val="0"/>
              <w:marBottom w:val="0"/>
              <w:divBdr>
                <w:top w:val="none" w:sz="0" w:space="0" w:color="auto"/>
                <w:left w:val="none" w:sz="0" w:space="0" w:color="auto"/>
                <w:bottom w:val="none" w:sz="0" w:space="0" w:color="auto"/>
                <w:right w:val="none" w:sz="0" w:space="0" w:color="auto"/>
              </w:divBdr>
            </w:div>
          </w:divsChild>
        </w:div>
        <w:div w:id="829292600">
          <w:marLeft w:val="0"/>
          <w:marRight w:val="0"/>
          <w:marTop w:val="0"/>
          <w:marBottom w:val="0"/>
          <w:divBdr>
            <w:top w:val="none" w:sz="0" w:space="0" w:color="auto"/>
            <w:left w:val="none" w:sz="0" w:space="0" w:color="auto"/>
            <w:bottom w:val="none" w:sz="0" w:space="0" w:color="auto"/>
            <w:right w:val="none" w:sz="0" w:space="0" w:color="auto"/>
          </w:divBdr>
          <w:divsChild>
            <w:div w:id="774712681">
              <w:marLeft w:val="0"/>
              <w:marRight w:val="0"/>
              <w:marTop w:val="0"/>
              <w:marBottom w:val="0"/>
              <w:divBdr>
                <w:top w:val="none" w:sz="0" w:space="0" w:color="auto"/>
                <w:left w:val="none" w:sz="0" w:space="0" w:color="auto"/>
                <w:bottom w:val="none" w:sz="0" w:space="0" w:color="auto"/>
                <w:right w:val="none" w:sz="0" w:space="0" w:color="auto"/>
              </w:divBdr>
            </w:div>
          </w:divsChild>
        </w:div>
        <w:div w:id="846099515">
          <w:marLeft w:val="0"/>
          <w:marRight w:val="0"/>
          <w:marTop w:val="0"/>
          <w:marBottom w:val="0"/>
          <w:divBdr>
            <w:top w:val="none" w:sz="0" w:space="0" w:color="auto"/>
            <w:left w:val="none" w:sz="0" w:space="0" w:color="auto"/>
            <w:bottom w:val="none" w:sz="0" w:space="0" w:color="auto"/>
            <w:right w:val="none" w:sz="0" w:space="0" w:color="auto"/>
          </w:divBdr>
          <w:divsChild>
            <w:div w:id="1232082396">
              <w:marLeft w:val="0"/>
              <w:marRight w:val="0"/>
              <w:marTop w:val="0"/>
              <w:marBottom w:val="0"/>
              <w:divBdr>
                <w:top w:val="none" w:sz="0" w:space="0" w:color="auto"/>
                <w:left w:val="none" w:sz="0" w:space="0" w:color="auto"/>
                <w:bottom w:val="none" w:sz="0" w:space="0" w:color="auto"/>
                <w:right w:val="none" w:sz="0" w:space="0" w:color="auto"/>
              </w:divBdr>
            </w:div>
          </w:divsChild>
        </w:div>
        <w:div w:id="932782659">
          <w:marLeft w:val="0"/>
          <w:marRight w:val="0"/>
          <w:marTop w:val="0"/>
          <w:marBottom w:val="0"/>
          <w:divBdr>
            <w:top w:val="none" w:sz="0" w:space="0" w:color="auto"/>
            <w:left w:val="none" w:sz="0" w:space="0" w:color="auto"/>
            <w:bottom w:val="none" w:sz="0" w:space="0" w:color="auto"/>
            <w:right w:val="none" w:sz="0" w:space="0" w:color="auto"/>
          </w:divBdr>
          <w:divsChild>
            <w:div w:id="50203350">
              <w:marLeft w:val="0"/>
              <w:marRight w:val="0"/>
              <w:marTop w:val="0"/>
              <w:marBottom w:val="0"/>
              <w:divBdr>
                <w:top w:val="none" w:sz="0" w:space="0" w:color="auto"/>
                <w:left w:val="none" w:sz="0" w:space="0" w:color="auto"/>
                <w:bottom w:val="none" w:sz="0" w:space="0" w:color="auto"/>
                <w:right w:val="none" w:sz="0" w:space="0" w:color="auto"/>
              </w:divBdr>
            </w:div>
          </w:divsChild>
        </w:div>
        <w:div w:id="1033965341">
          <w:marLeft w:val="0"/>
          <w:marRight w:val="0"/>
          <w:marTop w:val="0"/>
          <w:marBottom w:val="0"/>
          <w:divBdr>
            <w:top w:val="none" w:sz="0" w:space="0" w:color="auto"/>
            <w:left w:val="none" w:sz="0" w:space="0" w:color="auto"/>
            <w:bottom w:val="none" w:sz="0" w:space="0" w:color="auto"/>
            <w:right w:val="none" w:sz="0" w:space="0" w:color="auto"/>
          </w:divBdr>
          <w:divsChild>
            <w:div w:id="143546589">
              <w:marLeft w:val="0"/>
              <w:marRight w:val="0"/>
              <w:marTop w:val="0"/>
              <w:marBottom w:val="0"/>
              <w:divBdr>
                <w:top w:val="none" w:sz="0" w:space="0" w:color="auto"/>
                <w:left w:val="none" w:sz="0" w:space="0" w:color="auto"/>
                <w:bottom w:val="none" w:sz="0" w:space="0" w:color="auto"/>
                <w:right w:val="none" w:sz="0" w:space="0" w:color="auto"/>
              </w:divBdr>
            </w:div>
          </w:divsChild>
        </w:div>
        <w:div w:id="1098595564">
          <w:marLeft w:val="0"/>
          <w:marRight w:val="0"/>
          <w:marTop w:val="0"/>
          <w:marBottom w:val="0"/>
          <w:divBdr>
            <w:top w:val="none" w:sz="0" w:space="0" w:color="auto"/>
            <w:left w:val="none" w:sz="0" w:space="0" w:color="auto"/>
            <w:bottom w:val="none" w:sz="0" w:space="0" w:color="auto"/>
            <w:right w:val="none" w:sz="0" w:space="0" w:color="auto"/>
          </w:divBdr>
          <w:divsChild>
            <w:div w:id="1041125804">
              <w:marLeft w:val="0"/>
              <w:marRight w:val="0"/>
              <w:marTop w:val="0"/>
              <w:marBottom w:val="0"/>
              <w:divBdr>
                <w:top w:val="none" w:sz="0" w:space="0" w:color="auto"/>
                <w:left w:val="none" w:sz="0" w:space="0" w:color="auto"/>
                <w:bottom w:val="none" w:sz="0" w:space="0" w:color="auto"/>
                <w:right w:val="none" w:sz="0" w:space="0" w:color="auto"/>
              </w:divBdr>
            </w:div>
          </w:divsChild>
        </w:div>
        <w:div w:id="1191722477">
          <w:marLeft w:val="0"/>
          <w:marRight w:val="0"/>
          <w:marTop w:val="0"/>
          <w:marBottom w:val="0"/>
          <w:divBdr>
            <w:top w:val="none" w:sz="0" w:space="0" w:color="auto"/>
            <w:left w:val="none" w:sz="0" w:space="0" w:color="auto"/>
            <w:bottom w:val="none" w:sz="0" w:space="0" w:color="auto"/>
            <w:right w:val="none" w:sz="0" w:space="0" w:color="auto"/>
          </w:divBdr>
          <w:divsChild>
            <w:div w:id="439840724">
              <w:marLeft w:val="0"/>
              <w:marRight w:val="0"/>
              <w:marTop w:val="0"/>
              <w:marBottom w:val="0"/>
              <w:divBdr>
                <w:top w:val="none" w:sz="0" w:space="0" w:color="auto"/>
                <w:left w:val="none" w:sz="0" w:space="0" w:color="auto"/>
                <w:bottom w:val="none" w:sz="0" w:space="0" w:color="auto"/>
                <w:right w:val="none" w:sz="0" w:space="0" w:color="auto"/>
              </w:divBdr>
            </w:div>
          </w:divsChild>
        </w:div>
        <w:div w:id="1195774147">
          <w:marLeft w:val="0"/>
          <w:marRight w:val="0"/>
          <w:marTop w:val="0"/>
          <w:marBottom w:val="0"/>
          <w:divBdr>
            <w:top w:val="none" w:sz="0" w:space="0" w:color="auto"/>
            <w:left w:val="none" w:sz="0" w:space="0" w:color="auto"/>
            <w:bottom w:val="none" w:sz="0" w:space="0" w:color="auto"/>
            <w:right w:val="none" w:sz="0" w:space="0" w:color="auto"/>
          </w:divBdr>
          <w:divsChild>
            <w:div w:id="2139908212">
              <w:marLeft w:val="0"/>
              <w:marRight w:val="0"/>
              <w:marTop w:val="0"/>
              <w:marBottom w:val="0"/>
              <w:divBdr>
                <w:top w:val="none" w:sz="0" w:space="0" w:color="auto"/>
                <w:left w:val="none" w:sz="0" w:space="0" w:color="auto"/>
                <w:bottom w:val="none" w:sz="0" w:space="0" w:color="auto"/>
                <w:right w:val="none" w:sz="0" w:space="0" w:color="auto"/>
              </w:divBdr>
            </w:div>
          </w:divsChild>
        </w:div>
        <w:div w:id="1214005753">
          <w:marLeft w:val="0"/>
          <w:marRight w:val="0"/>
          <w:marTop w:val="0"/>
          <w:marBottom w:val="0"/>
          <w:divBdr>
            <w:top w:val="none" w:sz="0" w:space="0" w:color="auto"/>
            <w:left w:val="none" w:sz="0" w:space="0" w:color="auto"/>
            <w:bottom w:val="none" w:sz="0" w:space="0" w:color="auto"/>
            <w:right w:val="none" w:sz="0" w:space="0" w:color="auto"/>
          </w:divBdr>
          <w:divsChild>
            <w:div w:id="518548149">
              <w:marLeft w:val="0"/>
              <w:marRight w:val="0"/>
              <w:marTop w:val="0"/>
              <w:marBottom w:val="0"/>
              <w:divBdr>
                <w:top w:val="none" w:sz="0" w:space="0" w:color="auto"/>
                <w:left w:val="none" w:sz="0" w:space="0" w:color="auto"/>
                <w:bottom w:val="none" w:sz="0" w:space="0" w:color="auto"/>
                <w:right w:val="none" w:sz="0" w:space="0" w:color="auto"/>
              </w:divBdr>
            </w:div>
          </w:divsChild>
        </w:div>
        <w:div w:id="1263296687">
          <w:marLeft w:val="0"/>
          <w:marRight w:val="0"/>
          <w:marTop w:val="0"/>
          <w:marBottom w:val="0"/>
          <w:divBdr>
            <w:top w:val="none" w:sz="0" w:space="0" w:color="auto"/>
            <w:left w:val="none" w:sz="0" w:space="0" w:color="auto"/>
            <w:bottom w:val="none" w:sz="0" w:space="0" w:color="auto"/>
            <w:right w:val="none" w:sz="0" w:space="0" w:color="auto"/>
          </w:divBdr>
          <w:divsChild>
            <w:div w:id="977344379">
              <w:marLeft w:val="0"/>
              <w:marRight w:val="0"/>
              <w:marTop w:val="0"/>
              <w:marBottom w:val="0"/>
              <w:divBdr>
                <w:top w:val="none" w:sz="0" w:space="0" w:color="auto"/>
                <w:left w:val="none" w:sz="0" w:space="0" w:color="auto"/>
                <w:bottom w:val="none" w:sz="0" w:space="0" w:color="auto"/>
                <w:right w:val="none" w:sz="0" w:space="0" w:color="auto"/>
              </w:divBdr>
            </w:div>
          </w:divsChild>
        </w:div>
        <w:div w:id="1410427552">
          <w:marLeft w:val="0"/>
          <w:marRight w:val="0"/>
          <w:marTop w:val="0"/>
          <w:marBottom w:val="0"/>
          <w:divBdr>
            <w:top w:val="none" w:sz="0" w:space="0" w:color="auto"/>
            <w:left w:val="none" w:sz="0" w:space="0" w:color="auto"/>
            <w:bottom w:val="none" w:sz="0" w:space="0" w:color="auto"/>
            <w:right w:val="none" w:sz="0" w:space="0" w:color="auto"/>
          </w:divBdr>
          <w:divsChild>
            <w:div w:id="1164278805">
              <w:marLeft w:val="0"/>
              <w:marRight w:val="0"/>
              <w:marTop w:val="0"/>
              <w:marBottom w:val="0"/>
              <w:divBdr>
                <w:top w:val="none" w:sz="0" w:space="0" w:color="auto"/>
                <w:left w:val="none" w:sz="0" w:space="0" w:color="auto"/>
                <w:bottom w:val="none" w:sz="0" w:space="0" w:color="auto"/>
                <w:right w:val="none" w:sz="0" w:space="0" w:color="auto"/>
              </w:divBdr>
            </w:div>
          </w:divsChild>
        </w:div>
        <w:div w:id="1500804889">
          <w:marLeft w:val="0"/>
          <w:marRight w:val="0"/>
          <w:marTop w:val="0"/>
          <w:marBottom w:val="0"/>
          <w:divBdr>
            <w:top w:val="none" w:sz="0" w:space="0" w:color="auto"/>
            <w:left w:val="none" w:sz="0" w:space="0" w:color="auto"/>
            <w:bottom w:val="none" w:sz="0" w:space="0" w:color="auto"/>
            <w:right w:val="none" w:sz="0" w:space="0" w:color="auto"/>
          </w:divBdr>
          <w:divsChild>
            <w:div w:id="1642689139">
              <w:marLeft w:val="0"/>
              <w:marRight w:val="0"/>
              <w:marTop w:val="0"/>
              <w:marBottom w:val="0"/>
              <w:divBdr>
                <w:top w:val="none" w:sz="0" w:space="0" w:color="auto"/>
                <w:left w:val="none" w:sz="0" w:space="0" w:color="auto"/>
                <w:bottom w:val="none" w:sz="0" w:space="0" w:color="auto"/>
                <w:right w:val="none" w:sz="0" w:space="0" w:color="auto"/>
              </w:divBdr>
            </w:div>
          </w:divsChild>
        </w:div>
        <w:div w:id="1528562936">
          <w:marLeft w:val="0"/>
          <w:marRight w:val="0"/>
          <w:marTop w:val="0"/>
          <w:marBottom w:val="0"/>
          <w:divBdr>
            <w:top w:val="none" w:sz="0" w:space="0" w:color="auto"/>
            <w:left w:val="none" w:sz="0" w:space="0" w:color="auto"/>
            <w:bottom w:val="none" w:sz="0" w:space="0" w:color="auto"/>
            <w:right w:val="none" w:sz="0" w:space="0" w:color="auto"/>
          </w:divBdr>
          <w:divsChild>
            <w:div w:id="782265374">
              <w:marLeft w:val="0"/>
              <w:marRight w:val="0"/>
              <w:marTop w:val="0"/>
              <w:marBottom w:val="0"/>
              <w:divBdr>
                <w:top w:val="none" w:sz="0" w:space="0" w:color="auto"/>
                <w:left w:val="none" w:sz="0" w:space="0" w:color="auto"/>
                <w:bottom w:val="none" w:sz="0" w:space="0" w:color="auto"/>
                <w:right w:val="none" w:sz="0" w:space="0" w:color="auto"/>
              </w:divBdr>
            </w:div>
          </w:divsChild>
        </w:div>
        <w:div w:id="1530798735">
          <w:marLeft w:val="0"/>
          <w:marRight w:val="0"/>
          <w:marTop w:val="0"/>
          <w:marBottom w:val="0"/>
          <w:divBdr>
            <w:top w:val="none" w:sz="0" w:space="0" w:color="auto"/>
            <w:left w:val="none" w:sz="0" w:space="0" w:color="auto"/>
            <w:bottom w:val="none" w:sz="0" w:space="0" w:color="auto"/>
            <w:right w:val="none" w:sz="0" w:space="0" w:color="auto"/>
          </w:divBdr>
          <w:divsChild>
            <w:div w:id="1677031271">
              <w:marLeft w:val="0"/>
              <w:marRight w:val="0"/>
              <w:marTop w:val="0"/>
              <w:marBottom w:val="0"/>
              <w:divBdr>
                <w:top w:val="none" w:sz="0" w:space="0" w:color="auto"/>
                <w:left w:val="none" w:sz="0" w:space="0" w:color="auto"/>
                <w:bottom w:val="none" w:sz="0" w:space="0" w:color="auto"/>
                <w:right w:val="none" w:sz="0" w:space="0" w:color="auto"/>
              </w:divBdr>
            </w:div>
          </w:divsChild>
        </w:div>
        <w:div w:id="1617835525">
          <w:marLeft w:val="0"/>
          <w:marRight w:val="0"/>
          <w:marTop w:val="0"/>
          <w:marBottom w:val="0"/>
          <w:divBdr>
            <w:top w:val="none" w:sz="0" w:space="0" w:color="auto"/>
            <w:left w:val="none" w:sz="0" w:space="0" w:color="auto"/>
            <w:bottom w:val="none" w:sz="0" w:space="0" w:color="auto"/>
            <w:right w:val="none" w:sz="0" w:space="0" w:color="auto"/>
          </w:divBdr>
          <w:divsChild>
            <w:div w:id="845288986">
              <w:marLeft w:val="0"/>
              <w:marRight w:val="0"/>
              <w:marTop w:val="0"/>
              <w:marBottom w:val="0"/>
              <w:divBdr>
                <w:top w:val="none" w:sz="0" w:space="0" w:color="auto"/>
                <w:left w:val="none" w:sz="0" w:space="0" w:color="auto"/>
                <w:bottom w:val="none" w:sz="0" w:space="0" w:color="auto"/>
                <w:right w:val="none" w:sz="0" w:space="0" w:color="auto"/>
              </w:divBdr>
            </w:div>
          </w:divsChild>
        </w:div>
        <w:div w:id="1718433250">
          <w:marLeft w:val="0"/>
          <w:marRight w:val="0"/>
          <w:marTop w:val="0"/>
          <w:marBottom w:val="0"/>
          <w:divBdr>
            <w:top w:val="none" w:sz="0" w:space="0" w:color="auto"/>
            <w:left w:val="none" w:sz="0" w:space="0" w:color="auto"/>
            <w:bottom w:val="none" w:sz="0" w:space="0" w:color="auto"/>
            <w:right w:val="none" w:sz="0" w:space="0" w:color="auto"/>
          </w:divBdr>
          <w:divsChild>
            <w:div w:id="909122758">
              <w:marLeft w:val="0"/>
              <w:marRight w:val="0"/>
              <w:marTop w:val="0"/>
              <w:marBottom w:val="0"/>
              <w:divBdr>
                <w:top w:val="none" w:sz="0" w:space="0" w:color="auto"/>
                <w:left w:val="none" w:sz="0" w:space="0" w:color="auto"/>
                <w:bottom w:val="none" w:sz="0" w:space="0" w:color="auto"/>
                <w:right w:val="none" w:sz="0" w:space="0" w:color="auto"/>
              </w:divBdr>
            </w:div>
          </w:divsChild>
        </w:div>
        <w:div w:id="1762995036">
          <w:marLeft w:val="0"/>
          <w:marRight w:val="0"/>
          <w:marTop w:val="0"/>
          <w:marBottom w:val="0"/>
          <w:divBdr>
            <w:top w:val="none" w:sz="0" w:space="0" w:color="auto"/>
            <w:left w:val="none" w:sz="0" w:space="0" w:color="auto"/>
            <w:bottom w:val="none" w:sz="0" w:space="0" w:color="auto"/>
            <w:right w:val="none" w:sz="0" w:space="0" w:color="auto"/>
          </w:divBdr>
          <w:divsChild>
            <w:div w:id="199708270">
              <w:marLeft w:val="0"/>
              <w:marRight w:val="0"/>
              <w:marTop w:val="0"/>
              <w:marBottom w:val="0"/>
              <w:divBdr>
                <w:top w:val="none" w:sz="0" w:space="0" w:color="auto"/>
                <w:left w:val="none" w:sz="0" w:space="0" w:color="auto"/>
                <w:bottom w:val="none" w:sz="0" w:space="0" w:color="auto"/>
                <w:right w:val="none" w:sz="0" w:space="0" w:color="auto"/>
              </w:divBdr>
            </w:div>
          </w:divsChild>
        </w:div>
        <w:div w:id="1843398648">
          <w:marLeft w:val="0"/>
          <w:marRight w:val="0"/>
          <w:marTop w:val="0"/>
          <w:marBottom w:val="0"/>
          <w:divBdr>
            <w:top w:val="none" w:sz="0" w:space="0" w:color="auto"/>
            <w:left w:val="none" w:sz="0" w:space="0" w:color="auto"/>
            <w:bottom w:val="none" w:sz="0" w:space="0" w:color="auto"/>
            <w:right w:val="none" w:sz="0" w:space="0" w:color="auto"/>
          </w:divBdr>
          <w:divsChild>
            <w:div w:id="28802300">
              <w:marLeft w:val="0"/>
              <w:marRight w:val="0"/>
              <w:marTop w:val="0"/>
              <w:marBottom w:val="0"/>
              <w:divBdr>
                <w:top w:val="none" w:sz="0" w:space="0" w:color="auto"/>
                <w:left w:val="none" w:sz="0" w:space="0" w:color="auto"/>
                <w:bottom w:val="none" w:sz="0" w:space="0" w:color="auto"/>
                <w:right w:val="none" w:sz="0" w:space="0" w:color="auto"/>
              </w:divBdr>
            </w:div>
          </w:divsChild>
        </w:div>
        <w:div w:id="1857228734">
          <w:marLeft w:val="0"/>
          <w:marRight w:val="0"/>
          <w:marTop w:val="0"/>
          <w:marBottom w:val="0"/>
          <w:divBdr>
            <w:top w:val="none" w:sz="0" w:space="0" w:color="auto"/>
            <w:left w:val="none" w:sz="0" w:space="0" w:color="auto"/>
            <w:bottom w:val="none" w:sz="0" w:space="0" w:color="auto"/>
            <w:right w:val="none" w:sz="0" w:space="0" w:color="auto"/>
          </w:divBdr>
          <w:divsChild>
            <w:div w:id="550381400">
              <w:marLeft w:val="0"/>
              <w:marRight w:val="0"/>
              <w:marTop w:val="0"/>
              <w:marBottom w:val="0"/>
              <w:divBdr>
                <w:top w:val="none" w:sz="0" w:space="0" w:color="auto"/>
                <w:left w:val="none" w:sz="0" w:space="0" w:color="auto"/>
                <w:bottom w:val="none" w:sz="0" w:space="0" w:color="auto"/>
                <w:right w:val="none" w:sz="0" w:space="0" w:color="auto"/>
              </w:divBdr>
            </w:div>
          </w:divsChild>
        </w:div>
        <w:div w:id="2027632954">
          <w:marLeft w:val="0"/>
          <w:marRight w:val="0"/>
          <w:marTop w:val="0"/>
          <w:marBottom w:val="0"/>
          <w:divBdr>
            <w:top w:val="none" w:sz="0" w:space="0" w:color="auto"/>
            <w:left w:val="none" w:sz="0" w:space="0" w:color="auto"/>
            <w:bottom w:val="none" w:sz="0" w:space="0" w:color="auto"/>
            <w:right w:val="none" w:sz="0" w:space="0" w:color="auto"/>
          </w:divBdr>
          <w:divsChild>
            <w:div w:id="1850413127">
              <w:marLeft w:val="0"/>
              <w:marRight w:val="0"/>
              <w:marTop w:val="0"/>
              <w:marBottom w:val="0"/>
              <w:divBdr>
                <w:top w:val="none" w:sz="0" w:space="0" w:color="auto"/>
                <w:left w:val="none" w:sz="0" w:space="0" w:color="auto"/>
                <w:bottom w:val="none" w:sz="0" w:space="0" w:color="auto"/>
                <w:right w:val="none" w:sz="0" w:space="0" w:color="auto"/>
              </w:divBdr>
            </w:div>
          </w:divsChild>
        </w:div>
        <w:div w:id="2136290189">
          <w:marLeft w:val="0"/>
          <w:marRight w:val="0"/>
          <w:marTop w:val="0"/>
          <w:marBottom w:val="0"/>
          <w:divBdr>
            <w:top w:val="none" w:sz="0" w:space="0" w:color="auto"/>
            <w:left w:val="none" w:sz="0" w:space="0" w:color="auto"/>
            <w:bottom w:val="none" w:sz="0" w:space="0" w:color="auto"/>
            <w:right w:val="none" w:sz="0" w:space="0" w:color="auto"/>
          </w:divBdr>
          <w:divsChild>
            <w:div w:id="48373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109855">
      <w:bodyDiv w:val="1"/>
      <w:marLeft w:val="0"/>
      <w:marRight w:val="0"/>
      <w:marTop w:val="0"/>
      <w:marBottom w:val="0"/>
      <w:divBdr>
        <w:top w:val="none" w:sz="0" w:space="0" w:color="auto"/>
        <w:left w:val="none" w:sz="0" w:space="0" w:color="auto"/>
        <w:bottom w:val="none" w:sz="0" w:space="0" w:color="auto"/>
        <w:right w:val="none" w:sz="0" w:space="0" w:color="auto"/>
      </w:divBdr>
    </w:div>
    <w:div w:id="416556292">
      <w:bodyDiv w:val="1"/>
      <w:marLeft w:val="0"/>
      <w:marRight w:val="0"/>
      <w:marTop w:val="0"/>
      <w:marBottom w:val="0"/>
      <w:divBdr>
        <w:top w:val="none" w:sz="0" w:space="0" w:color="auto"/>
        <w:left w:val="none" w:sz="0" w:space="0" w:color="auto"/>
        <w:bottom w:val="none" w:sz="0" w:space="0" w:color="auto"/>
        <w:right w:val="none" w:sz="0" w:space="0" w:color="auto"/>
      </w:divBdr>
    </w:div>
    <w:div w:id="431970326">
      <w:bodyDiv w:val="1"/>
      <w:marLeft w:val="0"/>
      <w:marRight w:val="0"/>
      <w:marTop w:val="0"/>
      <w:marBottom w:val="0"/>
      <w:divBdr>
        <w:top w:val="none" w:sz="0" w:space="0" w:color="auto"/>
        <w:left w:val="none" w:sz="0" w:space="0" w:color="auto"/>
        <w:bottom w:val="none" w:sz="0" w:space="0" w:color="auto"/>
        <w:right w:val="none" w:sz="0" w:space="0" w:color="auto"/>
      </w:divBdr>
    </w:div>
    <w:div w:id="481627228">
      <w:bodyDiv w:val="1"/>
      <w:marLeft w:val="0"/>
      <w:marRight w:val="0"/>
      <w:marTop w:val="0"/>
      <w:marBottom w:val="0"/>
      <w:divBdr>
        <w:top w:val="none" w:sz="0" w:space="0" w:color="auto"/>
        <w:left w:val="none" w:sz="0" w:space="0" w:color="auto"/>
        <w:bottom w:val="none" w:sz="0" w:space="0" w:color="auto"/>
        <w:right w:val="none" w:sz="0" w:space="0" w:color="auto"/>
      </w:divBdr>
    </w:div>
    <w:div w:id="496113499">
      <w:bodyDiv w:val="1"/>
      <w:marLeft w:val="0"/>
      <w:marRight w:val="0"/>
      <w:marTop w:val="0"/>
      <w:marBottom w:val="0"/>
      <w:divBdr>
        <w:top w:val="none" w:sz="0" w:space="0" w:color="auto"/>
        <w:left w:val="none" w:sz="0" w:space="0" w:color="auto"/>
        <w:bottom w:val="none" w:sz="0" w:space="0" w:color="auto"/>
        <w:right w:val="none" w:sz="0" w:space="0" w:color="auto"/>
      </w:divBdr>
    </w:div>
    <w:div w:id="527452730">
      <w:bodyDiv w:val="1"/>
      <w:marLeft w:val="0"/>
      <w:marRight w:val="0"/>
      <w:marTop w:val="0"/>
      <w:marBottom w:val="0"/>
      <w:divBdr>
        <w:top w:val="none" w:sz="0" w:space="0" w:color="auto"/>
        <w:left w:val="none" w:sz="0" w:space="0" w:color="auto"/>
        <w:bottom w:val="none" w:sz="0" w:space="0" w:color="auto"/>
        <w:right w:val="none" w:sz="0" w:space="0" w:color="auto"/>
      </w:divBdr>
    </w:div>
    <w:div w:id="558709332">
      <w:bodyDiv w:val="1"/>
      <w:marLeft w:val="0"/>
      <w:marRight w:val="0"/>
      <w:marTop w:val="0"/>
      <w:marBottom w:val="0"/>
      <w:divBdr>
        <w:top w:val="none" w:sz="0" w:space="0" w:color="auto"/>
        <w:left w:val="none" w:sz="0" w:space="0" w:color="auto"/>
        <w:bottom w:val="none" w:sz="0" w:space="0" w:color="auto"/>
        <w:right w:val="none" w:sz="0" w:space="0" w:color="auto"/>
      </w:divBdr>
    </w:div>
    <w:div w:id="569120934">
      <w:bodyDiv w:val="1"/>
      <w:marLeft w:val="0"/>
      <w:marRight w:val="0"/>
      <w:marTop w:val="0"/>
      <w:marBottom w:val="0"/>
      <w:divBdr>
        <w:top w:val="none" w:sz="0" w:space="0" w:color="auto"/>
        <w:left w:val="none" w:sz="0" w:space="0" w:color="auto"/>
        <w:bottom w:val="none" w:sz="0" w:space="0" w:color="auto"/>
        <w:right w:val="none" w:sz="0" w:space="0" w:color="auto"/>
      </w:divBdr>
    </w:div>
    <w:div w:id="572543758">
      <w:bodyDiv w:val="1"/>
      <w:marLeft w:val="0"/>
      <w:marRight w:val="0"/>
      <w:marTop w:val="0"/>
      <w:marBottom w:val="0"/>
      <w:divBdr>
        <w:top w:val="none" w:sz="0" w:space="0" w:color="auto"/>
        <w:left w:val="none" w:sz="0" w:space="0" w:color="auto"/>
        <w:bottom w:val="none" w:sz="0" w:space="0" w:color="auto"/>
        <w:right w:val="none" w:sz="0" w:space="0" w:color="auto"/>
      </w:divBdr>
    </w:div>
    <w:div w:id="581837874">
      <w:bodyDiv w:val="1"/>
      <w:marLeft w:val="0"/>
      <w:marRight w:val="0"/>
      <w:marTop w:val="0"/>
      <w:marBottom w:val="0"/>
      <w:divBdr>
        <w:top w:val="none" w:sz="0" w:space="0" w:color="auto"/>
        <w:left w:val="none" w:sz="0" w:space="0" w:color="auto"/>
        <w:bottom w:val="none" w:sz="0" w:space="0" w:color="auto"/>
        <w:right w:val="none" w:sz="0" w:space="0" w:color="auto"/>
      </w:divBdr>
    </w:div>
    <w:div w:id="599412297">
      <w:bodyDiv w:val="1"/>
      <w:marLeft w:val="0"/>
      <w:marRight w:val="0"/>
      <w:marTop w:val="0"/>
      <w:marBottom w:val="0"/>
      <w:divBdr>
        <w:top w:val="none" w:sz="0" w:space="0" w:color="auto"/>
        <w:left w:val="none" w:sz="0" w:space="0" w:color="auto"/>
        <w:bottom w:val="none" w:sz="0" w:space="0" w:color="auto"/>
        <w:right w:val="none" w:sz="0" w:space="0" w:color="auto"/>
      </w:divBdr>
    </w:div>
    <w:div w:id="611594903">
      <w:bodyDiv w:val="1"/>
      <w:marLeft w:val="0"/>
      <w:marRight w:val="0"/>
      <w:marTop w:val="0"/>
      <w:marBottom w:val="0"/>
      <w:divBdr>
        <w:top w:val="none" w:sz="0" w:space="0" w:color="auto"/>
        <w:left w:val="none" w:sz="0" w:space="0" w:color="auto"/>
        <w:bottom w:val="none" w:sz="0" w:space="0" w:color="auto"/>
        <w:right w:val="none" w:sz="0" w:space="0" w:color="auto"/>
      </w:divBdr>
    </w:div>
    <w:div w:id="616564848">
      <w:bodyDiv w:val="1"/>
      <w:marLeft w:val="0"/>
      <w:marRight w:val="0"/>
      <w:marTop w:val="0"/>
      <w:marBottom w:val="0"/>
      <w:divBdr>
        <w:top w:val="none" w:sz="0" w:space="0" w:color="auto"/>
        <w:left w:val="none" w:sz="0" w:space="0" w:color="auto"/>
        <w:bottom w:val="none" w:sz="0" w:space="0" w:color="auto"/>
        <w:right w:val="none" w:sz="0" w:space="0" w:color="auto"/>
      </w:divBdr>
    </w:div>
    <w:div w:id="617837357">
      <w:bodyDiv w:val="1"/>
      <w:marLeft w:val="0"/>
      <w:marRight w:val="0"/>
      <w:marTop w:val="0"/>
      <w:marBottom w:val="0"/>
      <w:divBdr>
        <w:top w:val="none" w:sz="0" w:space="0" w:color="auto"/>
        <w:left w:val="none" w:sz="0" w:space="0" w:color="auto"/>
        <w:bottom w:val="none" w:sz="0" w:space="0" w:color="auto"/>
        <w:right w:val="none" w:sz="0" w:space="0" w:color="auto"/>
      </w:divBdr>
    </w:div>
    <w:div w:id="619647436">
      <w:bodyDiv w:val="1"/>
      <w:marLeft w:val="0"/>
      <w:marRight w:val="0"/>
      <w:marTop w:val="0"/>
      <w:marBottom w:val="0"/>
      <w:divBdr>
        <w:top w:val="none" w:sz="0" w:space="0" w:color="auto"/>
        <w:left w:val="none" w:sz="0" w:space="0" w:color="auto"/>
        <w:bottom w:val="none" w:sz="0" w:space="0" w:color="auto"/>
        <w:right w:val="none" w:sz="0" w:space="0" w:color="auto"/>
      </w:divBdr>
    </w:div>
    <w:div w:id="622007269">
      <w:bodyDiv w:val="1"/>
      <w:marLeft w:val="0"/>
      <w:marRight w:val="0"/>
      <w:marTop w:val="0"/>
      <w:marBottom w:val="0"/>
      <w:divBdr>
        <w:top w:val="none" w:sz="0" w:space="0" w:color="auto"/>
        <w:left w:val="none" w:sz="0" w:space="0" w:color="auto"/>
        <w:bottom w:val="none" w:sz="0" w:space="0" w:color="auto"/>
        <w:right w:val="none" w:sz="0" w:space="0" w:color="auto"/>
      </w:divBdr>
    </w:div>
    <w:div w:id="623846497">
      <w:bodyDiv w:val="1"/>
      <w:marLeft w:val="0"/>
      <w:marRight w:val="0"/>
      <w:marTop w:val="0"/>
      <w:marBottom w:val="0"/>
      <w:divBdr>
        <w:top w:val="none" w:sz="0" w:space="0" w:color="auto"/>
        <w:left w:val="none" w:sz="0" w:space="0" w:color="auto"/>
        <w:bottom w:val="none" w:sz="0" w:space="0" w:color="auto"/>
        <w:right w:val="none" w:sz="0" w:space="0" w:color="auto"/>
      </w:divBdr>
    </w:div>
    <w:div w:id="647830663">
      <w:bodyDiv w:val="1"/>
      <w:marLeft w:val="0"/>
      <w:marRight w:val="0"/>
      <w:marTop w:val="0"/>
      <w:marBottom w:val="0"/>
      <w:divBdr>
        <w:top w:val="none" w:sz="0" w:space="0" w:color="auto"/>
        <w:left w:val="none" w:sz="0" w:space="0" w:color="auto"/>
        <w:bottom w:val="none" w:sz="0" w:space="0" w:color="auto"/>
        <w:right w:val="none" w:sz="0" w:space="0" w:color="auto"/>
      </w:divBdr>
    </w:div>
    <w:div w:id="670984451">
      <w:bodyDiv w:val="1"/>
      <w:marLeft w:val="0"/>
      <w:marRight w:val="0"/>
      <w:marTop w:val="0"/>
      <w:marBottom w:val="0"/>
      <w:divBdr>
        <w:top w:val="none" w:sz="0" w:space="0" w:color="auto"/>
        <w:left w:val="none" w:sz="0" w:space="0" w:color="auto"/>
        <w:bottom w:val="none" w:sz="0" w:space="0" w:color="auto"/>
        <w:right w:val="none" w:sz="0" w:space="0" w:color="auto"/>
      </w:divBdr>
    </w:div>
    <w:div w:id="677734116">
      <w:bodyDiv w:val="1"/>
      <w:marLeft w:val="0"/>
      <w:marRight w:val="0"/>
      <w:marTop w:val="0"/>
      <w:marBottom w:val="0"/>
      <w:divBdr>
        <w:top w:val="none" w:sz="0" w:space="0" w:color="auto"/>
        <w:left w:val="none" w:sz="0" w:space="0" w:color="auto"/>
        <w:bottom w:val="none" w:sz="0" w:space="0" w:color="auto"/>
        <w:right w:val="none" w:sz="0" w:space="0" w:color="auto"/>
      </w:divBdr>
    </w:div>
    <w:div w:id="681903526">
      <w:bodyDiv w:val="1"/>
      <w:marLeft w:val="0"/>
      <w:marRight w:val="0"/>
      <w:marTop w:val="0"/>
      <w:marBottom w:val="0"/>
      <w:divBdr>
        <w:top w:val="none" w:sz="0" w:space="0" w:color="auto"/>
        <w:left w:val="none" w:sz="0" w:space="0" w:color="auto"/>
        <w:bottom w:val="none" w:sz="0" w:space="0" w:color="auto"/>
        <w:right w:val="none" w:sz="0" w:space="0" w:color="auto"/>
      </w:divBdr>
    </w:div>
    <w:div w:id="698354271">
      <w:bodyDiv w:val="1"/>
      <w:marLeft w:val="0"/>
      <w:marRight w:val="0"/>
      <w:marTop w:val="0"/>
      <w:marBottom w:val="0"/>
      <w:divBdr>
        <w:top w:val="none" w:sz="0" w:space="0" w:color="auto"/>
        <w:left w:val="none" w:sz="0" w:space="0" w:color="auto"/>
        <w:bottom w:val="none" w:sz="0" w:space="0" w:color="auto"/>
        <w:right w:val="none" w:sz="0" w:space="0" w:color="auto"/>
      </w:divBdr>
    </w:div>
    <w:div w:id="708728609">
      <w:bodyDiv w:val="1"/>
      <w:marLeft w:val="0"/>
      <w:marRight w:val="0"/>
      <w:marTop w:val="0"/>
      <w:marBottom w:val="0"/>
      <w:divBdr>
        <w:top w:val="none" w:sz="0" w:space="0" w:color="auto"/>
        <w:left w:val="none" w:sz="0" w:space="0" w:color="auto"/>
        <w:bottom w:val="none" w:sz="0" w:space="0" w:color="auto"/>
        <w:right w:val="none" w:sz="0" w:space="0" w:color="auto"/>
      </w:divBdr>
    </w:div>
    <w:div w:id="712997792">
      <w:bodyDiv w:val="1"/>
      <w:marLeft w:val="0"/>
      <w:marRight w:val="0"/>
      <w:marTop w:val="0"/>
      <w:marBottom w:val="0"/>
      <w:divBdr>
        <w:top w:val="none" w:sz="0" w:space="0" w:color="auto"/>
        <w:left w:val="none" w:sz="0" w:space="0" w:color="auto"/>
        <w:bottom w:val="none" w:sz="0" w:space="0" w:color="auto"/>
        <w:right w:val="none" w:sz="0" w:space="0" w:color="auto"/>
      </w:divBdr>
    </w:div>
    <w:div w:id="737702414">
      <w:bodyDiv w:val="1"/>
      <w:marLeft w:val="0"/>
      <w:marRight w:val="0"/>
      <w:marTop w:val="0"/>
      <w:marBottom w:val="0"/>
      <w:divBdr>
        <w:top w:val="none" w:sz="0" w:space="0" w:color="auto"/>
        <w:left w:val="none" w:sz="0" w:space="0" w:color="auto"/>
        <w:bottom w:val="none" w:sz="0" w:space="0" w:color="auto"/>
        <w:right w:val="none" w:sz="0" w:space="0" w:color="auto"/>
      </w:divBdr>
    </w:div>
    <w:div w:id="758411194">
      <w:bodyDiv w:val="1"/>
      <w:marLeft w:val="0"/>
      <w:marRight w:val="0"/>
      <w:marTop w:val="0"/>
      <w:marBottom w:val="0"/>
      <w:divBdr>
        <w:top w:val="none" w:sz="0" w:space="0" w:color="auto"/>
        <w:left w:val="none" w:sz="0" w:space="0" w:color="auto"/>
        <w:bottom w:val="none" w:sz="0" w:space="0" w:color="auto"/>
        <w:right w:val="none" w:sz="0" w:space="0" w:color="auto"/>
      </w:divBdr>
    </w:div>
    <w:div w:id="773088607">
      <w:bodyDiv w:val="1"/>
      <w:marLeft w:val="0"/>
      <w:marRight w:val="0"/>
      <w:marTop w:val="0"/>
      <w:marBottom w:val="0"/>
      <w:divBdr>
        <w:top w:val="none" w:sz="0" w:space="0" w:color="auto"/>
        <w:left w:val="none" w:sz="0" w:space="0" w:color="auto"/>
        <w:bottom w:val="none" w:sz="0" w:space="0" w:color="auto"/>
        <w:right w:val="none" w:sz="0" w:space="0" w:color="auto"/>
      </w:divBdr>
    </w:div>
    <w:div w:id="786316240">
      <w:bodyDiv w:val="1"/>
      <w:marLeft w:val="0"/>
      <w:marRight w:val="0"/>
      <w:marTop w:val="0"/>
      <w:marBottom w:val="0"/>
      <w:divBdr>
        <w:top w:val="none" w:sz="0" w:space="0" w:color="auto"/>
        <w:left w:val="none" w:sz="0" w:space="0" w:color="auto"/>
        <w:bottom w:val="none" w:sz="0" w:space="0" w:color="auto"/>
        <w:right w:val="none" w:sz="0" w:space="0" w:color="auto"/>
      </w:divBdr>
    </w:div>
    <w:div w:id="797452936">
      <w:bodyDiv w:val="1"/>
      <w:marLeft w:val="0"/>
      <w:marRight w:val="0"/>
      <w:marTop w:val="0"/>
      <w:marBottom w:val="0"/>
      <w:divBdr>
        <w:top w:val="none" w:sz="0" w:space="0" w:color="auto"/>
        <w:left w:val="none" w:sz="0" w:space="0" w:color="auto"/>
        <w:bottom w:val="none" w:sz="0" w:space="0" w:color="auto"/>
        <w:right w:val="none" w:sz="0" w:space="0" w:color="auto"/>
      </w:divBdr>
    </w:div>
    <w:div w:id="805588630">
      <w:bodyDiv w:val="1"/>
      <w:marLeft w:val="0"/>
      <w:marRight w:val="0"/>
      <w:marTop w:val="0"/>
      <w:marBottom w:val="0"/>
      <w:divBdr>
        <w:top w:val="none" w:sz="0" w:space="0" w:color="auto"/>
        <w:left w:val="none" w:sz="0" w:space="0" w:color="auto"/>
        <w:bottom w:val="none" w:sz="0" w:space="0" w:color="auto"/>
        <w:right w:val="none" w:sz="0" w:space="0" w:color="auto"/>
      </w:divBdr>
    </w:div>
    <w:div w:id="816531954">
      <w:bodyDiv w:val="1"/>
      <w:marLeft w:val="0"/>
      <w:marRight w:val="0"/>
      <w:marTop w:val="0"/>
      <w:marBottom w:val="0"/>
      <w:divBdr>
        <w:top w:val="none" w:sz="0" w:space="0" w:color="auto"/>
        <w:left w:val="none" w:sz="0" w:space="0" w:color="auto"/>
        <w:bottom w:val="none" w:sz="0" w:space="0" w:color="auto"/>
        <w:right w:val="none" w:sz="0" w:space="0" w:color="auto"/>
      </w:divBdr>
    </w:div>
    <w:div w:id="817115578">
      <w:bodyDiv w:val="1"/>
      <w:marLeft w:val="0"/>
      <w:marRight w:val="0"/>
      <w:marTop w:val="0"/>
      <w:marBottom w:val="0"/>
      <w:divBdr>
        <w:top w:val="none" w:sz="0" w:space="0" w:color="auto"/>
        <w:left w:val="none" w:sz="0" w:space="0" w:color="auto"/>
        <w:bottom w:val="none" w:sz="0" w:space="0" w:color="auto"/>
        <w:right w:val="none" w:sz="0" w:space="0" w:color="auto"/>
      </w:divBdr>
    </w:div>
    <w:div w:id="836575349">
      <w:bodyDiv w:val="1"/>
      <w:marLeft w:val="0"/>
      <w:marRight w:val="0"/>
      <w:marTop w:val="0"/>
      <w:marBottom w:val="0"/>
      <w:divBdr>
        <w:top w:val="none" w:sz="0" w:space="0" w:color="auto"/>
        <w:left w:val="none" w:sz="0" w:space="0" w:color="auto"/>
        <w:bottom w:val="none" w:sz="0" w:space="0" w:color="auto"/>
        <w:right w:val="none" w:sz="0" w:space="0" w:color="auto"/>
      </w:divBdr>
    </w:div>
    <w:div w:id="842554275">
      <w:bodyDiv w:val="1"/>
      <w:marLeft w:val="0"/>
      <w:marRight w:val="0"/>
      <w:marTop w:val="0"/>
      <w:marBottom w:val="0"/>
      <w:divBdr>
        <w:top w:val="none" w:sz="0" w:space="0" w:color="auto"/>
        <w:left w:val="none" w:sz="0" w:space="0" w:color="auto"/>
        <w:bottom w:val="none" w:sz="0" w:space="0" w:color="auto"/>
        <w:right w:val="none" w:sz="0" w:space="0" w:color="auto"/>
      </w:divBdr>
    </w:div>
    <w:div w:id="887839019">
      <w:bodyDiv w:val="1"/>
      <w:marLeft w:val="0"/>
      <w:marRight w:val="0"/>
      <w:marTop w:val="0"/>
      <w:marBottom w:val="0"/>
      <w:divBdr>
        <w:top w:val="none" w:sz="0" w:space="0" w:color="auto"/>
        <w:left w:val="none" w:sz="0" w:space="0" w:color="auto"/>
        <w:bottom w:val="none" w:sz="0" w:space="0" w:color="auto"/>
        <w:right w:val="none" w:sz="0" w:space="0" w:color="auto"/>
      </w:divBdr>
    </w:div>
    <w:div w:id="920455333">
      <w:bodyDiv w:val="1"/>
      <w:marLeft w:val="0"/>
      <w:marRight w:val="0"/>
      <w:marTop w:val="0"/>
      <w:marBottom w:val="0"/>
      <w:divBdr>
        <w:top w:val="none" w:sz="0" w:space="0" w:color="auto"/>
        <w:left w:val="none" w:sz="0" w:space="0" w:color="auto"/>
        <w:bottom w:val="none" w:sz="0" w:space="0" w:color="auto"/>
        <w:right w:val="none" w:sz="0" w:space="0" w:color="auto"/>
      </w:divBdr>
    </w:div>
    <w:div w:id="930284520">
      <w:bodyDiv w:val="1"/>
      <w:marLeft w:val="0"/>
      <w:marRight w:val="0"/>
      <w:marTop w:val="0"/>
      <w:marBottom w:val="0"/>
      <w:divBdr>
        <w:top w:val="none" w:sz="0" w:space="0" w:color="auto"/>
        <w:left w:val="none" w:sz="0" w:space="0" w:color="auto"/>
        <w:bottom w:val="none" w:sz="0" w:space="0" w:color="auto"/>
        <w:right w:val="none" w:sz="0" w:space="0" w:color="auto"/>
      </w:divBdr>
    </w:div>
    <w:div w:id="944386576">
      <w:bodyDiv w:val="1"/>
      <w:marLeft w:val="0"/>
      <w:marRight w:val="0"/>
      <w:marTop w:val="0"/>
      <w:marBottom w:val="0"/>
      <w:divBdr>
        <w:top w:val="none" w:sz="0" w:space="0" w:color="auto"/>
        <w:left w:val="none" w:sz="0" w:space="0" w:color="auto"/>
        <w:bottom w:val="none" w:sz="0" w:space="0" w:color="auto"/>
        <w:right w:val="none" w:sz="0" w:space="0" w:color="auto"/>
      </w:divBdr>
    </w:div>
    <w:div w:id="945770898">
      <w:bodyDiv w:val="1"/>
      <w:marLeft w:val="0"/>
      <w:marRight w:val="0"/>
      <w:marTop w:val="0"/>
      <w:marBottom w:val="0"/>
      <w:divBdr>
        <w:top w:val="none" w:sz="0" w:space="0" w:color="auto"/>
        <w:left w:val="none" w:sz="0" w:space="0" w:color="auto"/>
        <w:bottom w:val="none" w:sz="0" w:space="0" w:color="auto"/>
        <w:right w:val="none" w:sz="0" w:space="0" w:color="auto"/>
      </w:divBdr>
    </w:div>
    <w:div w:id="961377910">
      <w:bodyDiv w:val="1"/>
      <w:marLeft w:val="0"/>
      <w:marRight w:val="0"/>
      <w:marTop w:val="0"/>
      <w:marBottom w:val="0"/>
      <w:divBdr>
        <w:top w:val="none" w:sz="0" w:space="0" w:color="auto"/>
        <w:left w:val="none" w:sz="0" w:space="0" w:color="auto"/>
        <w:bottom w:val="none" w:sz="0" w:space="0" w:color="auto"/>
        <w:right w:val="none" w:sz="0" w:space="0" w:color="auto"/>
      </w:divBdr>
    </w:div>
    <w:div w:id="969632246">
      <w:bodyDiv w:val="1"/>
      <w:marLeft w:val="0"/>
      <w:marRight w:val="0"/>
      <w:marTop w:val="0"/>
      <w:marBottom w:val="0"/>
      <w:divBdr>
        <w:top w:val="none" w:sz="0" w:space="0" w:color="auto"/>
        <w:left w:val="none" w:sz="0" w:space="0" w:color="auto"/>
        <w:bottom w:val="none" w:sz="0" w:space="0" w:color="auto"/>
        <w:right w:val="none" w:sz="0" w:space="0" w:color="auto"/>
      </w:divBdr>
    </w:div>
    <w:div w:id="981619861">
      <w:bodyDiv w:val="1"/>
      <w:marLeft w:val="0"/>
      <w:marRight w:val="0"/>
      <w:marTop w:val="0"/>
      <w:marBottom w:val="0"/>
      <w:divBdr>
        <w:top w:val="none" w:sz="0" w:space="0" w:color="auto"/>
        <w:left w:val="none" w:sz="0" w:space="0" w:color="auto"/>
        <w:bottom w:val="none" w:sz="0" w:space="0" w:color="auto"/>
        <w:right w:val="none" w:sz="0" w:space="0" w:color="auto"/>
      </w:divBdr>
    </w:div>
    <w:div w:id="984551148">
      <w:bodyDiv w:val="1"/>
      <w:marLeft w:val="0"/>
      <w:marRight w:val="0"/>
      <w:marTop w:val="0"/>
      <w:marBottom w:val="0"/>
      <w:divBdr>
        <w:top w:val="none" w:sz="0" w:space="0" w:color="auto"/>
        <w:left w:val="none" w:sz="0" w:space="0" w:color="auto"/>
        <w:bottom w:val="none" w:sz="0" w:space="0" w:color="auto"/>
        <w:right w:val="none" w:sz="0" w:space="0" w:color="auto"/>
      </w:divBdr>
    </w:div>
    <w:div w:id="1018506515">
      <w:bodyDiv w:val="1"/>
      <w:marLeft w:val="0"/>
      <w:marRight w:val="0"/>
      <w:marTop w:val="0"/>
      <w:marBottom w:val="0"/>
      <w:divBdr>
        <w:top w:val="none" w:sz="0" w:space="0" w:color="auto"/>
        <w:left w:val="none" w:sz="0" w:space="0" w:color="auto"/>
        <w:bottom w:val="none" w:sz="0" w:space="0" w:color="auto"/>
        <w:right w:val="none" w:sz="0" w:space="0" w:color="auto"/>
      </w:divBdr>
    </w:div>
    <w:div w:id="1046753644">
      <w:bodyDiv w:val="1"/>
      <w:marLeft w:val="0"/>
      <w:marRight w:val="0"/>
      <w:marTop w:val="0"/>
      <w:marBottom w:val="0"/>
      <w:divBdr>
        <w:top w:val="none" w:sz="0" w:space="0" w:color="auto"/>
        <w:left w:val="none" w:sz="0" w:space="0" w:color="auto"/>
        <w:bottom w:val="none" w:sz="0" w:space="0" w:color="auto"/>
        <w:right w:val="none" w:sz="0" w:space="0" w:color="auto"/>
      </w:divBdr>
    </w:div>
    <w:div w:id="1047991429">
      <w:bodyDiv w:val="1"/>
      <w:marLeft w:val="0"/>
      <w:marRight w:val="0"/>
      <w:marTop w:val="0"/>
      <w:marBottom w:val="0"/>
      <w:divBdr>
        <w:top w:val="none" w:sz="0" w:space="0" w:color="auto"/>
        <w:left w:val="none" w:sz="0" w:space="0" w:color="auto"/>
        <w:bottom w:val="none" w:sz="0" w:space="0" w:color="auto"/>
        <w:right w:val="none" w:sz="0" w:space="0" w:color="auto"/>
      </w:divBdr>
    </w:div>
    <w:div w:id="1055860793">
      <w:bodyDiv w:val="1"/>
      <w:marLeft w:val="0"/>
      <w:marRight w:val="0"/>
      <w:marTop w:val="0"/>
      <w:marBottom w:val="0"/>
      <w:divBdr>
        <w:top w:val="none" w:sz="0" w:space="0" w:color="auto"/>
        <w:left w:val="none" w:sz="0" w:space="0" w:color="auto"/>
        <w:bottom w:val="none" w:sz="0" w:space="0" w:color="auto"/>
        <w:right w:val="none" w:sz="0" w:space="0" w:color="auto"/>
      </w:divBdr>
    </w:div>
    <w:div w:id="1057049582">
      <w:bodyDiv w:val="1"/>
      <w:marLeft w:val="0"/>
      <w:marRight w:val="0"/>
      <w:marTop w:val="0"/>
      <w:marBottom w:val="0"/>
      <w:divBdr>
        <w:top w:val="none" w:sz="0" w:space="0" w:color="auto"/>
        <w:left w:val="none" w:sz="0" w:space="0" w:color="auto"/>
        <w:bottom w:val="none" w:sz="0" w:space="0" w:color="auto"/>
        <w:right w:val="none" w:sz="0" w:space="0" w:color="auto"/>
      </w:divBdr>
    </w:div>
    <w:div w:id="1073893509">
      <w:bodyDiv w:val="1"/>
      <w:marLeft w:val="0"/>
      <w:marRight w:val="0"/>
      <w:marTop w:val="0"/>
      <w:marBottom w:val="0"/>
      <w:divBdr>
        <w:top w:val="none" w:sz="0" w:space="0" w:color="auto"/>
        <w:left w:val="none" w:sz="0" w:space="0" w:color="auto"/>
        <w:bottom w:val="none" w:sz="0" w:space="0" w:color="auto"/>
        <w:right w:val="none" w:sz="0" w:space="0" w:color="auto"/>
      </w:divBdr>
    </w:div>
    <w:div w:id="1075249523">
      <w:bodyDiv w:val="1"/>
      <w:marLeft w:val="0"/>
      <w:marRight w:val="0"/>
      <w:marTop w:val="0"/>
      <w:marBottom w:val="0"/>
      <w:divBdr>
        <w:top w:val="none" w:sz="0" w:space="0" w:color="auto"/>
        <w:left w:val="none" w:sz="0" w:space="0" w:color="auto"/>
        <w:bottom w:val="none" w:sz="0" w:space="0" w:color="auto"/>
        <w:right w:val="none" w:sz="0" w:space="0" w:color="auto"/>
      </w:divBdr>
    </w:div>
    <w:div w:id="1111820100">
      <w:bodyDiv w:val="1"/>
      <w:marLeft w:val="0"/>
      <w:marRight w:val="0"/>
      <w:marTop w:val="0"/>
      <w:marBottom w:val="0"/>
      <w:divBdr>
        <w:top w:val="none" w:sz="0" w:space="0" w:color="auto"/>
        <w:left w:val="none" w:sz="0" w:space="0" w:color="auto"/>
        <w:bottom w:val="none" w:sz="0" w:space="0" w:color="auto"/>
        <w:right w:val="none" w:sz="0" w:space="0" w:color="auto"/>
      </w:divBdr>
    </w:div>
    <w:div w:id="1125923980">
      <w:bodyDiv w:val="1"/>
      <w:marLeft w:val="0"/>
      <w:marRight w:val="0"/>
      <w:marTop w:val="0"/>
      <w:marBottom w:val="0"/>
      <w:divBdr>
        <w:top w:val="none" w:sz="0" w:space="0" w:color="auto"/>
        <w:left w:val="none" w:sz="0" w:space="0" w:color="auto"/>
        <w:bottom w:val="none" w:sz="0" w:space="0" w:color="auto"/>
        <w:right w:val="none" w:sz="0" w:space="0" w:color="auto"/>
      </w:divBdr>
    </w:div>
    <w:div w:id="1166896335">
      <w:bodyDiv w:val="1"/>
      <w:marLeft w:val="0"/>
      <w:marRight w:val="0"/>
      <w:marTop w:val="0"/>
      <w:marBottom w:val="0"/>
      <w:divBdr>
        <w:top w:val="none" w:sz="0" w:space="0" w:color="auto"/>
        <w:left w:val="none" w:sz="0" w:space="0" w:color="auto"/>
        <w:bottom w:val="none" w:sz="0" w:space="0" w:color="auto"/>
        <w:right w:val="none" w:sz="0" w:space="0" w:color="auto"/>
      </w:divBdr>
    </w:div>
    <w:div w:id="1175457067">
      <w:bodyDiv w:val="1"/>
      <w:marLeft w:val="0"/>
      <w:marRight w:val="0"/>
      <w:marTop w:val="0"/>
      <w:marBottom w:val="0"/>
      <w:divBdr>
        <w:top w:val="none" w:sz="0" w:space="0" w:color="auto"/>
        <w:left w:val="none" w:sz="0" w:space="0" w:color="auto"/>
        <w:bottom w:val="none" w:sz="0" w:space="0" w:color="auto"/>
        <w:right w:val="none" w:sz="0" w:space="0" w:color="auto"/>
      </w:divBdr>
    </w:div>
    <w:div w:id="1180966404">
      <w:bodyDiv w:val="1"/>
      <w:marLeft w:val="0"/>
      <w:marRight w:val="0"/>
      <w:marTop w:val="0"/>
      <w:marBottom w:val="0"/>
      <w:divBdr>
        <w:top w:val="none" w:sz="0" w:space="0" w:color="auto"/>
        <w:left w:val="none" w:sz="0" w:space="0" w:color="auto"/>
        <w:bottom w:val="none" w:sz="0" w:space="0" w:color="auto"/>
        <w:right w:val="none" w:sz="0" w:space="0" w:color="auto"/>
      </w:divBdr>
    </w:div>
    <w:div w:id="1198279564">
      <w:bodyDiv w:val="1"/>
      <w:marLeft w:val="0"/>
      <w:marRight w:val="0"/>
      <w:marTop w:val="0"/>
      <w:marBottom w:val="0"/>
      <w:divBdr>
        <w:top w:val="none" w:sz="0" w:space="0" w:color="auto"/>
        <w:left w:val="none" w:sz="0" w:space="0" w:color="auto"/>
        <w:bottom w:val="none" w:sz="0" w:space="0" w:color="auto"/>
        <w:right w:val="none" w:sz="0" w:space="0" w:color="auto"/>
      </w:divBdr>
    </w:div>
    <w:div w:id="1205485271">
      <w:bodyDiv w:val="1"/>
      <w:marLeft w:val="0"/>
      <w:marRight w:val="0"/>
      <w:marTop w:val="0"/>
      <w:marBottom w:val="0"/>
      <w:divBdr>
        <w:top w:val="none" w:sz="0" w:space="0" w:color="auto"/>
        <w:left w:val="none" w:sz="0" w:space="0" w:color="auto"/>
        <w:bottom w:val="none" w:sz="0" w:space="0" w:color="auto"/>
        <w:right w:val="none" w:sz="0" w:space="0" w:color="auto"/>
      </w:divBdr>
    </w:div>
    <w:div w:id="1209803076">
      <w:bodyDiv w:val="1"/>
      <w:marLeft w:val="0"/>
      <w:marRight w:val="0"/>
      <w:marTop w:val="0"/>
      <w:marBottom w:val="0"/>
      <w:divBdr>
        <w:top w:val="none" w:sz="0" w:space="0" w:color="auto"/>
        <w:left w:val="none" w:sz="0" w:space="0" w:color="auto"/>
        <w:bottom w:val="none" w:sz="0" w:space="0" w:color="auto"/>
        <w:right w:val="none" w:sz="0" w:space="0" w:color="auto"/>
      </w:divBdr>
    </w:div>
    <w:div w:id="1220750007">
      <w:bodyDiv w:val="1"/>
      <w:marLeft w:val="0"/>
      <w:marRight w:val="0"/>
      <w:marTop w:val="0"/>
      <w:marBottom w:val="0"/>
      <w:divBdr>
        <w:top w:val="none" w:sz="0" w:space="0" w:color="auto"/>
        <w:left w:val="none" w:sz="0" w:space="0" w:color="auto"/>
        <w:bottom w:val="none" w:sz="0" w:space="0" w:color="auto"/>
        <w:right w:val="none" w:sz="0" w:space="0" w:color="auto"/>
      </w:divBdr>
    </w:div>
    <w:div w:id="1240091141">
      <w:bodyDiv w:val="1"/>
      <w:marLeft w:val="0"/>
      <w:marRight w:val="0"/>
      <w:marTop w:val="0"/>
      <w:marBottom w:val="0"/>
      <w:divBdr>
        <w:top w:val="none" w:sz="0" w:space="0" w:color="auto"/>
        <w:left w:val="none" w:sz="0" w:space="0" w:color="auto"/>
        <w:bottom w:val="none" w:sz="0" w:space="0" w:color="auto"/>
        <w:right w:val="none" w:sz="0" w:space="0" w:color="auto"/>
      </w:divBdr>
    </w:div>
    <w:div w:id="1246308076">
      <w:bodyDiv w:val="1"/>
      <w:marLeft w:val="0"/>
      <w:marRight w:val="0"/>
      <w:marTop w:val="0"/>
      <w:marBottom w:val="0"/>
      <w:divBdr>
        <w:top w:val="none" w:sz="0" w:space="0" w:color="auto"/>
        <w:left w:val="none" w:sz="0" w:space="0" w:color="auto"/>
        <w:bottom w:val="none" w:sz="0" w:space="0" w:color="auto"/>
        <w:right w:val="none" w:sz="0" w:space="0" w:color="auto"/>
      </w:divBdr>
    </w:div>
    <w:div w:id="1283074108">
      <w:bodyDiv w:val="1"/>
      <w:marLeft w:val="0"/>
      <w:marRight w:val="0"/>
      <w:marTop w:val="0"/>
      <w:marBottom w:val="0"/>
      <w:divBdr>
        <w:top w:val="none" w:sz="0" w:space="0" w:color="auto"/>
        <w:left w:val="none" w:sz="0" w:space="0" w:color="auto"/>
        <w:bottom w:val="none" w:sz="0" w:space="0" w:color="auto"/>
        <w:right w:val="none" w:sz="0" w:space="0" w:color="auto"/>
      </w:divBdr>
    </w:div>
    <w:div w:id="1293747158">
      <w:bodyDiv w:val="1"/>
      <w:marLeft w:val="0"/>
      <w:marRight w:val="0"/>
      <w:marTop w:val="0"/>
      <w:marBottom w:val="0"/>
      <w:divBdr>
        <w:top w:val="none" w:sz="0" w:space="0" w:color="auto"/>
        <w:left w:val="none" w:sz="0" w:space="0" w:color="auto"/>
        <w:bottom w:val="none" w:sz="0" w:space="0" w:color="auto"/>
        <w:right w:val="none" w:sz="0" w:space="0" w:color="auto"/>
      </w:divBdr>
    </w:div>
    <w:div w:id="1300501211">
      <w:bodyDiv w:val="1"/>
      <w:marLeft w:val="0"/>
      <w:marRight w:val="0"/>
      <w:marTop w:val="0"/>
      <w:marBottom w:val="0"/>
      <w:divBdr>
        <w:top w:val="none" w:sz="0" w:space="0" w:color="auto"/>
        <w:left w:val="none" w:sz="0" w:space="0" w:color="auto"/>
        <w:bottom w:val="none" w:sz="0" w:space="0" w:color="auto"/>
        <w:right w:val="none" w:sz="0" w:space="0" w:color="auto"/>
      </w:divBdr>
    </w:div>
    <w:div w:id="1333947343">
      <w:bodyDiv w:val="1"/>
      <w:marLeft w:val="0"/>
      <w:marRight w:val="0"/>
      <w:marTop w:val="0"/>
      <w:marBottom w:val="0"/>
      <w:divBdr>
        <w:top w:val="none" w:sz="0" w:space="0" w:color="auto"/>
        <w:left w:val="none" w:sz="0" w:space="0" w:color="auto"/>
        <w:bottom w:val="none" w:sz="0" w:space="0" w:color="auto"/>
        <w:right w:val="none" w:sz="0" w:space="0" w:color="auto"/>
      </w:divBdr>
    </w:div>
    <w:div w:id="1382708308">
      <w:bodyDiv w:val="1"/>
      <w:marLeft w:val="0"/>
      <w:marRight w:val="0"/>
      <w:marTop w:val="0"/>
      <w:marBottom w:val="0"/>
      <w:divBdr>
        <w:top w:val="none" w:sz="0" w:space="0" w:color="auto"/>
        <w:left w:val="none" w:sz="0" w:space="0" w:color="auto"/>
        <w:bottom w:val="none" w:sz="0" w:space="0" w:color="auto"/>
        <w:right w:val="none" w:sz="0" w:space="0" w:color="auto"/>
      </w:divBdr>
    </w:div>
    <w:div w:id="1417675309">
      <w:bodyDiv w:val="1"/>
      <w:marLeft w:val="0"/>
      <w:marRight w:val="0"/>
      <w:marTop w:val="0"/>
      <w:marBottom w:val="0"/>
      <w:divBdr>
        <w:top w:val="none" w:sz="0" w:space="0" w:color="auto"/>
        <w:left w:val="none" w:sz="0" w:space="0" w:color="auto"/>
        <w:bottom w:val="none" w:sz="0" w:space="0" w:color="auto"/>
        <w:right w:val="none" w:sz="0" w:space="0" w:color="auto"/>
      </w:divBdr>
    </w:div>
    <w:div w:id="1481655948">
      <w:bodyDiv w:val="1"/>
      <w:marLeft w:val="0"/>
      <w:marRight w:val="0"/>
      <w:marTop w:val="0"/>
      <w:marBottom w:val="0"/>
      <w:divBdr>
        <w:top w:val="none" w:sz="0" w:space="0" w:color="auto"/>
        <w:left w:val="none" w:sz="0" w:space="0" w:color="auto"/>
        <w:bottom w:val="none" w:sz="0" w:space="0" w:color="auto"/>
        <w:right w:val="none" w:sz="0" w:space="0" w:color="auto"/>
      </w:divBdr>
    </w:div>
    <w:div w:id="1509519162">
      <w:bodyDiv w:val="1"/>
      <w:marLeft w:val="0"/>
      <w:marRight w:val="0"/>
      <w:marTop w:val="0"/>
      <w:marBottom w:val="0"/>
      <w:divBdr>
        <w:top w:val="none" w:sz="0" w:space="0" w:color="auto"/>
        <w:left w:val="none" w:sz="0" w:space="0" w:color="auto"/>
        <w:bottom w:val="none" w:sz="0" w:space="0" w:color="auto"/>
        <w:right w:val="none" w:sz="0" w:space="0" w:color="auto"/>
      </w:divBdr>
    </w:div>
    <w:div w:id="1573193648">
      <w:bodyDiv w:val="1"/>
      <w:marLeft w:val="0"/>
      <w:marRight w:val="0"/>
      <w:marTop w:val="0"/>
      <w:marBottom w:val="0"/>
      <w:divBdr>
        <w:top w:val="none" w:sz="0" w:space="0" w:color="auto"/>
        <w:left w:val="none" w:sz="0" w:space="0" w:color="auto"/>
        <w:bottom w:val="none" w:sz="0" w:space="0" w:color="auto"/>
        <w:right w:val="none" w:sz="0" w:space="0" w:color="auto"/>
      </w:divBdr>
    </w:div>
    <w:div w:id="1577327798">
      <w:bodyDiv w:val="1"/>
      <w:marLeft w:val="0"/>
      <w:marRight w:val="0"/>
      <w:marTop w:val="0"/>
      <w:marBottom w:val="0"/>
      <w:divBdr>
        <w:top w:val="none" w:sz="0" w:space="0" w:color="auto"/>
        <w:left w:val="none" w:sz="0" w:space="0" w:color="auto"/>
        <w:bottom w:val="none" w:sz="0" w:space="0" w:color="auto"/>
        <w:right w:val="none" w:sz="0" w:space="0" w:color="auto"/>
      </w:divBdr>
    </w:div>
    <w:div w:id="1602689153">
      <w:bodyDiv w:val="1"/>
      <w:marLeft w:val="0"/>
      <w:marRight w:val="0"/>
      <w:marTop w:val="0"/>
      <w:marBottom w:val="0"/>
      <w:divBdr>
        <w:top w:val="none" w:sz="0" w:space="0" w:color="auto"/>
        <w:left w:val="none" w:sz="0" w:space="0" w:color="auto"/>
        <w:bottom w:val="none" w:sz="0" w:space="0" w:color="auto"/>
        <w:right w:val="none" w:sz="0" w:space="0" w:color="auto"/>
      </w:divBdr>
    </w:div>
    <w:div w:id="1645892269">
      <w:bodyDiv w:val="1"/>
      <w:marLeft w:val="0"/>
      <w:marRight w:val="0"/>
      <w:marTop w:val="0"/>
      <w:marBottom w:val="0"/>
      <w:divBdr>
        <w:top w:val="none" w:sz="0" w:space="0" w:color="auto"/>
        <w:left w:val="none" w:sz="0" w:space="0" w:color="auto"/>
        <w:bottom w:val="none" w:sz="0" w:space="0" w:color="auto"/>
        <w:right w:val="none" w:sz="0" w:space="0" w:color="auto"/>
      </w:divBdr>
    </w:div>
    <w:div w:id="1651053778">
      <w:bodyDiv w:val="1"/>
      <w:marLeft w:val="0"/>
      <w:marRight w:val="0"/>
      <w:marTop w:val="0"/>
      <w:marBottom w:val="0"/>
      <w:divBdr>
        <w:top w:val="none" w:sz="0" w:space="0" w:color="auto"/>
        <w:left w:val="none" w:sz="0" w:space="0" w:color="auto"/>
        <w:bottom w:val="none" w:sz="0" w:space="0" w:color="auto"/>
        <w:right w:val="none" w:sz="0" w:space="0" w:color="auto"/>
      </w:divBdr>
    </w:div>
    <w:div w:id="1655795903">
      <w:bodyDiv w:val="1"/>
      <w:marLeft w:val="0"/>
      <w:marRight w:val="0"/>
      <w:marTop w:val="0"/>
      <w:marBottom w:val="0"/>
      <w:divBdr>
        <w:top w:val="none" w:sz="0" w:space="0" w:color="auto"/>
        <w:left w:val="none" w:sz="0" w:space="0" w:color="auto"/>
        <w:bottom w:val="none" w:sz="0" w:space="0" w:color="auto"/>
        <w:right w:val="none" w:sz="0" w:space="0" w:color="auto"/>
      </w:divBdr>
    </w:div>
    <w:div w:id="1662007073">
      <w:bodyDiv w:val="1"/>
      <w:marLeft w:val="0"/>
      <w:marRight w:val="0"/>
      <w:marTop w:val="0"/>
      <w:marBottom w:val="0"/>
      <w:divBdr>
        <w:top w:val="none" w:sz="0" w:space="0" w:color="auto"/>
        <w:left w:val="none" w:sz="0" w:space="0" w:color="auto"/>
        <w:bottom w:val="none" w:sz="0" w:space="0" w:color="auto"/>
        <w:right w:val="none" w:sz="0" w:space="0" w:color="auto"/>
      </w:divBdr>
    </w:div>
    <w:div w:id="1669408420">
      <w:bodyDiv w:val="1"/>
      <w:marLeft w:val="0"/>
      <w:marRight w:val="0"/>
      <w:marTop w:val="0"/>
      <w:marBottom w:val="0"/>
      <w:divBdr>
        <w:top w:val="none" w:sz="0" w:space="0" w:color="auto"/>
        <w:left w:val="none" w:sz="0" w:space="0" w:color="auto"/>
        <w:bottom w:val="none" w:sz="0" w:space="0" w:color="auto"/>
        <w:right w:val="none" w:sz="0" w:space="0" w:color="auto"/>
      </w:divBdr>
    </w:div>
    <w:div w:id="1691837986">
      <w:bodyDiv w:val="1"/>
      <w:marLeft w:val="0"/>
      <w:marRight w:val="0"/>
      <w:marTop w:val="0"/>
      <w:marBottom w:val="0"/>
      <w:divBdr>
        <w:top w:val="none" w:sz="0" w:space="0" w:color="auto"/>
        <w:left w:val="none" w:sz="0" w:space="0" w:color="auto"/>
        <w:bottom w:val="none" w:sz="0" w:space="0" w:color="auto"/>
        <w:right w:val="none" w:sz="0" w:space="0" w:color="auto"/>
      </w:divBdr>
    </w:div>
    <w:div w:id="1710448065">
      <w:bodyDiv w:val="1"/>
      <w:marLeft w:val="0"/>
      <w:marRight w:val="0"/>
      <w:marTop w:val="0"/>
      <w:marBottom w:val="0"/>
      <w:divBdr>
        <w:top w:val="none" w:sz="0" w:space="0" w:color="auto"/>
        <w:left w:val="none" w:sz="0" w:space="0" w:color="auto"/>
        <w:bottom w:val="none" w:sz="0" w:space="0" w:color="auto"/>
        <w:right w:val="none" w:sz="0" w:space="0" w:color="auto"/>
      </w:divBdr>
    </w:div>
    <w:div w:id="1724211969">
      <w:bodyDiv w:val="1"/>
      <w:marLeft w:val="0"/>
      <w:marRight w:val="0"/>
      <w:marTop w:val="0"/>
      <w:marBottom w:val="0"/>
      <w:divBdr>
        <w:top w:val="none" w:sz="0" w:space="0" w:color="auto"/>
        <w:left w:val="none" w:sz="0" w:space="0" w:color="auto"/>
        <w:bottom w:val="none" w:sz="0" w:space="0" w:color="auto"/>
        <w:right w:val="none" w:sz="0" w:space="0" w:color="auto"/>
      </w:divBdr>
    </w:div>
    <w:div w:id="1729918098">
      <w:bodyDiv w:val="1"/>
      <w:marLeft w:val="0"/>
      <w:marRight w:val="0"/>
      <w:marTop w:val="0"/>
      <w:marBottom w:val="0"/>
      <w:divBdr>
        <w:top w:val="none" w:sz="0" w:space="0" w:color="auto"/>
        <w:left w:val="none" w:sz="0" w:space="0" w:color="auto"/>
        <w:bottom w:val="none" w:sz="0" w:space="0" w:color="auto"/>
        <w:right w:val="none" w:sz="0" w:space="0" w:color="auto"/>
      </w:divBdr>
    </w:div>
    <w:div w:id="1735157261">
      <w:bodyDiv w:val="1"/>
      <w:marLeft w:val="0"/>
      <w:marRight w:val="0"/>
      <w:marTop w:val="0"/>
      <w:marBottom w:val="0"/>
      <w:divBdr>
        <w:top w:val="none" w:sz="0" w:space="0" w:color="auto"/>
        <w:left w:val="none" w:sz="0" w:space="0" w:color="auto"/>
        <w:bottom w:val="none" w:sz="0" w:space="0" w:color="auto"/>
        <w:right w:val="none" w:sz="0" w:space="0" w:color="auto"/>
      </w:divBdr>
      <w:divsChild>
        <w:div w:id="1046292942">
          <w:marLeft w:val="0"/>
          <w:marRight w:val="0"/>
          <w:marTop w:val="0"/>
          <w:marBottom w:val="0"/>
          <w:divBdr>
            <w:top w:val="none" w:sz="0" w:space="0" w:color="auto"/>
            <w:left w:val="none" w:sz="0" w:space="0" w:color="auto"/>
            <w:bottom w:val="none" w:sz="0" w:space="0" w:color="auto"/>
            <w:right w:val="none" w:sz="0" w:space="0" w:color="auto"/>
          </w:divBdr>
          <w:divsChild>
            <w:div w:id="145274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881807">
      <w:bodyDiv w:val="1"/>
      <w:marLeft w:val="0"/>
      <w:marRight w:val="0"/>
      <w:marTop w:val="0"/>
      <w:marBottom w:val="0"/>
      <w:divBdr>
        <w:top w:val="none" w:sz="0" w:space="0" w:color="auto"/>
        <w:left w:val="none" w:sz="0" w:space="0" w:color="auto"/>
        <w:bottom w:val="none" w:sz="0" w:space="0" w:color="auto"/>
        <w:right w:val="none" w:sz="0" w:space="0" w:color="auto"/>
      </w:divBdr>
    </w:div>
    <w:div w:id="1796479479">
      <w:bodyDiv w:val="1"/>
      <w:marLeft w:val="0"/>
      <w:marRight w:val="0"/>
      <w:marTop w:val="0"/>
      <w:marBottom w:val="0"/>
      <w:divBdr>
        <w:top w:val="none" w:sz="0" w:space="0" w:color="auto"/>
        <w:left w:val="none" w:sz="0" w:space="0" w:color="auto"/>
        <w:bottom w:val="none" w:sz="0" w:space="0" w:color="auto"/>
        <w:right w:val="none" w:sz="0" w:space="0" w:color="auto"/>
      </w:divBdr>
    </w:div>
    <w:div w:id="1808165330">
      <w:bodyDiv w:val="1"/>
      <w:marLeft w:val="0"/>
      <w:marRight w:val="0"/>
      <w:marTop w:val="0"/>
      <w:marBottom w:val="0"/>
      <w:divBdr>
        <w:top w:val="none" w:sz="0" w:space="0" w:color="auto"/>
        <w:left w:val="none" w:sz="0" w:space="0" w:color="auto"/>
        <w:bottom w:val="none" w:sz="0" w:space="0" w:color="auto"/>
        <w:right w:val="none" w:sz="0" w:space="0" w:color="auto"/>
      </w:divBdr>
    </w:div>
    <w:div w:id="1821073203">
      <w:bodyDiv w:val="1"/>
      <w:marLeft w:val="0"/>
      <w:marRight w:val="0"/>
      <w:marTop w:val="0"/>
      <w:marBottom w:val="0"/>
      <w:divBdr>
        <w:top w:val="none" w:sz="0" w:space="0" w:color="auto"/>
        <w:left w:val="none" w:sz="0" w:space="0" w:color="auto"/>
        <w:bottom w:val="none" w:sz="0" w:space="0" w:color="auto"/>
        <w:right w:val="none" w:sz="0" w:space="0" w:color="auto"/>
      </w:divBdr>
    </w:div>
    <w:div w:id="1839032630">
      <w:bodyDiv w:val="1"/>
      <w:marLeft w:val="0"/>
      <w:marRight w:val="0"/>
      <w:marTop w:val="0"/>
      <w:marBottom w:val="0"/>
      <w:divBdr>
        <w:top w:val="none" w:sz="0" w:space="0" w:color="auto"/>
        <w:left w:val="none" w:sz="0" w:space="0" w:color="auto"/>
        <w:bottom w:val="none" w:sz="0" w:space="0" w:color="auto"/>
        <w:right w:val="none" w:sz="0" w:space="0" w:color="auto"/>
      </w:divBdr>
    </w:div>
    <w:div w:id="1840849596">
      <w:bodyDiv w:val="1"/>
      <w:marLeft w:val="0"/>
      <w:marRight w:val="0"/>
      <w:marTop w:val="0"/>
      <w:marBottom w:val="0"/>
      <w:divBdr>
        <w:top w:val="none" w:sz="0" w:space="0" w:color="auto"/>
        <w:left w:val="none" w:sz="0" w:space="0" w:color="auto"/>
        <w:bottom w:val="none" w:sz="0" w:space="0" w:color="auto"/>
        <w:right w:val="none" w:sz="0" w:space="0" w:color="auto"/>
      </w:divBdr>
    </w:div>
    <w:div w:id="1846700324">
      <w:bodyDiv w:val="1"/>
      <w:marLeft w:val="0"/>
      <w:marRight w:val="0"/>
      <w:marTop w:val="0"/>
      <w:marBottom w:val="0"/>
      <w:divBdr>
        <w:top w:val="none" w:sz="0" w:space="0" w:color="auto"/>
        <w:left w:val="none" w:sz="0" w:space="0" w:color="auto"/>
        <w:bottom w:val="none" w:sz="0" w:space="0" w:color="auto"/>
        <w:right w:val="none" w:sz="0" w:space="0" w:color="auto"/>
      </w:divBdr>
    </w:div>
    <w:div w:id="1857882089">
      <w:bodyDiv w:val="1"/>
      <w:marLeft w:val="0"/>
      <w:marRight w:val="0"/>
      <w:marTop w:val="0"/>
      <w:marBottom w:val="0"/>
      <w:divBdr>
        <w:top w:val="none" w:sz="0" w:space="0" w:color="auto"/>
        <w:left w:val="none" w:sz="0" w:space="0" w:color="auto"/>
        <w:bottom w:val="none" w:sz="0" w:space="0" w:color="auto"/>
        <w:right w:val="none" w:sz="0" w:space="0" w:color="auto"/>
      </w:divBdr>
    </w:div>
    <w:div w:id="1862470985">
      <w:bodyDiv w:val="1"/>
      <w:marLeft w:val="0"/>
      <w:marRight w:val="0"/>
      <w:marTop w:val="0"/>
      <w:marBottom w:val="0"/>
      <w:divBdr>
        <w:top w:val="none" w:sz="0" w:space="0" w:color="auto"/>
        <w:left w:val="none" w:sz="0" w:space="0" w:color="auto"/>
        <w:bottom w:val="none" w:sz="0" w:space="0" w:color="auto"/>
        <w:right w:val="none" w:sz="0" w:space="0" w:color="auto"/>
      </w:divBdr>
    </w:div>
    <w:div w:id="1865245792">
      <w:bodyDiv w:val="1"/>
      <w:marLeft w:val="0"/>
      <w:marRight w:val="0"/>
      <w:marTop w:val="0"/>
      <w:marBottom w:val="0"/>
      <w:divBdr>
        <w:top w:val="none" w:sz="0" w:space="0" w:color="auto"/>
        <w:left w:val="none" w:sz="0" w:space="0" w:color="auto"/>
        <w:bottom w:val="none" w:sz="0" w:space="0" w:color="auto"/>
        <w:right w:val="none" w:sz="0" w:space="0" w:color="auto"/>
      </w:divBdr>
    </w:div>
    <w:div w:id="1887646364">
      <w:bodyDiv w:val="1"/>
      <w:marLeft w:val="0"/>
      <w:marRight w:val="0"/>
      <w:marTop w:val="0"/>
      <w:marBottom w:val="0"/>
      <w:divBdr>
        <w:top w:val="none" w:sz="0" w:space="0" w:color="auto"/>
        <w:left w:val="none" w:sz="0" w:space="0" w:color="auto"/>
        <w:bottom w:val="none" w:sz="0" w:space="0" w:color="auto"/>
        <w:right w:val="none" w:sz="0" w:space="0" w:color="auto"/>
      </w:divBdr>
    </w:div>
    <w:div w:id="1903325984">
      <w:bodyDiv w:val="1"/>
      <w:marLeft w:val="0"/>
      <w:marRight w:val="0"/>
      <w:marTop w:val="0"/>
      <w:marBottom w:val="0"/>
      <w:divBdr>
        <w:top w:val="none" w:sz="0" w:space="0" w:color="auto"/>
        <w:left w:val="none" w:sz="0" w:space="0" w:color="auto"/>
        <w:bottom w:val="none" w:sz="0" w:space="0" w:color="auto"/>
        <w:right w:val="none" w:sz="0" w:space="0" w:color="auto"/>
      </w:divBdr>
    </w:div>
    <w:div w:id="1907104007">
      <w:bodyDiv w:val="1"/>
      <w:marLeft w:val="0"/>
      <w:marRight w:val="0"/>
      <w:marTop w:val="0"/>
      <w:marBottom w:val="0"/>
      <w:divBdr>
        <w:top w:val="none" w:sz="0" w:space="0" w:color="auto"/>
        <w:left w:val="none" w:sz="0" w:space="0" w:color="auto"/>
        <w:bottom w:val="none" w:sz="0" w:space="0" w:color="auto"/>
        <w:right w:val="none" w:sz="0" w:space="0" w:color="auto"/>
      </w:divBdr>
    </w:div>
    <w:div w:id="1916932769">
      <w:bodyDiv w:val="1"/>
      <w:marLeft w:val="0"/>
      <w:marRight w:val="0"/>
      <w:marTop w:val="0"/>
      <w:marBottom w:val="0"/>
      <w:divBdr>
        <w:top w:val="none" w:sz="0" w:space="0" w:color="auto"/>
        <w:left w:val="none" w:sz="0" w:space="0" w:color="auto"/>
        <w:bottom w:val="none" w:sz="0" w:space="0" w:color="auto"/>
        <w:right w:val="none" w:sz="0" w:space="0" w:color="auto"/>
      </w:divBdr>
      <w:divsChild>
        <w:div w:id="1243683318">
          <w:marLeft w:val="0"/>
          <w:marRight w:val="0"/>
          <w:marTop w:val="0"/>
          <w:marBottom w:val="0"/>
          <w:divBdr>
            <w:top w:val="none" w:sz="0" w:space="0" w:color="auto"/>
            <w:left w:val="none" w:sz="0" w:space="0" w:color="auto"/>
            <w:bottom w:val="none" w:sz="0" w:space="0" w:color="auto"/>
            <w:right w:val="none" w:sz="0" w:space="0" w:color="auto"/>
          </w:divBdr>
          <w:divsChild>
            <w:div w:id="78376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567244">
      <w:bodyDiv w:val="1"/>
      <w:marLeft w:val="0"/>
      <w:marRight w:val="0"/>
      <w:marTop w:val="0"/>
      <w:marBottom w:val="0"/>
      <w:divBdr>
        <w:top w:val="none" w:sz="0" w:space="0" w:color="auto"/>
        <w:left w:val="none" w:sz="0" w:space="0" w:color="auto"/>
        <w:bottom w:val="none" w:sz="0" w:space="0" w:color="auto"/>
        <w:right w:val="none" w:sz="0" w:space="0" w:color="auto"/>
      </w:divBdr>
    </w:div>
    <w:div w:id="1954827288">
      <w:bodyDiv w:val="1"/>
      <w:marLeft w:val="0"/>
      <w:marRight w:val="0"/>
      <w:marTop w:val="0"/>
      <w:marBottom w:val="0"/>
      <w:divBdr>
        <w:top w:val="none" w:sz="0" w:space="0" w:color="auto"/>
        <w:left w:val="none" w:sz="0" w:space="0" w:color="auto"/>
        <w:bottom w:val="none" w:sz="0" w:space="0" w:color="auto"/>
        <w:right w:val="none" w:sz="0" w:space="0" w:color="auto"/>
      </w:divBdr>
    </w:div>
    <w:div w:id="1954898507">
      <w:bodyDiv w:val="1"/>
      <w:marLeft w:val="0"/>
      <w:marRight w:val="0"/>
      <w:marTop w:val="0"/>
      <w:marBottom w:val="0"/>
      <w:divBdr>
        <w:top w:val="none" w:sz="0" w:space="0" w:color="auto"/>
        <w:left w:val="none" w:sz="0" w:space="0" w:color="auto"/>
        <w:bottom w:val="none" w:sz="0" w:space="0" w:color="auto"/>
        <w:right w:val="none" w:sz="0" w:space="0" w:color="auto"/>
      </w:divBdr>
    </w:div>
    <w:div w:id="1993484146">
      <w:bodyDiv w:val="1"/>
      <w:marLeft w:val="0"/>
      <w:marRight w:val="0"/>
      <w:marTop w:val="0"/>
      <w:marBottom w:val="0"/>
      <w:divBdr>
        <w:top w:val="none" w:sz="0" w:space="0" w:color="auto"/>
        <w:left w:val="none" w:sz="0" w:space="0" w:color="auto"/>
        <w:bottom w:val="none" w:sz="0" w:space="0" w:color="auto"/>
        <w:right w:val="none" w:sz="0" w:space="0" w:color="auto"/>
      </w:divBdr>
    </w:div>
    <w:div w:id="2006276032">
      <w:bodyDiv w:val="1"/>
      <w:marLeft w:val="0"/>
      <w:marRight w:val="0"/>
      <w:marTop w:val="0"/>
      <w:marBottom w:val="0"/>
      <w:divBdr>
        <w:top w:val="none" w:sz="0" w:space="0" w:color="auto"/>
        <w:left w:val="none" w:sz="0" w:space="0" w:color="auto"/>
        <w:bottom w:val="none" w:sz="0" w:space="0" w:color="auto"/>
        <w:right w:val="none" w:sz="0" w:space="0" w:color="auto"/>
      </w:divBdr>
    </w:div>
    <w:div w:id="2007122846">
      <w:bodyDiv w:val="1"/>
      <w:marLeft w:val="0"/>
      <w:marRight w:val="0"/>
      <w:marTop w:val="0"/>
      <w:marBottom w:val="0"/>
      <w:divBdr>
        <w:top w:val="none" w:sz="0" w:space="0" w:color="auto"/>
        <w:left w:val="none" w:sz="0" w:space="0" w:color="auto"/>
        <w:bottom w:val="none" w:sz="0" w:space="0" w:color="auto"/>
        <w:right w:val="none" w:sz="0" w:space="0" w:color="auto"/>
      </w:divBdr>
    </w:div>
    <w:div w:id="2019116469">
      <w:bodyDiv w:val="1"/>
      <w:marLeft w:val="0"/>
      <w:marRight w:val="0"/>
      <w:marTop w:val="0"/>
      <w:marBottom w:val="0"/>
      <w:divBdr>
        <w:top w:val="none" w:sz="0" w:space="0" w:color="auto"/>
        <w:left w:val="none" w:sz="0" w:space="0" w:color="auto"/>
        <w:bottom w:val="none" w:sz="0" w:space="0" w:color="auto"/>
        <w:right w:val="none" w:sz="0" w:space="0" w:color="auto"/>
      </w:divBdr>
    </w:div>
    <w:div w:id="2022900869">
      <w:bodyDiv w:val="1"/>
      <w:marLeft w:val="0"/>
      <w:marRight w:val="0"/>
      <w:marTop w:val="0"/>
      <w:marBottom w:val="0"/>
      <w:divBdr>
        <w:top w:val="none" w:sz="0" w:space="0" w:color="auto"/>
        <w:left w:val="none" w:sz="0" w:space="0" w:color="auto"/>
        <w:bottom w:val="none" w:sz="0" w:space="0" w:color="auto"/>
        <w:right w:val="none" w:sz="0" w:space="0" w:color="auto"/>
      </w:divBdr>
    </w:div>
    <w:div w:id="2023388257">
      <w:bodyDiv w:val="1"/>
      <w:marLeft w:val="0"/>
      <w:marRight w:val="0"/>
      <w:marTop w:val="0"/>
      <w:marBottom w:val="0"/>
      <w:divBdr>
        <w:top w:val="none" w:sz="0" w:space="0" w:color="auto"/>
        <w:left w:val="none" w:sz="0" w:space="0" w:color="auto"/>
        <w:bottom w:val="none" w:sz="0" w:space="0" w:color="auto"/>
        <w:right w:val="none" w:sz="0" w:space="0" w:color="auto"/>
      </w:divBdr>
    </w:div>
    <w:div w:id="2036346233">
      <w:bodyDiv w:val="1"/>
      <w:marLeft w:val="0"/>
      <w:marRight w:val="0"/>
      <w:marTop w:val="0"/>
      <w:marBottom w:val="0"/>
      <w:divBdr>
        <w:top w:val="none" w:sz="0" w:space="0" w:color="auto"/>
        <w:left w:val="none" w:sz="0" w:space="0" w:color="auto"/>
        <w:bottom w:val="none" w:sz="0" w:space="0" w:color="auto"/>
        <w:right w:val="none" w:sz="0" w:space="0" w:color="auto"/>
      </w:divBdr>
    </w:div>
    <w:div w:id="2048137332">
      <w:bodyDiv w:val="1"/>
      <w:marLeft w:val="0"/>
      <w:marRight w:val="0"/>
      <w:marTop w:val="0"/>
      <w:marBottom w:val="0"/>
      <w:divBdr>
        <w:top w:val="none" w:sz="0" w:space="0" w:color="auto"/>
        <w:left w:val="none" w:sz="0" w:space="0" w:color="auto"/>
        <w:bottom w:val="none" w:sz="0" w:space="0" w:color="auto"/>
        <w:right w:val="none" w:sz="0" w:space="0" w:color="auto"/>
      </w:divBdr>
    </w:div>
    <w:div w:id="2061710849">
      <w:bodyDiv w:val="1"/>
      <w:marLeft w:val="0"/>
      <w:marRight w:val="0"/>
      <w:marTop w:val="0"/>
      <w:marBottom w:val="0"/>
      <w:divBdr>
        <w:top w:val="none" w:sz="0" w:space="0" w:color="auto"/>
        <w:left w:val="none" w:sz="0" w:space="0" w:color="auto"/>
        <w:bottom w:val="none" w:sz="0" w:space="0" w:color="auto"/>
        <w:right w:val="none" w:sz="0" w:space="0" w:color="auto"/>
      </w:divBdr>
    </w:div>
    <w:div w:id="2068259831">
      <w:bodyDiv w:val="1"/>
      <w:marLeft w:val="0"/>
      <w:marRight w:val="0"/>
      <w:marTop w:val="0"/>
      <w:marBottom w:val="0"/>
      <w:divBdr>
        <w:top w:val="none" w:sz="0" w:space="0" w:color="auto"/>
        <w:left w:val="none" w:sz="0" w:space="0" w:color="auto"/>
        <w:bottom w:val="none" w:sz="0" w:space="0" w:color="auto"/>
        <w:right w:val="none" w:sz="0" w:space="0" w:color="auto"/>
      </w:divBdr>
    </w:div>
    <w:div w:id="2084906510">
      <w:bodyDiv w:val="1"/>
      <w:marLeft w:val="0"/>
      <w:marRight w:val="0"/>
      <w:marTop w:val="0"/>
      <w:marBottom w:val="0"/>
      <w:divBdr>
        <w:top w:val="none" w:sz="0" w:space="0" w:color="auto"/>
        <w:left w:val="none" w:sz="0" w:space="0" w:color="auto"/>
        <w:bottom w:val="none" w:sz="0" w:space="0" w:color="auto"/>
        <w:right w:val="none" w:sz="0" w:space="0" w:color="auto"/>
      </w:divBdr>
    </w:div>
    <w:div w:id="2112123545">
      <w:bodyDiv w:val="1"/>
      <w:marLeft w:val="0"/>
      <w:marRight w:val="0"/>
      <w:marTop w:val="0"/>
      <w:marBottom w:val="0"/>
      <w:divBdr>
        <w:top w:val="none" w:sz="0" w:space="0" w:color="auto"/>
        <w:left w:val="none" w:sz="0" w:space="0" w:color="auto"/>
        <w:bottom w:val="none" w:sz="0" w:space="0" w:color="auto"/>
        <w:right w:val="none" w:sz="0" w:space="0" w:color="auto"/>
      </w:divBdr>
    </w:div>
    <w:div w:id="2123724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Case Management" ma:contentTypeID="0x010100FC2F3C572DAA1840B4AF5AA9121C8D291300AF4E644CEF942F459835CC0B689AEAE4" ma:contentTypeVersion="7" ma:contentTypeDescription="Program: Generics, Activity: Case Management" ma:contentTypeScope="" ma:versionID="1e85ae4e3472997c02a251437b663199">
  <xsd:schema xmlns:xsd="http://www.w3.org/2001/XMLSchema" xmlns:xs="http://www.w3.org/2001/XMLSchema" xmlns:p="http://schemas.microsoft.com/office/2006/metadata/properties" xmlns:ns2="f4de791d-71e9-453a-84f5-64465da6bdc2" xmlns:ns3="b0b53cf5-0aa5-4975-a26b-245ca9e08d3d" targetNamespace="http://schemas.microsoft.com/office/2006/metadata/properties" ma:root="true" ma:fieldsID="1fab2cc247b7a47cb44222d7fcc25494" ns2:_="" ns3:_="">
    <xsd:import namespace="f4de791d-71e9-453a-84f5-64465da6bdc2"/>
    <xsd:import namespace="b0b53cf5-0aa5-4975-a26b-245ca9e08d3d"/>
    <xsd:element name="properties">
      <xsd:complexType>
        <xsd:sequence>
          <xsd:element name="documentManagement">
            <xsd:complexType>
              <xsd:all>
                <xsd:element ref="ns2:Name_x0020__x0028_Alt._x0020_language_x0029_" minOccurs="0"/>
                <xsd:element ref="ns2:Case_x0020_Code" minOccurs="0"/>
                <xsd:element ref="ns2:TaxCatchAllLabel" minOccurs="0"/>
                <xsd:element ref="ns2:k9ae71620fb64f46848d734b813b5687" minOccurs="0"/>
                <xsd:element ref="ns2:l3f65e05b1d843caba2af52475971a50" minOccurs="0"/>
                <xsd:element ref="ns2:k2aa6d8ccfb34d5294c62e9fc2588215" minOccurs="0"/>
                <xsd:element ref="ns2:m9b671cd3f1f4c2789bf6e4f9fe3b0a5" minOccurs="0"/>
                <xsd:element ref="ns2:h081c3383653405194935089c86d6bc7" minOccurs="0"/>
                <xsd:element ref="ns2:n3ab70f913b14dcfbc79f3581b87a2e0" minOccurs="0"/>
                <xsd:element ref="ns2:TaxCatchAll"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de791d-71e9-453a-84f5-64465da6bdc2" elementFormDefault="qualified">
    <xsd:import namespace="http://schemas.microsoft.com/office/2006/documentManagement/types"/>
    <xsd:import namespace="http://schemas.microsoft.com/office/infopath/2007/PartnerControls"/>
    <xsd:element name="Name_x0020__x0028_Alt._x0020_language_x0029_" ma:index="1" nillable="true" ma:displayName="Name (Alt. language)" ma:description="Use this field to enter the name of your item in the second official language.&#10;&#10;Utilisez ce champ pour saisir le nom de votre article dans la deuxième&#10;langue officielle." ma:internalName="Name_x0020__x0028_Alt_x002e__x0020_language_x0029_">
      <xsd:simpleType>
        <xsd:restriction base="dms:Text">
          <xsd:maxLength value="255"/>
        </xsd:restriction>
      </xsd:simpleType>
    </xsd:element>
    <xsd:element name="Case_x0020_Code" ma:index="6" nillable="true" ma:displayName="Case Code" ma:internalName="Case_x0020_Code">
      <xsd:simpleType>
        <xsd:restriction base="dms:Text">
          <xsd:maxLength value="255"/>
        </xsd:restriction>
      </xsd:simpleType>
    </xsd:element>
    <xsd:element name="TaxCatchAllLabel" ma:index="10" nillable="true" ma:displayName="Taxonomy Catch All Column1" ma:hidden="true" ma:list="{baa76cba-b2d6-4b19-bc35-e512d91932d7}" ma:internalName="TaxCatchAllLabel" ma:readOnly="true" ma:showField="CatchAllDataLabel" ma:web="b0b53cf5-0aa5-4975-a26b-245ca9e08d3d">
      <xsd:complexType>
        <xsd:complexContent>
          <xsd:extension base="dms:MultiChoiceLookup">
            <xsd:sequence>
              <xsd:element name="Value" type="dms:Lookup" maxOccurs="unbounded" minOccurs="0" nillable="true"/>
            </xsd:sequence>
          </xsd:extension>
        </xsd:complexContent>
      </xsd:complexType>
    </xsd:element>
    <xsd:element name="k9ae71620fb64f46848d734b813b5687" ma:index="12" ma:taxonomy="true" ma:internalName="k9ae71620fb64f46848d734b813b5687" ma:taxonomyFieldName="Accountability" ma:displayName="Accountability" ma:default="" ma:fieldId="{49ae7162-0fb6-4f46-848d-734b813b5687}" ma:sspId="46ddb0ec-cae1-4b94-bdc6-d5be94c72077" ma:termSetId="62fc53d1-d0ad-47b9-b4c2-95e661d14be8" ma:anchorId="00000000-0000-0000-0000-000000000000" ma:open="false" ma:isKeyword="false">
      <xsd:complexType>
        <xsd:sequence>
          <xsd:element ref="pc:Terms" minOccurs="0" maxOccurs="1"/>
        </xsd:sequence>
      </xsd:complexType>
    </xsd:element>
    <xsd:element name="l3f65e05b1d843caba2af52475971a50" ma:index="15" nillable="true" ma:taxonomy="true" ma:internalName="l3f65e05b1d843caba2af52475971a50" ma:taxonomyFieldName="Fiscal_x0020_Year" ma:displayName="Fiscal Year" ma:default="" ma:fieldId="{53f65e05-b1d8-43ca-ba2a-f52475971a50}" ma:sspId="46ddb0ec-cae1-4b94-bdc6-d5be94c72077" ma:termSetId="c5064d94-3f7e-4605-8ca2-eb2875f9b05a" ma:anchorId="00000000-0000-0000-0000-000000000000" ma:open="false" ma:isKeyword="false">
      <xsd:complexType>
        <xsd:sequence>
          <xsd:element ref="pc:Terms" minOccurs="0" maxOccurs="1"/>
        </xsd:sequence>
      </xsd:complexType>
    </xsd:element>
    <xsd:element name="k2aa6d8ccfb34d5294c62e9fc2588215" ma:index="17" nillable="true" ma:taxonomy="true" ma:internalName="k2aa6d8ccfb34d5294c62e9fc2588215" ma:taxonomyFieldName="Security_x0020_Level" ma:displayName="Security Level" ma:default="" ma:fieldId="{42aa6d8c-cfb3-4d52-94c6-2e9fc2588215}" ma:sspId="46ddb0ec-cae1-4b94-bdc6-d5be94c72077" ma:termSetId="0193ca93-d903-47d8-8a0b-c4b9fd9a85ec" ma:anchorId="00000000-0000-0000-0000-000000000000" ma:open="false" ma:isKeyword="false">
      <xsd:complexType>
        <xsd:sequence>
          <xsd:element ref="pc:Terms" minOccurs="0" maxOccurs="1"/>
        </xsd:sequence>
      </xsd:complexType>
    </xsd:element>
    <xsd:element name="m9b671cd3f1f4c2789bf6e4f9fe3b0a5" ma:index="19" nillable="true" ma:taxonomy="true" ma:internalName="m9b671cd3f1f4c2789bf6e4f9fe3b0a5" ma:taxonomyFieldName="Archival" ma:displayName="Archival" ma:default="" ma:fieldId="{69b671cd-3f1f-4c27-89bf-6e4f9fe3b0a5}" ma:sspId="46ddb0ec-cae1-4b94-bdc6-d5be94c72077" ma:termSetId="5097ba1d-474f-43d3-842e-6ba4c3466f09" ma:anchorId="00000000-0000-0000-0000-000000000000" ma:open="false" ma:isKeyword="false">
      <xsd:complexType>
        <xsd:sequence>
          <xsd:element ref="pc:Terms" minOccurs="0" maxOccurs="1"/>
        </xsd:sequence>
      </xsd:complexType>
    </xsd:element>
    <xsd:element name="h081c3383653405194935089c86d6bc7" ma:index="20" ma:taxonomy="true" ma:internalName="h081c3383653405194935089c86d6bc7" ma:taxonomyFieldName="Program" ma:displayName="Program" ma:default="" ma:fieldId="{1081c338-3653-4051-9493-5089c86d6bc7}" ma:sspId="46ddb0ec-cae1-4b94-bdc6-d5be94c72077" ma:termSetId="17a995cf-87de-414f-bce1-49ced79546af" ma:anchorId="00000000-0000-0000-0000-000000000000" ma:open="false" ma:isKeyword="false">
      <xsd:complexType>
        <xsd:sequence>
          <xsd:element ref="pc:Terms" minOccurs="0" maxOccurs="1"/>
        </xsd:sequence>
      </xsd:complexType>
    </xsd:element>
    <xsd:element name="n3ab70f913b14dcfbc79f3581b87a2e0" ma:index="21" ma:taxonomy="true" ma:internalName="n3ab70f913b14dcfbc79f3581b87a2e0" ma:taxonomyFieldName="Document_x002d_Status" ma:displayName="Document-Status" ma:default="1;#Active|b3c4d83a-10bd-4776-b251-f379e1cb284c" ma:fieldId="{73ab70f9-13b1-4dcf-bc79-f3581b87a2e0}" ma:sspId="46ddb0ec-cae1-4b94-bdc6-d5be94c72077" ma:termSetId="921e2eeb-960a-4023-8d5a-b30a4f9d41ab" ma:anchorId="00000000-0000-0000-0000-000000000000" ma:open="false" ma:isKeyword="false">
      <xsd:complexType>
        <xsd:sequence>
          <xsd:element ref="pc:Terms" minOccurs="0" maxOccurs="1"/>
        </xsd:sequence>
      </xsd:complexType>
    </xsd:element>
    <xsd:element name="TaxCatchAll" ma:index="23" nillable="true" ma:displayName="Taxonomy Catch All Column" ma:hidden="true" ma:list="{baa76cba-b2d6-4b19-bc35-e512d91932d7}" ma:internalName="TaxCatchAll" ma:showField="CatchAllData" ma:web="b0b53cf5-0aa5-4975-a26b-245ca9e08d3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0b53cf5-0aa5-4975-a26b-245ca9e08d3d" elementFormDefault="qualified">
    <xsd:import namespace="http://schemas.microsoft.com/office/2006/documentManagement/types"/>
    <xsd:import namespace="http://schemas.microsoft.com/office/infopath/2007/PartnerControls"/>
    <xsd:element name="_dlc_DocId" ma:index="24" nillable="true" ma:displayName="Document ID Value" ma:description="The value of the document ID assigned to this item." ma:indexed="true" ma:internalName="_dlc_DocId" ma:readOnly="true">
      <xsd:simpleType>
        <xsd:restriction base="dms:Text"/>
      </xsd:simpleType>
    </xsd:element>
    <xsd:element name="_dlc_DocIdUrl" ma:index="2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6"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2"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k9ae71620fb64f46848d734b813b5687 xmlns="f4de791d-71e9-453a-84f5-64465da6bdc2">
      <Terms xmlns="http://schemas.microsoft.com/office/infopath/2007/PartnerControls">
        <TermInfo xmlns="http://schemas.microsoft.com/office/infopath/2007/PartnerControls">
          <TermName xmlns="http://schemas.microsoft.com/office/infopath/2007/PartnerControls">Marketed Health Products Directorate</TermName>
          <TermId xmlns="http://schemas.microsoft.com/office/infopath/2007/PartnerControls">d32501b0-dc7a-4e90-a254-416c20c97349</TermId>
        </TermInfo>
      </Terms>
    </k9ae71620fb64f46848d734b813b5687>
    <Case_x0020_Code xmlns="f4de791d-71e9-453a-84f5-64465da6bdc2" xsi:nil="true"/>
    <l3f65e05b1d843caba2af52475971a50 xmlns="f4de791d-71e9-453a-84f5-64465da6bdc2">
      <Terms xmlns="http://schemas.microsoft.com/office/infopath/2007/PartnerControls"/>
    </l3f65e05b1d843caba2af52475971a50>
    <m9b671cd3f1f4c2789bf6e4f9fe3b0a5 xmlns="f4de791d-71e9-453a-84f5-64465da6bdc2">
      <Terms xmlns="http://schemas.microsoft.com/office/infopath/2007/PartnerControls"/>
    </m9b671cd3f1f4c2789bf6e4f9fe3b0a5>
    <h081c3383653405194935089c86d6bc7 xmlns="f4de791d-71e9-453a-84f5-64465da6bdc2">
      <Terms xmlns="http://schemas.microsoft.com/office/infopath/2007/PartnerControls">
        <TermInfo xmlns="http://schemas.microsoft.com/office/infopath/2007/PartnerControls">
          <TermName xmlns="http://schemas.microsoft.com/office/infopath/2007/PartnerControls">Generics</TermName>
          <TermId xmlns="http://schemas.microsoft.com/office/infopath/2007/PartnerControls">fac9bc0c-ec4e-4aa1-9821-491c24e3c165</TermId>
        </TermInfo>
      </Terms>
    </h081c3383653405194935089c86d6bc7>
    <k2aa6d8ccfb34d5294c62e9fc2588215 xmlns="f4de791d-71e9-453a-84f5-64465da6bdc2">
      <Terms xmlns="http://schemas.microsoft.com/office/infopath/2007/PartnerControls"/>
    </k2aa6d8ccfb34d5294c62e9fc2588215>
    <TaxCatchAll xmlns="f4de791d-71e9-453a-84f5-64465da6bdc2">
      <Value>2</Value>
      <Value>1</Value>
      <Value>7</Value>
    </TaxCatchAll>
    <n3ab70f913b14dcfbc79f3581b87a2e0 xmlns="f4de791d-71e9-453a-84f5-64465da6bdc2">
      <Terms xmlns="http://schemas.microsoft.com/office/infopath/2007/PartnerControls">
        <TermInfo xmlns="http://schemas.microsoft.com/office/infopath/2007/PartnerControls">
          <TermName xmlns="http://schemas.microsoft.com/office/infopath/2007/PartnerControls">Active</TermName>
          <TermId xmlns="http://schemas.microsoft.com/office/infopath/2007/PartnerControls">b3c4d83a-10bd-4776-b251-f379e1cb284c</TermId>
        </TermInfo>
      </Terms>
    </n3ab70f913b14dcfbc79f3581b87a2e0>
    <_dlc_DocId xmlns="b0b53cf5-0aa5-4975-a26b-245ca9e08d3d">HC-HPFB-1012008311-384</_dlc_DocId>
    <_dlc_DocIdUrl xmlns="b0b53cf5-0aa5-4975-a26b-245ca9e08d3d">
      <Url>https://022gc.sharepoint.com/sites/HC-HPFB-MHPD-OSIP/_layouts/15/DocIdRedir.aspx?ID=HC-HPFB-1012008311-384</Url>
      <Description>HC-HPFB-1012008311-384</Description>
    </_dlc_DocIdUrl>
    <Name_x0020__x0028_Alt._x0020_language_x0029_ xmlns="f4de791d-71e9-453a-84f5-64465da6bdc2" xsi:nil="true"/>
  </documentManagement>
</p:properties>
</file>

<file path=customXml/item6.xml><?xml version="1.0" encoding="utf-8"?>
<?mso-contentType ?>
<SharedContentType xmlns="Microsoft.SharePoint.Taxonomy.ContentTypeSync" SourceId="46ddb0ec-cae1-4b94-bdc6-d5be94c72077" ContentTypeId="0x010100FC2F3C572DAA1840B4AF5AA9121C8D29" PreviousValue="false"/>
</file>

<file path=customXml/itemProps1.xml><?xml version="1.0" encoding="utf-8"?>
<ds:datastoreItem xmlns:ds="http://schemas.openxmlformats.org/officeDocument/2006/customXml" ds:itemID="{D4C06E32-6FFD-405B-BF17-A8E1D203EB6E}">
  <ds:schemaRefs>
    <ds:schemaRef ds:uri="http://schemas.microsoft.com/sharepoint/events"/>
  </ds:schemaRefs>
</ds:datastoreItem>
</file>

<file path=customXml/itemProps2.xml><?xml version="1.0" encoding="utf-8"?>
<ds:datastoreItem xmlns:ds="http://schemas.openxmlformats.org/officeDocument/2006/customXml" ds:itemID="{0D735009-AAD7-434C-8E42-3C0968EADB65}">
  <ds:schemaRefs>
    <ds:schemaRef ds:uri="http://schemas.openxmlformats.org/officeDocument/2006/bibliography"/>
  </ds:schemaRefs>
</ds:datastoreItem>
</file>

<file path=customXml/itemProps3.xml><?xml version="1.0" encoding="utf-8"?>
<ds:datastoreItem xmlns:ds="http://schemas.openxmlformats.org/officeDocument/2006/customXml" ds:itemID="{D6A8C309-CB38-4F67-868A-FFB0D9A94A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de791d-71e9-453a-84f5-64465da6bdc2"/>
    <ds:schemaRef ds:uri="b0b53cf5-0aa5-4975-a26b-245ca9e08d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D707573-D5C0-4F45-B942-0A30B017A126}">
  <ds:schemaRefs>
    <ds:schemaRef ds:uri="http://schemas.microsoft.com/sharepoint/v3/contenttype/forms"/>
  </ds:schemaRefs>
</ds:datastoreItem>
</file>

<file path=customXml/itemProps5.xml><?xml version="1.0" encoding="utf-8"?>
<ds:datastoreItem xmlns:ds="http://schemas.openxmlformats.org/officeDocument/2006/customXml" ds:itemID="{68BA96B4-8102-43A3-B676-199902845967}">
  <ds:schemaRefs>
    <ds:schemaRef ds:uri="http://schemas.microsoft.com/office/2006/metadata/properties"/>
    <ds:schemaRef ds:uri="http://schemas.microsoft.com/office/infopath/2007/PartnerControls"/>
    <ds:schemaRef ds:uri="f4de791d-71e9-453a-84f5-64465da6bdc2"/>
    <ds:schemaRef ds:uri="b0b53cf5-0aa5-4975-a26b-245ca9e08d3d"/>
  </ds:schemaRefs>
</ds:datastoreItem>
</file>

<file path=customXml/itemProps6.xml><?xml version="1.0" encoding="utf-8"?>
<ds:datastoreItem xmlns:ds="http://schemas.openxmlformats.org/officeDocument/2006/customXml" ds:itemID="{2B0B8C5F-497E-46D9-8A7A-79F228A83D5C}">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Normal.dotm</Template>
  <TotalTime>742</TotalTime>
  <Pages>7</Pages>
  <Words>1944</Words>
  <Characters>11082</Characters>
  <Application>Microsoft Office Word</Application>
  <DocSecurity>0</DocSecurity>
  <Lines>92</Lines>
  <Paragraphs>25</Paragraphs>
  <ScaleCrop>false</ScaleCrop>
  <Company/>
  <LinksUpToDate>false</LinksUpToDate>
  <CharactersWithSpaces>13001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Glover</dc:creator>
  <cp:keywords/>
  <dc:description/>
  <cp:lastModifiedBy>Yanofsky, Corey (HC/SC)</cp:lastModifiedBy>
  <cp:revision>483</cp:revision>
  <dcterms:created xsi:type="dcterms:W3CDTF">2022-05-04T08:48:00Z</dcterms:created>
  <dcterms:modified xsi:type="dcterms:W3CDTF">2026-10-05T19:52:00Z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0x010100FC2F3C572DAA1840B4AF5AA9121C8D291300AF4E644CEF942F459835CC0B689AEAE4</vt:lpwstr>
  </property>
  <property fmtid="{D5CDD505-2E9C-101B-9397-08002B2CF9AE}" pid="3" name="ClassificationContentMarkingHeaderShapeIds">
    <vt:lpwstr>382e54a7,1850c8bb,5ba3a46a</vt:lpwstr>
  </property>
  <property fmtid="{D5CDD505-2E9C-101B-9397-08002B2CF9AE}" pid="4" name="ClassificationContentMarkingHeaderFontProps">
    <vt:lpwstr>#000000,12,Calibri</vt:lpwstr>
  </property>
  <property fmtid="{D5CDD505-2E9C-101B-9397-08002B2CF9AE}" pid="5" name="ClassificationContentMarkingHeaderText">
    <vt:lpwstr>Unclassified / Non classifié</vt:lpwstr>
  </property>
  <property fmtid="{D5CDD505-2E9C-101B-9397-08002B2CF9AE}" pid="6" name="MSIP_Label_05d8ed60-cd71-485b-a85b-277aaf32f506_Enabled">
    <vt:lpwstr>true</vt:lpwstr>
  </property>
  <property fmtid="{D5CDD505-2E9C-101B-9397-08002B2CF9AE}" pid="7" name="MSIP_Label_05d8ed60-cd71-485b-a85b-277aaf32f506_SetDate">
    <vt:lpwstr>2024-11-01T18:06:25Z</vt:lpwstr>
  </property>
  <property fmtid="{D5CDD505-2E9C-101B-9397-08002B2CF9AE}" pid="8" name="MSIP_Label_05d8ed60-cd71-485b-a85b-277aaf32f506_Method">
    <vt:lpwstr>Standard</vt:lpwstr>
  </property>
  <property fmtid="{D5CDD505-2E9C-101B-9397-08002B2CF9AE}" pid="9" name="MSIP_Label_05d8ed60-cd71-485b-a85b-277aaf32f506_Name">
    <vt:lpwstr>Unclassified</vt:lpwstr>
  </property>
  <property fmtid="{D5CDD505-2E9C-101B-9397-08002B2CF9AE}" pid="10" name="MSIP_Label_05d8ed60-cd71-485b-a85b-277aaf32f506_SiteId">
    <vt:lpwstr>42fd9015-de4d-4223-a368-baeacab48927</vt:lpwstr>
  </property>
  <property fmtid="{D5CDD505-2E9C-101B-9397-08002B2CF9AE}" pid="11" name="MSIP_Label_05d8ed60-cd71-485b-a85b-277aaf32f506_ActionId">
    <vt:lpwstr>2cb2e3af-f3a9-4450-a13c-0b02e109007e</vt:lpwstr>
  </property>
  <property fmtid="{D5CDD505-2E9C-101B-9397-08002B2CF9AE}" pid="12" name="MSIP_Label_05d8ed60-cd71-485b-a85b-277aaf32f506_ContentBits">
    <vt:lpwstr>1</vt:lpwstr>
  </property>
  <property fmtid="{D5CDD505-2E9C-101B-9397-08002B2CF9AE}" pid="13" name="_dlc_DocIdItemGuid">
    <vt:lpwstr>af97e19b-2cb7-435a-882a-26330e0194a0</vt:lpwstr>
  </property>
  <property fmtid="{D5CDD505-2E9C-101B-9397-08002B2CF9AE}" pid="14" name="Document-Status">
    <vt:lpwstr>1;#Active|b3c4d83a-10bd-4776-b251-f379e1cb284c</vt:lpwstr>
  </property>
  <property fmtid="{D5CDD505-2E9C-101B-9397-08002B2CF9AE}" pid="15" name="Archival">
    <vt:lpwstr/>
  </property>
  <property fmtid="{D5CDD505-2E9C-101B-9397-08002B2CF9AE}" pid="16" name="Accountability">
    <vt:lpwstr>2;#Marketed Health Products Directorate|d32501b0-dc7a-4e90-a254-416c20c97349</vt:lpwstr>
  </property>
  <property fmtid="{D5CDD505-2E9C-101B-9397-08002B2CF9AE}" pid="17" name="Fiscal Year">
    <vt:lpwstr/>
  </property>
  <property fmtid="{D5CDD505-2E9C-101B-9397-08002B2CF9AE}" pid="18" name="Program">
    <vt:lpwstr>7;#Generics|fac9bc0c-ec4e-4aa1-9821-491c24e3c165</vt:lpwstr>
  </property>
  <property fmtid="{D5CDD505-2E9C-101B-9397-08002B2CF9AE}" pid="19" name="Document_x002d_Status">
    <vt:lpwstr>1;#Active|b3c4d83a-10bd-4776-b251-f379e1cb284c</vt:lpwstr>
  </property>
  <property fmtid="{D5CDD505-2E9C-101B-9397-08002B2CF9AE}" pid="20" name="Security Level">
    <vt:lpwstr/>
  </property>
  <property fmtid="{D5CDD505-2E9C-101B-9397-08002B2CF9AE}" pid="21" name="Fiscal_x0020_Year">
    <vt:lpwstr/>
  </property>
  <property fmtid="{D5CDD505-2E9C-101B-9397-08002B2CF9AE}" pid="22" name="Security_x0020_Level">
    <vt:lpwstr/>
  </property>
</Properties>
</file>