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287CE0D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3D20A9">
        <w:rPr>
          <w:b/>
          <w:color w:val="4472C4" w:themeColor="accent1"/>
        </w:rPr>
        <w:t>DECEMBER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14:paraId="16E1B331" w14:textId="7C6641D7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</w:t>
      </w:r>
      <w:r w:rsidR="008570BD">
        <w:rPr>
          <w:color w:val="FF0000"/>
        </w:rPr>
        <w:t>1</w:t>
      </w:r>
      <w:r w:rsidR="003D20A9">
        <w:rPr>
          <w:color w:val="FF0000"/>
        </w:rPr>
        <w:t>2</w:t>
      </w:r>
      <w:r w:rsidR="005936A4">
        <w:rPr>
          <w:color w:val="FF0000"/>
        </w:rPr>
        <w:t>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42ADA885" w:rsidR="00C97FD1" w:rsidRDefault="0028020E" w:rsidP="00C97FD1">
            <w:r>
              <w:t>A.Raghuveer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3D316781" w:rsidR="00C97FD1" w:rsidRDefault="0028020E" w:rsidP="00EB48A4">
            <w:r>
              <w:t>J.Hutsul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9B5F1A6" w:rsidR="00F54FBE" w:rsidRPr="00F24C14" w:rsidRDefault="003D20A9" w:rsidP="00F54FBE">
            <w:pPr>
              <w:jc w:val="both"/>
              <w:rPr>
                <w:rFonts w:ascii="Calibri" w:hAnsi="Calibri" w:cs="Calibri"/>
                <w:color w:val="00008B"/>
              </w:rPr>
            </w:pPr>
            <w:r w:rsidRPr="003D20A9">
              <w:rPr>
                <w:rFonts w:ascii="Calibri" w:hAnsi="Calibri" w:cs="Calibri"/>
                <w:color w:val="00008B"/>
              </w:rPr>
              <w:t>8002214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37B45CC3" w:rsidR="00F54FBE" w:rsidRPr="001B7235" w:rsidRDefault="003D20A9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3D20A9">
              <w:rPr>
                <w:rFonts w:ascii="Calibri" w:hAnsi="Calibri" w:cs="Calibri"/>
                <w:color w:val="000000"/>
              </w:rPr>
              <w:t>alpha1-proteinase inhibitor human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78D0553D" w:rsidR="00F54FBE" w:rsidRDefault="003D20A9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 w:rsidRPr="003D20A9">
              <w:rPr>
                <w:rFonts w:ascii="Calibri" w:hAnsi="Calibri" w:cs="Calibri"/>
                <w:color w:val="000000"/>
              </w:rPr>
              <w:t>356f77a4cccc3cc151b5ab736bb3d883</w:t>
            </w: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28020E" w:rsidRPr="00E40790" w14:paraId="0E3C54C8" w14:textId="77777777" w:rsidTr="004F1439">
        <w:trPr>
          <w:trHeight w:val="315"/>
        </w:trPr>
        <w:tc>
          <w:tcPr>
            <w:tcW w:w="1083" w:type="dxa"/>
            <w:vAlign w:val="bottom"/>
          </w:tcPr>
          <w:p w14:paraId="6F4BF3B0" w14:textId="351A770D" w:rsidR="0028020E" w:rsidRDefault="0028020E" w:rsidP="0028020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vAlign w:val="bottom"/>
          </w:tcPr>
          <w:p w14:paraId="4FD0899E" w14:textId="275B8641" w:rsidR="0028020E" w:rsidRDefault="003D20A9" w:rsidP="002802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6A1677" w:rsidRPr="006A1677" w14:paraId="4304342B" w14:textId="77777777" w:rsidTr="00D963B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4B4C4EAA" w:rsidR="006A1677" w:rsidRDefault="006A1677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1A50B671" w:rsidR="006A1677" w:rsidRPr="006A1677" w:rsidRDefault="008570BD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9A8FD" w14:textId="22C410DE" w:rsidR="006A1677" w:rsidRPr="00B05264" w:rsidRDefault="006A1677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DA51FDC" w:rsidR="006A1677" w:rsidRPr="00D86E2B" w:rsidRDefault="006A1677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lastRenderedPageBreak/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625190DA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27DB516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227BB2AA" w:rsidR="00D963BA" w:rsidRPr="002C59B8" w:rsidRDefault="001A3B5F" w:rsidP="00D963BA">
            <w:pPr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9013756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16FFCBE" w:rsidR="00D963BA" w:rsidRPr="00782C17" w:rsidRDefault="001A3B5F" w:rsidP="00D963BA">
            <w:pPr>
              <w:spacing w:after="0"/>
            </w:pPr>
            <w:r w:rsidRPr="001A3B5F">
              <w:t>alpha1-proteinase inhibitor human 1000 mg per vial powder for solution for injection with diluent solution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7AD580EF" w:rsidR="00D963BA" w:rsidRPr="006D32E7" w:rsidRDefault="001A3B5F" w:rsidP="00D963BA">
            <w:pPr>
              <w:spacing w:after="0"/>
            </w:pPr>
            <w:r w:rsidRPr="001A3B5F">
              <w:t>bc919ac67d0bd99406ffc3f5ad273b2a</w:t>
            </w: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</w:t>
      </w:r>
      <w:bookmarkStart w:id="0" w:name="_GoBack"/>
      <w:bookmarkEnd w:id="0"/>
      <w:r>
        <w:t>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3D20A9" w:rsidRPr="00E442DB" w14:paraId="2E8CC684" w14:textId="77777777" w:rsidTr="005507EC">
        <w:trPr>
          <w:trHeight w:val="315"/>
        </w:trPr>
        <w:tc>
          <w:tcPr>
            <w:tcW w:w="1083" w:type="dxa"/>
            <w:vAlign w:val="bottom"/>
          </w:tcPr>
          <w:p w14:paraId="0FF7DD40" w14:textId="669D957E" w:rsidR="003D20A9" w:rsidRDefault="003D20A9" w:rsidP="003D20A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9003751</w:t>
            </w:r>
          </w:p>
        </w:tc>
        <w:tc>
          <w:tcPr>
            <w:tcW w:w="7843" w:type="dxa"/>
            <w:vAlign w:val="bottom"/>
          </w:tcPr>
          <w:p w14:paraId="32EFA4A9" w14:textId="4002BAE1" w:rsidR="003D20A9" w:rsidRPr="00DD6695" w:rsidRDefault="003D20A9" w:rsidP="003D20A9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acetylsalicylic acid 325 mg and citric acid 1000 mg and sodium bicarbonate 1700 mg effervescent oral tablet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lastRenderedPageBreak/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Default="00221352" w:rsidP="00221352">
      <w:pPr>
        <w:rPr>
          <w:lang w:val="en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EA6016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392F7C05" w:rsidR="00EA6016" w:rsidRPr="005C78FF" w:rsidRDefault="00EA6016" w:rsidP="00EA6016">
            <w:pPr>
              <w:rPr>
                <w:rFonts w:cstheme="minorHAnsi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3A811658" w:rsidR="00EA6016" w:rsidRPr="005C78FF" w:rsidRDefault="003D20A9" w:rsidP="00EA6016">
            <w:pPr>
              <w:rPr>
                <w:rFonts w:cstheme="minorHAnsi"/>
                <w:szCs w:val="20"/>
              </w:rPr>
            </w:pPr>
            <w:r w:rsidRPr="003D20A9">
              <w:rPr>
                <w:rFonts w:cstheme="minorHAnsi"/>
                <w:bCs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26C13EF7" w:rsidR="00EA6016" w:rsidRPr="00FF475B" w:rsidRDefault="00EA6016" w:rsidP="00EA6016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A31E23E" w:rsidR="00EA6016" w:rsidRPr="005C78FF" w:rsidRDefault="00EA6016" w:rsidP="00EA6016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7D3A21DC" w:rsidR="00EA6016" w:rsidRPr="00550D7E" w:rsidRDefault="00EA6016" w:rsidP="00EA6016">
            <w:pPr>
              <w:rPr>
                <w:rFonts w:cstheme="minorHAnsi"/>
                <w:szCs w:val="20"/>
                <w:lang w:val="fr-CA"/>
              </w:rPr>
            </w:pPr>
          </w:p>
        </w:tc>
      </w:tr>
    </w:tbl>
    <w:p w14:paraId="39ECCA21" w14:textId="77777777" w:rsidR="00540D7F" w:rsidRPr="00550D7E" w:rsidRDefault="00540D7F" w:rsidP="00221352">
      <w:pPr>
        <w:pStyle w:val="Heading3"/>
        <w:rPr>
          <w:b/>
          <w:color w:val="5B9BD5" w:themeColor="accent5"/>
          <w:lang w:val="fr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Default="0083314F" w:rsidP="00736790">
      <w:pPr>
        <w:pStyle w:val="Heading3"/>
        <w:rPr>
          <w:b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A2BF1" w:rsidRPr="000F72B0" w14:paraId="1E1D7190" w14:textId="77777777" w:rsidTr="00C04436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4A63640F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87880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62027D9F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2393581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149A255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ACT NABILONE (nabilone 0.5 mg oral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78982A23" w:rsidR="00CA2BF1" w:rsidRPr="00550D7E" w:rsidRDefault="00CA2BF1" w:rsidP="00CA2BF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2022.11.11</w:t>
            </w:r>
          </w:p>
        </w:tc>
      </w:tr>
      <w:tr w:rsidR="00CA2BF1" w:rsidRPr="000F72B0" w14:paraId="0E1348E2" w14:textId="77777777" w:rsidTr="00C04436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FD7A3" w14:textId="00957A41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87881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05757" w14:textId="017FB4B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2393603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837740" w14:textId="1B4433D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ACT NABILONE (nabilone 1 mg oral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82B981" w14:textId="2286556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2022.11.11</w:t>
            </w:r>
          </w:p>
        </w:tc>
      </w:tr>
      <w:tr w:rsidR="00CA2BF1" w:rsidRPr="000F72B0" w14:paraId="5B2C9BE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33CB8" w14:textId="16880144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98973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BD19F7" w14:textId="7AA5548B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2500019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9D845" w14:textId="33A961F4" w:rsidR="00CA2BF1" w:rsidRPr="00EC103E" w:rsidRDefault="00CA2BF1" w:rsidP="00CA2BF1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A2BF1">
              <w:rPr>
                <w:rFonts w:ascii="Arial" w:hAnsi="Arial" w:cs="Arial"/>
                <w:sz w:val="20"/>
                <w:szCs w:val="20"/>
                <w:lang w:val="fr-CA"/>
              </w:rPr>
              <w:t>AG-DOCUSATE SODIUM (docusate sodium 100 mg oral capsule) ANGITA PHARMA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AAA1A" w14:textId="041F9CD8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2022.09.18</w:t>
            </w:r>
          </w:p>
        </w:tc>
      </w:tr>
      <w:tr w:rsidR="00CA2BF1" w:rsidRPr="000F72B0" w14:paraId="2DE279D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4BD0BDB8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97094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220B1EFA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2480417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1FB01C36" w:rsidR="00CA2BF1" w:rsidRPr="00EC103E" w:rsidRDefault="00CA2BF1" w:rsidP="00CA2BF1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AG-SILDENAFIL (sildenafil (sildenafil citrate) 100 mg oral tablet) ANGITA PHARMA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423710B8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2022.11.15</w:t>
            </w:r>
          </w:p>
        </w:tc>
      </w:tr>
      <w:tr w:rsidR="00CA2BF1" w:rsidRPr="000F72B0" w14:paraId="2E5922FA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55893929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69406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0C62BD54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2245367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4305F46A" w:rsidR="00CA2BF1" w:rsidRPr="00CA2BF1" w:rsidRDefault="00CA2BF1" w:rsidP="00CA2BF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ALKA-SELTZER FLAVOURED (acetylsalicylic acid 325 mg and citric acid 1000 mg and sodium bicarbonate 1700 mg effervescent oral tablet) BAYER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567E697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2C8E08D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4AA1B83A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83452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39255E6A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2349205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69A3DE13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ALPRAZOLAM (alprazolam 0.5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4E8B6960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0AD365C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555665FC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92951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6E9353C7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2444453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2501F454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AMLODIPINE TABLETS (amlodipine (amlodipine besylate) 5 mg oral tablet)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5706F7E1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0F24F15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416069E0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85464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2ACA88DF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2369729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36F1AC54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ATASOL FORTE CAP 500 MG (acetaminophen 500 mg oral tablet) CHURCH &amp; DWIGHT CANADA CORP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706CD9C5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1D987F3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54DD15" w14:textId="1AEB50CE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24BD8" w14:textId="5087BA96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77700240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144F71" w14:textId="020DFED6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DALACIN C PHOSPHATE (clindamycin (clindamycin phosphate) 150 mg per mL solution for injection 60 mL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38A82C" w14:textId="6DF61242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2022.11.25</w:t>
            </w:r>
          </w:p>
        </w:tc>
      </w:tr>
      <w:tr w:rsidR="00CA2BF1" w:rsidRPr="000F72B0" w14:paraId="0A9253F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A2EC5" w14:textId="142768DD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F12E48" w14:textId="46EEACA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77700238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895D97" w14:textId="4D61FEEC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DALACIN C PHOSPHATE (clindamycin (clindamycin phosphate) 300 mg per 2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D8571A" w14:textId="437D7A6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2022.11.25</w:t>
            </w:r>
          </w:p>
        </w:tc>
      </w:tr>
      <w:tr w:rsidR="00CA2BF1" w:rsidRPr="000F72B0" w14:paraId="704D4DE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334A0" w14:textId="3FCE8782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56BEC9" w14:textId="71314CE2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77700239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1E4A2" w14:textId="0B5F5EF5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DALACIN C PHOSPHATE (clindamycin (clindamycin phosphate) 600 mg per 4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CFCDC" w14:textId="64CAA35C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2022.11.25</w:t>
            </w:r>
          </w:p>
        </w:tc>
      </w:tr>
      <w:tr w:rsidR="00CA2BF1" w:rsidRPr="000F72B0" w14:paraId="609869B9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CE9EFC4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45A008E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77700241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782191A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DALACIN C PHOSPHATE (clindamycin (clindamycin phosphate) 900 mg per 6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4509C11A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2022.11.25</w:t>
            </w:r>
          </w:p>
        </w:tc>
      </w:tr>
      <w:tr w:rsidR="00CA2BF1" w:rsidRPr="000F72B0" w14:paraId="6511643C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2241E74D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74379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55533B2E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2258595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7512351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HUMIRA (adalimumab 40 mg per 0.8 mL solution for injection vial) ABBVIE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568C9ED5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 addition?</w:t>
            </w:r>
          </w:p>
        </w:tc>
      </w:tr>
      <w:tr w:rsidR="00CA2BF1" w:rsidRPr="000F72B0" w14:paraId="4732AD82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6BB6309C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5326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4773CBB4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587737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405A9C1F" w:rsidR="00CA2BF1" w:rsidRPr="00550D7E" w:rsidRDefault="00CA2BF1" w:rsidP="00CA2BF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HUMULIN N (insulin isophane human 100 unit per mL suspension for injection 10 mL vial) ELI LILLY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6F242208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Manual addition?</w:t>
            </w:r>
          </w:p>
        </w:tc>
      </w:tr>
      <w:tr w:rsidR="00CA2BF1" w:rsidRPr="000F72B0" w14:paraId="32AB0279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F3D208" w14:textId="583A85C4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43171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CD2812" w14:textId="582A8997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2216167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86DFA1" w14:textId="72ED5A71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IMOVANE (zopiclone 5 mg oral tablet) SANOFI-AVENTIS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DF9F5" w14:textId="16B3932B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63BD7DC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13B2E" w14:textId="0221A4AD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D85364" w14:textId="5FB7425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03EA96" w14:textId="1478ADA5" w:rsidR="00CA2BF1" w:rsidRPr="00CA2BF1" w:rsidRDefault="00CA2BF1" w:rsidP="00CA2BF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(irinotecan hydrochloride 100 mg per 5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4B4C5F" w14:textId="74AA5999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6D1D9645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463C276F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0CC1BA0C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7F0B2756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(irinotecan hydrochloride 300 mg per 15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69F10B4C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75817777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5F4B4297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65468ED8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5EE2D533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IRINOTECAN (irinotecan hydrochloride 40 mg per 2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3F19F279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5EACAB6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6177E9D7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5052CDCC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77700314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13ADEC25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JAMP-METHOTREXATE (methotrexate (methotrexate sodium) 1000 mg per 40 mL solution for injection vial)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12490389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2022.11.14</w:t>
            </w:r>
          </w:p>
        </w:tc>
      </w:tr>
      <w:tr w:rsidR="00CA2BF1" w:rsidRPr="000F72B0" w14:paraId="0EE9FC21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16196C2C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68579FCF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77700315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049AC183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JAMP-METHOTREXATE (methotrexate (methotrexate sodium) 50 mg per 2 mL solution for injection vial)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3FFE74F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2022.11.14</w:t>
            </w:r>
          </w:p>
        </w:tc>
      </w:tr>
      <w:tr w:rsidR="00CA2BF1" w:rsidRPr="000F72B0" w14:paraId="54C9DDD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25E3D" w14:textId="1FDAE2CE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90501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6293F" w14:textId="2B3BCAF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2420422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1C9E" w14:textId="2FE5F5D7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JAMP-ONDANSETRON MULTI-DOSE VIAL (ondansetron (ondansetron hydrochloride dihydrate) 2 mg per mL solution for injection 20 mL vial)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241514F8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2022.11.15</w:t>
            </w:r>
          </w:p>
        </w:tc>
      </w:tr>
      <w:tr w:rsidR="00CA2BF1" w:rsidRPr="000F72B0" w14:paraId="1D39F3CF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812E" w14:textId="57D23C18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90489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921C" w14:textId="375841EE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2420309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E1231" w14:textId="4FE61FCD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JAMP-VANCOMYCIN (vancomycin (vancomycin hydrochloride) 1 g per vial powder for solution for injection)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4A5EDB3B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2022.09.30</w:t>
            </w:r>
          </w:p>
        </w:tc>
      </w:tr>
      <w:tr w:rsidR="00CA2BF1" w:rsidRPr="000F72B0" w14:paraId="1BB99E74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383F5" w14:textId="340D458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91096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A43CB" w14:textId="7C30C60C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2426374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78AE7" w14:textId="762AA62E" w:rsidR="00CA2BF1" w:rsidRPr="00B23CFC" w:rsidRDefault="00CA2BF1" w:rsidP="00CA2BF1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PRIVA-CELECOXIB (celecoxib 200 mg oral capsule)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896AF" w14:textId="5D361B3C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2E84402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EE5DC" w14:textId="7FBFB59E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93409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4F679" w14:textId="78A77305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2448408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059B9" w14:textId="4AF47423" w:rsidR="00CA2BF1" w:rsidRPr="00550D7E" w:rsidRDefault="00CA2BF1" w:rsidP="00CA2BF1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PRIVA-FLUOXETINE (fluoxetine (fluoxetine hydrochloride) 20 mg oral capsule)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ED8E9" w14:textId="1F183D28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2E5E33A0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DD237" w14:textId="7FEEE438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92929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677EC" w14:textId="0AB63D7F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2444321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38C59" w14:textId="0C61DC13" w:rsidR="00CA2BF1" w:rsidRPr="00CA2BF1" w:rsidRDefault="00CA2BF1" w:rsidP="00CA2BF1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A2BF1">
              <w:rPr>
                <w:rFonts w:ascii="Arial" w:hAnsi="Arial" w:cs="Arial"/>
                <w:sz w:val="20"/>
                <w:szCs w:val="20"/>
                <w:lang w:val="fr-CA"/>
              </w:rPr>
              <w:t>PRIVA-PAROXETINE (paroxetine (paroxetine hydrochloride hemihydrate) 20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C16A8" w14:textId="21447B74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261FDE4E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65F7E" w14:textId="5B40CD9B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79666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A5EFB" w14:textId="601CA38D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2311062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AA6E9" w14:textId="45BB35CF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PRO-CEFADROXIL - 500 (cefadroxil 500 mg oral capsule)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22FC8" w14:textId="3A0C1B05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71946E78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BD300" w14:textId="7D7559F7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27993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7AA6D3" w14:textId="1A09600E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2078341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5EE835" w14:textId="74B6AE5B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PROCLEARZ ANTIFUNGAL LIQUID (tolnaftate 1 % cutaneous solution) PROFOOT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FF2752" w14:textId="1F4BDEE2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2022.10.31</w:t>
            </w:r>
          </w:p>
        </w:tc>
      </w:tr>
      <w:tr w:rsidR="00CA2BF1" w:rsidRPr="000F72B0" w14:paraId="3B332654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2247B0" w14:textId="3CB24776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577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252658" w14:textId="1E6C5F06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21423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3CDE07" w14:textId="3E8624E6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TEVA-DIMENATE (dimenhydrinate 50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E8722" w14:textId="3B425C7A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  <w:tr w:rsidR="00CA2BF1" w:rsidRPr="000F72B0" w14:paraId="1791BC2A" w14:textId="77777777" w:rsidTr="00F1519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4C0B6" w14:textId="7BE294C0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2812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1DD42" w14:textId="3E718130" w:rsidR="00CA2BF1" w:rsidRPr="00DD6695" w:rsidRDefault="00CA2BF1" w:rsidP="00CA2BF1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21423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21054" w14:textId="2375D698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TEVA-DIMENATE (dimenhydrinate 50 mg oral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79612C" w14:textId="7AB65BFC" w:rsidR="00CA2BF1" w:rsidRPr="00DD6695" w:rsidRDefault="00CA2BF1" w:rsidP="00CA2BF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 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2022.11.30</w:t>
            </w:r>
          </w:p>
        </w:tc>
      </w:tr>
    </w:tbl>
    <w:p w14:paraId="56C22413" w14:textId="77777777" w:rsidR="001B7235" w:rsidRPr="00567287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F71C26" w:rsidRPr="008A281D" w14:paraId="37212701" w14:textId="77777777" w:rsidTr="007157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F585" w14:textId="50DDF233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26bcc98d9fa56b56d1c60f6c6daabd4d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B1DB" w14:textId="6DA15CFA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dequalinium chloride 0.5 % mouthwash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DD6D" w14:textId="707697BE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101172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46148" w14:textId="1DB25620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02522616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FA52" w14:textId="7BD6115C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DEQUADIN ORAL SPRAY (dequalinium chloride 0.5 % mouthwash) BOYD PHARMACEUTICALS INC.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6C5C274D" w:rsidR="00F71C26" w:rsidRDefault="00CA2BF1" w:rsidP="00F71C26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71C26" w:rsidRPr="008A281D" w14:paraId="0A79B1FD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C55FB" w14:textId="25BDA3C0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178014807952d6a3da070073daadacc0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53AD" w14:textId="1EFE9998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insulin aspart 100 unit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F75A" w14:textId="20D7334F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101021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F19ED" w14:textId="5D9ED992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02520974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77F6" w14:textId="5E64F7D2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KIRSTY (insulin aspart 100 unit per mL solution for injection) BGP PHARMA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A0CA32" w14:textId="2EE6D8A7" w:rsidR="00F71C26" w:rsidRDefault="00CA2BF1" w:rsidP="00F71C26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71C26" w:rsidRPr="008A281D" w14:paraId="4B26807E" w14:textId="77777777" w:rsidTr="001327F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6372B" w14:textId="773FD430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dc4355eae2eb124e3e1202256e9c66c8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F543E" w14:textId="285722F4" w:rsidR="00F71C26" w:rsidRPr="005D5126" w:rsidRDefault="00F71C26" w:rsidP="00F71C26">
            <w:pPr>
              <w:spacing w:after="0"/>
              <w:rPr>
                <w:rFonts w:cstheme="minorHAnsi"/>
                <w:szCs w:val="20"/>
              </w:rPr>
            </w:pPr>
            <w:r w:rsidRPr="005D5126">
              <w:rPr>
                <w:rFonts w:cstheme="minorHAnsi"/>
                <w:szCs w:val="20"/>
              </w:rPr>
              <w:t>insulin glargine 100 unit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FD6D1" w14:textId="4ECCD4DF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101554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80F95A" w14:textId="320DAEF9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02526441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ABB0E" w14:textId="628427CD" w:rsidR="00F71C26" w:rsidRPr="005D5126" w:rsidRDefault="00F71C26" w:rsidP="00F71C26">
            <w:pPr>
              <w:spacing w:after="0"/>
              <w:rPr>
                <w:rFonts w:cstheme="minorHAnsi"/>
              </w:rPr>
            </w:pPr>
            <w:r w:rsidRPr="005D5126">
              <w:rPr>
                <w:rFonts w:cstheme="minorHAnsi"/>
                <w:szCs w:val="20"/>
              </w:rPr>
              <w:t>SEMGLEE (insulin glargine 100 unit per mL solution for injection) BGP PHARMA ULC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D16B4E4" w14:textId="30D6CBF5" w:rsidR="00F71C26" w:rsidRDefault="00CA2BF1" w:rsidP="00F71C26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CA2BF1" w:rsidRPr="008A281D" w14:paraId="75F3F083" w14:textId="77777777" w:rsidTr="001327FE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42FE3" w14:textId="091E16DF" w:rsidR="00CA2BF1" w:rsidRPr="005D5126" w:rsidRDefault="00CA2BF1" w:rsidP="00CA2BF1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9014429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F846" w14:textId="6AD37F74" w:rsidR="00CA2BF1" w:rsidRPr="005D5126" w:rsidRDefault="00CA2BF1" w:rsidP="00CA2BF1">
            <w:pPr>
              <w:spacing w:after="0"/>
              <w:rPr>
                <w:rFonts w:cstheme="minorHAnsi"/>
                <w:szCs w:val="20"/>
              </w:rPr>
            </w:pPr>
            <w:r w:rsidRPr="00CA2BF1">
              <w:rPr>
                <w:rFonts w:cstheme="minorHAnsi"/>
                <w:szCs w:val="20"/>
              </w:rPr>
              <w:t>filgrastim (pegfilgrastim) 6 mg per 0.6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A62FB" w14:textId="2C4E7C80" w:rsidR="00CA2BF1" w:rsidRPr="005D5126" w:rsidRDefault="00CA2BF1" w:rsidP="00CA2BF1">
            <w:pPr>
              <w:spacing w:after="0"/>
              <w:jc w:val="both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101856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10F3" w14:textId="5A0AF8B0" w:rsidR="00CA2BF1" w:rsidRPr="005D5126" w:rsidRDefault="00CA2BF1" w:rsidP="00CA2BF1">
            <w:pPr>
              <w:spacing w:after="0"/>
              <w:jc w:val="both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2529343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CB04FC" w14:textId="71F36EFF" w:rsidR="00CA2BF1" w:rsidRPr="005D5126" w:rsidRDefault="00CA2BF1" w:rsidP="00677D0F">
            <w:pPr>
              <w:spacing w:after="0"/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LAPELGA (filgrastim (pegfilgrastim) 6 mg per 0.6 mL solution for injection) APOTEX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8AEEB2" w14:textId="1420EA9C" w:rsidR="00CA2BF1" w:rsidRDefault="00CA2BF1" w:rsidP="00CA2BF1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63BA"/>
    <w:rsid w:val="00D97DF6"/>
    <w:rsid w:val="00DB0BC1"/>
    <w:rsid w:val="00DB18B3"/>
    <w:rsid w:val="00DB4817"/>
    <w:rsid w:val="00DC18AF"/>
    <w:rsid w:val="00DC22CD"/>
    <w:rsid w:val="00DD6695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16ABC3-D46D-41AA-9F94-E1105A1D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37</cp:revision>
  <dcterms:created xsi:type="dcterms:W3CDTF">2022-05-03T14:48:00Z</dcterms:created>
  <dcterms:modified xsi:type="dcterms:W3CDTF">2022-12-01T20:28:00Z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