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4BF5C376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6C4CC3">
        <w:rPr>
          <w:b/>
          <w:color w:val="4472C4" w:themeColor="accent1"/>
        </w:rPr>
        <w:t>JU</w:t>
      </w:r>
      <w:r w:rsidR="00CF396E">
        <w:rPr>
          <w:b/>
          <w:color w:val="4472C4" w:themeColor="accent1"/>
        </w:rPr>
        <w:t>LY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2EDFCB05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CF396E">
        <w:rPr>
          <w:color w:val="FF0000"/>
        </w:rPr>
        <w:t>7</w:t>
      </w:r>
      <w:r w:rsidR="00E73693">
        <w:rPr>
          <w:color w:val="FF0000"/>
        </w:rPr>
        <w:t>0</w:t>
      </w:r>
      <w:r w:rsidR="00CF396E">
        <w:rPr>
          <w:color w:val="FF0000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601191A0" w:rsidR="00C97FD1" w:rsidRDefault="00583F5D" w:rsidP="00A14B71">
            <w:proofErr w:type="spellStart"/>
            <w:r>
              <w:t>M.Taylor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2C17DEA4" w:rsidR="00C97FD1" w:rsidRDefault="00165C19" w:rsidP="00404093">
            <w:r>
              <w:t>J. Hutsul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</w:t>
      </w:r>
      <w:proofErr w:type="gramStart"/>
      <w:r w:rsidR="00502F3C">
        <w:t>Release, but</w:t>
      </w:r>
      <w:proofErr w:type="gramEnd"/>
      <w:r w:rsidR="00502F3C">
        <w:t xml:space="preserve">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BD3F44" w:rsidRPr="00E40790" w14:paraId="0E3C54C8" w14:textId="77777777" w:rsidTr="003E1F41">
        <w:trPr>
          <w:trHeight w:val="315"/>
        </w:trPr>
        <w:tc>
          <w:tcPr>
            <w:tcW w:w="1083" w:type="dxa"/>
            <w:vAlign w:val="bottom"/>
          </w:tcPr>
          <w:p w14:paraId="6F4BF3B0" w14:textId="21931C44" w:rsidR="00BD3F44" w:rsidRDefault="00583F5D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8001621</w:t>
            </w:r>
          </w:p>
        </w:tc>
        <w:tc>
          <w:tcPr>
            <w:tcW w:w="7701" w:type="dxa"/>
            <w:vAlign w:val="bottom"/>
          </w:tcPr>
          <w:p w14:paraId="4FD0899E" w14:textId="73119916" w:rsidR="00BD3F44" w:rsidRDefault="00583F5D" w:rsidP="00BD3F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crotamiton</w:t>
            </w:r>
          </w:p>
        </w:tc>
      </w:tr>
      <w:tr w:rsidR="00583F5D" w:rsidRPr="00E40790" w14:paraId="513F722B" w14:textId="77777777" w:rsidTr="003E1F41">
        <w:trPr>
          <w:trHeight w:val="315"/>
        </w:trPr>
        <w:tc>
          <w:tcPr>
            <w:tcW w:w="1083" w:type="dxa"/>
            <w:vAlign w:val="bottom"/>
          </w:tcPr>
          <w:p w14:paraId="632077C3" w14:textId="66A84418" w:rsidR="00583F5D" w:rsidRDefault="00583F5D" w:rsidP="00BD3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8001232</w:t>
            </w:r>
          </w:p>
        </w:tc>
        <w:tc>
          <w:tcPr>
            <w:tcW w:w="7701" w:type="dxa"/>
            <w:vAlign w:val="bottom"/>
          </w:tcPr>
          <w:p w14:paraId="6F9F6701" w14:textId="4B83B2FF" w:rsidR="00583F5D" w:rsidRDefault="00583F5D" w:rsidP="00BD3F4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spiramycin</w:t>
            </w:r>
            <w:proofErr w:type="spellEnd"/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B85190" w:rsidRPr="001D32F5" w14:paraId="4304342B" w14:textId="77777777" w:rsidTr="00C904D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C9411" w14:textId="53716238" w:rsidR="00B85190" w:rsidRDefault="00B85190" w:rsidP="00B851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61739AB5" w:rsidR="00B85190" w:rsidRPr="00B85190" w:rsidRDefault="00BD3F44" w:rsidP="00B8519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62E85A8B" w:rsidR="00B85190" w:rsidRPr="00B05264" w:rsidRDefault="00B85190" w:rsidP="00B85190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0E7613F5" w:rsidR="00B85190" w:rsidRPr="00D86E2B" w:rsidRDefault="00B85190" w:rsidP="00B85190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 xml:space="preserve">concepts are “missing” from the QA </w:t>
      </w:r>
      <w:proofErr w:type="gramStart"/>
      <w:r>
        <w:t>Release, but</w:t>
      </w:r>
      <w:proofErr w:type="gramEnd"/>
      <w:r>
        <w:t xml:space="preserve">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583F5D" w:rsidRPr="00E442DB" w14:paraId="2E8CC68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0FF7DD40" w14:textId="11CF96A0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9013670</w:t>
            </w:r>
          </w:p>
        </w:tc>
        <w:tc>
          <w:tcPr>
            <w:tcW w:w="7843" w:type="dxa"/>
            <w:vAlign w:val="bottom"/>
          </w:tcPr>
          <w:p w14:paraId="32EFA4A9" w14:textId="63D23B7C" w:rsidR="00583F5D" w:rsidRPr="00DD6695" w:rsidRDefault="00583F5D" w:rsidP="00583F5D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coal tar 10 % and salicylic acid 3 % cutaneous gel</w:t>
            </w:r>
          </w:p>
        </w:tc>
      </w:tr>
      <w:tr w:rsidR="00583F5D" w:rsidRPr="00BD3F44" w14:paraId="56D6F77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667699D" w14:textId="1340E934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9001539</w:t>
            </w:r>
          </w:p>
        </w:tc>
        <w:tc>
          <w:tcPr>
            <w:tcW w:w="7843" w:type="dxa"/>
            <w:vAlign w:val="bottom"/>
          </w:tcPr>
          <w:p w14:paraId="084B9670" w14:textId="3C3F2B9C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crotamiton 10 % cutaneous cream</w:t>
            </w:r>
          </w:p>
        </w:tc>
      </w:tr>
      <w:tr w:rsidR="00583F5D" w:rsidRPr="00BD3F44" w14:paraId="6F444BC9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0945E0D" w14:textId="5E78D098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9013815</w:t>
            </w:r>
          </w:p>
        </w:tc>
        <w:tc>
          <w:tcPr>
            <w:tcW w:w="7843" w:type="dxa"/>
            <w:vAlign w:val="bottom"/>
          </w:tcPr>
          <w:p w14:paraId="46E8E274" w14:textId="5BE737A6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desmopressin acetate 0.1 mg per mL nasal drops</w:t>
            </w:r>
          </w:p>
        </w:tc>
      </w:tr>
      <w:tr w:rsidR="00583F5D" w:rsidRPr="00BD3F44" w14:paraId="4AA2F78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0B25AB" w14:textId="504ED2BD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9003308</w:t>
            </w:r>
          </w:p>
        </w:tc>
        <w:tc>
          <w:tcPr>
            <w:tcW w:w="7843" w:type="dxa"/>
            <w:vAlign w:val="bottom"/>
          </w:tcPr>
          <w:p w14:paraId="11B0E738" w14:textId="7AF78B07" w:rsidR="00583F5D" w:rsidRPr="00C904DF" w:rsidRDefault="00583F5D" w:rsidP="00583F5D">
            <w:pPr>
              <w:rPr>
                <w:rFonts w:cstheme="minorHAnsi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nelfinavir (nelfinavir mesylate) 250 mg oral tablet</w:t>
            </w:r>
          </w:p>
        </w:tc>
      </w:tr>
      <w:tr w:rsidR="00583F5D" w:rsidRPr="00BD3F44" w14:paraId="34C5326B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EA30B15" w14:textId="059D7ABE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9006588</w:t>
            </w:r>
          </w:p>
        </w:tc>
        <w:tc>
          <w:tcPr>
            <w:tcW w:w="7843" w:type="dxa"/>
            <w:vAlign w:val="bottom"/>
          </w:tcPr>
          <w:p w14:paraId="2FED1180" w14:textId="057A6D6B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oxybutynin 3.9 mg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transdermal patch</w:t>
            </w:r>
          </w:p>
        </w:tc>
      </w:tr>
      <w:tr w:rsidR="00583F5D" w:rsidRPr="00BD3F44" w14:paraId="5BA80932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79C80663" w14:textId="44C463A8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9001560</w:t>
            </w:r>
          </w:p>
        </w:tc>
        <w:tc>
          <w:tcPr>
            <w:tcW w:w="7843" w:type="dxa"/>
            <w:vAlign w:val="bottom"/>
          </w:tcPr>
          <w:p w14:paraId="09AA0C57" w14:textId="3D30104E" w:rsidR="00583F5D" w:rsidRPr="00C904DF" w:rsidRDefault="00583F5D" w:rsidP="00583F5D">
            <w:pPr>
              <w:rPr>
                <w:rFonts w:cstheme="minorHAnsi"/>
                <w:szCs w:val="20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spiramycin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1500000 unit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oral capsule</w:t>
            </w:r>
          </w:p>
        </w:tc>
      </w:tr>
      <w:tr w:rsidR="00583F5D" w:rsidRPr="00BD3F44" w14:paraId="16FD3149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612AB606" w14:textId="77EE45DE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9001561</w:t>
            </w:r>
          </w:p>
        </w:tc>
        <w:tc>
          <w:tcPr>
            <w:tcW w:w="7843" w:type="dxa"/>
            <w:vAlign w:val="bottom"/>
          </w:tcPr>
          <w:p w14:paraId="3E95E19E" w14:textId="0AFB4512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spiramycin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750000 unit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oral capsule</w:t>
            </w:r>
          </w:p>
        </w:tc>
      </w:tr>
      <w:tr w:rsidR="00583F5D" w:rsidRPr="00BD3F44" w14:paraId="53DD6B9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1A33F6B3" w14:textId="64957AE9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9012386</w:t>
            </w:r>
          </w:p>
        </w:tc>
        <w:tc>
          <w:tcPr>
            <w:tcW w:w="7843" w:type="dxa"/>
            <w:vAlign w:val="bottom"/>
          </w:tcPr>
          <w:p w14:paraId="568BFFB3" w14:textId="55991F66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testosterone 2.5 mg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transdermal patch</w:t>
            </w:r>
          </w:p>
        </w:tc>
      </w:tr>
      <w:tr w:rsidR="00583F5D" w:rsidRPr="00BD3F44" w14:paraId="40DD0ACD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602B2608" w14:textId="6E567554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9012390</w:t>
            </w:r>
          </w:p>
        </w:tc>
        <w:tc>
          <w:tcPr>
            <w:tcW w:w="7843" w:type="dxa"/>
            <w:vAlign w:val="bottom"/>
          </w:tcPr>
          <w:p w14:paraId="725EFB56" w14:textId="05DFF93A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testosterone 5 mg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transdermal patch</w:t>
            </w:r>
          </w:p>
        </w:tc>
      </w:tr>
      <w:tr w:rsidR="00583F5D" w:rsidRPr="00BD3F44" w14:paraId="6CEFEF9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7ABC1D08" w14:textId="7C68D426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9012350</w:t>
            </w:r>
          </w:p>
        </w:tc>
        <w:tc>
          <w:tcPr>
            <w:tcW w:w="7843" w:type="dxa"/>
            <w:vAlign w:val="bottom"/>
          </w:tcPr>
          <w:p w14:paraId="1DB2BC56" w14:textId="5C9FAAD7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verapamil hydrochloride 10 mg per 4 mL solution for injection ampoule</w:t>
            </w:r>
          </w:p>
        </w:tc>
      </w:tr>
      <w:tr w:rsidR="00583F5D" w:rsidRPr="00BD3F44" w14:paraId="5E4D8DA9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14F00BD0" w14:textId="7469EFD1" w:rsidR="00583F5D" w:rsidRDefault="00583F5D" w:rsidP="00583F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9012351</w:t>
            </w:r>
          </w:p>
        </w:tc>
        <w:tc>
          <w:tcPr>
            <w:tcW w:w="7843" w:type="dxa"/>
            <w:vAlign w:val="bottom"/>
          </w:tcPr>
          <w:p w14:paraId="5801F62A" w14:textId="1F220C7B" w:rsidR="00583F5D" w:rsidRPr="00BD3F44" w:rsidRDefault="00583F5D" w:rsidP="00583F5D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verapamil hydrochloride 10 mg per 4 mL solution for injection vial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 xml:space="preserve">The DIN is still </w:t>
      </w:r>
      <w:proofErr w:type="gramStart"/>
      <w:r>
        <w:t>active</w:t>
      </w:r>
      <w:proofErr w:type="gramEnd"/>
      <w:r>
        <w:t xml:space="preserve">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9B4F3C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510D8565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77539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0EC352DB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2290081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764E42E5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ADASEPT B.P.5 ACNE GEL (benzoyl peroxide 5 % cutaneous gel)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5CB76C9D" w:rsidR="009B4F3C" w:rsidRPr="00550D7E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2023.06.14</w:t>
            </w:r>
          </w:p>
        </w:tc>
      </w:tr>
      <w:tr w:rsidR="009B4F3C" w:rsidRPr="000F72B0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336932E5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63125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65D23DA7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2239653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D940DED" w:rsidR="009B4F3C" w:rsidRPr="00075AED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ANDRODERM (testosterone 2.5 mg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transdermal patch)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03CEA2DF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43E72A45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70098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164D657F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2245972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323B771B" w:rsidR="009B4F3C" w:rsidRPr="00CA2BF1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ANDRODERM (testosterone 5 mg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transdermal patch)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294B04B4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75AED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2E55029A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86278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0E51A5D7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2377187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6D53DF0D" w:rsidR="009B4F3C" w:rsidRPr="00BD3F44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ANTIBIOTIC CREAM PLUS PAIN RELIEF FOR KIDS (gramicidin 0.25 mg per g and lidocaine hydrochloride 40 mg per g and 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10000 unit per g cutaneous cream) CANADIAN CUSTOM PACKAGING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3E003001" w:rsidR="009B4F3C" w:rsidRPr="00583F5D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75AED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45A0ED88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75571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49C56554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2270323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34CD2913" w:rsidR="009B4F3C" w:rsidRPr="00BD3F44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ASA 500 MG TABLETS EXTRA STRENGTH (acetylsalicylic acid 500 mg oral tablet) TANTA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283E5C33" w:rsidR="009B4F3C" w:rsidRPr="00583F5D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75AED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3DAD8469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89372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44BD8710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2408988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35F33F43" w:rsidR="009B4F3C" w:rsidRPr="00C96998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CLARITHROMYCIN (clarithromycin 125 mg per 5 mL oral suspension)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7B63CF17" w:rsidR="009B4F3C" w:rsidRPr="00583F5D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2023.06.06</w:t>
            </w:r>
          </w:p>
        </w:tc>
      </w:tr>
      <w:tr w:rsidR="009B4F3C" w:rsidRPr="000F72B0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FCECDFF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89373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4BC1959D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2408996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5C958A0A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CLARITHROMYCIN (clarithromycin 250 mg per 5 mL oral suspension)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3F0C98E5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2023.06.06</w:t>
            </w:r>
          </w:p>
        </w:tc>
      </w:tr>
      <w:tr w:rsidR="009B4F3C" w:rsidRPr="000F72B0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6FDD91F3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79071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2234FBD5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2305216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65ADEB39" w:rsidR="009B4F3C" w:rsidRPr="00BD3F44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COLDASIDE COLD &amp; FLU EXTRA STRENGTH (acetaminophen 500 mg and chlorpheniramine maleate 2 mg and dextromethorphan hydrobromide 15 mg oral tablet) TANTA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615266A0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F72B0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5C25E989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14413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357D01F7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402516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17C1285D" w:rsidR="009B4F3C" w:rsidRPr="00BD3F44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DDAVP RHINYLE (desmopressin acetate 0.1 mg per mL nasal drops)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3137F55F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68364423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25821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04E0D014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2006669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3F9B4F2E" w:rsidR="009B4F3C" w:rsidRPr="00C13653" w:rsidRDefault="009B4F3C" w:rsidP="009B4F3C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DIMENHYDRINATE TABLETS (dimenhydrinate 50 mg oral tablet) TANTA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4ACD10E8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F72B0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44396F3A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65135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6A6CE3E7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2241495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6E6FFAF8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DM COUGH SYRUP (dextromethorphan hydrobromide 15 mg per 5 mL syrup) TRILLIUM HEALTH CARE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380E747D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58FBE511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95369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528FA972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2465515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6C64664F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MEN+CARE DERMA+CARE SCALP ANTI-DANDRUFF DANDRUFF DEFENSE 2 IN 1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1D97C1F1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0EE9FC2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62B5D41E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7152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749760A1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623377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6E63099B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EURAX CREAM 10% (crotamiton 10 % cutaneous cream) COLUMBIA LABORATORIES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61F80EEB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2023.06.20</w:t>
            </w:r>
          </w:p>
        </w:tc>
      </w:tr>
      <w:tr w:rsidR="009B4F3C" w:rsidRPr="000F72B0" w14:paraId="7F6C31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FABCD" w14:textId="687468BB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92672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EDCC4" w14:textId="54E2BDA7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2442353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850CE" w14:textId="199282D7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JAMP-MONTELUKAST (montelukast (montelukast sodium) 4 mg chewable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109D38" w14:textId="04613B72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6488964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391A6" w14:textId="3335BFD9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87417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2766C5" w14:textId="300DAF9D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2388669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E68C2" w14:textId="1816F454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LORAZEPAM INJECTION USP (lorazepam 4 mg per 1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5C879" w14:textId="21323160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2023.06.22</w:t>
            </w:r>
          </w:p>
        </w:tc>
      </w:tr>
      <w:tr w:rsidR="009B4F3C" w:rsidRPr="000F72B0" w14:paraId="0008E5D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65DB5" w14:textId="43A7E945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73990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5AB5E" w14:textId="1BACE318" w:rsidR="009B4F3C" w:rsidRPr="00DD6695" w:rsidRDefault="009B4F3C" w:rsidP="009B4F3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2254735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ABFAFC" w14:textId="5290E031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OXYTROL (oxybutynin 3.9 mg per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transdermal patch)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85F9C" w14:textId="1D9CE2C1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357DD79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79B25" w14:textId="053B94BF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82693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B7933D" w14:textId="59C61C2E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2341417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858DD" w14:textId="203404C7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PMS-FENTANYL MTX (fentanyl 100 mcg per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5D79F" w14:textId="26B3C667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F72B0" w14:paraId="5B7A76F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B008DD" w14:textId="06A807A2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82689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50DE2D" w14:textId="7739944F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2341379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840A9" w14:textId="76FB9F52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PMS-FENTANYL MTX (fentanyl 12 mcg per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564D8" w14:textId="59CF3169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F72B0" w14:paraId="0A38FBA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361CE" w14:textId="2E1BFA1C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82690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BFFF0" w14:textId="0256DE9D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2341387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68DCD" w14:textId="59A6E9BA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PMS-FENTANYL MTX (fentanyl 25 mcg per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AD5CE" w14:textId="7CA77ABC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F72B0" w14:paraId="49252B6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AF8AF" w14:textId="7361635B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82691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A31C33" w14:textId="7A2D8248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2341395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DCD6F" w14:textId="3EEBF779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PMS-FENTANYL MTX (fentanyl 50 mcg per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EED5F" w14:textId="401C6639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0F72B0" w14:paraId="6085DBA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1E927" w14:textId="7D81A569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82692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A69E3" w14:textId="71B39FC8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2341409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D18E2" w14:textId="1305B891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PMS-FENTANYL MTX (fentanyl 75 mcg per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073C4" w14:textId="1C8A7027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9B4F3C" w:rsidRPr="009B4F3C" w14:paraId="02819F1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501CC6" w14:textId="5D863E5C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92928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6CDE6C" w14:textId="0213254B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2444313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9DD73C" w14:textId="338A67DE" w:rsidR="009B4F3C" w:rsidRP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>PRIVA-PAROXETINE (</w:t>
            </w:r>
            <w:proofErr w:type="spellStart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>paroxetine</w:t>
            </w:r>
            <w:proofErr w:type="spellEnd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>paroxetine</w:t>
            </w:r>
            <w:proofErr w:type="spellEnd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>hemihydrate</w:t>
            </w:r>
            <w:proofErr w:type="spellEnd"/>
            <w:r w:rsidRPr="009B4F3C">
              <w:rPr>
                <w:rFonts w:ascii="Arial" w:hAnsi="Arial" w:cs="Arial"/>
                <w:sz w:val="20"/>
                <w:szCs w:val="20"/>
                <w:lang w:val="fr-CA"/>
              </w:rPr>
              <w:t>) 10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56F854" w14:textId="05FD3AAC" w:rsidR="009B4F3C" w:rsidRPr="009B4F3C" w:rsidRDefault="009B4F3C" w:rsidP="009B4F3C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687C571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FE114" w14:textId="5FBF7D46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A7A62" w14:textId="5035DE2A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695440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5CB56" w14:textId="3D98D523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QUININE - ODAN (quinine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 mg oral capsule)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64B87" w14:textId="5EC09C4B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2023.06.19</w:t>
            </w:r>
          </w:p>
        </w:tc>
      </w:tr>
      <w:tr w:rsidR="009B4F3C" w:rsidRPr="000F72B0" w14:paraId="60C2D27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8D235" w14:textId="2B357E6D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51FF5" w14:textId="3E3FE5DA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1927825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A7D8A4" w14:textId="3461B643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ROVAMYCINE 250 CAPSULE 750000 UNIT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spiramycin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750000 unit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oral capsule)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2ECEDE" w14:textId="1E38D1D9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2023.06.19</w:t>
            </w:r>
          </w:p>
        </w:tc>
      </w:tr>
      <w:tr w:rsidR="009B4F3C" w:rsidRPr="000F72B0" w14:paraId="4ACC4DE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FF7135" w14:textId="2399E88E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6B254" w14:textId="627B5C9C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1927817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42393" w14:textId="319CC263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ROVAMYCINE 500 CAPSULE 1500000 UNIT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spiramycin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1500000 unit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oral capsule)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576D3" w14:textId="04D73B31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2023.06.19</w:t>
            </w:r>
          </w:p>
        </w:tc>
      </w:tr>
      <w:tr w:rsidR="009B4F3C" w:rsidRPr="000F72B0" w14:paraId="6BF9594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C08169" w14:textId="65DA1127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188CB" w14:textId="79D0E00E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510335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5979BC" w14:textId="5D305F96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TARGEL SA (coal tar 10 % and salicylic acid 3 % cutaneous gel)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9FFEA8" w14:textId="5006739B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2023.06.08</w:t>
            </w:r>
          </w:p>
        </w:tc>
      </w:tr>
      <w:tr w:rsidR="009B4F3C" w:rsidRPr="000F72B0" w14:paraId="48D8DC8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D45EC" w14:textId="23CFE9EA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053AA" w14:textId="7A4D897A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2213427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66DEE" w14:textId="0B9FF480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VENTOLIN NEBULES P.F. - 5MG/2.5ML (salbutamol (salbutamol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5 mg per 2.5 mL nebulizer solution unit dose vial)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4471C" w14:textId="228DF2FA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  <w:tr w:rsidR="009B4F3C" w:rsidRPr="000F72B0" w14:paraId="224CED2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A04DAC" w14:textId="1426A459" w:rsidR="009B4F3C" w:rsidRDefault="00165C19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5C19">
              <w:rPr>
                <w:rFonts w:ascii="Arial" w:hAnsi="Arial" w:cs="Arial"/>
                <w:sz w:val="20"/>
                <w:szCs w:val="20"/>
              </w:rPr>
              <w:t>17234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0B6B3" w14:textId="7599D179" w:rsidR="009B4F3C" w:rsidRDefault="009B4F3C" w:rsidP="009B4F3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77700378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FDA420" w14:textId="2905F563" w:rsidR="009B4F3C" w:rsidRDefault="009B4F3C" w:rsidP="009B4F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VERAPAMIL HYDROCHLORIDE INJECTION USP (verapamil hydrochloride 10 mg per 4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8E5B2E" w14:textId="3AAF295A" w:rsidR="009B4F3C" w:rsidRPr="00DD6695" w:rsidRDefault="009B4F3C" w:rsidP="009B4F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165C19" w:rsidRPr="000F72B0" w14:paraId="1025C9E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88119" w14:textId="31347334" w:rsidR="00165C19" w:rsidRDefault="00165C19" w:rsidP="00165C1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5C19">
              <w:rPr>
                <w:rFonts w:ascii="Arial" w:hAnsi="Arial" w:cs="Arial"/>
                <w:sz w:val="20"/>
                <w:szCs w:val="20"/>
              </w:rPr>
              <w:t>17234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D7C23" w14:textId="72C34E8C" w:rsidR="00165C19" w:rsidRDefault="00165C19" w:rsidP="00165C1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77700379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045AC" w14:textId="49A9338A" w:rsidR="00165C19" w:rsidRDefault="00165C19" w:rsidP="00165C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VERAPAMIL HYDROCHLORIDE INJECTION USP (verapamil hydrochloride 10 mg per 4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EDB42C" w14:textId="6CD234F0" w:rsidR="00165C19" w:rsidRPr="00DD6695" w:rsidRDefault="00165C19" w:rsidP="00165C1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165C19" w:rsidRPr="000F72B0" w14:paraId="4B5A051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04F39" w14:textId="40DB4E8D" w:rsidR="00165C19" w:rsidRDefault="00165C19" w:rsidP="00165C1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5C19">
              <w:rPr>
                <w:rFonts w:ascii="Arial" w:hAnsi="Arial" w:cs="Arial"/>
                <w:sz w:val="20"/>
                <w:szCs w:val="20"/>
              </w:rPr>
              <w:t>17234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FC014B" w14:textId="1273CA1F" w:rsidR="00165C19" w:rsidRDefault="00165C19" w:rsidP="00165C1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77700380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CA6DF0" w14:textId="7F1DC29A" w:rsidR="00165C19" w:rsidRDefault="00165C19" w:rsidP="00165C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VERAPAMIL HYDROCHLORIDE INJECTION USP (verapamil hydrochloride 5 mg per 2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E88C45" w14:textId="11361EBE" w:rsidR="00165C19" w:rsidRPr="00DD6695" w:rsidRDefault="00165C19" w:rsidP="00165C1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2023.06.05</w:t>
            </w:r>
          </w:p>
        </w:tc>
      </w:tr>
      <w:tr w:rsidR="00165C19" w:rsidRPr="000F72B0" w14:paraId="4A05F0F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91985" w14:textId="33BF88C1" w:rsidR="00165C19" w:rsidRDefault="00165C19" w:rsidP="00165C1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34BAFD" w14:textId="55EE22DD" w:rsidR="00165C19" w:rsidRDefault="00165C19" w:rsidP="00165C1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2238617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6542C" w14:textId="2BBC4E74" w:rsidR="00165C19" w:rsidRDefault="00165C19" w:rsidP="00165C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VIRACEPT -250MG (nelfinavir (nelfinavir mesylate) 250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081B23" w14:textId="64461113" w:rsidR="00165C19" w:rsidRPr="00DD6695" w:rsidRDefault="00165C19" w:rsidP="00165C1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2023.06.30</w:t>
            </w:r>
          </w:p>
        </w:tc>
      </w:tr>
    </w:tbl>
    <w:p w14:paraId="56C22413" w14:textId="77777777" w:rsidR="001B7235" w:rsidRPr="009B4F3C" w:rsidRDefault="001B7235">
      <w:pPr>
        <w:rPr>
          <w:lang w:val="fr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6C4CC3" w:rsidRDefault="00E71014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6C4CC3" w:rsidRDefault="00E71014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6C4CC3" w:rsidRDefault="006804FA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71014" w:rsidRPr="006C4CC3">
              <w:rPr>
                <w:rFonts w:ascii="Arial" w:hAnsi="Arial" w:cs="Arial"/>
                <w:sz w:val="20"/>
                <w:szCs w:val="20"/>
              </w:rPr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6C4CC3" w:rsidRDefault="00E71014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Pr="00FE2D6D" w:rsidRDefault="00636D8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B85190" w:rsidRPr="008A281D" w14:paraId="0375B9F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C3815" w14:textId="16D1399E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06E05" w14:textId="3FCF146E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budesonide 2.3 mg tablet for rectal </w:t>
            </w:r>
            <w:r w:rsidR="006C4CC3">
              <w:rPr>
                <w:rFonts w:ascii="Arial" w:hAnsi="Arial" w:cs="Arial"/>
                <w:sz w:val="20"/>
                <w:szCs w:val="20"/>
              </w:rPr>
              <w:lastRenderedPageBreak/>
              <w:t>suspension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diluent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9A157" w14:textId="47B547B1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F532F" w14:textId="487B2078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2052431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6FDFB" w14:textId="10E3817D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ENTOCORT ENEMA (budesonide 2.3 mg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tablet for rectal </w:t>
            </w:r>
            <w:r w:rsidR="006C4CC3">
              <w:rPr>
                <w:rFonts w:ascii="Arial" w:hAnsi="Arial" w:cs="Arial"/>
                <w:sz w:val="20"/>
                <w:szCs w:val="20"/>
              </w:rPr>
              <w:t>suspension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diluent solution) TILLOTTS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AA39BD" w14:textId="71C95B4E" w:rsidR="00B85190" w:rsidRPr="00FE2D6D" w:rsidRDefault="009B4F3C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4B71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65</cp:revision>
  <dcterms:created xsi:type="dcterms:W3CDTF">2022-05-03T14:48:00Z</dcterms:created>
  <dcterms:modified xsi:type="dcterms:W3CDTF">2023-07-04T17:56:00Z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