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E7CBB" w14:textId="201E3E27" w:rsidR="00FE35FD" w:rsidRPr="00FE35FD" w:rsidRDefault="00FE35FD" w:rsidP="00FE35FD">
      <w:pPr>
        <w:jc w:val="center"/>
        <w:rPr>
          <w:rFonts w:ascii="Garamond" w:hAnsi="Garamond"/>
          <w:sz w:val="32"/>
          <w:szCs w:val="32"/>
        </w:rPr>
      </w:pPr>
      <w:r w:rsidRPr="00FE35FD">
        <w:rPr>
          <w:rFonts w:ascii="Garamond" w:hAnsi="Garamond"/>
          <w:sz w:val="32"/>
          <w:szCs w:val="32"/>
        </w:rPr>
        <w:t xml:space="preserve">Quiz </w:t>
      </w:r>
      <w:r w:rsidR="00991855">
        <w:rPr>
          <w:rFonts w:ascii="Garamond" w:hAnsi="Garamond"/>
          <w:sz w:val="32"/>
          <w:szCs w:val="32"/>
        </w:rPr>
        <w:t xml:space="preserve">5 </w:t>
      </w:r>
      <w:r w:rsidRPr="00FE35FD">
        <w:rPr>
          <w:rFonts w:ascii="Garamond" w:hAnsi="Garamond"/>
          <w:sz w:val="32"/>
          <w:szCs w:val="32"/>
        </w:rPr>
        <w:t>sur la Largeur de Silhouette dans l'Analyse des Clusters</w:t>
      </w:r>
    </w:p>
    <w:p w14:paraId="17F3F8AA" w14:textId="77777777" w:rsidR="00FE35FD" w:rsidRPr="00FE35FD" w:rsidRDefault="00FE35FD" w:rsidP="00FE35FD">
      <w:pPr>
        <w:rPr>
          <w:rFonts w:ascii="Garamond" w:hAnsi="Garamond"/>
        </w:rPr>
      </w:pPr>
    </w:p>
    <w:p w14:paraId="0597465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1. Que mesure la largeur de silhouette ?</w:t>
      </w:r>
    </w:p>
    <w:p w14:paraId="1772FE8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La distance moyenne entre les clusters.  </w:t>
      </w:r>
    </w:p>
    <w:p w14:paraId="319B695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La qualité de l'assignation des points de données aux clusters.</w:t>
      </w:r>
      <w:r w:rsidRPr="00FE35FD">
        <w:rPr>
          <w:rFonts w:ascii="Garamond" w:hAnsi="Garamond"/>
        </w:rPr>
        <w:t xml:space="preserve">  </w:t>
      </w:r>
    </w:p>
    <w:p w14:paraId="322528D1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Le nombre de clusters optimaux.  </w:t>
      </w:r>
    </w:p>
    <w:p w14:paraId="569B9737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La variance au sein des clusters.</w:t>
      </w:r>
    </w:p>
    <w:p w14:paraId="2A050926" w14:textId="77777777" w:rsidR="00FE35FD" w:rsidRPr="00FE35FD" w:rsidRDefault="00FE35FD" w:rsidP="00FE35FD">
      <w:pPr>
        <w:rPr>
          <w:rFonts w:ascii="Garamond" w:hAnsi="Garamond"/>
        </w:rPr>
      </w:pPr>
    </w:p>
    <w:p w14:paraId="1E3CCD6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2. Une largeur de silhouette proche de 1 indique :</w:t>
      </w:r>
    </w:p>
    <w:p w14:paraId="1DA1812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Les objets sont mal groupés dans leurs clusters.  </w:t>
      </w:r>
    </w:p>
    <w:p w14:paraId="57E56620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Les objets sont bien regroupés et bien séparés des autres clusters.</w:t>
      </w:r>
      <w:r w:rsidRPr="00FE35FD">
        <w:rPr>
          <w:rFonts w:ascii="Garamond" w:hAnsi="Garamond"/>
        </w:rPr>
        <w:t xml:space="preserve">  </w:t>
      </w:r>
    </w:p>
    <w:p w14:paraId="168BBE1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Il y a trop de clusters.  </w:t>
      </w:r>
    </w:p>
    <w:p w14:paraId="0A08DB8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Les clusters sont très dispersés.</w:t>
      </w:r>
    </w:p>
    <w:p w14:paraId="10DB0CC9" w14:textId="77777777" w:rsidR="00FE35FD" w:rsidRPr="00FE35FD" w:rsidRDefault="00FE35FD" w:rsidP="00FE35FD">
      <w:pPr>
        <w:rPr>
          <w:rFonts w:ascii="Garamond" w:hAnsi="Garamond"/>
        </w:rPr>
      </w:pPr>
    </w:p>
    <w:p w14:paraId="3E8631B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3. Quel est un indicateur de mauvaise qualité de clustering ?</w:t>
      </w:r>
    </w:p>
    <w:p w14:paraId="3D2E2A3F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Une largeur de silhouette élevée.  </w:t>
      </w:r>
    </w:p>
    <w:p w14:paraId="2F179AE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Une largeur de silhouette faible ou négative.</w:t>
      </w:r>
      <w:r w:rsidRPr="00FE35FD">
        <w:rPr>
          <w:rFonts w:ascii="Garamond" w:hAnsi="Garamond"/>
        </w:rPr>
        <w:t xml:space="preserve">  </w:t>
      </w:r>
    </w:p>
    <w:p w14:paraId="379DD4C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Une grande distance inter-cluster.  </w:t>
      </w:r>
    </w:p>
    <w:p w14:paraId="3CF98A40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Une faible distance intra-cluster.</w:t>
      </w:r>
    </w:p>
    <w:p w14:paraId="4C39818E" w14:textId="77777777" w:rsidR="00FE35FD" w:rsidRPr="00FE35FD" w:rsidRDefault="00FE35FD" w:rsidP="00FE35FD">
      <w:pPr>
        <w:rPr>
          <w:rFonts w:ascii="Garamond" w:hAnsi="Garamond"/>
        </w:rPr>
      </w:pPr>
    </w:p>
    <w:p w14:paraId="552C094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4. Pourquoi la largeur de silhouette est-elle utile pour déterminer le nombre optimal de clusters ?</w:t>
      </w:r>
    </w:p>
    <w:p w14:paraId="156D3A8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Elle maximise le nombre de clusters.  </w:t>
      </w:r>
    </w:p>
    <w:p w14:paraId="1A6AC39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B. Elle indique quand arrêter l'algorithme de clustering.  </w:t>
      </w:r>
    </w:p>
    <w:p w14:paraId="0CDEC922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C. Elle maximise la valeur moyenne pour différents nombres de clusters.</w:t>
      </w:r>
      <w:r w:rsidRPr="00FE35FD">
        <w:rPr>
          <w:rFonts w:ascii="Garamond" w:hAnsi="Garamond"/>
        </w:rPr>
        <w:t xml:space="preserve">  </w:t>
      </w:r>
    </w:p>
    <w:p w14:paraId="59D6DD30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Elle minimise la distance intra-cluster.</w:t>
      </w:r>
    </w:p>
    <w:p w14:paraId="22F0715A" w14:textId="77777777" w:rsidR="00FE35FD" w:rsidRPr="00FE35FD" w:rsidRDefault="00FE35FD" w:rsidP="00FE35FD">
      <w:pPr>
        <w:rPr>
          <w:rFonts w:ascii="Garamond" w:hAnsi="Garamond"/>
        </w:rPr>
      </w:pPr>
    </w:p>
    <w:p w14:paraId="7D39474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5. La validation des résultats de clustering avec la largeur de silhouette est :</w:t>
      </w:r>
    </w:p>
    <w:p w14:paraId="1970A13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Supervisée.  </w:t>
      </w:r>
    </w:p>
    <w:p w14:paraId="10E4E7B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Non supervisée.</w:t>
      </w:r>
      <w:r w:rsidRPr="00FE35FD">
        <w:rPr>
          <w:rFonts w:ascii="Garamond" w:hAnsi="Garamond"/>
        </w:rPr>
        <w:t xml:space="preserve">  </w:t>
      </w:r>
    </w:p>
    <w:p w14:paraId="389AF8B4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Basée sur les vraies étiquettes.  </w:t>
      </w:r>
    </w:p>
    <w:p w14:paraId="2C43F054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lastRenderedPageBreak/>
        <w:t xml:space="preserve">    D. Inutile pour les algorithmes de clustering.</w:t>
      </w:r>
    </w:p>
    <w:p w14:paraId="45677F50" w14:textId="77777777" w:rsidR="00FE35FD" w:rsidRPr="00FE35FD" w:rsidRDefault="00FE35FD" w:rsidP="00FE35FD">
      <w:pPr>
        <w:rPr>
          <w:rFonts w:ascii="Garamond" w:hAnsi="Garamond"/>
        </w:rPr>
      </w:pPr>
    </w:p>
    <w:p w14:paraId="2E8BEDC4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6. Comment peut-on utiliser la largeur de silhouette pour détecter des anomalies ?</w:t>
      </w:r>
    </w:p>
    <w:p w14:paraId="492D398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En trouvant des objets avec une largeur de silhouette proche de 1.  </w:t>
      </w:r>
    </w:p>
    <w:p w14:paraId="67054BF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En trouvant des objets avec une largeur de silhouette négative.</w:t>
      </w:r>
      <w:r w:rsidRPr="00FE35FD">
        <w:rPr>
          <w:rFonts w:ascii="Garamond" w:hAnsi="Garamond"/>
        </w:rPr>
        <w:t xml:space="preserve">  </w:t>
      </w:r>
    </w:p>
    <w:p w14:paraId="513FD44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En augmentant le nombre de clusters.  </w:t>
      </w:r>
    </w:p>
    <w:p w14:paraId="18BEFB8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En réduisant la distance inter-cluster.</w:t>
      </w:r>
    </w:p>
    <w:p w14:paraId="71C39D04" w14:textId="77777777" w:rsidR="00FE35FD" w:rsidRPr="00FE35FD" w:rsidRDefault="00FE35FD" w:rsidP="00FE35FD">
      <w:pPr>
        <w:rPr>
          <w:rFonts w:ascii="Garamond" w:hAnsi="Garamond"/>
        </w:rPr>
      </w:pPr>
    </w:p>
    <w:p w14:paraId="786B86C7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7. Quel type de mesure la largeur de silhouette fournit-elle ?</w:t>
      </w:r>
    </w:p>
    <w:p w14:paraId="501E88E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Subjective.  </w:t>
      </w:r>
    </w:p>
    <w:p w14:paraId="3E764B6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B. Relative.  </w:t>
      </w:r>
    </w:p>
    <w:p w14:paraId="5B37673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C. Objective.</w:t>
      </w:r>
      <w:r w:rsidRPr="00FE35FD">
        <w:rPr>
          <w:rFonts w:ascii="Garamond" w:hAnsi="Garamond"/>
        </w:rPr>
        <w:t xml:space="preserve">  </w:t>
      </w:r>
    </w:p>
    <w:p w14:paraId="777F76A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Inutile.</w:t>
      </w:r>
    </w:p>
    <w:p w14:paraId="6FF8D8E9" w14:textId="77777777" w:rsidR="00FE35FD" w:rsidRPr="00FE35FD" w:rsidRDefault="00FE35FD" w:rsidP="00FE35FD">
      <w:pPr>
        <w:rPr>
          <w:rFonts w:ascii="Garamond" w:hAnsi="Garamond"/>
        </w:rPr>
      </w:pPr>
    </w:p>
    <w:p w14:paraId="38A64B7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8. Pour comparer différents algorithmes de clustering, quelle métrique peut-on utiliser ?</w:t>
      </w:r>
    </w:p>
    <w:p w14:paraId="5EAA18E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La variance totale des données.  </w:t>
      </w:r>
    </w:p>
    <w:p w14:paraId="3E8B303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B. Le nombre de clusters.  </w:t>
      </w:r>
    </w:p>
    <w:p w14:paraId="7CC65C7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C. La largeur de silhouette.</w:t>
      </w:r>
      <w:r w:rsidRPr="00FE35FD">
        <w:rPr>
          <w:rFonts w:ascii="Garamond" w:hAnsi="Garamond"/>
        </w:rPr>
        <w:t xml:space="preserve">  </w:t>
      </w:r>
    </w:p>
    <w:p w14:paraId="60D625EF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La distance intra-cluster.</w:t>
      </w:r>
    </w:p>
    <w:p w14:paraId="127A2076" w14:textId="77777777" w:rsidR="00FE35FD" w:rsidRPr="00FE35FD" w:rsidRDefault="00FE35FD" w:rsidP="00FE35FD">
      <w:pPr>
        <w:rPr>
          <w:rFonts w:ascii="Garamond" w:hAnsi="Garamond"/>
        </w:rPr>
      </w:pPr>
    </w:p>
    <w:p w14:paraId="723C122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9. Comment la largeur de silhouette aide-t-elle à visualiser la structure des clusters ?</w:t>
      </w:r>
    </w:p>
    <w:p w14:paraId="0591405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En créant des histogrammes des clusters.  </w:t>
      </w:r>
    </w:p>
    <w:p w14:paraId="305EA2F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En traçant les silhouettes des objets au sein des clusters.</w:t>
      </w:r>
      <w:r w:rsidRPr="00FE35FD">
        <w:rPr>
          <w:rFonts w:ascii="Garamond" w:hAnsi="Garamond"/>
        </w:rPr>
        <w:t xml:space="preserve">  </w:t>
      </w:r>
    </w:p>
    <w:p w14:paraId="399F01F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En minimisant la variance inter-cluster.  </w:t>
      </w:r>
    </w:p>
    <w:p w14:paraId="241B8D4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En augmentant le nombre de clusters.</w:t>
      </w:r>
    </w:p>
    <w:p w14:paraId="500835EF" w14:textId="77777777" w:rsidR="00FE35FD" w:rsidRPr="00FE35FD" w:rsidRDefault="00FE35FD" w:rsidP="00FE35FD">
      <w:pPr>
        <w:rPr>
          <w:rFonts w:ascii="Garamond" w:hAnsi="Garamond"/>
        </w:rPr>
      </w:pPr>
    </w:p>
    <w:p w14:paraId="6609FACC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10. La largeur de silhouette est-elle applicable uniquement à l'algorithme k-</w:t>
      </w:r>
      <w:proofErr w:type="spellStart"/>
      <w:r w:rsidRPr="00FE35FD">
        <w:rPr>
          <w:rFonts w:ascii="Garamond" w:hAnsi="Garamond"/>
        </w:rPr>
        <w:t>means</w:t>
      </w:r>
      <w:proofErr w:type="spellEnd"/>
      <w:r w:rsidRPr="00FE35FD">
        <w:rPr>
          <w:rFonts w:ascii="Garamond" w:hAnsi="Garamond"/>
        </w:rPr>
        <w:t xml:space="preserve"> ?</w:t>
      </w:r>
    </w:p>
    <w:p w14:paraId="27E7504F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Oui, uniquement pour k-</w:t>
      </w:r>
      <w:proofErr w:type="spellStart"/>
      <w:r w:rsidRPr="00FE35FD">
        <w:rPr>
          <w:rFonts w:ascii="Garamond" w:hAnsi="Garamond"/>
        </w:rPr>
        <w:t>means</w:t>
      </w:r>
      <w:proofErr w:type="spellEnd"/>
      <w:r w:rsidRPr="00FE35FD">
        <w:rPr>
          <w:rFonts w:ascii="Garamond" w:hAnsi="Garamond"/>
        </w:rPr>
        <w:t xml:space="preserve">.  </w:t>
      </w:r>
    </w:p>
    <w:p w14:paraId="7000A54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Non, elle est versatile et applicable à diverses méthodes de clustering.</w:t>
      </w:r>
      <w:r w:rsidRPr="00FE35FD">
        <w:rPr>
          <w:rFonts w:ascii="Garamond" w:hAnsi="Garamond"/>
        </w:rPr>
        <w:t xml:space="preserve">  </w:t>
      </w:r>
    </w:p>
    <w:p w14:paraId="63D0EEE1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Non, uniquement pour les méthodes hiérarchiques.  </w:t>
      </w:r>
    </w:p>
    <w:p w14:paraId="61690B2C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lastRenderedPageBreak/>
        <w:t xml:space="preserve">    D. Oui, uniquement pour les méthodes basées sur la densité.</w:t>
      </w:r>
    </w:p>
    <w:p w14:paraId="15DE843C" w14:textId="77777777" w:rsidR="00FE35FD" w:rsidRPr="00FE35FD" w:rsidRDefault="00FE35FD" w:rsidP="00FE35FD">
      <w:pPr>
        <w:rPr>
          <w:rFonts w:ascii="Garamond" w:hAnsi="Garamond"/>
        </w:rPr>
      </w:pPr>
    </w:p>
    <w:p w14:paraId="14839ED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11. Pourquoi la largeur de silhouette reste-t-elle utile dans des espaces de haute dimension ?</w:t>
      </w:r>
    </w:p>
    <w:p w14:paraId="18710B3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Elle augmente avec l'augmentation de la dimensionnalité.  </w:t>
      </w:r>
    </w:p>
    <w:p w14:paraId="43C86C3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Elle reste utile pour comparer des clusterings même si les valeurs diminuent.</w:t>
      </w:r>
      <w:r w:rsidRPr="00FE35FD">
        <w:rPr>
          <w:rFonts w:ascii="Garamond" w:hAnsi="Garamond"/>
        </w:rPr>
        <w:t xml:space="preserve">  </w:t>
      </w:r>
    </w:p>
    <w:p w14:paraId="7AED3487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Elle n'est pas affectée par la dimensionnalité.  </w:t>
      </w:r>
    </w:p>
    <w:p w14:paraId="79050D1C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Elle devient inutile dans des espaces de haute dimension.</w:t>
      </w:r>
    </w:p>
    <w:p w14:paraId="51D4E4EE" w14:textId="77777777" w:rsidR="00FE35FD" w:rsidRPr="00FE35FD" w:rsidRDefault="00FE35FD" w:rsidP="00FE35FD">
      <w:pPr>
        <w:rPr>
          <w:rFonts w:ascii="Garamond" w:hAnsi="Garamond"/>
        </w:rPr>
      </w:pPr>
    </w:p>
    <w:p w14:paraId="6F5F5EB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12. Que signifie une largeur de silhouette négative ?</w:t>
      </w:r>
    </w:p>
    <w:p w14:paraId="38C2888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Les points sont bien assignés à leurs clusters.  </w:t>
      </w:r>
    </w:p>
    <w:p w14:paraId="19FC4CE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Les points sont probablement mal assignés à leurs clusters</w:t>
      </w:r>
      <w:r w:rsidRPr="00FE35FD">
        <w:rPr>
          <w:rFonts w:ascii="Garamond" w:hAnsi="Garamond"/>
        </w:rPr>
        <w:t xml:space="preserve">.  </w:t>
      </w:r>
    </w:p>
    <w:p w14:paraId="7F200E8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Les clusters sont très dispersés.  </w:t>
      </w:r>
    </w:p>
    <w:p w14:paraId="0BDABA4C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Le nombre de clusters est optimal.</w:t>
      </w:r>
    </w:p>
    <w:p w14:paraId="6129BA51" w14:textId="77777777" w:rsidR="00FE35FD" w:rsidRPr="00FE35FD" w:rsidRDefault="00FE35FD" w:rsidP="00FE35FD">
      <w:pPr>
        <w:rPr>
          <w:rFonts w:ascii="Garamond" w:hAnsi="Garamond"/>
        </w:rPr>
      </w:pPr>
    </w:p>
    <w:p w14:paraId="18DDA4EC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13. Comment peut-on interpréter une largeur de silhouette moyenne faible pour un clustering donné ?</w:t>
      </w:r>
    </w:p>
    <w:p w14:paraId="0A0CB001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Le clustering est de haute qualité.  </w:t>
      </w:r>
    </w:p>
    <w:p w14:paraId="23C8C7A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Le clustering peut être amélioré.</w:t>
      </w:r>
      <w:r w:rsidRPr="00FE35FD">
        <w:rPr>
          <w:rFonts w:ascii="Garamond" w:hAnsi="Garamond"/>
        </w:rPr>
        <w:t xml:space="preserve">  </w:t>
      </w:r>
    </w:p>
    <w:p w14:paraId="68A0B287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Le nombre de clusters est trop élevé.  </w:t>
      </w:r>
    </w:p>
    <w:p w14:paraId="77EDC2D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Les clusters sont bien séparés.</w:t>
      </w:r>
    </w:p>
    <w:p w14:paraId="77590EEB" w14:textId="77777777" w:rsidR="00FE35FD" w:rsidRPr="00FE35FD" w:rsidRDefault="00FE35FD" w:rsidP="00FE35FD">
      <w:pPr>
        <w:rPr>
          <w:rFonts w:ascii="Garamond" w:hAnsi="Garamond"/>
        </w:rPr>
      </w:pPr>
    </w:p>
    <w:p w14:paraId="2E9E329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14. Quel est l'objectif principal en utilisant la largeur de silhouette pour évaluer un clustering ?</w:t>
      </w:r>
    </w:p>
    <w:p w14:paraId="060800B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Minimiser la distance inter-cluster.  </w:t>
      </w:r>
    </w:p>
    <w:p w14:paraId="7C0FF38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B. Maximiser la distance intra-cluster.  </w:t>
      </w:r>
    </w:p>
    <w:p w14:paraId="0AFE385F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C. Maximiser la largeur de silhouette moyenne.</w:t>
      </w:r>
      <w:r w:rsidRPr="00FE35FD">
        <w:rPr>
          <w:rFonts w:ascii="Garamond" w:hAnsi="Garamond"/>
        </w:rPr>
        <w:t xml:space="preserve">  </w:t>
      </w:r>
    </w:p>
    <w:p w14:paraId="55C53C26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Minimiser le nombre de clusters.</w:t>
      </w:r>
    </w:p>
    <w:p w14:paraId="0AA15B05" w14:textId="77777777" w:rsidR="00FE35FD" w:rsidRPr="00FE35FD" w:rsidRDefault="00FE35FD" w:rsidP="00FE35FD">
      <w:pPr>
        <w:rPr>
          <w:rFonts w:ascii="Garamond" w:hAnsi="Garamond"/>
        </w:rPr>
      </w:pPr>
    </w:p>
    <w:p w14:paraId="6B2D80C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15. Comment la largeur de silhouette aide-t-elle à optimiser les paramètres de clustering ?</w:t>
      </w:r>
    </w:p>
    <w:p w14:paraId="4BB2CB81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En augmentant le nombre de clusters jusqu'à obtenir la valeur maximale.  </w:t>
      </w:r>
    </w:p>
    <w:p w14:paraId="2535F31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En fournissant une mesure objective pour comparer les performances.</w:t>
      </w:r>
      <w:r w:rsidRPr="00FE35FD">
        <w:rPr>
          <w:rFonts w:ascii="Garamond" w:hAnsi="Garamond"/>
        </w:rPr>
        <w:t xml:space="preserve">  </w:t>
      </w:r>
    </w:p>
    <w:p w14:paraId="21BBDAC1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En minimisant la distance intra-cluster.  </w:t>
      </w:r>
    </w:p>
    <w:p w14:paraId="3EC3DB5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lastRenderedPageBreak/>
        <w:t xml:space="preserve">    D. En réduisant le temps de calcul.</w:t>
      </w:r>
    </w:p>
    <w:p w14:paraId="7AC20EB6" w14:textId="77777777" w:rsidR="00FE35FD" w:rsidRPr="00FE35FD" w:rsidRDefault="00FE35FD" w:rsidP="00FE35FD">
      <w:pPr>
        <w:rPr>
          <w:rFonts w:ascii="Garamond" w:hAnsi="Garamond"/>
        </w:rPr>
      </w:pPr>
    </w:p>
    <w:p w14:paraId="01BB5D3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16. Quelle est la valeur typique de la largeur de silhouette pour un bon clustering ?</w:t>
      </w:r>
    </w:p>
    <w:p w14:paraId="0BF405FD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Proche de 0  </w:t>
      </w:r>
    </w:p>
    <w:p w14:paraId="2B9669D2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B. Proche de -1  </w:t>
      </w:r>
    </w:p>
    <w:p w14:paraId="44665C8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C. Proche de 1</w:t>
      </w:r>
      <w:r w:rsidRPr="00FE35FD">
        <w:rPr>
          <w:rFonts w:ascii="Garamond" w:hAnsi="Garamond"/>
        </w:rPr>
        <w:t xml:space="preserve">  </w:t>
      </w:r>
    </w:p>
    <w:p w14:paraId="25F8309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Proche de 2</w:t>
      </w:r>
    </w:p>
    <w:p w14:paraId="3D6D2A4F" w14:textId="77777777" w:rsidR="00FE35FD" w:rsidRPr="00FE35FD" w:rsidRDefault="00FE35FD" w:rsidP="00FE35FD">
      <w:pPr>
        <w:rPr>
          <w:rFonts w:ascii="Garamond" w:hAnsi="Garamond"/>
        </w:rPr>
      </w:pPr>
    </w:p>
    <w:p w14:paraId="1FFCF28A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17. Dans quel cas peut-on utiliser la largeur de silhouette pour affiner les résultats de clustering ?</w:t>
      </w:r>
    </w:p>
    <w:p w14:paraId="45F169C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Lorsque les clusters sont bien définis.  </w:t>
      </w:r>
    </w:p>
    <w:p w14:paraId="5974DD3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Lorsque les clusters sont mal séparés.</w:t>
      </w:r>
      <w:r w:rsidRPr="00FE35FD">
        <w:rPr>
          <w:rFonts w:ascii="Garamond" w:hAnsi="Garamond"/>
        </w:rPr>
        <w:t xml:space="preserve">  </w:t>
      </w:r>
    </w:p>
    <w:p w14:paraId="7357C84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Lorsque les points de données sont bien répartis.  </w:t>
      </w:r>
    </w:p>
    <w:p w14:paraId="09ABD75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Lorsque les clusters sont très petits.</w:t>
      </w:r>
    </w:p>
    <w:p w14:paraId="2071D6D7" w14:textId="77777777" w:rsidR="00FE35FD" w:rsidRPr="00FE35FD" w:rsidRDefault="00FE35FD" w:rsidP="00FE35FD">
      <w:pPr>
        <w:rPr>
          <w:rFonts w:ascii="Garamond" w:hAnsi="Garamond"/>
        </w:rPr>
      </w:pPr>
    </w:p>
    <w:p w14:paraId="4A4BB79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18. Pourquoi la largeur de silhouette est-elle considérée comme une métrique essentielle en apprentissage non supervisé ?</w:t>
      </w:r>
    </w:p>
    <w:p w14:paraId="55CF129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Elle nécessite les vraies étiquettes pour l'évaluation.  </w:t>
      </w:r>
    </w:p>
    <w:p w14:paraId="040A0D6C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Elle permet de valider la cohérence des clusters obtenus sans connaître les vraies étiquettes.</w:t>
      </w:r>
      <w:r w:rsidRPr="00FE35FD">
        <w:rPr>
          <w:rFonts w:ascii="Garamond" w:hAnsi="Garamond"/>
        </w:rPr>
        <w:t xml:space="preserve">  </w:t>
      </w:r>
    </w:p>
    <w:p w14:paraId="10B1896E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Elle minimise la variance intra-cluster.  </w:t>
      </w:r>
    </w:p>
    <w:p w14:paraId="05F20659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Elle maximise le nombre de clusters.</w:t>
      </w:r>
    </w:p>
    <w:p w14:paraId="30EA3F74" w14:textId="77777777" w:rsidR="00FE35FD" w:rsidRPr="00FE35FD" w:rsidRDefault="00FE35FD" w:rsidP="00FE35FD">
      <w:pPr>
        <w:rPr>
          <w:rFonts w:ascii="Garamond" w:hAnsi="Garamond"/>
        </w:rPr>
      </w:pPr>
    </w:p>
    <w:p w14:paraId="259104AF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19. Comment la largeur de silhouette peut-elle aider à améliorer la qualité d'un clustering ?</w:t>
      </w:r>
    </w:p>
    <w:p w14:paraId="476D6240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En augmentant la cohésion intra-cluster.  </w:t>
      </w:r>
    </w:p>
    <w:p w14:paraId="4A5EFF53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En réaffectant les objets avec une silhouette négative.</w:t>
      </w:r>
      <w:r w:rsidRPr="00FE35FD">
        <w:rPr>
          <w:rFonts w:ascii="Garamond" w:hAnsi="Garamond"/>
        </w:rPr>
        <w:t xml:space="preserve">  </w:t>
      </w:r>
    </w:p>
    <w:p w14:paraId="3975F755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En minimisant le nombre de clusters.  </w:t>
      </w:r>
    </w:p>
    <w:p w14:paraId="7D9E4C18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D. En augmentant la distance intra-cluster.</w:t>
      </w:r>
    </w:p>
    <w:p w14:paraId="3CDA3B37" w14:textId="77777777" w:rsidR="00FE35FD" w:rsidRPr="00FE35FD" w:rsidRDefault="00FE35FD" w:rsidP="00FE35FD">
      <w:pPr>
        <w:rPr>
          <w:rFonts w:ascii="Garamond" w:hAnsi="Garamond"/>
        </w:rPr>
      </w:pPr>
    </w:p>
    <w:p w14:paraId="1B1E889F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>20. La largeur de silhouette est-elle affectée par le choix du nombre de clusters ?</w:t>
      </w:r>
    </w:p>
    <w:p w14:paraId="7D6BF4DB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A. Non, elle est indépendante du nombre de clusters.  </w:t>
      </w:r>
    </w:p>
    <w:p w14:paraId="319D5F22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</w:t>
      </w:r>
      <w:r w:rsidRPr="00EB3E39">
        <w:rPr>
          <w:rFonts w:ascii="Garamond" w:hAnsi="Garamond"/>
          <w:highlight w:val="yellow"/>
        </w:rPr>
        <w:t>B. Oui, elle peut aider à identifier le nombre optimal de clusters.</w:t>
      </w:r>
      <w:r w:rsidRPr="00FE35FD">
        <w:rPr>
          <w:rFonts w:ascii="Garamond" w:hAnsi="Garamond"/>
        </w:rPr>
        <w:t xml:space="preserve">  </w:t>
      </w:r>
    </w:p>
    <w:p w14:paraId="7D5772A4" w14:textId="77777777" w:rsidR="00FE35FD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t xml:space="preserve">    C. Non, elle reste constante quel que soit le nombre de clusters.  </w:t>
      </w:r>
    </w:p>
    <w:p w14:paraId="035A766C" w14:textId="1ED5EEDF" w:rsidR="00037AA2" w:rsidRPr="00FE35FD" w:rsidRDefault="00FE35FD" w:rsidP="00FE35FD">
      <w:pPr>
        <w:rPr>
          <w:rFonts w:ascii="Garamond" w:hAnsi="Garamond"/>
        </w:rPr>
      </w:pPr>
      <w:r w:rsidRPr="00FE35FD">
        <w:rPr>
          <w:rFonts w:ascii="Garamond" w:hAnsi="Garamond"/>
        </w:rPr>
        <w:lastRenderedPageBreak/>
        <w:t xml:space="preserve">    D. Oui, elle diminue avec l'augmentation du nombre de clusters.</w:t>
      </w:r>
    </w:p>
    <w:sectPr w:rsidR="00037AA2" w:rsidRPr="00FE3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A064E" w14:textId="77777777" w:rsidR="00E17177" w:rsidRDefault="00E17177" w:rsidP="00FE35FD">
      <w:pPr>
        <w:spacing w:after="0" w:line="240" w:lineRule="auto"/>
      </w:pPr>
      <w:r>
        <w:separator/>
      </w:r>
    </w:p>
  </w:endnote>
  <w:endnote w:type="continuationSeparator" w:id="0">
    <w:p w14:paraId="009DB9C2" w14:textId="77777777" w:rsidR="00E17177" w:rsidRDefault="00E17177" w:rsidP="00FE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C7D53" w14:textId="77777777" w:rsidR="00FE35FD" w:rsidRDefault="00FE3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9686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3B95E0" w14:textId="774A11EE" w:rsidR="00FE35FD" w:rsidRDefault="00FE35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214CB" w14:textId="77777777" w:rsidR="00FE35FD" w:rsidRDefault="00FE3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8FA68" w14:textId="77777777" w:rsidR="00FE35FD" w:rsidRDefault="00FE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ECA49" w14:textId="77777777" w:rsidR="00E17177" w:rsidRDefault="00E17177" w:rsidP="00FE35FD">
      <w:pPr>
        <w:spacing w:after="0" w:line="240" w:lineRule="auto"/>
      </w:pPr>
      <w:r>
        <w:separator/>
      </w:r>
    </w:p>
  </w:footnote>
  <w:footnote w:type="continuationSeparator" w:id="0">
    <w:p w14:paraId="19D537B0" w14:textId="77777777" w:rsidR="00E17177" w:rsidRDefault="00E17177" w:rsidP="00FE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9E85A" w14:textId="77777777" w:rsidR="00FE35FD" w:rsidRDefault="00FE3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B3A9D" w14:textId="77777777" w:rsidR="00FE35FD" w:rsidRDefault="00FE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D3EDB" w14:textId="77777777" w:rsidR="00FE35FD" w:rsidRDefault="00FE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98"/>
    <w:rsid w:val="00037AA2"/>
    <w:rsid w:val="000569DD"/>
    <w:rsid w:val="00593689"/>
    <w:rsid w:val="006A2EE5"/>
    <w:rsid w:val="007D3198"/>
    <w:rsid w:val="00991855"/>
    <w:rsid w:val="00D15931"/>
    <w:rsid w:val="00E17177"/>
    <w:rsid w:val="00EB3E39"/>
    <w:rsid w:val="00FE1849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1829"/>
  <w15:chartTrackingRefBased/>
  <w15:docId w15:val="{BA58CB49-90AB-4FDC-A9B5-8CD68BB5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1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198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198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98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98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98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98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98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7D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198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198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7D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198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7D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98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7D31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FD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E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FD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4</cp:revision>
  <dcterms:created xsi:type="dcterms:W3CDTF">2024-07-08T22:22:00Z</dcterms:created>
  <dcterms:modified xsi:type="dcterms:W3CDTF">2024-07-08T23:41:00Z</dcterms:modified>
</cp:coreProperties>
</file>