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0CD6" w14:textId="77777777" w:rsidR="00D8577F" w:rsidRDefault="00D8577F" w:rsidP="006C7DD9">
      <w:pPr>
        <w:jc w:val="both"/>
        <w:rPr>
          <w:rFonts w:ascii="Candara" w:hAnsi="Candara"/>
          <w:sz w:val="20"/>
          <w:szCs w:val="20"/>
        </w:rPr>
      </w:pPr>
    </w:p>
    <w:p w14:paraId="498542C2" w14:textId="2DA9D574" w:rsidR="00381719" w:rsidRDefault="00D8577F" w:rsidP="00381719">
      <w:pPr>
        <w:jc w:val="center"/>
        <w:rPr>
          <w:rFonts w:ascii="Candara" w:hAnsi="Candara"/>
          <w:b/>
          <w:bCs/>
          <w:sz w:val="24"/>
          <w:szCs w:val="24"/>
        </w:rPr>
      </w:pPr>
      <w:r w:rsidRPr="00381719">
        <w:rPr>
          <w:rFonts w:ascii="Candara" w:hAnsi="Candara"/>
          <w:b/>
          <w:bCs/>
          <w:sz w:val="24"/>
          <w:szCs w:val="24"/>
        </w:rPr>
        <w:t xml:space="preserve">Laboratoire 1 </w:t>
      </w:r>
    </w:p>
    <w:p w14:paraId="3319010A" w14:textId="24CC37CC" w:rsidR="00D8577F" w:rsidRPr="00381719" w:rsidRDefault="00D8577F" w:rsidP="00D8577F">
      <w:pPr>
        <w:jc w:val="both"/>
        <w:rPr>
          <w:rFonts w:ascii="Candara" w:hAnsi="Candara"/>
          <w:b/>
          <w:bCs/>
          <w:sz w:val="24"/>
          <w:szCs w:val="24"/>
        </w:rPr>
      </w:pPr>
      <w:r w:rsidRPr="00381719">
        <w:rPr>
          <w:rFonts w:ascii="Candara" w:hAnsi="Candara"/>
          <w:b/>
          <w:bCs/>
          <w:sz w:val="24"/>
          <w:szCs w:val="24"/>
        </w:rPr>
        <w:t>Développement Avancé des Fonctionnalités CRUD pour une Application de Gestion de Cartes</w:t>
      </w:r>
    </w:p>
    <w:p w14:paraId="3D7035BB" w14:textId="1B79F71D" w:rsidR="00D8577F" w:rsidRPr="00D8577F" w:rsidRDefault="0051638F" w:rsidP="00D8577F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Date limite de remise : </w:t>
      </w:r>
      <w:r w:rsidR="003B683D" w:rsidRPr="003B683D">
        <w:rPr>
          <w:rFonts w:ascii="Candara" w:hAnsi="Candara"/>
          <w:sz w:val="20"/>
          <w:szCs w:val="20"/>
          <w:highlight w:val="yellow"/>
        </w:rPr>
        <w:t>À VENIR !</w:t>
      </w:r>
    </w:p>
    <w:p w14:paraId="14CA0BCC" w14:textId="684C44A8" w:rsidR="00D8577F" w:rsidRPr="00381719" w:rsidRDefault="00381719" w:rsidP="00D8577F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1 . </w:t>
      </w:r>
      <w:r w:rsidR="00D8577F" w:rsidRPr="00381719">
        <w:rPr>
          <w:rFonts w:ascii="Candara" w:hAnsi="Candara"/>
          <w:b/>
          <w:bCs/>
          <w:sz w:val="32"/>
          <w:szCs w:val="32"/>
        </w:rPr>
        <w:t xml:space="preserve">Contexte : </w:t>
      </w:r>
    </w:p>
    <w:p w14:paraId="5774D6B1" w14:textId="330A4EEE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Vous allez améliorer une application de gestion de cartes de crédit en utilisant Spring Boot. Votre objectif est d'implémenter des méthodes CRUD personnalisées dans le service associé à l'entité </w:t>
      </w:r>
      <w:proofErr w:type="spellStart"/>
      <w:r w:rsidRPr="00D8577F">
        <w:rPr>
          <w:rFonts w:ascii="Candara" w:hAnsi="Candara"/>
          <w:sz w:val="20"/>
          <w:szCs w:val="20"/>
        </w:rPr>
        <w:t>Cards</w:t>
      </w:r>
      <w:proofErr w:type="spellEnd"/>
      <w:r w:rsidRPr="00D8577F">
        <w:rPr>
          <w:rFonts w:ascii="Candara" w:hAnsi="Candara"/>
          <w:sz w:val="20"/>
          <w:szCs w:val="20"/>
        </w:rPr>
        <w:t>.</w:t>
      </w:r>
    </w:p>
    <w:p w14:paraId="385D2B07" w14:textId="2FEB7B82" w:rsidR="00D8577F" w:rsidRPr="00381719" w:rsidRDefault="00381719" w:rsidP="00D8577F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2. </w:t>
      </w:r>
      <w:r w:rsidR="00D8577F" w:rsidRPr="00381719">
        <w:rPr>
          <w:rFonts w:ascii="Candara" w:hAnsi="Candara"/>
          <w:b/>
          <w:bCs/>
          <w:sz w:val="32"/>
          <w:szCs w:val="32"/>
        </w:rPr>
        <w:t>Modèle de Carte de Crédit</w:t>
      </w:r>
    </w:p>
    <w:p w14:paraId="69488681" w14:textId="77777777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</w:p>
    <w:p w14:paraId="1E5CF056" w14:textId="350C1A0F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Le modèle </w:t>
      </w:r>
      <w:proofErr w:type="spellStart"/>
      <w:r w:rsidRPr="00D8577F">
        <w:rPr>
          <w:rFonts w:ascii="Candara" w:hAnsi="Candara"/>
          <w:sz w:val="20"/>
          <w:szCs w:val="20"/>
        </w:rPr>
        <w:t>Cards</w:t>
      </w:r>
      <w:proofErr w:type="spellEnd"/>
      <w:r w:rsidRPr="00D8577F">
        <w:rPr>
          <w:rFonts w:ascii="Candara" w:hAnsi="Candara"/>
          <w:sz w:val="20"/>
          <w:szCs w:val="20"/>
        </w:rPr>
        <w:t xml:space="preserve"> est déjà défini comme suit :</w:t>
      </w:r>
    </w:p>
    <w:p w14:paraId="6E7CD52D" w14:textId="2E525DD4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cardId</w:t>
      </w:r>
      <w:proofErr w:type="spellEnd"/>
      <w:r w:rsidRPr="00D8577F">
        <w:rPr>
          <w:rFonts w:ascii="Candara" w:hAnsi="Candara"/>
          <w:sz w:val="20"/>
          <w:szCs w:val="20"/>
        </w:rPr>
        <w:t xml:space="preserve"> : ID unique de la carte (auto-généré).</w:t>
      </w:r>
    </w:p>
    <w:p w14:paraId="460B198E" w14:textId="296A76E6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customerId</w:t>
      </w:r>
      <w:proofErr w:type="spellEnd"/>
      <w:r w:rsidRPr="00D8577F">
        <w:rPr>
          <w:rFonts w:ascii="Candara" w:hAnsi="Candara"/>
          <w:sz w:val="20"/>
          <w:szCs w:val="20"/>
        </w:rPr>
        <w:t xml:space="preserve"> : ID du client possédant la carte.</w:t>
      </w:r>
    </w:p>
    <w:p w14:paraId="32E04051" w14:textId="24585D4B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cardNumber</w:t>
      </w:r>
      <w:proofErr w:type="spellEnd"/>
      <w:r w:rsidRPr="00D8577F">
        <w:rPr>
          <w:rFonts w:ascii="Candara" w:hAnsi="Candara"/>
          <w:sz w:val="20"/>
          <w:szCs w:val="20"/>
        </w:rPr>
        <w:t xml:space="preserve"> : Numéro de la carte de crédit.</w:t>
      </w:r>
    </w:p>
    <w:p w14:paraId="60103432" w14:textId="2E084BE4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cardType</w:t>
      </w:r>
      <w:proofErr w:type="spellEnd"/>
      <w:r w:rsidRPr="00D8577F">
        <w:rPr>
          <w:rFonts w:ascii="Candara" w:hAnsi="Candara"/>
          <w:sz w:val="20"/>
          <w:szCs w:val="20"/>
        </w:rPr>
        <w:t xml:space="preserve"> : Type de la carte (par exemple, Visa, MasterCard).</w:t>
      </w:r>
    </w:p>
    <w:p w14:paraId="68AF5B05" w14:textId="11580BBF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totalLimit</w:t>
      </w:r>
      <w:proofErr w:type="spellEnd"/>
      <w:r w:rsidRPr="00D8577F">
        <w:rPr>
          <w:rFonts w:ascii="Candara" w:hAnsi="Candara"/>
          <w:sz w:val="20"/>
          <w:szCs w:val="20"/>
        </w:rPr>
        <w:t xml:space="preserve">, </w:t>
      </w:r>
      <w:proofErr w:type="spellStart"/>
      <w:r w:rsidRPr="00D8577F">
        <w:rPr>
          <w:rFonts w:ascii="Candara" w:hAnsi="Candara"/>
          <w:sz w:val="20"/>
          <w:szCs w:val="20"/>
        </w:rPr>
        <w:t>amountUsed</w:t>
      </w:r>
      <w:proofErr w:type="spellEnd"/>
      <w:r w:rsidRPr="00D8577F">
        <w:rPr>
          <w:rFonts w:ascii="Candara" w:hAnsi="Candara"/>
          <w:sz w:val="20"/>
          <w:szCs w:val="20"/>
        </w:rPr>
        <w:t xml:space="preserve">, </w:t>
      </w:r>
      <w:proofErr w:type="spellStart"/>
      <w:r w:rsidRPr="00D8577F">
        <w:rPr>
          <w:rFonts w:ascii="Candara" w:hAnsi="Candara"/>
          <w:sz w:val="20"/>
          <w:szCs w:val="20"/>
        </w:rPr>
        <w:t>availableAmount</w:t>
      </w:r>
      <w:proofErr w:type="spellEnd"/>
      <w:r w:rsidRPr="00D8577F">
        <w:rPr>
          <w:rFonts w:ascii="Candara" w:hAnsi="Candara"/>
          <w:sz w:val="20"/>
          <w:szCs w:val="20"/>
        </w:rPr>
        <w:t xml:space="preserve"> : Détails financiers de la carte.</w:t>
      </w:r>
    </w:p>
    <w:p w14:paraId="2A43CE7F" w14:textId="71625D03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createDt</w:t>
      </w:r>
      <w:proofErr w:type="spellEnd"/>
      <w:r w:rsidRPr="00D8577F">
        <w:rPr>
          <w:rFonts w:ascii="Candara" w:hAnsi="Candara"/>
          <w:sz w:val="20"/>
          <w:szCs w:val="20"/>
        </w:rPr>
        <w:t xml:space="preserve"> : Date de création de la carte.</w:t>
      </w:r>
    </w:p>
    <w:p w14:paraId="0655A566" w14:textId="77777777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</w:p>
    <w:p w14:paraId="4AE4ADCC" w14:textId="7DCE6DEC" w:rsidR="00381719" w:rsidRPr="00381719" w:rsidRDefault="00381719" w:rsidP="00381719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3. </w:t>
      </w:r>
      <w:r w:rsidR="00D8577F" w:rsidRPr="00381719">
        <w:rPr>
          <w:rFonts w:ascii="Candara" w:hAnsi="Candara"/>
          <w:b/>
          <w:bCs/>
          <w:sz w:val="32"/>
          <w:szCs w:val="32"/>
        </w:rPr>
        <w:t>Tâches à Réaliser</w:t>
      </w:r>
      <w:r>
        <w:rPr>
          <w:rFonts w:ascii="Candara" w:hAnsi="Candara"/>
          <w:b/>
          <w:bCs/>
          <w:sz w:val="32"/>
          <w:szCs w:val="32"/>
        </w:rPr>
        <w:t xml:space="preserve"> par Fonctionnalité</w:t>
      </w:r>
    </w:p>
    <w:p w14:paraId="41EC38CF" w14:textId="1F2552D9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1. Suppression de Carte par Numéro</w:t>
      </w:r>
    </w:p>
    <w:p w14:paraId="1E4C44E7" w14:textId="3CB99195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</w:rPr>
        <w:t xml:space="preserve">   </w:t>
      </w:r>
      <w:r w:rsidRPr="00381719">
        <w:rPr>
          <w:rFonts w:ascii="Candara" w:hAnsi="Candara"/>
          <w:sz w:val="20"/>
          <w:szCs w:val="20"/>
          <w:lang w:val="en-CA"/>
        </w:rPr>
        <w:t>- Endpoint: DELETE /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deleteCardByNumber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/{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cardNumber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}</w:t>
      </w:r>
    </w:p>
    <w:p w14:paraId="6EFC1460" w14:textId="14C99110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- Documentation Swagger:</w:t>
      </w:r>
    </w:p>
    <w:p w14:paraId="57A6AB7F" w14:textId="7DFBBDA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  </w:t>
      </w:r>
      <w:r w:rsidRPr="00381719">
        <w:rPr>
          <w:rFonts w:ascii="Candara" w:hAnsi="Candara"/>
          <w:sz w:val="20"/>
          <w:szCs w:val="20"/>
        </w:rPr>
        <w:t>- Description: Supprime une carte spécifique à l'aide de son numéro.</w:t>
      </w:r>
    </w:p>
    <w:p w14:paraId="300E1475" w14:textId="0E69B69F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</w:t>
      </w:r>
      <w:proofErr w:type="spellStart"/>
      <w:r w:rsidRPr="00381719">
        <w:rPr>
          <w:rFonts w:ascii="Candara" w:hAnsi="Candara"/>
          <w:sz w:val="20"/>
          <w:szCs w:val="20"/>
        </w:rPr>
        <w:t>cardNumber</w:t>
      </w:r>
      <w:proofErr w:type="spellEnd"/>
      <w:r w:rsidRPr="00381719">
        <w:rPr>
          <w:rFonts w:ascii="Candara" w:hAnsi="Candara"/>
          <w:sz w:val="20"/>
          <w:szCs w:val="20"/>
        </w:rPr>
        <w:t xml:space="preserve"> (dans le chemin URL).</w:t>
      </w:r>
    </w:p>
    <w:p w14:paraId="03956EBD" w14:textId="735BFB94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Carte non trouvée (404), Erreur interne (500).</w:t>
      </w:r>
    </w:p>
    <w:p w14:paraId="16C60534" w14:textId="118A832C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2. Suppression des Cartes d'un Client</w:t>
      </w:r>
    </w:p>
    <w:p w14:paraId="45C26CBD" w14:textId="086156BE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DELETE /</w:t>
      </w:r>
      <w:proofErr w:type="spellStart"/>
      <w:r w:rsidRPr="00381719">
        <w:rPr>
          <w:rFonts w:ascii="Candara" w:hAnsi="Candara"/>
          <w:sz w:val="20"/>
          <w:szCs w:val="20"/>
        </w:rPr>
        <w:t>deleteCardsByCustomerId</w:t>
      </w:r>
      <w:proofErr w:type="spellEnd"/>
      <w:r w:rsidRPr="00381719">
        <w:rPr>
          <w:rFonts w:ascii="Candara" w:hAnsi="Candara"/>
          <w:sz w:val="20"/>
          <w:szCs w:val="20"/>
        </w:rPr>
        <w:t>/{</w:t>
      </w:r>
      <w:proofErr w:type="spellStart"/>
      <w:r w:rsidRPr="00381719">
        <w:rPr>
          <w:rFonts w:ascii="Candara" w:hAnsi="Candara"/>
          <w:sz w:val="20"/>
          <w:szCs w:val="20"/>
        </w:rPr>
        <w:t>customerId</w:t>
      </w:r>
      <w:proofErr w:type="spellEnd"/>
      <w:r w:rsidRPr="00381719">
        <w:rPr>
          <w:rFonts w:ascii="Candara" w:hAnsi="Candara"/>
          <w:sz w:val="20"/>
          <w:szCs w:val="20"/>
        </w:rPr>
        <w:t>}</w:t>
      </w:r>
    </w:p>
    <w:p w14:paraId="4ED26820" w14:textId="267487C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78F168D1" w14:textId="3FA297C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Supprime toutes les cartes associées à un client donné.</w:t>
      </w:r>
    </w:p>
    <w:p w14:paraId="604F07EB" w14:textId="31AF94D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</w:t>
      </w:r>
      <w:proofErr w:type="spellStart"/>
      <w:r w:rsidRPr="00381719">
        <w:rPr>
          <w:rFonts w:ascii="Candara" w:hAnsi="Candara"/>
          <w:sz w:val="20"/>
          <w:szCs w:val="20"/>
        </w:rPr>
        <w:t>customerId</w:t>
      </w:r>
      <w:proofErr w:type="spellEnd"/>
      <w:r w:rsidRPr="00381719">
        <w:rPr>
          <w:rFonts w:ascii="Candara" w:hAnsi="Candara"/>
          <w:sz w:val="20"/>
          <w:szCs w:val="20"/>
        </w:rPr>
        <w:t xml:space="preserve"> (dans le chemin URL).</w:t>
      </w:r>
    </w:p>
    <w:p w14:paraId="52EFB516" w14:textId="0B879233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Aucune carte trouvée (404), Erreur interne (500).</w:t>
      </w:r>
    </w:p>
    <w:p w14:paraId="5102EA5A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77E564F8" w14:textId="0B6E7300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3. Suppression en Lots</w:t>
      </w:r>
    </w:p>
    <w:p w14:paraId="365F7BF9" w14:textId="4B0494FC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DELETE /</w:t>
      </w:r>
      <w:proofErr w:type="spellStart"/>
      <w:r w:rsidRPr="00381719">
        <w:rPr>
          <w:rFonts w:ascii="Candara" w:hAnsi="Candara"/>
          <w:sz w:val="20"/>
          <w:szCs w:val="20"/>
        </w:rPr>
        <w:t>deleteMultipleCards</w:t>
      </w:r>
      <w:proofErr w:type="spellEnd"/>
    </w:p>
    <w:p w14:paraId="0823DF4B" w14:textId="78D4C5E1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6339FFEF" w14:textId="583529E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Supprime un ensemble de cartes spécifiées par leurs IDs.</w:t>
      </w:r>
    </w:p>
    <w:p w14:paraId="431C5CCD" w14:textId="34AE78DE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Corps de la Requête: Liste d'</w:t>
      </w:r>
      <w:proofErr w:type="spellStart"/>
      <w:r w:rsidRPr="00381719">
        <w:rPr>
          <w:rFonts w:ascii="Candara" w:hAnsi="Candara"/>
          <w:sz w:val="20"/>
          <w:szCs w:val="20"/>
        </w:rPr>
        <w:t>cardId</w:t>
      </w:r>
      <w:proofErr w:type="spellEnd"/>
      <w:r w:rsidRPr="00381719">
        <w:rPr>
          <w:rFonts w:ascii="Candara" w:hAnsi="Candara"/>
          <w:sz w:val="20"/>
          <w:szCs w:val="20"/>
        </w:rPr>
        <w:t xml:space="preserve"> (format JSON).</w:t>
      </w:r>
    </w:p>
    <w:p w14:paraId="33C99744" w14:textId="2ACF5EE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Échec de suppression (400/500).</w:t>
      </w:r>
    </w:p>
    <w:p w14:paraId="57BCD8E1" w14:textId="5456E346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4. Mise à Jour de la Limite de Crédit</w:t>
      </w:r>
    </w:p>
    <w:p w14:paraId="02D90D07" w14:textId="174EED0A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</w:rPr>
        <w:t xml:space="preserve">   </w:t>
      </w:r>
      <w:r w:rsidRPr="00381719">
        <w:rPr>
          <w:rFonts w:ascii="Candara" w:hAnsi="Candara"/>
          <w:sz w:val="20"/>
          <w:szCs w:val="20"/>
          <w:lang w:val="en-CA"/>
        </w:rPr>
        <w:t>- Endpoint: PUT /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updateCardLimit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/{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cardId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}</w:t>
      </w:r>
    </w:p>
    <w:p w14:paraId="5BD57E7D" w14:textId="3C820F69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- Documentation Swagger:</w:t>
      </w:r>
    </w:p>
    <w:p w14:paraId="28625D0D" w14:textId="68AA56D3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  </w:t>
      </w:r>
      <w:r w:rsidRPr="00381719">
        <w:rPr>
          <w:rFonts w:ascii="Candara" w:hAnsi="Candara"/>
          <w:sz w:val="20"/>
          <w:szCs w:val="20"/>
        </w:rPr>
        <w:t>- Description: Met à jour la limite de crédit d'une carte spécifique.</w:t>
      </w:r>
    </w:p>
    <w:p w14:paraId="60988BD2" w14:textId="72C4BCEC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</w:t>
      </w:r>
      <w:proofErr w:type="spellStart"/>
      <w:r w:rsidRPr="00381719">
        <w:rPr>
          <w:rFonts w:ascii="Candara" w:hAnsi="Candara"/>
          <w:sz w:val="20"/>
          <w:szCs w:val="20"/>
        </w:rPr>
        <w:t>cardId</w:t>
      </w:r>
      <w:proofErr w:type="spellEnd"/>
      <w:r w:rsidRPr="00381719">
        <w:rPr>
          <w:rFonts w:ascii="Candara" w:hAnsi="Candara"/>
          <w:sz w:val="20"/>
          <w:szCs w:val="20"/>
        </w:rPr>
        <w:t xml:space="preserve"> (dans le chemin URL), nouvelles données de limite (dans le corps de la requête).</w:t>
      </w:r>
    </w:p>
    <w:p w14:paraId="3ABB8527" w14:textId="7079247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Mise à jour réussie (200 OK), Carte non trouvée (404), Données invalides (400).</w:t>
      </w:r>
    </w:p>
    <w:p w14:paraId="46EFED0E" w14:textId="32E4EF4E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5. Recherche de Cartes par Type</w:t>
      </w:r>
    </w:p>
    <w:p w14:paraId="7D65FB4A" w14:textId="48BD2EF8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GET /</w:t>
      </w:r>
      <w:proofErr w:type="spellStart"/>
      <w:r w:rsidRPr="00381719">
        <w:rPr>
          <w:rFonts w:ascii="Candara" w:hAnsi="Candara"/>
          <w:sz w:val="20"/>
          <w:szCs w:val="20"/>
        </w:rPr>
        <w:t>cardsByType</w:t>
      </w:r>
      <w:proofErr w:type="spellEnd"/>
      <w:r w:rsidRPr="00381719">
        <w:rPr>
          <w:rFonts w:ascii="Candara" w:hAnsi="Candara"/>
          <w:sz w:val="20"/>
          <w:szCs w:val="20"/>
        </w:rPr>
        <w:t>/{</w:t>
      </w:r>
      <w:proofErr w:type="spellStart"/>
      <w:r w:rsidRPr="00381719">
        <w:rPr>
          <w:rFonts w:ascii="Candara" w:hAnsi="Candara"/>
          <w:sz w:val="20"/>
          <w:szCs w:val="20"/>
        </w:rPr>
        <w:t>cardType</w:t>
      </w:r>
      <w:proofErr w:type="spellEnd"/>
      <w:r w:rsidRPr="00381719">
        <w:rPr>
          <w:rFonts w:ascii="Candara" w:hAnsi="Candara"/>
          <w:sz w:val="20"/>
          <w:szCs w:val="20"/>
        </w:rPr>
        <w:t>}</w:t>
      </w:r>
    </w:p>
    <w:p w14:paraId="4C66317B" w14:textId="1F1EAEF5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07850F3B" w14:textId="39C89B71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Récupère toutes les cartes d'un type spécifié.</w:t>
      </w:r>
    </w:p>
    <w:p w14:paraId="16A61238" w14:textId="02780106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</w:t>
      </w:r>
      <w:proofErr w:type="spellStart"/>
      <w:r w:rsidRPr="00381719">
        <w:rPr>
          <w:rFonts w:ascii="Candara" w:hAnsi="Candara"/>
          <w:sz w:val="20"/>
          <w:szCs w:val="20"/>
        </w:rPr>
        <w:t>cardType</w:t>
      </w:r>
      <w:proofErr w:type="spellEnd"/>
      <w:r w:rsidRPr="00381719">
        <w:rPr>
          <w:rFonts w:ascii="Candara" w:hAnsi="Candara"/>
          <w:sz w:val="20"/>
          <w:szCs w:val="20"/>
        </w:rPr>
        <w:t xml:space="preserve"> (dans le chemin URL).</w:t>
      </w:r>
    </w:p>
    <w:p w14:paraId="64FF062F" w14:textId="7279449E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Liste de cartes (200 OK), Aucune carte trouvée (404).</w:t>
      </w:r>
    </w:p>
    <w:p w14:paraId="74E555EA" w14:textId="314A5B9C" w:rsidR="00381719" w:rsidRPr="00381719" w:rsidRDefault="00381719" w:rsidP="00381719">
      <w:pPr>
        <w:jc w:val="both"/>
        <w:rPr>
          <w:rFonts w:ascii="Candara" w:hAnsi="Candara"/>
          <w:b/>
          <w:bCs/>
        </w:rPr>
      </w:pPr>
      <w:r w:rsidRPr="00381719">
        <w:rPr>
          <w:rFonts w:ascii="Candara" w:hAnsi="Candara"/>
          <w:b/>
          <w:bCs/>
        </w:rPr>
        <w:t xml:space="preserve"> </w:t>
      </w:r>
      <w:r w:rsidRPr="00381719">
        <w:rPr>
          <w:rFonts w:ascii="Candara" w:hAnsi="Candara"/>
          <w:b/>
          <w:bCs/>
          <w:highlight w:val="yellow"/>
        </w:rPr>
        <w:t xml:space="preserve">Questions Clés pour la Documentation </w:t>
      </w:r>
      <w:proofErr w:type="spellStart"/>
      <w:r w:rsidRPr="00381719">
        <w:rPr>
          <w:rFonts w:ascii="Candara" w:hAnsi="Candara"/>
          <w:b/>
          <w:bCs/>
          <w:highlight w:val="yellow"/>
        </w:rPr>
        <w:t>Swagger</w:t>
      </w:r>
      <w:proofErr w:type="spellEnd"/>
    </w:p>
    <w:p w14:paraId="1D1DF55C" w14:textId="2B01EA2C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- Description détaillée de chaque fonctionnalité : Quel est le rôle spécifique de </w:t>
      </w:r>
      <w:proofErr w:type="spellStart"/>
      <w:r w:rsidRPr="00381719">
        <w:rPr>
          <w:rFonts w:ascii="Candara" w:hAnsi="Candara"/>
          <w:sz w:val="20"/>
          <w:szCs w:val="20"/>
        </w:rPr>
        <w:t>l'endpoint</w:t>
      </w:r>
      <w:proofErr w:type="spellEnd"/>
      <w:r w:rsidRPr="00381719">
        <w:rPr>
          <w:rFonts w:ascii="Candara" w:hAnsi="Candara"/>
          <w:sz w:val="20"/>
          <w:szCs w:val="20"/>
        </w:rPr>
        <w:t xml:space="preserve"> ?</w:t>
      </w:r>
    </w:p>
    <w:p w14:paraId="215A8DEF" w14:textId="1403C85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- Paramètres requis : Quelles informations doivent être fournies pour utiliser </w:t>
      </w:r>
      <w:proofErr w:type="spellStart"/>
      <w:r w:rsidRPr="00381719">
        <w:rPr>
          <w:rFonts w:ascii="Candara" w:hAnsi="Candara"/>
          <w:sz w:val="20"/>
          <w:szCs w:val="20"/>
        </w:rPr>
        <w:t>l'endpoint</w:t>
      </w:r>
      <w:proofErr w:type="spellEnd"/>
      <w:r w:rsidRPr="00381719">
        <w:rPr>
          <w:rFonts w:ascii="Candara" w:hAnsi="Candara"/>
          <w:sz w:val="20"/>
          <w:szCs w:val="20"/>
        </w:rPr>
        <w:t xml:space="preserve"> ?</w:t>
      </w:r>
    </w:p>
    <w:p w14:paraId="2A03D68D" w14:textId="031F99E0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Formats de requête et de réponse : Comment les données doivent-elles être structurées ?</w:t>
      </w:r>
    </w:p>
    <w:p w14:paraId="704AB90F" w14:textId="4A4AF5AD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Codes de réponse HTTP : Quels sont les différents résultats possibles et leurs significations ?</w:t>
      </w:r>
    </w:p>
    <w:p w14:paraId="7DAA6C7B" w14:textId="3159713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Cas d'erreur : Quelles erreurs peuvent survenir et comment les gérer ?</w:t>
      </w:r>
    </w:p>
    <w:p w14:paraId="0E10AA97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306D18BB" w14:textId="22A31D78" w:rsidR="00381719" w:rsidRPr="009B763C" w:rsidRDefault="00381719" w:rsidP="00381719">
      <w:pPr>
        <w:jc w:val="both"/>
        <w:rPr>
          <w:rFonts w:ascii="Candara" w:hAnsi="Candara"/>
          <w:b/>
          <w:bCs/>
          <w:sz w:val="32"/>
          <w:szCs w:val="32"/>
        </w:rPr>
      </w:pPr>
      <w:r w:rsidRPr="009B763C">
        <w:rPr>
          <w:rFonts w:ascii="Candara" w:hAnsi="Candara"/>
          <w:b/>
          <w:bCs/>
          <w:sz w:val="32"/>
          <w:szCs w:val="32"/>
        </w:rPr>
        <w:t xml:space="preserve"> </w:t>
      </w:r>
      <w:r w:rsidR="009B763C">
        <w:rPr>
          <w:rFonts w:ascii="Candara" w:hAnsi="Candara"/>
          <w:b/>
          <w:bCs/>
          <w:sz w:val="32"/>
          <w:szCs w:val="32"/>
        </w:rPr>
        <w:t xml:space="preserve">4. </w:t>
      </w:r>
      <w:r w:rsidRPr="009B763C">
        <w:rPr>
          <w:rFonts w:ascii="Candara" w:hAnsi="Candara"/>
          <w:b/>
          <w:bCs/>
          <w:sz w:val="32"/>
          <w:szCs w:val="32"/>
        </w:rPr>
        <w:t>Critères d'Évaluation de la Documentation</w:t>
      </w:r>
    </w:p>
    <w:p w14:paraId="7E0280E2" w14:textId="77777777" w:rsidR="009B763C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Fonctionnalité : Chaque méthode doit être pleinement fonctionnelle et traiter correctement tous les cas d'usage.</w:t>
      </w:r>
    </w:p>
    <w:p w14:paraId="4117668C" w14:textId="77777777" w:rsidR="009B763C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Qualité du Code : Le code doit être clair, bien structuré et suivre les principes de développement de Spring Boot.</w:t>
      </w:r>
    </w:p>
    <w:p w14:paraId="645A8869" w14:textId="39C5D9DC" w:rsidR="00381719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Gestion des Erreurs : Les méthodes doivent gérer correctement les exceptions et les cas d'erreur.</w:t>
      </w:r>
    </w:p>
    <w:p w14:paraId="0030131E" w14:textId="0A5412B6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Exhaustivité : Tous les aspects de chaque fonctionnalité doivent être couverts.</w:t>
      </w:r>
    </w:p>
    <w:p w14:paraId="4F5A19C0" w14:textId="05AE5015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Clarté et Précision : Les informations doivent être faciles à comprendre et précises.</w:t>
      </w:r>
    </w:p>
    <w:p w14:paraId="4E9AA8E7" w14:textId="1E719F74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Cohérence : La documentation doit avoir un format et un style uniformes.</w:t>
      </w:r>
    </w:p>
    <w:p w14:paraId="1E4E7917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438832A9" w14:textId="13EFDEFA" w:rsidR="00381719" w:rsidRPr="00381719" w:rsidRDefault="009B763C" w:rsidP="00381719">
      <w:pPr>
        <w:jc w:val="both"/>
        <w:rPr>
          <w:rFonts w:ascii="Candara" w:hAnsi="Candara"/>
          <w:sz w:val="20"/>
          <w:szCs w:val="20"/>
        </w:rPr>
      </w:pPr>
      <w:r w:rsidRPr="009B763C">
        <w:rPr>
          <w:rFonts w:ascii="Candara" w:hAnsi="Candara"/>
          <w:b/>
          <w:bCs/>
          <w:sz w:val="32"/>
          <w:szCs w:val="32"/>
        </w:rPr>
        <w:t xml:space="preserve">5. </w:t>
      </w:r>
      <w:r w:rsidR="00381719" w:rsidRPr="009B763C">
        <w:rPr>
          <w:rFonts w:ascii="Candara" w:hAnsi="Candara"/>
          <w:b/>
          <w:bCs/>
          <w:sz w:val="32"/>
          <w:szCs w:val="32"/>
        </w:rPr>
        <w:t xml:space="preserve"> Conclusion</w:t>
      </w:r>
    </w:p>
    <w:p w14:paraId="5B0C45EC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00E36859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Votre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 xml:space="preserve"> doit servir de guide complet pour comprendre et interagir avec les fonctionnalités avancées de votre application. Elle doit être suffisamment détaillée pour permettre aux développeurs de l'utiliser efficacement sans ambiguïté.</w:t>
      </w:r>
    </w:p>
    <w:p w14:paraId="16DE5FF3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3A100AC7" w14:textId="6CF70F56" w:rsidR="00D8577F" w:rsidRDefault="009B763C" w:rsidP="00381719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Important</w:t>
      </w:r>
      <w:r w:rsidR="00381719" w:rsidRPr="00381719">
        <w:rPr>
          <w:rFonts w:ascii="Candara" w:hAnsi="Candara"/>
          <w:sz w:val="20"/>
          <w:szCs w:val="20"/>
        </w:rPr>
        <w:t xml:space="preserve"> : Testez chaque </w:t>
      </w:r>
      <w:proofErr w:type="spellStart"/>
      <w:r w:rsidR="00381719" w:rsidRPr="00381719">
        <w:rPr>
          <w:rFonts w:ascii="Candara" w:hAnsi="Candara"/>
          <w:sz w:val="20"/>
          <w:szCs w:val="20"/>
        </w:rPr>
        <w:t>endpoint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avec </w:t>
      </w:r>
      <w:proofErr w:type="spellStart"/>
      <w:r w:rsidR="00381719" w:rsidRPr="00381719">
        <w:rPr>
          <w:rFonts w:ascii="Candara" w:hAnsi="Candara"/>
          <w:sz w:val="20"/>
          <w:szCs w:val="20"/>
        </w:rPr>
        <w:t>Swagger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UI pour vous assurer que la documentation est correcte et que les </w:t>
      </w:r>
      <w:proofErr w:type="spellStart"/>
      <w:r w:rsidR="00381719" w:rsidRPr="00381719">
        <w:rPr>
          <w:rFonts w:ascii="Candara" w:hAnsi="Candara"/>
          <w:sz w:val="20"/>
          <w:szCs w:val="20"/>
        </w:rPr>
        <w:t>endpoints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fonctionnent comme prévu.</w:t>
      </w:r>
    </w:p>
    <w:p w14:paraId="6B0C92A0" w14:textId="77777777" w:rsidR="00381719" w:rsidRDefault="00381719" w:rsidP="00D8577F">
      <w:pPr>
        <w:jc w:val="both"/>
        <w:rPr>
          <w:rFonts w:ascii="Candara" w:hAnsi="Candara"/>
          <w:sz w:val="20"/>
          <w:szCs w:val="20"/>
        </w:rPr>
      </w:pPr>
    </w:p>
    <w:p w14:paraId="0B249FEF" w14:textId="2C506F57" w:rsidR="00D8577F" w:rsidRPr="006C7DD9" w:rsidRDefault="00D8577F" w:rsidP="00D8577F">
      <w:pPr>
        <w:jc w:val="both"/>
        <w:rPr>
          <w:rFonts w:ascii="Candara" w:hAnsi="Candara"/>
          <w:sz w:val="20"/>
          <w:szCs w:val="20"/>
        </w:rPr>
      </w:pPr>
    </w:p>
    <w:sectPr w:rsidR="00D8577F" w:rsidRPr="006C7DD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35F26" w14:textId="77777777" w:rsidR="007A7AE0" w:rsidRDefault="007A7AE0" w:rsidP="0051638F">
      <w:pPr>
        <w:spacing w:after="0" w:line="240" w:lineRule="auto"/>
      </w:pPr>
      <w:r>
        <w:separator/>
      </w:r>
    </w:p>
  </w:endnote>
  <w:endnote w:type="continuationSeparator" w:id="0">
    <w:p w14:paraId="3527FFFD" w14:textId="77777777" w:rsidR="007A7AE0" w:rsidRDefault="007A7AE0" w:rsidP="0051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9939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57B2B9" w14:textId="0FE5A6E8" w:rsidR="003B683D" w:rsidRDefault="003B68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7C2F87" w14:textId="77777777" w:rsidR="003B683D" w:rsidRDefault="003B6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8CCD6" w14:textId="77777777" w:rsidR="007A7AE0" w:rsidRDefault="007A7AE0" w:rsidP="0051638F">
      <w:pPr>
        <w:spacing w:after="0" w:line="240" w:lineRule="auto"/>
      </w:pPr>
      <w:r>
        <w:separator/>
      </w:r>
    </w:p>
  </w:footnote>
  <w:footnote w:type="continuationSeparator" w:id="0">
    <w:p w14:paraId="44A122D5" w14:textId="77777777" w:rsidR="007A7AE0" w:rsidRDefault="007A7AE0" w:rsidP="0051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41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15AFC" w14:textId="248AF216" w:rsidR="0051638F" w:rsidRDefault="0051638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0420D" w14:textId="77777777" w:rsidR="0051638F" w:rsidRDefault="00516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D9"/>
    <w:rsid w:val="00037AA2"/>
    <w:rsid w:val="00381719"/>
    <w:rsid w:val="003B683D"/>
    <w:rsid w:val="0051638F"/>
    <w:rsid w:val="006C7DD9"/>
    <w:rsid w:val="007A7AE0"/>
    <w:rsid w:val="009B763C"/>
    <w:rsid w:val="00C6665E"/>
    <w:rsid w:val="00D628B6"/>
    <w:rsid w:val="00D8577F"/>
    <w:rsid w:val="00E0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B54"/>
  <w15:chartTrackingRefBased/>
  <w15:docId w15:val="{21749860-0A22-42E5-A5CC-06EE5398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8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1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8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3</cp:revision>
  <dcterms:created xsi:type="dcterms:W3CDTF">2024-01-24T15:49:00Z</dcterms:created>
  <dcterms:modified xsi:type="dcterms:W3CDTF">2024-08-15T13:00:00Z</dcterms:modified>
</cp:coreProperties>
</file>