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Team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8"/>
        <w:gridCol w:w="1178"/>
        <w:gridCol w:w="1177"/>
        <w:gridCol w:w="1228"/>
        <w:gridCol w:w="1180"/>
        <w:gridCol w:w="1172"/>
        <w:gridCol w:w="1178"/>
        <w:gridCol w:w="1174"/>
        <w:tblGridChange w:id="0">
          <w:tblGrid>
            <w:gridCol w:w="1178"/>
            <w:gridCol w:w="1178"/>
            <w:gridCol w:w="1177"/>
            <w:gridCol w:w="1228"/>
            <w:gridCol w:w="1180"/>
            <w:gridCol w:w="1172"/>
            <w:gridCol w:w="1178"/>
            <w:gridCol w:w="1174"/>
          </w:tblGrid>
        </w:tblGridChange>
      </w:tblGrid>
      <w:tr>
        <w:trPr>
          <w:trHeight w:val="66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Team Member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Monday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Tuesday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Wednesday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Thursday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Friday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Saturday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Sunday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Ngay (aka David)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9:30PM – 11PM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9:30PM – 11PM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9:30PM – 11PM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9:30PM – 11PM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elvetica Neue" w:cs="Helvetica Neue" w:eastAsia="Helvetica Neue" w:hAnsi="Helvetica Neue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vertAlign w:val="baseline"/>
                <w:rtl w:val="0"/>
              </w:rPr>
              <w:t xml:space="preserve">Suitable Meeting Day(s)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elvetica Neue" w:cs="Helvetica Neue" w:eastAsia="Helvetica Neue" w:hAnsi="Helvetica Neue"/>
                <w:color w:val="a6a6a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elvetica Neue" w:cs="Helvetica Neue" w:eastAsia="Helvetica Neue" w:hAnsi="Helvetica Neue"/>
                <w:color w:val="a6a6a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Availability Exceptions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3162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tblGridChange w:id="0">
        <w:tblGrid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