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27981" w14:textId="54CDF312" w:rsidR="00026B5D" w:rsidRPr="002A46E3" w:rsidRDefault="00026B5D" w:rsidP="00026B5D">
      <w:pPr>
        <w:pStyle w:val="Heading2"/>
        <w:tabs>
          <w:tab w:val="clear" w:pos="284"/>
          <w:tab w:val="clear" w:pos="1701"/>
        </w:tabs>
        <w:spacing w:line="240" w:lineRule="auto"/>
        <w:rPr>
          <w:sz w:val="28"/>
          <w:highlight w:val="yellow"/>
        </w:rPr>
      </w:pPr>
      <w:r>
        <w:rPr>
          <w:sz w:val="28"/>
        </w:rPr>
        <w:t>PRACOVNÍ SMLOUVA</w:t>
      </w:r>
    </w:p>
    <w:p w14:paraId="00CC1998" w14:textId="77777777" w:rsidR="00026B5D" w:rsidRPr="00781902" w:rsidRDefault="00026B5D" w:rsidP="00026B5D">
      <w:pPr>
        <w:jc w:val="center"/>
        <w:rPr>
          <w:rFonts w:asciiTheme="minorHAnsi" w:hAnsiTheme="minorHAnsi" w:cstheme="minorHAnsi"/>
          <w:sz w:val="22"/>
          <w:szCs w:val="22"/>
        </w:rPr>
      </w:pPr>
      <w:r>
        <w:rPr>
          <w:rFonts w:asciiTheme="minorHAnsi" w:hAnsiTheme="minorHAnsi" w:cstheme="minorHAnsi"/>
          <w:sz w:val="22"/>
          <w:szCs w:val="22"/>
        </w:rPr>
        <w:t>uzavřená v souladu s ustanovením § 33 a násl. zákona č. 262/2006 Sb., zákoník práce, ve znění pozdějších předpisů (dále „</w:t>
      </w:r>
      <w:r>
        <w:rPr>
          <w:rFonts w:asciiTheme="minorHAnsi" w:hAnsiTheme="minorHAnsi" w:cstheme="minorHAnsi"/>
          <w:b/>
          <w:sz w:val="22"/>
          <w:szCs w:val="22"/>
        </w:rPr>
        <w:t>zákoník práce</w:t>
      </w:r>
      <w:r>
        <w:rPr>
          <w:rFonts w:asciiTheme="minorHAnsi" w:hAnsiTheme="minorHAnsi" w:cstheme="minorHAnsi"/>
          <w:sz w:val="22"/>
          <w:szCs w:val="22"/>
        </w:rPr>
        <w:t>“),</w:t>
      </w:r>
    </w:p>
    <w:p w14:paraId="30FE8A87" w14:textId="77777777" w:rsidR="00026B5D" w:rsidRPr="00781902" w:rsidRDefault="00026B5D" w:rsidP="00026B5D">
      <w:pPr>
        <w:rPr>
          <w:rFonts w:asciiTheme="minorHAnsi" w:hAnsiTheme="minorHAnsi" w:cstheme="minorHAnsi"/>
          <w:sz w:val="22"/>
          <w:szCs w:val="22"/>
        </w:rPr>
      </w:pPr>
    </w:p>
    <w:p w14:paraId="30151A43" w14:textId="77777777" w:rsidR="00026B5D" w:rsidRPr="00781902" w:rsidRDefault="00026B5D" w:rsidP="00026B5D">
      <w:pPr>
        <w:pStyle w:val="Odstavecneslovan"/>
        <w:spacing w:line="240" w:lineRule="auto"/>
        <w:jc w:val="both"/>
      </w:pPr>
      <w:r>
        <w:t xml:space="preserve">mezi </w:t>
      </w:r>
    </w:p>
    <w:p w14:paraId="349D4AAE" w14:textId="77777777" w:rsidR="00026B5D" w:rsidRPr="00781902" w:rsidRDefault="00026B5D" w:rsidP="00026B5D">
      <w:pPr>
        <w:rPr>
          <w:rFonts w:asciiTheme="minorHAnsi" w:hAnsiTheme="minorHAnsi" w:cstheme="minorHAnsi"/>
          <w:b/>
          <w:sz w:val="22"/>
          <w:szCs w:val="22"/>
        </w:rPr>
      </w:pPr>
    </w:p>
    <w:p w14:paraId="1146B83D" w14:textId="77777777" w:rsidR="00026B5D" w:rsidRPr="008033A4" w:rsidRDefault="008033A4" w:rsidP="00026B5D">
      <w:pPr>
        <w:tabs>
          <w:tab w:val="clear" w:pos="1701"/>
        </w:tabs>
        <w:spacing w:line="242" w:lineRule="auto"/>
        <w:contextualSpacing/>
        <w:rPr>
          <w:rFonts w:asciiTheme="minorHAnsi" w:hAnsiTheme="minorHAnsi" w:cstheme="minorHAnsi"/>
          <w:b/>
          <w:sz w:val="22"/>
          <w:szCs w:val="22"/>
        </w:rPr>
      </w:pPr>
      <w:r>
        <w:rPr>
          <w:rFonts w:asciiTheme="minorHAnsi" w:hAnsiTheme="minorHAnsi" w:cstheme="minorHAnsi"/>
          <w:b/>
          <w:sz w:val="22"/>
          <w:szCs w:val="22"/>
        </w:rPr>
        <w:t>Stenger Czech s.r.o.</w:t>
      </w:r>
    </w:p>
    <w:p w14:paraId="6116AEC6" w14:textId="77777777" w:rsidR="00026B5D" w:rsidRPr="00781902" w:rsidRDefault="00026B5D" w:rsidP="00026B5D">
      <w:pPr>
        <w:tabs>
          <w:tab w:val="clear" w:pos="1701"/>
        </w:tabs>
        <w:spacing w:line="242" w:lineRule="auto"/>
        <w:contextualSpacing/>
        <w:rPr>
          <w:rFonts w:asciiTheme="minorHAnsi" w:hAnsiTheme="minorHAnsi" w:cstheme="minorHAnsi"/>
          <w:sz w:val="22"/>
          <w:szCs w:val="22"/>
        </w:rPr>
      </w:pPr>
      <w:r>
        <w:rPr>
          <w:rFonts w:asciiTheme="minorHAnsi" w:hAnsiTheme="minorHAnsi" w:cstheme="minorHAnsi"/>
          <w:sz w:val="22"/>
          <w:szCs w:val="22"/>
        </w:rPr>
        <w:t xml:space="preserve">se sídlem: </w:t>
      </w:r>
      <w:r>
        <w:rPr>
          <w:rFonts w:asciiTheme="minorHAnsi" w:hAnsiTheme="minorHAnsi" w:cstheme="minorHAnsi"/>
          <w:sz w:val="22"/>
          <w:szCs w:val="22"/>
        </w:rPr>
        <w:tab/>
        <w:t>Plynárenská 366, Příbram I, 261 01 Příbram</w:t>
      </w:r>
    </w:p>
    <w:p w14:paraId="3E3BC360" w14:textId="77777777" w:rsidR="00026B5D" w:rsidRPr="00781902" w:rsidRDefault="00026B5D" w:rsidP="00026B5D">
      <w:pPr>
        <w:tabs>
          <w:tab w:val="clear" w:pos="1701"/>
        </w:tabs>
        <w:spacing w:line="242" w:lineRule="auto"/>
        <w:rPr>
          <w:rFonts w:asciiTheme="minorHAnsi" w:hAnsiTheme="minorHAnsi" w:cstheme="minorHAnsi"/>
          <w:sz w:val="22"/>
          <w:szCs w:val="22"/>
        </w:rPr>
      </w:pPr>
      <w:r>
        <w:rPr>
          <w:rFonts w:asciiTheme="minorHAnsi" w:hAnsiTheme="minorHAnsi" w:cstheme="minorHAnsi"/>
          <w:sz w:val="22"/>
          <w:szCs w:val="22"/>
        </w:rPr>
        <w:t xml:space="preserve">IČO: </w:t>
      </w:r>
      <w:r>
        <w:rPr>
          <w:rFonts w:asciiTheme="minorHAnsi" w:hAnsiTheme="minorHAnsi" w:cstheme="minorHAnsi"/>
          <w:sz w:val="22"/>
          <w:szCs w:val="22"/>
        </w:rPr>
        <w:tab/>
      </w:r>
      <w:r>
        <w:rPr>
          <w:rFonts w:asciiTheme="minorHAnsi" w:hAnsiTheme="minorHAnsi" w:cstheme="minorHAnsi"/>
          <w:sz w:val="22"/>
          <w:szCs w:val="22"/>
        </w:rPr>
        <w:tab/>
        <w:t>28501381</w:t>
      </w:r>
    </w:p>
    <w:p w14:paraId="15C30927" w14:textId="77777777" w:rsidR="00026B5D" w:rsidRDefault="00026B5D" w:rsidP="00026B5D">
      <w:pPr>
        <w:tabs>
          <w:tab w:val="clear" w:pos="1701"/>
          <w:tab w:val="left" w:pos="1418"/>
        </w:tabs>
        <w:spacing w:line="242" w:lineRule="auto"/>
        <w:contextualSpacing/>
        <w:rPr>
          <w:rFonts w:asciiTheme="minorHAnsi" w:hAnsiTheme="minorHAnsi" w:cstheme="minorHAnsi"/>
          <w:sz w:val="22"/>
          <w:szCs w:val="22"/>
        </w:rPr>
      </w:pPr>
      <w:r>
        <w:rPr>
          <w:rFonts w:asciiTheme="minorHAnsi" w:hAnsiTheme="minorHAnsi" w:cstheme="minorHAnsi"/>
          <w:sz w:val="22"/>
          <w:szCs w:val="22"/>
        </w:rPr>
        <w:t>Zapsaná:</w:t>
      </w:r>
      <w:r>
        <w:rPr>
          <w:rFonts w:asciiTheme="minorHAnsi" w:hAnsiTheme="minorHAnsi" w:cstheme="minorHAnsi"/>
          <w:sz w:val="22"/>
          <w:szCs w:val="22"/>
        </w:rPr>
        <w:tab/>
        <w:t>v Obchodním rejstříku vedeném Městským soudem v Praze, oddíl C, vložka 146216</w:t>
      </w:r>
    </w:p>
    <w:p w14:paraId="2B9B257D" w14:textId="092F5F1F" w:rsidR="007D04A9" w:rsidRDefault="00353B86" w:rsidP="00026B5D">
      <w:pPr>
        <w:tabs>
          <w:tab w:val="clear" w:pos="1701"/>
          <w:tab w:val="left" w:pos="1418"/>
        </w:tabs>
        <w:spacing w:line="242" w:lineRule="auto"/>
        <w:contextualSpacing/>
        <w:rPr>
          <w:rFonts w:asciiTheme="minorHAnsi" w:hAnsiTheme="minorHAnsi" w:cstheme="minorHAnsi"/>
          <w:sz w:val="22"/>
          <w:szCs w:val="22"/>
        </w:rPr>
      </w:pPr>
      <w:r>
        <w:rPr>
          <w:rFonts w:asciiTheme="minorHAnsi" w:hAnsiTheme="minorHAnsi" w:cstheme="minorHAnsi"/>
          <w:sz w:val="22"/>
          <w:szCs w:val="22"/>
        </w:rPr>
        <w:t xml:space="preserve">zastoupená {{zastupce_pad7}}, na základě plné moci</w:t>
      </w:r>
      <w:r w:rsidR="009114EA">
        <w:rPr>
          <w:rFonts w:asciiTheme="minorHAnsi" w:hAnsiTheme="minorHAnsi" w:cstheme="minorHAnsi"/>
          <w:sz w:val="22"/>
          <w:szCs w:val="22"/>
        </w:rPr>
        <w:t xml:space="preserve"> udělené jednatelem společnosti Ralfem </w:t>
      </w:r>
      <w:proofErr w:type="spellStart"/>
      <w:r w:rsidR="009114EA">
        <w:rPr>
          <w:rFonts w:asciiTheme="minorHAnsi" w:hAnsiTheme="minorHAnsi" w:cstheme="minorHAnsi"/>
          <w:sz w:val="22"/>
          <w:szCs w:val="22"/>
        </w:rPr>
        <w:t xml:space="preserve">Stengerem</w:t>
      </w:r>
      <w:proofErr w:type="spellEnd"/>
    </w:p>
    <w:p w14:paraId="7642D762" w14:textId="77777777" w:rsidR="00026B5D" w:rsidRPr="00781902" w:rsidRDefault="008033A4" w:rsidP="00026B5D">
      <w:pPr>
        <w:spacing w:line="242" w:lineRule="auto"/>
        <w:contextualSpacing/>
        <w:rPr>
          <w:rFonts w:asciiTheme="minorHAnsi" w:hAnsiTheme="minorHAnsi" w:cstheme="minorHAnsi"/>
          <w:sz w:val="22"/>
          <w:szCs w:val="22"/>
        </w:rPr>
      </w:pPr>
      <w:r>
        <w:rPr>
          <w:rFonts w:asciiTheme="minorHAnsi" w:hAnsiTheme="minorHAnsi" w:cstheme="minorHAnsi"/>
          <w:sz w:val="22"/>
          <w:szCs w:val="22"/>
        </w:rPr>
        <w:t>(dále „</w:t>
      </w:r>
      <w:r>
        <w:rPr>
          <w:rFonts w:asciiTheme="minorHAnsi" w:hAnsiTheme="minorHAnsi" w:cstheme="minorHAnsi"/>
          <w:b/>
          <w:sz w:val="22"/>
          <w:szCs w:val="22"/>
        </w:rPr>
        <w:t>zaměstnavatel</w:t>
      </w:r>
      <w:r>
        <w:rPr>
          <w:rFonts w:asciiTheme="minorHAnsi" w:hAnsiTheme="minorHAnsi" w:cstheme="minorHAnsi"/>
          <w:sz w:val="22"/>
          <w:szCs w:val="22"/>
        </w:rPr>
        <w:t xml:space="preserve">“) </w:t>
      </w:r>
    </w:p>
    <w:p w14:paraId="7D4DCFF8" w14:textId="77777777" w:rsidR="00026B5D" w:rsidRPr="00F54F59" w:rsidRDefault="00026B5D" w:rsidP="00026B5D">
      <w:pPr>
        <w:spacing w:line="242" w:lineRule="auto"/>
        <w:ind w:hanging="2835"/>
        <w:rPr>
          <w:rFonts w:asciiTheme="minorHAnsi" w:hAnsiTheme="minorHAnsi" w:cstheme="minorHAnsi"/>
          <w:sz w:val="22"/>
          <w:szCs w:val="22"/>
        </w:rPr>
      </w:pPr>
    </w:p>
    <w:p w14:paraId="2D306996" w14:textId="77777777" w:rsidR="00026B5D" w:rsidRPr="00F54F59" w:rsidRDefault="00026B5D" w:rsidP="00026B5D">
      <w:pPr>
        <w:spacing w:line="242" w:lineRule="auto"/>
        <w:rPr>
          <w:rFonts w:asciiTheme="minorHAnsi" w:hAnsiTheme="minorHAnsi" w:cstheme="minorHAnsi"/>
          <w:sz w:val="22"/>
          <w:szCs w:val="22"/>
        </w:rPr>
      </w:pPr>
      <w:r>
        <w:rPr>
          <w:rFonts w:asciiTheme="minorHAnsi" w:hAnsiTheme="minorHAnsi" w:cstheme="minorHAnsi"/>
          <w:sz w:val="22"/>
          <w:szCs w:val="22"/>
        </w:rPr>
        <w:t>a</w:t>
      </w:r>
    </w:p>
    <w:p w14:paraId="22631A41" w14:textId="749B505B" w:rsidR="00026172" w:rsidRDefault="00026172" w:rsidP="00026172">
      <w:pPr>
        <w:rPr>
          <w:rFonts w:asciiTheme="minorHAnsi" w:hAnsiTheme="minorHAnsi" w:cstheme="minorHAnsi"/>
          <w:sz w:val="22"/>
          <w:szCs w:val="22"/>
        </w:rPr>
      </w:pPr>
      <w:r>
        <w:rPr>
          <w:rFonts w:asciiTheme="minorHAnsi" w:hAnsiTheme="minorHAnsi" w:cstheme="minorHAnsi"/>
          <w:sz w:val="22"/>
          <w:szCs w:val="22"/>
        </w:rPr>
        <w:t xml:space="preserve">Pracovní zařazení: </w:t>
      </w:r>
      <w:r w:rsidR="006455A2">
        <w:rPr>
          <w:rFonts w:asciiTheme="minorHAnsi" w:hAnsiTheme="minorHAnsi" w:cstheme="minorHAnsi"/>
          <w:sz w:val="22"/>
          <w:szCs w:val="22"/>
        </w:rPr>
        <w:tab/>
      </w:r>
      <w:r w:rsidR="006455A2">
        <w:rPr>
          <w:rFonts w:asciiTheme="minorHAnsi" w:hAnsiTheme="minorHAnsi" w:cstheme="minorHAnsi"/>
          <w:sz w:val="22"/>
          <w:szCs w:val="22"/>
        </w:rPr>
        <w:tab/>
      </w:r>
      <w:r w:rsidR="006455A2">
        <w:rPr>
          <w:rFonts w:asciiTheme="minorHAnsi" w:hAnsiTheme="minorHAnsi" w:cstheme="minorHAnsi"/>
          <w:sz w:val="22"/>
          <w:szCs w:val="22"/>
        </w:rPr>
        <w:tab/>
      </w:r>
      <w:r w:rsidR="006455A2">
        <w:rPr>
          <w:rFonts w:asciiTheme="minorHAnsi" w:hAnsiTheme="minorHAnsi" w:cstheme="minorHAnsi"/>
          <w:sz w:val="22"/>
          <w:szCs w:val="22"/>
        </w:rPr>
        <w:tab/>
      </w:r>
      <w:r>
        <w:rPr>
          <w:rFonts w:asciiTheme="minorHAnsi" w:hAnsiTheme="minorHAnsi" w:cstheme="minorHAnsi"/>
          <w:sz w:val="22"/>
          <w:szCs w:val="22"/>
        </w:rPr>
        <w:t xml:space="preserve">{{zarazeni}}</w:t>
      </w:r>
    </w:p>
    <w:p w14:paraId="3B6C564C" w14:textId="77777777" w:rsidR="00026172" w:rsidRPr="00026172" w:rsidRDefault="00026172" w:rsidP="00026172">
      <w:pPr>
        <w:rPr>
          <w:rFonts w:asciiTheme="minorHAnsi" w:hAnsiTheme="minorHAnsi" w:cstheme="minorHAnsi"/>
          <w:sz w:val="22"/>
          <w:szCs w:val="22"/>
        </w:rPr>
      </w:pPr>
    </w:p>
    <w:p w14:paraId="72AFF093" w14:textId="0FB865B1"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Jméno:</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b/>
          <w:sz w:val="22"/>
          <w:szCs w:val="22"/>
        </w:rPr>
        <w:t xml:space="preserve">{{cele_jmeno}} </w:t>
      </w:r>
      <w:r>
        <w:rPr>
          <w:rFonts w:asciiTheme="minorHAnsi" w:hAnsiTheme="minorHAnsi" w:cstheme="minorHAnsi"/>
          <w:sz w:val="22"/>
          <w:szCs w:val="22"/>
        </w:rPr>
        <w:t xml:space="preserve">roz.: {{rodne_prijmeni}}</w:t>
      </w:r>
    </w:p>
    <w:p w14:paraId="62AD2DDD" w14:textId="18375D61"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Datum narození: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 xml:space="preserve">{{datum_narozeni}}</w:t>
      </w:r>
    </w:p>
    <w:p w14:paraId="28C557DF" w14:textId="1F060FE8"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Místo narození: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 xml:space="preserve">{{misto_narozeni}}</w:t>
      </w:r>
    </w:p>
    <w:p w14:paraId="35C8BEA9" w14:textId="77777777"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Rodné číslo: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 xml:space="preserve">{{rodne_cislo}}</w:t>
      </w:r>
    </w:p>
    <w:p w14:paraId="71471928" w14:textId="77777777"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Rodinný stav: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 xml:space="preserve">{{rodinny_stav}}</w:t>
      </w:r>
      <w:r>
        <w:rPr>
          <w:rFonts w:asciiTheme="minorHAnsi" w:hAnsiTheme="minorHAnsi" w:cstheme="minorHAnsi"/>
          <w:sz w:val="22"/>
          <w:szCs w:val="22"/>
        </w:rPr>
        <w:tab/>
      </w:r>
    </w:p>
    <w:p w14:paraId="4F9D0379" w14:textId="77777777"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Číslo občanského průkazu: </w:t>
      </w:r>
      <w:r>
        <w:rPr>
          <w:rFonts w:asciiTheme="minorHAnsi" w:hAnsiTheme="minorHAnsi" w:cstheme="minorHAnsi"/>
          <w:sz w:val="22"/>
          <w:szCs w:val="22"/>
        </w:rPr>
        <w:tab/>
      </w:r>
      <w:r>
        <w:rPr>
          <w:rFonts w:asciiTheme="minorHAnsi" w:hAnsiTheme="minorHAnsi" w:cstheme="minorHAnsi"/>
          <w:sz w:val="22"/>
          <w:szCs w:val="22"/>
        </w:rPr>
        <w:tab/>
        <w:t xml:space="preserve">{{cislo_dokladu}}</w:t>
      </w:r>
    </w:p>
    <w:p w14:paraId="559B212E" w14:textId="469CFD90"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Trvalé bydliště: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 xml:space="preserve">{{trvala_adresa}}</w:t>
      </w:r>
    </w:p>
    <w:p w14:paraId="3B54D4F4" w14:textId="77777777"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Korespondenční adresa:</w:t>
      </w:r>
      <w:r>
        <w:rPr>
          <w:rFonts w:asciiTheme="minorHAnsi" w:hAnsiTheme="minorHAnsi" w:cstheme="minorHAnsi"/>
          <w:sz w:val="22"/>
          <w:szCs w:val="22"/>
        </w:rPr>
        <w:tab/>
      </w:r>
      <w:r>
        <w:rPr>
          <w:rFonts w:asciiTheme="minorHAnsi" w:hAnsiTheme="minorHAnsi" w:cstheme="minorHAnsi"/>
          <w:sz w:val="22"/>
          <w:szCs w:val="22"/>
        </w:rPr>
        <w:tab/>
        <w:t xml:space="preserve">{{dorucovaci_adresa}}</w:t>
      </w:r>
    </w:p>
    <w:p w14:paraId="407A560E" w14:textId="77777777" w:rsidR="00DE5800" w:rsidRPr="002C6A09" w:rsidRDefault="00DE5800" w:rsidP="00DE5800">
      <w:pPr>
        <w:rPr>
          <w:rFonts w:asciiTheme="minorHAnsi" w:hAnsiTheme="minorHAnsi" w:cstheme="minorHAnsi"/>
          <w:b/>
          <w:sz w:val="22"/>
          <w:szCs w:val="22"/>
        </w:rPr>
      </w:pPr>
      <w:r>
        <w:rPr>
          <w:rFonts w:asciiTheme="minorHAnsi" w:hAnsiTheme="minorHAnsi" w:cstheme="minorHAnsi"/>
          <w:sz w:val="22"/>
          <w:szCs w:val="22"/>
        </w:rPr>
        <w:t xml:space="preserve">Telefon: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b/>
          <w:sz w:val="22"/>
          <w:szCs w:val="22"/>
        </w:rPr>
        <w:t xml:space="preserve">{{telefon}}</w:t>
      </w:r>
    </w:p>
    <w:p w14:paraId="30442084" w14:textId="77777777" w:rsidR="00DE5800" w:rsidRPr="002C6A09" w:rsidRDefault="00DE5800" w:rsidP="00DE5800">
      <w:pPr>
        <w:rPr>
          <w:rFonts w:asciiTheme="minorHAnsi" w:hAnsiTheme="minorHAnsi" w:cstheme="minorHAnsi"/>
          <w:color w:val="000000"/>
          <w:sz w:val="22"/>
          <w:szCs w:val="22"/>
        </w:rPr>
      </w:pPr>
      <w:r>
        <w:rPr>
          <w:rFonts w:asciiTheme="minorHAnsi" w:hAnsiTheme="minorHAnsi" w:cstheme="minorHAnsi"/>
          <w:sz w:val="22"/>
          <w:szCs w:val="22"/>
        </w:rPr>
        <w:t xml:space="preserve">E-mail: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 xml:space="preserve">{{email}}</w:t>
      </w:r>
    </w:p>
    <w:p w14:paraId="40A04218" w14:textId="77777777"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Zdravotní pojišťovna:</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 xml:space="preserve">{{pojistovna}}</w:t>
      </w:r>
    </w:p>
    <w:p w14:paraId="5F1459E6" w14:textId="77777777" w:rsidR="00DE5800" w:rsidRPr="002C6A09" w:rsidRDefault="00DE5800" w:rsidP="00DE5800">
      <w:pPr>
        <w:rPr>
          <w:rFonts w:asciiTheme="minorHAnsi" w:hAnsiTheme="minorHAnsi" w:cstheme="minorHAnsi"/>
          <w:sz w:val="22"/>
          <w:szCs w:val="22"/>
        </w:rPr>
      </w:pPr>
      <w:r>
        <w:rPr>
          <w:rFonts w:asciiTheme="minorHAnsi" w:hAnsiTheme="minorHAnsi" w:cstheme="minorHAnsi"/>
          <w:sz w:val="22"/>
          <w:szCs w:val="22"/>
        </w:rPr>
        <w:t xml:space="preserve">Číslo bankovního účtu:</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b/>
          <w:sz w:val="22"/>
          <w:szCs w:val="22"/>
        </w:rPr>
        <w:t xml:space="preserve">{{ucet}}</w:t>
      </w:r>
    </w:p>
    <w:p w14:paraId="2AC9BBD3" w14:textId="77777777" w:rsidR="00DE5800" w:rsidRPr="002C6A09" w:rsidRDefault="00DE5800" w:rsidP="00DE5800">
      <w:pPr>
        <w:rPr>
          <w:rFonts w:asciiTheme="minorHAnsi" w:hAnsiTheme="minorHAnsi" w:cstheme="minorHAnsi"/>
          <w:b/>
          <w:sz w:val="22"/>
          <w:szCs w:val="22"/>
        </w:rPr>
      </w:pPr>
    </w:p>
    <w:p w14:paraId="5571D864" w14:textId="77418668" w:rsidR="00026B5D" w:rsidRPr="00026172" w:rsidRDefault="000A388C" w:rsidP="000A388C">
      <w:pPr>
        <w:spacing w:line="242" w:lineRule="auto"/>
        <w:contextualSpacing/>
        <w:rPr>
          <w:rFonts w:asciiTheme="minorHAnsi" w:hAnsiTheme="minorHAnsi" w:cstheme="minorHAnsi"/>
          <w:sz w:val="22"/>
          <w:szCs w:val="22"/>
        </w:rPr>
      </w:pPr>
      <w:r>
        <w:rPr>
          <w:rFonts w:asciiTheme="minorHAnsi" w:hAnsiTheme="minorHAnsi" w:cstheme="minorHAnsi"/>
          <w:sz w:val="22"/>
          <w:szCs w:val="22"/>
        </w:rPr>
        <w:t>(dále „</w:t>
      </w:r>
      <w:r>
        <w:rPr>
          <w:rFonts w:asciiTheme="minorHAnsi" w:eastAsia="Calibri" w:hAnsiTheme="minorHAnsi" w:cstheme="minorHAnsi"/>
          <w:b/>
          <w:sz w:val="22"/>
          <w:szCs w:val="22"/>
        </w:rPr>
        <w:t>zaměstnanec</w:t>
      </w:r>
      <w:r>
        <w:rPr>
          <w:rFonts w:asciiTheme="minorHAnsi" w:hAnsiTheme="minorHAnsi" w:cstheme="minorHAnsi"/>
          <w:sz w:val="22"/>
          <w:szCs w:val="22"/>
        </w:rPr>
        <w:t xml:space="preserve">“) </w:t>
      </w:r>
    </w:p>
    <w:p w14:paraId="0B8757E9" w14:textId="77777777" w:rsidR="00026B5D" w:rsidRDefault="00026B5D" w:rsidP="00026B5D">
      <w:pPr>
        <w:pStyle w:val="Textodst1sl"/>
        <w:numPr>
          <w:ilvl w:val="0"/>
          <w:numId w:val="0"/>
        </w:numPr>
        <w:tabs>
          <w:tab w:val="clear" w:pos="0"/>
          <w:tab w:val="clear" w:pos="284"/>
        </w:tabs>
        <w:rPr>
          <w:rFonts w:asciiTheme="minorHAnsi" w:hAnsiTheme="minorHAnsi" w:cstheme="minorHAnsi"/>
          <w:sz w:val="22"/>
          <w:szCs w:val="22"/>
        </w:rPr>
      </w:pPr>
    </w:p>
    <w:p w14:paraId="5731071D" w14:textId="77777777" w:rsidR="000A388C" w:rsidRPr="00F54F59" w:rsidRDefault="000A388C" w:rsidP="00026B5D">
      <w:pPr>
        <w:pStyle w:val="Textodst1sl"/>
        <w:numPr>
          <w:ilvl w:val="0"/>
          <w:numId w:val="0"/>
        </w:numPr>
        <w:tabs>
          <w:tab w:val="clear" w:pos="0"/>
          <w:tab w:val="clear" w:pos="284"/>
        </w:tabs>
        <w:rPr>
          <w:rFonts w:asciiTheme="minorHAnsi" w:hAnsiTheme="minorHAnsi" w:cstheme="minorHAnsi"/>
          <w:sz w:val="22"/>
          <w:szCs w:val="22"/>
        </w:rPr>
      </w:pPr>
    </w:p>
    <w:p w14:paraId="6244487B" w14:textId="77777777" w:rsidR="00026B5D" w:rsidRPr="00781902" w:rsidRDefault="00026B5D" w:rsidP="00026B5D">
      <w:pPr>
        <w:pStyle w:val="Heading1"/>
        <w:spacing w:line="240" w:lineRule="auto"/>
      </w:pPr>
      <w:r>
        <w:t>DRUH PRÁCE A MÍSTO VÝKONU PRÁCE</w:t>
      </w:r>
    </w:p>
    <w:p w14:paraId="709D716B" w14:textId="2F4EA363" w:rsidR="00026B5D" w:rsidRPr="00781902" w:rsidRDefault="00026B5D" w:rsidP="00026B5D">
      <w:pPr>
        <w:pStyle w:val="slovanodstavec"/>
        <w:tabs>
          <w:tab w:val="clear" w:pos="0"/>
          <w:tab w:val="clear" w:pos="284"/>
          <w:tab w:val="left" w:pos="993"/>
        </w:tabs>
        <w:spacing w:line="240" w:lineRule="auto"/>
        <w:ind w:left="567"/>
        <w:rPr>
          <w:b/>
        </w:rPr>
      </w:pPr>
      <w:r>
        <w:t xml:space="preserve">Zaměstnanec bude u zaměstnavatele vykonávat práci jako </w:t>
      </w:r>
      <w:r>
        <w:rPr>
          <w:b/>
        </w:rPr>
        <w:t xml:space="preserve">{{druh_prace}}</w:t>
      </w:r>
      <w:r>
        <w:t xml:space="preserve">.</w:t>
      </w:r>
    </w:p>
    <w:p w14:paraId="631514CC" w14:textId="3346AD35" w:rsidR="00A22231" w:rsidRDefault="00A22231" w:rsidP="00A22231">
      <w:pPr>
        <w:pStyle w:val="slovanodstavec"/>
        <w:tabs>
          <w:tab w:val="clear" w:pos="0"/>
          <w:tab w:val="clear" w:pos="284"/>
          <w:tab w:val="left" w:pos="993"/>
        </w:tabs>
        <w:spacing w:line="240" w:lineRule="auto"/>
        <w:ind w:left="567"/>
      </w:pPr>
      <w:r>
        <w:t xml:space="preserve">{{povinnosti}}</w:t>
      </w:r>
      <w:r>
        <w:rPr>
          <w:b/>
        </w:rPr>
        <w:t xml:space="preserve"/>
      </w:r>
      <w:r>
        <w:t xml:space="preserve"/>
      </w:r>
    </w:p>
    <w:p w14:paraId="3ACBCAEC" w14:textId="3E2E8033" w:rsidR="00026B5D" w:rsidRPr="00781902" w:rsidRDefault="00026B5D" w:rsidP="00026B5D">
      <w:pPr>
        <w:pStyle w:val="slovanodstavec"/>
        <w:tabs>
          <w:tab w:val="clear" w:pos="0"/>
          <w:tab w:val="clear" w:pos="284"/>
          <w:tab w:val="left" w:pos="993"/>
        </w:tabs>
        <w:spacing w:line="240" w:lineRule="auto"/>
        <w:ind w:left="567"/>
      </w:pPr>
      <w:r>
        <w:t xml:space="preserve">Podrobnější popis činností, jež tvoří náplň práce zaměstnance</w:t>
      </w:r>
      <w:r>
        <w:rPr>
          <w:b/>
        </w:rPr>
        <w:t xml:space="preserve"/>
      </w:r>
      <w:r>
        <w:t xml:space="preserve">, může stanovit nebo upravit zaměstnavatel v popisu práce nebo v interních předpisech, s nimiž je povinen zaměstnance seznámit.</w:t>
      </w:r>
    </w:p>
    <w:p w14:paraId="3734A065" w14:textId="33930840" w:rsidR="00026B5D" w:rsidRPr="00781902" w:rsidRDefault="00026B5D" w:rsidP="00026B5D">
      <w:pPr>
        <w:pStyle w:val="slovanodstavec"/>
        <w:tabs>
          <w:tab w:val="clear" w:pos="0"/>
          <w:tab w:val="clear" w:pos="284"/>
          <w:tab w:val="left" w:pos="993"/>
        </w:tabs>
        <w:spacing w:line="240" w:lineRule="auto"/>
        <w:ind w:left="567"/>
      </w:pPr>
      <w:r>
        <w:t xml:space="preserve">Místem výkonu práce je </w:t>
      </w:r>
      <w:r>
        <w:rPr>
          <w:b/>
        </w:rPr>
        <w:t xml:space="preserve">{{misto_vykonu}}</w:t>
      </w:r>
      <w:r>
        <w:t xml:space="preserve">. </w:t>
      </w:r>
    </w:p>
    <w:p w14:paraId="78FA024D" w14:textId="77777777" w:rsidR="00026B5D" w:rsidRPr="00781902" w:rsidRDefault="00026B5D" w:rsidP="00026B5D">
      <w:pPr>
        <w:pStyle w:val="slovanodstavec"/>
        <w:numPr>
          <w:ilvl w:val="0"/>
          <w:numId w:val="0"/>
        </w:numPr>
        <w:tabs>
          <w:tab w:val="clear" w:pos="0"/>
          <w:tab w:val="clear" w:pos="284"/>
          <w:tab w:val="left" w:pos="993"/>
        </w:tabs>
        <w:spacing w:line="240" w:lineRule="auto"/>
        <w:ind w:left="567"/>
      </w:pPr>
    </w:p>
    <w:p w14:paraId="2A374C58" w14:textId="77777777" w:rsidR="00026B5D" w:rsidRPr="00781902" w:rsidRDefault="00026B5D" w:rsidP="00026B5D">
      <w:pPr>
        <w:pStyle w:val="Heading1"/>
        <w:spacing w:line="240" w:lineRule="auto"/>
      </w:pPr>
      <w:r>
        <w:t>DEN NÁSTUPU DO PRÁCE A ZKUŠEBNÍ DOBA</w:t>
      </w:r>
    </w:p>
    <w:p w14:paraId="267895ED" w14:textId="47275C1F" w:rsidR="00026B5D" w:rsidRPr="00781902" w:rsidRDefault="00026B5D" w:rsidP="00026B5D">
      <w:pPr>
        <w:pStyle w:val="slovanodstavec"/>
        <w:tabs>
          <w:tab w:val="clear" w:pos="0"/>
          <w:tab w:val="clear" w:pos="284"/>
          <w:tab w:val="left" w:pos="993"/>
        </w:tabs>
        <w:spacing w:line="240" w:lineRule="auto"/>
        <w:ind w:left="567"/>
        <w:rPr>
          <w:b/>
        </w:rPr>
      </w:pPr>
      <w:r>
        <w:t xml:space="preserve">Jako den nástupu zaměstnance do práce byl sjednán den </w:t>
      </w:r>
      <w:r>
        <w:rPr>
          <w:b/>
        </w:rPr>
        <w:t xml:space="preserve">{{datum_nastupu}}. </w:t>
      </w:r>
      <w:r>
        <w:t xml:space="preserve">Tímto dnem vzniká mezi zaměstnavatelem a zaměstnancem pracovní poměr. </w:t>
      </w:r>
    </w:p>
    <w:p w14:paraId="428737D3" w14:textId="4ACEFD3F" w:rsidR="001165B8" w:rsidRDefault="00026B5D" w:rsidP="00026B5D">
      <w:pPr>
        <w:pStyle w:val="slovanodstavec"/>
        <w:tabs>
          <w:tab w:val="clear" w:pos="0"/>
          <w:tab w:val="clear" w:pos="284"/>
          <w:tab w:val="left" w:pos="993"/>
        </w:tabs>
        <w:spacing w:line="240" w:lineRule="auto"/>
        <w:ind w:left="567"/>
      </w:pPr>
      <w:r>
        <w:t xml:space="preserve">Zaměstnavatel a zaměstnanec sjednávají zkušební dobu, která činí {{zkusebni_doba}}</w:t>
      </w:r>
      <w:r>
        <w:rPr>
          <w:b/>
        </w:rPr>
        <w:t xml:space="preserve"/>
      </w:r>
      <w:r>
        <w:t xml:space="preserve"> po sobě jdoucí ode dne vzniku pracovního poměru. </w:t>
      </w:r>
    </w:p>
    <w:p w14:paraId="0B19DE96" w14:textId="77777777" w:rsidR="00026B5D" w:rsidRPr="00781902" w:rsidRDefault="00026B5D" w:rsidP="00026B5D">
      <w:pPr>
        <w:pStyle w:val="slovanodstavec"/>
        <w:numPr>
          <w:ilvl w:val="0"/>
          <w:numId w:val="0"/>
        </w:numPr>
        <w:tabs>
          <w:tab w:val="clear" w:pos="0"/>
          <w:tab w:val="clear" w:pos="284"/>
          <w:tab w:val="left" w:pos="993"/>
        </w:tabs>
        <w:spacing w:line="240" w:lineRule="auto"/>
        <w:ind w:left="567"/>
      </w:pPr>
    </w:p>
    <w:p w14:paraId="7A7CC5BA" w14:textId="77777777" w:rsidR="00026B5D" w:rsidRPr="00781902" w:rsidRDefault="00026B5D" w:rsidP="00026B5D">
      <w:pPr>
        <w:pStyle w:val="Heading1"/>
        <w:spacing w:line="240" w:lineRule="auto"/>
      </w:pPr>
      <w:r>
        <w:lastRenderedPageBreak/>
        <w:t>TRVÁNÍ SMLOUVY, PRACOVNÍ DOBA A ROZVRŽENÍ PRACOVNÍ DOBY</w:t>
      </w:r>
    </w:p>
    <w:p w14:paraId="1FBA7B57" w14:textId="320AEFD6" w:rsidR="00026B5D" w:rsidRPr="0008211A" w:rsidRDefault="00026B5D" w:rsidP="00026B5D">
      <w:pPr>
        <w:pStyle w:val="slovanodstavec"/>
        <w:tabs>
          <w:tab w:val="clear" w:pos="0"/>
          <w:tab w:val="clear" w:pos="284"/>
          <w:tab w:val="left" w:pos="993"/>
        </w:tabs>
        <w:spacing w:line="240" w:lineRule="auto"/>
        <w:ind w:left="567"/>
      </w:pPr>
      <w:r>
        <w:t xml:space="preserve">Tato smlouva se uzavírá na dobu </w:t>
      </w:r>
      <w:r>
        <w:rPr>
          <w:b/>
        </w:rPr>
        <w:t xml:space="preserve">{{doba_trvani}}</w:t>
      </w:r>
      <w:r>
        <w:t xml:space="preserve">.</w:t>
      </w:r>
    </w:p>
    <w:p w14:paraId="7FA9B92F" w14:textId="7FD676B8" w:rsidR="0098688E" w:rsidRDefault="0098688E" w:rsidP="00026B5D">
      <w:pPr>
        <w:pStyle w:val="slovanodstavec"/>
        <w:tabs>
          <w:tab w:val="clear" w:pos="0"/>
          <w:tab w:val="clear" w:pos="284"/>
          <w:tab w:val="left" w:pos="993"/>
        </w:tabs>
        <w:spacing w:line="240" w:lineRule="auto"/>
        <w:ind w:left="567"/>
      </w:pPr>
      <w:r>
        <w:t xml:space="preserve">Pracovní doba se sjednává v rozsahu </w:t>
      </w:r>
      <w:r>
        <w:rPr>
          <w:b/>
        </w:rPr>
        <w:t xml:space="preserve">{{tydenni_hodiny}}</w:t>
      </w:r>
      <w:r>
        <w:t xml:space="preserve"> (slovy „</w:t>
      </w:r>
      <w:r>
        <w:rPr>
          <w:rStyle w:val="Strong"/>
          <w:color w:val="000000"/>
        </w:rPr>
        <w:t xml:space="preserve">{{tydenni_hodiny_slovy}}</w:t>
      </w:r>
      <w:r>
        <w:t xml:space="preserve">“) hodin týdně. </w:t>
      </w:r>
    </w:p>
    <w:p w14:paraId="22FB98EC" w14:textId="2D323FFA" w:rsidR="00026B5D" w:rsidRPr="00781902" w:rsidRDefault="00026B5D" w:rsidP="00026B5D">
      <w:pPr>
        <w:pStyle w:val="slovanodstavec"/>
        <w:tabs>
          <w:tab w:val="clear" w:pos="0"/>
          <w:tab w:val="clear" w:pos="284"/>
          <w:tab w:val="left" w:pos="993"/>
        </w:tabs>
        <w:spacing w:line="240" w:lineRule="auto"/>
        <w:ind w:left="567"/>
      </w:pPr>
      <w:r>
        <w:t>Pracovní dobu rozvrhuje zaměstnavatel. Pracovní doba je ke dni podpisu této smlouvy rozvržena rovnoměrně, přičemž s rozvrhem týdenní pracovní doby seznámí zaměstnavatel zaměstnance v souladu s ustanovením § 84 zákoníku práce.</w:t>
      </w:r>
    </w:p>
    <w:p w14:paraId="29264C0F" w14:textId="77777777" w:rsidR="00026B5D" w:rsidRPr="00781902" w:rsidRDefault="00026B5D" w:rsidP="00026B5D">
      <w:pPr>
        <w:pStyle w:val="slovanodstavec"/>
        <w:tabs>
          <w:tab w:val="clear" w:pos="0"/>
          <w:tab w:val="clear" w:pos="284"/>
          <w:tab w:val="left" w:pos="993"/>
        </w:tabs>
        <w:spacing w:line="240" w:lineRule="auto"/>
        <w:ind w:left="567"/>
      </w:pPr>
      <w:r>
        <w:t xml:space="preserve">Zaměstnavatel může zaměstnanci nařídit práci přesčas za podmínek uvedených v ustanovení § 93 zákoníku práce. </w:t>
      </w:r>
    </w:p>
    <w:p w14:paraId="3D40A960" w14:textId="77777777" w:rsidR="00026B5D" w:rsidRPr="00781902" w:rsidRDefault="00026B5D" w:rsidP="00026B5D">
      <w:pPr>
        <w:pStyle w:val="slovanodstavec"/>
        <w:numPr>
          <w:ilvl w:val="0"/>
          <w:numId w:val="0"/>
        </w:numPr>
        <w:tabs>
          <w:tab w:val="clear" w:pos="0"/>
          <w:tab w:val="clear" w:pos="284"/>
          <w:tab w:val="left" w:pos="993"/>
        </w:tabs>
        <w:spacing w:line="240" w:lineRule="auto"/>
        <w:ind w:left="567"/>
      </w:pPr>
    </w:p>
    <w:p w14:paraId="74AE9E1D" w14:textId="77777777" w:rsidR="00026B5D" w:rsidRPr="00781902" w:rsidRDefault="00026B5D" w:rsidP="00026B5D">
      <w:pPr>
        <w:pStyle w:val="Heading1"/>
        <w:spacing w:line="240" w:lineRule="auto"/>
      </w:pPr>
      <w:r>
        <w:t>MZDOVÉ PODMÍNKY</w:t>
      </w:r>
    </w:p>
    <w:p w14:paraId="69F4C15C" w14:textId="4F96A4B1" w:rsidR="00026B5D" w:rsidRPr="00781902" w:rsidRDefault="00026B5D" w:rsidP="00F248D3">
      <w:pPr>
        <w:pStyle w:val="slovanodstavec"/>
        <w:tabs>
          <w:tab w:val="clear" w:pos="0"/>
          <w:tab w:val="clear" w:pos="284"/>
          <w:tab w:val="left" w:pos="993"/>
        </w:tabs>
        <w:spacing w:line="240" w:lineRule="auto"/>
        <w:ind w:left="567"/>
      </w:pPr>
      <w:r>
        <w:t>Zaměstnanci přísluší za vykonanou práci mzda, jejíž výši stanoví zaměstnavatel ve mzdovém výměru, v němž současně stanoví způsob a termín výplaty mzdy s tím, že podpisem této smlouvy smluvní strany potvrzují, že mzdový výměr byl zaměstnanci předložen před začátkem výkonu práce.</w:t>
      </w:r>
    </w:p>
    <w:p w14:paraId="6DAAC5F4" w14:textId="77777777" w:rsidR="00026B5D" w:rsidRPr="00781902" w:rsidRDefault="00026B5D" w:rsidP="00026B5D">
      <w:pPr>
        <w:pStyle w:val="Textodst1sl"/>
        <w:numPr>
          <w:ilvl w:val="0"/>
          <w:numId w:val="0"/>
        </w:numPr>
        <w:ind w:left="720" w:hanging="720"/>
        <w:rPr>
          <w:rFonts w:asciiTheme="minorHAnsi" w:hAnsiTheme="minorHAnsi" w:cstheme="minorHAnsi"/>
          <w:sz w:val="22"/>
          <w:szCs w:val="22"/>
        </w:rPr>
      </w:pPr>
    </w:p>
    <w:p w14:paraId="4B79122F" w14:textId="77777777" w:rsidR="00026B5D" w:rsidRPr="00781902" w:rsidRDefault="00026B5D" w:rsidP="00026B5D">
      <w:pPr>
        <w:pStyle w:val="Heading1"/>
        <w:spacing w:line="240" w:lineRule="auto"/>
      </w:pPr>
      <w:r>
        <w:t>DOVOLENÁ NA ZOTAVENOU</w:t>
      </w:r>
    </w:p>
    <w:p w14:paraId="7EBB6851" w14:textId="7BE6EDF5" w:rsidR="00026B5D" w:rsidRPr="00781902" w:rsidRDefault="00026B5D" w:rsidP="00026B5D">
      <w:pPr>
        <w:pStyle w:val="slovanodstavec"/>
        <w:tabs>
          <w:tab w:val="clear" w:pos="0"/>
          <w:tab w:val="clear" w:pos="284"/>
          <w:tab w:val="left" w:pos="993"/>
        </w:tabs>
        <w:spacing w:line="240" w:lineRule="auto"/>
        <w:ind w:left="567"/>
      </w:pPr>
      <w:r>
        <w:t xml:space="preserve">Dovolená na zotavenou zaměstnance je stanovena v souladu s ustanovením § 212 a násl. zákoníku práce, přičemž činí </w:t>
      </w:r>
      <w:r>
        <w:rPr>
          <w:b/>
        </w:rPr>
        <w:t xml:space="preserve">20 dní </w:t>
      </w:r>
      <w:r>
        <w:t xml:space="preserve">v kalendářním roce. </w:t>
      </w:r>
    </w:p>
    <w:p w14:paraId="769DE40F" w14:textId="418B6442" w:rsidR="00026B5D" w:rsidRDefault="00026B5D" w:rsidP="00026B5D">
      <w:pPr>
        <w:pStyle w:val="slovanodstavec"/>
        <w:tabs>
          <w:tab w:val="clear" w:pos="0"/>
          <w:tab w:val="clear" w:pos="284"/>
          <w:tab w:val="left" w:pos="993"/>
        </w:tabs>
        <w:spacing w:line="240" w:lineRule="auto"/>
        <w:ind w:left="567"/>
      </w:pPr>
      <w:r>
        <w:t>Čerpání dovolené bude předem určeno zaměstnavatelem, přičemž se řídí ustanovením § 217 a násl. zákoníku práce.</w:t>
      </w:r>
    </w:p>
    <w:p w14:paraId="1B921F88" w14:textId="577912DE" w:rsidR="00586723" w:rsidRPr="00781902" w:rsidRDefault="00586723" w:rsidP="00026B5D">
      <w:pPr>
        <w:pStyle w:val="slovanodstavec"/>
        <w:tabs>
          <w:tab w:val="clear" w:pos="0"/>
          <w:tab w:val="clear" w:pos="284"/>
          <w:tab w:val="left" w:pos="993"/>
        </w:tabs>
        <w:spacing w:line="240" w:lineRule="auto"/>
        <w:ind w:left="567"/>
      </w:pPr>
      <w:r>
        <w:t>Vznik práva na dovolenou je však podmíněn tím, že zaměstnanec v daném kalendářním roce odpracoval alespoň 4násobek týdenní pracovní doby a jeho pracovní poměr v něm nepřetržitě trval po dobu alespoň 28 dní.</w:t>
      </w:r>
    </w:p>
    <w:p w14:paraId="2242FE60" w14:textId="32398558" w:rsidR="00026B5D" w:rsidRDefault="00026B5D" w:rsidP="00026B5D">
      <w:pPr>
        <w:pStyle w:val="slovanodstavec"/>
        <w:numPr>
          <w:ilvl w:val="0"/>
          <w:numId w:val="0"/>
        </w:numPr>
        <w:tabs>
          <w:tab w:val="clear" w:pos="0"/>
          <w:tab w:val="clear" w:pos="284"/>
          <w:tab w:val="left" w:pos="993"/>
        </w:tabs>
        <w:spacing w:line="240" w:lineRule="auto"/>
        <w:ind w:left="567"/>
      </w:pPr>
    </w:p>
    <w:p w14:paraId="63BD42C1" w14:textId="302A4405" w:rsidR="009413C1" w:rsidRDefault="009413C1" w:rsidP="009413C1">
      <w:pPr>
        <w:pStyle w:val="Heading1"/>
        <w:spacing w:line="240" w:lineRule="auto"/>
      </w:pPr>
      <w:r>
        <w:t>DOBA ODPOČINKU A POSKYTOVÁNÍ PŘESTÁVKY</w:t>
      </w:r>
    </w:p>
    <w:p w14:paraId="5D514D45" w14:textId="73BE15F2" w:rsidR="009413C1" w:rsidRPr="009413C1" w:rsidRDefault="009413C1" w:rsidP="009413C1">
      <w:pPr>
        <w:pStyle w:val="slovanodstavec"/>
        <w:tabs>
          <w:tab w:val="clear" w:pos="0"/>
          <w:tab w:val="clear" w:pos="284"/>
          <w:tab w:val="left" w:pos="993"/>
        </w:tabs>
        <w:spacing w:line="240" w:lineRule="auto"/>
        <w:ind w:left="567"/>
      </w:pPr>
      <w:r>
        <w:t>Zaměstnavatel je povinen rozvrhnout pracovní dobu tak, aby zaměstnanec měl nepřetržitý denní odpočinek nejméně po dobu 11 hodin během 24 hodin po sobě jdoucích, zaměstnanec mladší 18 let po dobu 12 hodin během 24 hodin po sobě jdoucích. V podrobnostech zaměstnavatel odkazuje zaměstnance na § 90 zákoníku práce.</w:t>
      </w:r>
    </w:p>
    <w:p w14:paraId="130E2C02" w14:textId="3C7B7590" w:rsidR="009413C1" w:rsidRPr="009413C1" w:rsidRDefault="009413C1" w:rsidP="009413C1">
      <w:pPr>
        <w:pStyle w:val="slovanodstavec"/>
        <w:tabs>
          <w:tab w:val="clear" w:pos="0"/>
          <w:tab w:val="clear" w:pos="284"/>
          <w:tab w:val="left" w:pos="993"/>
        </w:tabs>
        <w:spacing w:line="240" w:lineRule="auto"/>
        <w:ind w:left="567"/>
      </w:pPr>
      <w:r>
        <w:t xml:space="preserve">Zaměstnavatel je povinen rozvrhnout pracovní dobu tak, aby zaměstnanec měl nepřetržitý odpočinek v týdnu v trvání alespoň 24 hodin spolu s nepřetržitým denním odpočinkem podle předchozího odstavce, na který musí bezprostředně navazovat. Nepřetržitý odpočinek v týdnu nesmí činit u mladistvého zaměstnance méně než 48 hodin. V podrobnostech zaměstnavatel odkazuje zaměstnance na § 92 zákoníku práce. </w:t>
      </w:r>
    </w:p>
    <w:p w14:paraId="1726AD53" w14:textId="617E2F26" w:rsidR="009413C1" w:rsidRDefault="009413C1" w:rsidP="009413C1">
      <w:pPr>
        <w:pStyle w:val="slovanodstavec"/>
        <w:tabs>
          <w:tab w:val="clear" w:pos="0"/>
          <w:tab w:val="clear" w:pos="284"/>
          <w:tab w:val="left" w:pos="993"/>
        </w:tabs>
        <w:spacing w:line="240" w:lineRule="auto"/>
        <w:ind w:left="567"/>
      </w:pPr>
      <w:r>
        <w:t>Přestávka v práci na jídlo a oddech je u všech zaměstnanců stanovena v délce nejméně 30 minut nejpozději po 6 hodinách nepřetržité práce. Přestávka na jídlo a oddech není součástí pracovní doby. V podrobnostech zaměstnavatel odkazuje na § 88 a násl. zákoníku práce.</w:t>
      </w:r>
    </w:p>
    <w:p w14:paraId="5A712FF0" w14:textId="77777777" w:rsidR="009413C1" w:rsidRPr="00781902" w:rsidRDefault="009413C1" w:rsidP="009413C1">
      <w:pPr>
        <w:pStyle w:val="slovanodstavec"/>
        <w:numPr>
          <w:ilvl w:val="0"/>
          <w:numId w:val="0"/>
        </w:numPr>
        <w:tabs>
          <w:tab w:val="clear" w:pos="0"/>
          <w:tab w:val="clear" w:pos="284"/>
          <w:tab w:val="left" w:pos="993"/>
        </w:tabs>
        <w:spacing w:line="240" w:lineRule="auto"/>
        <w:ind w:left="567"/>
      </w:pPr>
    </w:p>
    <w:p w14:paraId="7F256424" w14:textId="77777777" w:rsidR="00026B5D" w:rsidRPr="00781902" w:rsidRDefault="00026B5D" w:rsidP="00026B5D">
      <w:pPr>
        <w:pStyle w:val="Heading1"/>
        <w:spacing w:line="240" w:lineRule="auto"/>
      </w:pPr>
      <w:r>
        <w:t>POVINNOSTI ZAMĚSTNAVATELE</w:t>
      </w:r>
    </w:p>
    <w:p w14:paraId="587FACEB" w14:textId="77777777" w:rsidR="00026B5D" w:rsidRPr="00781902" w:rsidRDefault="00026B5D" w:rsidP="00026B5D">
      <w:pPr>
        <w:pStyle w:val="slovanodstavec"/>
        <w:tabs>
          <w:tab w:val="clear" w:pos="0"/>
          <w:tab w:val="clear" w:pos="284"/>
          <w:tab w:val="left" w:pos="993"/>
        </w:tabs>
        <w:spacing w:line="240" w:lineRule="auto"/>
        <w:ind w:left="567"/>
      </w:pPr>
      <w:r>
        <w:t>Zaměstnavatel je povinen vyplácet zaměstnanci za vykonanou práci mzdu v rozsahu a za podmínek stanovených v čl. 4 této smlouvy.</w:t>
      </w:r>
    </w:p>
    <w:p w14:paraId="35198651" w14:textId="78611638" w:rsidR="00026B5D" w:rsidRDefault="00026B5D" w:rsidP="00026B5D">
      <w:pPr>
        <w:pStyle w:val="slovanodstavec"/>
        <w:tabs>
          <w:tab w:val="clear" w:pos="0"/>
          <w:tab w:val="clear" w:pos="284"/>
          <w:tab w:val="left" w:pos="993"/>
        </w:tabs>
        <w:spacing w:line="240" w:lineRule="auto"/>
        <w:ind w:left="567"/>
      </w:pPr>
      <w:r>
        <w:t xml:space="preserve">Zaměstnavatel je povinen přidělovat zaměstnanci ode dne vzniku pracovního poměru práci v souladu s odst. 1.1. a 1.2. této smlouvy a vytvořit zaměstnanci podmínky pro řádné plnění jeho pracovních úkolů. </w:t>
      </w:r>
    </w:p>
    <w:p w14:paraId="3F9E66E4" w14:textId="345A82B8" w:rsidR="009312B9" w:rsidRDefault="009312B9" w:rsidP="00026B5D">
      <w:pPr>
        <w:pStyle w:val="slovanodstavec"/>
        <w:tabs>
          <w:tab w:val="clear" w:pos="0"/>
          <w:tab w:val="clear" w:pos="284"/>
          <w:tab w:val="left" w:pos="993"/>
        </w:tabs>
        <w:spacing w:line="240" w:lineRule="auto"/>
        <w:ind w:left="567"/>
      </w:pPr>
      <w:r>
        <w:t xml:space="preserve">Žádné kolektivní smlouvy nebyly uzavřeny. </w:t>
      </w:r>
    </w:p>
    <w:p w14:paraId="4873BE49" w14:textId="7DB6C52D" w:rsidR="0071571D" w:rsidRPr="009140A4" w:rsidRDefault="0071571D" w:rsidP="0071571D">
      <w:pPr>
        <w:pStyle w:val="slovanodstavec"/>
        <w:tabs>
          <w:tab w:val="clear" w:pos="0"/>
          <w:tab w:val="clear" w:pos="284"/>
          <w:tab w:val="left" w:pos="993"/>
        </w:tabs>
        <w:spacing w:line="240" w:lineRule="auto"/>
        <w:ind w:left="567"/>
      </w:pPr>
      <w:r>
        <w:t xml:space="preserve">Zaměstnavatel odvádí za zaměstnance pojistné na sociální zabezpečení (nemocenské a důchodové) v souvislosti s pracovním poměrem zaměstnance Okresní správě sociálního zabezpečení příslušné dle sídla </w:t>
      </w:r>
      <w:r>
        <w:lastRenderedPageBreak/>
        <w:t xml:space="preserve">zaměstnavatele ve smyslu § 7 odst. 1 písm. c) ve spojení s § 6 odst. 4 písm. r) zákona č. 582/1991 Sb., o organizaci a provádění sociálního zabezpečení. </w:t>
      </w:r>
    </w:p>
    <w:p w14:paraId="2F42AE30" w14:textId="77777777" w:rsidR="00026B5D" w:rsidRPr="00781902" w:rsidRDefault="00026B5D" w:rsidP="00026B5D">
      <w:pPr>
        <w:pStyle w:val="slovanodstavec"/>
        <w:numPr>
          <w:ilvl w:val="0"/>
          <w:numId w:val="0"/>
        </w:numPr>
        <w:tabs>
          <w:tab w:val="clear" w:pos="0"/>
          <w:tab w:val="clear" w:pos="284"/>
          <w:tab w:val="left" w:pos="993"/>
        </w:tabs>
        <w:spacing w:line="240" w:lineRule="auto"/>
        <w:ind w:left="567"/>
      </w:pPr>
    </w:p>
    <w:p w14:paraId="2C213C55" w14:textId="77777777" w:rsidR="00026B5D" w:rsidRDefault="00026B5D" w:rsidP="00026B5D">
      <w:pPr>
        <w:pStyle w:val="Heading1"/>
        <w:spacing w:line="240" w:lineRule="auto"/>
      </w:pPr>
      <w:r>
        <w:t>POVINNOSTI ZAMĚSTNANCE</w:t>
      </w:r>
    </w:p>
    <w:p w14:paraId="2CDFB90F" w14:textId="77777777" w:rsidR="002A46E3" w:rsidRPr="002A46E3" w:rsidRDefault="002A46E3" w:rsidP="002A46E3"/>
    <w:p w14:paraId="12145B01" w14:textId="77777777" w:rsidR="00026B5D" w:rsidRPr="00781902" w:rsidRDefault="00026B5D" w:rsidP="00026B5D">
      <w:pPr>
        <w:pStyle w:val="slovanodstavec"/>
        <w:tabs>
          <w:tab w:val="clear" w:pos="0"/>
          <w:tab w:val="clear" w:pos="284"/>
          <w:tab w:val="left" w:pos="993"/>
        </w:tabs>
        <w:spacing w:line="240" w:lineRule="auto"/>
        <w:ind w:left="567"/>
      </w:pPr>
      <w:r>
        <w:t xml:space="preserve">Zaměstnanec je povinen: </w:t>
      </w:r>
    </w:p>
    <w:p w14:paraId="31F3EBD6" w14:textId="77777777" w:rsidR="00026B5D" w:rsidRPr="00781902" w:rsidRDefault="00026B5D" w:rsidP="00026B5D">
      <w:pPr>
        <w:numPr>
          <w:ilvl w:val="0"/>
          <w:numId w:val="4"/>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plnit povinnosti vyplývající z jeho pracovního poměru v souladu s obecně závaznými právními předpisy, a to zejména s předpisy k zajištění bezpečnosti a ochrany zdraví při práci, dále s vnitřními předpisy zaměstnavatele a se zásadami poctivého obchodního styku;</w:t>
      </w:r>
    </w:p>
    <w:p w14:paraId="75AB4C9A" w14:textId="77777777" w:rsidR="00026B5D" w:rsidRPr="00781902" w:rsidRDefault="00026B5D" w:rsidP="00026B5D">
      <w:pPr>
        <w:numPr>
          <w:ilvl w:val="0"/>
          <w:numId w:val="4"/>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seznámit se bez zbytečného odkladu po vzniku jeho pracovního poměru se všemi vnitřními předpisy zaměstnavatele;</w:t>
      </w:r>
    </w:p>
    <w:p w14:paraId="5EFA47FC" w14:textId="6C77F361" w:rsidR="00026B5D" w:rsidRPr="004B0AA9" w:rsidRDefault="00026B5D" w:rsidP="004B0AA9">
      <w:pPr>
        <w:numPr>
          <w:ilvl w:val="0"/>
          <w:numId w:val="4"/>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 xml:space="preserve">prosazovat zájmy zaměstnavatele a nejednat v jejich rozporu, hájit dobré jméno a pověst zaměstnavatele a vždy vystupovat v souladu s celkovou obchodní politikou zaměstnavatele. </w:t>
      </w:r>
    </w:p>
    <w:p w14:paraId="42A86DDB" w14:textId="77777777" w:rsidR="00026B5D" w:rsidRPr="00781902" w:rsidRDefault="00026B5D" w:rsidP="00026B5D">
      <w:pPr>
        <w:pStyle w:val="slovanodstavec"/>
        <w:tabs>
          <w:tab w:val="clear" w:pos="0"/>
          <w:tab w:val="clear" w:pos="284"/>
          <w:tab w:val="left" w:pos="993"/>
        </w:tabs>
        <w:spacing w:line="240" w:lineRule="auto"/>
        <w:ind w:left="567"/>
      </w:pPr>
      <w:r>
        <w:t>Zaměstnanec je dále povinen:</w:t>
      </w:r>
    </w:p>
    <w:p w14:paraId="528B4632"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plnit povinnosti vyplývající z jeho pracovního poměru osobně, řádně, včas, s náležitou odbornou péčí a dle svých nejlepších schopností a znalostí;</w:t>
      </w:r>
    </w:p>
    <w:p w14:paraId="4410CB9F"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využívat pracovní dobu a výrobní prostředky k vykonávání svěřených prací, plnit kvalitně a včas zadané úkoly;</w:t>
      </w:r>
    </w:p>
    <w:p w14:paraId="53607C56"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dodržovat povinnosti vyplývající z předpisů vztahujících se k jeho práci, řídit se příkazy a pokyny zaměstnavatele, a dodržovat ustanovení vnitřních předpisů zaměstnavatele, s nimiž bude seznámen;</w:t>
      </w:r>
    </w:p>
    <w:p w14:paraId="378EC676"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řádně hospodařit s prostředky, pracovními pomůckami a dalšími věcmi, které mu zaměstnavatel svěřil k výkonu jeho práce; zaměstnanec je povinen dbát na to, aby veškerý majetek zaměstnavatele, který mu byl svěřen k výkonu práce dle této smlouvy, byl řádně evidován a inventarizován v souladu s vnitřními pokyny zaměstnavatele;</w:t>
      </w:r>
    </w:p>
    <w:p w14:paraId="7B6060D3"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střežit a ochraňovat veškerý majetek zaměstnavatele před poškozením, ztrátou, zničením a zneužitím;</w:t>
      </w:r>
    </w:p>
    <w:p w14:paraId="3B6F7531" w14:textId="3D45B6FD"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prohlubovat svoji kvalifikaci, aby splňoval požadavky zaměstnavatele pro řádný výkon sjednané práce, případně tuto zvyšovat (přičemž zvyšování a prohlubování kvalifikace je realizováno na základě individuální dohody zaměstnavatele a zaměstnance);</w:t>
      </w:r>
    </w:p>
    <w:p w14:paraId="2BF639AC" w14:textId="7148A85E" w:rsidR="00026B5D" w:rsidRDefault="00026B5D" w:rsidP="001165B8">
      <w:pPr>
        <w:numPr>
          <w:ilvl w:val="0"/>
          <w:numId w:val="5"/>
        </w:numPr>
        <w:tabs>
          <w:tab w:val="clear" w:pos="0"/>
          <w:tab w:val="clear" w:pos="284"/>
          <w:tab w:val="clear" w:pos="1701"/>
        </w:tabs>
        <w:ind w:hanging="498"/>
        <w:rPr>
          <w:rFonts w:asciiTheme="minorHAnsi" w:hAnsiTheme="minorHAnsi" w:cstheme="minorHAnsi"/>
          <w:sz w:val="22"/>
          <w:szCs w:val="22"/>
        </w:rPr>
      </w:pPr>
      <w:r>
        <w:rPr>
          <w:rFonts w:asciiTheme="minorHAnsi" w:hAnsiTheme="minorHAnsi" w:cstheme="minorHAnsi"/>
          <w:sz w:val="22"/>
          <w:szCs w:val="22"/>
        </w:rPr>
        <w:t>po skončení pracovního poměru zabezpečit řádné předání veškeré dokumentace, přidělených prostor a dalšího majetku, který mu zaměstnavatel svěřil, zaměstnavateli.</w:t>
      </w:r>
    </w:p>
    <w:p w14:paraId="4AA738E5" w14:textId="77777777" w:rsidR="002A46E3" w:rsidRDefault="002A46E3" w:rsidP="002A46E3">
      <w:pPr>
        <w:tabs>
          <w:tab w:val="clear" w:pos="0"/>
          <w:tab w:val="clear" w:pos="284"/>
          <w:tab w:val="clear" w:pos="1701"/>
        </w:tabs>
        <w:rPr>
          <w:rFonts w:asciiTheme="minorHAnsi" w:hAnsiTheme="minorHAnsi" w:cstheme="minorHAnsi"/>
          <w:sz w:val="22"/>
          <w:szCs w:val="22"/>
        </w:rPr>
      </w:pPr>
    </w:p>
    <w:p w14:paraId="0B7019EF" w14:textId="77777777" w:rsidR="009413C1" w:rsidRPr="001165B8" w:rsidRDefault="009413C1" w:rsidP="009413C1">
      <w:pPr>
        <w:tabs>
          <w:tab w:val="clear" w:pos="0"/>
          <w:tab w:val="clear" w:pos="284"/>
          <w:tab w:val="clear" w:pos="1701"/>
        </w:tabs>
        <w:ind w:left="1065"/>
        <w:rPr>
          <w:rFonts w:asciiTheme="minorHAnsi" w:hAnsiTheme="minorHAnsi" w:cstheme="minorHAnsi"/>
          <w:sz w:val="22"/>
          <w:szCs w:val="22"/>
        </w:rPr>
      </w:pPr>
    </w:p>
    <w:p w14:paraId="200F3781" w14:textId="77777777" w:rsidR="00026B5D" w:rsidRPr="00781902" w:rsidRDefault="00026B5D" w:rsidP="00026B5D">
      <w:pPr>
        <w:pStyle w:val="Heading1"/>
        <w:spacing w:line="240" w:lineRule="auto"/>
      </w:pPr>
      <w:r>
        <w:t xml:space="preserve">POVINNOST MLČENLIVOSTI, POUŽITÍ INFORMACÍ A VÝKON JINÉ VÝDĚLEČNÉ ČINNOSTI </w:t>
      </w:r>
    </w:p>
    <w:p w14:paraId="02D1164D" w14:textId="77777777" w:rsidR="00026B5D" w:rsidRPr="00781902" w:rsidRDefault="00026B5D" w:rsidP="00026B5D">
      <w:pPr>
        <w:pStyle w:val="slovanodstavec"/>
        <w:tabs>
          <w:tab w:val="clear" w:pos="0"/>
          <w:tab w:val="clear" w:pos="284"/>
          <w:tab w:val="left" w:pos="993"/>
        </w:tabs>
        <w:spacing w:line="240" w:lineRule="auto"/>
        <w:ind w:left="567"/>
      </w:pPr>
      <w:r>
        <w:t>Zaměstnanec je, a to i po skončení pracovního poměru, povinen zachovávat mlčenlivost:</w:t>
      </w:r>
    </w:p>
    <w:p w14:paraId="2A51318F" w14:textId="77777777" w:rsidR="00026B5D" w:rsidRPr="005359A8" w:rsidRDefault="00026B5D" w:rsidP="00026B5D">
      <w:pPr>
        <w:numPr>
          <w:ilvl w:val="0"/>
          <w:numId w:val="3"/>
        </w:numPr>
        <w:tabs>
          <w:tab w:val="clear" w:pos="0"/>
          <w:tab w:val="clear" w:pos="284"/>
          <w:tab w:val="clear" w:pos="1701"/>
        </w:tabs>
        <w:rPr>
          <w:rFonts w:asciiTheme="minorHAnsi" w:hAnsiTheme="minorHAnsi" w:cstheme="minorHAnsi"/>
          <w:sz w:val="22"/>
          <w:szCs w:val="22"/>
        </w:rPr>
      </w:pPr>
      <w:r>
        <w:rPr>
          <w:rFonts w:asciiTheme="minorHAnsi" w:hAnsiTheme="minorHAnsi" w:cstheme="minorHAnsi"/>
          <w:sz w:val="22"/>
          <w:szCs w:val="22"/>
        </w:rPr>
        <w:t xml:space="preserve">o všech skutečnostech, o nichž se dozvěděl po dobu pracovního poměru, a které v zájmu zaměstnavatele nelze sdělovat jiným osobám; jedná se zejména o know-how zaměstnavatele, informace o obchodních podmínkách sjednaných mezi zaměstnavatelem a jeho obchodními partnery, informace o obchodních, majetkových a finančních vztazích zaměstnavatele, informace o obchodních jednáních zaměstnavatele; </w:t>
      </w:r>
    </w:p>
    <w:p w14:paraId="07E70D87" w14:textId="77777777" w:rsidR="00026B5D" w:rsidRPr="00781902" w:rsidRDefault="00026B5D" w:rsidP="00026B5D">
      <w:pPr>
        <w:numPr>
          <w:ilvl w:val="0"/>
          <w:numId w:val="3"/>
        </w:numPr>
        <w:tabs>
          <w:tab w:val="clear" w:pos="0"/>
          <w:tab w:val="clear" w:pos="284"/>
          <w:tab w:val="clear" w:pos="1701"/>
        </w:tabs>
        <w:ind w:hanging="501"/>
        <w:rPr>
          <w:rFonts w:asciiTheme="minorHAnsi" w:hAnsiTheme="minorHAnsi" w:cstheme="minorHAnsi"/>
          <w:sz w:val="22"/>
          <w:szCs w:val="22"/>
        </w:rPr>
      </w:pPr>
      <w:r>
        <w:rPr>
          <w:rFonts w:asciiTheme="minorHAnsi" w:hAnsiTheme="minorHAnsi" w:cstheme="minorHAnsi"/>
          <w:sz w:val="22"/>
          <w:szCs w:val="22"/>
        </w:rPr>
        <w:t>o všech skutečnostech, které tvoří předmět obchodního tajemství zaměstnavatele;</w:t>
      </w:r>
    </w:p>
    <w:p w14:paraId="45FE9E9A" w14:textId="77777777" w:rsidR="00026B5D" w:rsidRPr="00781902" w:rsidRDefault="00026B5D" w:rsidP="00026B5D">
      <w:pPr>
        <w:numPr>
          <w:ilvl w:val="0"/>
          <w:numId w:val="3"/>
        </w:numPr>
        <w:tabs>
          <w:tab w:val="clear" w:pos="0"/>
          <w:tab w:val="clear" w:pos="284"/>
          <w:tab w:val="clear" w:pos="1701"/>
        </w:tabs>
        <w:ind w:hanging="501"/>
        <w:rPr>
          <w:rFonts w:asciiTheme="minorHAnsi" w:hAnsiTheme="minorHAnsi" w:cstheme="minorHAnsi"/>
          <w:sz w:val="22"/>
          <w:szCs w:val="22"/>
        </w:rPr>
      </w:pPr>
      <w:r>
        <w:rPr>
          <w:rFonts w:asciiTheme="minorHAnsi" w:hAnsiTheme="minorHAnsi" w:cstheme="minorHAnsi"/>
          <w:sz w:val="22"/>
          <w:szCs w:val="22"/>
        </w:rPr>
        <w:t>o veškerých mzdových ujednáních mezi zaměstnavatelem a zaměstnancem.</w:t>
      </w:r>
    </w:p>
    <w:p w14:paraId="54175A61" w14:textId="77777777" w:rsidR="00026B5D" w:rsidRPr="00781902" w:rsidRDefault="00026B5D" w:rsidP="00026B5D">
      <w:pPr>
        <w:pStyle w:val="slovanodstavec"/>
        <w:tabs>
          <w:tab w:val="clear" w:pos="0"/>
          <w:tab w:val="clear" w:pos="284"/>
          <w:tab w:val="left" w:pos="993"/>
        </w:tabs>
        <w:spacing w:line="240" w:lineRule="auto"/>
        <w:ind w:left="567"/>
      </w:pPr>
      <w:r>
        <w:t>Zaměstnanec se zavazuje, a to i po skončení pracovního poměru, že nepoužije ve prospěch svůj či třetí osoby informace o skutečnostech, které se po dobu pracovního poměru dozvěděl při plnění pracovních úkolů nebo v přímé souvislosti s ním.</w:t>
      </w:r>
    </w:p>
    <w:p w14:paraId="1EF30C50" w14:textId="77777777" w:rsidR="00026B5D" w:rsidRPr="00781902" w:rsidRDefault="00026B5D" w:rsidP="00026B5D">
      <w:pPr>
        <w:pStyle w:val="slovanodstavec"/>
        <w:tabs>
          <w:tab w:val="clear" w:pos="0"/>
          <w:tab w:val="clear" w:pos="284"/>
          <w:tab w:val="left" w:pos="993"/>
        </w:tabs>
        <w:spacing w:line="240" w:lineRule="auto"/>
        <w:ind w:left="567"/>
      </w:pPr>
      <w:r>
        <w:t xml:space="preserve">Zaměstnanec se zavazuje, že po celou dobu trvání pracovního poměru dle této smlouvy nebude bez předchozího písemného souhlasu zaměstnavatele vykonávat jinou výdělečnou činnost, která je shodná s předmětem činnosti zaměstnavatele, a to ani prostřednictvím třetí osoby či jiným způsobem. Zaměstnanec se zejména zavazuje, že nebude žádným způsobem využívat či zneužívat obchodní kontakty zaměstnavatele. Omezení dle věty prvé tohoto odstavce se nevztahuje na výkon vědecké, pedagogické, </w:t>
      </w:r>
      <w:r>
        <w:lastRenderedPageBreak/>
        <w:t xml:space="preserve">publicistické, literární a umělecké činnosti, pokud výkon takové činnosti není v rozporu s pracovním poměrem nebo nepoškozuje dobré jméno a pověst zaměstnavatele. </w:t>
      </w:r>
    </w:p>
    <w:p w14:paraId="6D2C2111" w14:textId="77777777" w:rsidR="00026B5D" w:rsidRPr="00781902" w:rsidRDefault="00026B5D" w:rsidP="00026B5D">
      <w:pPr>
        <w:pStyle w:val="slovanodstavec"/>
        <w:numPr>
          <w:ilvl w:val="0"/>
          <w:numId w:val="0"/>
        </w:numPr>
        <w:tabs>
          <w:tab w:val="clear" w:pos="0"/>
          <w:tab w:val="clear" w:pos="284"/>
          <w:tab w:val="left" w:pos="993"/>
        </w:tabs>
        <w:spacing w:line="240" w:lineRule="auto"/>
      </w:pPr>
    </w:p>
    <w:p w14:paraId="50FD785E" w14:textId="77777777" w:rsidR="00026B5D" w:rsidRPr="00781902" w:rsidRDefault="00026B5D" w:rsidP="00026B5D">
      <w:pPr>
        <w:pStyle w:val="Heading1"/>
        <w:spacing w:line="240" w:lineRule="auto"/>
      </w:pPr>
      <w:r>
        <w:t>PRACOVNÍ CESTA</w:t>
      </w:r>
    </w:p>
    <w:p w14:paraId="26FF9D45" w14:textId="77777777" w:rsidR="00026B5D" w:rsidRPr="00781902" w:rsidRDefault="00026B5D" w:rsidP="00026B5D">
      <w:pPr>
        <w:pStyle w:val="slovanodstavec"/>
        <w:tabs>
          <w:tab w:val="clear" w:pos="0"/>
          <w:tab w:val="clear" w:pos="284"/>
          <w:tab w:val="left" w:pos="993"/>
        </w:tabs>
        <w:spacing w:line="240" w:lineRule="auto"/>
        <w:ind w:left="567"/>
      </w:pPr>
      <w:r>
        <w:t xml:space="preserve">Smluvní strany se ve smyslu ustanovení § 42 zákoníku práce dohodly, že zaměstnanec bude po dobu nezbytné potřeby vysílán na pracovní cesty. Zaměstnanec bude na pracovní cestě konat práci podle pokynů zaměstnavatele. </w:t>
      </w:r>
    </w:p>
    <w:p w14:paraId="374121DB" w14:textId="77777777" w:rsidR="00026B5D" w:rsidRPr="00781902" w:rsidRDefault="00026B5D" w:rsidP="00026B5D">
      <w:pPr>
        <w:pStyle w:val="slovanodstavec"/>
        <w:tabs>
          <w:tab w:val="clear" w:pos="0"/>
          <w:tab w:val="clear" w:pos="284"/>
          <w:tab w:val="left" w:pos="993"/>
        </w:tabs>
        <w:spacing w:line="240" w:lineRule="auto"/>
        <w:ind w:left="567"/>
      </w:pPr>
      <w:r>
        <w:t xml:space="preserve">Pravidelným pracovištěm pro účely cestovních náhrad je obec, ve které se nachází </w:t>
      </w:r>
      <w:r>
        <w:rPr>
          <w:b/>
        </w:rPr>
        <w:t>sídlo zaměstnavatele</w:t>
      </w:r>
      <w:r>
        <w:t xml:space="preserve">. </w:t>
      </w:r>
    </w:p>
    <w:p w14:paraId="66BB0BD1" w14:textId="333B4348" w:rsidR="00026B5D" w:rsidRPr="00781902" w:rsidRDefault="00026B5D" w:rsidP="00351A40">
      <w:pPr>
        <w:pStyle w:val="slovanodstavec"/>
        <w:numPr>
          <w:ilvl w:val="0"/>
          <w:numId w:val="0"/>
        </w:numPr>
        <w:tabs>
          <w:tab w:val="clear" w:pos="0"/>
          <w:tab w:val="clear" w:pos="284"/>
          <w:tab w:val="left" w:pos="993"/>
        </w:tabs>
        <w:spacing w:line="240" w:lineRule="auto"/>
      </w:pPr>
    </w:p>
    <w:p w14:paraId="30C13E53" w14:textId="77777777" w:rsidR="00026B5D" w:rsidRPr="00781902" w:rsidRDefault="00026B5D" w:rsidP="00026B5D">
      <w:pPr>
        <w:pStyle w:val="Heading1"/>
        <w:spacing w:line="240" w:lineRule="auto"/>
      </w:pPr>
      <w:r>
        <w:t>SKONČENÍ PRACOVNÍHO POMĚRU</w:t>
      </w:r>
    </w:p>
    <w:p w14:paraId="0080B120" w14:textId="27C7504A" w:rsidR="00026B5D" w:rsidRPr="00781902" w:rsidRDefault="00026B5D" w:rsidP="00026B5D">
      <w:pPr>
        <w:pStyle w:val="slovanodstavec"/>
        <w:tabs>
          <w:tab w:val="clear" w:pos="0"/>
          <w:tab w:val="clear" w:pos="284"/>
          <w:tab w:val="left" w:pos="993"/>
        </w:tabs>
        <w:spacing w:line="240" w:lineRule="auto"/>
        <w:ind w:left="567"/>
      </w:pPr>
      <w:r>
        <w:t xml:space="preserve">Skončení pracovního poměru se řídí ustanovením § 48 a násl. zákoníku práce, přičemž pracovní poměr je možné skončit dohodou, výpovědí, okamžitým zrušením pracovního poměru nebo zrušením ve zkušební době. </w:t>
      </w:r>
    </w:p>
    <w:p w14:paraId="5FBDD3A1" w14:textId="7CE69770" w:rsidR="007B13FE" w:rsidRDefault="007B13FE" w:rsidP="007B13FE">
      <w:pPr>
        <w:pStyle w:val="slovanodstavec"/>
        <w:tabs>
          <w:tab w:val="clear" w:pos="0"/>
          <w:tab w:val="clear" w:pos="284"/>
          <w:tab w:val="left" w:pos="993"/>
        </w:tabs>
        <w:spacing w:line="240" w:lineRule="auto"/>
        <w:ind w:left="567"/>
      </w:pPr>
      <w:r>
        <w:t>V případě, že dochází k rozvázání pracovního poměru výpovědí ze strany zaměstnavatele nebo ze strany zaměstnance, výpovědní doba činí 2 měsíce (nebylo-li jinak sjednáno v pracovní smlouvě), s </w:t>
      </w:r>
      <w:r>
        <w:rPr>
          <w:b/>
        </w:rPr>
        <w:t>výjimkou výpovědi</w:t>
      </w:r>
      <w:r>
        <w:t xml:space="preserve"> dané (</w:t>
      </w:r>
      <w:r>
        <w:rPr>
          <w:b/>
        </w:rPr>
        <w:t>i</w:t>
      </w:r>
      <w:r>
        <w:t>) zaměstnanci z důvodu dle § 52 písm. f) až h) (tzv. sankční výpověď), kde činí výpovědní doba 1 měsíc (nebylo-li jinak sjednáno v pracovní smlouvě), (</w:t>
      </w:r>
      <w:r>
        <w:rPr>
          <w:b/>
        </w:rPr>
        <w:t>ii</w:t>
      </w:r>
      <w:r>
        <w:t xml:space="preserve">) zaměstnavateli dle § 51a zákoníku práce. </w:t>
      </w:r>
    </w:p>
    <w:p w14:paraId="388D359A" w14:textId="0FFC5E64" w:rsidR="007B13FE" w:rsidRPr="009A1DE9" w:rsidRDefault="007B13FE" w:rsidP="007B13FE">
      <w:pPr>
        <w:pStyle w:val="slovanodstavec"/>
        <w:tabs>
          <w:tab w:val="clear" w:pos="0"/>
          <w:tab w:val="clear" w:pos="284"/>
          <w:tab w:val="left" w:pos="993"/>
        </w:tabs>
        <w:spacing w:line="240" w:lineRule="auto"/>
        <w:ind w:left="567"/>
      </w:pPr>
      <w:r>
        <w:t>Výpovědní doba začíná běžet dnem, v němž byla výpověď doručena druhé smluvní straně a končí dnem, který se s tímto dnem číslem shoduje; není-li takový den v posledním měsíci, připadne konec výpovědní doby na poslední den měsíce.</w:t>
      </w:r>
    </w:p>
    <w:p w14:paraId="02B8B37D" w14:textId="77777777" w:rsidR="00026B5D" w:rsidRPr="00781902" w:rsidRDefault="00026B5D" w:rsidP="00026B5D">
      <w:pPr>
        <w:pStyle w:val="slovanodstavec"/>
        <w:numPr>
          <w:ilvl w:val="0"/>
          <w:numId w:val="0"/>
        </w:numPr>
        <w:tabs>
          <w:tab w:val="clear" w:pos="0"/>
          <w:tab w:val="clear" w:pos="284"/>
          <w:tab w:val="left" w:pos="993"/>
        </w:tabs>
        <w:spacing w:line="240" w:lineRule="auto"/>
        <w:ind w:left="567"/>
      </w:pPr>
    </w:p>
    <w:p w14:paraId="02CA7F55" w14:textId="77777777" w:rsidR="00026B5D" w:rsidRPr="00781902" w:rsidRDefault="00026B5D" w:rsidP="00026B5D">
      <w:pPr>
        <w:pStyle w:val="Heading1"/>
        <w:spacing w:line="240" w:lineRule="auto"/>
      </w:pPr>
      <w:r>
        <w:t>ZÁVĚREČNÁ USTANOVENÍ</w:t>
      </w:r>
    </w:p>
    <w:p w14:paraId="2D8386D8" w14:textId="77777777" w:rsidR="00026B5D" w:rsidRPr="00781902" w:rsidRDefault="00026B5D" w:rsidP="00026B5D">
      <w:pPr>
        <w:pStyle w:val="slovanodstavec"/>
        <w:tabs>
          <w:tab w:val="clear" w:pos="0"/>
          <w:tab w:val="clear" w:pos="284"/>
          <w:tab w:val="left" w:pos="993"/>
        </w:tabs>
        <w:spacing w:line="240" w:lineRule="auto"/>
        <w:ind w:left="567"/>
      </w:pPr>
      <w:r>
        <w:t xml:space="preserve">Tato smlouva nabývá účinnosti dnem jejího uzavření. </w:t>
      </w:r>
    </w:p>
    <w:p w14:paraId="29D8E854" w14:textId="77777777" w:rsidR="00026B5D" w:rsidRPr="00781902" w:rsidRDefault="00026B5D" w:rsidP="00026B5D">
      <w:pPr>
        <w:pStyle w:val="slovanodstavec"/>
        <w:tabs>
          <w:tab w:val="clear" w:pos="0"/>
          <w:tab w:val="clear" w:pos="284"/>
          <w:tab w:val="left" w:pos="993"/>
        </w:tabs>
        <w:spacing w:line="240" w:lineRule="auto"/>
        <w:ind w:left="567"/>
      </w:pPr>
      <w:r>
        <w:t>Tato smlouva může být měněna pouze dohodou smluvních stran v písemné formě.</w:t>
      </w:r>
    </w:p>
    <w:p w14:paraId="0155A4E1" w14:textId="77777777" w:rsidR="00026B5D" w:rsidRPr="00781902" w:rsidRDefault="00026B5D" w:rsidP="00026B5D">
      <w:pPr>
        <w:pStyle w:val="slovanodstavec"/>
        <w:tabs>
          <w:tab w:val="clear" w:pos="0"/>
          <w:tab w:val="clear" w:pos="284"/>
          <w:tab w:val="left" w:pos="993"/>
        </w:tabs>
        <w:spacing w:line="240" w:lineRule="auto"/>
        <w:ind w:left="567"/>
      </w:pPr>
      <w:r>
        <w:rPr>
          <w:color w:val="000000"/>
        </w:rPr>
        <w:t xml:space="preserve">Vzájemné právní vztahy smluvních stran, které jsou touto smlouvou založeny, avšak nejsou výslovně </w:t>
      </w:r>
      <w:r>
        <w:t>upraveny v</w:t>
      </w:r>
      <w:r>
        <w:rPr>
          <w:color w:val="000000"/>
        </w:rPr>
        <w:t xml:space="preserve"> této smlouvě, se řídí zejména </w:t>
      </w:r>
      <w:r>
        <w:t>zákoníkem práce.</w:t>
      </w:r>
    </w:p>
    <w:p w14:paraId="4DA2EE5B" w14:textId="77777777" w:rsidR="00026B5D" w:rsidRPr="00781902" w:rsidRDefault="00026B5D" w:rsidP="00026B5D">
      <w:pPr>
        <w:pStyle w:val="slovanodstavec"/>
        <w:tabs>
          <w:tab w:val="clear" w:pos="0"/>
          <w:tab w:val="clear" w:pos="284"/>
          <w:tab w:val="left" w:pos="993"/>
        </w:tabs>
        <w:spacing w:line="240" w:lineRule="auto"/>
        <w:ind w:left="567"/>
      </w:pPr>
      <w:r>
        <w:t xml:space="preserve">Tato smlouva je sepsána ve dvou stejnopisech, přičemž zaměstnavatel a zaměstnanec obdrží po jednom stejnopisu. </w:t>
      </w:r>
    </w:p>
    <w:p w14:paraId="7E9EEFC0" w14:textId="1450BB26" w:rsidR="00026B5D" w:rsidRDefault="00026B5D" w:rsidP="00026B5D">
      <w:pPr>
        <w:pStyle w:val="slovanodstavec"/>
        <w:tabs>
          <w:tab w:val="clear" w:pos="0"/>
          <w:tab w:val="clear" w:pos="284"/>
          <w:tab w:val="left" w:pos="993"/>
        </w:tabs>
        <w:spacing w:line="240" w:lineRule="auto"/>
        <w:ind w:left="567"/>
      </w:pPr>
      <w:r>
        <w:t>Zaměstnanec podpisem této smlouvy potvrzuje, že byl řádně seznámen s právními a ostatními předpisy k zajištění bezpečnosti a ochrany zdraví při práci, které musí během pracovního poměru dodržovat.</w:t>
      </w:r>
    </w:p>
    <w:p w14:paraId="78284C2F" w14:textId="30025600" w:rsidR="0027132E" w:rsidRPr="00781902" w:rsidRDefault="0027132E" w:rsidP="00026B5D">
      <w:pPr>
        <w:pStyle w:val="slovanodstavec"/>
        <w:tabs>
          <w:tab w:val="clear" w:pos="0"/>
          <w:tab w:val="clear" w:pos="284"/>
          <w:tab w:val="left" w:pos="993"/>
        </w:tabs>
        <w:spacing w:line="240" w:lineRule="auto"/>
        <w:ind w:left="567"/>
      </w:pPr>
      <w:r>
        <w:t xml:space="preserve">Nedílnou součást této smlouvy tvoří její příloha č. 1 – plná moc. </w:t>
      </w:r>
    </w:p>
    <w:p w14:paraId="32608420" w14:textId="05E8C674" w:rsidR="00026B5D" w:rsidRDefault="00026B5D" w:rsidP="00026B5D">
      <w:pPr>
        <w:pStyle w:val="slovanodstavec"/>
        <w:tabs>
          <w:tab w:val="clear" w:pos="0"/>
          <w:tab w:val="clear" w:pos="284"/>
          <w:tab w:val="left" w:pos="993"/>
        </w:tabs>
        <w:spacing w:line="240" w:lineRule="auto"/>
        <w:ind w:left="567"/>
      </w:pPr>
      <w:r>
        <w:t>Každá ze smluvních stran prohlašuje, že tuto smlouvu uzavírá svobodně, vážně a nikoli v tísni za nápadně nevýhodných podmínek, že považuje obsah této smlouvy za určitý a srozumitelný a že jsou jí známy všechny skutečnosti, jež jsou pro uzavření této smlouvy rozhodující.</w:t>
      </w:r>
    </w:p>
    <w:p w14:paraId="3BB97E57" w14:textId="06D9E854" w:rsidR="00026B5D" w:rsidRDefault="00026B5D" w:rsidP="00026B5D">
      <w:pPr>
        <w:pStyle w:val="Textodst1sl"/>
        <w:numPr>
          <w:ilvl w:val="0"/>
          <w:numId w:val="0"/>
        </w:numPr>
        <w:ind w:left="709"/>
        <w:rPr>
          <w:rFonts w:asciiTheme="minorHAnsi" w:hAnsiTheme="minorHAnsi" w:cstheme="minorHAnsi"/>
          <w:sz w:val="22"/>
          <w:szCs w:val="2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534"/>
      </w:tblGrid>
      <w:tr w:rsidR="00026B5D" w:rsidRPr="00781902" w14:paraId="588BE26F" w14:textId="77777777" w:rsidTr="000D1D5A">
        <w:trPr>
          <w:trHeight w:val="2037"/>
        </w:trPr>
        <w:tc>
          <w:tcPr>
            <w:tcW w:w="4536" w:type="dxa"/>
          </w:tcPr>
          <w:p w14:paraId="241229E4" w14:textId="07D1885E" w:rsidR="00026B5D" w:rsidRPr="00781902" w:rsidRDefault="00DE5800" w:rsidP="003443C2">
            <w:pPr>
              <w:pStyle w:val="Textodst1sl"/>
              <w:numPr>
                <w:ilvl w:val="0"/>
                <w:numId w:val="0"/>
              </w:numPr>
              <w:ind w:left="709"/>
              <w:jc w:val="left"/>
              <w:rPr>
                <w:rFonts w:asciiTheme="minorHAnsi" w:hAnsiTheme="minorHAnsi" w:cstheme="minorHAnsi"/>
                <w:sz w:val="22"/>
                <w:szCs w:val="22"/>
              </w:rPr>
            </w:pPr>
            <w:r>
              <w:rPr>
                <w:rFonts w:asciiTheme="minorHAnsi" w:hAnsiTheme="minorHAnsi" w:cstheme="minorHAnsi"/>
                <w:sz w:val="22"/>
                <w:szCs w:val="22"/>
              </w:rPr>
              <w:t xml:space="preserve">V Příbrami dne {{datum_podpisu}}</w:t>
            </w:r>
          </w:p>
          <w:p w14:paraId="67DDC985" w14:textId="77777777" w:rsidR="00026B5D" w:rsidRPr="00781902" w:rsidRDefault="00026B5D" w:rsidP="003443C2">
            <w:pPr>
              <w:pStyle w:val="Textodst1sl"/>
              <w:numPr>
                <w:ilvl w:val="0"/>
                <w:numId w:val="0"/>
              </w:numPr>
              <w:jc w:val="center"/>
              <w:rPr>
                <w:rFonts w:asciiTheme="minorHAnsi" w:hAnsiTheme="minorHAnsi" w:cstheme="minorHAnsi"/>
                <w:sz w:val="22"/>
                <w:szCs w:val="22"/>
              </w:rPr>
            </w:pPr>
          </w:p>
          <w:p w14:paraId="511EFCF4" w14:textId="6A854D30" w:rsidR="00026B5D" w:rsidRPr="00781902" w:rsidRDefault="00026B5D" w:rsidP="003A0ADE">
            <w:pPr>
              <w:pStyle w:val="Textodst1sl"/>
              <w:numPr>
                <w:ilvl w:val="0"/>
                <w:numId w:val="0"/>
              </w:numPr>
              <w:rPr>
                <w:rFonts w:asciiTheme="minorHAnsi" w:hAnsiTheme="minorHAnsi" w:cstheme="minorHAnsi"/>
                <w:sz w:val="22"/>
                <w:szCs w:val="22"/>
              </w:rPr>
            </w:pPr>
          </w:p>
          <w:p w14:paraId="2CDAF701" w14:textId="77777777" w:rsidR="00026B5D" w:rsidRPr="00781902" w:rsidRDefault="00026B5D" w:rsidP="003443C2">
            <w:pPr>
              <w:pStyle w:val="Textodst1sl"/>
              <w:numPr>
                <w:ilvl w:val="0"/>
                <w:numId w:val="0"/>
              </w:numPr>
              <w:jc w:val="center"/>
              <w:rPr>
                <w:rFonts w:asciiTheme="minorHAnsi" w:hAnsiTheme="minorHAnsi" w:cstheme="minorHAnsi"/>
                <w:sz w:val="22"/>
                <w:szCs w:val="22"/>
              </w:rPr>
            </w:pPr>
            <w:r>
              <w:rPr>
                <w:rFonts w:asciiTheme="minorHAnsi" w:hAnsiTheme="minorHAnsi" w:cstheme="minorHAnsi"/>
                <w:sz w:val="22"/>
                <w:szCs w:val="22"/>
              </w:rPr>
              <w:t>____________________________</w:t>
            </w:r>
          </w:p>
          <w:p w14:paraId="6742BD73" w14:textId="0D1086AD" w:rsidR="00026B5D" w:rsidRPr="00781902" w:rsidRDefault="00026B5D" w:rsidP="003443C2">
            <w:pPr>
              <w:pStyle w:val="Textodst1sl"/>
              <w:numPr>
                <w:ilvl w:val="0"/>
                <w:numId w:val="0"/>
              </w:numPr>
              <w:jc w:val="center"/>
              <w:rPr>
                <w:rFonts w:asciiTheme="minorHAnsi" w:hAnsiTheme="minorHAnsi" w:cstheme="minorHAnsi"/>
                <w:sz w:val="22"/>
                <w:szCs w:val="22"/>
              </w:rPr>
            </w:pPr>
            <w:r>
              <w:rPr>
                <w:rFonts w:asciiTheme="minorHAnsi" w:hAnsiTheme="minorHAnsi" w:cstheme="minorHAnsi"/>
                <w:sz w:val="22"/>
                <w:szCs w:val="22"/>
              </w:rPr>
              <w:t>za Stenger Czech s.r.o.</w:t>
            </w:r>
          </w:p>
          <w:p w14:paraId="0FA9BEC6" w14:textId="6D70AB9F" w:rsidR="002A46E3" w:rsidRPr="0003767B" w:rsidRDefault="002A46E3" w:rsidP="00D13B0A">
            <w:pPr>
              <w:pStyle w:val="Textodst1sl"/>
              <w:numPr>
                <w:ilvl w:val="0"/>
                <w:numId w:val="0"/>
              </w:numPr>
              <w:jc w:val="center"/>
              <w:rPr>
                <w:rFonts w:asciiTheme="minorHAnsi" w:hAnsiTheme="minorHAnsi" w:cstheme="minorHAnsi"/>
                <w:b/>
                <w:sz w:val="22"/>
                <w:szCs w:val="22"/>
              </w:rPr>
            </w:pPr>
            <w:r>
              <w:rPr>
                <w:rFonts w:asciiTheme="minorHAnsi" w:hAnsiTheme="minorHAnsi" w:cstheme="minorHAnsi"/>
                <w:b/>
                <w:sz w:val="22"/>
                <w:szCs w:val="22"/>
              </w:rPr>
              <w:t xml:space="preserve">{{zastupce}}</w:t>
            </w:r>
          </w:p>
          <w:p w14:paraId="6E7A4D38" w14:textId="66EFE400" w:rsidR="0003767B" w:rsidRPr="00026172" w:rsidRDefault="0003767B" w:rsidP="00026172">
            <w:pPr>
              <w:pStyle w:val="Textodst1sl"/>
              <w:numPr>
                <w:ilvl w:val="0"/>
                <w:numId w:val="0"/>
              </w:numPr>
              <w:jc w:val="center"/>
              <w:rPr>
                <w:rFonts w:asciiTheme="minorHAnsi" w:hAnsiTheme="minorHAnsi" w:cstheme="minorHAnsi"/>
                <w:sz w:val="22"/>
                <w:szCs w:val="22"/>
              </w:rPr>
            </w:pPr>
            <w:r>
              <w:rPr>
                <w:rFonts w:asciiTheme="minorHAnsi" w:hAnsiTheme="minorHAnsi" w:cstheme="minorHAnsi"/>
                <w:sz w:val="22"/>
                <w:szCs w:val="22"/>
              </w:rPr>
              <w:t>na</w:t>
            </w:r>
            <w:r>
              <w:rPr>
                <w:rFonts w:asciiTheme="minorHAnsi" w:hAnsiTheme="minorHAnsi" w:cstheme="minorHAnsi"/>
                <w:b/>
                <w:sz w:val="22"/>
                <w:szCs w:val="22"/>
              </w:rPr>
              <w:t xml:space="preserve"> </w:t>
            </w:r>
            <w:r>
              <w:rPr>
                <w:rFonts w:asciiTheme="minorHAnsi" w:hAnsiTheme="minorHAnsi" w:cstheme="minorHAnsi"/>
                <w:sz w:val="22"/>
                <w:szCs w:val="22"/>
              </w:rPr>
              <w:t>základě plné moci</w:t>
            </w:r>
          </w:p>
        </w:tc>
        <w:tc>
          <w:tcPr>
            <w:tcW w:w="5534" w:type="dxa"/>
          </w:tcPr>
          <w:p w14:paraId="26F66776" w14:textId="77777777" w:rsidR="00E1218D" w:rsidRDefault="00026B5D" w:rsidP="006E2D5B">
            <w:pPr>
              <w:pStyle w:val="Textodst1sl"/>
              <w:numPr>
                <w:ilvl w:val="0"/>
                <w:numId w:val="0"/>
              </w:numPr>
              <w:ind w:left="2124" w:right="-1111" w:hanging="708"/>
              <w:jc w:val="left"/>
              <w:rPr>
                <w:rFonts w:asciiTheme="minorHAnsi" w:hAnsiTheme="minorHAnsi" w:cstheme="minorHAnsi"/>
                <w:sz w:val="22"/>
                <w:szCs w:val="22"/>
              </w:rPr>
            </w:pPr>
            <w:r>
              <w:rPr>
                <w:rFonts w:asciiTheme="minorHAnsi" w:hAnsiTheme="minorHAnsi" w:cstheme="minorHAnsi"/>
                <w:sz w:val="22"/>
                <w:szCs w:val="22"/>
              </w:rPr>
              <w:t xml:space="preserve">V Příbrami dne {{datum_podpisu}}</w:t>
            </w:r>
          </w:p>
          <w:p w14:paraId="68ED4E0F" w14:textId="556CBB75" w:rsidR="00026B5D" w:rsidRDefault="00026B5D" w:rsidP="003A0ADE">
            <w:pPr>
              <w:pStyle w:val="Textodst1sl"/>
              <w:numPr>
                <w:ilvl w:val="0"/>
                <w:numId w:val="0"/>
              </w:numPr>
              <w:rPr>
                <w:rFonts w:asciiTheme="minorHAnsi" w:hAnsiTheme="minorHAnsi" w:cstheme="minorHAnsi"/>
                <w:sz w:val="22"/>
                <w:szCs w:val="22"/>
              </w:rPr>
            </w:pPr>
          </w:p>
          <w:p w14:paraId="72D89353" w14:textId="77777777" w:rsidR="00026B5D" w:rsidRPr="00781902" w:rsidRDefault="00026B5D" w:rsidP="003443C2">
            <w:pPr>
              <w:pStyle w:val="Textodst1sl"/>
              <w:numPr>
                <w:ilvl w:val="0"/>
                <w:numId w:val="0"/>
              </w:numPr>
              <w:jc w:val="center"/>
              <w:rPr>
                <w:rFonts w:asciiTheme="minorHAnsi" w:hAnsiTheme="minorHAnsi" w:cstheme="minorHAnsi"/>
                <w:sz w:val="22"/>
                <w:szCs w:val="22"/>
              </w:rPr>
            </w:pPr>
          </w:p>
          <w:p w14:paraId="7998DD59" w14:textId="77777777" w:rsidR="00026B5D" w:rsidRPr="00781902" w:rsidRDefault="00026B5D" w:rsidP="003443C2">
            <w:pPr>
              <w:pStyle w:val="Textodst1sl"/>
              <w:numPr>
                <w:ilvl w:val="0"/>
                <w:numId w:val="0"/>
              </w:numPr>
              <w:jc w:val="center"/>
              <w:rPr>
                <w:rFonts w:asciiTheme="minorHAnsi" w:hAnsiTheme="minorHAnsi" w:cstheme="minorHAnsi"/>
                <w:sz w:val="22"/>
                <w:szCs w:val="22"/>
              </w:rPr>
            </w:pPr>
            <w:r>
              <w:rPr>
                <w:rFonts w:asciiTheme="minorHAnsi" w:hAnsiTheme="minorHAnsi" w:cstheme="minorHAnsi"/>
                <w:sz w:val="22"/>
                <w:szCs w:val="22"/>
              </w:rPr>
              <w:t>____________________________</w:t>
            </w:r>
          </w:p>
          <w:p w14:paraId="0FBCC986" w14:textId="465DFEF3" w:rsidR="00026172" w:rsidRPr="00026172" w:rsidRDefault="00DE5800" w:rsidP="00026172">
            <w:pPr>
              <w:pStyle w:val="Textodst1sl"/>
              <w:numPr>
                <w:ilvl w:val="0"/>
                <w:numId w:val="0"/>
              </w:numPr>
              <w:jc w:val="center"/>
              <w:rPr>
                <w:rFonts w:asciiTheme="minorHAnsi" w:hAnsiTheme="minorHAnsi" w:cstheme="minorHAnsi"/>
                <w:b/>
                <w:sz w:val="22"/>
                <w:szCs w:val="22"/>
              </w:rPr>
            </w:pPr>
            <w:r>
              <w:rPr>
                <w:rFonts w:ascii="Calibri" w:hAnsi="Calibri" w:cs="Calibri"/>
                <w:b/>
                <w:sz w:val="22"/>
                <w:szCs w:val="22"/>
              </w:rPr>
              <w:t xml:space="preserve">{{cele_jmeno}}</w:t>
            </w:r>
          </w:p>
        </w:tc>
      </w:tr>
    </w:tbl>
    <w:p w14:paraId="69D076F7" w14:textId="77777777" w:rsidR="00734EEC" w:rsidRDefault="00734EEC" w:rsidP="00026172"/>
    <w:sectPr w:rsidR="00734EEC" w:rsidSect="002A46E3">
      <w:headerReference w:type="even" r:id="rId8"/>
      <w:headerReference w:type="default" r:id="rId9"/>
      <w:footerReference w:type="even" r:id="rId10"/>
      <w:footerReference w:type="default" r:id="rId11"/>
      <w:headerReference w:type="first" r:id="rId12"/>
      <w:footerReference w:type="first" r:id="rId13"/>
      <w:pgSz w:w="11906" w:h="16838"/>
      <w:pgMar w:top="1418" w:right="907" w:bottom="1418" w:left="90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75AD6" w14:textId="77777777" w:rsidR="0011556D" w:rsidRDefault="0011556D">
      <w:r>
        <w:separator/>
      </w:r>
    </w:p>
  </w:endnote>
  <w:endnote w:type="continuationSeparator" w:id="0">
    <w:p w14:paraId="519BAC1A" w14:textId="77777777" w:rsidR="0011556D" w:rsidRDefault="00115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98F22" w14:textId="77777777" w:rsidR="0016241C" w:rsidRDefault="001624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299886"/>
      <w:docPartObj>
        <w:docPartGallery w:val="Page Numbers (Bottom of Page)"/>
        <w:docPartUnique/>
      </w:docPartObj>
    </w:sdtPr>
    <w:sdtEndPr>
      <w:rPr>
        <w:rFonts w:asciiTheme="minorHAnsi" w:hAnsiTheme="minorHAnsi" w:cstheme="minorHAnsi"/>
        <w:sz w:val="22"/>
        <w:szCs w:val="22"/>
      </w:rPr>
    </w:sdtEndPr>
    <w:sdtContent>
      <w:p w14:paraId="6AB6D178" w14:textId="32C4EBFA" w:rsidR="00E16393" w:rsidRPr="00816680" w:rsidRDefault="00026B5D">
        <w:pPr>
          <w:pStyle w:val="Footer"/>
          <w:jc w:val="center"/>
          <w:rPr>
            <w:rFonts w:asciiTheme="minorHAnsi" w:hAnsiTheme="minorHAnsi" w:cstheme="minorHAnsi"/>
            <w:sz w:val="22"/>
            <w:szCs w:val="22"/>
          </w:rPr>
        </w:pPr>
        <w:r w:rsidRPr="00816680">
          <w:rPr>
            <w:rFonts w:asciiTheme="minorHAnsi" w:hAnsiTheme="minorHAnsi" w:cstheme="minorHAnsi"/>
            <w:sz w:val="22"/>
            <w:szCs w:val="22"/>
          </w:rPr>
          <w:fldChar w:fldCharType="begin"/>
        </w:r>
        <w:r w:rsidRPr="00816680">
          <w:rPr>
            <w:rFonts w:asciiTheme="minorHAnsi" w:hAnsiTheme="minorHAnsi" w:cstheme="minorHAnsi"/>
            <w:sz w:val="22"/>
            <w:szCs w:val="22"/>
          </w:rPr>
          <w:instrText xml:space="preserve"> PAGE   \* MERGEFORMAT </w:instrText>
        </w:r>
        <w:r w:rsidRPr="00816680">
          <w:rPr>
            <w:rFonts w:asciiTheme="minorHAnsi" w:hAnsiTheme="minorHAnsi" w:cstheme="minorHAnsi"/>
            <w:sz w:val="22"/>
            <w:szCs w:val="22"/>
          </w:rPr>
          <w:fldChar w:fldCharType="separate"/>
        </w:r>
        <w:r w:rsidR="00E1218D">
          <w:rPr>
            <w:rFonts w:asciiTheme="minorHAnsi" w:hAnsiTheme="minorHAnsi" w:cstheme="minorHAnsi"/>
            <w:noProof/>
            <w:sz w:val="22"/>
            <w:szCs w:val="22"/>
          </w:rPr>
          <w:t>1</w:t>
        </w:r>
        <w:r w:rsidRPr="00816680">
          <w:rPr>
            <w:rFonts w:asciiTheme="minorHAnsi" w:hAnsiTheme="minorHAnsi" w:cstheme="minorHAnsi"/>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5EF92" w14:textId="77777777" w:rsidR="0016241C" w:rsidRDefault="00162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F78E9" w14:textId="77777777" w:rsidR="0011556D" w:rsidRDefault="0011556D">
      <w:r>
        <w:separator/>
      </w:r>
    </w:p>
  </w:footnote>
  <w:footnote w:type="continuationSeparator" w:id="0">
    <w:p w14:paraId="1330DAF1" w14:textId="77777777" w:rsidR="0011556D" w:rsidRDefault="00115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2406C" w14:textId="77777777" w:rsidR="00E16393" w:rsidRDefault="00000000">
    <w:pPr>
      <w:pStyle w:val="Header"/>
    </w:pPr>
    <w:r>
      <w:rPr>
        <w:noProof/>
      </w:rPr>
      <w:pict w14:anchorId="5FCCF5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824204" o:spid="_x0000_s1025" type="#_x0000_t75" alt="" style="position:absolute;left:0;text-align:left;margin-left:0;margin-top:0;width:39.75pt;height:318pt;z-index:-251658240;mso-wrap-edited:f;mso-width-percent:0;mso-height-percent:0;mso-position-horizontal:center;mso-position-horizontal-relative:margin;mso-position-vertical:center;mso-position-vertical-relative:margin;mso-width-percent:0;mso-height-percent:0" o:allowincell="f">
          <v:imagedata r:id="rId1" o:title="Vodoznak smlouv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1BDB5" w14:textId="36DE9271" w:rsidR="00E16393" w:rsidRDefault="00E163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1D327" w14:textId="77777777" w:rsidR="00E16393" w:rsidRDefault="00026B5D" w:rsidP="00C305E8">
    <w:pPr>
      <w:pStyle w:val="Header"/>
      <w:tabs>
        <w:tab w:val="left" w:pos="435"/>
      </w:tabs>
    </w:pPr>
    <w:r>
      <w:rPr>
        <w:noProof/>
      </w:rPr>
      <w:drawing>
        <wp:anchor distT="0" distB="0" distL="114300" distR="114300" simplePos="0" relativeHeight="251657216" behindDoc="1" locked="0" layoutInCell="1" allowOverlap="1" wp14:anchorId="7E7DA035" wp14:editId="34780D43">
          <wp:simplePos x="0" y="0"/>
          <wp:positionH relativeFrom="column">
            <wp:posOffset>0</wp:posOffset>
          </wp:positionH>
          <wp:positionV relativeFrom="paragraph">
            <wp:posOffset>0</wp:posOffset>
          </wp:positionV>
          <wp:extent cx="5908675" cy="8351520"/>
          <wp:effectExtent l="0" t="0" r="0" b="5080"/>
          <wp:wrapNone/>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
                    <a:extLst>
                      <a:ext uri="{28A0092B-C50C-407E-A947-70E740481C1C}">
                        <a14:useLocalDpi xmlns:a14="http://schemas.microsoft.com/office/drawing/2010/main" val="0"/>
                      </a:ext>
                    </a:extLst>
                  </a:blip>
                  <a:stretch>
                    <a:fillRect/>
                  </a:stretch>
                </pic:blipFill>
                <pic:spPr>
                  <a:xfrm>
                    <a:off x="0" y="0"/>
                    <a:ext cx="5908675" cy="83515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02E21"/>
    <w:multiLevelType w:val="multilevel"/>
    <w:tmpl w:val="94FAAFA8"/>
    <w:lvl w:ilvl="0">
      <w:start w:val="1"/>
      <w:numFmt w:val="decimal"/>
      <w:pStyle w:val="slolnku"/>
      <w:suff w:val="nothing"/>
      <w:lvlText w:val="Článek %1."/>
      <w:lvlJc w:val="left"/>
      <w:pPr>
        <w:ind w:left="0" w:firstLine="0"/>
      </w:pPr>
      <w:rPr>
        <w:rFonts w:ascii="Times New Roman" w:hAnsi="Times New Roman" w:hint="default"/>
        <w:b/>
        <w:i w:val="0"/>
        <w:sz w:val="24"/>
      </w:rPr>
    </w:lvl>
    <w:lvl w:ilvl="1">
      <w:start w:val="1"/>
      <w:numFmt w:val="decimal"/>
      <w:pStyle w:val="Textodst1sl"/>
      <w:isLgl/>
      <w:lvlText w:val="%1.%2."/>
      <w:lvlJc w:val="left"/>
      <w:pPr>
        <w:tabs>
          <w:tab w:val="num" w:pos="720"/>
        </w:tabs>
        <w:ind w:left="720" w:hanging="720"/>
      </w:pPr>
      <w:rPr>
        <w:rFonts w:ascii="Times New Roman" w:hAnsi="Times New Roman" w:hint="default"/>
        <w:b w:val="0"/>
        <w:i w:val="0"/>
        <w:sz w:val="24"/>
      </w:rPr>
    </w:lvl>
    <w:lvl w:ilvl="2">
      <w:start w:val="1"/>
      <w:numFmt w:val="decimal"/>
      <w:pStyle w:val="Textodst2slovan"/>
      <w:lvlText w:val="%1.%2.%3."/>
      <w:lvlJc w:val="left"/>
      <w:pPr>
        <w:tabs>
          <w:tab w:val="num" w:pos="992"/>
        </w:tabs>
        <w:ind w:left="992" w:hanging="708"/>
      </w:pPr>
      <w:rPr>
        <w:b w:val="0"/>
        <w:i w:val="0"/>
      </w:rPr>
    </w:lvl>
    <w:lvl w:ilvl="3">
      <w:start w:val="1"/>
      <w:numFmt w:val="lowerLetter"/>
      <w:pStyle w:val="Textodst3psmena"/>
      <w:lvlText w:val="%4)"/>
      <w:lvlJc w:val="left"/>
      <w:pPr>
        <w:tabs>
          <w:tab w:val="num" w:pos="2778"/>
        </w:tabs>
        <w:ind w:left="2778" w:hanging="618"/>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 w15:restartNumberingAfterBreak="0">
    <w:nsid w:val="2F8D62EA"/>
    <w:multiLevelType w:val="singleLevel"/>
    <w:tmpl w:val="E1EA8A9C"/>
    <w:lvl w:ilvl="0">
      <w:start w:val="1"/>
      <w:numFmt w:val="lowerLetter"/>
      <w:lvlText w:val="%1)"/>
      <w:lvlJc w:val="left"/>
      <w:pPr>
        <w:tabs>
          <w:tab w:val="num" w:pos="1068"/>
        </w:tabs>
        <w:ind w:left="1068" w:hanging="360"/>
      </w:pPr>
      <w:rPr>
        <w:rFonts w:hint="default"/>
      </w:rPr>
    </w:lvl>
  </w:abstractNum>
  <w:abstractNum w:abstractNumId="2" w15:restartNumberingAfterBreak="0">
    <w:nsid w:val="51E92A5E"/>
    <w:multiLevelType w:val="multilevel"/>
    <w:tmpl w:val="F2F4091A"/>
    <w:lvl w:ilvl="0">
      <w:start w:val="1"/>
      <w:numFmt w:val="decimal"/>
      <w:pStyle w:val="Heading1"/>
      <w:suff w:val="space"/>
      <w:lvlText w:val="%1."/>
      <w:lvlJc w:val="left"/>
      <w:pPr>
        <w:ind w:left="644" w:hanging="360"/>
      </w:pPr>
      <w:rPr>
        <w:rFonts w:asciiTheme="minorHAnsi" w:eastAsia="Times New Roman" w:hAnsiTheme="minorHAnsi" w:cstheme="minorHAnsi" w:hint="default"/>
      </w:rPr>
    </w:lvl>
    <w:lvl w:ilvl="1">
      <w:start w:val="1"/>
      <w:numFmt w:val="decimal"/>
      <w:pStyle w:val="slovanodstavec"/>
      <w:lvlText w:val="%1.%2"/>
      <w:lvlJc w:val="left"/>
      <w:pPr>
        <w:tabs>
          <w:tab w:val="num" w:pos="1418"/>
        </w:tabs>
        <w:ind w:left="851" w:hanging="567"/>
      </w:pPr>
      <w:rPr>
        <w:rFonts w:hint="default"/>
        <w:b w:val="0"/>
        <w:i w:val="0"/>
      </w:rPr>
    </w:lvl>
    <w:lvl w:ilvl="2">
      <w:start w:val="1"/>
      <w:numFmt w:val="lowerLetter"/>
      <w:pStyle w:val="Psmenosmlouvy"/>
      <w:lvlText w:val="%3)"/>
      <w:lvlJc w:val="left"/>
      <w:pPr>
        <w:ind w:left="1418" w:hanging="567"/>
      </w:pPr>
      <w:rPr>
        <w:rFonts w:hint="default"/>
      </w:rPr>
    </w:lvl>
    <w:lvl w:ilvl="3">
      <w:start w:val="1"/>
      <w:numFmt w:val="lowerRoman"/>
      <w:lvlText w:val="%4)"/>
      <w:lvlJc w:val="left"/>
      <w:pPr>
        <w:ind w:left="1985" w:hanging="567"/>
      </w:pPr>
      <w:rPr>
        <w:rFonts w:hint="default"/>
      </w:rPr>
    </w:lvl>
    <w:lvl w:ilvl="4">
      <w:start w:val="1"/>
      <w:numFmt w:val="lowerLetter"/>
      <w:lvlText w:val="(%5)"/>
      <w:lvlJc w:val="left"/>
      <w:pPr>
        <w:ind w:left="2084" w:hanging="360"/>
      </w:pPr>
      <w:rPr>
        <w:rFonts w:hint="default"/>
      </w:rPr>
    </w:lvl>
    <w:lvl w:ilvl="5">
      <w:start w:val="1"/>
      <w:numFmt w:val="lowerRoman"/>
      <w:lvlText w:val="(%6)"/>
      <w:lvlJc w:val="left"/>
      <w:pPr>
        <w:ind w:left="2444" w:hanging="360"/>
      </w:pPr>
      <w:rPr>
        <w:rFonts w:hint="default"/>
      </w:rPr>
    </w:lvl>
    <w:lvl w:ilvl="6">
      <w:start w:val="1"/>
      <w:numFmt w:val="decimal"/>
      <w:lvlText w:val="%7."/>
      <w:lvlJc w:val="left"/>
      <w:pPr>
        <w:ind w:left="280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abstractNum w:abstractNumId="3" w15:restartNumberingAfterBreak="0">
    <w:nsid w:val="5BE1188B"/>
    <w:multiLevelType w:val="singleLevel"/>
    <w:tmpl w:val="9170F620"/>
    <w:lvl w:ilvl="0">
      <w:start w:val="1"/>
      <w:numFmt w:val="lowerLetter"/>
      <w:lvlText w:val="%1)"/>
      <w:lvlJc w:val="left"/>
      <w:pPr>
        <w:tabs>
          <w:tab w:val="num" w:pos="1065"/>
        </w:tabs>
        <w:ind w:left="1065" w:hanging="360"/>
      </w:pPr>
      <w:rPr>
        <w:rFonts w:hint="default"/>
      </w:rPr>
    </w:lvl>
  </w:abstractNum>
  <w:abstractNum w:abstractNumId="4" w15:restartNumberingAfterBreak="0">
    <w:nsid w:val="7759563D"/>
    <w:multiLevelType w:val="singleLevel"/>
    <w:tmpl w:val="3C5E7576"/>
    <w:lvl w:ilvl="0">
      <w:start w:val="1"/>
      <w:numFmt w:val="lowerLetter"/>
      <w:lvlText w:val="%1)"/>
      <w:lvlJc w:val="left"/>
      <w:pPr>
        <w:tabs>
          <w:tab w:val="num" w:pos="1065"/>
        </w:tabs>
        <w:ind w:left="1065" w:hanging="360"/>
      </w:pPr>
      <w:rPr>
        <w:rFonts w:hint="default"/>
      </w:rPr>
    </w:lvl>
  </w:abstractNum>
  <w:num w:numId="1" w16cid:durableId="1149784029">
    <w:abstractNumId w:val="0"/>
  </w:num>
  <w:num w:numId="2" w16cid:durableId="375129424">
    <w:abstractNumId w:val="2"/>
  </w:num>
  <w:num w:numId="3" w16cid:durableId="2097045813">
    <w:abstractNumId w:val="1"/>
  </w:num>
  <w:num w:numId="4" w16cid:durableId="1515998326">
    <w:abstractNumId w:val="3"/>
  </w:num>
  <w:num w:numId="5" w16cid:durableId="1034959220">
    <w:abstractNumId w:val="4"/>
  </w:num>
  <w:num w:numId="6" w16cid:durableId="1109622653">
    <w:abstractNumId w:val="2"/>
  </w:num>
  <w:num w:numId="7" w16cid:durableId="987705261">
    <w:abstractNumId w:val="2"/>
  </w:num>
  <w:num w:numId="8" w16cid:durableId="342632088">
    <w:abstractNumId w:val="2"/>
  </w:num>
  <w:num w:numId="9" w16cid:durableId="34548589">
    <w:abstractNumId w:val="2"/>
  </w:num>
  <w:num w:numId="10" w16cid:durableId="551428002">
    <w:abstractNumId w:val="2"/>
  </w:num>
  <w:num w:numId="11" w16cid:durableId="305863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B5D"/>
    <w:rsid w:val="00012F99"/>
    <w:rsid w:val="00026172"/>
    <w:rsid w:val="00026B5D"/>
    <w:rsid w:val="0003767B"/>
    <w:rsid w:val="00043EC4"/>
    <w:rsid w:val="0007235A"/>
    <w:rsid w:val="0008211A"/>
    <w:rsid w:val="000A388C"/>
    <w:rsid w:val="000C3475"/>
    <w:rsid w:val="000D1D5A"/>
    <w:rsid w:val="000F5A5E"/>
    <w:rsid w:val="001032A0"/>
    <w:rsid w:val="0011556D"/>
    <w:rsid w:val="001165B8"/>
    <w:rsid w:val="00135CD5"/>
    <w:rsid w:val="00146551"/>
    <w:rsid w:val="0016241C"/>
    <w:rsid w:val="001A1395"/>
    <w:rsid w:val="001A1922"/>
    <w:rsid w:val="001B73F6"/>
    <w:rsid w:val="001C34A0"/>
    <w:rsid w:val="001D42B7"/>
    <w:rsid w:val="001D4D18"/>
    <w:rsid w:val="00202280"/>
    <w:rsid w:val="0027132E"/>
    <w:rsid w:val="002919E5"/>
    <w:rsid w:val="00294849"/>
    <w:rsid w:val="002A1B37"/>
    <w:rsid w:val="002A46E3"/>
    <w:rsid w:val="002C4A65"/>
    <w:rsid w:val="00304918"/>
    <w:rsid w:val="00351A40"/>
    <w:rsid w:val="00353B86"/>
    <w:rsid w:val="00373DA8"/>
    <w:rsid w:val="00397408"/>
    <w:rsid w:val="003A0ADE"/>
    <w:rsid w:val="003C0CC2"/>
    <w:rsid w:val="003C29E7"/>
    <w:rsid w:val="003F2DFB"/>
    <w:rsid w:val="00421F39"/>
    <w:rsid w:val="00430E31"/>
    <w:rsid w:val="004B0AA9"/>
    <w:rsid w:val="004D2FE7"/>
    <w:rsid w:val="00512E4F"/>
    <w:rsid w:val="00562A7E"/>
    <w:rsid w:val="00566434"/>
    <w:rsid w:val="00586723"/>
    <w:rsid w:val="005E1DDD"/>
    <w:rsid w:val="00602AED"/>
    <w:rsid w:val="00622108"/>
    <w:rsid w:val="006374EA"/>
    <w:rsid w:val="006455A2"/>
    <w:rsid w:val="006838BC"/>
    <w:rsid w:val="006922A4"/>
    <w:rsid w:val="006C0948"/>
    <w:rsid w:val="006E2D5B"/>
    <w:rsid w:val="00713FD9"/>
    <w:rsid w:val="0071571D"/>
    <w:rsid w:val="00716F76"/>
    <w:rsid w:val="00734EEC"/>
    <w:rsid w:val="007B13FE"/>
    <w:rsid w:val="007B3532"/>
    <w:rsid w:val="007D04A9"/>
    <w:rsid w:val="008033A4"/>
    <w:rsid w:val="00822471"/>
    <w:rsid w:val="008450AB"/>
    <w:rsid w:val="008D2495"/>
    <w:rsid w:val="008D2E6D"/>
    <w:rsid w:val="009114EA"/>
    <w:rsid w:val="009312B9"/>
    <w:rsid w:val="009413C1"/>
    <w:rsid w:val="00984228"/>
    <w:rsid w:val="0098688E"/>
    <w:rsid w:val="009963CA"/>
    <w:rsid w:val="009A3D5A"/>
    <w:rsid w:val="009E7D33"/>
    <w:rsid w:val="00A07209"/>
    <w:rsid w:val="00A1513C"/>
    <w:rsid w:val="00A22231"/>
    <w:rsid w:val="00A32BC6"/>
    <w:rsid w:val="00A52F39"/>
    <w:rsid w:val="00A7425F"/>
    <w:rsid w:val="00A773FE"/>
    <w:rsid w:val="00AA519D"/>
    <w:rsid w:val="00AB56EB"/>
    <w:rsid w:val="00B4755D"/>
    <w:rsid w:val="00B66DC9"/>
    <w:rsid w:val="00B70F4C"/>
    <w:rsid w:val="00BD3011"/>
    <w:rsid w:val="00BF35C8"/>
    <w:rsid w:val="00C22F5C"/>
    <w:rsid w:val="00C44686"/>
    <w:rsid w:val="00CA2808"/>
    <w:rsid w:val="00CA7DA2"/>
    <w:rsid w:val="00CB12A4"/>
    <w:rsid w:val="00CD002A"/>
    <w:rsid w:val="00CE66D8"/>
    <w:rsid w:val="00D04CF5"/>
    <w:rsid w:val="00D13B0A"/>
    <w:rsid w:val="00D30D04"/>
    <w:rsid w:val="00D32474"/>
    <w:rsid w:val="00D74759"/>
    <w:rsid w:val="00DA2CBB"/>
    <w:rsid w:val="00DD265B"/>
    <w:rsid w:val="00DE5800"/>
    <w:rsid w:val="00DF1A8E"/>
    <w:rsid w:val="00E04387"/>
    <w:rsid w:val="00E1218D"/>
    <w:rsid w:val="00E16393"/>
    <w:rsid w:val="00E9743A"/>
    <w:rsid w:val="00EA2A4D"/>
    <w:rsid w:val="00EC400C"/>
    <w:rsid w:val="00EC4583"/>
    <w:rsid w:val="00EE2F57"/>
    <w:rsid w:val="00EE780C"/>
    <w:rsid w:val="00F248D3"/>
    <w:rsid w:val="00F44DB9"/>
    <w:rsid w:val="00F54F59"/>
    <w:rsid w:val="00FB2069"/>
    <w:rsid w:val="00FC1194"/>
    <w:rsid w:val="00FE0930"/>
    <w:rsid w:val="00FF071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458BB"/>
  <w15:chartTrackingRefBased/>
  <w15:docId w15:val="{111E8F3A-18B9-49FA-9834-5322AE1B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6B5D"/>
    <w:pPr>
      <w:tabs>
        <w:tab w:val="left" w:pos="0"/>
        <w:tab w:val="left" w:pos="284"/>
        <w:tab w:val="left" w:pos="1701"/>
      </w:tabs>
      <w:spacing w:after="0" w:line="240" w:lineRule="auto"/>
      <w:jc w:val="both"/>
    </w:pPr>
    <w:rPr>
      <w:rFonts w:ascii="Times New Roman" w:eastAsia="Times New Roman" w:hAnsi="Times New Roman" w:cs="Times New Roman"/>
      <w:sz w:val="24"/>
      <w:szCs w:val="20"/>
      <w:lang w:eastAsia="cs-CZ"/>
    </w:rPr>
  </w:style>
  <w:style w:type="paragraph" w:styleId="Heading1">
    <w:name w:val="heading 1"/>
    <w:basedOn w:val="Textodst1sl"/>
    <w:next w:val="Normal"/>
    <w:link w:val="Heading1Char"/>
    <w:qFormat/>
    <w:rsid w:val="00026B5D"/>
    <w:pPr>
      <w:numPr>
        <w:ilvl w:val="0"/>
        <w:numId w:val="2"/>
      </w:numPr>
      <w:tabs>
        <w:tab w:val="clear" w:pos="0"/>
        <w:tab w:val="clear" w:pos="284"/>
      </w:tabs>
      <w:spacing w:line="242" w:lineRule="auto"/>
      <w:jc w:val="center"/>
      <w:outlineLvl w:val="0"/>
    </w:pPr>
    <w:rPr>
      <w:rFonts w:asciiTheme="minorHAnsi" w:hAnsiTheme="minorHAnsi" w:cstheme="minorHAnsi"/>
      <w:b/>
      <w:sz w:val="22"/>
      <w:szCs w:val="22"/>
    </w:rPr>
  </w:style>
  <w:style w:type="paragraph" w:styleId="Heading2">
    <w:name w:val="heading 2"/>
    <w:basedOn w:val="Normal"/>
    <w:next w:val="Normal"/>
    <w:link w:val="Heading2Char"/>
    <w:rsid w:val="00026B5D"/>
    <w:pPr>
      <w:keepNext/>
      <w:spacing w:line="242" w:lineRule="auto"/>
      <w:jc w:val="center"/>
      <w:outlineLvl w:val="1"/>
    </w:pPr>
    <w:rPr>
      <w:rFonts w:asciiTheme="minorHAnsi" w:hAnsiTheme="minorHAnsi" w:cstheme="minorHAnsi"/>
      <w:b/>
      <w:sz w:val="22"/>
      <w:szCs w:val="22"/>
    </w:rPr>
  </w:style>
  <w:style w:type="paragraph" w:styleId="Heading3">
    <w:name w:val="heading 3"/>
    <w:basedOn w:val="Normal"/>
    <w:next w:val="Normal"/>
    <w:link w:val="Heading3Char"/>
    <w:uiPriority w:val="9"/>
    <w:semiHidden/>
    <w:unhideWhenUsed/>
    <w:qFormat/>
    <w:rsid w:val="00026B5D"/>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6B5D"/>
    <w:rPr>
      <w:rFonts w:eastAsia="Times New Roman" w:cstheme="minorHAnsi"/>
      <w:b/>
      <w:lang w:eastAsia="cs-CZ"/>
    </w:rPr>
  </w:style>
  <w:style w:type="character" w:customStyle="1" w:styleId="Heading2Char">
    <w:name w:val="Heading 2 Char"/>
    <w:basedOn w:val="DefaultParagraphFont"/>
    <w:link w:val="Heading2"/>
    <w:rsid w:val="00026B5D"/>
    <w:rPr>
      <w:rFonts w:eastAsia="Times New Roman" w:cstheme="minorHAnsi"/>
      <w:b/>
      <w:lang w:eastAsia="cs-CZ"/>
    </w:rPr>
  </w:style>
  <w:style w:type="paragraph" w:customStyle="1" w:styleId="slolnku">
    <w:name w:val="Číslo článku"/>
    <w:basedOn w:val="Normal"/>
    <w:next w:val="Normal"/>
    <w:rsid w:val="00026B5D"/>
    <w:pPr>
      <w:keepNext/>
      <w:numPr>
        <w:numId w:val="1"/>
      </w:numPr>
      <w:spacing w:before="160" w:after="40"/>
      <w:jc w:val="center"/>
    </w:pPr>
    <w:rPr>
      <w:b/>
    </w:rPr>
  </w:style>
  <w:style w:type="paragraph" w:customStyle="1" w:styleId="Textodst1sl">
    <w:name w:val="Text odst.1čísl"/>
    <w:basedOn w:val="Normal"/>
    <w:link w:val="Textodst1slChar"/>
    <w:rsid w:val="00026B5D"/>
    <w:pPr>
      <w:numPr>
        <w:ilvl w:val="1"/>
        <w:numId w:val="1"/>
      </w:numPr>
      <w:tabs>
        <w:tab w:val="clear" w:pos="1701"/>
      </w:tabs>
      <w:spacing w:before="80"/>
      <w:outlineLvl w:val="1"/>
    </w:pPr>
  </w:style>
  <w:style w:type="paragraph" w:customStyle="1" w:styleId="Textodst3psmena">
    <w:name w:val="Text odst. 3 písmena"/>
    <w:basedOn w:val="Textodst1sl"/>
    <w:rsid w:val="00026B5D"/>
    <w:pPr>
      <w:numPr>
        <w:ilvl w:val="3"/>
      </w:numPr>
      <w:tabs>
        <w:tab w:val="clear" w:pos="2778"/>
        <w:tab w:val="num" w:pos="360"/>
      </w:tabs>
      <w:spacing w:before="0"/>
      <w:outlineLvl w:val="3"/>
    </w:pPr>
  </w:style>
  <w:style w:type="paragraph" w:customStyle="1" w:styleId="Textodst2slovan">
    <w:name w:val="Text odst.2 číslovaný"/>
    <w:basedOn w:val="Textodst1sl"/>
    <w:rsid w:val="00026B5D"/>
    <w:pPr>
      <w:numPr>
        <w:ilvl w:val="2"/>
      </w:numPr>
      <w:tabs>
        <w:tab w:val="clear" w:pos="0"/>
        <w:tab w:val="clear" w:pos="284"/>
        <w:tab w:val="clear" w:pos="992"/>
        <w:tab w:val="num" w:pos="360"/>
      </w:tabs>
      <w:spacing w:before="0"/>
      <w:outlineLvl w:val="2"/>
    </w:pPr>
  </w:style>
  <w:style w:type="paragraph" w:styleId="Header">
    <w:name w:val="header"/>
    <w:basedOn w:val="Normal"/>
    <w:link w:val="HeaderChar"/>
    <w:semiHidden/>
    <w:rsid w:val="00026B5D"/>
    <w:pPr>
      <w:tabs>
        <w:tab w:val="center" w:pos="4536"/>
        <w:tab w:val="right" w:pos="9072"/>
      </w:tabs>
    </w:pPr>
  </w:style>
  <w:style w:type="character" w:customStyle="1" w:styleId="HeaderChar">
    <w:name w:val="Header Char"/>
    <w:basedOn w:val="DefaultParagraphFont"/>
    <w:link w:val="Header"/>
    <w:semiHidden/>
    <w:rsid w:val="00026B5D"/>
    <w:rPr>
      <w:rFonts w:ascii="Times New Roman" w:eastAsia="Times New Roman" w:hAnsi="Times New Roman" w:cs="Times New Roman"/>
      <w:sz w:val="24"/>
      <w:szCs w:val="20"/>
      <w:lang w:eastAsia="cs-CZ"/>
    </w:rPr>
  </w:style>
  <w:style w:type="paragraph" w:styleId="Footer">
    <w:name w:val="footer"/>
    <w:basedOn w:val="Normal"/>
    <w:link w:val="FooterChar"/>
    <w:semiHidden/>
    <w:rsid w:val="00026B5D"/>
    <w:pPr>
      <w:tabs>
        <w:tab w:val="center" w:pos="4536"/>
        <w:tab w:val="right" w:pos="9072"/>
      </w:tabs>
    </w:pPr>
  </w:style>
  <w:style w:type="character" w:customStyle="1" w:styleId="FooterChar">
    <w:name w:val="Footer Char"/>
    <w:basedOn w:val="DefaultParagraphFont"/>
    <w:link w:val="Footer"/>
    <w:semiHidden/>
    <w:rsid w:val="00026B5D"/>
    <w:rPr>
      <w:rFonts w:ascii="Times New Roman" w:eastAsia="Times New Roman" w:hAnsi="Times New Roman" w:cs="Times New Roman"/>
      <w:sz w:val="24"/>
      <w:szCs w:val="20"/>
      <w:lang w:eastAsia="cs-CZ"/>
    </w:rPr>
  </w:style>
  <w:style w:type="character" w:customStyle="1" w:styleId="Textodst1slChar">
    <w:name w:val="Text odst.1čísl Char"/>
    <w:basedOn w:val="DefaultParagraphFont"/>
    <w:link w:val="Textodst1sl"/>
    <w:rsid w:val="00026B5D"/>
    <w:rPr>
      <w:rFonts w:ascii="Times New Roman" w:eastAsia="Times New Roman" w:hAnsi="Times New Roman" w:cs="Times New Roman"/>
      <w:sz w:val="24"/>
      <w:szCs w:val="20"/>
      <w:lang w:eastAsia="cs-CZ"/>
    </w:rPr>
  </w:style>
  <w:style w:type="table" w:styleId="TableGrid">
    <w:name w:val="Table Grid"/>
    <w:basedOn w:val="TableNormal"/>
    <w:uiPriority w:val="59"/>
    <w:rsid w:val="00026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menosmlouvy">
    <w:name w:val="Písmeno smlouvy"/>
    <w:basedOn w:val="Heading3"/>
    <w:qFormat/>
    <w:rsid w:val="00026B5D"/>
    <w:pPr>
      <w:keepNext w:val="0"/>
      <w:keepLines w:val="0"/>
      <w:numPr>
        <w:ilvl w:val="2"/>
        <w:numId w:val="2"/>
      </w:numPr>
      <w:tabs>
        <w:tab w:val="clear" w:pos="1701"/>
        <w:tab w:val="num" w:pos="360"/>
      </w:tabs>
      <w:spacing w:before="80" w:line="242" w:lineRule="auto"/>
      <w:ind w:left="0" w:firstLine="0"/>
    </w:pPr>
    <w:rPr>
      <w:rFonts w:asciiTheme="minorHAnsi" w:eastAsia="Times New Roman" w:hAnsiTheme="minorHAnsi" w:cstheme="minorHAnsi"/>
      <w:color w:val="auto"/>
      <w:sz w:val="22"/>
      <w:szCs w:val="22"/>
    </w:rPr>
  </w:style>
  <w:style w:type="paragraph" w:customStyle="1" w:styleId="Odstavecneslovan">
    <w:name w:val="Odstavec nečíslovaný"/>
    <w:basedOn w:val="Heading2"/>
    <w:link w:val="OdstavecneslovanChar"/>
    <w:qFormat/>
    <w:rsid w:val="00026B5D"/>
    <w:rPr>
      <w:b w:val="0"/>
    </w:rPr>
  </w:style>
  <w:style w:type="character" w:customStyle="1" w:styleId="OdstavecneslovanChar">
    <w:name w:val="Odstavec nečíslovaný Char"/>
    <w:basedOn w:val="Heading2Char"/>
    <w:link w:val="Odstavecneslovan"/>
    <w:rsid w:val="00026B5D"/>
    <w:rPr>
      <w:rFonts w:eastAsia="Times New Roman" w:cstheme="minorHAnsi"/>
      <w:b w:val="0"/>
      <w:lang w:eastAsia="cs-CZ"/>
    </w:rPr>
  </w:style>
  <w:style w:type="paragraph" w:customStyle="1" w:styleId="slovanodstavec">
    <w:name w:val="Číslovaný odstavec"/>
    <w:basedOn w:val="Heading3"/>
    <w:link w:val="slovanodstavecChar"/>
    <w:qFormat/>
    <w:rsid w:val="00026B5D"/>
    <w:pPr>
      <w:keepNext w:val="0"/>
      <w:keepLines w:val="0"/>
      <w:numPr>
        <w:ilvl w:val="1"/>
        <w:numId w:val="2"/>
      </w:numPr>
      <w:tabs>
        <w:tab w:val="clear" w:pos="1701"/>
      </w:tabs>
      <w:spacing w:before="80" w:line="242" w:lineRule="auto"/>
    </w:pPr>
    <w:rPr>
      <w:rFonts w:asciiTheme="minorHAnsi" w:eastAsia="Times New Roman" w:hAnsiTheme="minorHAnsi" w:cstheme="minorHAnsi"/>
      <w:color w:val="auto"/>
      <w:sz w:val="22"/>
      <w:szCs w:val="22"/>
    </w:rPr>
  </w:style>
  <w:style w:type="character" w:customStyle="1" w:styleId="slovanodstavecChar">
    <w:name w:val="Číslovaný odstavec Char"/>
    <w:basedOn w:val="DefaultParagraphFont"/>
    <w:link w:val="slovanodstavec"/>
    <w:rsid w:val="00026B5D"/>
    <w:rPr>
      <w:rFonts w:eastAsia="Times New Roman" w:cstheme="minorHAnsi"/>
      <w:lang w:eastAsia="cs-CZ"/>
    </w:rPr>
  </w:style>
  <w:style w:type="character" w:customStyle="1" w:styleId="Heading3Char">
    <w:name w:val="Heading 3 Char"/>
    <w:basedOn w:val="DefaultParagraphFont"/>
    <w:link w:val="Heading3"/>
    <w:uiPriority w:val="9"/>
    <w:semiHidden/>
    <w:rsid w:val="00026B5D"/>
    <w:rPr>
      <w:rFonts w:asciiTheme="majorHAnsi" w:eastAsiaTheme="majorEastAsia" w:hAnsiTheme="majorHAnsi" w:cstheme="majorBidi"/>
      <w:color w:val="1F4D78" w:themeColor="accent1" w:themeShade="7F"/>
      <w:sz w:val="24"/>
      <w:szCs w:val="24"/>
      <w:lang w:eastAsia="cs-CZ"/>
    </w:rPr>
  </w:style>
  <w:style w:type="character" w:customStyle="1" w:styleId="preformatted">
    <w:name w:val="preformatted"/>
    <w:basedOn w:val="DefaultParagraphFont"/>
    <w:rsid w:val="008033A4"/>
  </w:style>
  <w:style w:type="character" w:customStyle="1" w:styleId="nowrap">
    <w:name w:val="nowrap"/>
    <w:basedOn w:val="DefaultParagraphFont"/>
    <w:rsid w:val="008033A4"/>
  </w:style>
  <w:style w:type="character" w:styleId="CommentReference">
    <w:name w:val="annotation reference"/>
    <w:basedOn w:val="DefaultParagraphFont"/>
    <w:uiPriority w:val="99"/>
    <w:semiHidden/>
    <w:unhideWhenUsed/>
    <w:rsid w:val="008033A4"/>
    <w:rPr>
      <w:sz w:val="16"/>
      <w:szCs w:val="16"/>
    </w:rPr>
  </w:style>
  <w:style w:type="paragraph" w:styleId="CommentText">
    <w:name w:val="annotation text"/>
    <w:basedOn w:val="Normal"/>
    <w:link w:val="CommentTextChar"/>
    <w:uiPriority w:val="99"/>
    <w:semiHidden/>
    <w:unhideWhenUsed/>
    <w:rsid w:val="008033A4"/>
    <w:rPr>
      <w:sz w:val="20"/>
    </w:rPr>
  </w:style>
  <w:style w:type="character" w:customStyle="1" w:styleId="CommentTextChar">
    <w:name w:val="Comment Text Char"/>
    <w:basedOn w:val="DefaultParagraphFont"/>
    <w:link w:val="CommentText"/>
    <w:uiPriority w:val="99"/>
    <w:semiHidden/>
    <w:rsid w:val="008033A4"/>
    <w:rPr>
      <w:rFonts w:ascii="Times New Roman" w:eastAsia="Times New Roman" w:hAnsi="Times New Roman" w:cs="Times New Roman"/>
      <w:sz w:val="20"/>
      <w:szCs w:val="20"/>
      <w:lang w:eastAsia="cs-CZ"/>
    </w:rPr>
  </w:style>
  <w:style w:type="paragraph" w:styleId="CommentSubject">
    <w:name w:val="annotation subject"/>
    <w:basedOn w:val="CommentText"/>
    <w:next w:val="CommentText"/>
    <w:link w:val="CommentSubjectChar"/>
    <w:uiPriority w:val="99"/>
    <w:semiHidden/>
    <w:unhideWhenUsed/>
    <w:rsid w:val="008033A4"/>
    <w:rPr>
      <w:b/>
      <w:bCs/>
    </w:rPr>
  </w:style>
  <w:style w:type="character" w:customStyle="1" w:styleId="CommentSubjectChar">
    <w:name w:val="Comment Subject Char"/>
    <w:basedOn w:val="CommentTextChar"/>
    <w:link w:val="CommentSubject"/>
    <w:uiPriority w:val="99"/>
    <w:semiHidden/>
    <w:rsid w:val="008033A4"/>
    <w:rPr>
      <w:rFonts w:ascii="Times New Roman" w:eastAsia="Times New Roman" w:hAnsi="Times New Roman" w:cs="Times New Roman"/>
      <w:b/>
      <w:bCs/>
      <w:sz w:val="20"/>
      <w:szCs w:val="20"/>
      <w:lang w:eastAsia="cs-CZ"/>
    </w:rPr>
  </w:style>
  <w:style w:type="paragraph" w:styleId="BalloonText">
    <w:name w:val="Balloon Text"/>
    <w:basedOn w:val="Normal"/>
    <w:link w:val="BalloonTextChar"/>
    <w:uiPriority w:val="99"/>
    <w:semiHidden/>
    <w:unhideWhenUsed/>
    <w:rsid w:val="008033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3A4"/>
    <w:rPr>
      <w:rFonts w:ascii="Segoe UI" w:eastAsia="Times New Roman" w:hAnsi="Segoe UI" w:cs="Segoe UI"/>
      <w:sz w:val="18"/>
      <w:szCs w:val="18"/>
      <w:lang w:eastAsia="cs-CZ"/>
    </w:rPr>
  </w:style>
  <w:style w:type="character" w:styleId="Strong">
    <w:name w:val="Strong"/>
    <w:basedOn w:val="DefaultParagraphFont"/>
    <w:uiPriority w:val="22"/>
    <w:qFormat/>
    <w:rsid w:val="0016241C"/>
    <w:rPr>
      <w:b/>
      <w:bCs/>
    </w:rPr>
  </w:style>
  <w:style w:type="paragraph" w:styleId="ListParagraph">
    <w:name w:val="List Paragraph"/>
    <w:basedOn w:val="Normal"/>
    <w:link w:val="ListParagraphChar"/>
    <w:uiPriority w:val="34"/>
    <w:qFormat/>
    <w:rsid w:val="007B13FE"/>
    <w:pPr>
      <w:ind w:left="720"/>
      <w:contextualSpacing/>
    </w:pPr>
  </w:style>
  <w:style w:type="character" w:customStyle="1" w:styleId="ListParagraphChar">
    <w:name w:val="List Paragraph Char"/>
    <w:link w:val="ListParagraph"/>
    <w:uiPriority w:val="34"/>
    <w:locked/>
    <w:rsid w:val="007B13FE"/>
    <w:rPr>
      <w:rFonts w:ascii="Times New Roman" w:eastAsia="Times New Roman" w:hAnsi="Times New Roman" w:cs="Times New Roman"/>
      <w:sz w:val="24"/>
      <w:szCs w:val="20"/>
      <w:lang w:eastAsia="cs-CZ"/>
    </w:rPr>
  </w:style>
  <w:style w:type="character" w:styleId="Hyperlink">
    <w:name w:val="Hyperlink"/>
    <w:basedOn w:val="DefaultParagraphFont"/>
    <w:uiPriority w:val="99"/>
    <w:unhideWhenUsed/>
    <w:rsid w:val="000A38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17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B6350A-F8D2-4552-8088-C75E717ACAFD}">
  <we:reference id="wa200010725" version="1.0.0.1" store="en-US" storeType="OMEX"/>
  <we:alternateReferences>
    <we:reference id="wa200010725" version="1.0.0.1" store="en-US" storeType="OMEX"/>
  </we:alternateReferences>
  <we:properties>
    <we:property name="claude.fileId" value="&quot;30a00543-0189-49f5-9e40-61d9c8421f9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F05D9-6A1C-45C6-AC71-24EE75D50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1</Pages>
  <Words>1570</Words>
  <Characters>9264</Characters>
  <Application>Microsoft Office Word</Application>
  <DocSecurity>0</DocSecurity>
  <Lines>77</Lines>
  <Paragraphs>21</Paragraphs>
  <ScaleCrop>false</ScaleCrop>
  <HeadingPairs>
    <vt:vector size="6" baseType="variant">
      <vt:variant>
        <vt:lpstr>Title</vt:lpstr>
      </vt:variant>
      <vt:variant>
        <vt:i4>1</vt:i4>
      </vt:variant>
      <vt:variant>
        <vt:lpstr>Název</vt:lpstr>
      </vt:variant>
      <vt:variant>
        <vt:i4>1</vt:i4>
      </vt:variant>
      <vt:variant>
        <vt:lpstr>Názov</vt:lpstr>
      </vt:variant>
      <vt:variant>
        <vt:i4>1</vt:i4>
      </vt:variant>
    </vt:vector>
  </HeadingPairs>
  <TitlesOfParts>
    <vt:vector size="3" baseType="lpstr">
      <vt:lpstr/>
      <vt: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Lexmanová Renáta</dc:creator>
  <cp:keywords/>
  <dc:description/>
  <cp:lastModifiedBy>Dominik Hríň</cp:lastModifiedBy>
  <cp:revision>34</cp:revision>
  <cp:lastPrinted>2026-10-07T10:57:00Z</cp:lastPrinted>
  <dcterms:created xsi:type="dcterms:W3CDTF">2025-07-10T10:00:00Z</dcterms:created>
  <dcterms:modified xsi:type="dcterms:W3CDTF">2026-10-13T21:28:00Z</dcterms:modified>
</cp:coreProperties>
</file>