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8189787"/>
        <w:docPartObj>
          <w:docPartGallery w:val="Cover Pages"/>
          <w:docPartUnique/>
        </w:docPartObj>
      </w:sdtPr>
      <w:sdtEndPr>
        <w:rPr>
          <w:smallCaps/>
          <w:lang w:val="en-US"/>
        </w:rPr>
      </w:sdtEndPr>
      <w:sdtContent>
        <w:p w14:paraId="0551B024" w14:textId="31EE154A" w:rsidR="005344AF" w:rsidRDefault="005344AF"/>
        <w:p w14:paraId="72B64A70" w14:textId="42CCD1D1" w:rsidR="005344AF" w:rsidRDefault="005344AF">
          <w:pPr>
            <w:rPr>
              <w:lang w:val="en-US"/>
            </w:rPr>
          </w:pPr>
          <w:r>
            <w:rPr>
              <w:noProof/>
              <w:lang w:eastAsia="bg-BG"/>
            </w:rPr>
            <mc:AlternateContent>
              <mc:Choice Requires="wps">
                <w:drawing>
                  <wp:anchor distT="0" distB="0" distL="114300" distR="114300" simplePos="0" relativeHeight="251662848" behindDoc="0" locked="0" layoutInCell="1" allowOverlap="1" wp14:anchorId="6058B1F7" wp14:editId="469A205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416B402" w14:textId="5FF86CA5" w:rsidR="00A520AC" w:rsidRDefault="00A520AC">
                                    <w:pPr>
                                      <w:pStyle w:val="NoSpacing"/>
                                      <w:jc w:val="right"/>
                                      <w:rPr>
                                        <w:caps/>
                                        <w:color w:val="262626" w:themeColor="text1" w:themeTint="D9"/>
                                        <w:sz w:val="28"/>
                                        <w:szCs w:val="28"/>
                                      </w:rPr>
                                    </w:pPr>
                                    <w:r>
                                      <w:rPr>
                                        <w:caps/>
                                        <w:color w:val="262626" w:themeColor="text1" w:themeTint="D9"/>
                                        <w:sz w:val="28"/>
                                        <w:szCs w:val="28"/>
                                        <w:lang w:val="en-US"/>
                                      </w:rPr>
                                      <w:t>Hristina Koleva</w:t>
                                    </w:r>
                                  </w:p>
                                </w:sdtContent>
                              </w:sdt>
                              <w:p w14:paraId="56049CEC" w14:textId="72B10C4E" w:rsidR="00A520AC" w:rsidRDefault="00A520A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lang w:val="en-US"/>
                                      </w:rPr>
                                      <w:t>New bulgarian university</w:t>
                                    </w:r>
                                  </w:sdtContent>
                                </w:sdt>
                              </w:p>
                              <w:p w14:paraId="0A04EEAB" w14:textId="7E0668F4" w:rsidR="00A520AC" w:rsidRDefault="00A520AC">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lang w:val="en-US"/>
                                      </w:rPr>
                                      <w:t>F66436</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Text Box 112" o:spid="_x0000_s1026" type="#_x0000_t202" style="position:absolute;margin-left:0;margin-top:0;width:453pt;height:51.4pt;z-index:25166284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aNdQIAAFY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416B402" w14:textId="5FF86CA5" w:rsidR="00A520AC" w:rsidRDefault="00A520AC">
                              <w:pPr>
                                <w:pStyle w:val="NoSpacing"/>
                                <w:jc w:val="right"/>
                                <w:rPr>
                                  <w:caps/>
                                  <w:color w:val="262626" w:themeColor="text1" w:themeTint="D9"/>
                                  <w:sz w:val="28"/>
                                  <w:szCs w:val="28"/>
                                </w:rPr>
                              </w:pPr>
                              <w:r>
                                <w:rPr>
                                  <w:caps/>
                                  <w:color w:val="262626" w:themeColor="text1" w:themeTint="D9"/>
                                  <w:sz w:val="28"/>
                                  <w:szCs w:val="28"/>
                                  <w:lang w:val="en-US"/>
                                </w:rPr>
                                <w:t>Hristina Koleva</w:t>
                              </w:r>
                            </w:p>
                          </w:sdtContent>
                        </w:sdt>
                        <w:p w14:paraId="56049CEC" w14:textId="72B10C4E" w:rsidR="00A520AC" w:rsidRDefault="00A520A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lang w:val="en-US"/>
                                </w:rPr>
                                <w:t>New bulgarian university</w:t>
                              </w:r>
                            </w:sdtContent>
                          </w:sdt>
                        </w:p>
                        <w:p w14:paraId="0A04EEAB" w14:textId="7E0668F4" w:rsidR="00A520AC" w:rsidRDefault="00A520AC">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lang w:val="en-US"/>
                                </w:rPr>
                                <w:t>F66436</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7728" behindDoc="0" locked="0" layoutInCell="1" allowOverlap="1" wp14:anchorId="1785595A" wp14:editId="71C19F5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10FA1C" w14:textId="14090294" w:rsidR="00A520AC" w:rsidRDefault="00A520AC">
                                <w:pPr>
                                  <w:pStyle w:val="NoSpacing"/>
                                  <w:jc w:val="right"/>
                                  <w:rPr>
                                    <w:caps/>
                                    <w:color w:val="17365D" w:themeColor="text2" w:themeShade="BF"/>
                                    <w:sz w:val="52"/>
                                    <w:szCs w:val="52"/>
                                  </w:rPr>
                                </w:pPr>
                                <w:sdt>
                                  <w:sdtPr>
                                    <w:rPr>
                                      <w:sz w:val="52"/>
                                      <w:szCs w:val="20"/>
                                      <w:lang w:val="en-US"/>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5344AF">
                                      <w:rPr>
                                        <w:sz w:val="52"/>
                                        <w:szCs w:val="20"/>
                                        <w:lang w:val="en-US"/>
                                      </w:rPr>
                                      <w:t>PERFORMANCE ANALYSIS REPORT</w:t>
                                    </w:r>
                                  </w:sdtContent>
                                </w:sdt>
                              </w:p>
                              <w:sdt>
                                <w:sdtPr>
                                  <w:rPr>
                                    <w:smallCaps/>
                                    <w:sz w:val="32"/>
                                    <w:szCs w:val="48"/>
                                    <w:lang w:val="en-US"/>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857E38E" w14:textId="75815C5A" w:rsidR="00A520AC" w:rsidRDefault="00A520AC">
                                    <w:pPr>
                                      <w:pStyle w:val="NoSpacing"/>
                                      <w:jc w:val="right"/>
                                      <w:rPr>
                                        <w:smallCaps/>
                                        <w:color w:val="1F497D" w:themeColor="text2"/>
                                        <w:sz w:val="36"/>
                                        <w:szCs w:val="36"/>
                                      </w:rPr>
                                    </w:pPr>
                                    <w:r w:rsidRPr="005344AF">
                                      <w:rPr>
                                        <w:smallCaps/>
                                        <w:sz w:val="32"/>
                                        <w:szCs w:val="48"/>
                                        <w:lang w:val="en-US"/>
                                      </w:rPr>
                                      <w:t>MITM231 PERSONAL SOFTWARE PROCESS - ADVANCED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7" type="#_x0000_t202" style="position:absolute;margin-left:0;margin-top:0;width:453pt;height:41.4pt;z-index:25165772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N5K1CngCAABdBQAADgAAAAAA&#10;AAAAAAAAAAAuAgAAZHJzL2Uyb0RvYy54bWxQSwECLQAUAAYACAAAACEAuHfphtoAAAAEAQAADwAA&#10;AAAAAAAAAAAAAADSBAAAZHJzL2Rvd25yZXYueG1sUEsFBgAAAAAEAAQA8wAAANkFAAAAAA==&#10;" filled="f" stroked="f" strokeweight=".5pt">
                    <v:textbox inset="0,0,0,0">
                      <w:txbxContent>
                        <w:p w14:paraId="3A10FA1C" w14:textId="14090294" w:rsidR="00A520AC" w:rsidRDefault="00A520AC">
                          <w:pPr>
                            <w:pStyle w:val="NoSpacing"/>
                            <w:jc w:val="right"/>
                            <w:rPr>
                              <w:caps/>
                              <w:color w:val="17365D" w:themeColor="text2" w:themeShade="BF"/>
                              <w:sz w:val="52"/>
                              <w:szCs w:val="52"/>
                            </w:rPr>
                          </w:pPr>
                          <w:sdt>
                            <w:sdtPr>
                              <w:rPr>
                                <w:sz w:val="52"/>
                                <w:szCs w:val="20"/>
                                <w:lang w:val="en-US"/>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5344AF">
                                <w:rPr>
                                  <w:sz w:val="52"/>
                                  <w:szCs w:val="20"/>
                                  <w:lang w:val="en-US"/>
                                </w:rPr>
                                <w:t>PERFORMANCE ANALYSIS REPORT</w:t>
                              </w:r>
                            </w:sdtContent>
                          </w:sdt>
                        </w:p>
                        <w:sdt>
                          <w:sdtPr>
                            <w:rPr>
                              <w:smallCaps/>
                              <w:sz w:val="32"/>
                              <w:szCs w:val="48"/>
                              <w:lang w:val="en-US"/>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857E38E" w14:textId="75815C5A" w:rsidR="00A520AC" w:rsidRDefault="00A520AC">
                              <w:pPr>
                                <w:pStyle w:val="NoSpacing"/>
                                <w:jc w:val="right"/>
                                <w:rPr>
                                  <w:smallCaps/>
                                  <w:color w:val="1F497D" w:themeColor="text2"/>
                                  <w:sz w:val="36"/>
                                  <w:szCs w:val="36"/>
                                </w:rPr>
                              </w:pPr>
                              <w:r w:rsidRPr="005344AF">
                                <w:rPr>
                                  <w:smallCaps/>
                                  <w:sz w:val="32"/>
                                  <w:szCs w:val="48"/>
                                  <w:lang w:val="en-US"/>
                                </w:rPr>
                                <w:t>MITM231 PERSONAL SOFTWARE PROCESS - ADVANCED</w:t>
                              </w:r>
                            </w:p>
                          </w:sdtContent>
                        </w:sdt>
                      </w:txbxContent>
                    </v:textbox>
                    <w10:wrap type="square" anchorx="page" anchory="page"/>
                  </v:shape>
                </w:pict>
              </mc:Fallback>
            </mc:AlternateContent>
          </w:r>
          <w:r>
            <w:rPr>
              <w:noProof/>
              <w:lang w:eastAsia="bg-BG"/>
            </w:rPr>
            <mc:AlternateContent>
              <mc:Choice Requires="wpg">
                <w:drawing>
                  <wp:anchor distT="0" distB="0" distL="114300" distR="114300" simplePos="0" relativeHeight="251652608" behindDoc="0" locked="0" layoutInCell="1" allowOverlap="1" wp14:anchorId="2C09ED86" wp14:editId="13E9F45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2408DEF6" id="Group 114" o:spid="_x0000_s1026" style="position:absolute;margin-left:0;margin-top:0;width:18pt;height:10in;z-index:25165260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mc:Fallback>
            </mc:AlternateContent>
          </w:r>
          <w:r>
            <w:rPr>
              <w:smallCaps/>
              <w:sz w:val="20"/>
              <w:szCs w:val="20"/>
              <w:lang w:val="en-US"/>
            </w:rPr>
            <w:br w:type="page"/>
          </w:r>
        </w:p>
      </w:sdtContent>
    </w:sdt>
    <w:sdt>
      <w:sdtPr>
        <w:rPr>
          <w:rFonts w:asciiTheme="minorHAnsi" w:eastAsiaTheme="minorEastAsia" w:hAnsiTheme="minorHAnsi" w:cstheme="minorBidi"/>
          <w:caps w:val="0"/>
          <w:sz w:val="22"/>
          <w:szCs w:val="22"/>
        </w:rPr>
        <w:id w:val="-469673524"/>
        <w:docPartObj>
          <w:docPartGallery w:val="Table of Contents"/>
          <w:docPartUnique/>
        </w:docPartObj>
      </w:sdtPr>
      <w:sdtEndPr>
        <w:rPr>
          <w:rFonts w:ascii="Perpetua" w:hAnsi="Perpetua"/>
          <w:b/>
          <w:bCs/>
          <w:noProof/>
          <w:sz w:val="24"/>
        </w:rPr>
      </w:sdtEndPr>
      <w:sdtContent>
        <w:p w14:paraId="27EC2085" w14:textId="64F3A4AA" w:rsidR="00630199" w:rsidRDefault="00630199">
          <w:pPr>
            <w:pStyle w:val="TOCHeading"/>
          </w:pPr>
          <w:r>
            <w:t>Table of Contents</w:t>
          </w:r>
        </w:p>
        <w:p w14:paraId="57D8A5A8" w14:textId="77777777" w:rsidR="00E7513F" w:rsidRDefault="00630199">
          <w:pPr>
            <w:pStyle w:val="TOC1"/>
            <w:tabs>
              <w:tab w:val="right" w:leader="dot" w:pos="9062"/>
            </w:tabs>
            <w:rPr>
              <w:rFonts w:asciiTheme="minorHAnsi" w:hAnsiTheme="minorHAnsi"/>
              <w:noProof/>
              <w:sz w:val="22"/>
              <w:lang w:eastAsia="bg-BG"/>
            </w:rPr>
          </w:pPr>
          <w:r>
            <w:fldChar w:fldCharType="begin"/>
          </w:r>
          <w:r>
            <w:instrText xml:space="preserve"> TOC \o "1-3" \h \z \u </w:instrText>
          </w:r>
          <w:r>
            <w:fldChar w:fldCharType="separate"/>
          </w:r>
          <w:hyperlink w:anchor="_Toc380492721" w:history="1">
            <w:r w:rsidR="00E7513F" w:rsidRPr="00DF2DA6">
              <w:rPr>
                <w:rStyle w:val="Hyperlink"/>
                <w:noProof/>
                <w:lang w:val="en-US"/>
              </w:rPr>
              <w:t>Planning Performance</w:t>
            </w:r>
            <w:r w:rsidR="00E7513F">
              <w:rPr>
                <w:noProof/>
                <w:webHidden/>
              </w:rPr>
              <w:tab/>
            </w:r>
            <w:r w:rsidR="00E7513F">
              <w:rPr>
                <w:noProof/>
                <w:webHidden/>
              </w:rPr>
              <w:fldChar w:fldCharType="begin"/>
            </w:r>
            <w:r w:rsidR="00E7513F">
              <w:rPr>
                <w:noProof/>
                <w:webHidden/>
              </w:rPr>
              <w:instrText xml:space="preserve"> PAGEREF _Toc380492721 \h </w:instrText>
            </w:r>
            <w:r w:rsidR="00E7513F">
              <w:rPr>
                <w:noProof/>
                <w:webHidden/>
              </w:rPr>
            </w:r>
            <w:r w:rsidR="00E7513F">
              <w:rPr>
                <w:noProof/>
                <w:webHidden/>
              </w:rPr>
              <w:fldChar w:fldCharType="separate"/>
            </w:r>
            <w:r w:rsidR="00E7513F">
              <w:rPr>
                <w:noProof/>
                <w:webHidden/>
              </w:rPr>
              <w:t>2</w:t>
            </w:r>
            <w:r w:rsidR="00E7513F">
              <w:rPr>
                <w:noProof/>
                <w:webHidden/>
              </w:rPr>
              <w:fldChar w:fldCharType="end"/>
            </w:r>
          </w:hyperlink>
        </w:p>
        <w:p w14:paraId="2D58152B" w14:textId="77777777" w:rsidR="00E7513F" w:rsidRDefault="00E7513F">
          <w:pPr>
            <w:pStyle w:val="TOC2"/>
            <w:tabs>
              <w:tab w:val="right" w:leader="dot" w:pos="9062"/>
            </w:tabs>
            <w:rPr>
              <w:rFonts w:asciiTheme="minorHAnsi" w:hAnsiTheme="minorHAnsi"/>
              <w:noProof/>
              <w:sz w:val="22"/>
              <w:lang w:eastAsia="bg-BG"/>
            </w:rPr>
          </w:pPr>
          <w:hyperlink w:anchor="_Toc380492722" w:history="1">
            <w:r w:rsidRPr="00DF2DA6">
              <w:rPr>
                <w:rStyle w:val="Hyperlink"/>
                <w:noProof/>
                <w:lang w:val="en-US"/>
              </w:rPr>
              <w:t>Size Estimating Accuracy</w:t>
            </w:r>
            <w:r>
              <w:rPr>
                <w:noProof/>
                <w:webHidden/>
              </w:rPr>
              <w:tab/>
            </w:r>
            <w:r>
              <w:rPr>
                <w:noProof/>
                <w:webHidden/>
              </w:rPr>
              <w:fldChar w:fldCharType="begin"/>
            </w:r>
            <w:r>
              <w:rPr>
                <w:noProof/>
                <w:webHidden/>
              </w:rPr>
              <w:instrText xml:space="preserve"> PAGEREF _Toc380492722 \h </w:instrText>
            </w:r>
            <w:r>
              <w:rPr>
                <w:noProof/>
                <w:webHidden/>
              </w:rPr>
            </w:r>
            <w:r>
              <w:rPr>
                <w:noProof/>
                <w:webHidden/>
              </w:rPr>
              <w:fldChar w:fldCharType="separate"/>
            </w:r>
            <w:r>
              <w:rPr>
                <w:noProof/>
                <w:webHidden/>
              </w:rPr>
              <w:t>2</w:t>
            </w:r>
            <w:r>
              <w:rPr>
                <w:noProof/>
                <w:webHidden/>
              </w:rPr>
              <w:fldChar w:fldCharType="end"/>
            </w:r>
          </w:hyperlink>
        </w:p>
        <w:p w14:paraId="2730E51E" w14:textId="77777777" w:rsidR="00E7513F" w:rsidRDefault="00E7513F">
          <w:pPr>
            <w:pStyle w:val="TOC2"/>
            <w:tabs>
              <w:tab w:val="right" w:leader="dot" w:pos="9062"/>
            </w:tabs>
            <w:rPr>
              <w:rFonts w:asciiTheme="minorHAnsi" w:hAnsiTheme="minorHAnsi"/>
              <w:noProof/>
              <w:sz w:val="22"/>
              <w:lang w:eastAsia="bg-BG"/>
            </w:rPr>
          </w:pPr>
          <w:hyperlink w:anchor="_Toc380492723" w:history="1">
            <w:r w:rsidRPr="00DF2DA6">
              <w:rPr>
                <w:rStyle w:val="Hyperlink"/>
                <w:noProof/>
                <w:lang w:val="en-US"/>
              </w:rPr>
              <w:t>Size Estimating Error</w:t>
            </w:r>
            <w:r>
              <w:rPr>
                <w:noProof/>
                <w:webHidden/>
              </w:rPr>
              <w:tab/>
            </w:r>
            <w:r>
              <w:rPr>
                <w:noProof/>
                <w:webHidden/>
              </w:rPr>
              <w:fldChar w:fldCharType="begin"/>
            </w:r>
            <w:r>
              <w:rPr>
                <w:noProof/>
                <w:webHidden/>
              </w:rPr>
              <w:instrText xml:space="preserve"> PAGEREF _Toc380492723 \h </w:instrText>
            </w:r>
            <w:r>
              <w:rPr>
                <w:noProof/>
                <w:webHidden/>
              </w:rPr>
            </w:r>
            <w:r>
              <w:rPr>
                <w:noProof/>
                <w:webHidden/>
              </w:rPr>
              <w:fldChar w:fldCharType="separate"/>
            </w:r>
            <w:r>
              <w:rPr>
                <w:noProof/>
                <w:webHidden/>
              </w:rPr>
              <w:t>3</w:t>
            </w:r>
            <w:r>
              <w:rPr>
                <w:noProof/>
                <w:webHidden/>
              </w:rPr>
              <w:fldChar w:fldCharType="end"/>
            </w:r>
          </w:hyperlink>
        </w:p>
        <w:p w14:paraId="19D28937" w14:textId="77777777" w:rsidR="00E7513F" w:rsidRDefault="00E7513F">
          <w:pPr>
            <w:pStyle w:val="TOC2"/>
            <w:tabs>
              <w:tab w:val="right" w:leader="dot" w:pos="9062"/>
            </w:tabs>
            <w:rPr>
              <w:rFonts w:asciiTheme="minorHAnsi" w:hAnsiTheme="minorHAnsi"/>
              <w:noProof/>
              <w:sz w:val="22"/>
              <w:lang w:eastAsia="bg-BG"/>
            </w:rPr>
          </w:pPr>
          <w:hyperlink w:anchor="_Toc380492724" w:history="1">
            <w:r w:rsidRPr="00DF2DA6">
              <w:rPr>
                <w:rStyle w:val="Hyperlink"/>
                <w:noProof/>
                <w:lang w:val="en-US"/>
              </w:rPr>
              <w:t>Time Estimating Accuracy</w:t>
            </w:r>
            <w:r>
              <w:rPr>
                <w:noProof/>
                <w:webHidden/>
              </w:rPr>
              <w:tab/>
            </w:r>
            <w:r>
              <w:rPr>
                <w:noProof/>
                <w:webHidden/>
              </w:rPr>
              <w:fldChar w:fldCharType="begin"/>
            </w:r>
            <w:r>
              <w:rPr>
                <w:noProof/>
                <w:webHidden/>
              </w:rPr>
              <w:instrText xml:space="preserve"> PAGEREF _Toc380492724 \h </w:instrText>
            </w:r>
            <w:r>
              <w:rPr>
                <w:noProof/>
                <w:webHidden/>
              </w:rPr>
            </w:r>
            <w:r>
              <w:rPr>
                <w:noProof/>
                <w:webHidden/>
              </w:rPr>
              <w:fldChar w:fldCharType="separate"/>
            </w:r>
            <w:r>
              <w:rPr>
                <w:noProof/>
                <w:webHidden/>
              </w:rPr>
              <w:t>4</w:t>
            </w:r>
            <w:r>
              <w:rPr>
                <w:noProof/>
                <w:webHidden/>
              </w:rPr>
              <w:fldChar w:fldCharType="end"/>
            </w:r>
          </w:hyperlink>
        </w:p>
        <w:p w14:paraId="3CE6CA3D" w14:textId="77777777" w:rsidR="00E7513F" w:rsidRDefault="00E7513F">
          <w:pPr>
            <w:pStyle w:val="TOC2"/>
            <w:tabs>
              <w:tab w:val="right" w:leader="dot" w:pos="9062"/>
            </w:tabs>
            <w:rPr>
              <w:rFonts w:asciiTheme="minorHAnsi" w:hAnsiTheme="minorHAnsi"/>
              <w:noProof/>
              <w:sz w:val="22"/>
              <w:lang w:eastAsia="bg-BG"/>
            </w:rPr>
          </w:pPr>
          <w:hyperlink w:anchor="_Toc380492725" w:history="1">
            <w:r w:rsidRPr="00DF2DA6">
              <w:rPr>
                <w:rStyle w:val="Hyperlink"/>
                <w:noProof/>
                <w:lang w:val="en-US"/>
              </w:rPr>
              <w:t>Time Estimation Error</w:t>
            </w:r>
            <w:r>
              <w:rPr>
                <w:noProof/>
                <w:webHidden/>
              </w:rPr>
              <w:tab/>
            </w:r>
            <w:r>
              <w:rPr>
                <w:noProof/>
                <w:webHidden/>
              </w:rPr>
              <w:fldChar w:fldCharType="begin"/>
            </w:r>
            <w:r>
              <w:rPr>
                <w:noProof/>
                <w:webHidden/>
              </w:rPr>
              <w:instrText xml:space="preserve"> PAGEREF _Toc380492725 \h </w:instrText>
            </w:r>
            <w:r>
              <w:rPr>
                <w:noProof/>
                <w:webHidden/>
              </w:rPr>
            </w:r>
            <w:r>
              <w:rPr>
                <w:noProof/>
                <w:webHidden/>
              </w:rPr>
              <w:fldChar w:fldCharType="separate"/>
            </w:r>
            <w:r>
              <w:rPr>
                <w:noProof/>
                <w:webHidden/>
              </w:rPr>
              <w:t>4</w:t>
            </w:r>
            <w:r>
              <w:rPr>
                <w:noProof/>
                <w:webHidden/>
              </w:rPr>
              <w:fldChar w:fldCharType="end"/>
            </w:r>
          </w:hyperlink>
        </w:p>
        <w:p w14:paraId="7CE95608" w14:textId="77777777" w:rsidR="00E7513F" w:rsidRDefault="00E7513F">
          <w:pPr>
            <w:pStyle w:val="TOC2"/>
            <w:tabs>
              <w:tab w:val="right" w:leader="dot" w:pos="9062"/>
            </w:tabs>
            <w:rPr>
              <w:rFonts w:asciiTheme="minorHAnsi" w:hAnsiTheme="minorHAnsi"/>
              <w:noProof/>
              <w:sz w:val="22"/>
              <w:lang w:eastAsia="bg-BG"/>
            </w:rPr>
          </w:pPr>
          <w:hyperlink w:anchor="_Toc380492726" w:history="1">
            <w:r w:rsidRPr="00DF2DA6">
              <w:rPr>
                <w:rStyle w:val="Hyperlink"/>
                <w:noProof/>
                <w:lang w:val="en-US"/>
              </w:rPr>
              <w:t>Productivity</w:t>
            </w:r>
            <w:r>
              <w:rPr>
                <w:noProof/>
                <w:webHidden/>
              </w:rPr>
              <w:tab/>
            </w:r>
            <w:r>
              <w:rPr>
                <w:noProof/>
                <w:webHidden/>
              </w:rPr>
              <w:fldChar w:fldCharType="begin"/>
            </w:r>
            <w:r>
              <w:rPr>
                <w:noProof/>
                <w:webHidden/>
              </w:rPr>
              <w:instrText xml:space="preserve"> PAGEREF _Toc380492726 \h </w:instrText>
            </w:r>
            <w:r>
              <w:rPr>
                <w:noProof/>
                <w:webHidden/>
              </w:rPr>
            </w:r>
            <w:r>
              <w:rPr>
                <w:noProof/>
                <w:webHidden/>
              </w:rPr>
              <w:fldChar w:fldCharType="separate"/>
            </w:r>
            <w:r>
              <w:rPr>
                <w:noProof/>
                <w:webHidden/>
              </w:rPr>
              <w:t>5</w:t>
            </w:r>
            <w:r>
              <w:rPr>
                <w:noProof/>
                <w:webHidden/>
              </w:rPr>
              <w:fldChar w:fldCharType="end"/>
            </w:r>
          </w:hyperlink>
        </w:p>
        <w:p w14:paraId="1E9662E0" w14:textId="77777777" w:rsidR="00E7513F" w:rsidRDefault="00E7513F">
          <w:pPr>
            <w:pStyle w:val="TOC1"/>
            <w:tabs>
              <w:tab w:val="right" w:leader="dot" w:pos="9062"/>
            </w:tabs>
            <w:rPr>
              <w:rFonts w:asciiTheme="minorHAnsi" w:hAnsiTheme="minorHAnsi"/>
              <w:noProof/>
              <w:sz w:val="22"/>
              <w:lang w:eastAsia="bg-BG"/>
            </w:rPr>
          </w:pPr>
          <w:hyperlink w:anchor="_Toc380492727" w:history="1">
            <w:r w:rsidRPr="00DF2DA6">
              <w:rPr>
                <w:rStyle w:val="Hyperlink"/>
                <w:noProof/>
                <w:lang w:val="en-US"/>
              </w:rPr>
              <w:t>Quality Performance</w:t>
            </w:r>
            <w:r>
              <w:rPr>
                <w:noProof/>
                <w:webHidden/>
              </w:rPr>
              <w:tab/>
            </w:r>
            <w:r>
              <w:rPr>
                <w:noProof/>
                <w:webHidden/>
              </w:rPr>
              <w:fldChar w:fldCharType="begin"/>
            </w:r>
            <w:r>
              <w:rPr>
                <w:noProof/>
                <w:webHidden/>
              </w:rPr>
              <w:instrText xml:space="preserve"> PAGEREF _Toc380492727 \h </w:instrText>
            </w:r>
            <w:r>
              <w:rPr>
                <w:noProof/>
                <w:webHidden/>
              </w:rPr>
            </w:r>
            <w:r>
              <w:rPr>
                <w:noProof/>
                <w:webHidden/>
              </w:rPr>
              <w:fldChar w:fldCharType="separate"/>
            </w:r>
            <w:r>
              <w:rPr>
                <w:noProof/>
                <w:webHidden/>
              </w:rPr>
              <w:t>6</w:t>
            </w:r>
            <w:r>
              <w:rPr>
                <w:noProof/>
                <w:webHidden/>
              </w:rPr>
              <w:fldChar w:fldCharType="end"/>
            </w:r>
          </w:hyperlink>
        </w:p>
        <w:p w14:paraId="0A5BE97F" w14:textId="77777777" w:rsidR="00E7513F" w:rsidRDefault="00E7513F">
          <w:pPr>
            <w:pStyle w:val="TOC2"/>
            <w:tabs>
              <w:tab w:val="right" w:leader="dot" w:pos="9062"/>
            </w:tabs>
            <w:rPr>
              <w:rFonts w:asciiTheme="minorHAnsi" w:hAnsiTheme="minorHAnsi"/>
              <w:noProof/>
              <w:sz w:val="22"/>
              <w:lang w:eastAsia="bg-BG"/>
            </w:rPr>
          </w:pPr>
          <w:hyperlink w:anchor="_Toc380492728" w:history="1">
            <w:r w:rsidRPr="00DF2DA6">
              <w:rPr>
                <w:rStyle w:val="Hyperlink"/>
                <w:noProof/>
                <w:lang w:val="en-US"/>
              </w:rPr>
              <w:t>Quality Analisys</w:t>
            </w:r>
            <w:r>
              <w:rPr>
                <w:noProof/>
                <w:webHidden/>
              </w:rPr>
              <w:tab/>
            </w:r>
            <w:r>
              <w:rPr>
                <w:noProof/>
                <w:webHidden/>
              </w:rPr>
              <w:fldChar w:fldCharType="begin"/>
            </w:r>
            <w:r>
              <w:rPr>
                <w:noProof/>
                <w:webHidden/>
              </w:rPr>
              <w:instrText xml:space="preserve"> PAGEREF _Toc380492728 \h </w:instrText>
            </w:r>
            <w:r>
              <w:rPr>
                <w:noProof/>
                <w:webHidden/>
              </w:rPr>
            </w:r>
            <w:r>
              <w:rPr>
                <w:noProof/>
                <w:webHidden/>
              </w:rPr>
              <w:fldChar w:fldCharType="separate"/>
            </w:r>
            <w:r>
              <w:rPr>
                <w:noProof/>
                <w:webHidden/>
              </w:rPr>
              <w:t>6</w:t>
            </w:r>
            <w:r>
              <w:rPr>
                <w:noProof/>
                <w:webHidden/>
              </w:rPr>
              <w:fldChar w:fldCharType="end"/>
            </w:r>
          </w:hyperlink>
        </w:p>
        <w:p w14:paraId="03195082" w14:textId="77777777" w:rsidR="00E7513F" w:rsidRDefault="00E7513F">
          <w:pPr>
            <w:pStyle w:val="TOC3"/>
            <w:tabs>
              <w:tab w:val="right" w:leader="dot" w:pos="9062"/>
            </w:tabs>
            <w:rPr>
              <w:rFonts w:asciiTheme="minorHAnsi" w:hAnsiTheme="minorHAnsi"/>
              <w:noProof/>
              <w:sz w:val="22"/>
              <w:lang w:eastAsia="bg-BG"/>
            </w:rPr>
          </w:pPr>
          <w:hyperlink w:anchor="_Toc380492729" w:history="1">
            <w:r w:rsidRPr="00DF2DA6">
              <w:rPr>
                <w:rStyle w:val="Hyperlink"/>
                <w:noProof/>
                <w:lang w:val="en-US"/>
              </w:rPr>
              <w:t>Defect Density and Predictability</w:t>
            </w:r>
            <w:r>
              <w:rPr>
                <w:noProof/>
                <w:webHidden/>
              </w:rPr>
              <w:tab/>
            </w:r>
            <w:r>
              <w:rPr>
                <w:noProof/>
                <w:webHidden/>
              </w:rPr>
              <w:fldChar w:fldCharType="begin"/>
            </w:r>
            <w:r>
              <w:rPr>
                <w:noProof/>
                <w:webHidden/>
              </w:rPr>
              <w:instrText xml:space="preserve"> PAGEREF _Toc380492729 \h </w:instrText>
            </w:r>
            <w:r>
              <w:rPr>
                <w:noProof/>
                <w:webHidden/>
              </w:rPr>
            </w:r>
            <w:r>
              <w:rPr>
                <w:noProof/>
                <w:webHidden/>
              </w:rPr>
              <w:fldChar w:fldCharType="separate"/>
            </w:r>
            <w:r>
              <w:rPr>
                <w:noProof/>
                <w:webHidden/>
              </w:rPr>
              <w:t>6</w:t>
            </w:r>
            <w:r>
              <w:rPr>
                <w:noProof/>
                <w:webHidden/>
              </w:rPr>
              <w:fldChar w:fldCharType="end"/>
            </w:r>
          </w:hyperlink>
        </w:p>
        <w:p w14:paraId="7D323482" w14:textId="77777777" w:rsidR="00E7513F" w:rsidRDefault="00E7513F">
          <w:pPr>
            <w:pStyle w:val="TOC2"/>
            <w:tabs>
              <w:tab w:val="right" w:leader="dot" w:pos="9062"/>
            </w:tabs>
            <w:rPr>
              <w:rFonts w:asciiTheme="minorHAnsi" w:hAnsiTheme="minorHAnsi"/>
              <w:noProof/>
              <w:sz w:val="22"/>
              <w:lang w:eastAsia="bg-BG"/>
            </w:rPr>
          </w:pPr>
          <w:hyperlink w:anchor="_Toc380492730" w:history="1">
            <w:r w:rsidRPr="00DF2DA6">
              <w:rPr>
                <w:rStyle w:val="Hyperlink"/>
                <w:noProof/>
                <w:lang w:val="en-US"/>
              </w:rPr>
              <w:t>Defect Analysis</w:t>
            </w:r>
            <w:r>
              <w:rPr>
                <w:noProof/>
                <w:webHidden/>
              </w:rPr>
              <w:tab/>
            </w:r>
            <w:r>
              <w:rPr>
                <w:noProof/>
                <w:webHidden/>
              </w:rPr>
              <w:fldChar w:fldCharType="begin"/>
            </w:r>
            <w:r>
              <w:rPr>
                <w:noProof/>
                <w:webHidden/>
              </w:rPr>
              <w:instrText xml:space="preserve"> PAGEREF _Toc380492730 \h </w:instrText>
            </w:r>
            <w:r>
              <w:rPr>
                <w:noProof/>
                <w:webHidden/>
              </w:rPr>
            </w:r>
            <w:r>
              <w:rPr>
                <w:noProof/>
                <w:webHidden/>
              </w:rPr>
              <w:fldChar w:fldCharType="separate"/>
            </w:r>
            <w:r>
              <w:rPr>
                <w:noProof/>
                <w:webHidden/>
              </w:rPr>
              <w:t>7</w:t>
            </w:r>
            <w:r>
              <w:rPr>
                <w:noProof/>
                <w:webHidden/>
              </w:rPr>
              <w:fldChar w:fldCharType="end"/>
            </w:r>
          </w:hyperlink>
        </w:p>
        <w:p w14:paraId="0A1562A8" w14:textId="77777777" w:rsidR="00E7513F" w:rsidRDefault="00E7513F">
          <w:pPr>
            <w:pStyle w:val="TOC3"/>
            <w:tabs>
              <w:tab w:val="right" w:leader="dot" w:pos="9062"/>
            </w:tabs>
            <w:rPr>
              <w:rFonts w:asciiTheme="minorHAnsi" w:hAnsiTheme="minorHAnsi"/>
              <w:noProof/>
              <w:sz w:val="22"/>
              <w:lang w:eastAsia="bg-BG"/>
            </w:rPr>
          </w:pPr>
          <w:hyperlink w:anchor="_Toc380492731" w:history="1">
            <w:r w:rsidRPr="00DF2DA6">
              <w:rPr>
                <w:rStyle w:val="Hyperlink"/>
                <w:noProof/>
                <w:lang w:val="en-US"/>
              </w:rPr>
              <w:t>Defect Types – Design</w:t>
            </w:r>
            <w:r>
              <w:rPr>
                <w:noProof/>
                <w:webHidden/>
              </w:rPr>
              <w:tab/>
            </w:r>
            <w:r>
              <w:rPr>
                <w:noProof/>
                <w:webHidden/>
              </w:rPr>
              <w:fldChar w:fldCharType="begin"/>
            </w:r>
            <w:r>
              <w:rPr>
                <w:noProof/>
                <w:webHidden/>
              </w:rPr>
              <w:instrText xml:space="preserve"> PAGEREF _Toc380492731 \h </w:instrText>
            </w:r>
            <w:r>
              <w:rPr>
                <w:noProof/>
                <w:webHidden/>
              </w:rPr>
            </w:r>
            <w:r>
              <w:rPr>
                <w:noProof/>
                <w:webHidden/>
              </w:rPr>
              <w:fldChar w:fldCharType="separate"/>
            </w:r>
            <w:r>
              <w:rPr>
                <w:noProof/>
                <w:webHidden/>
              </w:rPr>
              <w:t>7</w:t>
            </w:r>
            <w:r>
              <w:rPr>
                <w:noProof/>
                <w:webHidden/>
              </w:rPr>
              <w:fldChar w:fldCharType="end"/>
            </w:r>
          </w:hyperlink>
        </w:p>
        <w:p w14:paraId="71768226" w14:textId="77777777" w:rsidR="00E7513F" w:rsidRDefault="00E7513F">
          <w:pPr>
            <w:pStyle w:val="TOC3"/>
            <w:tabs>
              <w:tab w:val="right" w:leader="dot" w:pos="9062"/>
            </w:tabs>
            <w:rPr>
              <w:rFonts w:asciiTheme="minorHAnsi" w:hAnsiTheme="minorHAnsi"/>
              <w:noProof/>
              <w:sz w:val="22"/>
              <w:lang w:eastAsia="bg-BG"/>
            </w:rPr>
          </w:pPr>
          <w:hyperlink w:anchor="_Toc380492732" w:history="1">
            <w:r w:rsidRPr="00DF2DA6">
              <w:rPr>
                <w:rStyle w:val="Hyperlink"/>
                <w:noProof/>
                <w:lang w:val="en-US"/>
              </w:rPr>
              <w:t>Defect Types – Code</w:t>
            </w:r>
            <w:r>
              <w:rPr>
                <w:noProof/>
                <w:webHidden/>
              </w:rPr>
              <w:tab/>
            </w:r>
            <w:r>
              <w:rPr>
                <w:noProof/>
                <w:webHidden/>
              </w:rPr>
              <w:fldChar w:fldCharType="begin"/>
            </w:r>
            <w:r>
              <w:rPr>
                <w:noProof/>
                <w:webHidden/>
              </w:rPr>
              <w:instrText xml:space="preserve"> PAGEREF _Toc380492732 \h </w:instrText>
            </w:r>
            <w:r>
              <w:rPr>
                <w:noProof/>
                <w:webHidden/>
              </w:rPr>
            </w:r>
            <w:r>
              <w:rPr>
                <w:noProof/>
                <w:webHidden/>
              </w:rPr>
              <w:fldChar w:fldCharType="separate"/>
            </w:r>
            <w:r>
              <w:rPr>
                <w:noProof/>
                <w:webHidden/>
              </w:rPr>
              <w:t>7</w:t>
            </w:r>
            <w:r>
              <w:rPr>
                <w:noProof/>
                <w:webHidden/>
              </w:rPr>
              <w:fldChar w:fldCharType="end"/>
            </w:r>
          </w:hyperlink>
        </w:p>
        <w:p w14:paraId="6A6BD1B4" w14:textId="77777777" w:rsidR="00E7513F" w:rsidRDefault="00E7513F">
          <w:pPr>
            <w:pStyle w:val="TOC3"/>
            <w:tabs>
              <w:tab w:val="right" w:leader="dot" w:pos="9062"/>
            </w:tabs>
            <w:rPr>
              <w:rFonts w:asciiTheme="minorHAnsi" w:hAnsiTheme="minorHAnsi"/>
              <w:noProof/>
              <w:sz w:val="22"/>
              <w:lang w:eastAsia="bg-BG"/>
            </w:rPr>
          </w:pPr>
          <w:hyperlink w:anchor="_Toc380492733" w:history="1">
            <w:r w:rsidRPr="00DF2DA6">
              <w:rPr>
                <w:rStyle w:val="Hyperlink"/>
                <w:noProof/>
                <w:lang w:val="en-US"/>
              </w:rPr>
              <w:t>Defects/Size – Reviews (Removed)</w:t>
            </w:r>
            <w:r>
              <w:rPr>
                <w:noProof/>
                <w:webHidden/>
              </w:rPr>
              <w:tab/>
            </w:r>
            <w:r>
              <w:rPr>
                <w:noProof/>
                <w:webHidden/>
              </w:rPr>
              <w:fldChar w:fldCharType="begin"/>
            </w:r>
            <w:r>
              <w:rPr>
                <w:noProof/>
                <w:webHidden/>
              </w:rPr>
              <w:instrText xml:space="preserve"> PAGEREF _Toc380492733 \h </w:instrText>
            </w:r>
            <w:r>
              <w:rPr>
                <w:noProof/>
                <w:webHidden/>
              </w:rPr>
            </w:r>
            <w:r>
              <w:rPr>
                <w:noProof/>
                <w:webHidden/>
              </w:rPr>
              <w:fldChar w:fldCharType="separate"/>
            </w:r>
            <w:r>
              <w:rPr>
                <w:noProof/>
                <w:webHidden/>
              </w:rPr>
              <w:t>8</w:t>
            </w:r>
            <w:r>
              <w:rPr>
                <w:noProof/>
                <w:webHidden/>
              </w:rPr>
              <w:fldChar w:fldCharType="end"/>
            </w:r>
          </w:hyperlink>
        </w:p>
        <w:p w14:paraId="4558E7CB" w14:textId="77777777" w:rsidR="00E7513F" w:rsidRDefault="00E7513F">
          <w:pPr>
            <w:pStyle w:val="TOC1"/>
            <w:tabs>
              <w:tab w:val="right" w:leader="dot" w:pos="9062"/>
            </w:tabs>
            <w:rPr>
              <w:rFonts w:asciiTheme="minorHAnsi" w:hAnsiTheme="minorHAnsi"/>
              <w:noProof/>
              <w:sz w:val="22"/>
              <w:lang w:eastAsia="bg-BG"/>
            </w:rPr>
          </w:pPr>
          <w:hyperlink w:anchor="_Toc380492734" w:history="1">
            <w:r w:rsidRPr="00DF2DA6">
              <w:rPr>
                <w:rStyle w:val="Hyperlink"/>
                <w:noProof/>
                <w:lang w:val="en-US"/>
              </w:rPr>
              <w:t>Process Performance</w:t>
            </w:r>
            <w:r>
              <w:rPr>
                <w:noProof/>
                <w:webHidden/>
              </w:rPr>
              <w:tab/>
            </w:r>
            <w:r>
              <w:rPr>
                <w:noProof/>
                <w:webHidden/>
              </w:rPr>
              <w:fldChar w:fldCharType="begin"/>
            </w:r>
            <w:r>
              <w:rPr>
                <w:noProof/>
                <w:webHidden/>
              </w:rPr>
              <w:instrText xml:space="preserve"> PAGEREF _Toc380492734 \h </w:instrText>
            </w:r>
            <w:r>
              <w:rPr>
                <w:noProof/>
                <w:webHidden/>
              </w:rPr>
            </w:r>
            <w:r>
              <w:rPr>
                <w:noProof/>
                <w:webHidden/>
              </w:rPr>
              <w:fldChar w:fldCharType="separate"/>
            </w:r>
            <w:r>
              <w:rPr>
                <w:noProof/>
                <w:webHidden/>
              </w:rPr>
              <w:t>9</w:t>
            </w:r>
            <w:r>
              <w:rPr>
                <w:noProof/>
                <w:webHidden/>
              </w:rPr>
              <w:fldChar w:fldCharType="end"/>
            </w:r>
          </w:hyperlink>
        </w:p>
        <w:p w14:paraId="7EC124D1" w14:textId="77777777" w:rsidR="00E7513F" w:rsidRDefault="00E7513F">
          <w:pPr>
            <w:pStyle w:val="TOC2"/>
            <w:tabs>
              <w:tab w:val="right" w:leader="dot" w:pos="9062"/>
            </w:tabs>
            <w:rPr>
              <w:rFonts w:asciiTheme="minorHAnsi" w:hAnsiTheme="minorHAnsi"/>
              <w:noProof/>
              <w:sz w:val="22"/>
              <w:lang w:eastAsia="bg-BG"/>
            </w:rPr>
          </w:pPr>
          <w:hyperlink w:anchor="_Toc380492735" w:history="1">
            <w:r w:rsidRPr="00DF2DA6">
              <w:rPr>
                <w:rStyle w:val="Hyperlink"/>
                <w:noProof/>
                <w:lang w:val="en-US"/>
              </w:rPr>
              <w:t>Review Rates</w:t>
            </w:r>
            <w:r>
              <w:rPr>
                <w:noProof/>
                <w:webHidden/>
              </w:rPr>
              <w:tab/>
            </w:r>
            <w:r>
              <w:rPr>
                <w:noProof/>
                <w:webHidden/>
              </w:rPr>
              <w:fldChar w:fldCharType="begin"/>
            </w:r>
            <w:r>
              <w:rPr>
                <w:noProof/>
                <w:webHidden/>
              </w:rPr>
              <w:instrText xml:space="preserve"> PAGEREF _Toc380492735 \h </w:instrText>
            </w:r>
            <w:r>
              <w:rPr>
                <w:noProof/>
                <w:webHidden/>
              </w:rPr>
            </w:r>
            <w:r>
              <w:rPr>
                <w:noProof/>
                <w:webHidden/>
              </w:rPr>
              <w:fldChar w:fldCharType="separate"/>
            </w:r>
            <w:r>
              <w:rPr>
                <w:noProof/>
                <w:webHidden/>
              </w:rPr>
              <w:t>9</w:t>
            </w:r>
            <w:r>
              <w:rPr>
                <w:noProof/>
                <w:webHidden/>
              </w:rPr>
              <w:fldChar w:fldCharType="end"/>
            </w:r>
          </w:hyperlink>
        </w:p>
        <w:p w14:paraId="52AE7078" w14:textId="77777777" w:rsidR="00E7513F" w:rsidRDefault="00E7513F">
          <w:pPr>
            <w:pStyle w:val="TOC2"/>
            <w:tabs>
              <w:tab w:val="right" w:leader="dot" w:pos="9062"/>
            </w:tabs>
            <w:rPr>
              <w:rFonts w:asciiTheme="minorHAnsi" w:hAnsiTheme="minorHAnsi"/>
              <w:noProof/>
              <w:sz w:val="22"/>
              <w:lang w:eastAsia="bg-BG"/>
            </w:rPr>
          </w:pPr>
          <w:hyperlink w:anchor="_Toc380492736" w:history="1">
            <w:r w:rsidRPr="00DF2DA6">
              <w:rPr>
                <w:rStyle w:val="Hyperlink"/>
                <w:noProof/>
                <w:lang w:val="en-US"/>
              </w:rPr>
              <w:t>Defect Removal Rates</w:t>
            </w:r>
            <w:r>
              <w:rPr>
                <w:noProof/>
                <w:webHidden/>
              </w:rPr>
              <w:tab/>
            </w:r>
            <w:r>
              <w:rPr>
                <w:noProof/>
                <w:webHidden/>
              </w:rPr>
              <w:fldChar w:fldCharType="begin"/>
            </w:r>
            <w:r>
              <w:rPr>
                <w:noProof/>
                <w:webHidden/>
              </w:rPr>
              <w:instrText xml:space="preserve"> PAGEREF _Toc380492736 \h </w:instrText>
            </w:r>
            <w:r>
              <w:rPr>
                <w:noProof/>
                <w:webHidden/>
              </w:rPr>
            </w:r>
            <w:r>
              <w:rPr>
                <w:noProof/>
                <w:webHidden/>
              </w:rPr>
              <w:fldChar w:fldCharType="separate"/>
            </w:r>
            <w:r>
              <w:rPr>
                <w:noProof/>
                <w:webHidden/>
              </w:rPr>
              <w:t>9</w:t>
            </w:r>
            <w:r>
              <w:rPr>
                <w:noProof/>
                <w:webHidden/>
              </w:rPr>
              <w:fldChar w:fldCharType="end"/>
            </w:r>
          </w:hyperlink>
        </w:p>
        <w:p w14:paraId="091D7FE4" w14:textId="77777777" w:rsidR="00E7513F" w:rsidRDefault="00E7513F">
          <w:pPr>
            <w:pStyle w:val="TOC2"/>
            <w:tabs>
              <w:tab w:val="right" w:leader="dot" w:pos="9062"/>
            </w:tabs>
            <w:rPr>
              <w:rFonts w:asciiTheme="minorHAnsi" w:hAnsiTheme="minorHAnsi"/>
              <w:noProof/>
              <w:sz w:val="22"/>
              <w:lang w:eastAsia="bg-BG"/>
            </w:rPr>
          </w:pPr>
          <w:hyperlink w:anchor="_Toc380492737" w:history="1">
            <w:r w:rsidRPr="00DF2DA6">
              <w:rPr>
                <w:rStyle w:val="Hyperlink"/>
                <w:noProof/>
                <w:lang w:val="en-US"/>
              </w:rPr>
              <w:t>Leverage vs Unit Tests</w:t>
            </w:r>
            <w:r>
              <w:rPr>
                <w:noProof/>
                <w:webHidden/>
              </w:rPr>
              <w:tab/>
            </w:r>
            <w:r>
              <w:rPr>
                <w:noProof/>
                <w:webHidden/>
              </w:rPr>
              <w:fldChar w:fldCharType="begin"/>
            </w:r>
            <w:r>
              <w:rPr>
                <w:noProof/>
                <w:webHidden/>
              </w:rPr>
              <w:instrText xml:space="preserve"> PAGEREF _Toc380492737 \h </w:instrText>
            </w:r>
            <w:r>
              <w:rPr>
                <w:noProof/>
                <w:webHidden/>
              </w:rPr>
            </w:r>
            <w:r>
              <w:rPr>
                <w:noProof/>
                <w:webHidden/>
              </w:rPr>
              <w:fldChar w:fldCharType="separate"/>
            </w:r>
            <w:r>
              <w:rPr>
                <w:noProof/>
                <w:webHidden/>
              </w:rPr>
              <w:t>10</w:t>
            </w:r>
            <w:r>
              <w:rPr>
                <w:noProof/>
                <w:webHidden/>
              </w:rPr>
              <w:fldChar w:fldCharType="end"/>
            </w:r>
          </w:hyperlink>
        </w:p>
        <w:p w14:paraId="4BC00E91" w14:textId="77777777" w:rsidR="00E7513F" w:rsidRDefault="00E7513F">
          <w:pPr>
            <w:pStyle w:val="TOC2"/>
            <w:tabs>
              <w:tab w:val="right" w:leader="dot" w:pos="9062"/>
            </w:tabs>
            <w:rPr>
              <w:rFonts w:asciiTheme="minorHAnsi" w:hAnsiTheme="minorHAnsi"/>
              <w:noProof/>
              <w:sz w:val="22"/>
              <w:lang w:eastAsia="bg-BG"/>
            </w:rPr>
          </w:pPr>
          <w:hyperlink w:anchor="_Toc380492738" w:history="1">
            <w:r w:rsidRPr="00DF2DA6">
              <w:rPr>
                <w:rStyle w:val="Hyperlink"/>
                <w:noProof/>
                <w:lang w:val="en-US"/>
              </w:rPr>
              <w:t>Yield vs Code Review Rate</w:t>
            </w:r>
            <w:r>
              <w:rPr>
                <w:noProof/>
                <w:webHidden/>
              </w:rPr>
              <w:tab/>
            </w:r>
            <w:r>
              <w:rPr>
                <w:noProof/>
                <w:webHidden/>
              </w:rPr>
              <w:fldChar w:fldCharType="begin"/>
            </w:r>
            <w:r>
              <w:rPr>
                <w:noProof/>
                <w:webHidden/>
              </w:rPr>
              <w:instrText xml:space="preserve"> PAGEREF _Toc380492738 \h </w:instrText>
            </w:r>
            <w:r>
              <w:rPr>
                <w:noProof/>
                <w:webHidden/>
              </w:rPr>
            </w:r>
            <w:r>
              <w:rPr>
                <w:noProof/>
                <w:webHidden/>
              </w:rPr>
              <w:fldChar w:fldCharType="separate"/>
            </w:r>
            <w:r>
              <w:rPr>
                <w:noProof/>
                <w:webHidden/>
              </w:rPr>
              <w:t>10</w:t>
            </w:r>
            <w:r>
              <w:rPr>
                <w:noProof/>
                <w:webHidden/>
              </w:rPr>
              <w:fldChar w:fldCharType="end"/>
            </w:r>
          </w:hyperlink>
        </w:p>
        <w:p w14:paraId="21FBA81F" w14:textId="77777777" w:rsidR="00E7513F" w:rsidRDefault="00E7513F">
          <w:pPr>
            <w:pStyle w:val="TOC2"/>
            <w:tabs>
              <w:tab w:val="right" w:leader="dot" w:pos="9062"/>
            </w:tabs>
            <w:rPr>
              <w:rFonts w:asciiTheme="minorHAnsi" w:hAnsiTheme="minorHAnsi"/>
              <w:noProof/>
              <w:sz w:val="22"/>
              <w:lang w:eastAsia="bg-BG"/>
            </w:rPr>
          </w:pPr>
          <w:hyperlink w:anchor="_Toc380492739" w:history="1">
            <w:r w:rsidRPr="00DF2DA6">
              <w:rPr>
                <w:rStyle w:val="Hyperlink"/>
                <w:noProof/>
                <w:lang w:val="en-US"/>
              </w:rPr>
              <w:t>Yield vs Design Review Rate</w:t>
            </w:r>
            <w:r>
              <w:rPr>
                <w:noProof/>
                <w:webHidden/>
              </w:rPr>
              <w:tab/>
            </w:r>
            <w:r>
              <w:rPr>
                <w:noProof/>
                <w:webHidden/>
              </w:rPr>
              <w:fldChar w:fldCharType="begin"/>
            </w:r>
            <w:r>
              <w:rPr>
                <w:noProof/>
                <w:webHidden/>
              </w:rPr>
              <w:instrText xml:space="preserve"> PAGEREF _Toc380492739 \h </w:instrText>
            </w:r>
            <w:r>
              <w:rPr>
                <w:noProof/>
                <w:webHidden/>
              </w:rPr>
            </w:r>
            <w:r>
              <w:rPr>
                <w:noProof/>
                <w:webHidden/>
              </w:rPr>
              <w:fldChar w:fldCharType="separate"/>
            </w:r>
            <w:r>
              <w:rPr>
                <w:noProof/>
                <w:webHidden/>
              </w:rPr>
              <w:t>11</w:t>
            </w:r>
            <w:r>
              <w:rPr>
                <w:noProof/>
                <w:webHidden/>
              </w:rPr>
              <w:fldChar w:fldCharType="end"/>
            </w:r>
          </w:hyperlink>
        </w:p>
        <w:p w14:paraId="4E6D5FC3" w14:textId="77777777" w:rsidR="00E7513F" w:rsidRDefault="00E7513F">
          <w:pPr>
            <w:pStyle w:val="TOC2"/>
            <w:tabs>
              <w:tab w:val="right" w:leader="dot" w:pos="9062"/>
            </w:tabs>
            <w:rPr>
              <w:rFonts w:asciiTheme="minorHAnsi" w:hAnsiTheme="minorHAnsi"/>
              <w:noProof/>
              <w:sz w:val="22"/>
              <w:lang w:eastAsia="bg-BG"/>
            </w:rPr>
          </w:pPr>
          <w:hyperlink w:anchor="_Toc380492740" w:history="1">
            <w:r w:rsidRPr="00DF2DA6">
              <w:rPr>
                <w:rStyle w:val="Hyperlink"/>
                <w:noProof/>
                <w:lang w:val="en-US"/>
              </w:rPr>
              <w:t>Yield vs A/FR</w:t>
            </w:r>
            <w:r>
              <w:rPr>
                <w:noProof/>
                <w:webHidden/>
              </w:rPr>
              <w:tab/>
            </w:r>
            <w:r>
              <w:rPr>
                <w:noProof/>
                <w:webHidden/>
              </w:rPr>
              <w:fldChar w:fldCharType="begin"/>
            </w:r>
            <w:r>
              <w:rPr>
                <w:noProof/>
                <w:webHidden/>
              </w:rPr>
              <w:instrText xml:space="preserve"> PAGEREF _Toc380492740 \h </w:instrText>
            </w:r>
            <w:r>
              <w:rPr>
                <w:noProof/>
                <w:webHidden/>
              </w:rPr>
            </w:r>
            <w:r>
              <w:rPr>
                <w:noProof/>
                <w:webHidden/>
              </w:rPr>
              <w:fldChar w:fldCharType="separate"/>
            </w:r>
            <w:r>
              <w:rPr>
                <w:noProof/>
                <w:webHidden/>
              </w:rPr>
              <w:t>11</w:t>
            </w:r>
            <w:r>
              <w:rPr>
                <w:noProof/>
                <w:webHidden/>
              </w:rPr>
              <w:fldChar w:fldCharType="end"/>
            </w:r>
          </w:hyperlink>
        </w:p>
        <w:p w14:paraId="54FFA603" w14:textId="77777777" w:rsidR="00E7513F" w:rsidRDefault="00E7513F">
          <w:pPr>
            <w:pStyle w:val="TOC1"/>
            <w:tabs>
              <w:tab w:val="right" w:leader="dot" w:pos="9062"/>
            </w:tabs>
            <w:rPr>
              <w:rFonts w:asciiTheme="minorHAnsi" w:hAnsiTheme="minorHAnsi"/>
              <w:noProof/>
              <w:sz w:val="22"/>
              <w:lang w:eastAsia="bg-BG"/>
            </w:rPr>
          </w:pPr>
          <w:hyperlink w:anchor="_Toc380492741" w:history="1">
            <w:r w:rsidRPr="00DF2DA6">
              <w:rPr>
                <w:rStyle w:val="Hyperlink"/>
                <w:noProof/>
                <w:lang w:val="en-US"/>
              </w:rPr>
              <w:t>Process Improvement</w:t>
            </w:r>
            <w:r>
              <w:rPr>
                <w:noProof/>
                <w:webHidden/>
              </w:rPr>
              <w:tab/>
            </w:r>
            <w:r>
              <w:rPr>
                <w:noProof/>
                <w:webHidden/>
              </w:rPr>
              <w:fldChar w:fldCharType="begin"/>
            </w:r>
            <w:r>
              <w:rPr>
                <w:noProof/>
                <w:webHidden/>
              </w:rPr>
              <w:instrText xml:space="preserve"> PAGEREF _Toc380492741 \h </w:instrText>
            </w:r>
            <w:r>
              <w:rPr>
                <w:noProof/>
                <w:webHidden/>
              </w:rPr>
            </w:r>
            <w:r>
              <w:rPr>
                <w:noProof/>
                <w:webHidden/>
              </w:rPr>
              <w:fldChar w:fldCharType="separate"/>
            </w:r>
            <w:r>
              <w:rPr>
                <w:noProof/>
                <w:webHidden/>
              </w:rPr>
              <w:t>12</w:t>
            </w:r>
            <w:r>
              <w:rPr>
                <w:noProof/>
                <w:webHidden/>
              </w:rPr>
              <w:fldChar w:fldCharType="end"/>
            </w:r>
          </w:hyperlink>
        </w:p>
        <w:p w14:paraId="6E90A9B0" w14:textId="77777777" w:rsidR="00E7513F" w:rsidRDefault="00E7513F">
          <w:pPr>
            <w:pStyle w:val="TOC2"/>
            <w:tabs>
              <w:tab w:val="right" w:leader="dot" w:pos="9062"/>
            </w:tabs>
            <w:rPr>
              <w:rFonts w:asciiTheme="minorHAnsi" w:hAnsiTheme="minorHAnsi"/>
              <w:noProof/>
              <w:sz w:val="22"/>
              <w:lang w:eastAsia="bg-BG"/>
            </w:rPr>
          </w:pPr>
          <w:hyperlink w:anchor="_Toc380492742" w:history="1">
            <w:r w:rsidRPr="00DF2DA6">
              <w:rPr>
                <w:rStyle w:val="Hyperlink"/>
                <w:noProof/>
                <w:lang w:val="en-US"/>
              </w:rPr>
              <w:t>Process Improvement Areas</w:t>
            </w:r>
            <w:r>
              <w:rPr>
                <w:noProof/>
                <w:webHidden/>
              </w:rPr>
              <w:tab/>
            </w:r>
            <w:r>
              <w:rPr>
                <w:noProof/>
                <w:webHidden/>
              </w:rPr>
              <w:fldChar w:fldCharType="begin"/>
            </w:r>
            <w:r>
              <w:rPr>
                <w:noProof/>
                <w:webHidden/>
              </w:rPr>
              <w:instrText xml:space="preserve"> PAGEREF _Toc380492742 \h </w:instrText>
            </w:r>
            <w:r>
              <w:rPr>
                <w:noProof/>
                <w:webHidden/>
              </w:rPr>
            </w:r>
            <w:r>
              <w:rPr>
                <w:noProof/>
                <w:webHidden/>
              </w:rPr>
              <w:fldChar w:fldCharType="separate"/>
            </w:r>
            <w:r>
              <w:rPr>
                <w:noProof/>
                <w:webHidden/>
              </w:rPr>
              <w:t>12</w:t>
            </w:r>
            <w:r>
              <w:rPr>
                <w:noProof/>
                <w:webHidden/>
              </w:rPr>
              <w:fldChar w:fldCharType="end"/>
            </w:r>
          </w:hyperlink>
        </w:p>
        <w:p w14:paraId="3ECAB4A8" w14:textId="77777777" w:rsidR="00E7513F" w:rsidRDefault="00E7513F">
          <w:pPr>
            <w:pStyle w:val="TOC2"/>
            <w:tabs>
              <w:tab w:val="right" w:leader="dot" w:pos="9062"/>
            </w:tabs>
            <w:rPr>
              <w:rFonts w:asciiTheme="minorHAnsi" w:hAnsiTheme="minorHAnsi"/>
              <w:noProof/>
              <w:sz w:val="22"/>
              <w:lang w:eastAsia="bg-BG"/>
            </w:rPr>
          </w:pPr>
          <w:hyperlink w:anchor="_Toc380492743" w:history="1">
            <w:r w:rsidRPr="00DF2DA6">
              <w:rPr>
                <w:rStyle w:val="Hyperlink"/>
                <w:noProof/>
                <w:lang w:val="en-US"/>
              </w:rPr>
              <w:t>Process Improvement Proposals</w:t>
            </w:r>
            <w:r>
              <w:rPr>
                <w:noProof/>
                <w:webHidden/>
              </w:rPr>
              <w:tab/>
            </w:r>
            <w:r>
              <w:rPr>
                <w:noProof/>
                <w:webHidden/>
              </w:rPr>
              <w:fldChar w:fldCharType="begin"/>
            </w:r>
            <w:r>
              <w:rPr>
                <w:noProof/>
                <w:webHidden/>
              </w:rPr>
              <w:instrText xml:space="preserve"> PAGEREF _Toc380492743 \h </w:instrText>
            </w:r>
            <w:r>
              <w:rPr>
                <w:noProof/>
                <w:webHidden/>
              </w:rPr>
            </w:r>
            <w:r>
              <w:rPr>
                <w:noProof/>
                <w:webHidden/>
              </w:rPr>
              <w:fldChar w:fldCharType="separate"/>
            </w:r>
            <w:r>
              <w:rPr>
                <w:noProof/>
                <w:webHidden/>
              </w:rPr>
              <w:t>12</w:t>
            </w:r>
            <w:r>
              <w:rPr>
                <w:noProof/>
                <w:webHidden/>
              </w:rPr>
              <w:fldChar w:fldCharType="end"/>
            </w:r>
          </w:hyperlink>
        </w:p>
        <w:p w14:paraId="01816448" w14:textId="77777777" w:rsidR="00E7513F" w:rsidRDefault="00E7513F">
          <w:pPr>
            <w:pStyle w:val="TOC2"/>
            <w:tabs>
              <w:tab w:val="right" w:leader="dot" w:pos="9062"/>
            </w:tabs>
            <w:rPr>
              <w:rFonts w:asciiTheme="minorHAnsi" w:hAnsiTheme="minorHAnsi"/>
              <w:noProof/>
              <w:sz w:val="22"/>
              <w:lang w:eastAsia="bg-BG"/>
            </w:rPr>
          </w:pPr>
          <w:hyperlink w:anchor="_Toc380492744" w:history="1">
            <w:r w:rsidRPr="00DF2DA6">
              <w:rPr>
                <w:rStyle w:val="Hyperlink"/>
                <w:noProof/>
                <w:lang w:val="en-US"/>
              </w:rPr>
              <w:t>Expected Performance Improvements</w:t>
            </w:r>
            <w:r>
              <w:rPr>
                <w:noProof/>
                <w:webHidden/>
              </w:rPr>
              <w:tab/>
            </w:r>
            <w:r>
              <w:rPr>
                <w:noProof/>
                <w:webHidden/>
              </w:rPr>
              <w:fldChar w:fldCharType="begin"/>
            </w:r>
            <w:r>
              <w:rPr>
                <w:noProof/>
                <w:webHidden/>
              </w:rPr>
              <w:instrText xml:space="preserve"> PAGEREF _Toc380492744 \h </w:instrText>
            </w:r>
            <w:r>
              <w:rPr>
                <w:noProof/>
                <w:webHidden/>
              </w:rPr>
            </w:r>
            <w:r>
              <w:rPr>
                <w:noProof/>
                <w:webHidden/>
              </w:rPr>
              <w:fldChar w:fldCharType="separate"/>
            </w:r>
            <w:r>
              <w:rPr>
                <w:noProof/>
                <w:webHidden/>
              </w:rPr>
              <w:t>12</w:t>
            </w:r>
            <w:r>
              <w:rPr>
                <w:noProof/>
                <w:webHidden/>
              </w:rPr>
              <w:fldChar w:fldCharType="end"/>
            </w:r>
          </w:hyperlink>
        </w:p>
        <w:p w14:paraId="28A84B16" w14:textId="054FE43D" w:rsidR="00630199" w:rsidRDefault="00630199">
          <w:r>
            <w:rPr>
              <w:b/>
              <w:bCs/>
              <w:noProof/>
            </w:rPr>
            <w:fldChar w:fldCharType="end"/>
          </w:r>
        </w:p>
      </w:sdtContent>
    </w:sdt>
    <w:p w14:paraId="5417D722" w14:textId="77777777" w:rsidR="00E7513F" w:rsidRDefault="00630199">
      <w:pPr>
        <w:pStyle w:val="TableofFigures"/>
        <w:tabs>
          <w:tab w:val="right" w:leader="underscore" w:pos="9062"/>
        </w:tabs>
        <w:rPr>
          <w:rFonts w:asciiTheme="minorHAnsi" w:hAnsiTheme="minorHAnsi"/>
          <w:noProof/>
          <w:sz w:val="22"/>
          <w:lang w:eastAsia="bg-BG"/>
        </w:rPr>
      </w:pPr>
      <w:r>
        <w:rPr>
          <w:lang w:val="en-US"/>
        </w:rPr>
        <w:fldChar w:fldCharType="begin"/>
      </w:r>
      <w:r>
        <w:rPr>
          <w:lang w:val="en-US"/>
        </w:rPr>
        <w:instrText xml:space="preserve"> TOC \h \z \c "Figure" </w:instrText>
      </w:r>
      <w:r>
        <w:rPr>
          <w:lang w:val="en-US"/>
        </w:rPr>
        <w:fldChar w:fldCharType="separate"/>
      </w:r>
      <w:hyperlink w:anchor="_Toc380492762" w:history="1">
        <w:r w:rsidR="00E7513F" w:rsidRPr="00CF6703">
          <w:rPr>
            <w:rStyle w:val="Hyperlink"/>
            <w:noProof/>
          </w:rPr>
          <w:t>Figure 1</w:t>
        </w:r>
        <w:r w:rsidR="00E7513F" w:rsidRPr="00CF6703">
          <w:rPr>
            <w:rStyle w:val="Hyperlink"/>
            <w:noProof/>
            <w:lang w:val="en-US"/>
          </w:rPr>
          <w:t xml:space="preserve"> Size Estimation Accuracy</w:t>
        </w:r>
        <w:r w:rsidR="00E7513F">
          <w:rPr>
            <w:noProof/>
            <w:webHidden/>
          </w:rPr>
          <w:tab/>
        </w:r>
        <w:r w:rsidR="00E7513F">
          <w:rPr>
            <w:noProof/>
            <w:webHidden/>
          </w:rPr>
          <w:fldChar w:fldCharType="begin"/>
        </w:r>
        <w:r w:rsidR="00E7513F">
          <w:rPr>
            <w:noProof/>
            <w:webHidden/>
          </w:rPr>
          <w:instrText xml:space="preserve"> PAGEREF _Toc380492762 \h </w:instrText>
        </w:r>
        <w:r w:rsidR="00E7513F">
          <w:rPr>
            <w:noProof/>
            <w:webHidden/>
          </w:rPr>
        </w:r>
        <w:r w:rsidR="00E7513F">
          <w:rPr>
            <w:noProof/>
            <w:webHidden/>
          </w:rPr>
          <w:fldChar w:fldCharType="separate"/>
        </w:r>
        <w:r w:rsidR="00E7513F">
          <w:rPr>
            <w:noProof/>
            <w:webHidden/>
          </w:rPr>
          <w:t>3</w:t>
        </w:r>
        <w:r w:rsidR="00E7513F">
          <w:rPr>
            <w:noProof/>
            <w:webHidden/>
          </w:rPr>
          <w:fldChar w:fldCharType="end"/>
        </w:r>
      </w:hyperlink>
    </w:p>
    <w:p w14:paraId="31A515E2" w14:textId="77777777" w:rsidR="00E7513F" w:rsidRDefault="00E7513F">
      <w:pPr>
        <w:pStyle w:val="TableofFigures"/>
        <w:tabs>
          <w:tab w:val="right" w:leader="underscore" w:pos="9062"/>
        </w:tabs>
        <w:rPr>
          <w:rFonts w:asciiTheme="minorHAnsi" w:hAnsiTheme="minorHAnsi"/>
          <w:noProof/>
          <w:sz w:val="22"/>
          <w:lang w:eastAsia="bg-BG"/>
        </w:rPr>
      </w:pPr>
      <w:hyperlink w:anchor="_Toc380492763" w:history="1">
        <w:r w:rsidRPr="00CF6703">
          <w:rPr>
            <w:rStyle w:val="Hyperlink"/>
            <w:noProof/>
          </w:rPr>
          <w:t>Figure 2</w:t>
        </w:r>
        <w:r w:rsidRPr="00CF6703">
          <w:rPr>
            <w:rStyle w:val="Hyperlink"/>
            <w:noProof/>
            <w:lang w:val="en-US"/>
          </w:rPr>
          <w:t xml:space="preserve"> Size Estimation error</w:t>
        </w:r>
        <w:r>
          <w:rPr>
            <w:noProof/>
            <w:webHidden/>
          </w:rPr>
          <w:tab/>
        </w:r>
        <w:r>
          <w:rPr>
            <w:noProof/>
            <w:webHidden/>
          </w:rPr>
          <w:fldChar w:fldCharType="begin"/>
        </w:r>
        <w:r>
          <w:rPr>
            <w:noProof/>
            <w:webHidden/>
          </w:rPr>
          <w:instrText xml:space="preserve"> PAGEREF _Toc380492763 \h </w:instrText>
        </w:r>
        <w:r>
          <w:rPr>
            <w:noProof/>
            <w:webHidden/>
          </w:rPr>
        </w:r>
        <w:r>
          <w:rPr>
            <w:noProof/>
            <w:webHidden/>
          </w:rPr>
          <w:fldChar w:fldCharType="separate"/>
        </w:r>
        <w:r>
          <w:rPr>
            <w:noProof/>
            <w:webHidden/>
          </w:rPr>
          <w:t>3</w:t>
        </w:r>
        <w:r>
          <w:rPr>
            <w:noProof/>
            <w:webHidden/>
          </w:rPr>
          <w:fldChar w:fldCharType="end"/>
        </w:r>
      </w:hyperlink>
    </w:p>
    <w:p w14:paraId="25455379" w14:textId="77777777" w:rsidR="00E7513F" w:rsidRDefault="00E7513F">
      <w:pPr>
        <w:pStyle w:val="TableofFigures"/>
        <w:tabs>
          <w:tab w:val="right" w:leader="underscore" w:pos="9062"/>
        </w:tabs>
        <w:rPr>
          <w:rFonts w:asciiTheme="minorHAnsi" w:hAnsiTheme="minorHAnsi"/>
          <w:noProof/>
          <w:sz w:val="22"/>
          <w:lang w:eastAsia="bg-BG"/>
        </w:rPr>
      </w:pPr>
      <w:hyperlink w:anchor="_Toc380492764" w:history="1">
        <w:r w:rsidRPr="00CF6703">
          <w:rPr>
            <w:rStyle w:val="Hyperlink"/>
            <w:noProof/>
          </w:rPr>
          <w:t>Figure 3</w:t>
        </w:r>
        <w:r w:rsidRPr="00CF6703">
          <w:rPr>
            <w:rStyle w:val="Hyperlink"/>
            <w:noProof/>
            <w:lang w:val="en-US"/>
          </w:rPr>
          <w:t xml:space="preserve"> Time Estimation Accuracy</w:t>
        </w:r>
        <w:r>
          <w:rPr>
            <w:noProof/>
            <w:webHidden/>
          </w:rPr>
          <w:tab/>
        </w:r>
        <w:r>
          <w:rPr>
            <w:noProof/>
            <w:webHidden/>
          </w:rPr>
          <w:fldChar w:fldCharType="begin"/>
        </w:r>
        <w:r>
          <w:rPr>
            <w:noProof/>
            <w:webHidden/>
          </w:rPr>
          <w:instrText xml:space="preserve"> PAGEREF _Toc380492764 \h </w:instrText>
        </w:r>
        <w:r>
          <w:rPr>
            <w:noProof/>
            <w:webHidden/>
          </w:rPr>
        </w:r>
        <w:r>
          <w:rPr>
            <w:noProof/>
            <w:webHidden/>
          </w:rPr>
          <w:fldChar w:fldCharType="separate"/>
        </w:r>
        <w:r>
          <w:rPr>
            <w:noProof/>
            <w:webHidden/>
          </w:rPr>
          <w:t>4</w:t>
        </w:r>
        <w:r>
          <w:rPr>
            <w:noProof/>
            <w:webHidden/>
          </w:rPr>
          <w:fldChar w:fldCharType="end"/>
        </w:r>
      </w:hyperlink>
    </w:p>
    <w:p w14:paraId="6FA010A9" w14:textId="77777777" w:rsidR="00E7513F" w:rsidRDefault="00E7513F">
      <w:pPr>
        <w:pStyle w:val="TableofFigures"/>
        <w:tabs>
          <w:tab w:val="right" w:leader="underscore" w:pos="9062"/>
        </w:tabs>
        <w:rPr>
          <w:rFonts w:asciiTheme="minorHAnsi" w:hAnsiTheme="minorHAnsi"/>
          <w:noProof/>
          <w:sz w:val="22"/>
          <w:lang w:eastAsia="bg-BG"/>
        </w:rPr>
      </w:pPr>
      <w:hyperlink w:anchor="_Toc380492765" w:history="1">
        <w:r w:rsidRPr="00CF6703">
          <w:rPr>
            <w:rStyle w:val="Hyperlink"/>
            <w:noProof/>
            <w:lang w:val="en-US"/>
          </w:rPr>
          <w:t>Figure</w:t>
        </w:r>
        <w:r w:rsidRPr="00CF6703">
          <w:rPr>
            <w:rStyle w:val="Hyperlink"/>
            <w:noProof/>
          </w:rPr>
          <w:t xml:space="preserve"> 4</w:t>
        </w:r>
        <w:r w:rsidRPr="00CF6703">
          <w:rPr>
            <w:rStyle w:val="Hyperlink"/>
            <w:noProof/>
            <w:lang w:val="en-US"/>
          </w:rPr>
          <w:t xml:space="preserve"> Time Estimation Error</w:t>
        </w:r>
        <w:r>
          <w:rPr>
            <w:noProof/>
            <w:webHidden/>
          </w:rPr>
          <w:tab/>
        </w:r>
        <w:r>
          <w:rPr>
            <w:noProof/>
            <w:webHidden/>
          </w:rPr>
          <w:fldChar w:fldCharType="begin"/>
        </w:r>
        <w:r>
          <w:rPr>
            <w:noProof/>
            <w:webHidden/>
          </w:rPr>
          <w:instrText xml:space="preserve"> PAGEREF _Toc380492765 \h </w:instrText>
        </w:r>
        <w:r>
          <w:rPr>
            <w:noProof/>
            <w:webHidden/>
          </w:rPr>
        </w:r>
        <w:r>
          <w:rPr>
            <w:noProof/>
            <w:webHidden/>
          </w:rPr>
          <w:fldChar w:fldCharType="separate"/>
        </w:r>
        <w:r>
          <w:rPr>
            <w:noProof/>
            <w:webHidden/>
          </w:rPr>
          <w:t>4</w:t>
        </w:r>
        <w:r>
          <w:rPr>
            <w:noProof/>
            <w:webHidden/>
          </w:rPr>
          <w:fldChar w:fldCharType="end"/>
        </w:r>
      </w:hyperlink>
    </w:p>
    <w:p w14:paraId="6AAC1D13" w14:textId="77777777" w:rsidR="00E7513F" w:rsidRDefault="00E7513F">
      <w:pPr>
        <w:pStyle w:val="TableofFigures"/>
        <w:tabs>
          <w:tab w:val="right" w:leader="underscore" w:pos="9062"/>
        </w:tabs>
        <w:rPr>
          <w:rFonts w:asciiTheme="minorHAnsi" w:hAnsiTheme="minorHAnsi"/>
          <w:noProof/>
          <w:sz w:val="22"/>
          <w:lang w:eastAsia="bg-BG"/>
        </w:rPr>
      </w:pPr>
      <w:hyperlink w:anchor="_Toc380492766" w:history="1">
        <w:r w:rsidRPr="00CF6703">
          <w:rPr>
            <w:rStyle w:val="Hyperlink"/>
            <w:noProof/>
          </w:rPr>
          <w:t>Figure 5</w:t>
        </w:r>
        <w:r w:rsidRPr="00CF6703">
          <w:rPr>
            <w:rStyle w:val="Hyperlink"/>
            <w:noProof/>
            <w:lang w:val="en-US"/>
          </w:rPr>
          <w:t xml:space="preserve"> Productivity</w:t>
        </w:r>
        <w:r>
          <w:rPr>
            <w:noProof/>
            <w:webHidden/>
          </w:rPr>
          <w:tab/>
        </w:r>
        <w:r>
          <w:rPr>
            <w:noProof/>
            <w:webHidden/>
          </w:rPr>
          <w:fldChar w:fldCharType="begin"/>
        </w:r>
        <w:r>
          <w:rPr>
            <w:noProof/>
            <w:webHidden/>
          </w:rPr>
          <w:instrText xml:space="preserve"> PAGEREF _Toc380492766 \h </w:instrText>
        </w:r>
        <w:r>
          <w:rPr>
            <w:noProof/>
            <w:webHidden/>
          </w:rPr>
        </w:r>
        <w:r>
          <w:rPr>
            <w:noProof/>
            <w:webHidden/>
          </w:rPr>
          <w:fldChar w:fldCharType="separate"/>
        </w:r>
        <w:r>
          <w:rPr>
            <w:noProof/>
            <w:webHidden/>
          </w:rPr>
          <w:t>5</w:t>
        </w:r>
        <w:r>
          <w:rPr>
            <w:noProof/>
            <w:webHidden/>
          </w:rPr>
          <w:fldChar w:fldCharType="end"/>
        </w:r>
      </w:hyperlink>
    </w:p>
    <w:p w14:paraId="67E46181" w14:textId="77777777" w:rsidR="00E7513F" w:rsidRDefault="00E7513F">
      <w:pPr>
        <w:pStyle w:val="TableofFigures"/>
        <w:tabs>
          <w:tab w:val="right" w:leader="underscore" w:pos="9062"/>
        </w:tabs>
        <w:rPr>
          <w:rFonts w:asciiTheme="minorHAnsi" w:hAnsiTheme="minorHAnsi"/>
          <w:noProof/>
          <w:sz w:val="22"/>
          <w:lang w:eastAsia="bg-BG"/>
        </w:rPr>
      </w:pPr>
      <w:hyperlink w:anchor="_Toc380492767" w:history="1">
        <w:r w:rsidRPr="00CF6703">
          <w:rPr>
            <w:rStyle w:val="Hyperlink"/>
            <w:noProof/>
          </w:rPr>
          <w:t>Figure 6</w:t>
        </w:r>
        <w:r w:rsidRPr="00CF6703">
          <w:rPr>
            <w:rStyle w:val="Hyperlink"/>
            <w:noProof/>
            <w:lang w:val="en-US"/>
          </w:rPr>
          <w:t xml:space="preserve"> Total Defects Density</w:t>
        </w:r>
        <w:r>
          <w:rPr>
            <w:noProof/>
            <w:webHidden/>
          </w:rPr>
          <w:tab/>
        </w:r>
        <w:r>
          <w:rPr>
            <w:noProof/>
            <w:webHidden/>
          </w:rPr>
          <w:fldChar w:fldCharType="begin"/>
        </w:r>
        <w:r>
          <w:rPr>
            <w:noProof/>
            <w:webHidden/>
          </w:rPr>
          <w:instrText xml:space="preserve"> PAGEREF _Toc380492767 \h </w:instrText>
        </w:r>
        <w:r>
          <w:rPr>
            <w:noProof/>
            <w:webHidden/>
          </w:rPr>
        </w:r>
        <w:r>
          <w:rPr>
            <w:noProof/>
            <w:webHidden/>
          </w:rPr>
          <w:fldChar w:fldCharType="separate"/>
        </w:r>
        <w:r>
          <w:rPr>
            <w:noProof/>
            <w:webHidden/>
          </w:rPr>
          <w:t>6</w:t>
        </w:r>
        <w:r>
          <w:rPr>
            <w:noProof/>
            <w:webHidden/>
          </w:rPr>
          <w:fldChar w:fldCharType="end"/>
        </w:r>
      </w:hyperlink>
    </w:p>
    <w:p w14:paraId="3F7D7884" w14:textId="77777777" w:rsidR="00E7513F" w:rsidRDefault="00E7513F">
      <w:pPr>
        <w:pStyle w:val="TableofFigures"/>
        <w:tabs>
          <w:tab w:val="right" w:leader="underscore" w:pos="9062"/>
        </w:tabs>
        <w:rPr>
          <w:rFonts w:asciiTheme="minorHAnsi" w:hAnsiTheme="minorHAnsi"/>
          <w:noProof/>
          <w:sz w:val="22"/>
          <w:lang w:eastAsia="bg-BG"/>
        </w:rPr>
      </w:pPr>
      <w:hyperlink w:anchor="_Toc380492768" w:history="1">
        <w:r w:rsidRPr="00CF6703">
          <w:rPr>
            <w:rStyle w:val="Hyperlink"/>
            <w:noProof/>
          </w:rPr>
          <w:t>Figure 7</w:t>
        </w:r>
        <w:r w:rsidRPr="00CF6703">
          <w:rPr>
            <w:rStyle w:val="Hyperlink"/>
            <w:noProof/>
            <w:lang w:val="en-US"/>
          </w:rPr>
          <w:t xml:space="preserve"> Quality Prediction Accuracy</w:t>
        </w:r>
        <w:r>
          <w:rPr>
            <w:noProof/>
            <w:webHidden/>
          </w:rPr>
          <w:tab/>
        </w:r>
        <w:r>
          <w:rPr>
            <w:noProof/>
            <w:webHidden/>
          </w:rPr>
          <w:fldChar w:fldCharType="begin"/>
        </w:r>
        <w:r>
          <w:rPr>
            <w:noProof/>
            <w:webHidden/>
          </w:rPr>
          <w:instrText xml:space="preserve"> PAGEREF _Toc380492768 \h </w:instrText>
        </w:r>
        <w:r>
          <w:rPr>
            <w:noProof/>
            <w:webHidden/>
          </w:rPr>
        </w:r>
        <w:r>
          <w:rPr>
            <w:noProof/>
            <w:webHidden/>
          </w:rPr>
          <w:fldChar w:fldCharType="separate"/>
        </w:r>
        <w:r>
          <w:rPr>
            <w:noProof/>
            <w:webHidden/>
          </w:rPr>
          <w:t>6</w:t>
        </w:r>
        <w:r>
          <w:rPr>
            <w:noProof/>
            <w:webHidden/>
          </w:rPr>
          <w:fldChar w:fldCharType="end"/>
        </w:r>
      </w:hyperlink>
    </w:p>
    <w:p w14:paraId="4B8533F3" w14:textId="77777777" w:rsidR="00E7513F" w:rsidRDefault="00E7513F">
      <w:pPr>
        <w:pStyle w:val="TableofFigures"/>
        <w:tabs>
          <w:tab w:val="right" w:leader="underscore" w:pos="9062"/>
        </w:tabs>
        <w:rPr>
          <w:rFonts w:asciiTheme="minorHAnsi" w:hAnsiTheme="minorHAnsi"/>
          <w:noProof/>
          <w:sz w:val="22"/>
          <w:lang w:eastAsia="bg-BG"/>
        </w:rPr>
      </w:pPr>
      <w:hyperlink w:anchor="_Toc380492769" w:history="1">
        <w:r w:rsidRPr="00CF6703">
          <w:rPr>
            <w:rStyle w:val="Hyperlink"/>
            <w:noProof/>
          </w:rPr>
          <w:t>Figure 8</w:t>
        </w:r>
        <w:r w:rsidRPr="00CF6703">
          <w:rPr>
            <w:rStyle w:val="Hyperlink"/>
            <w:noProof/>
            <w:lang w:val="en-US"/>
          </w:rPr>
          <w:t xml:space="preserve"> Defect Types injected in Design</w:t>
        </w:r>
        <w:r>
          <w:rPr>
            <w:noProof/>
            <w:webHidden/>
          </w:rPr>
          <w:tab/>
        </w:r>
        <w:r>
          <w:rPr>
            <w:noProof/>
            <w:webHidden/>
          </w:rPr>
          <w:fldChar w:fldCharType="begin"/>
        </w:r>
        <w:r>
          <w:rPr>
            <w:noProof/>
            <w:webHidden/>
          </w:rPr>
          <w:instrText xml:space="preserve"> PAGEREF _Toc380492769 \h </w:instrText>
        </w:r>
        <w:r>
          <w:rPr>
            <w:noProof/>
            <w:webHidden/>
          </w:rPr>
        </w:r>
        <w:r>
          <w:rPr>
            <w:noProof/>
            <w:webHidden/>
          </w:rPr>
          <w:fldChar w:fldCharType="separate"/>
        </w:r>
        <w:r>
          <w:rPr>
            <w:noProof/>
            <w:webHidden/>
          </w:rPr>
          <w:t>7</w:t>
        </w:r>
        <w:r>
          <w:rPr>
            <w:noProof/>
            <w:webHidden/>
          </w:rPr>
          <w:fldChar w:fldCharType="end"/>
        </w:r>
      </w:hyperlink>
    </w:p>
    <w:p w14:paraId="5026BC81" w14:textId="77777777" w:rsidR="00E7513F" w:rsidRDefault="00E7513F">
      <w:pPr>
        <w:pStyle w:val="TableofFigures"/>
        <w:tabs>
          <w:tab w:val="right" w:leader="underscore" w:pos="9062"/>
        </w:tabs>
        <w:rPr>
          <w:rFonts w:asciiTheme="minorHAnsi" w:hAnsiTheme="minorHAnsi"/>
          <w:noProof/>
          <w:sz w:val="22"/>
          <w:lang w:eastAsia="bg-BG"/>
        </w:rPr>
      </w:pPr>
      <w:hyperlink w:anchor="_Toc380492770" w:history="1">
        <w:r w:rsidRPr="00CF6703">
          <w:rPr>
            <w:rStyle w:val="Hyperlink"/>
            <w:noProof/>
          </w:rPr>
          <w:t>Figure 9</w:t>
        </w:r>
        <w:r w:rsidRPr="00CF6703">
          <w:rPr>
            <w:rStyle w:val="Hyperlink"/>
            <w:noProof/>
            <w:lang w:val="en-US"/>
          </w:rPr>
          <w:t xml:space="preserve"> Defect Types injected in Code</w:t>
        </w:r>
        <w:r>
          <w:rPr>
            <w:noProof/>
            <w:webHidden/>
          </w:rPr>
          <w:tab/>
        </w:r>
        <w:r>
          <w:rPr>
            <w:noProof/>
            <w:webHidden/>
          </w:rPr>
          <w:fldChar w:fldCharType="begin"/>
        </w:r>
        <w:r>
          <w:rPr>
            <w:noProof/>
            <w:webHidden/>
          </w:rPr>
          <w:instrText xml:space="preserve"> PAGEREF _Toc380492770 \h </w:instrText>
        </w:r>
        <w:r>
          <w:rPr>
            <w:noProof/>
            <w:webHidden/>
          </w:rPr>
        </w:r>
        <w:r>
          <w:rPr>
            <w:noProof/>
            <w:webHidden/>
          </w:rPr>
          <w:fldChar w:fldCharType="separate"/>
        </w:r>
        <w:r>
          <w:rPr>
            <w:noProof/>
            <w:webHidden/>
          </w:rPr>
          <w:t>7</w:t>
        </w:r>
        <w:r>
          <w:rPr>
            <w:noProof/>
            <w:webHidden/>
          </w:rPr>
          <w:fldChar w:fldCharType="end"/>
        </w:r>
      </w:hyperlink>
    </w:p>
    <w:p w14:paraId="791A88C9" w14:textId="77777777" w:rsidR="00E7513F" w:rsidRDefault="00E7513F">
      <w:pPr>
        <w:pStyle w:val="TableofFigures"/>
        <w:tabs>
          <w:tab w:val="right" w:leader="underscore" w:pos="9062"/>
        </w:tabs>
        <w:rPr>
          <w:rFonts w:asciiTheme="minorHAnsi" w:hAnsiTheme="minorHAnsi"/>
          <w:noProof/>
          <w:sz w:val="22"/>
          <w:lang w:eastAsia="bg-BG"/>
        </w:rPr>
      </w:pPr>
      <w:hyperlink w:anchor="_Toc380492771" w:history="1">
        <w:r w:rsidRPr="00CF6703">
          <w:rPr>
            <w:rStyle w:val="Hyperlink"/>
            <w:noProof/>
          </w:rPr>
          <w:t>Figure 10</w:t>
        </w:r>
        <w:r w:rsidRPr="00CF6703">
          <w:rPr>
            <w:rStyle w:val="Hyperlink"/>
            <w:noProof/>
            <w:lang w:val="en-US"/>
          </w:rPr>
          <w:t xml:space="preserve"> Defect Trends in Reviews</w:t>
        </w:r>
        <w:r>
          <w:rPr>
            <w:noProof/>
            <w:webHidden/>
          </w:rPr>
          <w:tab/>
        </w:r>
        <w:r>
          <w:rPr>
            <w:noProof/>
            <w:webHidden/>
          </w:rPr>
          <w:fldChar w:fldCharType="begin"/>
        </w:r>
        <w:r>
          <w:rPr>
            <w:noProof/>
            <w:webHidden/>
          </w:rPr>
          <w:instrText xml:space="preserve"> PAGEREF _Toc380492771 \h </w:instrText>
        </w:r>
        <w:r>
          <w:rPr>
            <w:noProof/>
            <w:webHidden/>
          </w:rPr>
        </w:r>
        <w:r>
          <w:rPr>
            <w:noProof/>
            <w:webHidden/>
          </w:rPr>
          <w:fldChar w:fldCharType="separate"/>
        </w:r>
        <w:r>
          <w:rPr>
            <w:noProof/>
            <w:webHidden/>
          </w:rPr>
          <w:t>8</w:t>
        </w:r>
        <w:r>
          <w:rPr>
            <w:noProof/>
            <w:webHidden/>
          </w:rPr>
          <w:fldChar w:fldCharType="end"/>
        </w:r>
      </w:hyperlink>
    </w:p>
    <w:p w14:paraId="09FE84C1" w14:textId="77777777" w:rsidR="00E7513F" w:rsidRDefault="00E7513F">
      <w:pPr>
        <w:pStyle w:val="TableofFigures"/>
        <w:tabs>
          <w:tab w:val="right" w:leader="underscore" w:pos="9062"/>
        </w:tabs>
        <w:rPr>
          <w:rFonts w:asciiTheme="minorHAnsi" w:hAnsiTheme="minorHAnsi"/>
          <w:noProof/>
          <w:sz w:val="22"/>
          <w:lang w:eastAsia="bg-BG"/>
        </w:rPr>
      </w:pPr>
      <w:hyperlink w:anchor="_Toc380492772" w:history="1">
        <w:r w:rsidRPr="00CF6703">
          <w:rPr>
            <w:rStyle w:val="Hyperlink"/>
            <w:noProof/>
          </w:rPr>
          <w:t>Figure 11</w:t>
        </w:r>
        <w:r w:rsidRPr="00CF6703">
          <w:rPr>
            <w:rStyle w:val="Hyperlink"/>
            <w:noProof/>
            <w:lang w:val="en-US"/>
          </w:rPr>
          <w:t xml:space="preserve"> Defect Removal Rates</w:t>
        </w:r>
        <w:r>
          <w:rPr>
            <w:noProof/>
            <w:webHidden/>
          </w:rPr>
          <w:tab/>
        </w:r>
        <w:r>
          <w:rPr>
            <w:noProof/>
            <w:webHidden/>
          </w:rPr>
          <w:fldChar w:fldCharType="begin"/>
        </w:r>
        <w:r>
          <w:rPr>
            <w:noProof/>
            <w:webHidden/>
          </w:rPr>
          <w:instrText xml:space="preserve"> PAGEREF _Toc380492772 \h </w:instrText>
        </w:r>
        <w:r>
          <w:rPr>
            <w:noProof/>
            <w:webHidden/>
          </w:rPr>
        </w:r>
        <w:r>
          <w:rPr>
            <w:noProof/>
            <w:webHidden/>
          </w:rPr>
          <w:fldChar w:fldCharType="separate"/>
        </w:r>
        <w:r>
          <w:rPr>
            <w:noProof/>
            <w:webHidden/>
          </w:rPr>
          <w:t>9</w:t>
        </w:r>
        <w:r>
          <w:rPr>
            <w:noProof/>
            <w:webHidden/>
          </w:rPr>
          <w:fldChar w:fldCharType="end"/>
        </w:r>
      </w:hyperlink>
    </w:p>
    <w:p w14:paraId="04378BCD" w14:textId="77777777" w:rsidR="00E7513F" w:rsidRDefault="00E7513F">
      <w:pPr>
        <w:pStyle w:val="TableofFigures"/>
        <w:tabs>
          <w:tab w:val="right" w:leader="underscore" w:pos="9062"/>
        </w:tabs>
        <w:rPr>
          <w:rFonts w:asciiTheme="minorHAnsi" w:hAnsiTheme="minorHAnsi"/>
          <w:noProof/>
          <w:sz w:val="22"/>
          <w:lang w:eastAsia="bg-BG"/>
        </w:rPr>
      </w:pPr>
      <w:hyperlink w:anchor="_Toc380492773" w:history="1">
        <w:r w:rsidRPr="00CF6703">
          <w:rPr>
            <w:rStyle w:val="Hyperlink"/>
            <w:noProof/>
          </w:rPr>
          <w:t>Figure 12</w:t>
        </w:r>
        <w:r w:rsidRPr="00CF6703">
          <w:rPr>
            <w:rStyle w:val="Hyperlink"/>
            <w:noProof/>
            <w:lang w:val="en-US"/>
          </w:rPr>
          <w:t xml:space="preserve"> Defect Removal Leverage</w:t>
        </w:r>
        <w:r>
          <w:rPr>
            <w:noProof/>
            <w:webHidden/>
          </w:rPr>
          <w:tab/>
        </w:r>
        <w:r>
          <w:rPr>
            <w:noProof/>
            <w:webHidden/>
          </w:rPr>
          <w:fldChar w:fldCharType="begin"/>
        </w:r>
        <w:r>
          <w:rPr>
            <w:noProof/>
            <w:webHidden/>
          </w:rPr>
          <w:instrText xml:space="preserve"> PAGEREF _Toc380492773 \h </w:instrText>
        </w:r>
        <w:r>
          <w:rPr>
            <w:noProof/>
            <w:webHidden/>
          </w:rPr>
        </w:r>
        <w:r>
          <w:rPr>
            <w:noProof/>
            <w:webHidden/>
          </w:rPr>
          <w:fldChar w:fldCharType="separate"/>
        </w:r>
        <w:r>
          <w:rPr>
            <w:noProof/>
            <w:webHidden/>
          </w:rPr>
          <w:t>10</w:t>
        </w:r>
        <w:r>
          <w:rPr>
            <w:noProof/>
            <w:webHidden/>
          </w:rPr>
          <w:fldChar w:fldCharType="end"/>
        </w:r>
      </w:hyperlink>
    </w:p>
    <w:p w14:paraId="61FAE6FA" w14:textId="77777777" w:rsidR="00E7513F" w:rsidRDefault="00E7513F">
      <w:pPr>
        <w:pStyle w:val="TableofFigures"/>
        <w:tabs>
          <w:tab w:val="right" w:leader="underscore" w:pos="9062"/>
        </w:tabs>
        <w:rPr>
          <w:rFonts w:asciiTheme="minorHAnsi" w:hAnsiTheme="minorHAnsi"/>
          <w:noProof/>
          <w:sz w:val="22"/>
          <w:lang w:eastAsia="bg-BG"/>
        </w:rPr>
      </w:pPr>
      <w:hyperlink w:anchor="_Toc380492774" w:history="1">
        <w:r w:rsidRPr="00CF6703">
          <w:rPr>
            <w:rStyle w:val="Hyperlink"/>
            <w:noProof/>
          </w:rPr>
          <w:t>Figure 13</w:t>
        </w:r>
        <w:r w:rsidRPr="00CF6703">
          <w:rPr>
            <w:rStyle w:val="Hyperlink"/>
            <w:noProof/>
            <w:lang w:val="en-US"/>
          </w:rPr>
          <w:t xml:space="preserve"> CR Rate and Yield</w:t>
        </w:r>
        <w:r>
          <w:rPr>
            <w:noProof/>
            <w:webHidden/>
          </w:rPr>
          <w:tab/>
        </w:r>
        <w:r>
          <w:rPr>
            <w:noProof/>
            <w:webHidden/>
          </w:rPr>
          <w:fldChar w:fldCharType="begin"/>
        </w:r>
        <w:r>
          <w:rPr>
            <w:noProof/>
            <w:webHidden/>
          </w:rPr>
          <w:instrText xml:space="preserve"> PAGEREF _Toc380492774 \h </w:instrText>
        </w:r>
        <w:r>
          <w:rPr>
            <w:noProof/>
            <w:webHidden/>
          </w:rPr>
        </w:r>
        <w:r>
          <w:rPr>
            <w:noProof/>
            <w:webHidden/>
          </w:rPr>
          <w:fldChar w:fldCharType="separate"/>
        </w:r>
        <w:r>
          <w:rPr>
            <w:noProof/>
            <w:webHidden/>
          </w:rPr>
          <w:t>10</w:t>
        </w:r>
        <w:r>
          <w:rPr>
            <w:noProof/>
            <w:webHidden/>
          </w:rPr>
          <w:fldChar w:fldCharType="end"/>
        </w:r>
      </w:hyperlink>
    </w:p>
    <w:p w14:paraId="717BE4CD" w14:textId="77777777" w:rsidR="00E7513F" w:rsidRDefault="00E7513F">
      <w:pPr>
        <w:pStyle w:val="TableofFigures"/>
        <w:tabs>
          <w:tab w:val="right" w:leader="underscore" w:pos="9062"/>
        </w:tabs>
        <w:rPr>
          <w:rFonts w:asciiTheme="minorHAnsi" w:hAnsiTheme="minorHAnsi"/>
          <w:noProof/>
          <w:sz w:val="22"/>
          <w:lang w:eastAsia="bg-BG"/>
        </w:rPr>
      </w:pPr>
      <w:hyperlink w:anchor="_Toc380492775" w:history="1">
        <w:r w:rsidRPr="00CF6703">
          <w:rPr>
            <w:rStyle w:val="Hyperlink"/>
            <w:noProof/>
          </w:rPr>
          <w:t>Figure 14</w:t>
        </w:r>
        <w:r w:rsidRPr="00CF6703">
          <w:rPr>
            <w:rStyle w:val="Hyperlink"/>
            <w:noProof/>
            <w:lang w:val="en-US"/>
          </w:rPr>
          <w:t xml:space="preserve"> Code Review Rate vs Yield</w:t>
        </w:r>
        <w:r>
          <w:rPr>
            <w:noProof/>
            <w:webHidden/>
          </w:rPr>
          <w:tab/>
        </w:r>
        <w:r>
          <w:rPr>
            <w:noProof/>
            <w:webHidden/>
          </w:rPr>
          <w:fldChar w:fldCharType="begin"/>
        </w:r>
        <w:r>
          <w:rPr>
            <w:noProof/>
            <w:webHidden/>
          </w:rPr>
          <w:instrText xml:space="preserve"> PAGEREF _Toc380492775 \h </w:instrText>
        </w:r>
        <w:r>
          <w:rPr>
            <w:noProof/>
            <w:webHidden/>
          </w:rPr>
        </w:r>
        <w:r>
          <w:rPr>
            <w:noProof/>
            <w:webHidden/>
          </w:rPr>
          <w:fldChar w:fldCharType="separate"/>
        </w:r>
        <w:r>
          <w:rPr>
            <w:noProof/>
            <w:webHidden/>
          </w:rPr>
          <w:t>10</w:t>
        </w:r>
        <w:r>
          <w:rPr>
            <w:noProof/>
            <w:webHidden/>
          </w:rPr>
          <w:fldChar w:fldCharType="end"/>
        </w:r>
      </w:hyperlink>
    </w:p>
    <w:p w14:paraId="39058076" w14:textId="77777777" w:rsidR="00E7513F" w:rsidRDefault="00E7513F">
      <w:pPr>
        <w:pStyle w:val="TableofFigures"/>
        <w:tabs>
          <w:tab w:val="right" w:leader="underscore" w:pos="9062"/>
        </w:tabs>
        <w:rPr>
          <w:rFonts w:asciiTheme="minorHAnsi" w:hAnsiTheme="minorHAnsi"/>
          <w:noProof/>
          <w:sz w:val="22"/>
          <w:lang w:eastAsia="bg-BG"/>
        </w:rPr>
      </w:pPr>
      <w:hyperlink w:anchor="_Toc380492776" w:history="1">
        <w:r w:rsidRPr="00CF6703">
          <w:rPr>
            <w:rStyle w:val="Hyperlink"/>
            <w:noProof/>
          </w:rPr>
          <w:t>Figure 15</w:t>
        </w:r>
        <w:r w:rsidRPr="00CF6703">
          <w:rPr>
            <w:rStyle w:val="Hyperlink"/>
            <w:noProof/>
            <w:lang w:val="en-US"/>
          </w:rPr>
          <w:t xml:space="preserve"> DLDR Rate and Yield</w:t>
        </w:r>
        <w:r>
          <w:rPr>
            <w:noProof/>
            <w:webHidden/>
          </w:rPr>
          <w:tab/>
        </w:r>
        <w:r>
          <w:rPr>
            <w:noProof/>
            <w:webHidden/>
          </w:rPr>
          <w:fldChar w:fldCharType="begin"/>
        </w:r>
        <w:r>
          <w:rPr>
            <w:noProof/>
            <w:webHidden/>
          </w:rPr>
          <w:instrText xml:space="preserve"> PAGEREF _Toc380492776 \h </w:instrText>
        </w:r>
        <w:r>
          <w:rPr>
            <w:noProof/>
            <w:webHidden/>
          </w:rPr>
        </w:r>
        <w:r>
          <w:rPr>
            <w:noProof/>
            <w:webHidden/>
          </w:rPr>
          <w:fldChar w:fldCharType="separate"/>
        </w:r>
        <w:r>
          <w:rPr>
            <w:noProof/>
            <w:webHidden/>
          </w:rPr>
          <w:t>11</w:t>
        </w:r>
        <w:r>
          <w:rPr>
            <w:noProof/>
            <w:webHidden/>
          </w:rPr>
          <w:fldChar w:fldCharType="end"/>
        </w:r>
      </w:hyperlink>
    </w:p>
    <w:p w14:paraId="231E0F9A" w14:textId="77777777" w:rsidR="00E7513F" w:rsidRDefault="00E7513F">
      <w:pPr>
        <w:pStyle w:val="TableofFigures"/>
        <w:tabs>
          <w:tab w:val="right" w:leader="underscore" w:pos="9062"/>
        </w:tabs>
        <w:rPr>
          <w:rFonts w:asciiTheme="minorHAnsi" w:hAnsiTheme="minorHAnsi"/>
          <w:noProof/>
          <w:sz w:val="22"/>
          <w:lang w:eastAsia="bg-BG"/>
        </w:rPr>
      </w:pPr>
      <w:hyperlink w:anchor="_Toc380492777" w:history="1">
        <w:r w:rsidRPr="00CF6703">
          <w:rPr>
            <w:rStyle w:val="Hyperlink"/>
            <w:noProof/>
          </w:rPr>
          <w:t>Figure 16</w:t>
        </w:r>
        <w:r w:rsidRPr="00CF6703">
          <w:rPr>
            <w:rStyle w:val="Hyperlink"/>
            <w:noProof/>
            <w:lang w:val="en-US"/>
          </w:rPr>
          <w:t xml:space="preserve"> Design Review Rate vs Yield</w:t>
        </w:r>
        <w:r>
          <w:rPr>
            <w:noProof/>
            <w:webHidden/>
          </w:rPr>
          <w:tab/>
        </w:r>
        <w:r>
          <w:rPr>
            <w:noProof/>
            <w:webHidden/>
          </w:rPr>
          <w:fldChar w:fldCharType="begin"/>
        </w:r>
        <w:r>
          <w:rPr>
            <w:noProof/>
            <w:webHidden/>
          </w:rPr>
          <w:instrText xml:space="preserve"> PAGEREF _Toc380492777 \h </w:instrText>
        </w:r>
        <w:r>
          <w:rPr>
            <w:noProof/>
            <w:webHidden/>
          </w:rPr>
        </w:r>
        <w:r>
          <w:rPr>
            <w:noProof/>
            <w:webHidden/>
          </w:rPr>
          <w:fldChar w:fldCharType="separate"/>
        </w:r>
        <w:r>
          <w:rPr>
            <w:noProof/>
            <w:webHidden/>
          </w:rPr>
          <w:t>11</w:t>
        </w:r>
        <w:r>
          <w:rPr>
            <w:noProof/>
            <w:webHidden/>
          </w:rPr>
          <w:fldChar w:fldCharType="end"/>
        </w:r>
      </w:hyperlink>
    </w:p>
    <w:p w14:paraId="53494D87" w14:textId="77777777" w:rsidR="00E7513F" w:rsidRDefault="00E7513F">
      <w:pPr>
        <w:pStyle w:val="TableofFigures"/>
        <w:tabs>
          <w:tab w:val="right" w:leader="underscore" w:pos="9062"/>
        </w:tabs>
        <w:rPr>
          <w:rFonts w:asciiTheme="minorHAnsi" w:hAnsiTheme="minorHAnsi"/>
          <w:noProof/>
          <w:sz w:val="22"/>
          <w:lang w:eastAsia="bg-BG"/>
        </w:rPr>
      </w:pPr>
      <w:hyperlink w:anchor="_Toc380492778" w:history="1">
        <w:r w:rsidRPr="00CF6703">
          <w:rPr>
            <w:rStyle w:val="Hyperlink"/>
            <w:noProof/>
          </w:rPr>
          <w:t>Figure 17</w:t>
        </w:r>
        <w:r w:rsidRPr="00CF6703">
          <w:rPr>
            <w:rStyle w:val="Hyperlink"/>
            <w:noProof/>
            <w:lang w:val="en-US"/>
          </w:rPr>
          <w:t xml:space="preserve"> YIELD VS A/FR</w:t>
        </w:r>
        <w:r>
          <w:rPr>
            <w:noProof/>
            <w:webHidden/>
          </w:rPr>
          <w:tab/>
        </w:r>
        <w:r>
          <w:rPr>
            <w:noProof/>
            <w:webHidden/>
          </w:rPr>
          <w:fldChar w:fldCharType="begin"/>
        </w:r>
        <w:r>
          <w:rPr>
            <w:noProof/>
            <w:webHidden/>
          </w:rPr>
          <w:instrText xml:space="preserve"> PAGEREF _Toc380492778 \h </w:instrText>
        </w:r>
        <w:r>
          <w:rPr>
            <w:noProof/>
            <w:webHidden/>
          </w:rPr>
        </w:r>
        <w:r>
          <w:rPr>
            <w:noProof/>
            <w:webHidden/>
          </w:rPr>
          <w:fldChar w:fldCharType="separate"/>
        </w:r>
        <w:r>
          <w:rPr>
            <w:noProof/>
            <w:webHidden/>
          </w:rPr>
          <w:t>11</w:t>
        </w:r>
        <w:r>
          <w:rPr>
            <w:noProof/>
            <w:webHidden/>
          </w:rPr>
          <w:fldChar w:fldCharType="end"/>
        </w:r>
      </w:hyperlink>
    </w:p>
    <w:p w14:paraId="272B47B2" w14:textId="77777777" w:rsidR="00B6595C" w:rsidRDefault="00630199" w:rsidP="00591BED">
      <w:pPr>
        <w:rPr>
          <w:lang w:val="en-US"/>
        </w:rPr>
      </w:pPr>
      <w:r>
        <w:rPr>
          <w:lang w:val="en-US"/>
        </w:rPr>
        <w:fldChar w:fldCharType="end"/>
      </w:r>
    </w:p>
    <w:p w14:paraId="5657F2CF" w14:textId="7B187265" w:rsidR="00591BED" w:rsidRDefault="472915E3" w:rsidP="7B7F28F2">
      <w:pPr>
        <w:pStyle w:val="Heading1"/>
        <w:rPr>
          <w:lang w:val="en-US"/>
        </w:rPr>
      </w:pPr>
      <w:bookmarkStart w:id="0" w:name="_Toc380492721"/>
      <w:r w:rsidRPr="472915E3">
        <w:rPr>
          <w:lang w:val="en-US"/>
        </w:rPr>
        <w:t>Planning Performance</w:t>
      </w:r>
      <w:bookmarkEnd w:id="0"/>
    </w:p>
    <w:p w14:paraId="7B971C2E" w14:textId="77777777" w:rsidR="00755E88" w:rsidRDefault="00755E88" w:rsidP="00755E88">
      <w:pPr>
        <w:rPr>
          <w:lang w:val="en-US"/>
        </w:rPr>
      </w:pPr>
    </w:p>
    <w:p w14:paraId="1A914E7A" w14:textId="708BE2EA" w:rsidR="00F651BB" w:rsidRPr="00755E88" w:rsidRDefault="00F651BB" w:rsidP="00AC5528">
      <w:pPr>
        <w:ind w:firstLine="708"/>
        <w:rPr>
          <w:lang w:val="en-US"/>
        </w:rPr>
      </w:pPr>
      <w:r>
        <w:rPr>
          <w:lang w:val="en-US"/>
        </w:rPr>
        <w:t xml:space="preserve">Planning performance is a set of metrics over the accuracy demonstrated through </w:t>
      </w:r>
      <w:proofErr w:type="gramStart"/>
      <w:r>
        <w:rPr>
          <w:lang w:val="en-US"/>
        </w:rPr>
        <w:t>Planning</w:t>
      </w:r>
      <w:proofErr w:type="gramEnd"/>
      <w:r>
        <w:rPr>
          <w:lang w:val="en-US"/>
        </w:rPr>
        <w:t xml:space="preserve"> phase in Size and Time estimations.</w:t>
      </w:r>
    </w:p>
    <w:p w14:paraId="6A23A13F" w14:textId="67C77B74" w:rsidR="00591BED" w:rsidRDefault="00B96C66" w:rsidP="7B7F28F2">
      <w:pPr>
        <w:pStyle w:val="Heading2"/>
        <w:rPr>
          <w:lang w:val="en-US"/>
        </w:rPr>
      </w:pPr>
      <w:bookmarkStart w:id="1" w:name="_Toc380492722"/>
      <w:r>
        <w:rPr>
          <w:lang w:val="en-US"/>
        </w:rPr>
        <w:t>Size E</w:t>
      </w:r>
      <w:r w:rsidR="00591BED" w:rsidRPr="472915E3">
        <w:rPr>
          <w:lang w:val="en-US"/>
        </w:rPr>
        <w:t>stimating Accuracy</w:t>
      </w:r>
      <w:bookmarkEnd w:id="1"/>
    </w:p>
    <w:p w14:paraId="10165166" w14:textId="77777777" w:rsidR="00A47E82" w:rsidRDefault="00A47E82" w:rsidP="00A47E82">
      <w:pPr>
        <w:rPr>
          <w:lang w:val="en-US"/>
        </w:rPr>
      </w:pPr>
    </w:p>
    <w:p w14:paraId="2EA67FFA" w14:textId="418D1209" w:rsidR="006F6968" w:rsidRDefault="006F6968" w:rsidP="00AC5528">
      <w:pPr>
        <w:ind w:firstLine="708"/>
        <w:rPr>
          <w:lang w:val="en-US"/>
        </w:rPr>
      </w:pPr>
      <w:r w:rsidRPr="006F6968">
        <w:rPr>
          <w:lang w:val="en-US"/>
        </w:rPr>
        <w:t xml:space="preserve">The overall </w:t>
      </w:r>
      <w:r>
        <w:rPr>
          <w:lang w:val="en-US"/>
        </w:rPr>
        <w:t xml:space="preserve">trends are following very similar profile for all of the assignments. What is very obvious from the chart and data below is that I have overestimated the size of the programs from Assignment 2 to 4 and started underestimating it for the programs from Assignment 5 to 7. </w:t>
      </w:r>
    </w:p>
    <w:p w14:paraId="433D7046" w14:textId="2A0E85C9" w:rsidR="00A47E82" w:rsidRDefault="006F6968" w:rsidP="00AC5528">
      <w:pPr>
        <w:ind w:firstLine="708"/>
        <w:rPr>
          <w:lang w:val="en-US"/>
        </w:rPr>
      </w:pPr>
      <w:r>
        <w:rPr>
          <w:lang w:val="en-US"/>
        </w:rPr>
        <w:t xml:space="preserve">The smallest differences between Planned and Actual are for the programs from Assignment 3 and Assignment 6 and the reason for this is the greater percent of </w:t>
      </w:r>
      <w:r w:rsidR="008128C5">
        <w:rPr>
          <w:lang w:val="en-US"/>
        </w:rPr>
        <w:t>Reu</w:t>
      </w:r>
      <w:r w:rsidR="00F651BB">
        <w:rPr>
          <w:lang w:val="en-US"/>
        </w:rPr>
        <w:t xml:space="preserve">sed code, respectfully from Assignment 2 </w:t>
      </w:r>
      <w:r>
        <w:rPr>
          <w:lang w:val="en-US"/>
        </w:rPr>
        <w:t>and A</w:t>
      </w:r>
      <w:r w:rsidR="00F651BB">
        <w:rPr>
          <w:lang w:val="en-US"/>
        </w:rPr>
        <w:t xml:space="preserve">ssignment </w:t>
      </w:r>
      <w:r>
        <w:rPr>
          <w:lang w:val="en-US"/>
        </w:rPr>
        <w:t>5</w:t>
      </w:r>
      <w:r w:rsidR="00F651BB">
        <w:rPr>
          <w:lang w:val="en-US"/>
        </w:rPr>
        <w:t>.</w:t>
      </w:r>
    </w:p>
    <w:p w14:paraId="557AE92B" w14:textId="2488EC7E" w:rsidR="00F651BB" w:rsidRDefault="00F651BB" w:rsidP="00AC5528">
      <w:pPr>
        <w:ind w:firstLine="708"/>
        <w:rPr>
          <w:lang w:val="en-US"/>
        </w:rPr>
      </w:pPr>
      <w:r>
        <w:rPr>
          <w:lang w:val="en-US"/>
        </w:rPr>
        <w:t xml:space="preserve">The reason for overestimation in the first programs is my expectation </w:t>
      </w:r>
      <w:r w:rsidR="008128C5">
        <w:rPr>
          <w:lang w:val="en-US"/>
        </w:rPr>
        <w:t>that more</w:t>
      </w:r>
      <w:r>
        <w:rPr>
          <w:lang w:val="en-US"/>
        </w:rPr>
        <w:t xml:space="preserve"> new code (new parts added) would have been necessary, whi</w:t>
      </w:r>
      <w:r w:rsidR="008128C5">
        <w:rPr>
          <w:lang w:val="en-US"/>
        </w:rPr>
        <w:t xml:space="preserve">le it was so only for the programs from Assignment 2, since the size of the programs from Assignment 3 and 4 is half of Reused code. </w:t>
      </w:r>
    </w:p>
    <w:p w14:paraId="6CE51D43" w14:textId="09ECD25A" w:rsidR="006F6968" w:rsidRDefault="008128C5" w:rsidP="00AC5528">
      <w:pPr>
        <w:ind w:firstLine="708"/>
        <w:rPr>
          <w:lang w:val="en-US"/>
        </w:rPr>
      </w:pPr>
      <w:r>
        <w:rPr>
          <w:lang w:val="en-US"/>
        </w:rPr>
        <w:t>Underestimation of the size of the programs from Assignments 5 to 7 is due to underestimation of the complexity of the whole assignment and expecting the opposite, as for Assignment 2 – 4, the more code would be reused. And it is so but I haven’t taken into account the code modifications due to Design and Code Reviews which also added more lines of code.</w:t>
      </w:r>
    </w:p>
    <w:p w14:paraId="686D28A2" w14:textId="652BD5DC" w:rsidR="008128C5" w:rsidRDefault="00882D65" w:rsidP="00AC5528">
      <w:pPr>
        <w:ind w:firstLine="708"/>
        <w:rPr>
          <w:lang w:val="en-US"/>
        </w:rPr>
      </w:pPr>
      <w:r>
        <w:rPr>
          <w:lang w:val="en-US"/>
        </w:rPr>
        <w:t xml:space="preserve">Lowe Prediction Interval – LPI (70%) for programs from Assignments 2 to 7 is 45 LOC, Upper Prediction Interval – UPI is 159. 5 out of 6 programs are within the UPI although none falls within the LPI. </w:t>
      </w:r>
    </w:p>
    <w:p w14:paraId="38EAB1FA" w14:textId="551FE727" w:rsidR="0040077B" w:rsidRDefault="007D6C0D" w:rsidP="00AC5528">
      <w:pPr>
        <w:ind w:firstLine="708"/>
        <w:rPr>
          <w:lang w:val="en-US"/>
        </w:rPr>
      </w:pPr>
      <w:r>
        <w:rPr>
          <w:lang w:val="en-US"/>
        </w:rPr>
        <w:t xml:space="preserve">4 out of 6 Relative Size estimates are overestimated by the data in the tool, but my conclusion is that this is due to optimizations and seeks for readability and maintainability which in some of the cases has made me modify the code at the Code Review phase and sometimes that has decreased the size.  </w:t>
      </w:r>
    </w:p>
    <w:p w14:paraId="765DC0BD" w14:textId="31E9F181" w:rsidR="0059354B" w:rsidRPr="0059354B" w:rsidRDefault="0059354B" w:rsidP="00AC5528">
      <w:pPr>
        <w:ind w:firstLine="708"/>
        <w:rPr>
          <w:lang w:val="en-US"/>
        </w:rPr>
      </w:pPr>
      <w:r>
        <w:rPr>
          <w:lang w:val="en-US"/>
        </w:rPr>
        <w:t xml:space="preserve">Another factor is that PROBE method C was used for the programs from Assignment 3 to </w:t>
      </w:r>
      <w:proofErr w:type="gramStart"/>
      <w:r>
        <w:rPr>
          <w:lang w:val="en-US"/>
        </w:rPr>
        <w:t>5 ,</w:t>
      </w:r>
      <w:proofErr w:type="gramEnd"/>
      <w:r>
        <w:rPr>
          <w:lang w:val="en-US"/>
        </w:rPr>
        <w:t xml:space="preserve"> Assignment 6 is estimated using PROBE B and only Assignment 7 was estimated with PROBE A.</w:t>
      </w:r>
    </w:p>
    <w:p w14:paraId="1DC10F50" w14:textId="77777777" w:rsidR="00291895" w:rsidRDefault="0040077B" w:rsidP="00D2491D">
      <w:pPr>
        <w:keepNext/>
        <w:jc w:val="center"/>
      </w:pPr>
      <w:r>
        <w:rPr>
          <w:noProof/>
          <w:lang w:eastAsia="bg-BG"/>
        </w:rPr>
        <w:lastRenderedPageBreak/>
        <w:drawing>
          <wp:inline distT="0" distB="0" distL="0" distR="0" wp14:anchorId="0813E78C" wp14:editId="47F2E60B">
            <wp:extent cx="5391150" cy="31337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241241" w14:textId="05CE8C61" w:rsidR="0040077B" w:rsidRDefault="00291895" w:rsidP="00291895">
      <w:pPr>
        <w:pStyle w:val="Caption"/>
        <w:jc w:val="both"/>
        <w:rPr>
          <w:lang w:val="en-US"/>
        </w:rPr>
      </w:pPr>
      <w:bookmarkStart w:id="2" w:name="_Toc380492762"/>
      <w:proofErr w:type="spellStart"/>
      <w:r>
        <w:t>Figure</w:t>
      </w:r>
      <w:proofErr w:type="spellEnd"/>
      <w:r>
        <w:t xml:space="preserve"> </w:t>
      </w:r>
      <w:r w:rsidR="001E22FF">
        <w:fldChar w:fldCharType="begin"/>
      </w:r>
      <w:r w:rsidR="001E22FF">
        <w:instrText xml:space="preserve"> SEQ Figure \* ARABIC </w:instrText>
      </w:r>
      <w:r w:rsidR="001E22FF">
        <w:fldChar w:fldCharType="separate"/>
      </w:r>
      <w:r w:rsidR="00445F27">
        <w:rPr>
          <w:noProof/>
        </w:rPr>
        <w:t>1</w:t>
      </w:r>
      <w:r w:rsidR="001E22FF">
        <w:rPr>
          <w:noProof/>
        </w:rPr>
        <w:fldChar w:fldCharType="end"/>
      </w:r>
      <w:r w:rsidR="00630199">
        <w:rPr>
          <w:lang w:val="en-US"/>
        </w:rPr>
        <w:t xml:space="preserve"> Size E</w:t>
      </w:r>
      <w:r>
        <w:rPr>
          <w:lang w:val="en-US"/>
        </w:rPr>
        <w:t>stimation Accuracy</w:t>
      </w:r>
      <w:bookmarkEnd w:id="2"/>
    </w:p>
    <w:p w14:paraId="7AD12A6E" w14:textId="77777777" w:rsidR="0017678F" w:rsidRDefault="0017678F" w:rsidP="0017678F">
      <w:pPr>
        <w:rPr>
          <w:lang w:val="en-US"/>
        </w:rPr>
      </w:pPr>
    </w:p>
    <w:p w14:paraId="626523EE" w14:textId="442E156E" w:rsidR="03A22CA2" w:rsidRDefault="03A22CA2" w:rsidP="007C183A">
      <w:pPr>
        <w:pStyle w:val="Heading2"/>
        <w:rPr>
          <w:lang w:val="en-US"/>
        </w:rPr>
      </w:pPr>
      <w:bookmarkStart w:id="3" w:name="_Toc380492723"/>
      <w:r w:rsidRPr="6AE08604">
        <w:rPr>
          <w:lang w:val="en-US"/>
        </w:rPr>
        <w:t>Size Estimating Error</w:t>
      </w:r>
      <w:bookmarkEnd w:id="3"/>
      <w:r w:rsidRPr="6AE08604">
        <w:rPr>
          <w:lang w:val="en-US"/>
        </w:rPr>
        <w:t xml:space="preserve"> </w:t>
      </w:r>
    </w:p>
    <w:p w14:paraId="50F3144D" w14:textId="77777777" w:rsidR="00630199" w:rsidRPr="00630199" w:rsidRDefault="00630199" w:rsidP="00630199">
      <w:pPr>
        <w:rPr>
          <w:lang w:val="en-US"/>
        </w:rPr>
      </w:pPr>
    </w:p>
    <w:p w14:paraId="28FB52F1" w14:textId="77777777" w:rsidR="00291895" w:rsidRDefault="0086405B" w:rsidP="00D2491D">
      <w:pPr>
        <w:keepNext/>
        <w:jc w:val="center"/>
      </w:pPr>
      <w:r>
        <w:rPr>
          <w:noProof/>
          <w:lang w:eastAsia="bg-BG"/>
        </w:rPr>
        <w:drawing>
          <wp:inline distT="0" distB="0" distL="0" distR="0" wp14:anchorId="58A41B39" wp14:editId="265A14E1">
            <wp:extent cx="5391150" cy="3038475"/>
            <wp:effectExtent l="0" t="0" r="1905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5DCA2D" w14:textId="2F959887" w:rsidR="0086405B" w:rsidRDefault="00291895" w:rsidP="00291895">
      <w:pPr>
        <w:pStyle w:val="Caption"/>
        <w:jc w:val="both"/>
        <w:rPr>
          <w:lang w:val="en-US"/>
        </w:rPr>
      </w:pPr>
      <w:bookmarkStart w:id="4" w:name="_Toc380492763"/>
      <w:proofErr w:type="spellStart"/>
      <w:r>
        <w:t>Figure</w:t>
      </w:r>
      <w:proofErr w:type="spellEnd"/>
      <w:r>
        <w:t xml:space="preserve"> </w:t>
      </w:r>
      <w:r w:rsidR="001E22FF">
        <w:fldChar w:fldCharType="begin"/>
      </w:r>
      <w:r w:rsidR="001E22FF">
        <w:instrText xml:space="preserve"> SEQ Figure \* ARABIC </w:instrText>
      </w:r>
      <w:r w:rsidR="001E22FF">
        <w:fldChar w:fldCharType="separate"/>
      </w:r>
      <w:r w:rsidR="00445F27">
        <w:rPr>
          <w:noProof/>
        </w:rPr>
        <w:t>2</w:t>
      </w:r>
      <w:r w:rsidR="001E22FF">
        <w:rPr>
          <w:noProof/>
        </w:rPr>
        <w:fldChar w:fldCharType="end"/>
      </w:r>
      <w:r w:rsidR="0017678F">
        <w:rPr>
          <w:lang w:val="en-US"/>
        </w:rPr>
        <w:t xml:space="preserve"> Size </w:t>
      </w:r>
      <w:r w:rsidR="00630199">
        <w:rPr>
          <w:lang w:val="en-US"/>
        </w:rPr>
        <w:t>E</w:t>
      </w:r>
      <w:r w:rsidR="0017678F">
        <w:rPr>
          <w:lang w:val="en-US"/>
        </w:rPr>
        <w:t>s</w:t>
      </w:r>
      <w:r>
        <w:rPr>
          <w:lang w:val="en-US"/>
        </w:rPr>
        <w:t>timation error</w:t>
      </w:r>
      <w:bookmarkEnd w:id="4"/>
    </w:p>
    <w:p w14:paraId="24AEFEAE" w14:textId="77777777" w:rsidR="008128C5" w:rsidRDefault="008128C5" w:rsidP="008128C5">
      <w:pPr>
        <w:rPr>
          <w:lang w:val="en-US"/>
        </w:rPr>
      </w:pPr>
    </w:p>
    <w:p w14:paraId="68DFC431" w14:textId="77777777" w:rsidR="0059354B" w:rsidRDefault="0059354B" w:rsidP="008128C5">
      <w:pPr>
        <w:rPr>
          <w:lang w:val="en-US"/>
        </w:rPr>
      </w:pPr>
    </w:p>
    <w:p w14:paraId="6B767E70" w14:textId="77777777" w:rsidR="0059354B" w:rsidRDefault="0059354B" w:rsidP="008128C5">
      <w:pPr>
        <w:rPr>
          <w:lang w:val="en-US"/>
        </w:rPr>
      </w:pPr>
    </w:p>
    <w:p w14:paraId="4C9AB3DD" w14:textId="7F25E056" w:rsidR="00591BED" w:rsidRDefault="00B96C66" w:rsidP="00591BED">
      <w:pPr>
        <w:pStyle w:val="Heading2"/>
        <w:rPr>
          <w:lang w:val="en-US"/>
        </w:rPr>
      </w:pPr>
      <w:bookmarkStart w:id="5" w:name="_Toc380492724"/>
      <w:r>
        <w:rPr>
          <w:lang w:val="en-US"/>
        </w:rPr>
        <w:lastRenderedPageBreak/>
        <w:t>Time E</w:t>
      </w:r>
      <w:r w:rsidR="00591BED" w:rsidRPr="472915E3">
        <w:rPr>
          <w:lang w:val="en-US"/>
        </w:rPr>
        <w:t>stimating Accuracy</w:t>
      </w:r>
      <w:bookmarkEnd w:id="5"/>
    </w:p>
    <w:p w14:paraId="051DE9F2" w14:textId="77777777" w:rsidR="00CC56AE" w:rsidRDefault="00CC56AE" w:rsidP="00CC56AE">
      <w:pPr>
        <w:rPr>
          <w:lang w:val="en-US"/>
        </w:rPr>
      </w:pPr>
    </w:p>
    <w:p w14:paraId="544CDE33" w14:textId="4E634225" w:rsidR="00CC56AE" w:rsidRDefault="00FB5AC9" w:rsidP="00AC5528">
      <w:pPr>
        <w:ind w:firstLine="708"/>
        <w:rPr>
          <w:lang w:val="en-US"/>
        </w:rPr>
      </w:pPr>
      <w:r>
        <w:rPr>
          <w:lang w:val="en-US"/>
        </w:rPr>
        <w:t>Time Estimation error is relatively small for 4 of the programs</w:t>
      </w:r>
      <w:r w:rsidR="00494182">
        <w:rPr>
          <w:lang w:val="en-US"/>
        </w:rPr>
        <w:t xml:space="preserve"> and is smaller than the Size Estimation error</w:t>
      </w:r>
      <w:r>
        <w:rPr>
          <w:lang w:val="en-US"/>
        </w:rPr>
        <w:t>.  The programs from Assignment 3 to 6 are estimated using PROBE C and only the program from Assignment 7 is estimated with PROBE B. The confidence in the estimations has not been very high. Reasons are mainly due to lack of experience in estimating coding tasks. The huge error of 80% for Assignment 4 is due to the fact that the whole Program 3 was reused.  All of the estimations fall within the statistical predication interval but due to the high variance</w:t>
      </w:r>
      <w:r w:rsidR="00494182">
        <w:rPr>
          <w:lang w:val="en-US"/>
        </w:rPr>
        <w:t xml:space="preserve"> the intervals are very far from each other, so this cannot be used for valid inferences. </w:t>
      </w:r>
    </w:p>
    <w:p w14:paraId="363B129F" w14:textId="20A9A47D" w:rsidR="0040077B" w:rsidRDefault="00494182" w:rsidP="00AC5528">
      <w:pPr>
        <w:ind w:firstLine="708"/>
        <w:rPr>
          <w:lang w:val="en-US"/>
        </w:rPr>
      </w:pPr>
      <w:r>
        <w:rPr>
          <w:lang w:val="en-US"/>
        </w:rPr>
        <w:t>There is obvious dependency between the Time and Size estimation accuracies. Again only Assignment 4 has different profile and can be somehow treated as an outlier.</w:t>
      </w:r>
    </w:p>
    <w:p w14:paraId="763A2569" w14:textId="77777777" w:rsidR="00291895" w:rsidRDefault="0086405B" w:rsidP="00D2491D">
      <w:pPr>
        <w:keepNext/>
        <w:jc w:val="center"/>
      </w:pPr>
      <w:r>
        <w:rPr>
          <w:noProof/>
          <w:lang w:eastAsia="bg-BG"/>
        </w:rPr>
        <w:drawing>
          <wp:inline distT="0" distB="0" distL="0" distR="0" wp14:anchorId="35EBE4F3" wp14:editId="5A33F743">
            <wp:extent cx="4813401" cy="2655418"/>
            <wp:effectExtent l="0" t="0" r="2540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288511" w14:textId="34DE2B63" w:rsidR="00291895" w:rsidRDefault="00291895" w:rsidP="00291895">
      <w:pPr>
        <w:pStyle w:val="Caption"/>
        <w:jc w:val="both"/>
      </w:pPr>
      <w:bookmarkStart w:id="6" w:name="_Toc380492764"/>
      <w:proofErr w:type="spellStart"/>
      <w:r>
        <w:t>Figure</w:t>
      </w:r>
      <w:proofErr w:type="spellEnd"/>
      <w:r>
        <w:t xml:space="preserve"> </w:t>
      </w:r>
      <w:r w:rsidR="001E22FF">
        <w:fldChar w:fldCharType="begin"/>
      </w:r>
      <w:r w:rsidR="001E22FF">
        <w:instrText xml:space="preserve"> SEQ Figure \* ARABIC </w:instrText>
      </w:r>
      <w:r w:rsidR="001E22FF">
        <w:fldChar w:fldCharType="separate"/>
      </w:r>
      <w:r w:rsidR="00445F27">
        <w:rPr>
          <w:noProof/>
        </w:rPr>
        <w:t>3</w:t>
      </w:r>
      <w:r w:rsidR="001E22FF">
        <w:rPr>
          <w:noProof/>
        </w:rPr>
        <w:fldChar w:fldCharType="end"/>
      </w:r>
      <w:r w:rsidR="00CC56AE">
        <w:rPr>
          <w:lang w:val="en-US"/>
        </w:rPr>
        <w:t xml:space="preserve"> Time Estimation A</w:t>
      </w:r>
      <w:r>
        <w:rPr>
          <w:lang w:val="en-US"/>
        </w:rPr>
        <w:t>ccuracy</w:t>
      </w:r>
      <w:bookmarkEnd w:id="6"/>
    </w:p>
    <w:p w14:paraId="2F3E5F20" w14:textId="77777777" w:rsidR="00494182" w:rsidRDefault="00494182" w:rsidP="0040077B">
      <w:pPr>
        <w:rPr>
          <w:lang w:val="en-US"/>
        </w:rPr>
      </w:pPr>
    </w:p>
    <w:p w14:paraId="4C382217" w14:textId="77777777" w:rsidR="00B96C66" w:rsidRDefault="00B96C66" w:rsidP="007C183A">
      <w:pPr>
        <w:pStyle w:val="Heading2"/>
      </w:pPr>
      <w:bookmarkStart w:id="7" w:name="_Toc380492725"/>
      <w:r w:rsidRPr="6D823BB2">
        <w:rPr>
          <w:lang w:val="en-US"/>
        </w:rPr>
        <w:t>Time Estimation Error</w:t>
      </w:r>
      <w:bookmarkEnd w:id="7"/>
      <w:r w:rsidRPr="6D823BB2">
        <w:rPr>
          <w:lang w:val="en-US"/>
        </w:rPr>
        <w:t xml:space="preserve"> </w:t>
      </w:r>
    </w:p>
    <w:p w14:paraId="208099E9" w14:textId="77777777" w:rsidR="00B96C66" w:rsidRDefault="00B96C66" w:rsidP="00B96C66"/>
    <w:p w14:paraId="009D330D" w14:textId="77777777" w:rsidR="00B96C66" w:rsidRDefault="00B96C66" w:rsidP="00D2491D">
      <w:pPr>
        <w:keepNext/>
        <w:jc w:val="center"/>
      </w:pPr>
      <w:r>
        <w:rPr>
          <w:noProof/>
          <w:lang w:eastAsia="bg-BG"/>
        </w:rPr>
        <w:drawing>
          <wp:inline distT="0" distB="0" distL="0" distR="0" wp14:anchorId="36B4E8C9" wp14:editId="27FCC797">
            <wp:extent cx="4930444" cy="2253082"/>
            <wp:effectExtent l="0" t="0" r="22860" b="139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BC1E11" w14:textId="36206CC7" w:rsidR="00B96C66" w:rsidRDefault="00B96C66" w:rsidP="00B96C66">
      <w:pPr>
        <w:pStyle w:val="Caption"/>
        <w:jc w:val="both"/>
        <w:rPr>
          <w:lang w:val="en-US"/>
        </w:rPr>
      </w:pPr>
      <w:bookmarkStart w:id="8" w:name="_Toc380492765"/>
      <w:r w:rsidRPr="00630199">
        <w:rPr>
          <w:lang w:val="en-US"/>
        </w:rPr>
        <w:t>Figure</w:t>
      </w:r>
      <w:r>
        <w:t xml:space="preserve"> </w:t>
      </w:r>
      <w:fldSimple w:instr=" SEQ Figure \* ARABIC ">
        <w:r w:rsidR="00445F27">
          <w:rPr>
            <w:noProof/>
          </w:rPr>
          <w:t>4</w:t>
        </w:r>
      </w:fldSimple>
      <w:r w:rsidR="00CC56AE">
        <w:rPr>
          <w:lang w:val="en-US"/>
        </w:rPr>
        <w:t xml:space="preserve"> Time Estimation E</w:t>
      </w:r>
      <w:r>
        <w:rPr>
          <w:lang w:val="en-US"/>
        </w:rPr>
        <w:t>rror</w:t>
      </w:r>
      <w:bookmarkEnd w:id="8"/>
    </w:p>
    <w:p w14:paraId="6C8D609A" w14:textId="488CB0E8" w:rsidR="003F7D8B" w:rsidRDefault="003F7D8B" w:rsidP="003F7D8B">
      <w:pPr>
        <w:pStyle w:val="Heading2"/>
        <w:rPr>
          <w:lang w:val="en-US"/>
        </w:rPr>
      </w:pPr>
      <w:bookmarkStart w:id="9" w:name="_Toc380492726"/>
      <w:r>
        <w:rPr>
          <w:lang w:val="en-US"/>
        </w:rPr>
        <w:lastRenderedPageBreak/>
        <w:t>Productivity</w:t>
      </w:r>
      <w:bookmarkEnd w:id="9"/>
    </w:p>
    <w:p w14:paraId="38F36707" w14:textId="77777777" w:rsidR="006B1A2E" w:rsidRDefault="006B1A2E" w:rsidP="006B1A2E">
      <w:pPr>
        <w:rPr>
          <w:lang w:val="en-US"/>
        </w:rPr>
      </w:pPr>
    </w:p>
    <w:p w14:paraId="6CC45580" w14:textId="22E3CEB7" w:rsidR="006B1A2E" w:rsidRPr="006B1A2E" w:rsidRDefault="006B1A2E" w:rsidP="00AC5528">
      <w:pPr>
        <w:ind w:firstLine="708"/>
        <w:rPr>
          <w:lang w:val="en-US"/>
        </w:rPr>
      </w:pPr>
      <w:r>
        <w:rPr>
          <w:lang w:val="en-US"/>
        </w:rPr>
        <w:t xml:space="preserve">The trend of the productivity is very much explainable by the essence of the Assignments. From A2 to A3 there is a slight decrease because of the introduction of the Design and Code Review checklist, although it is very small since half of the code was reused. The significant increase between A3 and A4 is because of the gained awareness of the model and tasks practices so far and again because of significant percent of reusable (tested) code. The proportional decrease from A4 to A5 is due to the fact that A5 is from the Advanced level, and thorough </w:t>
      </w:r>
      <w:proofErr w:type="gramStart"/>
      <w:r>
        <w:rPr>
          <w:lang w:val="en-US"/>
        </w:rPr>
        <w:t>Design  Specification</w:t>
      </w:r>
      <w:proofErr w:type="gramEnd"/>
      <w:r>
        <w:rPr>
          <w:lang w:val="en-US"/>
        </w:rPr>
        <w:t xml:space="preserve"> and Verification phases. The programming task itself was also of higher level than the previous. Then, with A6 and </w:t>
      </w:r>
      <w:proofErr w:type="gramStart"/>
      <w:r>
        <w:rPr>
          <w:lang w:val="en-US"/>
        </w:rPr>
        <w:t>A7  a</w:t>
      </w:r>
      <w:proofErr w:type="gramEnd"/>
      <w:r>
        <w:rPr>
          <w:lang w:val="en-US"/>
        </w:rPr>
        <w:t xml:space="preserve"> </w:t>
      </w:r>
      <w:r w:rsidR="001E22FF">
        <w:rPr>
          <w:lang w:val="en-US"/>
        </w:rPr>
        <w:t xml:space="preserve">stable </w:t>
      </w:r>
      <w:r>
        <w:rPr>
          <w:lang w:val="en-US"/>
        </w:rPr>
        <w:t xml:space="preserve">level of productivity is reached. </w:t>
      </w:r>
    </w:p>
    <w:p w14:paraId="6F81259B" w14:textId="77777777" w:rsidR="003F7D8B" w:rsidRDefault="003F7D8B" w:rsidP="003F7D8B">
      <w:pPr>
        <w:rPr>
          <w:lang w:val="en-US"/>
        </w:rPr>
      </w:pPr>
    </w:p>
    <w:p w14:paraId="2B18022F" w14:textId="77777777" w:rsidR="006B1A2E" w:rsidRDefault="003F7D8B" w:rsidP="006B1A2E">
      <w:pPr>
        <w:keepNext/>
        <w:jc w:val="center"/>
      </w:pPr>
      <w:r w:rsidRPr="006B1A2E">
        <w:rPr>
          <w:noProof/>
          <w:lang w:eastAsia="bg-BG"/>
        </w:rPr>
        <w:drawing>
          <wp:inline distT="0" distB="0" distL="0" distR="0" wp14:anchorId="1B30BA0F" wp14:editId="328978AC">
            <wp:extent cx="3957523" cy="2706624"/>
            <wp:effectExtent l="0" t="0" r="24130"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AEFC42" w14:textId="12F4343D" w:rsidR="006B1A2E" w:rsidRDefault="006B1A2E" w:rsidP="006B1A2E">
      <w:pPr>
        <w:pStyle w:val="Caption"/>
        <w:jc w:val="center"/>
      </w:pPr>
      <w:bookmarkStart w:id="10" w:name="_Toc380492766"/>
      <w:proofErr w:type="spellStart"/>
      <w:r>
        <w:t>Figure</w:t>
      </w:r>
      <w:proofErr w:type="spellEnd"/>
      <w:r>
        <w:t xml:space="preserve"> </w:t>
      </w:r>
      <w:fldSimple w:instr=" SEQ Figure \* ARABIC ">
        <w:r w:rsidR="00445F27">
          <w:rPr>
            <w:noProof/>
          </w:rPr>
          <w:t>5</w:t>
        </w:r>
      </w:fldSimple>
      <w:r>
        <w:rPr>
          <w:lang w:val="en-US"/>
        </w:rPr>
        <w:t xml:space="preserve"> Productivity</w:t>
      </w:r>
      <w:bookmarkEnd w:id="10"/>
    </w:p>
    <w:p w14:paraId="64068EE3" w14:textId="77777777" w:rsidR="00796DE5" w:rsidRDefault="00796DE5" w:rsidP="00796DE5">
      <w:pPr>
        <w:rPr>
          <w:lang w:val="en-US"/>
        </w:rPr>
      </w:pPr>
    </w:p>
    <w:p w14:paraId="6AA49100" w14:textId="77777777" w:rsidR="00796DE5" w:rsidRDefault="00796DE5" w:rsidP="00796DE5">
      <w:pPr>
        <w:rPr>
          <w:lang w:val="en-US"/>
        </w:rPr>
      </w:pPr>
    </w:p>
    <w:p w14:paraId="465B9FF1" w14:textId="77777777" w:rsidR="00796DE5" w:rsidRDefault="00796DE5" w:rsidP="00796DE5">
      <w:pPr>
        <w:rPr>
          <w:lang w:val="en-US"/>
        </w:rPr>
      </w:pPr>
    </w:p>
    <w:p w14:paraId="4413AC74" w14:textId="77777777" w:rsidR="00796DE5" w:rsidRDefault="00796DE5" w:rsidP="00796DE5">
      <w:pPr>
        <w:rPr>
          <w:lang w:val="en-US"/>
        </w:rPr>
      </w:pPr>
    </w:p>
    <w:p w14:paraId="41CBB80E" w14:textId="77777777" w:rsidR="00796DE5" w:rsidRDefault="00796DE5" w:rsidP="00796DE5">
      <w:pPr>
        <w:rPr>
          <w:lang w:val="en-US"/>
        </w:rPr>
      </w:pPr>
    </w:p>
    <w:p w14:paraId="7F27B9D6" w14:textId="77777777" w:rsidR="00796DE5" w:rsidRDefault="00796DE5" w:rsidP="00796DE5">
      <w:pPr>
        <w:rPr>
          <w:lang w:val="en-US"/>
        </w:rPr>
      </w:pPr>
    </w:p>
    <w:p w14:paraId="1C48B733" w14:textId="77777777" w:rsidR="00796DE5" w:rsidRDefault="00796DE5" w:rsidP="00796DE5">
      <w:pPr>
        <w:rPr>
          <w:lang w:val="en-US"/>
        </w:rPr>
      </w:pPr>
    </w:p>
    <w:p w14:paraId="0228713E" w14:textId="77777777" w:rsidR="00796DE5" w:rsidRDefault="00796DE5" w:rsidP="00796DE5">
      <w:pPr>
        <w:rPr>
          <w:lang w:val="en-US"/>
        </w:rPr>
      </w:pPr>
    </w:p>
    <w:p w14:paraId="648D023B" w14:textId="77777777" w:rsidR="00796DE5" w:rsidRDefault="00796DE5" w:rsidP="00796DE5">
      <w:pPr>
        <w:rPr>
          <w:lang w:val="en-US"/>
        </w:rPr>
      </w:pPr>
    </w:p>
    <w:p w14:paraId="2CA8DE52" w14:textId="77777777" w:rsidR="00796DE5" w:rsidRDefault="00796DE5" w:rsidP="00796DE5">
      <w:pPr>
        <w:rPr>
          <w:lang w:val="en-US"/>
        </w:rPr>
      </w:pPr>
    </w:p>
    <w:p w14:paraId="6F13442A" w14:textId="46CB2D9F" w:rsidR="00591BED" w:rsidRDefault="472915E3" w:rsidP="00337D24">
      <w:pPr>
        <w:pStyle w:val="Heading1"/>
        <w:rPr>
          <w:lang w:val="en-US"/>
        </w:rPr>
      </w:pPr>
      <w:bookmarkStart w:id="11" w:name="_Toc380492727"/>
      <w:r w:rsidRPr="472915E3">
        <w:rPr>
          <w:lang w:val="en-US"/>
        </w:rPr>
        <w:lastRenderedPageBreak/>
        <w:t>Quality Performance</w:t>
      </w:r>
      <w:bookmarkEnd w:id="11"/>
    </w:p>
    <w:p w14:paraId="42558768" w14:textId="77777777" w:rsidR="000F35F3" w:rsidRPr="000F35F3" w:rsidRDefault="000F35F3" w:rsidP="000F35F3">
      <w:pPr>
        <w:rPr>
          <w:lang w:val="en-US"/>
        </w:rPr>
      </w:pPr>
    </w:p>
    <w:p w14:paraId="22BBD7F8" w14:textId="1B590D07" w:rsidR="000F35F3" w:rsidRDefault="000F35F3" w:rsidP="000F35F3">
      <w:pPr>
        <w:pStyle w:val="Heading2"/>
        <w:rPr>
          <w:lang w:val="en-US"/>
        </w:rPr>
      </w:pPr>
      <w:bookmarkStart w:id="12" w:name="_Toc380492728"/>
      <w:r>
        <w:rPr>
          <w:lang w:val="en-US"/>
        </w:rPr>
        <w:t>Quality Analisys</w:t>
      </w:r>
      <w:bookmarkEnd w:id="12"/>
    </w:p>
    <w:p w14:paraId="387BE2F8" w14:textId="0AB6CC56" w:rsidR="006D3AE1" w:rsidRPr="006D3AE1" w:rsidRDefault="006D3AE1" w:rsidP="006D3AE1">
      <w:pPr>
        <w:pStyle w:val="Heading3"/>
        <w:rPr>
          <w:lang w:val="en-US"/>
        </w:rPr>
      </w:pPr>
      <w:bookmarkStart w:id="13" w:name="_Toc380492729"/>
      <w:r>
        <w:rPr>
          <w:lang w:val="en-US"/>
        </w:rPr>
        <w:t>Defect Density and Predictability</w:t>
      </w:r>
      <w:bookmarkEnd w:id="13"/>
    </w:p>
    <w:p w14:paraId="747B47BC" w14:textId="77777777" w:rsidR="006D3AE1" w:rsidRDefault="006D3AE1" w:rsidP="00AC5528">
      <w:pPr>
        <w:rPr>
          <w:lang w:val="en-US"/>
        </w:rPr>
      </w:pPr>
    </w:p>
    <w:p w14:paraId="243407EB" w14:textId="29026AF3" w:rsidR="00AC5528" w:rsidRDefault="00AC5528" w:rsidP="00AC5528">
      <w:pPr>
        <w:ind w:firstLine="708"/>
        <w:rPr>
          <w:lang w:val="en-US"/>
        </w:rPr>
      </w:pPr>
      <w:r>
        <w:rPr>
          <w:lang w:val="en-US"/>
        </w:rPr>
        <w:t xml:space="preserve">The profile of total count of defects in the programs from Assignment 2 to 4 and then from 5 to 7 is similar because and correspondingly decreasing. This is due to the reused code in A 3 and 4 and A 6 and 7. The slight increase between A 4 an A 5 is due to the difference in the tasks and increased level of complexity of the requirements for the two assignments. Obviously due to the Design and Coding standards, reviews and verifications the total number of defects has decreased more than 3 times if we also count A 1 (where the number of defects – not shown in the chart – was 9 with Density 40). </w:t>
      </w:r>
    </w:p>
    <w:p w14:paraId="6132F73F" w14:textId="77777777" w:rsidR="00445F27" w:rsidRDefault="00A56D9D" w:rsidP="00445F27">
      <w:pPr>
        <w:keepNext/>
        <w:ind w:firstLine="708"/>
        <w:jc w:val="center"/>
      </w:pPr>
      <w:r>
        <w:rPr>
          <w:noProof/>
          <w:lang w:eastAsia="bg-BG"/>
        </w:rPr>
        <w:drawing>
          <wp:inline distT="0" distB="0" distL="0" distR="0" wp14:anchorId="7460428F" wp14:editId="0F3FBE8F">
            <wp:extent cx="5022376" cy="1869743"/>
            <wp:effectExtent l="0" t="0" r="26035" b="1651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E3E6AAA" w14:textId="35D15424" w:rsidR="00850647" w:rsidRDefault="00445F27" w:rsidP="00445F27">
      <w:pPr>
        <w:pStyle w:val="Caption"/>
        <w:rPr>
          <w:lang w:val="en-US"/>
        </w:rPr>
      </w:pPr>
      <w:bookmarkStart w:id="14" w:name="_Toc380492767"/>
      <w:proofErr w:type="spellStart"/>
      <w:r>
        <w:t>Figure</w:t>
      </w:r>
      <w:proofErr w:type="spellEnd"/>
      <w:r>
        <w:t xml:space="preserve"> </w:t>
      </w:r>
      <w:fldSimple w:instr=" SEQ Figure \* ARABIC ">
        <w:r>
          <w:rPr>
            <w:noProof/>
          </w:rPr>
          <w:t>6</w:t>
        </w:r>
      </w:fldSimple>
      <w:r>
        <w:rPr>
          <w:lang w:val="en-US"/>
        </w:rPr>
        <w:t xml:space="preserve"> Total Defects Density</w:t>
      </w:r>
      <w:bookmarkEnd w:id="14"/>
    </w:p>
    <w:p w14:paraId="2A34F9B3" w14:textId="0D5EDEBC" w:rsidR="00C73DAB" w:rsidRDefault="00850647" w:rsidP="00AC5528">
      <w:pPr>
        <w:ind w:firstLine="708"/>
        <w:rPr>
          <w:lang w:val="en-US"/>
        </w:rPr>
      </w:pPr>
      <w:r>
        <w:rPr>
          <w:lang w:val="en-US"/>
        </w:rPr>
        <w:t>Defects number has been relatively predictable throughout all of the assignments. The only significant differences are for Assignments 3 and 7 due to the reused code and overestimating of the programs complexity. Anyhow, the planned number of defects has been always higher than the actual which is the better case, than underestimating the potential risks.</w:t>
      </w:r>
    </w:p>
    <w:p w14:paraId="5D2C7735" w14:textId="77777777" w:rsidR="00445F27" w:rsidRDefault="00C73DAB" w:rsidP="00445F27">
      <w:pPr>
        <w:keepNext/>
        <w:ind w:firstLine="708"/>
        <w:jc w:val="center"/>
      </w:pPr>
      <w:r>
        <w:rPr>
          <w:noProof/>
          <w:lang w:eastAsia="bg-BG"/>
        </w:rPr>
        <w:drawing>
          <wp:inline distT="0" distB="0" distL="0" distR="0" wp14:anchorId="11AA7A08" wp14:editId="4B77C9EF">
            <wp:extent cx="4945711" cy="2226366"/>
            <wp:effectExtent l="0" t="0" r="26670" b="215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020CDB6" w14:textId="4115345C" w:rsidR="00C73DAB" w:rsidRDefault="00445F27" w:rsidP="00445F27">
      <w:pPr>
        <w:pStyle w:val="Caption"/>
      </w:pPr>
      <w:bookmarkStart w:id="15" w:name="_Toc380492768"/>
      <w:proofErr w:type="spellStart"/>
      <w:r>
        <w:t>Figure</w:t>
      </w:r>
      <w:proofErr w:type="spellEnd"/>
      <w:r>
        <w:t xml:space="preserve"> </w:t>
      </w:r>
      <w:fldSimple w:instr=" SEQ Figure \* ARABIC ">
        <w:r>
          <w:rPr>
            <w:noProof/>
          </w:rPr>
          <w:t>7</w:t>
        </w:r>
      </w:fldSimple>
      <w:r>
        <w:rPr>
          <w:lang w:val="en-US"/>
        </w:rPr>
        <w:t xml:space="preserve"> Quality Prediction Accuracy</w:t>
      </w:r>
      <w:bookmarkEnd w:id="15"/>
    </w:p>
    <w:p w14:paraId="18C8E0CA" w14:textId="77777777" w:rsidR="00850647" w:rsidRPr="00850647" w:rsidRDefault="00850647" w:rsidP="00850647">
      <w:pPr>
        <w:rPr>
          <w:lang w:val="en-US"/>
        </w:rPr>
      </w:pPr>
    </w:p>
    <w:p w14:paraId="29E6B690" w14:textId="77777777" w:rsidR="00A56D9D" w:rsidRPr="007943C0" w:rsidRDefault="00A56D9D" w:rsidP="00850647">
      <w:pPr>
        <w:rPr>
          <w:lang w:val="en-US"/>
        </w:rPr>
      </w:pPr>
    </w:p>
    <w:p w14:paraId="2DB690F2" w14:textId="66386DA8" w:rsidR="00850647" w:rsidRDefault="000F35F3" w:rsidP="000F35F3">
      <w:pPr>
        <w:pStyle w:val="Heading2"/>
        <w:rPr>
          <w:lang w:val="en-US"/>
        </w:rPr>
      </w:pPr>
      <w:bookmarkStart w:id="16" w:name="_Toc380492730"/>
      <w:r>
        <w:rPr>
          <w:lang w:val="en-US"/>
        </w:rPr>
        <w:lastRenderedPageBreak/>
        <w:t>Defect Analysis</w:t>
      </w:r>
      <w:bookmarkEnd w:id="16"/>
    </w:p>
    <w:p w14:paraId="1DD11926" w14:textId="00ABE92F" w:rsidR="00337D24" w:rsidRDefault="00291895" w:rsidP="000F35F3">
      <w:pPr>
        <w:pStyle w:val="Heading3"/>
        <w:rPr>
          <w:lang w:val="en-US"/>
        </w:rPr>
      </w:pPr>
      <w:bookmarkStart w:id="17" w:name="_Toc380492731"/>
      <w:r>
        <w:rPr>
          <w:lang w:val="en-US"/>
        </w:rPr>
        <w:t>Defect Types – Design</w:t>
      </w:r>
      <w:bookmarkEnd w:id="17"/>
    </w:p>
    <w:p w14:paraId="11509BF0" w14:textId="77777777" w:rsidR="00291895" w:rsidRDefault="000F7700" w:rsidP="00D2491D">
      <w:pPr>
        <w:keepNext/>
        <w:jc w:val="center"/>
      </w:pPr>
      <w:r>
        <w:rPr>
          <w:noProof/>
          <w:lang w:eastAsia="bg-BG"/>
        </w:rPr>
        <w:drawing>
          <wp:inline distT="0" distB="0" distL="0" distR="0" wp14:anchorId="72F73B62" wp14:editId="6DB492E3">
            <wp:extent cx="5613621" cy="2639833"/>
            <wp:effectExtent l="0" t="0" r="25400" b="273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DBF5848" w14:textId="628CC95E" w:rsidR="000F7700" w:rsidRDefault="00291895" w:rsidP="00291895">
      <w:pPr>
        <w:pStyle w:val="Caption"/>
        <w:jc w:val="both"/>
        <w:rPr>
          <w:lang w:val="en-US"/>
        </w:rPr>
      </w:pPr>
      <w:bookmarkStart w:id="18" w:name="_Toc380492769"/>
      <w:proofErr w:type="spellStart"/>
      <w:r>
        <w:t>Figure</w:t>
      </w:r>
      <w:proofErr w:type="spellEnd"/>
      <w:r>
        <w:t xml:space="preserve"> </w:t>
      </w:r>
      <w:fldSimple w:instr=" SEQ Figure \* ARABIC ">
        <w:r w:rsidR="00445F27">
          <w:rPr>
            <w:noProof/>
          </w:rPr>
          <w:t>8</w:t>
        </w:r>
      </w:fldSimple>
      <w:r>
        <w:rPr>
          <w:lang w:val="en-US"/>
        </w:rPr>
        <w:t xml:space="preserve"> Defect Types injected in Design</w:t>
      </w:r>
      <w:bookmarkEnd w:id="18"/>
    </w:p>
    <w:p w14:paraId="7D6ED4BE" w14:textId="77777777" w:rsidR="00A56D9D" w:rsidRPr="00A56D9D" w:rsidRDefault="00A56D9D" w:rsidP="00A56D9D">
      <w:pPr>
        <w:rPr>
          <w:lang w:val="en-US"/>
        </w:rPr>
      </w:pPr>
    </w:p>
    <w:p w14:paraId="14DCAFE9" w14:textId="0857D0ED" w:rsidR="000F7700" w:rsidRDefault="000F7700" w:rsidP="000F35F3">
      <w:pPr>
        <w:pStyle w:val="Heading3"/>
        <w:rPr>
          <w:lang w:val="en-US"/>
        </w:rPr>
      </w:pPr>
      <w:bookmarkStart w:id="19" w:name="_Toc380492732"/>
      <w:r>
        <w:rPr>
          <w:lang w:val="en-US"/>
        </w:rPr>
        <w:t>Defect Types – Code</w:t>
      </w:r>
      <w:bookmarkEnd w:id="19"/>
    </w:p>
    <w:p w14:paraId="4F86B231" w14:textId="77777777" w:rsidR="00A56D9D" w:rsidRPr="00A56D9D" w:rsidRDefault="00A56D9D" w:rsidP="00A56D9D">
      <w:pPr>
        <w:rPr>
          <w:lang w:val="en-US"/>
        </w:rPr>
      </w:pPr>
    </w:p>
    <w:p w14:paraId="325B95E1" w14:textId="77777777" w:rsidR="00291895" w:rsidRDefault="000F7700" w:rsidP="00D2491D">
      <w:pPr>
        <w:keepNext/>
        <w:jc w:val="center"/>
      </w:pPr>
      <w:r>
        <w:rPr>
          <w:noProof/>
          <w:lang w:eastAsia="bg-BG"/>
        </w:rPr>
        <w:drawing>
          <wp:inline distT="0" distB="0" distL="0" distR="0" wp14:anchorId="6B16092A" wp14:editId="701ACF11">
            <wp:extent cx="5685183" cy="2456953"/>
            <wp:effectExtent l="0" t="0" r="10795" b="1968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73229C" w14:textId="4821AAD8" w:rsidR="000F7700" w:rsidRDefault="00291895" w:rsidP="00291895">
      <w:pPr>
        <w:pStyle w:val="Caption"/>
        <w:jc w:val="both"/>
        <w:rPr>
          <w:lang w:val="en-US"/>
        </w:rPr>
      </w:pPr>
      <w:bookmarkStart w:id="20" w:name="_Toc380492770"/>
      <w:proofErr w:type="spellStart"/>
      <w:r>
        <w:t>Figure</w:t>
      </w:r>
      <w:proofErr w:type="spellEnd"/>
      <w:r>
        <w:t xml:space="preserve"> </w:t>
      </w:r>
      <w:fldSimple w:instr=" SEQ Figure \* ARABIC ">
        <w:r w:rsidR="00445F27">
          <w:rPr>
            <w:noProof/>
          </w:rPr>
          <w:t>9</w:t>
        </w:r>
      </w:fldSimple>
      <w:r>
        <w:rPr>
          <w:lang w:val="en-US"/>
        </w:rPr>
        <w:t xml:space="preserve"> Defect Types injected in Code</w:t>
      </w:r>
      <w:bookmarkEnd w:id="20"/>
    </w:p>
    <w:p w14:paraId="636D2825" w14:textId="6AAC7116" w:rsidR="006D3AE1" w:rsidRDefault="006D3AE1" w:rsidP="006D3AE1">
      <w:pPr>
        <w:rPr>
          <w:lang w:val="en-US"/>
        </w:rPr>
      </w:pPr>
      <w:r>
        <w:rPr>
          <w:lang w:val="en-US"/>
        </w:rPr>
        <w:tab/>
        <w:t>Since the Function defects have been most common, they have also been the most expensive (in time) to fix. More than 3 times than Interface and Data defects and more than 10 times in comparison to the forth most common defect type, which has been the Assignment type.</w:t>
      </w:r>
    </w:p>
    <w:p w14:paraId="6DA9F898" w14:textId="4A7B92ED" w:rsidR="006D3AE1" w:rsidRPr="006D3AE1" w:rsidRDefault="00604BCD" w:rsidP="00D2491D">
      <w:pPr>
        <w:jc w:val="center"/>
        <w:rPr>
          <w:lang w:val="en-US"/>
        </w:rPr>
      </w:pPr>
      <w:r>
        <w:rPr>
          <w:noProof/>
          <w:lang w:eastAsia="bg-BG"/>
        </w:rPr>
        <w:lastRenderedPageBreak/>
        <w:drawing>
          <wp:inline distT="0" distB="0" distL="0" distR="0" wp14:anchorId="01C05EA6" wp14:editId="4BFBC3E5">
            <wp:extent cx="5239910" cy="2305878"/>
            <wp:effectExtent l="0" t="0" r="18415" b="184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37946F9" w14:textId="4703C0D0" w:rsidR="000F7700" w:rsidRPr="000F7700" w:rsidRDefault="000F7700" w:rsidP="000F7700">
      <w:pPr>
        <w:rPr>
          <w:lang w:val="en-US"/>
        </w:rPr>
      </w:pPr>
    </w:p>
    <w:p w14:paraId="4411EAF7" w14:textId="77777777" w:rsidR="006D3AE1" w:rsidRDefault="006D3AE1" w:rsidP="006D3AE1">
      <w:pPr>
        <w:pStyle w:val="Heading3"/>
        <w:rPr>
          <w:lang w:val="en-US"/>
        </w:rPr>
      </w:pPr>
      <w:bookmarkStart w:id="21" w:name="_Toc380492733"/>
      <w:r w:rsidRPr="472915E3">
        <w:rPr>
          <w:lang w:val="en-US"/>
        </w:rPr>
        <w:t>Defects/Size – Reviews</w:t>
      </w:r>
      <w:r>
        <w:rPr>
          <w:lang w:val="en-US"/>
        </w:rPr>
        <w:t xml:space="preserve"> (Removed)</w:t>
      </w:r>
      <w:bookmarkEnd w:id="21"/>
    </w:p>
    <w:p w14:paraId="7E6FF1D9" w14:textId="77777777" w:rsidR="006D3AE1" w:rsidRDefault="006D3AE1" w:rsidP="006D3AE1">
      <w:pPr>
        <w:rPr>
          <w:lang w:val="en-US"/>
        </w:rPr>
      </w:pPr>
    </w:p>
    <w:p w14:paraId="279E1628" w14:textId="3F5A367C" w:rsidR="006D3AE1" w:rsidRPr="00850647" w:rsidRDefault="006D3AE1" w:rsidP="006D3AE1">
      <w:pPr>
        <w:ind w:firstLine="708"/>
        <w:rPr>
          <w:lang w:val="en-US"/>
        </w:rPr>
      </w:pPr>
      <w:r>
        <w:rPr>
          <w:lang w:val="en-US"/>
        </w:rPr>
        <w:t>Ever since the coding standards and reviews were introduced in the process, I have continuously been increasing the defects found by reviews in comparison with the defect found by test, until no bugs have entered Unit Test phase in the programs from Assignment 6 and 7.  Handling of the defects and early detection is of the strong areas where improvement can be treated as a secondary goal, after estimation processes are improved.</w:t>
      </w:r>
      <w:r w:rsidR="00604BCD">
        <w:rPr>
          <w:lang w:val="en-US"/>
        </w:rPr>
        <w:t xml:space="preserve"> </w:t>
      </w:r>
    </w:p>
    <w:p w14:paraId="76C4CDFA" w14:textId="77777777" w:rsidR="006D3AE1" w:rsidRPr="007943C0" w:rsidRDefault="006D3AE1" w:rsidP="006D3AE1">
      <w:pPr>
        <w:rPr>
          <w:lang w:val="en-US"/>
        </w:rPr>
      </w:pPr>
    </w:p>
    <w:p w14:paraId="023871E4" w14:textId="77777777" w:rsidR="00445F27" w:rsidRDefault="006D3AE1" w:rsidP="00445F27">
      <w:pPr>
        <w:keepNext/>
        <w:jc w:val="center"/>
      </w:pPr>
      <w:r>
        <w:rPr>
          <w:noProof/>
          <w:lang w:eastAsia="bg-BG"/>
        </w:rPr>
        <w:drawing>
          <wp:inline distT="0" distB="0" distL="0" distR="0" wp14:anchorId="76587800" wp14:editId="5E6A4C9B">
            <wp:extent cx="5621573" cy="2910178"/>
            <wp:effectExtent l="0" t="0" r="17780" b="2413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71EDAAA" w14:textId="422D23E5" w:rsidR="006D3AE1" w:rsidRDefault="00445F27" w:rsidP="00445F27">
      <w:pPr>
        <w:pStyle w:val="Caption"/>
      </w:pPr>
      <w:bookmarkStart w:id="22" w:name="_Toc380492771"/>
      <w:proofErr w:type="spellStart"/>
      <w:r>
        <w:t>Figure</w:t>
      </w:r>
      <w:proofErr w:type="spellEnd"/>
      <w:r>
        <w:t xml:space="preserve"> </w:t>
      </w:r>
      <w:fldSimple w:instr=" SEQ Figure \* ARABIC ">
        <w:r>
          <w:rPr>
            <w:noProof/>
          </w:rPr>
          <w:t>10</w:t>
        </w:r>
      </w:fldSimple>
      <w:r>
        <w:rPr>
          <w:lang w:val="en-US"/>
        </w:rPr>
        <w:t xml:space="preserve"> Defect Trends in Reviews</w:t>
      </w:r>
      <w:bookmarkEnd w:id="22"/>
    </w:p>
    <w:p w14:paraId="2F09C2BB" w14:textId="77777777" w:rsidR="00604BCD" w:rsidRDefault="00604BCD" w:rsidP="00604BCD">
      <w:pPr>
        <w:rPr>
          <w:lang w:val="en-US"/>
        </w:rPr>
      </w:pPr>
    </w:p>
    <w:p w14:paraId="5A5161E9" w14:textId="77777777" w:rsidR="00337D24" w:rsidRDefault="00337D24" w:rsidP="00337D24">
      <w:pPr>
        <w:pStyle w:val="Heading1"/>
        <w:rPr>
          <w:lang w:val="en-US"/>
        </w:rPr>
      </w:pPr>
      <w:bookmarkStart w:id="23" w:name="_Toc380492734"/>
      <w:r w:rsidRPr="472915E3">
        <w:rPr>
          <w:lang w:val="en-US"/>
        </w:rPr>
        <w:lastRenderedPageBreak/>
        <w:t>Process Performance</w:t>
      </w:r>
      <w:bookmarkEnd w:id="23"/>
    </w:p>
    <w:p w14:paraId="018D54D9" w14:textId="16C73B7B" w:rsidR="00604BCD" w:rsidRDefault="00604BCD" w:rsidP="00604BCD">
      <w:pPr>
        <w:pStyle w:val="Heading2"/>
        <w:rPr>
          <w:lang w:val="en-US"/>
        </w:rPr>
      </w:pPr>
      <w:bookmarkStart w:id="24" w:name="_Toc380492735"/>
      <w:r>
        <w:rPr>
          <w:lang w:val="en-US"/>
        </w:rPr>
        <w:t>Review Rates</w:t>
      </w:r>
      <w:bookmarkEnd w:id="24"/>
    </w:p>
    <w:p w14:paraId="5B154FFD" w14:textId="77777777" w:rsidR="008733BB" w:rsidRDefault="008733BB" w:rsidP="008733BB">
      <w:pPr>
        <w:rPr>
          <w:lang w:val="en-US"/>
        </w:rPr>
      </w:pPr>
    </w:p>
    <w:p w14:paraId="5BAA9432" w14:textId="0B44BBDE" w:rsidR="008733BB" w:rsidRPr="008733BB" w:rsidRDefault="008733BB" w:rsidP="004949FA">
      <w:pPr>
        <w:ind w:firstLine="708"/>
        <w:rPr>
          <w:lang w:val="en-US"/>
        </w:rPr>
      </w:pPr>
      <w:r>
        <w:rPr>
          <w:lang w:val="en-US"/>
        </w:rPr>
        <w:t xml:space="preserve">Average review rates are </w:t>
      </w:r>
      <w:r w:rsidR="00B04F54">
        <w:rPr>
          <w:lang w:val="en-US"/>
        </w:rPr>
        <w:t>not extremely high due to me being new to the introduced technics so it has taken me more time to review. Overall impression is that the numbers are</w:t>
      </w:r>
      <w:r>
        <w:rPr>
          <w:lang w:val="en-US"/>
        </w:rPr>
        <w:t xml:space="preserve"> still reasonable and </w:t>
      </w:r>
      <w:r w:rsidRPr="008733BB">
        <w:rPr>
          <w:lang w:val="en-US"/>
        </w:rPr>
        <w:t>justifiable</w:t>
      </w:r>
      <w:r>
        <w:rPr>
          <w:lang w:val="en-US"/>
        </w:rPr>
        <w:t xml:space="preserve">. Average Design Review rate is approximately 80 LOC per Hour. Average Core Review rate is around 100 LOC per Hour. </w:t>
      </w:r>
    </w:p>
    <w:p w14:paraId="6D5952B8" w14:textId="77777777" w:rsidR="00604BCD" w:rsidRDefault="00604BCD" w:rsidP="00604BCD">
      <w:pPr>
        <w:rPr>
          <w:lang w:val="en-US"/>
        </w:rPr>
      </w:pPr>
    </w:p>
    <w:p w14:paraId="7441A10B" w14:textId="1B835327" w:rsidR="00604BCD" w:rsidRPr="00604BCD" w:rsidRDefault="00604BCD" w:rsidP="00D2491D">
      <w:pPr>
        <w:jc w:val="center"/>
        <w:rPr>
          <w:lang w:val="en-US"/>
        </w:rPr>
      </w:pPr>
      <w:r>
        <w:rPr>
          <w:noProof/>
          <w:lang w:eastAsia="bg-BG"/>
        </w:rPr>
        <w:drawing>
          <wp:inline distT="0" distB="0" distL="0" distR="0" wp14:anchorId="1819C873" wp14:editId="16026D59">
            <wp:extent cx="5390985" cy="2035534"/>
            <wp:effectExtent l="0" t="0" r="19685" b="222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5FCC68A" w14:textId="77777777" w:rsidR="00604BCD" w:rsidRPr="00604BCD" w:rsidRDefault="00604BCD" w:rsidP="00604BCD">
      <w:pPr>
        <w:rPr>
          <w:lang w:val="en-US"/>
        </w:rPr>
      </w:pPr>
    </w:p>
    <w:p w14:paraId="6EB4CCD1" w14:textId="48371115" w:rsidR="00EA3A21" w:rsidRDefault="00B96C66" w:rsidP="00337D24">
      <w:pPr>
        <w:pStyle w:val="Heading2"/>
        <w:rPr>
          <w:lang w:val="en-US"/>
        </w:rPr>
      </w:pPr>
      <w:bookmarkStart w:id="25" w:name="_Toc380492736"/>
      <w:r>
        <w:rPr>
          <w:lang w:val="en-US"/>
        </w:rPr>
        <w:t>Defect R</w:t>
      </w:r>
      <w:r w:rsidR="005A52DD">
        <w:rPr>
          <w:lang w:val="en-US"/>
        </w:rPr>
        <w:t>emoval R</w:t>
      </w:r>
      <w:r w:rsidR="00337D24" w:rsidRPr="472915E3">
        <w:rPr>
          <w:lang w:val="en-US"/>
        </w:rPr>
        <w:t>ates</w:t>
      </w:r>
      <w:bookmarkEnd w:id="25"/>
      <w:r w:rsidR="00337D24">
        <w:rPr>
          <w:lang w:val="en-US"/>
        </w:rPr>
        <w:t xml:space="preserve"> </w:t>
      </w:r>
    </w:p>
    <w:p w14:paraId="4E8B64CA" w14:textId="77777777" w:rsidR="00B96C66" w:rsidRDefault="00B96C66" w:rsidP="00B96C66">
      <w:pPr>
        <w:rPr>
          <w:lang w:val="en-US"/>
        </w:rPr>
      </w:pPr>
    </w:p>
    <w:p w14:paraId="69DE4DD5" w14:textId="50224AA9" w:rsidR="004949FA" w:rsidRDefault="004949FA" w:rsidP="00B96C66">
      <w:pPr>
        <w:rPr>
          <w:lang w:val="en-US"/>
        </w:rPr>
      </w:pPr>
      <w:r>
        <w:rPr>
          <w:lang w:val="en-US"/>
        </w:rPr>
        <w:tab/>
        <w:t xml:space="preserve">Defect removals rates decrease due to the overall descend of number of defects. </w:t>
      </w:r>
    </w:p>
    <w:p w14:paraId="357F25EA" w14:textId="4EAC127A" w:rsidR="004949FA" w:rsidRPr="00B96C66" w:rsidRDefault="00B04F54" w:rsidP="00D2491D">
      <w:pPr>
        <w:jc w:val="center"/>
        <w:rPr>
          <w:lang w:val="en-US"/>
        </w:rPr>
      </w:pPr>
      <w:r>
        <w:rPr>
          <w:noProof/>
          <w:lang w:eastAsia="bg-BG"/>
        </w:rPr>
        <w:drawing>
          <wp:inline distT="0" distB="0" distL="0" distR="0" wp14:anchorId="3A4DA095" wp14:editId="4F165696">
            <wp:extent cx="5255813" cy="2441050"/>
            <wp:effectExtent l="0" t="0" r="21590" b="1651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D070A81" w14:textId="4631DE3B" w:rsidR="00EA3A21" w:rsidRPr="00EA3A21" w:rsidRDefault="00291895" w:rsidP="00291895">
      <w:pPr>
        <w:pStyle w:val="Caption"/>
        <w:jc w:val="both"/>
        <w:rPr>
          <w:lang w:val="en-US"/>
        </w:rPr>
      </w:pPr>
      <w:bookmarkStart w:id="26" w:name="_Toc380492772"/>
      <w:proofErr w:type="spellStart"/>
      <w:r>
        <w:t>Figure</w:t>
      </w:r>
      <w:proofErr w:type="spellEnd"/>
      <w:r>
        <w:t xml:space="preserve"> </w:t>
      </w:r>
      <w:fldSimple w:instr=" SEQ Figure \* ARABIC ">
        <w:r w:rsidR="00445F27">
          <w:rPr>
            <w:noProof/>
          </w:rPr>
          <w:t>11</w:t>
        </w:r>
      </w:fldSimple>
      <w:r w:rsidR="00630199">
        <w:rPr>
          <w:lang w:val="en-US"/>
        </w:rPr>
        <w:t xml:space="preserve"> Defect Removal Ra</w:t>
      </w:r>
      <w:r>
        <w:rPr>
          <w:lang w:val="en-US"/>
        </w:rPr>
        <w:t>tes</w:t>
      </w:r>
      <w:bookmarkEnd w:id="26"/>
    </w:p>
    <w:p w14:paraId="5C3B1FDF" w14:textId="77777777" w:rsidR="00EA3A21" w:rsidRDefault="00EA3A21" w:rsidP="00EA3A21">
      <w:pPr>
        <w:rPr>
          <w:lang w:val="en-US"/>
        </w:rPr>
      </w:pPr>
    </w:p>
    <w:p w14:paraId="5ECAE11E" w14:textId="77777777" w:rsidR="00B04F54" w:rsidRDefault="00B04F54" w:rsidP="00EA3A21">
      <w:pPr>
        <w:rPr>
          <w:lang w:val="en-US"/>
        </w:rPr>
      </w:pPr>
    </w:p>
    <w:p w14:paraId="282B1930" w14:textId="77777777" w:rsidR="00B04F54" w:rsidRDefault="00B04F54" w:rsidP="00EA3A21">
      <w:pPr>
        <w:rPr>
          <w:lang w:val="en-US"/>
        </w:rPr>
      </w:pPr>
    </w:p>
    <w:p w14:paraId="486982F4" w14:textId="77777777" w:rsidR="00B96C66" w:rsidRDefault="00EA3A21" w:rsidP="00337D24">
      <w:pPr>
        <w:pStyle w:val="Heading2"/>
        <w:rPr>
          <w:lang w:val="en-US"/>
        </w:rPr>
      </w:pPr>
      <w:bookmarkStart w:id="27" w:name="_Toc380492737"/>
      <w:r>
        <w:rPr>
          <w:lang w:val="en-US"/>
        </w:rPr>
        <w:lastRenderedPageBreak/>
        <w:t>L</w:t>
      </w:r>
      <w:r w:rsidR="00B96C66">
        <w:rPr>
          <w:lang w:val="en-US"/>
        </w:rPr>
        <w:t>everage vs Unit T</w:t>
      </w:r>
      <w:r w:rsidR="00337D24">
        <w:rPr>
          <w:lang w:val="en-US"/>
        </w:rPr>
        <w:t>ests</w:t>
      </w:r>
      <w:bookmarkEnd w:id="27"/>
    </w:p>
    <w:p w14:paraId="1871FF63" w14:textId="77777777" w:rsidR="00B04F54" w:rsidRDefault="00B04F54" w:rsidP="00B96C66">
      <w:pPr>
        <w:rPr>
          <w:lang w:val="en-US"/>
        </w:rPr>
      </w:pPr>
    </w:p>
    <w:p w14:paraId="1E9D3ECF" w14:textId="117F5B73" w:rsidR="00B04F54" w:rsidRDefault="00B04F54" w:rsidP="00B96C66">
      <w:pPr>
        <w:rPr>
          <w:lang w:val="en-US"/>
        </w:rPr>
      </w:pPr>
      <w:r>
        <w:rPr>
          <w:lang w:val="en-US"/>
        </w:rPr>
        <w:t>From the chart below, we can easily conclude that Design and Code Review phases have been more effective than the Unit Test phase, which proves the improvement in early and cost-efficient defect detection.</w:t>
      </w:r>
    </w:p>
    <w:p w14:paraId="4EDB23F8" w14:textId="12D1B2C2" w:rsidR="00337D24" w:rsidRDefault="00B96C66" w:rsidP="00D2491D">
      <w:pPr>
        <w:jc w:val="center"/>
        <w:rPr>
          <w:lang w:val="en-US"/>
        </w:rPr>
      </w:pPr>
      <w:r>
        <w:rPr>
          <w:noProof/>
          <w:lang w:eastAsia="bg-BG"/>
        </w:rPr>
        <w:drawing>
          <wp:inline distT="0" distB="0" distL="0" distR="0" wp14:anchorId="69250E43" wp14:editId="640B68FF">
            <wp:extent cx="5470498" cy="1971924"/>
            <wp:effectExtent l="0" t="0" r="1651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EE90F0F" w14:textId="10AC21AF" w:rsidR="00EA3A21" w:rsidRDefault="00291895" w:rsidP="00291895">
      <w:pPr>
        <w:pStyle w:val="Caption"/>
        <w:jc w:val="both"/>
        <w:rPr>
          <w:lang w:val="en-US"/>
        </w:rPr>
      </w:pPr>
      <w:bookmarkStart w:id="28" w:name="_Toc380492773"/>
      <w:proofErr w:type="spellStart"/>
      <w:r>
        <w:t>Figure</w:t>
      </w:r>
      <w:proofErr w:type="spellEnd"/>
      <w:r>
        <w:t xml:space="preserve"> </w:t>
      </w:r>
      <w:fldSimple w:instr=" SEQ Figure \* ARABIC ">
        <w:r w:rsidR="00445F27">
          <w:rPr>
            <w:noProof/>
          </w:rPr>
          <w:t>12</w:t>
        </w:r>
      </w:fldSimple>
      <w:r w:rsidR="00630199">
        <w:rPr>
          <w:lang w:val="en-US"/>
        </w:rPr>
        <w:t xml:space="preserve"> Defect Removal L</w:t>
      </w:r>
      <w:r>
        <w:rPr>
          <w:lang w:val="en-US"/>
        </w:rPr>
        <w:t>everage</w:t>
      </w:r>
      <w:bookmarkEnd w:id="28"/>
    </w:p>
    <w:p w14:paraId="2AF6C1D6" w14:textId="77777777" w:rsidR="00B059AD" w:rsidRDefault="00B059AD" w:rsidP="00EA3A21">
      <w:pPr>
        <w:rPr>
          <w:lang w:val="en-US"/>
        </w:rPr>
      </w:pPr>
    </w:p>
    <w:p w14:paraId="28C2C807" w14:textId="09E68C2F" w:rsidR="2DF0F024" w:rsidRDefault="472915E3" w:rsidP="16BB81F3">
      <w:pPr>
        <w:pStyle w:val="Heading2"/>
        <w:rPr>
          <w:lang w:val="en-US"/>
        </w:rPr>
      </w:pPr>
      <w:bookmarkStart w:id="29" w:name="_Toc380492738"/>
      <w:r w:rsidRPr="472915E3">
        <w:rPr>
          <w:lang w:val="en-US"/>
        </w:rPr>
        <w:t>Yield vs Code Review</w:t>
      </w:r>
      <w:r w:rsidR="0003477E">
        <w:rPr>
          <w:lang w:val="en-US"/>
        </w:rPr>
        <w:t xml:space="preserve"> Rate</w:t>
      </w:r>
      <w:bookmarkEnd w:id="29"/>
    </w:p>
    <w:p w14:paraId="55EBFE99" w14:textId="77777777" w:rsidR="00D2491D" w:rsidRDefault="00D2491D" w:rsidP="00D2491D">
      <w:pPr>
        <w:rPr>
          <w:lang w:val="en-US"/>
        </w:rPr>
      </w:pPr>
    </w:p>
    <w:p w14:paraId="3E4394DC" w14:textId="2A99C8B0" w:rsidR="00D2491D" w:rsidRPr="00D2491D" w:rsidRDefault="00D2491D" w:rsidP="00D2491D">
      <w:pPr>
        <w:rPr>
          <w:lang w:val="en-US"/>
        </w:rPr>
      </w:pPr>
      <w:r>
        <w:rPr>
          <w:lang w:val="en-US"/>
        </w:rPr>
        <w:tab/>
        <w:t xml:space="preserve">It will not be very reliable </w:t>
      </w:r>
      <w:r w:rsidRPr="00D2491D">
        <w:rPr>
          <w:lang w:val="en-US"/>
        </w:rPr>
        <w:t>a</w:t>
      </w:r>
      <w:r>
        <w:rPr>
          <w:lang w:val="en-US"/>
        </w:rPr>
        <w:t>nd</w:t>
      </w:r>
      <w:r w:rsidRPr="00D2491D">
        <w:rPr>
          <w:lang w:val="en-US"/>
        </w:rPr>
        <w:t xml:space="preserve"> valid inference </w:t>
      </w:r>
      <w:r>
        <w:rPr>
          <w:lang w:val="en-US"/>
        </w:rPr>
        <w:t xml:space="preserve">if we try to find </w:t>
      </w:r>
      <w:r w:rsidRPr="00D2491D">
        <w:rPr>
          <w:lang w:val="en-US"/>
        </w:rPr>
        <w:t xml:space="preserve">a relationship between </w:t>
      </w:r>
      <w:r>
        <w:rPr>
          <w:lang w:val="en-US"/>
        </w:rPr>
        <w:t>Code</w:t>
      </w:r>
      <w:r w:rsidRPr="00D2491D">
        <w:rPr>
          <w:lang w:val="en-US"/>
        </w:rPr>
        <w:t xml:space="preserve"> Review rate and Yield, which could be probably explained with lack of significant experience in these types of tasks.</w:t>
      </w:r>
    </w:p>
    <w:tbl>
      <w:tblPr>
        <w:tblStyle w:val="TableGrid"/>
        <w:tblW w:w="0" w:type="auto"/>
        <w:jc w:val="center"/>
        <w:tblLook w:val="04A0" w:firstRow="1" w:lastRow="0" w:firstColumn="1" w:lastColumn="0" w:noHBand="0" w:noVBand="1"/>
      </w:tblPr>
      <w:tblGrid>
        <w:gridCol w:w="3245"/>
        <w:gridCol w:w="3662"/>
      </w:tblGrid>
      <w:tr w:rsidR="00D2491D" w:rsidRPr="00D2491D" w14:paraId="168D01C2" w14:textId="77777777" w:rsidTr="00D2491D">
        <w:trPr>
          <w:trHeight w:val="256"/>
          <w:jc w:val="center"/>
        </w:trPr>
        <w:tc>
          <w:tcPr>
            <w:tcW w:w="3245" w:type="dxa"/>
            <w:noWrap/>
            <w:hideMark/>
          </w:tcPr>
          <w:p w14:paraId="4C00EB2F" w14:textId="77777777" w:rsidR="00D2491D" w:rsidRPr="00D2491D" w:rsidRDefault="00D2491D" w:rsidP="00D2491D">
            <w:pPr>
              <w:jc w:val="center"/>
              <w:rPr>
                <w:b/>
                <w:lang w:val="en-US"/>
              </w:rPr>
            </w:pPr>
            <w:r w:rsidRPr="00D2491D">
              <w:rPr>
                <w:b/>
                <w:lang w:val="en-US"/>
              </w:rPr>
              <w:t>CR Rate</w:t>
            </w:r>
          </w:p>
        </w:tc>
        <w:tc>
          <w:tcPr>
            <w:tcW w:w="3662" w:type="dxa"/>
            <w:noWrap/>
            <w:hideMark/>
          </w:tcPr>
          <w:p w14:paraId="5A4B51C6" w14:textId="77777777" w:rsidR="00D2491D" w:rsidRPr="00D2491D" w:rsidRDefault="00D2491D" w:rsidP="00D2491D">
            <w:pPr>
              <w:jc w:val="center"/>
              <w:rPr>
                <w:b/>
                <w:lang w:val="en-US"/>
              </w:rPr>
            </w:pPr>
            <w:r w:rsidRPr="00D2491D">
              <w:rPr>
                <w:b/>
                <w:lang w:val="en-US"/>
              </w:rPr>
              <w:t>Yield</w:t>
            </w:r>
          </w:p>
        </w:tc>
      </w:tr>
      <w:tr w:rsidR="00D2491D" w:rsidRPr="00D2491D" w14:paraId="4C958A00" w14:textId="77777777" w:rsidTr="00D2491D">
        <w:trPr>
          <w:trHeight w:val="256"/>
          <w:jc w:val="center"/>
        </w:trPr>
        <w:tc>
          <w:tcPr>
            <w:tcW w:w="3245" w:type="dxa"/>
            <w:noWrap/>
            <w:hideMark/>
          </w:tcPr>
          <w:p w14:paraId="3A892760" w14:textId="77777777" w:rsidR="00D2491D" w:rsidRPr="00D2491D" w:rsidRDefault="00D2491D" w:rsidP="00D2491D">
            <w:pPr>
              <w:jc w:val="center"/>
            </w:pPr>
            <w:r w:rsidRPr="00D2491D">
              <w:t>43.76</w:t>
            </w:r>
          </w:p>
        </w:tc>
        <w:tc>
          <w:tcPr>
            <w:tcW w:w="3662" w:type="dxa"/>
            <w:noWrap/>
            <w:hideMark/>
          </w:tcPr>
          <w:p w14:paraId="3AB854AF" w14:textId="77777777" w:rsidR="00D2491D" w:rsidRPr="00D2491D" w:rsidRDefault="00D2491D" w:rsidP="00D2491D">
            <w:pPr>
              <w:jc w:val="center"/>
            </w:pPr>
            <w:r w:rsidRPr="00D2491D">
              <w:t>75</w:t>
            </w:r>
          </w:p>
        </w:tc>
      </w:tr>
      <w:tr w:rsidR="00D2491D" w:rsidRPr="00D2491D" w14:paraId="2965EC61" w14:textId="77777777" w:rsidTr="00D2491D">
        <w:trPr>
          <w:trHeight w:val="256"/>
          <w:jc w:val="center"/>
        </w:trPr>
        <w:tc>
          <w:tcPr>
            <w:tcW w:w="3245" w:type="dxa"/>
            <w:noWrap/>
            <w:hideMark/>
          </w:tcPr>
          <w:p w14:paraId="1FDC0655" w14:textId="77777777" w:rsidR="00D2491D" w:rsidRPr="00D2491D" w:rsidRDefault="00D2491D" w:rsidP="00D2491D">
            <w:pPr>
              <w:jc w:val="center"/>
            </w:pPr>
            <w:r w:rsidRPr="00D2491D">
              <w:t>112.99</w:t>
            </w:r>
          </w:p>
        </w:tc>
        <w:tc>
          <w:tcPr>
            <w:tcW w:w="3662" w:type="dxa"/>
            <w:noWrap/>
            <w:hideMark/>
          </w:tcPr>
          <w:p w14:paraId="56EBA6AC" w14:textId="77777777" w:rsidR="00D2491D" w:rsidRPr="00D2491D" w:rsidRDefault="00D2491D" w:rsidP="00D2491D">
            <w:pPr>
              <w:jc w:val="center"/>
            </w:pPr>
            <w:r w:rsidRPr="00D2491D">
              <w:t>50</w:t>
            </w:r>
          </w:p>
        </w:tc>
      </w:tr>
      <w:tr w:rsidR="00D2491D" w:rsidRPr="00D2491D" w14:paraId="440495F3" w14:textId="77777777" w:rsidTr="00D2491D">
        <w:trPr>
          <w:trHeight w:val="256"/>
          <w:jc w:val="center"/>
        </w:trPr>
        <w:tc>
          <w:tcPr>
            <w:tcW w:w="3245" w:type="dxa"/>
            <w:noWrap/>
            <w:hideMark/>
          </w:tcPr>
          <w:p w14:paraId="4629FB30" w14:textId="77777777" w:rsidR="00D2491D" w:rsidRPr="00D2491D" w:rsidRDefault="00D2491D" w:rsidP="00D2491D">
            <w:pPr>
              <w:jc w:val="center"/>
            </w:pPr>
            <w:r w:rsidRPr="00D2491D">
              <w:t>32.57</w:t>
            </w:r>
          </w:p>
        </w:tc>
        <w:tc>
          <w:tcPr>
            <w:tcW w:w="3662" w:type="dxa"/>
            <w:noWrap/>
            <w:hideMark/>
          </w:tcPr>
          <w:p w14:paraId="539631E2" w14:textId="77777777" w:rsidR="00D2491D" w:rsidRPr="00D2491D" w:rsidRDefault="00D2491D" w:rsidP="00D2491D">
            <w:pPr>
              <w:jc w:val="center"/>
            </w:pPr>
            <w:r w:rsidRPr="00D2491D">
              <w:t>100</w:t>
            </w:r>
          </w:p>
        </w:tc>
      </w:tr>
      <w:tr w:rsidR="00D2491D" w:rsidRPr="00D2491D" w14:paraId="7D6E3A55" w14:textId="77777777" w:rsidTr="00D2491D">
        <w:trPr>
          <w:trHeight w:val="256"/>
          <w:jc w:val="center"/>
        </w:trPr>
        <w:tc>
          <w:tcPr>
            <w:tcW w:w="3245" w:type="dxa"/>
            <w:noWrap/>
            <w:hideMark/>
          </w:tcPr>
          <w:p w14:paraId="7EF965DD" w14:textId="77777777" w:rsidR="00D2491D" w:rsidRPr="00D2491D" w:rsidRDefault="00D2491D" w:rsidP="00D2491D">
            <w:pPr>
              <w:jc w:val="center"/>
            </w:pPr>
            <w:r w:rsidRPr="00D2491D">
              <w:t>168.81</w:t>
            </w:r>
          </w:p>
        </w:tc>
        <w:tc>
          <w:tcPr>
            <w:tcW w:w="3662" w:type="dxa"/>
            <w:noWrap/>
            <w:hideMark/>
          </w:tcPr>
          <w:p w14:paraId="40C5C047" w14:textId="77777777" w:rsidR="00D2491D" w:rsidRPr="00D2491D" w:rsidRDefault="00D2491D" w:rsidP="00D2491D">
            <w:pPr>
              <w:jc w:val="center"/>
            </w:pPr>
            <w:r w:rsidRPr="00D2491D">
              <w:t>100</w:t>
            </w:r>
          </w:p>
        </w:tc>
      </w:tr>
      <w:tr w:rsidR="00D2491D" w:rsidRPr="00D2491D" w14:paraId="3CE8F696" w14:textId="77777777" w:rsidTr="00D2491D">
        <w:trPr>
          <w:trHeight w:val="256"/>
          <w:jc w:val="center"/>
        </w:trPr>
        <w:tc>
          <w:tcPr>
            <w:tcW w:w="3245" w:type="dxa"/>
            <w:noWrap/>
            <w:hideMark/>
          </w:tcPr>
          <w:p w14:paraId="08C0C738" w14:textId="77777777" w:rsidR="00D2491D" w:rsidRPr="00D2491D" w:rsidRDefault="00D2491D" w:rsidP="00D2491D">
            <w:pPr>
              <w:jc w:val="center"/>
            </w:pPr>
            <w:r w:rsidRPr="00D2491D">
              <w:t>136.75</w:t>
            </w:r>
          </w:p>
        </w:tc>
        <w:tc>
          <w:tcPr>
            <w:tcW w:w="3662" w:type="dxa"/>
            <w:noWrap/>
            <w:hideMark/>
          </w:tcPr>
          <w:p w14:paraId="66A75807" w14:textId="77777777" w:rsidR="00D2491D" w:rsidRPr="00D2491D" w:rsidRDefault="00D2491D" w:rsidP="00445F27">
            <w:pPr>
              <w:keepNext/>
              <w:jc w:val="center"/>
            </w:pPr>
            <w:r w:rsidRPr="00D2491D">
              <w:t>100</w:t>
            </w:r>
          </w:p>
        </w:tc>
      </w:tr>
    </w:tbl>
    <w:p w14:paraId="08D07567" w14:textId="27732F3C" w:rsidR="00445F27" w:rsidRPr="00445F27" w:rsidRDefault="00445F27">
      <w:pPr>
        <w:pStyle w:val="Caption"/>
        <w:rPr>
          <w:b w:val="0"/>
          <w:sz w:val="22"/>
        </w:rPr>
      </w:pPr>
      <w:bookmarkStart w:id="30" w:name="_Toc380492774"/>
      <w:proofErr w:type="spellStart"/>
      <w:r w:rsidRPr="00445F27">
        <w:rPr>
          <w:b w:val="0"/>
          <w:sz w:val="22"/>
        </w:rPr>
        <w:t>Figure</w:t>
      </w:r>
      <w:proofErr w:type="spellEnd"/>
      <w:r w:rsidRPr="00445F27">
        <w:rPr>
          <w:b w:val="0"/>
          <w:sz w:val="22"/>
        </w:rPr>
        <w:t xml:space="preserve"> </w:t>
      </w:r>
      <w:r w:rsidRPr="00445F27">
        <w:rPr>
          <w:b w:val="0"/>
          <w:sz w:val="22"/>
        </w:rPr>
        <w:fldChar w:fldCharType="begin"/>
      </w:r>
      <w:r w:rsidRPr="00445F27">
        <w:rPr>
          <w:b w:val="0"/>
          <w:sz w:val="22"/>
        </w:rPr>
        <w:instrText xml:space="preserve"> SEQ Figure \* ARABIC </w:instrText>
      </w:r>
      <w:r w:rsidRPr="00445F27">
        <w:rPr>
          <w:b w:val="0"/>
          <w:sz w:val="22"/>
        </w:rPr>
        <w:fldChar w:fldCharType="separate"/>
      </w:r>
      <w:r>
        <w:rPr>
          <w:b w:val="0"/>
          <w:noProof/>
          <w:sz w:val="22"/>
        </w:rPr>
        <w:t>13</w:t>
      </w:r>
      <w:r w:rsidRPr="00445F27">
        <w:rPr>
          <w:b w:val="0"/>
          <w:sz w:val="22"/>
        </w:rPr>
        <w:fldChar w:fldCharType="end"/>
      </w:r>
      <w:r w:rsidRPr="00445F27">
        <w:rPr>
          <w:b w:val="0"/>
          <w:sz w:val="22"/>
          <w:lang w:val="en-US"/>
        </w:rPr>
        <w:t xml:space="preserve"> CR Rate and Yield</w:t>
      </w:r>
      <w:bookmarkEnd w:id="30"/>
    </w:p>
    <w:p w14:paraId="05BB2543" w14:textId="77777777" w:rsidR="00291895" w:rsidRDefault="009E31E8" w:rsidP="00D2491D">
      <w:pPr>
        <w:keepNext/>
        <w:jc w:val="center"/>
      </w:pPr>
      <w:r>
        <w:rPr>
          <w:noProof/>
          <w:lang w:eastAsia="bg-BG"/>
        </w:rPr>
        <w:drawing>
          <wp:inline distT="0" distB="0" distL="0" distR="0" wp14:anchorId="2C154671" wp14:editId="607FCB4F">
            <wp:extent cx="5255813" cy="1844703"/>
            <wp:effectExtent l="0" t="0" r="21590" b="222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1DEEC3F" w14:textId="3972D5AF" w:rsidR="00B059AD" w:rsidRDefault="00291895" w:rsidP="00291895">
      <w:pPr>
        <w:pStyle w:val="Caption"/>
        <w:jc w:val="both"/>
        <w:rPr>
          <w:lang w:val="en-US"/>
        </w:rPr>
      </w:pPr>
      <w:bookmarkStart w:id="31" w:name="_Toc380492775"/>
      <w:proofErr w:type="spellStart"/>
      <w:r>
        <w:t>Figure</w:t>
      </w:r>
      <w:proofErr w:type="spellEnd"/>
      <w:r>
        <w:t xml:space="preserve"> </w:t>
      </w:r>
      <w:fldSimple w:instr=" SEQ Figure \* ARABIC ">
        <w:r w:rsidR="00445F27">
          <w:rPr>
            <w:noProof/>
          </w:rPr>
          <w:t>14</w:t>
        </w:r>
      </w:fldSimple>
      <w:r w:rsidR="00630199">
        <w:rPr>
          <w:lang w:val="en-US"/>
        </w:rPr>
        <w:t xml:space="preserve"> Code Review Rate </w:t>
      </w:r>
      <w:proofErr w:type="spellStart"/>
      <w:r w:rsidR="00630199">
        <w:rPr>
          <w:lang w:val="en-US"/>
        </w:rPr>
        <w:t>vs</w:t>
      </w:r>
      <w:proofErr w:type="spellEnd"/>
      <w:r w:rsidR="00630199">
        <w:rPr>
          <w:lang w:val="en-US"/>
        </w:rPr>
        <w:t xml:space="preserve"> Y</w:t>
      </w:r>
      <w:r>
        <w:rPr>
          <w:lang w:val="en-US"/>
        </w:rPr>
        <w:t>ield</w:t>
      </w:r>
      <w:bookmarkEnd w:id="31"/>
    </w:p>
    <w:p w14:paraId="54FA08A8" w14:textId="77777777" w:rsidR="00D2491D" w:rsidRPr="00D2491D" w:rsidRDefault="00D2491D" w:rsidP="00D2491D">
      <w:pPr>
        <w:rPr>
          <w:lang w:val="en-US"/>
        </w:rPr>
      </w:pPr>
    </w:p>
    <w:p w14:paraId="0A1AC3B9" w14:textId="77CDA360" w:rsidR="16BB81F3" w:rsidRDefault="472915E3" w:rsidP="7BE355AB">
      <w:pPr>
        <w:pStyle w:val="Heading2"/>
        <w:rPr>
          <w:lang w:val="en-US"/>
        </w:rPr>
      </w:pPr>
      <w:bookmarkStart w:id="32" w:name="_Toc380492739"/>
      <w:r w:rsidRPr="472915E3">
        <w:rPr>
          <w:lang w:val="en-US"/>
        </w:rPr>
        <w:lastRenderedPageBreak/>
        <w:t>Yield vs Design Review</w:t>
      </w:r>
      <w:r w:rsidR="0003477E">
        <w:rPr>
          <w:lang w:val="en-US"/>
        </w:rPr>
        <w:t xml:space="preserve"> Rate</w:t>
      </w:r>
      <w:bookmarkEnd w:id="32"/>
    </w:p>
    <w:p w14:paraId="185CF6B8" w14:textId="77777777" w:rsidR="00D2491D" w:rsidRDefault="00D2491D" w:rsidP="00D2491D">
      <w:pPr>
        <w:rPr>
          <w:lang w:val="en-US"/>
        </w:rPr>
      </w:pPr>
    </w:p>
    <w:p w14:paraId="4171B5EE" w14:textId="425D3112" w:rsidR="00D2491D" w:rsidRPr="00D2491D" w:rsidRDefault="00D2491D" w:rsidP="00D2491D">
      <w:pPr>
        <w:ind w:firstLine="708"/>
        <w:rPr>
          <w:lang w:val="en-US"/>
        </w:rPr>
      </w:pPr>
      <w:r>
        <w:rPr>
          <w:lang w:val="en-US"/>
        </w:rPr>
        <w:t>We cannot make a valid inference about a relationship between Design Review rate and Yield, which could be probably explained with lack of significant experience in these types of tasks.</w:t>
      </w:r>
    </w:p>
    <w:tbl>
      <w:tblPr>
        <w:tblStyle w:val="TableGrid"/>
        <w:tblW w:w="0" w:type="auto"/>
        <w:jc w:val="center"/>
        <w:tblLook w:val="04A0" w:firstRow="1" w:lastRow="0" w:firstColumn="1" w:lastColumn="0" w:noHBand="0" w:noVBand="1"/>
      </w:tblPr>
      <w:tblGrid>
        <w:gridCol w:w="3124"/>
        <w:gridCol w:w="3124"/>
      </w:tblGrid>
      <w:tr w:rsidR="00D2491D" w:rsidRPr="00D2491D" w14:paraId="24E6770B" w14:textId="77777777" w:rsidTr="00D2491D">
        <w:trPr>
          <w:trHeight w:val="257"/>
          <w:jc w:val="center"/>
        </w:trPr>
        <w:tc>
          <w:tcPr>
            <w:tcW w:w="3124" w:type="dxa"/>
            <w:noWrap/>
            <w:hideMark/>
          </w:tcPr>
          <w:p w14:paraId="5AD21DD3" w14:textId="77777777" w:rsidR="00D2491D" w:rsidRPr="00D2491D" w:rsidRDefault="00D2491D" w:rsidP="00D2491D">
            <w:pPr>
              <w:jc w:val="center"/>
              <w:rPr>
                <w:b/>
                <w:lang w:val="en-US"/>
              </w:rPr>
            </w:pPr>
            <w:r w:rsidRPr="00D2491D">
              <w:rPr>
                <w:b/>
                <w:lang w:val="en-US"/>
              </w:rPr>
              <w:t>DLDR Rate</w:t>
            </w:r>
          </w:p>
        </w:tc>
        <w:tc>
          <w:tcPr>
            <w:tcW w:w="3124" w:type="dxa"/>
            <w:noWrap/>
            <w:hideMark/>
          </w:tcPr>
          <w:p w14:paraId="49CEFDAB" w14:textId="77777777" w:rsidR="00D2491D" w:rsidRPr="00D2491D" w:rsidRDefault="00D2491D" w:rsidP="00D2491D">
            <w:pPr>
              <w:jc w:val="center"/>
              <w:rPr>
                <w:b/>
                <w:lang w:val="en-US"/>
              </w:rPr>
            </w:pPr>
            <w:r w:rsidRPr="00D2491D">
              <w:rPr>
                <w:b/>
                <w:lang w:val="en-US"/>
              </w:rPr>
              <w:t>Yield</w:t>
            </w:r>
          </w:p>
        </w:tc>
      </w:tr>
      <w:tr w:rsidR="00D2491D" w:rsidRPr="00D2491D" w14:paraId="18A350C0" w14:textId="77777777" w:rsidTr="00D2491D">
        <w:trPr>
          <w:trHeight w:val="257"/>
          <w:jc w:val="center"/>
        </w:trPr>
        <w:tc>
          <w:tcPr>
            <w:tcW w:w="3124" w:type="dxa"/>
            <w:noWrap/>
            <w:hideMark/>
          </w:tcPr>
          <w:p w14:paraId="3871A661" w14:textId="77777777" w:rsidR="00D2491D" w:rsidRPr="00D2491D" w:rsidRDefault="00D2491D" w:rsidP="00D2491D">
            <w:pPr>
              <w:jc w:val="center"/>
            </w:pPr>
            <w:r w:rsidRPr="00D2491D">
              <w:t>93</w:t>
            </w:r>
          </w:p>
        </w:tc>
        <w:tc>
          <w:tcPr>
            <w:tcW w:w="3124" w:type="dxa"/>
            <w:noWrap/>
            <w:hideMark/>
          </w:tcPr>
          <w:p w14:paraId="7B08B8B7" w14:textId="77777777" w:rsidR="00D2491D" w:rsidRPr="00D2491D" w:rsidRDefault="00D2491D" w:rsidP="00D2491D">
            <w:pPr>
              <w:jc w:val="center"/>
            </w:pPr>
            <w:r w:rsidRPr="00D2491D">
              <w:t>66.67</w:t>
            </w:r>
          </w:p>
        </w:tc>
      </w:tr>
      <w:tr w:rsidR="00D2491D" w:rsidRPr="00D2491D" w14:paraId="4241BBAA" w14:textId="77777777" w:rsidTr="00D2491D">
        <w:trPr>
          <w:trHeight w:val="257"/>
          <w:jc w:val="center"/>
        </w:trPr>
        <w:tc>
          <w:tcPr>
            <w:tcW w:w="3124" w:type="dxa"/>
            <w:noWrap/>
            <w:hideMark/>
          </w:tcPr>
          <w:p w14:paraId="4C5D8A6D" w14:textId="77777777" w:rsidR="00D2491D" w:rsidRPr="00D2491D" w:rsidRDefault="00D2491D" w:rsidP="00D2491D">
            <w:pPr>
              <w:jc w:val="center"/>
            </w:pPr>
            <w:r w:rsidRPr="00D2491D">
              <w:t>144.38</w:t>
            </w:r>
          </w:p>
        </w:tc>
        <w:tc>
          <w:tcPr>
            <w:tcW w:w="3124" w:type="dxa"/>
            <w:noWrap/>
            <w:hideMark/>
          </w:tcPr>
          <w:p w14:paraId="3B9445AC" w14:textId="77777777" w:rsidR="00D2491D" w:rsidRPr="00D2491D" w:rsidRDefault="00D2491D" w:rsidP="00D2491D">
            <w:pPr>
              <w:jc w:val="center"/>
            </w:pPr>
            <w:r w:rsidRPr="00D2491D">
              <w:t>100</w:t>
            </w:r>
          </w:p>
        </w:tc>
      </w:tr>
      <w:tr w:rsidR="00D2491D" w:rsidRPr="00D2491D" w14:paraId="468AC647" w14:textId="77777777" w:rsidTr="00D2491D">
        <w:trPr>
          <w:trHeight w:val="257"/>
          <w:jc w:val="center"/>
        </w:trPr>
        <w:tc>
          <w:tcPr>
            <w:tcW w:w="3124" w:type="dxa"/>
            <w:noWrap/>
            <w:hideMark/>
          </w:tcPr>
          <w:p w14:paraId="6EC93CFA" w14:textId="77777777" w:rsidR="00D2491D" w:rsidRPr="00D2491D" w:rsidRDefault="00D2491D" w:rsidP="00D2491D">
            <w:pPr>
              <w:jc w:val="center"/>
            </w:pPr>
            <w:r w:rsidRPr="00D2491D">
              <w:t>64.39</w:t>
            </w:r>
          </w:p>
        </w:tc>
        <w:tc>
          <w:tcPr>
            <w:tcW w:w="3124" w:type="dxa"/>
            <w:noWrap/>
            <w:hideMark/>
          </w:tcPr>
          <w:p w14:paraId="393522F4" w14:textId="77777777" w:rsidR="00D2491D" w:rsidRPr="00D2491D" w:rsidRDefault="00D2491D" w:rsidP="00D2491D">
            <w:pPr>
              <w:jc w:val="center"/>
            </w:pPr>
            <w:r w:rsidRPr="00D2491D">
              <w:t>100</w:t>
            </w:r>
          </w:p>
        </w:tc>
      </w:tr>
      <w:tr w:rsidR="00D2491D" w:rsidRPr="00D2491D" w14:paraId="24EBAEDF" w14:textId="77777777" w:rsidTr="00D2491D">
        <w:trPr>
          <w:trHeight w:val="257"/>
          <w:jc w:val="center"/>
        </w:trPr>
        <w:tc>
          <w:tcPr>
            <w:tcW w:w="3124" w:type="dxa"/>
            <w:noWrap/>
            <w:hideMark/>
          </w:tcPr>
          <w:p w14:paraId="54E57140" w14:textId="77777777" w:rsidR="00D2491D" w:rsidRPr="00D2491D" w:rsidRDefault="00D2491D" w:rsidP="00D2491D">
            <w:pPr>
              <w:jc w:val="center"/>
            </w:pPr>
            <w:r w:rsidRPr="00D2491D">
              <w:t>34.87</w:t>
            </w:r>
          </w:p>
        </w:tc>
        <w:tc>
          <w:tcPr>
            <w:tcW w:w="3124" w:type="dxa"/>
            <w:noWrap/>
            <w:hideMark/>
          </w:tcPr>
          <w:p w14:paraId="01368DD4" w14:textId="77777777" w:rsidR="00D2491D" w:rsidRPr="00D2491D" w:rsidRDefault="00D2491D" w:rsidP="00D2491D">
            <w:pPr>
              <w:jc w:val="center"/>
            </w:pPr>
            <w:r w:rsidRPr="00D2491D">
              <w:t>100</w:t>
            </w:r>
          </w:p>
        </w:tc>
      </w:tr>
      <w:tr w:rsidR="00D2491D" w:rsidRPr="00D2491D" w14:paraId="7296681C" w14:textId="77777777" w:rsidTr="00D2491D">
        <w:trPr>
          <w:trHeight w:val="257"/>
          <w:jc w:val="center"/>
        </w:trPr>
        <w:tc>
          <w:tcPr>
            <w:tcW w:w="3124" w:type="dxa"/>
            <w:noWrap/>
            <w:hideMark/>
          </w:tcPr>
          <w:p w14:paraId="00A064FA" w14:textId="77777777" w:rsidR="00D2491D" w:rsidRPr="00D2491D" w:rsidRDefault="00D2491D" w:rsidP="00D2491D">
            <w:pPr>
              <w:jc w:val="center"/>
            </w:pPr>
            <w:r w:rsidRPr="00D2491D">
              <w:t>61.49</w:t>
            </w:r>
          </w:p>
        </w:tc>
        <w:tc>
          <w:tcPr>
            <w:tcW w:w="3124" w:type="dxa"/>
            <w:noWrap/>
            <w:hideMark/>
          </w:tcPr>
          <w:p w14:paraId="244E8022" w14:textId="77777777" w:rsidR="00D2491D" w:rsidRPr="00D2491D" w:rsidRDefault="00D2491D" w:rsidP="00445F27">
            <w:pPr>
              <w:keepNext/>
              <w:jc w:val="center"/>
            </w:pPr>
            <w:r w:rsidRPr="00D2491D">
              <w:t>0</w:t>
            </w:r>
          </w:p>
        </w:tc>
      </w:tr>
    </w:tbl>
    <w:p w14:paraId="58ED260C" w14:textId="25A289C2" w:rsidR="00445F27" w:rsidRPr="00445F27" w:rsidRDefault="00445F27">
      <w:pPr>
        <w:pStyle w:val="Caption"/>
        <w:rPr>
          <w:b w:val="0"/>
          <w:sz w:val="22"/>
        </w:rPr>
      </w:pPr>
      <w:bookmarkStart w:id="33" w:name="_Toc380492776"/>
      <w:proofErr w:type="spellStart"/>
      <w:r w:rsidRPr="00445F27">
        <w:rPr>
          <w:b w:val="0"/>
          <w:sz w:val="22"/>
        </w:rPr>
        <w:t>Figure</w:t>
      </w:r>
      <w:proofErr w:type="spellEnd"/>
      <w:r w:rsidRPr="00445F27">
        <w:rPr>
          <w:b w:val="0"/>
          <w:sz w:val="22"/>
        </w:rPr>
        <w:t xml:space="preserve"> </w:t>
      </w:r>
      <w:r w:rsidRPr="00445F27">
        <w:rPr>
          <w:b w:val="0"/>
          <w:sz w:val="22"/>
        </w:rPr>
        <w:fldChar w:fldCharType="begin"/>
      </w:r>
      <w:r w:rsidRPr="00445F27">
        <w:rPr>
          <w:b w:val="0"/>
          <w:sz w:val="22"/>
        </w:rPr>
        <w:instrText xml:space="preserve"> SEQ Figure \* ARABIC </w:instrText>
      </w:r>
      <w:r w:rsidRPr="00445F27">
        <w:rPr>
          <w:b w:val="0"/>
          <w:sz w:val="22"/>
        </w:rPr>
        <w:fldChar w:fldCharType="separate"/>
      </w:r>
      <w:r>
        <w:rPr>
          <w:b w:val="0"/>
          <w:noProof/>
          <w:sz w:val="22"/>
        </w:rPr>
        <w:t>15</w:t>
      </w:r>
      <w:r w:rsidRPr="00445F27">
        <w:rPr>
          <w:b w:val="0"/>
          <w:sz w:val="22"/>
        </w:rPr>
        <w:fldChar w:fldCharType="end"/>
      </w:r>
      <w:r w:rsidRPr="00445F27">
        <w:rPr>
          <w:b w:val="0"/>
          <w:sz w:val="22"/>
          <w:lang w:val="en-US"/>
        </w:rPr>
        <w:t xml:space="preserve"> DLDR Rate and Yield</w:t>
      </w:r>
      <w:bookmarkEnd w:id="33"/>
    </w:p>
    <w:p w14:paraId="6A848FB8" w14:textId="77777777" w:rsidR="00291895" w:rsidRDefault="009E31E8" w:rsidP="00D2491D">
      <w:pPr>
        <w:keepNext/>
        <w:jc w:val="center"/>
      </w:pPr>
      <w:r>
        <w:rPr>
          <w:noProof/>
          <w:lang w:eastAsia="bg-BG"/>
        </w:rPr>
        <w:drawing>
          <wp:inline distT="0" distB="0" distL="0" distR="0" wp14:anchorId="6227FC74" wp14:editId="21A786FE">
            <wp:extent cx="5239910" cy="1932167"/>
            <wp:effectExtent l="0" t="0" r="18415" b="1143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B5BB573" w14:textId="153B8C98" w:rsidR="00291895" w:rsidRDefault="00291895" w:rsidP="00291895">
      <w:pPr>
        <w:pStyle w:val="Caption"/>
        <w:jc w:val="both"/>
      </w:pPr>
      <w:bookmarkStart w:id="34" w:name="_Toc380492777"/>
      <w:proofErr w:type="spellStart"/>
      <w:r>
        <w:t>Figure</w:t>
      </w:r>
      <w:proofErr w:type="spellEnd"/>
      <w:r>
        <w:t xml:space="preserve"> </w:t>
      </w:r>
      <w:fldSimple w:instr=" SEQ Figure \* ARABIC ">
        <w:r w:rsidR="00445F27">
          <w:rPr>
            <w:noProof/>
          </w:rPr>
          <w:t>16</w:t>
        </w:r>
      </w:fldSimple>
      <w:r>
        <w:rPr>
          <w:lang w:val="en-US"/>
        </w:rPr>
        <w:t xml:space="preserve"> Design </w:t>
      </w:r>
      <w:r w:rsidR="00630199">
        <w:rPr>
          <w:lang w:val="en-US"/>
        </w:rPr>
        <w:t xml:space="preserve">Review Rate </w:t>
      </w:r>
      <w:proofErr w:type="spellStart"/>
      <w:r w:rsidR="00630199">
        <w:rPr>
          <w:lang w:val="en-US"/>
        </w:rPr>
        <w:t>vs</w:t>
      </w:r>
      <w:proofErr w:type="spellEnd"/>
      <w:r w:rsidR="00630199">
        <w:rPr>
          <w:lang w:val="en-US"/>
        </w:rPr>
        <w:t xml:space="preserve"> Y</w:t>
      </w:r>
      <w:r>
        <w:rPr>
          <w:lang w:val="en-US"/>
        </w:rPr>
        <w:t>ield</w:t>
      </w:r>
      <w:bookmarkEnd w:id="34"/>
    </w:p>
    <w:p w14:paraId="62036E6B" w14:textId="77777777" w:rsidR="00D2491D" w:rsidRDefault="00D2491D" w:rsidP="00B6595C">
      <w:pPr>
        <w:rPr>
          <w:lang w:val="en-US"/>
        </w:rPr>
      </w:pPr>
    </w:p>
    <w:p w14:paraId="2567E8DA" w14:textId="01FA0C6E" w:rsidR="7BE355AB" w:rsidRDefault="472915E3" w:rsidP="6E767CE4">
      <w:pPr>
        <w:pStyle w:val="Heading2"/>
        <w:rPr>
          <w:lang w:val="en-US"/>
        </w:rPr>
      </w:pPr>
      <w:bookmarkStart w:id="35" w:name="_Toc380492740"/>
      <w:r w:rsidRPr="472915E3">
        <w:rPr>
          <w:lang w:val="en-US"/>
        </w:rPr>
        <w:t>Yield vs A/FR</w:t>
      </w:r>
      <w:bookmarkEnd w:id="35"/>
      <w:r w:rsidRPr="472915E3">
        <w:rPr>
          <w:lang w:val="en-US"/>
        </w:rPr>
        <w:t xml:space="preserve"> </w:t>
      </w:r>
    </w:p>
    <w:p w14:paraId="38AFFB07" w14:textId="77777777" w:rsidR="00D2491D" w:rsidRPr="00D2491D" w:rsidRDefault="00D2491D" w:rsidP="00D2491D">
      <w:pPr>
        <w:rPr>
          <w:lang w:val="en-US"/>
        </w:rPr>
      </w:pPr>
    </w:p>
    <w:p w14:paraId="4DEF11A5" w14:textId="2BD4E847" w:rsidR="009E31E8" w:rsidRDefault="00D2491D" w:rsidP="00D2491D">
      <w:pPr>
        <w:ind w:firstLine="708"/>
        <w:rPr>
          <w:lang w:val="en-US"/>
        </w:rPr>
      </w:pPr>
      <w:r w:rsidRPr="00D2491D">
        <w:rPr>
          <w:lang w:val="en-US"/>
        </w:rPr>
        <w:t>Appraisal to failure ratio shows the relation between time spend in design review and code review against the time spend in test (compile time is 0).</w:t>
      </w:r>
      <w:r w:rsidR="00A52450">
        <w:rPr>
          <w:lang w:val="en-US"/>
        </w:rPr>
        <w:t xml:space="preserve"> It can be seen that A/FR from the programs from Assignments 5 to 7 is up to 2 times higher than A/FR for the programs in Assignment 3 and 4 which increased the Yield to 100% or with more around 20% average.</w:t>
      </w:r>
    </w:p>
    <w:tbl>
      <w:tblPr>
        <w:tblStyle w:val="TableGrid"/>
        <w:tblW w:w="0" w:type="auto"/>
        <w:jc w:val="center"/>
        <w:tblLook w:val="04A0" w:firstRow="1" w:lastRow="0" w:firstColumn="1" w:lastColumn="0" w:noHBand="0" w:noVBand="1"/>
      </w:tblPr>
      <w:tblGrid>
        <w:gridCol w:w="3096"/>
        <w:gridCol w:w="3096"/>
        <w:gridCol w:w="3096"/>
      </w:tblGrid>
      <w:tr w:rsidR="009E31E8" w:rsidRPr="00212444" w14:paraId="1664EA1F" w14:textId="77777777" w:rsidTr="009E31E8">
        <w:trPr>
          <w:jc w:val="center"/>
        </w:trPr>
        <w:tc>
          <w:tcPr>
            <w:tcW w:w="3096" w:type="dxa"/>
          </w:tcPr>
          <w:p w14:paraId="5994A029" w14:textId="24501EAB" w:rsidR="009E31E8" w:rsidRPr="00212444" w:rsidRDefault="009E31E8" w:rsidP="00A52450">
            <w:pPr>
              <w:jc w:val="center"/>
              <w:rPr>
                <w:b/>
                <w:lang w:val="en-US"/>
              </w:rPr>
            </w:pPr>
            <w:r w:rsidRPr="00212444">
              <w:rPr>
                <w:b/>
                <w:lang w:val="en-US"/>
              </w:rPr>
              <w:t>Assignment</w:t>
            </w:r>
          </w:p>
        </w:tc>
        <w:tc>
          <w:tcPr>
            <w:tcW w:w="3096" w:type="dxa"/>
          </w:tcPr>
          <w:p w14:paraId="35D134EA" w14:textId="7FCC9686" w:rsidR="009E31E8" w:rsidRPr="00212444" w:rsidRDefault="009E31E8" w:rsidP="00A52450">
            <w:pPr>
              <w:jc w:val="center"/>
              <w:rPr>
                <w:b/>
                <w:lang w:val="en-US"/>
              </w:rPr>
            </w:pPr>
            <w:r w:rsidRPr="00212444">
              <w:rPr>
                <w:b/>
                <w:lang w:val="en-US"/>
              </w:rPr>
              <w:t>A/FR</w:t>
            </w:r>
          </w:p>
        </w:tc>
        <w:tc>
          <w:tcPr>
            <w:tcW w:w="3096" w:type="dxa"/>
          </w:tcPr>
          <w:p w14:paraId="35E7BDB0" w14:textId="66B7834B" w:rsidR="009E31E8" w:rsidRPr="00212444" w:rsidRDefault="009E31E8" w:rsidP="00A52450">
            <w:pPr>
              <w:jc w:val="center"/>
              <w:rPr>
                <w:b/>
                <w:lang w:val="en-US"/>
              </w:rPr>
            </w:pPr>
            <w:r w:rsidRPr="00212444">
              <w:rPr>
                <w:b/>
                <w:lang w:val="en-US"/>
              </w:rPr>
              <w:t>Yield</w:t>
            </w:r>
          </w:p>
        </w:tc>
      </w:tr>
      <w:tr w:rsidR="00A52450" w:rsidRPr="009E31E8" w14:paraId="527FD6A7" w14:textId="77777777" w:rsidTr="009E31E8">
        <w:trPr>
          <w:jc w:val="center"/>
        </w:trPr>
        <w:tc>
          <w:tcPr>
            <w:tcW w:w="3096" w:type="dxa"/>
          </w:tcPr>
          <w:p w14:paraId="07F394C9" w14:textId="0D5AB85C" w:rsidR="00A52450" w:rsidRPr="009E31E8" w:rsidRDefault="00A52450" w:rsidP="00212444">
            <w:pPr>
              <w:jc w:val="center"/>
              <w:rPr>
                <w:b/>
                <w:lang w:val="en-US"/>
              </w:rPr>
            </w:pPr>
            <w:r>
              <w:rPr>
                <w:b/>
                <w:lang w:val="en-US"/>
              </w:rPr>
              <w:t>A3</w:t>
            </w:r>
          </w:p>
        </w:tc>
        <w:tc>
          <w:tcPr>
            <w:tcW w:w="3096" w:type="dxa"/>
          </w:tcPr>
          <w:p w14:paraId="269F9DFD" w14:textId="22E3AF3A" w:rsidR="00A52450" w:rsidRPr="009E31E8" w:rsidRDefault="00A52450" w:rsidP="00212444">
            <w:pPr>
              <w:jc w:val="center"/>
              <w:rPr>
                <w:b/>
                <w:lang w:val="en-US"/>
              </w:rPr>
            </w:pPr>
            <w:r>
              <w:rPr>
                <w:b/>
                <w:lang w:val="en-US"/>
              </w:rPr>
              <w:t>3.57</w:t>
            </w:r>
          </w:p>
        </w:tc>
        <w:tc>
          <w:tcPr>
            <w:tcW w:w="3096" w:type="dxa"/>
          </w:tcPr>
          <w:p w14:paraId="547CCAE0" w14:textId="13C5FA3F" w:rsidR="00A52450" w:rsidRPr="009E31E8" w:rsidRDefault="00A52450" w:rsidP="00212444">
            <w:pPr>
              <w:jc w:val="center"/>
              <w:rPr>
                <w:b/>
                <w:lang w:val="en-US"/>
              </w:rPr>
            </w:pPr>
            <w:r>
              <w:rPr>
                <w:b/>
                <w:lang w:val="en-US"/>
              </w:rPr>
              <w:t>83</w:t>
            </w:r>
          </w:p>
        </w:tc>
      </w:tr>
      <w:tr w:rsidR="00A52450" w:rsidRPr="009E31E8" w14:paraId="5494DA40" w14:textId="77777777" w:rsidTr="009E31E8">
        <w:trPr>
          <w:jc w:val="center"/>
        </w:trPr>
        <w:tc>
          <w:tcPr>
            <w:tcW w:w="3096" w:type="dxa"/>
          </w:tcPr>
          <w:p w14:paraId="1FCEBCE3" w14:textId="6C5F6647" w:rsidR="00A52450" w:rsidRPr="009E31E8" w:rsidRDefault="00A52450" w:rsidP="00212444">
            <w:pPr>
              <w:jc w:val="center"/>
              <w:rPr>
                <w:b/>
                <w:lang w:val="en-US"/>
              </w:rPr>
            </w:pPr>
            <w:r>
              <w:rPr>
                <w:b/>
                <w:lang w:val="en-US"/>
              </w:rPr>
              <w:t>A4</w:t>
            </w:r>
          </w:p>
        </w:tc>
        <w:tc>
          <w:tcPr>
            <w:tcW w:w="3096" w:type="dxa"/>
          </w:tcPr>
          <w:p w14:paraId="59310118" w14:textId="2D1E02E1" w:rsidR="00A52450" w:rsidRPr="009E31E8" w:rsidRDefault="00A52450" w:rsidP="00212444">
            <w:pPr>
              <w:jc w:val="center"/>
              <w:rPr>
                <w:b/>
                <w:lang w:val="en-US"/>
              </w:rPr>
            </w:pPr>
            <w:r>
              <w:rPr>
                <w:b/>
                <w:lang w:val="en-US"/>
              </w:rPr>
              <w:t>1.41</w:t>
            </w:r>
          </w:p>
        </w:tc>
        <w:tc>
          <w:tcPr>
            <w:tcW w:w="3096" w:type="dxa"/>
          </w:tcPr>
          <w:p w14:paraId="4803CB23" w14:textId="736129DB" w:rsidR="00A52450" w:rsidRPr="009E31E8" w:rsidRDefault="00A52450" w:rsidP="00212444">
            <w:pPr>
              <w:jc w:val="center"/>
              <w:rPr>
                <w:b/>
                <w:lang w:val="en-US"/>
              </w:rPr>
            </w:pPr>
            <w:r>
              <w:rPr>
                <w:b/>
                <w:lang w:val="en-US"/>
              </w:rPr>
              <w:t>67</w:t>
            </w:r>
          </w:p>
        </w:tc>
      </w:tr>
      <w:tr w:rsidR="009E31E8" w:rsidRPr="009E31E8" w14:paraId="3EDB5805" w14:textId="77777777" w:rsidTr="009E31E8">
        <w:trPr>
          <w:jc w:val="center"/>
        </w:trPr>
        <w:tc>
          <w:tcPr>
            <w:tcW w:w="3096" w:type="dxa"/>
          </w:tcPr>
          <w:p w14:paraId="75CADC0E" w14:textId="2934D4C0" w:rsidR="009E31E8" w:rsidRPr="009E31E8" w:rsidRDefault="009E31E8" w:rsidP="00212444">
            <w:pPr>
              <w:jc w:val="center"/>
              <w:rPr>
                <w:b/>
                <w:lang w:val="en-US"/>
              </w:rPr>
            </w:pPr>
            <w:r w:rsidRPr="009E31E8">
              <w:rPr>
                <w:b/>
                <w:lang w:val="en-US"/>
              </w:rPr>
              <w:t>A5</w:t>
            </w:r>
          </w:p>
        </w:tc>
        <w:tc>
          <w:tcPr>
            <w:tcW w:w="3096" w:type="dxa"/>
          </w:tcPr>
          <w:p w14:paraId="02690D4F" w14:textId="76297ABB" w:rsidR="009E31E8" w:rsidRPr="009E31E8" w:rsidRDefault="009E31E8" w:rsidP="00212444">
            <w:pPr>
              <w:jc w:val="center"/>
              <w:rPr>
                <w:b/>
                <w:lang w:val="en-US"/>
              </w:rPr>
            </w:pPr>
            <w:r w:rsidRPr="009E31E8">
              <w:rPr>
                <w:b/>
                <w:lang w:val="en-US"/>
              </w:rPr>
              <w:t>4.36</w:t>
            </w:r>
          </w:p>
        </w:tc>
        <w:tc>
          <w:tcPr>
            <w:tcW w:w="3096" w:type="dxa"/>
          </w:tcPr>
          <w:p w14:paraId="13304BDF" w14:textId="11F7884D" w:rsidR="009E31E8" w:rsidRPr="009E31E8" w:rsidRDefault="009E31E8" w:rsidP="00212444">
            <w:pPr>
              <w:jc w:val="center"/>
              <w:rPr>
                <w:b/>
                <w:lang w:val="en-US"/>
              </w:rPr>
            </w:pPr>
            <w:r w:rsidRPr="009E31E8">
              <w:rPr>
                <w:b/>
                <w:lang w:val="en-US"/>
              </w:rPr>
              <w:t>100</w:t>
            </w:r>
          </w:p>
        </w:tc>
      </w:tr>
      <w:tr w:rsidR="009E31E8" w:rsidRPr="009E31E8" w14:paraId="6DE1F652" w14:textId="77777777" w:rsidTr="009E31E8">
        <w:trPr>
          <w:jc w:val="center"/>
        </w:trPr>
        <w:tc>
          <w:tcPr>
            <w:tcW w:w="3096" w:type="dxa"/>
          </w:tcPr>
          <w:p w14:paraId="3876714B" w14:textId="6AD290EE" w:rsidR="009E31E8" w:rsidRPr="009E31E8" w:rsidRDefault="009E31E8" w:rsidP="00212444">
            <w:pPr>
              <w:jc w:val="center"/>
              <w:rPr>
                <w:b/>
                <w:lang w:val="en-US"/>
              </w:rPr>
            </w:pPr>
            <w:r w:rsidRPr="009E31E8">
              <w:rPr>
                <w:b/>
                <w:lang w:val="en-US"/>
              </w:rPr>
              <w:t>A6</w:t>
            </w:r>
          </w:p>
        </w:tc>
        <w:tc>
          <w:tcPr>
            <w:tcW w:w="3096" w:type="dxa"/>
          </w:tcPr>
          <w:p w14:paraId="32E50F68" w14:textId="305642EF" w:rsidR="009E31E8" w:rsidRPr="009E31E8" w:rsidRDefault="009E31E8" w:rsidP="00212444">
            <w:pPr>
              <w:jc w:val="center"/>
              <w:rPr>
                <w:b/>
                <w:lang w:val="en-US"/>
              </w:rPr>
            </w:pPr>
            <w:r w:rsidRPr="009E31E8">
              <w:rPr>
                <w:b/>
                <w:lang w:val="en-US"/>
              </w:rPr>
              <w:t>5.62</w:t>
            </w:r>
          </w:p>
        </w:tc>
        <w:tc>
          <w:tcPr>
            <w:tcW w:w="3096" w:type="dxa"/>
          </w:tcPr>
          <w:p w14:paraId="188CD55C" w14:textId="6034A30D" w:rsidR="009E31E8" w:rsidRPr="009E31E8" w:rsidRDefault="009E31E8" w:rsidP="00212444">
            <w:pPr>
              <w:jc w:val="center"/>
              <w:rPr>
                <w:b/>
                <w:lang w:val="en-US"/>
              </w:rPr>
            </w:pPr>
            <w:r w:rsidRPr="009E31E8">
              <w:rPr>
                <w:b/>
                <w:lang w:val="en-US"/>
              </w:rPr>
              <w:t>100</w:t>
            </w:r>
          </w:p>
        </w:tc>
      </w:tr>
      <w:tr w:rsidR="009E31E8" w:rsidRPr="009E31E8" w14:paraId="669443C3" w14:textId="77777777" w:rsidTr="009E31E8">
        <w:trPr>
          <w:jc w:val="center"/>
        </w:trPr>
        <w:tc>
          <w:tcPr>
            <w:tcW w:w="3096" w:type="dxa"/>
          </w:tcPr>
          <w:p w14:paraId="10B3A812" w14:textId="2B0EE9BB" w:rsidR="009E31E8" w:rsidRPr="009E31E8" w:rsidRDefault="009E31E8" w:rsidP="00212444">
            <w:pPr>
              <w:jc w:val="center"/>
              <w:rPr>
                <w:b/>
                <w:lang w:val="en-US"/>
              </w:rPr>
            </w:pPr>
            <w:r w:rsidRPr="009E31E8">
              <w:rPr>
                <w:b/>
                <w:lang w:val="en-US"/>
              </w:rPr>
              <w:t>A7</w:t>
            </w:r>
          </w:p>
        </w:tc>
        <w:tc>
          <w:tcPr>
            <w:tcW w:w="3096" w:type="dxa"/>
          </w:tcPr>
          <w:p w14:paraId="57436CD1" w14:textId="78528CFC" w:rsidR="009E31E8" w:rsidRPr="009E31E8" w:rsidRDefault="009E31E8" w:rsidP="00212444">
            <w:pPr>
              <w:jc w:val="center"/>
              <w:rPr>
                <w:b/>
                <w:lang w:val="en-US"/>
              </w:rPr>
            </w:pPr>
            <w:r w:rsidRPr="009E31E8">
              <w:rPr>
                <w:b/>
                <w:lang w:val="en-US"/>
              </w:rPr>
              <w:t>7.95</w:t>
            </w:r>
          </w:p>
        </w:tc>
        <w:tc>
          <w:tcPr>
            <w:tcW w:w="3096" w:type="dxa"/>
          </w:tcPr>
          <w:p w14:paraId="50B26332" w14:textId="5E600296" w:rsidR="009E31E8" w:rsidRPr="009E31E8" w:rsidRDefault="009E31E8" w:rsidP="00445F27">
            <w:pPr>
              <w:keepNext/>
              <w:jc w:val="center"/>
              <w:rPr>
                <w:b/>
                <w:lang w:val="en-US"/>
              </w:rPr>
            </w:pPr>
            <w:r w:rsidRPr="009E31E8">
              <w:rPr>
                <w:b/>
                <w:lang w:val="en-US"/>
              </w:rPr>
              <w:t>100</w:t>
            </w:r>
          </w:p>
        </w:tc>
      </w:tr>
    </w:tbl>
    <w:p w14:paraId="79512698" w14:textId="0BA4C0A8" w:rsidR="00A52450" w:rsidRDefault="00445F27" w:rsidP="00445F27">
      <w:pPr>
        <w:pStyle w:val="Caption"/>
        <w:rPr>
          <w:lang w:val="en-US"/>
        </w:rPr>
      </w:pPr>
      <w:bookmarkStart w:id="36" w:name="_Toc380492778"/>
      <w:proofErr w:type="spellStart"/>
      <w:r>
        <w:t>Figure</w:t>
      </w:r>
      <w:proofErr w:type="spellEnd"/>
      <w:r>
        <w:t xml:space="preserve"> </w:t>
      </w:r>
      <w:fldSimple w:instr=" SEQ Figure \* ARABIC ">
        <w:r>
          <w:rPr>
            <w:noProof/>
          </w:rPr>
          <w:t>17</w:t>
        </w:r>
      </w:fldSimple>
      <w:r>
        <w:rPr>
          <w:lang w:val="en-US"/>
        </w:rPr>
        <w:t xml:space="preserve"> </w:t>
      </w:r>
      <w:r w:rsidRPr="008A78C6">
        <w:rPr>
          <w:lang w:val="en-US"/>
        </w:rPr>
        <w:t>YIELD VS A/FR</w:t>
      </w:r>
      <w:bookmarkEnd w:id="36"/>
    </w:p>
    <w:p w14:paraId="39429BDE" w14:textId="77777777" w:rsidR="00A52450" w:rsidRDefault="00A52450" w:rsidP="00A52450">
      <w:pPr>
        <w:rPr>
          <w:lang w:val="en-US"/>
        </w:rPr>
      </w:pPr>
    </w:p>
    <w:p w14:paraId="4B6256DC" w14:textId="77777777" w:rsidR="00A52450" w:rsidRDefault="00A52450" w:rsidP="00A52450">
      <w:pPr>
        <w:rPr>
          <w:lang w:val="en-US"/>
        </w:rPr>
      </w:pPr>
    </w:p>
    <w:p w14:paraId="16AB0D24" w14:textId="77777777" w:rsidR="00A52450" w:rsidRPr="00A52450" w:rsidRDefault="00A52450" w:rsidP="00A52450">
      <w:pPr>
        <w:rPr>
          <w:lang w:val="en-US"/>
        </w:rPr>
      </w:pPr>
    </w:p>
    <w:p w14:paraId="2FB100CA" w14:textId="77777777" w:rsidR="002430A0" w:rsidRDefault="472915E3" w:rsidP="4D7B7FE7">
      <w:pPr>
        <w:pStyle w:val="Heading1"/>
        <w:rPr>
          <w:lang w:val="en-US"/>
        </w:rPr>
      </w:pPr>
      <w:bookmarkStart w:id="37" w:name="_Toc380492741"/>
      <w:r w:rsidRPr="472915E3">
        <w:rPr>
          <w:lang w:val="en-US"/>
        </w:rPr>
        <w:lastRenderedPageBreak/>
        <w:t>Process Improvement</w:t>
      </w:r>
      <w:bookmarkEnd w:id="37"/>
      <w:r w:rsidRPr="472915E3">
        <w:rPr>
          <w:lang w:val="en-US"/>
        </w:rPr>
        <w:t xml:space="preserve"> </w:t>
      </w:r>
    </w:p>
    <w:p w14:paraId="50FE3AE9" w14:textId="5C8B8222" w:rsidR="6E767CE4" w:rsidRDefault="002430A0" w:rsidP="002430A0">
      <w:pPr>
        <w:pStyle w:val="Heading2"/>
        <w:rPr>
          <w:lang w:val="en-US"/>
        </w:rPr>
      </w:pPr>
      <w:bookmarkStart w:id="38" w:name="_Toc380492742"/>
      <w:r>
        <w:rPr>
          <w:lang w:val="en-US"/>
        </w:rPr>
        <w:t xml:space="preserve">Process Improvement </w:t>
      </w:r>
      <w:r w:rsidR="472915E3" w:rsidRPr="472915E3">
        <w:rPr>
          <w:lang w:val="en-US"/>
        </w:rPr>
        <w:t>Areas</w:t>
      </w:r>
      <w:bookmarkEnd w:id="38"/>
    </w:p>
    <w:p w14:paraId="51A41E6F" w14:textId="77777777" w:rsidR="007D6C0D" w:rsidRPr="00A13FBB" w:rsidRDefault="007D6C0D" w:rsidP="007D6C0D">
      <w:pPr>
        <w:rPr>
          <w:sz w:val="28"/>
          <w:lang w:val="en-US"/>
        </w:rPr>
      </w:pPr>
    </w:p>
    <w:p w14:paraId="1F96D612" w14:textId="6CB7F0AA" w:rsidR="00A52450" w:rsidRPr="00A13FBB" w:rsidRDefault="00A52450" w:rsidP="007D6C0D">
      <w:pPr>
        <w:rPr>
          <w:sz w:val="28"/>
          <w:lang w:val="en-US"/>
        </w:rPr>
      </w:pPr>
      <w:r w:rsidRPr="00A13FBB">
        <w:rPr>
          <w:sz w:val="28"/>
          <w:lang w:val="en-US"/>
        </w:rPr>
        <w:tab/>
        <w:t xml:space="preserve">Finally, we can conclude that the </w:t>
      </w:r>
      <w:r w:rsidR="007F373B" w:rsidRPr="00A13FBB">
        <w:rPr>
          <w:sz w:val="28"/>
          <w:lang w:val="en-US"/>
        </w:rPr>
        <w:t>area that needs</w:t>
      </w:r>
      <w:r w:rsidRPr="00A13FBB">
        <w:rPr>
          <w:sz w:val="28"/>
          <w:lang w:val="en-US"/>
        </w:rPr>
        <w:t xml:space="preserve"> serious improvements is the Planning </w:t>
      </w:r>
      <w:r w:rsidR="007F373B" w:rsidRPr="00A13FBB">
        <w:rPr>
          <w:sz w:val="28"/>
          <w:lang w:val="en-US"/>
        </w:rPr>
        <w:t>phase;</w:t>
      </w:r>
      <w:r w:rsidRPr="00A13FBB">
        <w:rPr>
          <w:sz w:val="28"/>
          <w:lang w:val="en-US"/>
        </w:rPr>
        <w:t xml:space="preserve"> respectfully greatest errors have been made during Size and Time estimations. </w:t>
      </w:r>
    </w:p>
    <w:p w14:paraId="4FBECA00" w14:textId="55CFDB10" w:rsidR="00A52450" w:rsidRDefault="00A52450" w:rsidP="007D6C0D">
      <w:pPr>
        <w:rPr>
          <w:sz w:val="28"/>
          <w:lang w:val="en-US"/>
        </w:rPr>
      </w:pPr>
      <w:r w:rsidRPr="00A13FBB">
        <w:rPr>
          <w:sz w:val="28"/>
          <w:lang w:val="en-US"/>
        </w:rPr>
        <w:tab/>
        <w:t xml:space="preserve">Review (and Test) phases </w:t>
      </w:r>
      <w:r w:rsidR="007F373B" w:rsidRPr="00A13FBB">
        <w:rPr>
          <w:sz w:val="28"/>
          <w:lang w:val="en-US"/>
        </w:rPr>
        <w:t xml:space="preserve">have been </w:t>
      </w:r>
      <w:r w:rsidRPr="00A13FBB">
        <w:rPr>
          <w:sz w:val="28"/>
          <w:lang w:val="en-US"/>
        </w:rPr>
        <w:t xml:space="preserve">the most </w:t>
      </w:r>
      <w:r w:rsidR="007F373B" w:rsidRPr="00A13FBB">
        <w:rPr>
          <w:sz w:val="28"/>
          <w:lang w:val="en-US"/>
        </w:rPr>
        <w:t>predictable</w:t>
      </w:r>
      <w:r w:rsidRPr="00A13FBB">
        <w:rPr>
          <w:sz w:val="28"/>
          <w:lang w:val="en-US"/>
        </w:rPr>
        <w:t xml:space="preserve"> and this is explainable b</w:t>
      </w:r>
      <w:r w:rsidR="007F373B" w:rsidRPr="00A13FBB">
        <w:rPr>
          <w:sz w:val="28"/>
          <w:lang w:val="en-US"/>
        </w:rPr>
        <w:t>y my experience as a Quality Assurance professional rather than software developer.</w:t>
      </w:r>
    </w:p>
    <w:p w14:paraId="2C4DF9ED" w14:textId="77777777" w:rsidR="00A13FBB" w:rsidRPr="00A13FBB" w:rsidRDefault="00A13FBB" w:rsidP="007D6C0D">
      <w:pPr>
        <w:rPr>
          <w:sz w:val="28"/>
          <w:lang w:val="en-US"/>
        </w:rPr>
      </w:pPr>
    </w:p>
    <w:p w14:paraId="0084CE7B" w14:textId="37E7E88C" w:rsidR="4D7B7FE7" w:rsidRDefault="472915E3" w:rsidP="002430A0">
      <w:pPr>
        <w:pStyle w:val="Heading2"/>
        <w:rPr>
          <w:lang w:val="en-US"/>
        </w:rPr>
      </w:pPr>
      <w:bookmarkStart w:id="39" w:name="_Toc380492743"/>
      <w:r w:rsidRPr="472915E3">
        <w:rPr>
          <w:lang w:val="en-US"/>
        </w:rPr>
        <w:t>Process Improvement Proposals</w:t>
      </w:r>
      <w:bookmarkEnd w:id="39"/>
    </w:p>
    <w:p w14:paraId="6798A6F6" w14:textId="77777777" w:rsidR="007F373B" w:rsidRDefault="007F373B" w:rsidP="007D6C0D">
      <w:pPr>
        <w:rPr>
          <w:lang w:val="en-US"/>
        </w:rPr>
      </w:pPr>
    </w:p>
    <w:p w14:paraId="6B9B413B" w14:textId="77777777" w:rsidR="007D6C0D" w:rsidRPr="00A13FBB" w:rsidRDefault="007D6C0D" w:rsidP="007D6C0D">
      <w:pPr>
        <w:rPr>
          <w:sz w:val="28"/>
          <w:lang w:val="en-US"/>
        </w:rPr>
      </w:pPr>
      <w:r w:rsidRPr="00A13FBB">
        <w:rPr>
          <w:sz w:val="28"/>
          <w:lang w:val="en-US"/>
        </w:rPr>
        <w:t xml:space="preserve">Size Estimation Proposal </w:t>
      </w:r>
    </w:p>
    <w:p w14:paraId="30A88E26" w14:textId="0FFD565D" w:rsidR="007D6C0D" w:rsidRPr="00A13FBB" w:rsidRDefault="007D6C0D" w:rsidP="007D6C0D">
      <w:pPr>
        <w:pStyle w:val="ListParagraph"/>
        <w:numPr>
          <w:ilvl w:val="0"/>
          <w:numId w:val="1"/>
        </w:numPr>
        <w:rPr>
          <w:sz w:val="28"/>
          <w:lang w:val="en-US"/>
        </w:rPr>
      </w:pPr>
      <w:r w:rsidRPr="00A13FBB">
        <w:rPr>
          <w:sz w:val="28"/>
          <w:lang w:val="en-US"/>
        </w:rPr>
        <w:t xml:space="preserve">Increase focus on the Planning phase. </w:t>
      </w:r>
      <w:bookmarkStart w:id="40" w:name="_GoBack"/>
      <w:bookmarkEnd w:id="40"/>
    </w:p>
    <w:p w14:paraId="1527A6AA" w14:textId="5EB33A12" w:rsidR="007D6C0D" w:rsidRPr="00A13FBB" w:rsidRDefault="007D6C0D" w:rsidP="007D6C0D">
      <w:pPr>
        <w:pStyle w:val="ListParagraph"/>
        <w:numPr>
          <w:ilvl w:val="0"/>
          <w:numId w:val="1"/>
        </w:numPr>
        <w:rPr>
          <w:sz w:val="28"/>
          <w:lang w:val="en-US"/>
        </w:rPr>
      </w:pPr>
      <w:r w:rsidRPr="00A13FBB">
        <w:rPr>
          <w:sz w:val="28"/>
          <w:lang w:val="en-US"/>
        </w:rPr>
        <w:t>Analyze the requirements more thoroughly</w:t>
      </w:r>
    </w:p>
    <w:p w14:paraId="2D317DC8" w14:textId="60F85949" w:rsidR="007D6C0D" w:rsidRPr="00A13FBB" w:rsidRDefault="007D6C0D" w:rsidP="007D6C0D">
      <w:pPr>
        <w:pStyle w:val="ListParagraph"/>
        <w:numPr>
          <w:ilvl w:val="0"/>
          <w:numId w:val="1"/>
        </w:numPr>
        <w:rPr>
          <w:sz w:val="28"/>
          <w:lang w:val="en-US"/>
        </w:rPr>
      </w:pPr>
      <w:r w:rsidRPr="00A13FBB">
        <w:rPr>
          <w:sz w:val="28"/>
          <w:lang w:val="en-US"/>
        </w:rPr>
        <w:t>Identify unclear requirements</w:t>
      </w:r>
      <w:r w:rsidR="0059354B" w:rsidRPr="00A13FBB">
        <w:rPr>
          <w:sz w:val="28"/>
          <w:lang w:val="en-US"/>
        </w:rPr>
        <w:t xml:space="preserve"> and use more efforts on them</w:t>
      </w:r>
    </w:p>
    <w:p w14:paraId="01102C71" w14:textId="50560C35" w:rsidR="007D6C0D" w:rsidRPr="00A13FBB" w:rsidRDefault="007D6C0D" w:rsidP="007D6C0D">
      <w:pPr>
        <w:pStyle w:val="ListParagraph"/>
        <w:numPr>
          <w:ilvl w:val="0"/>
          <w:numId w:val="1"/>
        </w:numPr>
        <w:rPr>
          <w:sz w:val="28"/>
          <w:lang w:val="en-US"/>
        </w:rPr>
      </w:pPr>
      <w:r w:rsidRPr="00A13FBB">
        <w:rPr>
          <w:sz w:val="28"/>
          <w:lang w:val="en-US"/>
        </w:rPr>
        <w:t xml:space="preserve">Identify and research for ready-made solutions for unknown technologies or problems, prototypes and walkthrough tutorials </w:t>
      </w:r>
    </w:p>
    <w:p w14:paraId="1C3CF6B3" w14:textId="4C809B35" w:rsidR="00494182" w:rsidRPr="00A13FBB" w:rsidRDefault="00494182" w:rsidP="00494182">
      <w:pPr>
        <w:rPr>
          <w:sz w:val="28"/>
          <w:lang w:val="en-US"/>
        </w:rPr>
      </w:pPr>
      <w:r w:rsidRPr="00A13FBB">
        <w:rPr>
          <w:sz w:val="28"/>
          <w:lang w:val="en-US"/>
        </w:rPr>
        <w:t>Time Estimation Proposal</w:t>
      </w:r>
    </w:p>
    <w:p w14:paraId="4B59BBA6" w14:textId="7A40D86B" w:rsidR="00494182" w:rsidRPr="00A13FBB" w:rsidRDefault="003F7D8B" w:rsidP="00494182">
      <w:pPr>
        <w:pStyle w:val="ListParagraph"/>
        <w:numPr>
          <w:ilvl w:val="0"/>
          <w:numId w:val="4"/>
        </w:numPr>
        <w:rPr>
          <w:sz w:val="28"/>
          <w:lang w:val="en-US"/>
        </w:rPr>
      </w:pPr>
      <w:r w:rsidRPr="00A13FBB">
        <w:rPr>
          <w:sz w:val="28"/>
          <w:lang w:val="en-US"/>
        </w:rPr>
        <w:t>More practice in Coding tasks</w:t>
      </w:r>
    </w:p>
    <w:p w14:paraId="2476BD17" w14:textId="488A2544" w:rsidR="003F7D8B" w:rsidRPr="00A13FBB" w:rsidRDefault="003F7D8B" w:rsidP="00494182">
      <w:pPr>
        <w:pStyle w:val="ListParagraph"/>
        <w:numPr>
          <w:ilvl w:val="0"/>
          <w:numId w:val="4"/>
        </w:numPr>
        <w:rPr>
          <w:sz w:val="28"/>
          <w:lang w:val="en-US"/>
        </w:rPr>
      </w:pPr>
      <w:r w:rsidRPr="00A13FBB">
        <w:rPr>
          <w:sz w:val="28"/>
          <w:lang w:val="en-US"/>
        </w:rPr>
        <w:t xml:space="preserve">Careful analysis at the design phase, spend more time there </w:t>
      </w:r>
    </w:p>
    <w:p w14:paraId="43A24C4C" w14:textId="77777777" w:rsidR="007D6C0D" w:rsidRPr="00A13FBB" w:rsidRDefault="007D6C0D" w:rsidP="007D6C0D">
      <w:pPr>
        <w:pStyle w:val="ListParagraph"/>
        <w:rPr>
          <w:sz w:val="28"/>
          <w:lang w:val="en-US"/>
        </w:rPr>
      </w:pPr>
    </w:p>
    <w:p w14:paraId="241F0C1B" w14:textId="48278209" w:rsidR="4D7B7FE7" w:rsidRDefault="472915E3" w:rsidP="00B6595C">
      <w:pPr>
        <w:pStyle w:val="Heading2"/>
      </w:pPr>
      <w:bookmarkStart w:id="41" w:name="_Toc380492744"/>
      <w:r w:rsidRPr="472915E3">
        <w:rPr>
          <w:lang w:val="en-US"/>
        </w:rPr>
        <w:t xml:space="preserve">Expected </w:t>
      </w:r>
      <w:r w:rsidR="00B6595C">
        <w:rPr>
          <w:lang w:val="en-US"/>
        </w:rPr>
        <w:t>Performance Improvements</w:t>
      </w:r>
      <w:bookmarkEnd w:id="41"/>
    </w:p>
    <w:p w14:paraId="07B4A30F" w14:textId="24C91682" w:rsidR="24C91682" w:rsidRPr="00A13FBB" w:rsidRDefault="24C91682" w:rsidP="24C91682">
      <w:pPr>
        <w:rPr>
          <w:sz w:val="28"/>
          <w:lang w:val="en-US"/>
        </w:rPr>
      </w:pPr>
    </w:p>
    <w:p w14:paraId="328630E5" w14:textId="044AE287" w:rsidR="0059354B" w:rsidRPr="00A13FBB" w:rsidRDefault="0059354B" w:rsidP="24C91682">
      <w:pPr>
        <w:rPr>
          <w:sz w:val="28"/>
          <w:lang w:val="en-US"/>
        </w:rPr>
      </w:pPr>
      <w:r w:rsidRPr="00A13FBB">
        <w:rPr>
          <w:sz w:val="28"/>
          <w:lang w:val="en-US"/>
        </w:rPr>
        <w:t>Size Estimation Improvement Goals</w:t>
      </w:r>
    </w:p>
    <w:p w14:paraId="610E7FD4" w14:textId="6D2D1A7B" w:rsidR="0059354B" w:rsidRPr="00A13FBB" w:rsidRDefault="0059354B" w:rsidP="0059354B">
      <w:pPr>
        <w:pStyle w:val="ListParagraph"/>
        <w:numPr>
          <w:ilvl w:val="0"/>
          <w:numId w:val="3"/>
        </w:numPr>
        <w:rPr>
          <w:sz w:val="28"/>
          <w:lang w:val="en-US"/>
        </w:rPr>
      </w:pPr>
      <w:r w:rsidRPr="00A13FBB">
        <w:rPr>
          <w:sz w:val="28"/>
          <w:lang w:val="en-US"/>
        </w:rPr>
        <w:t xml:space="preserve">Fall within both statistical prediction intervals by decreasing the Size Estimation Error with 20% </w:t>
      </w:r>
    </w:p>
    <w:p w14:paraId="735D2BCA" w14:textId="71600133" w:rsidR="24C91682" w:rsidRPr="00A13FBB" w:rsidRDefault="00494182" w:rsidP="24C91682">
      <w:pPr>
        <w:pStyle w:val="ListParagraph"/>
        <w:numPr>
          <w:ilvl w:val="0"/>
          <w:numId w:val="3"/>
        </w:numPr>
        <w:rPr>
          <w:sz w:val="28"/>
        </w:rPr>
      </w:pPr>
      <w:r w:rsidRPr="00A13FBB">
        <w:rPr>
          <w:sz w:val="28"/>
          <w:lang w:val="en-US"/>
        </w:rPr>
        <w:t>Decreas</w:t>
      </w:r>
      <w:r w:rsidR="007F373B" w:rsidRPr="00A13FBB">
        <w:rPr>
          <w:sz w:val="28"/>
          <w:lang w:val="en-US"/>
        </w:rPr>
        <w:t>e Time Estimation Error with 10%</w:t>
      </w:r>
    </w:p>
    <w:p w14:paraId="6F036E75" w14:textId="26B3ADF5" w:rsidR="24C91682" w:rsidRPr="00A13FBB" w:rsidRDefault="24C91682" w:rsidP="007F373B">
      <w:pPr>
        <w:tabs>
          <w:tab w:val="left" w:pos="3994"/>
        </w:tabs>
        <w:rPr>
          <w:sz w:val="28"/>
          <w:lang w:val="en-US"/>
        </w:rPr>
      </w:pPr>
    </w:p>
    <w:p w14:paraId="6F875B55" w14:textId="5F51C50C" w:rsidR="24C91682" w:rsidRDefault="24C91682" w:rsidP="24C91682"/>
    <w:p w14:paraId="4D3108BC" w14:textId="65A15A0D" w:rsidR="24C91682" w:rsidRDefault="24C91682" w:rsidP="24C91682"/>
    <w:p w14:paraId="670DD887" w14:textId="77777777" w:rsidR="00591BED" w:rsidRPr="00591BED" w:rsidRDefault="00591BED" w:rsidP="00591BED">
      <w:pPr>
        <w:rPr>
          <w:lang w:val="en-US"/>
        </w:rPr>
      </w:pPr>
    </w:p>
    <w:sectPr w:rsidR="00591BED" w:rsidRPr="00591BED" w:rsidSect="005344AF">
      <w:headerReference w:type="default" r:id="rId26"/>
      <w:footerReference w:type="default" r:id="rId27"/>
      <w:headerReference w:type="first" r:id="rId28"/>
      <w:footerReference w:type="firs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CBB5C" w14:textId="77777777" w:rsidR="00954322" w:rsidRDefault="00954322">
      <w:pPr>
        <w:spacing w:after="0" w:line="240" w:lineRule="auto"/>
      </w:pPr>
      <w:r>
        <w:separator/>
      </w:r>
    </w:p>
  </w:endnote>
  <w:endnote w:type="continuationSeparator" w:id="0">
    <w:p w14:paraId="67967F6A" w14:textId="77777777" w:rsidR="00954322" w:rsidRDefault="00954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roman"/>
    <w:pitch w:val="variable"/>
    <w:sig w:usb0="00000003" w:usb1="00000000" w:usb2="00000000" w:usb3="00000000" w:csb0="00000001"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24"/>
      <w:gridCol w:w="3024"/>
      <w:gridCol w:w="3024"/>
    </w:tblGrid>
    <w:tr w:rsidR="00A520AC" w14:paraId="1A9E58F1" w14:textId="77777777" w:rsidTr="7B29623A">
      <w:tc>
        <w:tcPr>
          <w:tcW w:w="3024" w:type="dxa"/>
        </w:tcPr>
        <w:p w14:paraId="3DD52220" w14:textId="7B29623A" w:rsidR="00A520AC" w:rsidRDefault="00A520AC" w:rsidP="7B29623A">
          <w:pPr>
            <w:pStyle w:val="Header"/>
            <w:ind w:left="-115"/>
          </w:pPr>
          <w:r>
            <w:fldChar w:fldCharType="begin"/>
          </w:r>
          <w:r>
            <w:instrText>PAGE</w:instrText>
          </w:r>
          <w:r>
            <w:fldChar w:fldCharType="separate"/>
          </w:r>
          <w:r w:rsidR="00341F67">
            <w:rPr>
              <w:noProof/>
            </w:rPr>
            <w:t>11</w:t>
          </w:r>
          <w:r>
            <w:fldChar w:fldCharType="end"/>
          </w:r>
          <w:r>
            <w:t xml:space="preserve"> </w:t>
          </w:r>
          <w:r w:rsidRPr="000F7700">
            <w:rPr>
              <w:lang w:val="en-US"/>
            </w:rPr>
            <w:t>of</w:t>
          </w:r>
          <w:r>
            <w:t xml:space="preserve"> </w:t>
          </w:r>
          <w:r>
            <w:fldChar w:fldCharType="begin"/>
          </w:r>
          <w:r>
            <w:instrText>NUMPAGES</w:instrText>
          </w:r>
          <w:r>
            <w:fldChar w:fldCharType="separate"/>
          </w:r>
          <w:r w:rsidR="00341F67">
            <w:rPr>
              <w:noProof/>
            </w:rPr>
            <w:t>12</w:t>
          </w:r>
          <w:r>
            <w:fldChar w:fldCharType="end"/>
          </w:r>
        </w:p>
      </w:tc>
      <w:tc>
        <w:tcPr>
          <w:tcW w:w="3024" w:type="dxa"/>
        </w:tcPr>
        <w:p w14:paraId="37F64F46" w14:textId="07357897" w:rsidR="00A520AC" w:rsidRDefault="00A520AC" w:rsidP="25A86145">
          <w:pPr>
            <w:pStyle w:val="Header"/>
            <w:jc w:val="center"/>
          </w:pPr>
        </w:p>
      </w:tc>
      <w:tc>
        <w:tcPr>
          <w:tcW w:w="3024" w:type="dxa"/>
        </w:tcPr>
        <w:p w14:paraId="03C44C71" w14:textId="20096FEC" w:rsidR="00A520AC" w:rsidRDefault="00A520AC" w:rsidP="20096FEC">
          <w:pPr>
            <w:pStyle w:val="Header"/>
            <w:ind w:right="-115"/>
            <w:jc w:val="right"/>
          </w:pPr>
          <w:r>
            <w:t>Hristina Koleva F66436</w:t>
          </w:r>
        </w:p>
      </w:tc>
    </w:tr>
  </w:tbl>
  <w:p w14:paraId="6F3A8C16" w14:textId="75C4EC85" w:rsidR="00A520AC" w:rsidRDefault="00A520AC" w:rsidP="25A861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24"/>
      <w:gridCol w:w="3024"/>
      <w:gridCol w:w="3024"/>
    </w:tblGrid>
    <w:tr w:rsidR="00A520AC" w14:paraId="2BF2977A" w14:textId="77777777" w:rsidTr="24C91682">
      <w:tc>
        <w:tcPr>
          <w:tcW w:w="3024" w:type="dxa"/>
        </w:tcPr>
        <w:p w14:paraId="08B07993" w14:textId="45609B0E" w:rsidR="00A520AC" w:rsidRDefault="00A520AC" w:rsidP="24C91682">
          <w:pPr>
            <w:pStyle w:val="Header"/>
            <w:ind w:left="-115"/>
          </w:pPr>
        </w:p>
      </w:tc>
      <w:tc>
        <w:tcPr>
          <w:tcW w:w="3024" w:type="dxa"/>
        </w:tcPr>
        <w:p w14:paraId="5FFA44B8" w14:textId="4BA4E55A" w:rsidR="00A520AC" w:rsidRDefault="00A520AC" w:rsidP="24C91682">
          <w:pPr>
            <w:pStyle w:val="Header"/>
            <w:jc w:val="center"/>
          </w:pPr>
        </w:p>
      </w:tc>
      <w:tc>
        <w:tcPr>
          <w:tcW w:w="3024" w:type="dxa"/>
        </w:tcPr>
        <w:p w14:paraId="5F5ACCCD" w14:textId="46C765A4" w:rsidR="00A520AC" w:rsidRDefault="00A520AC" w:rsidP="24C91682">
          <w:pPr>
            <w:pStyle w:val="Header"/>
            <w:ind w:right="-115"/>
            <w:jc w:val="right"/>
          </w:pPr>
        </w:p>
      </w:tc>
    </w:tr>
  </w:tbl>
  <w:p w14:paraId="70EE66DE" w14:textId="48D2FE0D" w:rsidR="00A520AC" w:rsidRDefault="00A520AC" w:rsidP="24C916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0CCC6" w14:textId="77777777" w:rsidR="00954322" w:rsidRDefault="00954322">
      <w:pPr>
        <w:spacing w:after="0" w:line="240" w:lineRule="auto"/>
      </w:pPr>
      <w:r>
        <w:separator/>
      </w:r>
    </w:p>
  </w:footnote>
  <w:footnote w:type="continuationSeparator" w:id="0">
    <w:p w14:paraId="661C1DC0" w14:textId="77777777" w:rsidR="00954322" w:rsidRDefault="009543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24"/>
      <w:gridCol w:w="3024"/>
      <w:gridCol w:w="3024"/>
    </w:tblGrid>
    <w:tr w:rsidR="00A520AC" w14:paraId="41B86773" w14:textId="77777777" w:rsidTr="3220B138">
      <w:tc>
        <w:tcPr>
          <w:tcW w:w="3024" w:type="dxa"/>
        </w:tcPr>
        <w:p w14:paraId="38335F17" w14:textId="44353D20" w:rsidR="00A520AC" w:rsidRDefault="00A520AC" w:rsidP="44353D20">
          <w:pPr>
            <w:pStyle w:val="Header"/>
            <w:ind w:left="-115"/>
          </w:pPr>
          <w:r>
            <w:t>NBU</w:t>
          </w:r>
        </w:p>
      </w:tc>
      <w:tc>
        <w:tcPr>
          <w:tcW w:w="3024" w:type="dxa"/>
        </w:tcPr>
        <w:p w14:paraId="21905502" w14:textId="3220B138" w:rsidR="00A520AC" w:rsidRDefault="00A520AC" w:rsidP="3220B138">
          <w:pPr>
            <w:pStyle w:val="Header"/>
            <w:jc w:val="center"/>
          </w:pPr>
          <w:r w:rsidRPr="3220B138">
            <w:rPr>
              <w:lang w:val="en-US"/>
            </w:rPr>
            <w:t>Performance</w:t>
          </w:r>
          <w:r>
            <w:t xml:space="preserve"> </w:t>
          </w:r>
          <w:r w:rsidRPr="0086405B">
            <w:rPr>
              <w:lang w:val="en-US"/>
            </w:rPr>
            <w:t>Analysis Report</w:t>
          </w:r>
        </w:p>
      </w:tc>
      <w:tc>
        <w:tcPr>
          <w:tcW w:w="3024" w:type="dxa"/>
        </w:tcPr>
        <w:p w14:paraId="6E32DA10" w14:textId="3535F496" w:rsidR="00A520AC" w:rsidRDefault="00A520AC" w:rsidP="3220B138">
          <w:pPr>
            <w:pStyle w:val="Header"/>
            <w:ind w:right="-115"/>
            <w:jc w:val="right"/>
          </w:pPr>
          <w:r>
            <w:t xml:space="preserve">PSP </w:t>
          </w:r>
          <w:r w:rsidRPr="0086405B">
            <w:rPr>
              <w:lang w:val="en-US"/>
            </w:rPr>
            <w:t>Advanced</w:t>
          </w:r>
        </w:p>
      </w:tc>
    </w:tr>
  </w:tbl>
  <w:p w14:paraId="5439E3E8" w14:textId="176B5B4E" w:rsidR="00A520AC" w:rsidRDefault="00A520AC" w:rsidP="25A861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24"/>
      <w:gridCol w:w="3024"/>
      <w:gridCol w:w="3024"/>
    </w:tblGrid>
    <w:tr w:rsidR="00A520AC" w14:paraId="1BF1B759" w14:textId="77777777" w:rsidTr="24C91682">
      <w:tc>
        <w:tcPr>
          <w:tcW w:w="3024" w:type="dxa"/>
        </w:tcPr>
        <w:p w14:paraId="3DB8B820" w14:textId="4F4A22FC" w:rsidR="00A520AC" w:rsidRDefault="00A520AC" w:rsidP="24C91682">
          <w:pPr>
            <w:pStyle w:val="Header"/>
            <w:ind w:left="-115"/>
          </w:pPr>
        </w:p>
      </w:tc>
      <w:tc>
        <w:tcPr>
          <w:tcW w:w="3024" w:type="dxa"/>
        </w:tcPr>
        <w:p w14:paraId="65C89D31" w14:textId="4CFEB907" w:rsidR="00A520AC" w:rsidRDefault="00A520AC" w:rsidP="24C91682">
          <w:pPr>
            <w:pStyle w:val="Header"/>
            <w:jc w:val="center"/>
          </w:pPr>
        </w:p>
      </w:tc>
      <w:tc>
        <w:tcPr>
          <w:tcW w:w="3024" w:type="dxa"/>
        </w:tcPr>
        <w:p w14:paraId="2E8EFEE5" w14:textId="711BDDA2" w:rsidR="00A520AC" w:rsidRDefault="00A520AC" w:rsidP="24C91682">
          <w:pPr>
            <w:pStyle w:val="Header"/>
            <w:ind w:right="-115"/>
            <w:jc w:val="right"/>
          </w:pPr>
        </w:p>
      </w:tc>
    </w:tr>
  </w:tbl>
  <w:p w14:paraId="54A04B98" w14:textId="7BBA21FA" w:rsidR="00A520AC" w:rsidRDefault="00A520AC" w:rsidP="24C916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281F"/>
    <w:multiLevelType w:val="hybridMultilevel"/>
    <w:tmpl w:val="FD8C6FCE"/>
    <w:lvl w:ilvl="0" w:tplc="18444560">
      <w:numFmt w:val="bullet"/>
      <w:lvlText w:val="–"/>
      <w:lvlJc w:val="left"/>
      <w:pPr>
        <w:ind w:left="720" w:hanging="360"/>
      </w:pPr>
      <w:rPr>
        <w:rFonts w:ascii="Perpetua" w:eastAsiaTheme="minorEastAsia" w:hAnsi="Perpetu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EF67C8E"/>
    <w:multiLevelType w:val="hybridMultilevel"/>
    <w:tmpl w:val="250A4056"/>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7CCE302B"/>
    <w:multiLevelType w:val="hybridMultilevel"/>
    <w:tmpl w:val="31C26F64"/>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7E0D18F4"/>
    <w:multiLevelType w:val="hybridMultilevel"/>
    <w:tmpl w:val="DEC857EA"/>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BED"/>
    <w:rsid w:val="0003477E"/>
    <w:rsid w:val="00044211"/>
    <w:rsid w:val="00081F14"/>
    <w:rsid w:val="000F35F3"/>
    <w:rsid w:val="000F7700"/>
    <w:rsid w:val="00102A07"/>
    <w:rsid w:val="0017678F"/>
    <w:rsid w:val="001E22FF"/>
    <w:rsid w:val="00212444"/>
    <w:rsid w:val="002430A0"/>
    <w:rsid w:val="00255637"/>
    <w:rsid w:val="00291895"/>
    <w:rsid w:val="00337D24"/>
    <w:rsid w:val="00341F67"/>
    <w:rsid w:val="003614A0"/>
    <w:rsid w:val="003F7D8B"/>
    <w:rsid w:val="0040077B"/>
    <w:rsid w:val="00445F27"/>
    <w:rsid w:val="00494182"/>
    <w:rsid w:val="004949FA"/>
    <w:rsid w:val="005344AF"/>
    <w:rsid w:val="00591BED"/>
    <w:rsid w:val="0059354B"/>
    <w:rsid w:val="005A52DD"/>
    <w:rsid w:val="00604BCD"/>
    <w:rsid w:val="00606291"/>
    <w:rsid w:val="00630199"/>
    <w:rsid w:val="006B1A2E"/>
    <w:rsid w:val="006D3AE1"/>
    <w:rsid w:val="006F6968"/>
    <w:rsid w:val="007002DF"/>
    <w:rsid w:val="007171BF"/>
    <w:rsid w:val="00755E88"/>
    <w:rsid w:val="007943C0"/>
    <w:rsid w:val="00796DE5"/>
    <w:rsid w:val="007C183A"/>
    <w:rsid w:val="007D6C0D"/>
    <w:rsid w:val="007F373B"/>
    <w:rsid w:val="008128C5"/>
    <w:rsid w:val="00850647"/>
    <w:rsid w:val="0086405B"/>
    <w:rsid w:val="008733BB"/>
    <w:rsid w:val="00882D65"/>
    <w:rsid w:val="008B4A68"/>
    <w:rsid w:val="00954322"/>
    <w:rsid w:val="009946B7"/>
    <w:rsid w:val="009E31E8"/>
    <w:rsid w:val="00A13FBB"/>
    <w:rsid w:val="00A34323"/>
    <w:rsid w:val="00A47E82"/>
    <w:rsid w:val="00A520AC"/>
    <w:rsid w:val="00A52450"/>
    <w:rsid w:val="00A56D9D"/>
    <w:rsid w:val="00AC5528"/>
    <w:rsid w:val="00B04F54"/>
    <w:rsid w:val="00B059AD"/>
    <w:rsid w:val="00B6595C"/>
    <w:rsid w:val="00B96C66"/>
    <w:rsid w:val="00BA450C"/>
    <w:rsid w:val="00C041CB"/>
    <w:rsid w:val="00C73DAB"/>
    <w:rsid w:val="00CC56AE"/>
    <w:rsid w:val="00D2491D"/>
    <w:rsid w:val="00D406DE"/>
    <w:rsid w:val="00E54115"/>
    <w:rsid w:val="00E7513F"/>
    <w:rsid w:val="00EA3A21"/>
    <w:rsid w:val="00EB3FB2"/>
    <w:rsid w:val="00F651BB"/>
    <w:rsid w:val="00FB5AC9"/>
    <w:rsid w:val="00FD559E"/>
    <w:rsid w:val="035F7168"/>
    <w:rsid w:val="03A22CA2"/>
    <w:rsid w:val="16BB81F3"/>
    <w:rsid w:val="20096FEC"/>
    <w:rsid w:val="24C91682"/>
    <w:rsid w:val="25A86145"/>
    <w:rsid w:val="2D18FAE9"/>
    <w:rsid w:val="2DF0F024"/>
    <w:rsid w:val="3220B138"/>
    <w:rsid w:val="44353D20"/>
    <w:rsid w:val="472915E3"/>
    <w:rsid w:val="4D7B7FE7"/>
    <w:rsid w:val="4F3B96F6"/>
    <w:rsid w:val="4F8D6281"/>
    <w:rsid w:val="6AE08604"/>
    <w:rsid w:val="6D823BB2"/>
    <w:rsid w:val="6E767CE4"/>
    <w:rsid w:val="7B29623A"/>
    <w:rsid w:val="7B7F28F2"/>
    <w:rsid w:val="7BE355AB"/>
    <w:rsid w:val="7D7C61D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637"/>
    <w:rPr>
      <w:rFonts w:ascii="Perpetua" w:hAnsi="Perpetua"/>
      <w:sz w:val="24"/>
    </w:rPr>
  </w:style>
  <w:style w:type="paragraph" w:styleId="Heading1">
    <w:name w:val="heading 1"/>
    <w:basedOn w:val="Normal"/>
    <w:next w:val="Normal"/>
    <w:link w:val="Heading1Char"/>
    <w:uiPriority w:val="9"/>
    <w:qFormat/>
    <w:rsid w:val="005344A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344A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5344A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344A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344A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344A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344A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344A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344A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4A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344A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5344A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344A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344A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344A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344A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344A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344A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5344AF"/>
    <w:pPr>
      <w:spacing w:line="240" w:lineRule="auto"/>
    </w:pPr>
    <w:rPr>
      <w:b/>
      <w:bCs/>
      <w:smallCaps/>
      <w:color w:val="595959" w:themeColor="text1" w:themeTint="A6"/>
    </w:rPr>
  </w:style>
  <w:style w:type="paragraph" w:styleId="Title">
    <w:name w:val="Title"/>
    <w:basedOn w:val="Normal"/>
    <w:next w:val="Normal"/>
    <w:link w:val="TitleChar"/>
    <w:uiPriority w:val="10"/>
    <w:qFormat/>
    <w:rsid w:val="005344A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344A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344A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344A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344AF"/>
    <w:rPr>
      <w:b/>
      <w:bCs/>
    </w:rPr>
  </w:style>
  <w:style w:type="character" w:styleId="Emphasis">
    <w:name w:val="Emphasis"/>
    <w:basedOn w:val="DefaultParagraphFont"/>
    <w:uiPriority w:val="20"/>
    <w:qFormat/>
    <w:rsid w:val="005344AF"/>
    <w:rPr>
      <w:i/>
      <w:iCs/>
    </w:rPr>
  </w:style>
  <w:style w:type="paragraph" w:styleId="NoSpacing">
    <w:name w:val="No Spacing"/>
    <w:link w:val="NoSpacingChar"/>
    <w:uiPriority w:val="1"/>
    <w:qFormat/>
    <w:rsid w:val="005344AF"/>
    <w:pPr>
      <w:spacing w:after="0" w:line="240" w:lineRule="auto"/>
    </w:pPr>
  </w:style>
  <w:style w:type="character" w:customStyle="1" w:styleId="NoSpacingChar">
    <w:name w:val="No Spacing Char"/>
    <w:basedOn w:val="DefaultParagraphFont"/>
    <w:link w:val="NoSpacing"/>
    <w:uiPriority w:val="1"/>
    <w:rsid w:val="00591BED"/>
  </w:style>
  <w:style w:type="paragraph" w:styleId="ListParagraph">
    <w:name w:val="List Paragraph"/>
    <w:basedOn w:val="Normal"/>
    <w:uiPriority w:val="34"/>
    <w:qFormat/>
    <w:rsid w:val="00591BED"/>
    <w:pPr>
      <w:ind w:left="720"/>
      <w:contextualSpacing/>
    </w:pPr>
  </w:style>
  <w:style w:type="paragraph" w:styleId="Quote">
    <w:name w:val="Quote"/>
    <w:basedOn w:val="Normal"/>
    <w:next w:val="Normal"/>
    <w:link w:val="QuoteChar"/>
    <w:uiPriority w:val="29"/>
    <w:qFormat/>
    <w:rsid w:val="005344A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344A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344A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344AF"/>
    <w:rPr>
      <w:color w:val="404040" w:themeColor="text1" w:themeTint="BF"/>
      <w:sz w:val="32"/>
      <w:szCs w:val="32"/>
    </w:rPr>
  </w:style>
  <w:style w:type="character" w:styleId="SubtleEmphasis">
    <w:name w:val="Subtle Emphasis"/>
    <w:basedOn w:val="DefaultParagraphFont"/>
    <w:uiPriority w:val="19"/>
    <w:qFormat/>
    <w:rsid w:val="005344AF"/>
    <w:rPr>
      <w:i/>
      <w:iCs/>
      <w:color w:val="595959" w:themeColor="text1" w:themeTint="A6"/>
    </w:rPr>
  </w:style>
  <w:style w:type="character" w:styleId="IntenseEmphasis">
    <w:name w:val="Intense Emphasis"/>
    <w:basedOn w:val="DefaultParagraphFont"/>
    <w:uiPriority w:val="21"/>
    <w:qFormat/>
    <w:rsid w:val="005344AF"/>
    <w:rPr>
      <w:b/>
      <w:bCs/>
      <w:i/>
      <w:iCs/>
    </w:rPr>
  </w:style>
  <w:style w:type="character" w:styleId="SubtleReference">
    <w:name w:val="Subtle Reference"/>
    <w:basedOn w:val="DefaultParagraphFont"/>
    <w:uiPriority w:val="31"/>
    <w:qFormat/>
    <w:rsid w:val="005344A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44AF"/>
    <w:rPr>
      <w:b/>
      <w:bCs/>
      <w:caps w:val="0"/>
      <w:smallCaps/>
      <w:color w:val="auto"/>
      <w:spacing w:val="3"/>
      <w:u w:val="single"/>
    </w:rPr>
  </w:style>
  <w:style w:type="character" w:styleId="BookTitle">
    <w:name w:val="Book Title"/>
    <w:basedOn w:val="DefaultParagraphFont"/>
    <w:uiPriority w:val="33"/>
    <w:qFormat/>
    <w:rsid w:val="005344AF"/>
    <w:rPr>
      <w:b/>
      <w:bCs/>
      <w:smallCaps/>
      <w:spacing w:val="7"/>
    </w:rPr>
  </w:style>
  <w:style w:type="paragraph" w:styleId="TOCHeading">
    <w:name w:val="TOC Heading"/>
    <w:basedOn w:val="Heading1"/>
    <w:next w:val="Normal"/>
    <w:uiPriority w:val="39"/>
    <w:unhideWhenUsed/>
    <w:qFormat/>
    <w:rsid w:val="005344AF"/>
    <w:pPr>
      <w:outlineLvl w:val="9"/>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630199"/>
    <w:pPr>
      <w:spacing w:after="100"/>
    </w:pPr>
  </w:style>
  <w:style w:type="paragraph" w:styleId="TOC2">
    <w:name w:val="toc 2"/>
    <w:basedOn w:val="Normal"/>
    <w:next w:val="Normal"/>
    <w:autoRedefine/>
    <w:uiPriority w:val="39"/>
    <w:unhideWhenUsed/>
    <w:rsid w:val="00630199"/>
    <w:pPr>
      <w:spacing w:after="100"/>
      <w:ind w:left="220"/>
    </w:pPr>
  </w:style>
  <w:style w:type="paragraph" w:styleId="TOC3">
    <w:name w:val="toc 3"/>
    <w:basedOn w:val="Normal"/>
    <w:next w:val="Normal"/>
    <w:autoRedefine/>
    <w:uiPriority w:val="39"/>
    <w:unhideWhenUsed/>
    <w:rsid w:val="00630199"/>
    <w:pPr>
      <w:spacing w:after="100"/>
      <w:ind w:left="440"/>
    </w:pPr>
  </w:style>
  <w:style w:type="character" w:styleId="Hyperlink">
    <w:name w:val="Hyperlink"/>
    <w:basedOn w:val="DefaultParagraphFont"/>
    <w:uiPriority w:val="99"/>
    <w:unhideWhenUsed/>
    <w:rsid w:val="00630199"/>
    <w:rPr>
      <w:color w:val="0000FF" w:themeColor="hyperlink"/>
      <w:u w:val="single"/>
    </w:rPr>
  </w:style>
  <w:style w:type="paragraph" w:styleId="TableofFigures">
    <w:name w:val="table of figures"/>
    <w:basedOn w:val="Normal"/>
    <w:next w:val="Normal"/>
    <w:uiPriority w:val="99"/>
    <w:unhideWhenUsed/>
    <w:rsid w:val="00630199"/>
    <w:pPr>
      <w:spacing w:after="0"/>
    </w:pPr>
  </w:style>
  <w:style w:type="paragraph" w:styleId="BalloonText">
    <w:name w:val="Balloon Text"/>
    <w:basedOn w:val="Normal"/>
    <w:link w:val="BalloonTextChar"/>
    <w:uiPriority w:val="99"/>
    <w:semiHidden/>
    <w:unhideWhenUsed/>
    <w:rsid w:val="007C1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8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637"/>
    <w:rPr>
      <w:rFonts w:ascii="Perpetua" w:hAnsi="Perpetua"/>
      <w:sz w:val="24"/>
    </w:rPr>
  </w:style>
  <w:style w:type="paragraph" w:styleId="Heading1">
    <w:name w:val="heading 1"/>
    <w:basedOn w:val="Normal"/>
    <w:next w:val="Normal"/>
    <w:link w:val="Heading1Char"/>
    <w:uiPriority w:val="9"/>
    <w:qFormat/>
    <w:rsid w:val="005344A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344A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5344A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344A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344A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344A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344A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344A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344A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4A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344A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5344A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344A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344A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344A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344A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344A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344A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5344AF"/>
    <w:pPr>
      <w:spacing w:line="240" w:lineRule="auto"/>
    </w:pPr>
    <w:rPr>
      <w:b/>
      <w:bCs/>
      <w:smallCaps/>
      <w:color w:val="595959" w:themeColor="text1" w:themeTint="A6"/>
    </w:rPr>
  </w:style>
  <w:style w:type="paragraph" w:styleId="Title">
    <w:name w:val="Title"/>
    <w:basedOn w:val="Normal"/>
    <w:next w:val="Normal"/>
    <w:link w:val="TitleChar"/>
    <w:uiPriority w:val="10"/>
    <w:qFormat/>
    <w:rsid w:val="005344A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344A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344A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344A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344AF"/>
    <w:rPr>
      <w:b/>
      <w:bCs/>
    </w:rPr>
  </w:style>
  <w:style w:type="character" w:styleId="Emphasis">
    <w:name w:val="Emphasis"/>
    <w:basedOn w:val="DefaultParagraphFont"/>
    <w:uiPriority w:val="20"/>
    <w:qFormat/>
    <w:rsid w:val="005344AF"/>
    <w:rPr>
      <w:i/>
      <w:iCs/>
    </w:rPr>
  </w:style>
  <w:style w:type="paragraph" w:styleId="NoSpacing">
    <w:name w:val="No Spacing"/>
    <w:link w:val="NoSpacingChar"/>
    <w:uiPriority w:val="1"/>
    <w:qFormat/>
    <w:rsid w:val="005344AF"/>
    <w:pPr>
      <w:spacing w:after="0" w:line="240" w:lineRule="auto"/>
    </w:pPr>
  </w:style>
  <w:style w:type="character" w:customStyle="1" w:styleId="NoSpacingChar">
    <w:name w:val="No Spacing Char"/>
    <w:basedOn w:val="DefaultParagraphFont"/>
    <w:link w:val="NoSpacing"/>
    <w:uiPriority w:val="1"/>
    <w:rsid w:val="00591BED"/>
  </w:style>
  <w:style w:type="paragraph" w:styleId="ListParagraph">
    <w:name w:val="List Paragraph"/>
    <w:basedOn w:val="Normal"/>
    <w:uiPriority w:val="34"/>
    <w:qFormat/>
    <w:rsid w:val="00591BED"/>
    <w:pPr>
      <w:ind w:left="720"/>
      <w:contextualSpacing/>
    </w:pPr>
  </w:style>
  <w:style w:type="paragraph" w:styleId="Quote">
    <w:name w:val="Quote"/>
    <w:basedOn w:val="Normal"/>
    <w:next w:val="Normal"/>
    <w:link w:val="QuoteChar"/>
    <w:uiPriority w:val="29"/>
    <w:qFormat/>
    <w:rsid w:val="005344A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344A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344A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344AF"/>
    <w:rPr>
      <w:color w:val="404040" w:themeColor="text1" w:themeTint="BF"/>
      <w:sz w:val="32"/>
      <w:szCs w:val="32"/>
    </w:rPr>
  </w:style>
  <w:style w:type="character" w:styleId="SubtleEmphasis">
    <w:name w:val="Subtle Emphasis"/>
    <w:basedOn w:val="DefaultParagraphFont"/>
    <w:uiPriority w:val="19"/>
    <w:qFormat/>
    <w:rsid w:val="005344AF"/>
    <w:rPr>
      <w:i/>
      <w:iCs/>
      <w:color w:val="595959" w:themeColor="text1" w:themeTint="A6"/>
    </w:rPr>
  </w:style>
  <w:style w:type="character" w:styleId="IntenseEmphasis">
    <w:name w:val="Intense Emphasis"/>
    <w:basedOn w:val="DefaultParagraphFont"/>
    <w:uiPriority w:val="21"/>
    <w:qFormat/>
    <w:rsid w:val="005344AF"/>
    <w:rPr>
      <w:b/>
      <w:bCs/>
      <w:i/>
      <w:iCs/>
    </w:rPr>
  </w:style>
  <w:style w:type="character" w:styleId="SubtleReference">
    <w:name w:val="Subtle Reference"/>
    <w:basedOn w:val="DefaultParagraphFont"/>
    <w:uiPriority w:val="31"/>
    <w:qFormat/>
    <w:rsid w:val="005344A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44AF"/>
    <w:rPr>
      <w:b/>
      <w:bCs/>
      <w:caps w:val="0"/>
      <w:smallCaps/>
      <w:color w:val="auto"/>
      <w:spacing w:val="3"/>
      <w:u w:val="single"/>
    </w:rPr>
  </w:style>
  <w:style w:type="character" w:styleId="BookTitle">
    <w:name w:val="Book Title"/>
    <w:basedOn w:val="DefaultParagraphFont"/>
    <w:uiPriority w:val="33"/>
    <w:qFormat/>
    <w:rsid w:val="005344AF"/>
    <w:rPr>
      <w:b/>
      <w:bCs/>
      <w:smallCaps/>
      <w:spacing w:val="7"/>
    </w:rPr>
  </w:style>
  <w:style w:type="paragraph" w:styleId="TOCHeading">
    <w:name w:val="TOC Heading"/>
    <w:basedOn w:val="Heading1"/>
    <w:next w:val="Normal"/>
    <w:uiPriority w:val="39"/>
    <w:unhideWhenUsed/>
    <w:qFormat/>
    <w:rsid w:val="005344AF"/>
    <w:pPr>
      <w:outlineLvl w:val="9"/>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630199"/>
    <w:pPr>
      <w:spacing w:after="100"/>
    </w:pPr>
  </w:style>
  <w:style w:type="paragraph" w:styleId="TOC2">
    <w:name w:val="toc 2"/>
    <w:basedOn w:val="Normal"/>
    <w:next w:val="Normal"/>
    <w:autoRedefine/>
    <w:uiPriority w:val="39"/>
    <w:unhideWhenUsed/>
    <w:rsid w:val="00630199"/>
    <w:pPr>
      <w:spacing w:after="100"/>
      <w:ind w:left="220"/>
    </w:pPr>
  </w:style>
  <w:style w:type="paragraph" w:styleId="TOC3">
    <w:name w:val="toc 3"/>
    <w:basedOn w:val="Normal"/>
    <w:next w:val="Normal"/>
    <w:autoRedefine/>
    <w:uiPriority w:val="39"/>
    <w:unhideWhenUsed/>
    <w:rsid w:val="00630199"/>
    <w:pPr>
      <w:spacing w:after="100"/>
      <w:ind w:left="440"/>
    </w:pPr>
  </w:style>
  <w:style w:type="character" w:styleId="Hyperlink">
    <w:name w:val="Hyperlink"/>
    <w:basedOn w:val="DefaultParagraphFont"/>
    <w:uiPriority w:val="99"/>
    <w:unhideWhenUsed/>
    <w:rsid w:val="00630199"/>
    <w:rPr>
      <w:color w:val="0000FF" w:themeColor="hyperlink"/>
      <w:u w:val="single"/>
    </w:rPr>
  </w:style>
  <w:style w:type="paragraph" w:styleId="TableofFigures">
    <w:name w:val="table of figures"/>
    <w:basedOn w:val="Normal"/>
    <w:next w:val="Normal"/>
    <w:uiPriority w:val="99"/>
    <w:unhideWhenUsed/>
    <w:rsid w:val="00630199"/>
    <w:pPr>
      <w:spacing w:after="0"/>
    </w:pPr>
  </w:style>
  <w:style w:type="paragraph" w:styleId="BalloonText">
    <w:name w:val="Balloon Text"/>
    <w:basedOn w:val="Normal"/>
    <w:link w:val="BalloonTextChar"/>
    <w:uiPriority w:val="99"/>
    <w:semiHidden/>
    <w:unhideWhenUsed/>
    <w:rsid w:val="007C1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9924">
      <w:bodyDiv w:val="1"/>
      <w:marLeft w:val="0"/>
      <w:marRight w:val="0"/>
      <w:marTop w:val="0"/>
      <w:marBottom w:val="0"/>
      <w:divBdr>
        <w:top w:val="none" w:sz="0" w:space="0" w:color="auto"/>
        <w:left w:val="none" w:sz="0" w:space="0" w:color="auto"/>
        <w:bottom w:val="none" w:sz="0" w:space="0" w:color="auto"/>
        <w:right w:val="none" w:sz="0" w:space="0" w:color="auto"/>
      </w:divBdr>
    </w:div>
    <w:div w:id="136991486">
      <w:bodyDiv w:val="1"/>
      <w:marLeft w:val="0"/>
      <w:marRight w:val="0"/>
      <w:marTop w:val="0"/>
      <w:marBottom w:val="0"/>
      <w:divBdr>
        <w:top w:val="none" w:sz="0" w:space="0" w:color="auto"/>
        <w:left w:val="none" w:sz="0" w:space="0" w:color="auto"/>
        <w:bottom w:val="none" w:sz="0" w:space="0" w:color="auto"/>
        <w:right w:val="none" w:sz="0" w:space="0" w:color="auto"/>
      </w:divBdr>
    </w:div>
    <w:div w:id="303125161">
      <w:bodyDiv w:val="1"/>
      <w:marLeft w:val="0"/>
      <w:marRight w:val="0"/>
      <w:marTop w:val="0"/>
      <w:marBottom w:val="0"/>
      <w:divBdr>
        <w:top w:val="none" w:sz="0" w:space="0" w:color="auto"/>
        <w:left w:val="none" w:sz="0" w:space="0" w:color="auto"/>
        <w:bottom w:val="none" w:sz="0" w:space="0" w:color="auto"/>
        <w:right w:val="none" w:sz="0" w:space="0" w:color="auto"/>
      </w:divBdr>
    </w:div>
    <w:div w:id="471823609">
      <w:bodyDiv w:val="1"/>
      <w:marLeft w:val="0"/>
      <w:marRight w:val="0"/>
      <w:marTop w:val="0"/>
      <w:marBottom w:val="0"/>
      <w:divBdr>
        <w:top w:val="none" w:sz="0" w:space="0" w:color="auto"/>
        <w:left w:val="none" w:sz="0" w:space="0" w:color="auto"/>
        <w:bottom w:val="none" w:sz="0" w:space="0" w:color="auto"/>
        <w:right w:val="none" w:sz="0" w:space="0" w:color="auto"/>
      </w:divBdr>
    </w:div>
    <w:div w:id="476000435">
      <w:bodyDiv w:val="1"/>
      <w:marLeft w:val="0"/>
      <w:marRight w:val="0"/>
      <w:marTop w:val="0"/>
      <w:marBottom w:val="0"/>
      <w:divBdr>
        <w:top w:val="none" w:sz="0" w:space="0" w:color="auto"/>
        <w:left w:val="none" w:sz="0" w:space="0" w:color="auto"/>
        <w:bottom w:val="none" w:sz="0" w:space="0" w:color="auto"/>
        <w:right w:val="none" w:sz="0" w:space="0" w:color="auto"/>
      </w:divBdr>
    </w:div>
    <w:div w:id="1041322698">
      <w:bodyDiv w:val="1"/>
      <w:marLeft w:val="0"/>
      <w:marRight w:val="0"/>
      <w:marTop w:val="0"/>
      <w:marBottom w:val="0"/>
      <w:divBdr>
        <w:top w:val="none" w:sz="0" w:space="0" w:color="auto"/>
        <w:left w:val="none" w:sz="0" w:space="0" w:color="auto"/>
        <w:bottom w:val="none" w:sz="0" w:space="0" w:color="auto"/>
        <w:right w:val="none" w:sz="0" w:space="0" w:color="auto"/>
      </w:divBdr>
    </w:div>
    <w:div w:id="1045984093">
      <w:bodyDiv w:val="1"/>
      <w:marLeft w:val="0"/>
      <w:marRight w:val="0"/>
      <w:marTop w:val="0"/>
      <w:marBottom w:val="0"/>
      <w:divBdr>
        <w:top w:val="none" w:sz="0" w:space="0" w:color="auto"/>
        <w:left w:val="none" w:sz="0" w:space="0" w:color="auto"/>
        <w:bottom w:val="none" w:sz="0" w:space="0" w:color="auto"/>
        <w:right w:val="none" w:sz="0" w:space="0" w:color="auto"/>
      </w:divBdr>
    </w:div>
    <w:div w:id="1224683812">
      <w:bodyDiv w:val="1"/>
      <w:marLeft w:val="0"/>
      <w:marRight w:val="0"/>
      <w:marTop w:val="0"/>
      <w:marBottom w:val="0"/>
      <w:divBdr>
        <w:top w:val="none" w:sz="0" w:space="0" w:color="auto"/>
        <w:left w:val="none" w:sz="0" w:space="0" w:color="auto"/>
        <w:bottom w:val="none" w:sz="0" w:space="0" w:color="auto"/>
        <w:right w:val="none" w:sz="0" w:space="0" w:color="auto"/>
      </w:divBdr>
    </w:div>
    <w:div w:id="1918632140">
      <w:bodyDiv w:val="1"/>
      <w:marLeft w:val="0"/>
      <w:marRight w:val="0"/>
      <w:marTop w:val="0"/>
      <w:marBottom w:val="0"/>
      <w:divBdr>
        <w:top w:val="none" w:sz="0" w:space="0" w:color="auto"/>
        <w:left w:val="none" w:sz="0" w:space="0" w:color="auto"/>
        <w:bottom w:val="none" w:sz="0" w:space="0" w:color="auto"/>
        <w:right w:val="none" w:sz="0" w:space="0" w:color="auto"/>
      </w:divBdr>
    </w:div>
    <w:div w:id="2005667026">
      <w:bodyDiv w:val="1"/>
      <w:marLeft w:val="0"/>
      <w:marRight w:val="0"/>
      <w:marTop w:val="0"/>
      <w:marBottom w:val="0"/>
      <w:divBdr>
        <w:top w:val="none" w:sz="0" w:space="0" w:color="auto"/>
        <w:left w:val="none" w:sz="0" w:space="0" w:color="auto"/>
        <w:bottom w:val="none" w:sz="0" w:space="0" w:color="auto"/>
        <w:right w:val="none" w:sz="0" w:space="0" w:color="auto"/>
      </w:divBdr>
    </w:div>
    <w:div w:id="2103722082">
      <w:bodyDiv w:val="1"/>
      <w:marLeft w:val="0"/>
      <w:marRight w:val="0"/>
      <w:marTop w:val="0"/>
      <w:marBottom w:val="0"/>
      <w:divBdr>
        <w:top w:val="none" w:sz="0" w:space="0" w:color="auto"/>
        <w:left w:val="none" w:sz="0" w:space="0" w:color="auto"/>
        <w:bottom w:val="none" w:sz="0" w:space="0" w:color="auto"/>
        <w:right w:val="none" w:sz="0" w:space="0" w:color="auto"/>
      </w:divBdr>
    </w:div>
    <w:div w:id="213262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12.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chart" Target="charts/chart15.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footer" Target="footer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dd7a4957b898564a/Master%20NBU/Performance%20Analysis%20Report%20Table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ristina.koleva\SkyDrive\Master%20NBU\Performance%20Analysis%20Report%20Tables%20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https://d.docs.live.net/dd7a4957b898564a/Master%20NBU/Performance%20Analysis%20Report%20Table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hristina.koleva\SkyDrive\Master%20NBU\Performance%20Analysis%20Report%20Tables%20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https://d.docs.live.net/dd7a4957b898564a/Master%20NBU/Performance%20Analysis%20Report%20Table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https://d.docs.live.net/dd7a4957b898564a/Master%20NBU/Performance%20Analysis%20Report%20Table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https://d.docs.live.net/dd7a4957b898564a/Master%20NBU/Performance%20Analysis%20Report%20Table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https://d.docs.live.net/dd7a4957b898564a/Master%20NBU/Performance%20Analysis%20Report%20Tabl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dd7a4957b898564a/Master%20NBU/Performance%20Analysis%20Report%20Tabl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dd7a4957b898564a/Master%20NBU/Performance%20Analysis%20Report%20Tabl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dd7a4957b898564a/Master%20NBU/Performance%20Analysis%20Report%20Tabl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ristina.koleva\Downloads\Performance%20Analysis%20Report%20Tabl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https://d.docs.live.net/dd7a4957b898564a/Master%20NBU/Performance%20Analysis%20Report%20Tabl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ristina.koleva\SkyDrive\Master%20NBU\Performance%20Analysis%20Report%20Tables%20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https://d.docs.live.net/dd7a4957b898564a/Master%20NBU/Performance%20Analysis%20Report%20Tabl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https://d.docs.live.net/dd7a4957b898564a/Master%20NBU/Performance%20Analysis%20Report%20Tab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Size Estimation Accuratcy</a:t>
            </a:r>
          </a:p>
        </c:rich>
      </c:tx>
      <c:overlay val="0"/>
      <c:spPr>
        <a:noFill/>
        <a:ln>
          <a:noFill/>
        </a:ln>
        <a:effectLst/>
      </c:spPr>
    </c:title>
    <c:autoTitleDeleted val="0"/>
    <c:plotArea>
      <c:layout/>
      <c:lineChart>
        <c:grouping val="standard"/>
        <c:varyColors val="0"/>
        <c:ser>
          <c:idx val="0"/>
          <c:order val="0"/>
          <c:tx>
            <c:strRef>
              <c:f>'[Performance Analysis Report Tables.xlsx]Sheet1'!$K$2</c:f>
              <c:strCache>
                <c:ptCount val="1"/>
                <c:pt idx="0">
                  <c:v>Planned</c:v>
                </c:pt>
              </c:strCache>
            </c:strRef>
          </c:tx>
          <c:spPr>
            <a:ln w="31750" cap="rnd">
              <a:solidFill>
                <a:schemeClr val="accent1"/>
              </a:solidFill>
              <a:round/>
            </a:ln>
            <a:effectLst/>
          </c:spPr>
          <c:marker>
            <c:symbol val="circle"/>
            <c:size val="17"/>
            <c:spPr>
              <a:solidFill>
                <a:schemeClr val="accent1"/>
              </a:solidFill>
              <a:ln>
                <a:noFill/>
              </a:ln>
              <a:effectLst/>
            </c:spPr>
          </c:marker>
          <c:cat>
            <c:strRef>
              <c:f>'[Performance Analysis Report Tables.xlsx]Sheet1'!$J$3:$J$8</c:f>
              <c:strCache>
                <c:ptCount val="6"/>
                <c:pt idx="0">
                  <c:v>A 2</c:v>
                </c:pt>
                <c:pt idx="1">
                  <c:v>A 3</c:v>
                </c:pt>
                <c:pt idx="2">
                  <c:v>A 4</c:v>
                </c:pt>
                <c:pt idx="3">
                  <c:v>A 5</c:v>
                </c:pt>
                <c:pt idx="4">
                  <c:v>A 6</c:v>
                </c:pt>
                <c:pt idx="5">
                  <c:v>A 7</c:v>
                </c:pt>
              </c:strCache>
            </c:strRef>
          </c:cat>
          <c:val>
            <c:numRef>
              <c:f>'[Performance Analysis Report Tables.xlsx]Sheet1'!$K$3:$K$8</c:f>
              <c:numCache>
                <c:formatCode>0.00</c:formatCode>
                <c:ptCount val="6"/>
                <c:pt idx="0">
                  <c:v>251.97</c:v>
                </c:pt>
                <c:pt idx="1">
                  <c:v>78.41</c:v>
                </c:pt>
                <c:pt idx="2">
                  <c:v>165.91</c:v>
                </c:pt>
                <c:pt idx="3">
                  <c:v>102.31</c:v>
                </c:pt>
                <c:pt idx="4">
                  <c:v>63.06</c:v>
                </c:pt>
                <c:pt idx="5">
                  <c:v>90.14</c:v>
                </c:pt>
              </c:numCache>
            </c:numRef>
          </c:val>
          <c:smooth val="0"/>
        </c:ser>
        <c:ser>
          <c:idx val="1"/>
          <c:order val="1"/>
          <c:tx>
            <c:strRef>
              <c:f>'[Performance Analysis Report Tables.xlsx]Sheet1'!$L$2</c:f>
              <c:strCache>
                <c:ptCount val="1"/>
                <c:pt idx="0">
                  <c:v>Actual</c:v>
                </c:pt>
              </c:strCache>
            </c:strRef>
          </c:tx>
          <c:spPr>
            <a:ln w="31750" cap="rnd">
              <a:solidFill>
                <a:schemeClr val="accent2"/>
              </a:solidFill>
              <a:round/>
            </a:ln>
            <a:effectLst/>
          </c:spPr>
          <c:marker>
            <c:symbol val="circle"/>
            <c:size val="17"/>
            <c:spPr>
              <a:solidFill>
                <a:schemeClr val="accent2"/>
              </a:solidFill>
              <a:ln>
                <a:noFill/>
              </a:ln>
              <a:effectLst/>
            </c:spPr>
          </c:marker>
          <c:cat>
            <c:strRef>
              <c:f>'[Performance Analysis Report Tables.xlsx]Sheet1'!$J$3:$J$8</c:f>
              <c:strCache>
                <c:ptCount val="6"/>
                <c:pt idx="0">
                  <c:v>A 2</c:v>
                </c:pt>
                <c:pt idx="1">
                  <c:v>A 3</c:v>
                </c:pt>
                <c:pt idx="2">
                  <c:v>A 4</c:v>
                </c:pt>
                <c:pt idx="3">
                  <c:v>A 5</c:v>
                </c:pt>
                <c:pt idx="4">
                  <c:v>A 6</c:v>
                </c:pt>
                <c:pt idx="5">
                  <c:v>A 7</c:v>
                </c:pt>
              </c:strCache>
            </c:strRef>
          </c:cat>
          <c:val>
            <c:numRef>
              <c:f>'[Performance Analysis Report Tables.xlsx]Sheet1'!$L$3:$L$8</c:f>
              <c:numCache>
                <c:formatCode>0.00</c:formatCode>
                <c:ptCount val="6"/>
                <c:pt idx="0">
                  <c:v>179</c:v>
                </c:pt>
                <c:pt idx="1">
                  <c:v>62</c:v>
                </c:pt>
                <c:pt idx="2">
                  <c:v>92</c:v>
                </c:pt>
                <c:pt idx="3">
                  <c:v>138</c:v>
                </c:pt>
                <c:pt idx="4">
                  <c:v>83</c:v>
                </c:pt>
                <c:pt idx="5">
                  <c:v>142</c:v>
                </c:pt>
              </c:numCache>
            </c:numRef>
          </c:val>
          <c:smooth val="0"/>
        </c:ser>
        <c:ser>
          <c:idx val="2"/>
          <c:order val="2"/>
          <c:tx>
            <c:strRef>
              <c:f>'[Performance Analysis Report Tables.xlsx]Sheet1'!$M$2</c:f>
              <c:strCache>
                <c:ptCount val="1"/>
                <c:pt idx="0">
                  <c:v>Estimated </c:v>
                </c:pt>
              </c:strCache>
            </c:strRef>
          </c:tx>
          <c:spPr>
            <a:ln w="31750" cap="rnd">
              <a:solidFill>
                <a:schemeClr val="accent3"/>
              </a:solidFill>
              <a:round/>
            </a:ln>
            <a:effectLst/>
          </c:spPr>
          <c:marker>
            <c:symbol val="circle"/>
            <c:size val="17"/>
            <c:spPr>
              <a:solidFill>
                <a:schemeClr val="accent3"/>
              </a:solidFill>
              <a:ln>
                <a:noFill/>
              </a:ln>
              <a:effectLst/>
            </c:spPr>
          </c:marker>
          <c:cat>
            <c:strRef>
              <c:f>'[Performance Analysis Report Tables.xlsx]Sheet1'!$J$3:$J$8</c:f>
              <c:strCache>
                <c:ptCount val="6"/>
                <c:pt idx="0">
                  <c:v>A 2</c:v>
                </c:pt>
                <c:pt idx="1">
                  <c:v>A 3</c:v>
                </c:pt>
                <c:pt idx="2">
                  <c:v>A 4</c:v>
                </c:pt>
                <c:pt idx="3">
                  <c:v>A 5</c:v>
                </c:pt>
                <c:pt idx="4">
                  <c:v>A 6</c:v>
                </c:pt>
                <c:pt idx="5">
                  <c:v>A 7</c:v>
                </c:pt>
              </c:strCache>
            </c:strRef>
          </c:cat>
          <c:val>
            <c:numRef>
              <c:f>'[Performance Analysis Report Tables.xlsx]Sheet1'!$M$3:$M$8</c:f>
              <c:numCache>
                <c:formatCode>0.00</c:formatCode>
                <c:ptCount val="6"/>
                <c:pt idx="1">
                  <c:v>110.37</c:v>
                </c:pt>
                <c:pt idx="2">
                  <c:v>227.44</c:v>
                </c:pt>
                <c:pt idx="3">
                  <c:v>152.47999999999999</c:v>
                </c:pt>
                <c:pt idx="4">
                  <c:v>38.25</c:v>
                </c:pt>
                <c:pt idx="5">
                  <c:v>88.89</c:v>
                </c:pt>
              </c:numCache>
            </c:numRef>
          </c:val>
          <c:smooth val="0"/>
        </c:ser>
        <c:dLbls>
          <c:showLegendKey val="0"/>
          <c:showVal val="0"/>
          <c:showCatName val="0"/>
          <c:showSerName val="0"/>
          <c:showPercent val="0"/>
          <c:showBubbleSize val="0"/>
        </c:dLbls>
        <c:marker val="1"/>
        <c:smooth val="0"/>
        <c:axId val="199802368"/>
        <c:axId val="138449408"/>
      </c:lineChart>
      <c:catAx>
        <c:axId val="19980236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bg-BG"/>
          </a:p>
        </c:txPr>
        <c:crossAx val="138449408"/>
        <c:crosses val="autoZero"/>
        <c:auto val="1"/>
        <c:lblAlgn val="ctr"/>
        <c:lblOffset val="100"/>
        <c:noMultiLvlLbl val="0"/>
      </c:catAx>
      <c:valAx>
        <c:axId val="13844940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199802368"/>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bg-BG"/>
          </a:p>
        </c:txPr>
      </c:dTable>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bg-BG"/>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bg-BG"/>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'Quality Performance'!$C$139</c:f>
              <c:strCache>
                <c:ptCount val="1"/>
                <c:pt idx="0">
                  <c:v>Defect Fix time</c:v>
                </c:pt>
              </c:strCache>
            </c:strRef>
          </c:tx>
          <c:invertIfNegative val="0"/>
          <c:cat>
            <c:strRef>
              <c:f>'Quality Performance'!$B$140:$B$145</c:f>
              <c:strCache>
                <c:ptCount val="6"/>
                <c:pt idx="0">
                  <c:v>Function</c:v>
                </c:pt>
                <c:pt idx="1">
                  <c:v>Interface</c:v>
                </c:pt>
                <c:pt idx="2">
                  <c:v>Data</c:v>
                </c:pt>
                <c:pt idx="3">
                  <c:v>Assignment</c:v>
                </c:pt>
                <c:pt idx="4">
                  <c:v>Syntax</c:v>
                </c:pt>
                <c:pt idx="5">
                  <c:v>Checking</c:v>
                </c:pt>
              </c:strCache>
            </c:strRef>
          </c:cat>
          <c:val>
            <c:numRef>
              <c:f>'Quality Performance'!$C$140:$C$145</c:f>
              <c:numCache>
                <c:formatCode>General</c:formatCode>
                <c:ptCount val="6"/>
                <c:pt idx="0">
                  <c:v>1363</c:v>
                </c:pt>
                <c:pt idx="1">
                  <c:v>305</c:v>
                </c:pt>
                <c:pt idx="2">
                  <c:v>297</c:v>
                </c:pt>
                <c:pt idx="3">
                  <c:v>123</c:v>
                </c:pt>
                <c:pt idx="4">
                  <c:v>20</c:v>
                </c:pt>
                <c:pt idx="5">
                  <c:v>10</c:v>
                </c:pt>
              </c:numCache>
            </c:numRef>
          </c:val>
        </c:ser>
        <c:dLbls>
          <c:showLegendKey val="0"/>
          <c:showVal val="0"/>
          <c:showCatName val="0"/>
          <c:showSerName val="0"/>
          <c:showPercent val="0"/>
          <c:showBubbleSize val="0"/>
        </c:dLbls>
        <c:gapWidth val="150"/>
        <c:axId val="204066816"/>
        <c:axId val="142440064"/>
      </c:barChart>
      <c:catAx>
        <c:axId val="204066816"/>
        <c:scaling>
          <c:orientation val="minMax"/>
        </c:scaling>
        <c:delete val="0"/>
        <c:axPos val="b"/>
        <c:majorTickMark val="out"/>
        <c:minorTickMark val="none"/>
        <c:tickLblPos val="nextTo"/>
        <c:crossAx val="142440064"/>
        <c:crosses val="autoZero"/>
        <c:auto val="1"/>
        <c:lblAlgn val="ctr"/>
        <c:lblOffset val="100"/>
        <c:noMultiLvlLbl val="0"/>
      </c:catAx>
      <c:valAx>
        <c:axId val="142440064"/>
        <c:scaling>
          <c:orientation val="minMax"/>
        </c:scaling>
        <c:delete val="0"/>
        <c:axPos val="l"/>
        <c:majorGridlines/>
        <c:numFmt formatCode="General" sourceLinked="1"/>
        <c:majorTickMark val="out"/>
        <c:minorTickMark val="none"/>
        <c:tickLblPos val="nextTo"/>
        <c:crossAx val="204066816"/>
        <c:crosses val="autoZero"/>
        <c:crossBetween val="between"/>
      </c:valAx>
      <c:dTable>
        <c:showHorzBorder val="1"/>
        <c:showVertBorder val="1"/>
        <c:showOutline val="1"/>
        <c:showKeys val="1"/>
        <c:txPr>
          <a:bodyPr/>
          <a:lstStyle/>
          <a:p>
            <a:pPr rtl="0">
              <a:defRPr b="1"/>
            </a:pPr>
            <a:endParaRPr lang="bg-BG"/>
          </a:p>
        </c:txPr>
      </c:dTable>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solidFill>
                  <a:schemeClr val="tx1"/>
                </a:solidFill>
              </a:rPr>
              <a:t>Defects Density - Removed in Reviews</a:t>
            </a:r>
          </a:p>
        </c:rich>
      </c:tx>
      <c:layout>
        <c:manualLayout>
          <c:xMode val="edge"/>
          <c:yMode val="edge"/>
          <c:x val="0.28492968453059675"/>
          <c:y val="1.7985611510791366E-2"/>
        </c:manualLayout>
      </c:layout>
      <c:overlay val="0"/>
      <c:spPr>
        <a:noFill/>
        <a:ln>
          <a:noFill/>
        </a:ln>
        <a:effectLst/>
      </c:spPr>
    </c:title>
    <c:autoTitleDeleted val="0"/>
    <c:plotArea>
      <c:layout>
        <c:manualLayout>
          <c:layoutTarget val="inner"/>
          <c:xMode val="edge"/>
          <c:yMode val="edge"/>
          <c:x val="0.17756593852222291"/>
          <c:y val="0.20929917483336166"/>
          <c:w val="0.82155672673184954"/>
          <c:h val="0.5939707192564232"/>
        </c:manualLayout>
      </c:layout>
      <c:lineChart>
        <c:grouping val="standard"/>
        <c:varyColors val="0"/>
        <c:ser>
          <c:idx val="0"/>
          <c:order val="0"/>
          <c:tx>
            <c:strRef>
              <c:f>'[Performance Analysis Report Tables.xlsx]Sheet2'!$B$64</c:f>
              <c:strCache>
                <c:ptCount val="1"/>
                <c:pt idx="0">
                  <c:v>Design Review</c:v>
                </c:pt>
              </c:strCache>
            </c:strRef>
          </c:tx>
          <c:spPr>
            <a:ln w="22225" cap="rnd" cmpd="sng" algn="ctr">
              <a:solidFill>
                <a:schemeClr val="accent1"/>
              </a:solidFill>
              <a:round/>
            </a:ln>
            <a:effectLst/>
          </c:spPr>
          <c:marker>
            <c:symbol val="none"/>
          </c:marker>
          <c:cat>
            <c:strRef>
              <c:f>'[Performance Analysis Report Tables.xlsx]Sheet2'!$A$65:$A$70</c:f>
              <c:strCache>
                <c:ptCount val="6"/>
                <c:pt idx="0">
                  <c:v>A2</c:v>
                </c:pt>
                <c:pt idx="1">
                  <c:v>A3</c:v>
                </c:pt>
                <c:pt idx="2">
                  <c:v>A4</c:v>
                </c:pt>
                <c:pt idx="3">
                  <c:v>A5</c:v>
                </c:pt>
                <c:pt idx="4">
                  <c:v>A6</c:v>
                </c:pt>
                <c:pt idx="5">
                  <c:v>A7</c:v>
                </c:pt>
              </c:strCache>
            </c:strRef>
          </c:cat>
          <c:val>
            <c:numRef>
              <c:f>'[Performance Analysis Report Tables.xlsx]Sheet2'!$B$65:$B$70</c:f>
              <c:numCache>
                <c:formatCode>0.00</c:formatCode>
                <c:ptCount val="6"/>
                <c:pt idx="0">
                  <c:v>0</c:v>
                </c:pt>
                <c:pt idx="1">
                  <c:v>32.26</c:v>
                </c:pt>
                <c:pt idx="2">
                  <c:v>10.97</c:v>
                </c:pt>
                <c:pt idx="3">
                  <c:v>14.5</c:v>
                </c:pt>
                <c:pt idx="4">
                  <c:v>24.1</c:v>
                </c:pt>
                <c:pt idx="5">
                  <c:v>0</c:v>
                </c:pt>
              </c:numCache>
            </c:numRef>
          </c:val>
          <c:smooth val="0"/>
        </c:ser>
        <c:ser>
          <c:idx val="1"/>
          <c:order val="1"/>
          <c:tx>
            <c:strRef>
              <c:f>'[Performance Analysis Report Tables.xlsx]Sheet2'!$C$64</c:f>
              <c:strCache>
                <c:ptCount val="1"/>
                <c:pt idx="0">
                  <c:v>Code Review</c:v>
                </c:pt>
              </c:strCache>
            </c:strRef>
          </c:tx>
          <c:spPr>
            <a:ln w="22225" cap="rnd" cmpd="sng" algn="ctr">
              <a:solidFill>
                <a:schemeClr val="accent2"/>
              </a:solidFill>
              <a:round/>
            </a:ln>
            <a:effectLst/>
          </c:spPr>
          <c:marker>
            <c:symbol val="none"/>
          </c:marker>
          <c:cat>
            <c:strRef>
              <c:f>'[Performance Analysis Report Tables.xlsx]Sheet2'!$A$65:$A$70</c:f>
              <c:strCache>
                <c:ptCount val="6"/>
                <c:pt idx="0">
                  <c:v>A2</c:v>
                </c:pt>
                <c:pt idx="1">
                  <c:v>A3</c:v>
                </c:pt>
                <c:pt idx="2">
                  <c:v>A4</c:v>
                </c:pt>
                <c:pt idx="3">
                  <c:v>A5</c:v>
                </c:pt>
                <c:pt idx="4">
                  <c:v>A6</c:v>
                </c:pt>
                <c:pt idx="5">
                  <c:v>A7</c:v>
                </c:pt>
              </c:strCache>
            </c:strRef>
          </c:cat>
          <c:val>
            <c:numRef>
              <c:f>'[Performance Analysis Report Tables.xlsx]Sheet2'!$C$65:$C$70</c:f>
              <c:numCache>
                <c:formatCode>0.00</c:formatCode>
                <c:ptCount val="6"/>
                <c:pt idx="0">
                  <c:v>0</c:v>
                </c:pt>
                <c:pt idx="1">
                  <c:v>48.39</c:v>
                </c:pt>
                <c:pt idx="2">
                  <c:v>10.87</c:v>
                </c:pt>
                <c:pt idx="3">
                  <c:v>28.99</c:v>
                </c:pt>
                <c:pt idx="4">
                  <c:v>12.05</c:v>
                </c:pt>
                <c:pt idx="5">
                  <c:v>7.04</c:v>
                </c:pt>
              </c:numCache>
            </c:numRef>
          </c:val>
          <c:smooth val="0"/>
        </c:ser>
        <c:ser>
          <c:idx val="2"/>
          <c:order val="2"/>
          <c:tx>
            <c:strRef>
              <c:f>'[Performance Analysis Report Tables.xlsx]Sheet2'!$D$64</c:f>
              <c:strCache>
                <c:ptCount val="1"/>
                <c:pt idx="0">
                  <c:v>Test</c:v>
                </c:pt>
              </c:strCache>
            </c:strRef>
          </c:tx>
          <c:spPr>
            <a:ln w="22225" cap="rnd" cmpd="sng" algn="ctr">
              <a:solidFill>
                <a:schemeClr val="accent3"/>
              </a:solidFill>
              <a:round/>
            </a:ln>
            <a:effectLst/>
          </c:spPr>
          <c:marker>
            <c:symbol val="none"/>
          </c:marker>
          <c:cat>
            <c:strRef>
              <c:f>'[Performance Analysis Report Tables.xlsx]Sheet2'!$A$65:$A$70</c:f>
              <c:strCache>
                <c:ptCount val="6"/>
                <c:pt idx="0">
                  <c:v>A2</c:v>
                </c:pt>
                <c:pt idx="1">
                  <c:v>A3</c:v>
                </c:pt>
                <c:pt idx="2">
                  <c:v>A4</c:v>
                </c:pt>
                <c:pt idx="3">
                  <c:v>A5</c:v>
                </c:pt>
                <c:pt idx="4">
                  <c:v>A6</c:v>
                </c:pt>
                <c:pt idx="5">
                  <c:v>A7</c:v>
                </c:pt>
              </c:strCache>
            </c:strRef>
          </c:cat>
          <c:val>
            <c:numRef>
              <c:f>'[Performance Analysis Report Tables.xlsx]Sheet2'!$D$65:$D$70</c:f>
              <c:numCache>
                <c:formatCode>0.00</c:formatCode>
                <c:ptCount val="6"/>
                <c:pt idx="0">
                  <c:v>100.56</c:v>
                </c:pt>
                <c:pt idx="1">
                  <c:v>16.13</c:v>
                </c:pt>
                <c:pt idx="2">
                  <c:v>10.87</c:v>
                </c:pt>
                <c:pt idx="3">
                  <c:v>7.25</c:v>
                </c:pt>
                <c:pt idx="4">
                  <c:v>0</c:v>
                </c:pt>
                <c:pt idx="5">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1"/>
        <c:smooth val="0"/>
        <c:axId val="202354176"/>
        <c:axId val="142441792"/>
      </c:lineChart>
      <c:catAx>
        <c:axId val="20235417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bg-BG"/>
          </a:p>
        </c:txPr>
        <c:crossAx val="142441792"/>
        <c:crosses val="autoZero"/>
        <c:auto val="1"/>
        <c:lblAlgn val="ctr"/>
        <c:lblOffset val="100"/>
        <c:noMultiLvlLbl val="0"/>
      </c:catAx>
      <c:valAx>
        <c:axId val="142441792"/>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bg-BG"/>
          </a:p>
        </c:txPr>
        <c:crossAx val="202354176"/>
        <c:crosses val="autoZero"/>
        <c:crossBetween val="between"/>
      </c:valAx>
      <c:dTable>
        <c:showHorzBorder val="1"/>
        <c:showVertBorder val="1"/>
        <c:showOutline val="1"/>
        <c:showKeys val="1"/>
        <c:spPr>
          <a:noFill/>
          <a:ln w="9525">
            <a:solidFill>
              <a:schemeClr val="dk1">
                <a:lumMod val="15000"/>
                <a:lumOff val="85000"/>
              </a:schemeClr>
            </a:solidFill>
          </a:ln>
          <a:effectLst/>
        </c:spPr>
        <c:txPr>
          <a:bodyPr rot="0" spcFirstLastPara="1" vertOverflow="ellipsis" vert="horz" wrap="square" anchor="ctr" anchorCtr="1"/>
          <a:lstStyle/>
          <a:p>
            <a:pPr rtl="0">
              <a:defRPr sz="900" b="1" i="0" u="none" strike="noStrike" kern="1200" baseline="0">
                <a:solidFill>
                  <a:schemeClr val="dk1">
                    <a:lumMod val="65000"/>
                    <a:lumOff val="35000"/>
                  </a:schemeClr>
                </a:solidFill>
                <a:latin typeface="+mn-lt"/>
                <a:ea typeface="+mn-ea"/>
                <a:cs typeface="+mn-cs"/>
              </a:defRPr>
            </a:pPr>
            <a:endParaRPr lang="bg-BG"/>
          </a:p>
        </c:txPr>
      </c:dTable>
      <c:spPr>
        <a:gradFill>
          <a:gsLst>
            <a:gs pos="100000">
              <a:schemeClr val="lt1">
                <a:lumMod val="95000"/>
              </a:schemeClr>
            </a:gs>
            <a:gs pos="0">
              <a:schemeClr val="lt1"/>
            </a:gs>
          </a:gsLst>
          <a:lin ang="5400000" scaled="0"/>
        </a:gradFill>
        <a:ln>
          <a:noFill/>
        </a:ln>
        <a:effectLst/>
      </c:spPr>
    </c:plotArea>
    <c:legend>
      <c:legendPos val="t"/>
      <c:layout>
        <c:manualLayout>
          <c:xMode val="edge"/>
          <c:yMode val="edge"/>
          <c:x val="0.419642164589345"/>
          <c:y val="0.15110274341043575"/>
          <c:w val="0.50865963828628968"/>
          <c:h val="9.0775245348231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bg-BG"/>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bg-BG"/>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en-US" sz="1400" b="0"/>
              <a:t>Review Rates</a:t>
            </a:r>
          </a:p>
        </c:rich>
      </c:tx>
      <c:overlay val="0"/>
    </c:title>
    <c:autoTitleDeleted val="0"/>
    <c:plotArea>
      <c:layout/>
      <c:lineChart>
        <c:grouping val="standard"/>
        <c:varyColors val="0"/>
        <c:ser>
          <c:idx val="0"/>
          <c:order val="0"/>
          <c:tx>
            <c:strRef>
              <c:f>'Process Performance'!$B$107</c:f>
              <c:strCache>
                <c:ptCount val="1"/>
                <c:pt idx="0">
                  <c:v>DLDR</c:v>
                </c:pt>
              </c:strCache>
            </c:strRef>
          </c:tx>
          <c:marker>
            <c:symbol val="none"/>
          </c:marker>
          <c:cat>
            <c:strRef>
              <c:f>'Process Performance'!$A$108:$A$112</c:f>
              <c:strCache>
                <c:ptCount val="5"/>
                <c:pt idx="0">
                  <c:v>A3</c:v>
                </c:pt>
                <c:pt idx="1">
                  <c:v>A4</c:v>
                </c:pt>
                <c:pt idx="2">
                  <c:v>A5</c:v>
                </c:pt>
                <c:pt idx="3">
                  <c:v>A6</c:v>
                </c:pt>
                <c:pt idx="4">
                  <c:v>A7</c:v>
                </c:pt>
              </c:strCache>
            </c:strRef>
          </c:cat>
          <c:val>
            <c:numRef>
              <c:f>'Process Performance'!$B$108:$B$112</c:f>
              <c:numCache>
                <c:formatCode>General</c:formatCode>
                <c:ptCount val="5"/>
                <c:pt idx="0">
                  <c:v>93</c:v>
                </c:pt>
                <c:pt idx="1">
                  <c:v>144</c:v>
                </c:pt>
                <c:pt idx="2">
                  <c:v>64</c:v>
                </c:pt>
                <c:pt idx="3">
                  <c:v>35</c:v>
                </c:pt>
                <c:pt idx="4">
                  <c:v>62</c:v>
                </c:pt>
              </c:numCache>
            </c:numRef>
          </c:val>
          <c:smooth val="0"/>
        </c:ser>
        <c:ser>
          <c:idx val="1"/>
          <c:order val="1"/>
          <c:tx>
            <c:strRef>
              <c:f>'Process Performance'!$C$107</c:f>
              <c:strCache>
                <c:ptCount val="1"/>
                <c:pt idx="0">
                  <c:v>CR</c:v>
                </c:pt>
              </c:strCache>
            </c:strRef>
          </c:tx>
          <c:marker>
            <c:symbol val="none"/>
          </c:marker>
          <c:cat>
            <c:strRef>
              <c:f>'Process Performance'!$A$108:$A$112</c:f>
              <c:strCache>
                <c:ptCount val="5"/>
                <c:pt idx="0">
                  <c:v>A3</c:v>
                </c:pt>
                <c:pt idx="1">
                  <c:v>A4</c:v>
                </c:pt>
                <c:pt idx="2">
                  <c:v>A5</c:v>
                </c:pt>
                <c:pt idx="3">
                  <c:v>A6</c:v>
                </c:pt>
                <c:pt idx="4">
                  <c:v>A7</c:v>
                </c:pt>
              </c:strCache>
            </c:strRef>
          </c:cat>
          <c:val>
            <c:numRef>
              <c:f>'Process Performance'!$C$108:$C$112</c:f>
              <c:numCache>
                <c:formatCode>General</c:formatCode>
                <c:ptCount val="5"/>
                <c:pt idx="0">
                  <c:v>44</c:v>
                </c:pt>
                <c:pt idx="1">
                  <c:v>123</c:v>
                </c:pt>
                <c:pt idx="2">
                  <c:v>33</c:v>
                </c:pt>
                <c:pt idx="3">
                  <c:v>169</c:v>
                </c:pt>
                <c:pt idx="4">
                  <c:v>138</c:v>
                </c:pt>
              </c:numCache>
            </c:numRef>
          </c:val>
          <c:smooth val="0"/>
        </c:ser>
        <c:ser>
          <c:idx val="2"/>
          <c:order val="2"/>
          <c:tx>
            <c:strRef>
              <c:f>'Process Performance'!$D$107</c:f>
              <c:strCache>
                <c:ptCount val="1"/>
                <c:pt idx="0">
                  <c:v>Both</c:v>
                </c:pt>
              </c:strCache>
            </c:strRef>
          </c:tx>
          <c:marker>
            <c:symbol val="none"/>
          </c:marker>
          <c:cat>
            <c:strRef>
              <c:f>'Process Performance'!$A$108:$A$112</c:f>
              <c:strCache>
                <c:ptCount val="5"/>
                <c:pt idx="0">
                  <c:v>A3</c:v>
                </c:pt>
                <c:pt idx="1">
                  <c:v>A4</c:v>
                </c:pt>
                <c:pt idx="2">
                  <c:v>A5</c:v>
                </c:pt>
                <c:pt idx="3">
                  <c:v>A6</c:v>
                </c:pt>
                <c:pt idx="4">
                  <c:v>A7</c:v>
                </c:pt>
              </c:strCache>
            </c:strRef>
          </c:cat>
          <c:val>
            <c:numRef>
              <c:f>'Process Performance'!$D$108:$D$112</c:f>
              <c:numCache>
                <c:formatCode>General</c:formatCode>
                <c:ptCount val="5"/>
                <c:pt idx="0">
                  <c:v>30</c:v>
                </c:pt>
                <c:pt idx="1">
                  <c:v>66</c:v>
                </c:pt>
                <c:pt idx="2">
                  <c:v>22</c:v>
                </c:pt>
                <c:pt idx="3">
                  <c:v>29</c:v>
                </c:pt>
                <c:pt idx="4">
                  <c:v>42</c:v>
                </c:pt>
              </c:numCache>
            </c:numRef>
          </c:val>
          <c:smooth val="0"/>
        </c:ser>
        <c:dLbls>
          <c:showLegendKey val="0"/>
          <c:showVal val="0"/>
          <c:showCatName val="0"/>
          <c:showSerName val="0"/>
          <c:showPercent val="0"/>
          <c:showBubbleSize val="0"/>
        </c:dLbls>
        <c:marker val="1"/>
        <c:smooth val="0"/>
        <c:axId val="202519040"/>
        <c:axId val="144221312"/>
      </c:lineChart>
      <c:catAx>
        <c:axId val="202519040"/>
        <c:scaling>
          <c:orientation val="minMax"/>
        </c:scaling>
        <c:delete val="0"/>
        <c:axPos val="b"/>
        <c:majorTickMark val="out"/>
        <c:minorTickMark val="none"/>
        <c:tickLblPos val="nextTo"/>
        <c:crossAx val="144221312"/>
        <c:crosses val="autoZero"/>
        <c:auto val="1"/>
        <c:lblAlgn val="ctr"/>
        <c:lblOffset val="100"/>
        <c:noMultiLvlLbl val="0"/>
      </c:catAx>
      <c:valAx>
        <c:axId val="144221312"/>
        <c:scaling>
          <c:orientation val="minMax"/>
        </c:scaling>
        <c:delete val="0"/>
        <c:axPos val="l"/>
        <c:majorGridlines/>
        <c:numFmt formatCode="General" sourceLinked="1"/>
        <c:majorTickMark val="out"/>
        <c:minorTickMark val="none"/>
        <c:tickLblPos val="nextTo"/>
        <c:crossAx val="202519040"/>
        <c:crosses val="autoZero"/>
        <c:crossBetween val="between"/>
      </c:valAx>
      <c:dTable>
        <c:showHorzBorder val="1"/>
        <c:showVertBorder val="1"/>
        <c:showOutline val="1"/>
        <c:showKeys val="1"/>
        <c:txPr>
          <a:bodyPr/>
          <a:lstStyle/>
          <a:p>
            <a:pPr rtl="0">
              <a:defRPr b="1"/>
            </a:pPr>
            <a:endParaRPr lang="bg-BG"/>
          </a:p>
        </c:txPr>
      </c:dTable>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r>
              <a:rPr lang="en-US"/>
              <a:t>Defect Removal Rates</a:t>
            </a:r>
          </a:p>
        </c:rich>
      </c:tx>
      <c:overlay val="0"/>
      <c:spPr>
        <a:noFill/>
        <a:ln>
          <a:noFill/>
        </a:ln>
        <a:effectLst/>
      </c:spPr>
    </c:title>
    <c:autoTitleDeleted val="0"/>
    <c:plotArea>
      <c:layout/>
      <c:lineChart>
        <c:grouping val="standard"/>
        <c:varyColors val="0"/>
        <c:ser>
          <c:idx val="0"/>
          <c:order val="0"/>
          <c:tx>
            <c:strRef>
              <c:f>'[Performance Analysis Report Tables.xlsx]Sheet3'!$B$2</c:f>
              <c:strCache>
                <c:ptCount val="1"/>
                <c:pt idx="0">
                  <c:v>Defects/h DLDR</c:v>
                </c:pt>
              </c:strCache>
            </c:strRef>
          </c:tx>
          <c:spPr>
            <a:ln w="31750" cap="rnd">
              <a:solidFill>
                <a:schemeClr val="accent1"/>
              </a:solidFill>
              <a:round/>
            </a:ln>
            <a:effectLst/>
          </c:spPr>
          <c:marker>
            <c:symbol val="none"/>
          </c:marker>
          <c:cat>
            <c:strRef>
              <c:f>'[Performance Analysis Report Tables.xlsx]Sheet3'!$A$3:$A$7</c:f>
              <c:strCache>
                <c:ptCount val="5"/>
                <c:pt idx="0">
                  <c:v>A 3</c:v>
                </c:pt>
                <c:pt idx="1">
                  <c:v>A 4</c:v>
                </c:pt>
                <c:pt idx="2">
                  <c:v>A 5</c:v>
                </c:pt>
                <c:pt idx="3">
                  <c:v>A 6</c:v>
                </c:pt>
                <c:pt idx="4">
                  <c:v>A 7</c:v>
                </c:pt>
              </c:strCache>
            </c:strRef>
          </c:cat>
          <c:val>
            <c:numRef>
              <c:f>'[Performance Analysis Report Tables.xlsx]Sheet3'!$B$3:$B$7</c:f>
              <c:numCache>
                <c:formatCode>0.00</c:formatCode>
                <c:ptCount val="5"/>
                <c:pt idx="0">
                  <c:v>3</c:v>
                </c:pt>
                <c:pt idx="1">
                  <c:v>1.6</c:v>
                </c:pt>
                <c:pt idx="2">
                  <c:v>0.9</c:v>
                </c:pt>
                <c:pt idx="3">
                  <c:v>0.8</c:v>
                </c:pt>
                <c:pt idx="4">
                  <c:v>0</c:v>
                </c:pt>
              </c:numCache>
            </c:numRef>
          </c:val>
          <c:smooth val="0"/>
        </c:ser>
        <c:ser>
          <c:idx val="1"/>
          <c:order val="1"/>
          <c:tx>
            <c:strRef>
              <c:f>'[Performance Analysis Report Tables.xlsx]Sheet3'!$C$2</c:f>
              <c:strCache>
                <c:ptCount val="1"/>
                <c:pt idx="0">
                  <c:v>Defects/h CR</c:v>
                </c:pt>
              </c:strCache>
            </c:strRef>
          </c:tx>
          <c:spPr>
            <a:ln w="31750" cap="rnd">
              <a:solidFill>
                <a:schemeClr val="accent2"/>
              </a:solidFill>
              <a:round/>
            </a:ln>
            <a:effectLst/>
          </c:spPr>
          <c:marker>
            <c:symbol val="none"/>
          </c:marker>
          <c:cat>
            <c:strRef>
              <c:f>'[Performance Analysis Report Tables.xlsx]Sheet3'!$A$3:$A$7</c:f>
              <c:strCache>
                <c:ptCount val="5"/>
                <c:pt idx="0">
                  <c:v>A 3</c:v>
                </c:pt>
                <c:pt idx="1">
                  <c:v>A 4</c:v>
                </c:pt>
                <c:pt idx="2">
                  <c:v>A 5</c:v>
                </c:pt>
                <c:pt idx="3">
                  <c:v>A 6</c:v>
                </c:pt>
                <c:pt idx="4">
                  <c:v>A 7</c:v>
                </c:pt>
              </c:strCache>
            </c:strRef>
          </c:cat>
          <c:val>
            <c:numRef>
              <c:f>'[Performance Analysis Report Tables.xlsx]Sheet3'!$C$3:$C$7</c:f>
              <c:numCache>
                <c:formatCode>0.00</c:formatCode>
                <c:ptCount val="5"/>
                <c:pt idx="0">
                  <c:v>2.1</c:v>
                </c:pt>
                <c:pt idx="1">
                  <c:v>1.3</c:v>
                </c:pt>
                <c:pt idx="2">
                  <c:v>0.9</c:v>
                </c:pt>
                <c:pt idx="3">
                  <c:v>2</c:v>
                </c:pt>
                <c:pt idx="4">
                  <c:v>1</c:v>
                </c:pt>
              </c:numCache>
            </c:numRef>
          </c:val>
          <c:smooth val="0"/>
        </c:ser>
        <c:ser>
          <c:idx val="2"/>
          <c:order val="2"/>
          <c:tx>
            <c:strRef>
              <c:f>'[Performance Analysis Report Tables.xlsx]Sheet3'!$D$2</c:f>
              <c:strCache>
                <c:ptCount val="1"/>
                <c:pt idx="0">
                  <c:v>Defects/h UT</c:v>
                </c:pt>
              </c:strCache>
            </c:strRef>
          </c:tx>
          <c:spPr>
            <a:ln w="31750" cap="rnd">
              <a:solidFill>
                <a:schemeClr val="accent3"/>
              </a:solidFill>
              <a:round/>
            </a:ln>
            <a:effectLst/>
          </c:spPr>
          <c:marker>
            <c:symbol val="none"/>
          </c:marker>
          <c:cat>
            <c:strRef>
              <c:f>'[Performance Analysis Report Tables.xlsx]Sheet3'!$A$3:$A$7</c:f>
              <c:strCache>
                <c:ptCount val="5"/>
                <c:pt idx="0">
                  <c:v>A 3</c:v>
                </c:pt>
                <c:pt idx="1">
                  <c:v>A 4</c:v>
                </c:pt>
                <c:pt idx="2">
                  <c:v>A 5</c:v>
                </c:pt>
                <c:pt idx="3">
                  <c:v>A 6</c:v>
                </c:pt>
                <c:pt idx="4">
                  <c:v>A 7</c:v>
                </c:pt>
              </c:strCache>
            </c:strRef>
          </c:cat>
          <c:val>
            <c:numRef>
              <c:f>'[Performance Analysis Report Tables.xlsx]Sheet3'!$D$3:$D$7</c:f>
              <c:numCache>
                <c:formatCode>0.00</c:formatCode>
                <c:ptCount val="5"/>
                <c:pt idx="0">
                  <c:v>2</c:v>
                </c:pt>
                <c:pt idx="1">
                  <c:v>1</c:v>
                </c:pt>
                <c:pt idx="2">
                  <c:v>0.7</c:v>
                </c:pt>
                <c:pt idx="3">
                  <c:v>0</c:v>
                </c:pt>
                <c:pt idx="4">
                  <c:v>0</c:v>
                </c:pt>
              </c:numCache>
            </c:numRef>
          </c:val>
          <c:smooth val="0"/>
        </c:ser>
        <c:dLbls>
          <c:showLegendKey val="0"/>
          <c:showVal val="0"/>
          <c:showCatName val="0"/>
          <c:showSerName val="0"/>
          <c:showPercent val="0"/>
          <c:showBubbleSize val="0"/>
        </c:dLbls>
        <c:marker val="1"/>
        <c:smooth val="0"/>
        <c:axId val="207096832"/>
        <c:axId val="144223040"/>
      </c:lineChart>
      <c:catAx>
        <c:axId val="207096832"/>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000" b="1" i="0" u="none" strike="noStrike" kern="1200" cap="all" baseline="0">
                <a:solidFill>
                  <a:schemeClr val="dk1">
                    <a:lumMod val="75000"/>
                    <a:lumOff val="25000"/>
                  </a:schemeClr>
                </a:solidFill>
                <a:latin typeface="+mn-lt"/>
                <a:ea typeface="+mn-ea"/>
                <a:cs typeface="+mn-cs"/>
              </a:defRPr>
            </a:pPr>
            <a:endParaRPr lang="bg-BG"/>
          </a:p>
        </c:txPr>
        <c:crossAx val="144223040"/>
        <c:crosses val="autoZero"/>
        <c:auto val="1"/>
        <c:lblAlgn val="ctr"/>
        <c:lblOffset val="100"/>
        <c:noMultiLvlLbl val="0"/>
      </c:catAx>
      <c:valAx>
        <c:axId val="144223040"/>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bg-BG"/>
          </a:p>
        </c:txPr>
        <c:crossAx val="207096832"/>
        <c:crosses val="autoZero"/>
        <c:crossBetween val="between"/>
        <c:majorUnit val="0.30000000000000004"/>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1" i="0" u="none" strike="noStrike" kern="1200" baseline="0">
                <a:solidFill>
                  <a:schemeClr val="dk1">
                    <a:lumMod val="75000"/>
                    <a:lumOff val="25000"/>
                  </a:schemeClr>
                </a:solidFill>
                <a:latin typeface="+mn-lt"/>
                <a:ea typeface="+mn-ea"/>
                <a:cs typeface="+mn-cs"/>
              </a:defRPr>
            </a:pPr>
            <a:endParaRPr lang="bg-BG"/>
          </a:p>
        </c:txPr>
      </c:dTable>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1000" b="1"/>
      </a:pPr>
      <a:endParaRPr lang="bg-BG"/>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r>
              <a:rPr lang="en-US" sz="1400"/>
              <a:t>Leverage vs</a:t>
            </a:r>
            <a:r>
              <a:rPr lang="en-US" sz="1400" baseline="0"/>
              <a:t> UT</a:t>
            </a:r>
            <a:endParaRPr lang="en-US" sz="1400"/>
          </a:p>
        </c:rich>
      </c:tx>
      <c:overlay val="0"/>
      <c:spPr>
        <a:noFill/>
        <a:ln>
          <a:noFill/>
        </a:ln>
        <a:effectLst/>
      </c:spPr>
    </c:title>
    <c:autoTitleDeleted val="0"/>
    <c:plotArea>
      <c:layout/>
      <c:lineChart>
        <c:grouping val="standard"/>
        <c:varyColors val="0"/>
        <c:ser>
          <c:idx val="0"/>
          <c:order val="0"/>
          <c:tx>
            <c:strRef>
              <c:f>'[Performance Analysis Report Tables.xlsx]Sheet3'!$B$9</c:f>
              <c:strCache>
                <c:ptCount val="1"/>
                <c:pt idx="0">
                  <c:v>DRL (DLDR/UT)</c:v>
                </c:pt>
              </c:strCache>
            </c:strRef>
          </c:tx>
          <c:spPr>
            <a:ln w="31750" cap="rnd">
              <a:solidFill>
                <a:schemeClr val="accent1">
                  <a:alpha val="85000"/>
                </a:schemeClr>
              </a:solidFill>
              <a:round/>
            </a:ln>
            <a:effectLst/>
          </c:spPr>
          <c:marker>
            <c:symbol val="none"/>
          </c:marker>
          <c:cat>
            <c:strRef>
              <c:f>'[Performance Analysis Report Tables.xlsx]Sheet3'!$A$10:$A$14</c:f>
              <c:strCache>
                <c:ptCount val="5"/>
                <c:pt idx="0">
                  <c:v>A 3</c:v>
                </c:pt>
                <c:pt idx="1">
                  <c:v>A 4</c:v>
                </c:pt>
                <c:pt idx="2">
                  <c:v>A 5</c:v>
                </c:pt>
                <c:pt idx="3">
                  <c:v>A 6</c:v>
                </c:pt>
                <c:pt idx="4">
                  <c:v>A 7</c:v>
                </c:pt>
              </c:strCache>
            </c:strRef>
          </c:cat>
          <c:val>
            <c:numRef>
              <c:f>'[Performance Analysis Report Tables.xlsx]Sheet3'!$B$10:$B$14</c:f>
              <c:numCache>
                <c:formatCode>0.00</c:formatCode>
                <c:ptCount val="5"/>
                <c:pt idx="0">
                  <c:v>1.5</c:v>
                </c:pt>
                <c:pt idx="1">
                  <c:v>1.5</c:v>
                </c:pt>
                <c:pt idx="2">
                  <c:v>1.3</c:v>
                </c:pt>
                <c:pt idx="3">
                  <c:v>0.64864864864864868</c:v>
                </c:pt>
                <c:pt idx="4">
                  <c:v>0</c:v>
                </c:pt>
              </c:numCache>
            </c:numRef>
          </c:val>
          <c:smooth val="0"/>
        </c:ser>
        <c:ser>
          <c:idx val="1"/>
          <c:order val="1"/>
          <c:tx>
            <c:strRef>
              <c:f>'[Performance Analysis Report Tables.xlsx]Sheet3'!$C$9</c:f>
              <c:strCache>
                <c:ptCount val="1"/>
                <c:pt idx="0">
                  <c:v>DRL (CR/UT)</c:v>
                </c:pt>
              </c:strCache>
            </c:strRef>
          </c:tx>
          <c:spPr>
            <a:ln w="31750" cap="rnd">
              <a:solidFill>
                <a:schemeClr val="accent2">
                  <a:alpha val="85000"/>
                </a:schemeClr>
              </a:solidFill>
              <a:round/>
            </a:ln>
            <a:effectLst/>
          </c:spPr>
          <c:marker>
            <c:symbol val="none"/>
          </c:marker>
          <c:cat>
            <c:strRef>
              <c:f>'[Performance Analysis Report Tables.xlsx]Sheet3'!$A$10:$A$14</c:f>
              <c:strCache>
                <c:ptCount val="5"/>
                <c:pt idx="0">
                  <c:v>A 3</c:v>
                </c:pt>
                <c:pt idx="1">
                  <c:v>A 4</c:v>
                </c:pt>
                <c:pt idx="2">
                  <c:v>A 5</c:v>
                </c:pt>
                <c:pt idx="3">
                  <c:v>A 6</c:v>
                </c:pt>
                <c:pt idx="4">
                  <c:v>A 7</c:v>
                </c:pt>
              </c:strCache>
            </c:strRef>
          </c:cat>
          <c:val>
            <c:numRef>
              <c:f>'[Performance Analysis Report Tables.xlsx]Sheet3'!$C$10:$C$14</c:f>
              <c:numCache>
                <c:formatCode>0.00</c:formatCode>
                <c:ptCount val="5"/>
                <c:pt idx="0">
                  <c:v>1.1000000000000001</c:v>
                </c:pt>
                <c:pt idx="1">
                  <c:v>1.3</c:v>
                </c:pt>
                <c:pt idx="2">
                  <c:v>1.3</c:v>
                </c:pt>
                <c:pt idx="3">
                  <c:v>1.6216216216216215</c:v>
                </c:pt>
                <c:pt idx="4">
                  <c:v>0.81081081081081074</c:v>
                </c:pt>
              </c:numCache>
            </c:numRef>
          </c:val>
          <c:smooth val="0"/>
        </c:ser>
        <c:dLbls>
          <c:showLegendKey val="0"/>
          <c:showVal val="0"/>
          <c:showCatName val="0"/>
          <c:showSerName val="0"/>
          <c:showPercent val="0"/>
          <c:showBubbleSize val="0"/>
        </c:dLbls>
        <c:marker val="1"/>
        <c:smooth val="0"/>
        <c:axId val="204065280"/>
        <c:axId val="144224768"/>
      </c:lineChart>
      <c:catAx>
        <c:axId val="204065280"/>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bg-BG"/>
          </a:p>
        </c:txPr>
        <c:crossAx val="144224768"/>
        <c:crosses val="autoZero"/>
        <c:auto val="1"/>
        <c:lblAlgn val="ctr"/>
        <c:lblOffset val="100"/>
        <c:noMultiLvlLbl val="0"/>
      </c:catAx>
      <c:valAx>
        <c:axId val="14422476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bg-BG"/>
          </a:p>
        </c:txPr>
        <c:crossAx val="204065280"/>
        <c:crosses val="autoZero"/>
        <c:crossBetween val="between"/>
        <c:majorUnit val="0.30000000000000004"/>
        <c:minorUnit val="0.2"/>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1" i="0" u="none" strike="noStrike" kern="1200" baseline="0">
                <a:solidFill>
                  <a:schemeClr val="dk1">
                    <a:lumMod val="75000"/>
                    <a:lumOff val="25000"/>
                  </a:schemeClr>
                </a:solidFill>
                <a:latin typeface="+mn-lt"/>
                <a:ea typeface="+mn-ea"/>
                <a:cs typeface="+mn-cs"/>
              </a:defRPr>
            </a:pPr>
            <a:endParaRPr lang="bg-BG"/>
          </a:p>
        </c:txPr>
      </c:dTable>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bg-BG"/>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1" i="0" u="none" strike="noStrike" kern="1200" spc="0" baseline="0">
                <a:solidFill>
                  <a:srgbClr val="44546A"/>
                </a:solidFill>
                <a:latin typeface="+mn-lt"/>
                <a:ea typeface="+mn-ea"/>
                <a:cs typeface="+mn-cs"/>
              </a:defRPr>
            </a:pPr>
            <a:r>
              <a:rPr lang="en-US" sz="1400" b="1" i="0" u="none" strike="noStrike" kern="1200" baseline="0">
                <a:solidFill>
                  <a:srgbClr val="44546A"/>
                </a:solidFill>
                <a:latin typeface="+mn-lt"/>
                <a:ea typeface="+mn-ea"/>
                <a:cs typeface="+mn-cs"/>
              </a:rPr>
              <a:t>CR Rate vs Yield</a:t>
            </a:r>
          </a:p>
        </c:rich>
      </c:tx>
      <c:overlay val="0"/>
      <c:spPr>
        <a:noFill/>
        <a:ln>
          <a:noFill/>
        </a:ln>
        <a:effectLst/>
      </c:spPr>
    </c:title>
    <c:autoTitleDeleted val="0"/>
    <c:plotArea>
      <c:layout/>
      <c:scatterChart>
        <c:scatterStyle val="lineMarker"/>
        <c:varyColors val="0"/>
        <c:ser>
          <c:idx val="0"/>
          <c:order val="0"/>
          <c:tx>
            <c:strRef>
              <c:f>'[Performance Analysis Report Tables.xlsx]Sheet3'!$A$58:$B$58</c:f>
              <c:strCache>
                <c:ptCount val="1"/>
                <c:pt idx="0">
                  <c:v>CR Rate Yield</c:v>
                </c:pt>
              </c:strCache>
            </c:strRef>
          </c:tx>
          <c:spPr>
            <a:ln w="19050" cap="rnd">
              <a:noFill/>
              <a:round/>
            </a:ln>
            <a:effectLst/>
          </c:spPr>
          <c:marker>
            <c:symbol val="circle"/>
            <c:size val="5"/>
            <c:spPr>
              <a:solidFill>
                <a:schemeClr val="accent1"/>
              </a:solidFill>
              <a:ln w="9525">
                <a:solidFill>
                  <a:schemeClr val="accent1"/>
                </a:solidFill>
              </a:ln>
              <a:effectLst/>
            </c:spPr>
          </c:marker>
          <c:xVal>
            <c:numRef>
              <c:f>'[Performance Analysis Report Tables.xlsx]Sheet3'!$A$59:$A$63</c:f>
              <c:numCache>
                <c:formatCode>General</c:formatCode>
                <c:ptCount val="5"/>
                <c:pt idx="0">
                  <c:v>43.76</c:v>
                </c:pt>
                <c:pt idx="1">
                  <c:v>112.99</c:v>
                </c:pt>
                <c:pt idx="2">
                  <c:v>32.57</c:v>
                </c:pt>
                <c:pt idx="3">
                  <c:v>168.81</c:v>
                </c:pt>
                <c:pt idx="4">
                  <c:v>136.75</c:v>
                </c:pt>
              </c:numCache>
            </c:numRef>
          </c:xVal>
          <c:yVal>
            <c:numRef>
              <c:f>'[Performance Analysis Report Tables.xlsx]Sheet3'!$B$59:$B$63</c:f>
              <c:numCache>
                <c:formatCode>General</c:formatCode>
                <c:ptCount val="5"/>
                <c:pt idx="0">
                  <c:v>75</c:v>
                </c:pt>
                <c:pt idx="1">
                  <c:v>50</c:v>
                </c:pt>
                <c:pt idx="2">
                  <c:v>100</c:v>
                </c:pt>
                <c:pt idx="3">
                  <c:v>100</c:v>
                </c:pt>
                <c:pt idx="4">
                  <c:v>100</c:v>
                </c:pt>
              </c:numCache>
            </c:numRef>
          </c:yVal>
          <c:smooth val="0"/>
        </c:ser>
        <c:dLbls>
          <c:showLegendKey val="0"/>
          <c:showVal val="0"/>
          <c:showCatName val="0"/>
          <c:showSerName val="0"/>
          <c:showPercent val="0"/>
          <c:showBubbleSize val="0"/>
        </c:dLbls>
        <c:axId val="144226496"/>
        <c:axId val="144227072"/>
      </c:scatterChart>
      <c:valAx>
        <c:axId val="144226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CR Review Rate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44227072"/>
        <c:crosses val="autoZero"/>
        <c:crossBetween val="midCat"/>
      </c:valAx>
      <c:valAx>
        <c:axId val="14422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Yoeld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442264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tx2"/>
                </a:solidFill>
                <a:latin typeface="+mn-lt"/>
                <a:ea typeface="+mn-ea"/>
                <a:cs typeface="+mn-cs"/>
              </a:defRPr>
            </a:pPr>
            <a:r>
              <a:rPr lang="en-US" sz="1400"/>
              <a:t>DLDR Rate vs Yield</a:t>
            </a:r>
          </a:p>
        </c:rich>
      </c:tx>
      <c:overlay val="0"/>
      <c:spPr>
        <a:noFill/>
        <a:ln>
          <a:noFill/>
        </a:ln>
        <a:effectLst/>
      </c:spPr>
    </c:title>
    <c:autoTitleDeleted val="0"/>
    <c:plotArea>
      <c:layout/>
      <c:scatterChart>
        <c:scatterStyle val="lineMarker"/>
        <c:varyColors val="0"/>
        <c:ser>
          <c:idx val="0"/>
          <c:order val="0"/>
          <c:tx>
            <c:strRef>
              <c:f>'[Performance Analysis Report Tables.xlsx]Sheet3'!$C$51:$D$51</c:f>
              <c:strCache>
                <c:ptCount val="1"/>
                <c:pt idx="0">
                  <c:v>DLDR Rate Yield</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3">
                    <a:alpha val="95000"/>
                  </a:schemeClr>
                </a:solidFill>
                <a:round/>
              </a:ln>
              <a:effectLst/>
            </c:spPr>
          </c:marker>
          <c:xVal>
            <c:numRef>
              <c:f>'[Performance Analysis Report Tables.xlsx]Sheet3'!$C$52:$C$56</c:f>
              <c:numCache>
                <c:formatCode>General</c:formatCode>
                <c:ptCount val="5"/>
                <c:pt idx="0">
                  <c:v>93</c:v>
                </c:pt>
                <c:pt idx="1">
                  <c:v>144.38</c:v>
                </c:pt>
                <c:pt idx="2">
                  <c:v>64.39</c:v>
                </c:pt>
                <c:pt idx="3">
                  <c:v>34.869999999999997</c:v>
                </c:pt>
                <c:pt idx="4">
                  <c:v>61.49</c:v>
                </c:pt>
              </c:numCache>
            </c:numRef>
          </c:xVal>
          <c:yVal>
            <c:numRef>
              <c:f>'[Performance Analysis Report Tables.xlsx]Sheet3'!$D$52:$D$56</c:f>
              <c:numCache>
                <c:formatCode>General</c:formatCode>
                <c:ptCount val="5"/>
                <c:pt idx="0">
                  <c:v>66.67</c:v>
                </c:pt>
                <c:pt idx="1">
                  <c:v>100</c:v>
                </c:pt>
                <c:pt idx="2">
                  <c:v>100</c:v>
                </c:pt>
                <c:pt idx="3">
                  <c:v>100</c:v>
                </c:pt>
                <c:pt idx="4">
                  <c:v>0</c:v>
                </c:pt>
              </c:numCache>
            </c:numRef>
          </c:yVal>
          <c:smooth val="0"/>
        </c:ser>
        <c:dLbls>
          <c:showLegendKey val="0"/>
          <c:showVal val="0"/>
          <c:showCatName val="0"/>
          <c:showSerName val="0"/>
          <c:showPercent val="0"/>
          <c:showBubbleSize val="0"/>
        </c:dLbls>
        <c:axId val="135504448"/>
        <c:axId val="135505024"/>
      </c:scatterChart>
      <c:valAx>
        <c:axId val="13550444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DLDR Review Rate</a:t>
                </a:r>
              </a:p>
            </c:rich>
          </c:tx>
          <c:overlay val="0"/>
          <c:spPr>
            <a:noFill/>
            <a:ln>
              <a:noFill/>
            </a:ln>
            <a:effectLst/>
          </c:sp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bg-BG"/>
          </a:p>
        </c:txPr>
        <c:crossAx val="135505024"/>
        <c:crosses val="autoZero"/>
        <c:crossBetween val="midCat"/>
      </c:valAx>
      <c:valAx>
        <c:axId val="13550502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Yield %</a:t>
                </a:r>
              </a:p>
            </c:rich>
          </c:tx>
          <c:overlay val="0"/>
          <c:spPr>
            <a:noFill/>
            <a:ln>
              <a:noFill/>
            </a:ln>
            <a:effectLst/>
          </c:spPr>
        </c:title>
        <c:numFmt formatCode="General" sourceLinked="1"/>
        <c:majorTickMark val="out"/>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bg-BG"/>
          </a:p>
        </c:txPr>
        <c:crossAx val="1355044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bg-BG"/>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bg-BG"/>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Size Estimation Error</a:t>
            </a:r>
          </a:p>
        </c:rich>
      </c:tx>
      <c:overlay val="0"/>
      <c:spPr>
        <a:noFill/>
        <a:ln>
          <a:noFill/>
        </a:ln>
        <a:effectLst/>
      </c:spPr>
    </c:title>
    <c:autoTitleDeleted val="0"/>
    <c:plotArea>
      <c:layout/>
      <c:lineChart>
        <c:grouping val="standard"/>
        <c:varyColors val="0"/>
        <c:ser>
          <c:idx val="0"/>
          <c:order val="0"/>
          <c:tx>
            <c:strRef>
              <c:f>'[Performance Analysis Report Tables.xlsx]Sheet1'!$K$10</c:f>
              <c:strCache>
                <c:ptCount val="1"/>
                <c:pt idx="0">
                  <c:v>%</c:v>
                </c:pt>
              </c:strCache>
            </c:strRef>
          </c:tx>
          <c:spPr>
            <a:ln w="31750" cap="rnd">
              <a:solidFill>
                <a:schemeClr val="accent1"/>
              </a:solidFill>
              <a:round/>
            </a:ln>
            <a:effectLst/>
          </c:spPr>
          <c:marker>
            <c:symbol val="circle"/>
            <c:size val="17"/>
            <c:spPr>
              <a:solidFill>
                <a:schemeClr val="accent1"/>
              </a:solidFill>
              <a:ln>
                <a:noFill/>
              </a:ln>
              <a:effectLst/>
            </c:spPr>
          </c:marker>
          <c:cat>
            <c:strRef>
              <c:f>'[Performance Analysis Report Tables.xlsx]Sheet1'!$J$11:$J$16</c:f>
              <c:strCache>
                <c:ptCount val="6"/>
                <c:pt idx="0">
                  <c:v>A 2</c:v>
                </c:pt>
                <c:pt idx="1">
                  <c:v>A 3</c:v>
                </c:pt>
                <c:pt idx="2">
                  <c:v>A 4</c:v>
                </c:pt>
                <c:pt idx="3">
                  <c:v>A 5</c:v>
                </c:pt>
                <c:pt idx="4">
                  <c:v>A 6</c:v>
                </c:pt>
                <c:pt idx="5">
                  <c:v>A 7</c:v>
                </c:pt>
              </c:strCache>
            </c:strRef>
          </c:cat>
          <c:val>
            <c:numRef>
              <c:f>'[Performance Analysis Report Tables.xlsx]Sheet1'!$K$11:$K$16</c:f>
              <c:numCache>
                <c:formatCode>0.00</c:formatCode>
                <c:ptCount val="6"/>
                <c:pt idx="0">
                  <c:v>-29.96</c:v>
                </c:pt>
                <c:pt idx="1">
                  <c:v>-29.93</c:v>
                </c:pt>
                <c:pt idx="2">
                  <c:v>-44.55</c:v>
                </c:pt>
                <c:pt idx="3">
                  <c:v>34.880000000000003</c:v>
                </c:pt>
                <c:pt idx="4">
                  <c:v>31.62</c:v>
                </c:pt>
                <c:pt idx="5">
                  <c:v>57.54</c:v>
                </c:pt>
              </c:numCache>
            </c:numRef>
          </c:val>
          <c:smooth val="0"/>
        </c:ser>
        <c:dLbls>
          <c:showLegendKey val="0"/>
          <c:showVal val="0"/>
          <c:showCatName val="0"/>
          <c:showSerName val="0"/>
          <c:showPercent val="0"/>
          <c:showBubbleSize val="0"/>
        </c:dLbls>
        <c:marker val="1"/>
        <c:smooth val="0"/>
        <c:axId val="202025472"/>
        <c:axId val="138451136"/>
      </c:lineChart>
      <c:catAx>
        <c:axId val="202025472"/>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bg-BG"/>
          </a:p>
        </c:txPr>
        <c:crossAx val="138451136"/>
        <c:crosses val="autoZero"/>
        <c:auto val="1"/>
        <c:lblAlgn val="ctr"/>
        <c:lblOffset val="100"/>
        <c:noMultiLvlLbl val="0"/>
      </c:catAx>
      <c:valAx>
        <c:axId val="138451136"/>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bg-BG"/>
          </a:p>
        </c:txPr>
        <c:crossAx val="202025472"/>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bg-BG"/>
          </a:p>
        </c:txPr>
      </c:dTable>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bg-BG"/>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Time Estimation Accuracy</a:t>
            </a:r>
          </a:p>
        </c:rich>
      </c:tx>
      <c:overlay val="0"/>
      <c:spPr>
        <a:noFill/>
        <a:ln>
          <a:noFill/>
        </a:ln>
        <a:effectLst/>
      </c:spPr>
    </c:title>
    <c:autoTitleDeleted val="0"/>
    <c:plotArea>
      <c:layout>
        <c:manualLayout>
          <c:layoutTarget val="inner"/>
          <c:xMode val="edge"/>
          <c:yMode val="edge"/>
          <c:x val="0.17414814152018876"/>
          <c:y val="0.20894813850004784"/>
          <c:w val="0.79130840192360219"/>
          <c:h val="0.50541314593727027"/>
        </c:manualLayout>
      </c:layout>
      <c:lineChart>
        <c:grouping val="standard"/>
        <c:varyColors val="0"/>
        <c:ser>
          <c:idx val="0"/>
          <c:order val="0"/>
          <c:tx>
            <c:strRef>
              <c:f>'[Performance Analysis Report Tables.xlsx]Sheet1'!$K$17</c:f>
              <c:strCache>
                <c:ptCount val="1"/>
                <c:pt idx="0">
                  <c:v>Planned</c:v>
                </c:pt>
              </c:strCache>
            </c:strRef>
          </c:tx>
          <c:spPr>
            <a:ln w="31750" cap="rnd">
              <a:solidFill>
                <a:schemeClr val="accent1"/>
              </a:solidFill>
              <a:round/>
            </a:ln>
            <a:effectLst/>
          </c:spPr>
          <c:marker>
            <c:symbol val="circle"/>
            <c:size val="17"/>
            <c:spPr>
              <a:solidFill>
                <a:schemeClr val="accent1"/>
              </a:solidFill>
              <a:ln>
                <a:noFill/>
              </a:ln>
              <a:effectLst/>
            </c:spPr>
          </c:marker>
          <c:cat>
            <c:strRef>
              <c:f>'[Performance Analysis Report Tables.xlsx]Sheet1'!$J$18:$J$23</c:f>
              <c:strCache>
                <c:ptCount val="6"/>
                <c:pt idx="0">
                  <c:v>A 2</c:v>
                </c:pt>
                <c:pt idx="1">
                  <c:v>A 3</c:v>
                </c:pt>
                <c:pt idx="2">
                  <c:v>A 4</c:v>
                </c:pt>
                <c:pt idx="3">
                  <c:v>A 5</c:v>
                </c:pt>
                <c:pt idx="4">
                  <c:v>A 6</c:v>
                </c:pt>
                <c:pt idx="5">
                  <c:v>A 7</c:v>
                </c:pt>
              </c:strCache>
            </c:strRef>
          </c:cat>
          <c:val>
            <c:numRef>
              <c:f>'[Performance Analysis Report Tables.xlsx]Sheet1'!$K$18:$K$23</c:f>
              <c:numCache>
                <c:formatCode>0.00</c:formatCode>
                <c:ptCount val="6"/>
                <c:pt idx="0">
                  <c:v>2000</c:v>
                </c:pt>
                <c:pt idx="1">
                  <c:v>760</c:v>
                </c:pt>
                <c:pt idx="2">
                  <c:v>1756.9</c:v>
                </c:pt>
                <c:pt idx="3">
                  <c:v>891.77</c:v>
                </c:pt>
                <c:pt idx="4">
                  <c:v>274.07</c:v>
                </c:pt>
                <c:pt idx="5">
                  <c:v>875.37</c:v>
                </c:pt>
              </c:numCache>
            </c:numRef>
          </c:val>
          <c:smooth val="0"/>
        </c:ser>
        <c:ser>
          <c:idx val="1"/>
          <c:order val="1"/>
          <c:tx>
            <c:strRef>
              <c:f>'[Performance Analysis Report Tables.xlsx]Sheet1'!$L$17</c:f>
              <c:strCache>
                <c:ptCount val="1"/>
                <c:pt idx="0">
                  <c:v>Actual</c:v>
                </c:pt>
              </c:strCache>
            </c:strRef>
          </c:tx>
          <c:spPr>
            <a:ln w="31750" cap="rnd">
              <a:solidFill>
                <a:schemeClr val="accent2"/>
              </a:solidFill>
              <a:round/>
            </a:ln>
            <a:effectLst/>
          </c:spPr>
          <c:marker>
            <c:symbol val="circle"/>
            <c:size val="17"/>
            <c:spPr>
              <a:solidFill>
                <a:schemeClr val="accent2"/>
              </a:solidFill>
              <a:ln>
                <a:noFill/>
              </a:ln>
              <a:effectLst/>
            </c:spPr>
          </c:marker>
          <c:cat>
            <c:strRef>
              <c:f>'[Performance Analysis Report Tables.xlsx]Sheet1'!$J$18:$J$23</c:f>
              <c:strCache>
                <c:ptCount val="6"/>
                <c:pt idx="0">
                  <c:v>A 2</c:v>
                </c:pt>
                <c:pt idx="1">
                  <c:v>A 3</c:v>
                </c:pt>
                <c:pt idx="2">
                  <c:v>A 4</c:v>
                </c:pt>
                <c:pt idx="3">
                  <c:v>A 5</c:v>
                </c:pt>
                <c:pt idx="4">
                  <c:v>A 6</c:v>
                </c:pt>
                <c:pt idx="5">
                  <c:v>A 7</c:v>
                </c:pt>
              </c:strCache>
            </c:strRef>
          </c:cat>
          <c:val>
            <c:numRef>
              <c:f>'[Performance Analysis Report Tables.xlsx]Sheet1'!$L$18:$L$23</c:f>
              <c:numCache>
                <c:formatCode>0.00</c:formatCode>
                <c:ptCount val="6"/>
                <c:pt idx="0">
                  <c:v>1797</c:v>
                </c:pt>
                <c:pt idx="1">
                  <c:v>755</c:v>
                </c:pt>
                <c:pt idx="2">
                  <c:v>351</c:v>
                </c:pt>
                <c:pt idx="3">
                  <c:v>1387</c:v>
                </c:pt>
                <c:pt idx="4">
                  <c:v>428</c:v>
                </c:pt>
                <c:pt idx="5">
                  <c:v>748</c:v>
                </c:pt>
              </c:numCache>
            </c:numRef>
          </c:val>
          <c:smooth val="0"/>
        </c:ser>
        <c:ser>
          <c:idx val="2"/>
          <c:order val="2"/>
          <c:tx>
            <c:strRef>
              <c:f>'[Performance Analysis Report Tables.xlsx]Sheet1'!$M$17</c:f>
              <c:strCache>
                <c:ptCount val="1"/>
                <c:pt idx="0">
                  <c:v>Estimated </c:v>
                </c:pt>
              </c:strCache>
            </c:strRef>
          </c:tx>
          <c:spPr>
            <a:ln w="31750" cap="rnd">
              <a:solidFill>
                <a:schemeClr val="accent3"/>
              </a:solidFill>
              <a:round/>
            </a:ln>
            <a:effectLst/>
          </c:spPr>
          <c:marker>
            <c:symbol val="circle"/>
            <c:size val="17"/>
            <c:spPr>
              <a:solidFill>
                <a:schemeClr val="accent3"/>
              </a:solidFill>
              <a:ln>
                <a:noFill/>
              </a:ln>
              <a:effectLst/>
            </c:spPr>
          </c:marker>
          <c:cat>
            <c:strRef>
              <c:f>'[Performance Analysis Report Tables.xlsx]Sheet1'!$J$18:$J$23</c:f>
              <c:strCache>
                <c:ptCount val="6"/>
                <c:pt idx="0">
                  <c:v>A 2</c:v>
                </c:pt>
                <c:pt idx="1">
                  <c:v>A 3</c:v>
                </c:pt>
                <c:pt idx="2">
                  <c:v>A 4</c:v>
                </c:pt>
                <c:pt idx="3">
                  <c:v>A 5</c:v>
                </c:pt>
                <c:pt idx="4">
                  <c:v>A 6</c:v>
                </c:pt>
                <c:pt idx="5">
                  <c:v>A 7</c:v>
                </c:pt>
              </c:strCache>
            </c:strRef>
          </c:cat>
          <c:val>
            <c:numRef>
              <c:f>'[Performance Analysis Report Tables.xlsx]Sheet1'!$M$18:$M$23</c:f>
              <c:numCache>
                <c:formatCode>General</c:formatCode>
                <c:ptCount val="6"/>
                <c:pt idx="0">
                  <c:v>2000</c:v>
                </c:pt>
                <c:pt idx="1">
                  <c:v>787.14</c:v>
                </c:pt>
                <c:pt idx="2">
                  <c:v>1756.86</c:v>
                </c:pt>
                <c:pt idx="3">
                  <c:v>891.77</c:v>
                </c:pt>
                <c:pt idx="4" formatCode="0.00">
                  <c:v>274.07</c:v>
                </c:pt>
                <c:pt idx="5">
                  <c:v>875.37</c:v>
                </c:pt>
              </c:numCache>
            </c:numRef>
          </c:val>
          <c:smooth val="0"/>
        </c:ser>
        <c:dLbls>
          <c:showLegendKey val="0"/>
          <c:showVal val="0"/>
          <c:showCatName val="0"/>
          <c:showSerName val="0"/>
          <c:showPercent val="0"/>
          <c:showBubbleSize val="0"/>
        </c:dLbls>
        <c:marker val="1"/>
        <c:smooth val="0"/>
        <c:axId val="202026496"/>
        <c:axId val="138321920"/>
      </c:lineChart>
      <c:catAx>
        <c:axId val="20202649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bg-BG"/>
          </a:p>
        </c:txPr>
        <c:crossAx val="138321920"/>
        <c:crosses val="autoZero"/>
        <c:auto val="1"/>
        <c:lblAlgn val="ctr"/>
        <c:lblOffset val="100"/>
        <c:noMultiLvlLbl val="0"/>
      </c:catAx>
      <c:valAx>
        <c:axId val="13832192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202026496"/>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bg-BG"/>
          </a:p>
        </c:txPr>
      </c:dTable>
      <c:spPr>
        <a:noFill/>
        <a:ln>
          <a:noFill/>
        </a:ln>
        <a:effectLst/>
      </c:spPr>
    </c:plotArea>
    <c:legend>
      <c:legendPos val="b"/>
      <c:layout>
        <c:manualLayout>
          <c:xMode val="edge"/>
          <c:yMode val="edge"/>
          <c:x val="0.28722070819543044"/>
          <c:y val="0.11634608630125619"/>
          <c:w val="0.47927150362341131"/>
          <c:h val="6.8440554654819311E-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bg-BG"/>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bg-BG"/>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Time Estimation Error</a:t>
            </a:r>
          </a:p>
        </c:rich>
      </c:tx>
      <c:overlay val="0"/>
      <c:spPr>
        <a:noFill/>
        <a:ln>
          <a:noFill/>
        </a:ln>
        <a:effectLst/>
      </c:spPr>
    </c:title>
    <c:autoTitleDeleted val="0"/>
    <c:plotArea>
      <c:layout/>
      <c:lineChart>
        <c:grouping val="standard"/>
        <c:varyColors val="0"/>
        <c:ser>
          <c:idx val="0"/>
          <c:order val="0"/>
          <c:tx>
            <c:strRef>
              <c:f>'[Performance Analysis Report Tables.xlsx]Sheet1'!$K$25</c:f>
              <c:strCache>
                <c:ptCount val="1"/>
                <c:pt idx="0">
                  <c:v>%</c:v>
                </c:pt>
              </c:strCache>
            </c:strRef>
          </c:tx>
          <c:spPr>
            <a:ln w="31750" cap="rnd">
              <a:solidFill>
                <a:schemeClr val="accent1"/>
              </a:solidFill>
              <a:round/>
            </a:ln>
            <a:effectLst/>
          </c:spPr>
          <c:marker>
            <c:symbol val="circle"/>
            <c:size val="17"/>
            <c:spPr>
              <a:solidFill>
                <a:schemeClr val="accent1"/>
              </a:solidFill>
              <a:ln>
                <a:noFill/>
              </a:ln>
              <a:effectLst/>
            </c:spPr>
          </c:marker>
          <c:cat>
            <c:strRef>
              <c:f>'[Performance Analysis Report Tables.xlsx]Sheet1'!$J$26:$J$31</c:f>
              <c:strCache>
                <c:ptCount val="6"/>
                <c:pt idx="0">
                  <c:v>A 2</c:v>
                </c:pt>
                <c:pt idx="1">
                  <c:v>A 3</c:v>
                </c:pt>
                <c:pt idx="2">
                  <c:v>A 4</c:v>
                </c:pt>
                <c:pt idx="3">
                  <c:v>A 5</c:v>
                </c:pt>
                <c:pt idx="4">
                  <c:v>A 6</c:v>
                </c:pt>
                <c:pt idx="5">
                  <c:v>A 7</c:v>
                </c:pt>
              </c:strCache>
            </c:strRef>
          </c:cat>
          <c:val>
            <c:numRef>
              <c:f>'[Performance Analysis Report Tables.xlsx]Sheet1'!$K$26:$K$31</c:f>
              <c:numCache>
                <c:formatCode>0.00</c:formatCode>
                <c:ptCount val="6"/>
                <c:pt idx="0">
                  <c:v>-10.15</c:v>
                </c:pt>
                <c:pt idx="1">
                  <c:v>-0.66</c:v>
                </c:pt>
                <c:pt idx="2">
                  <c:v>-80.05</c:v>
                </c:pt>
                <c:pt idx="3">
                  <c:v>55.49</c:v>
                </c:pt>
                <c:pt idx="4">
                  <c:v>56.06</c:v>
                </c:pt>
                <c:pt idx="5">
                  <c:v>-14.53</c:v>
                </c:pt>
              </c:numCache>
            </c:numRef>
          </c:val>
          <c:smooth val="0"/>
        </c:ser>
        <c:dLbls>
          <c:showLegendKey val="0"/>
          <c:showVal val="0"/>
          <c:showCatName val="0"/>
          <c:showSerName val="0"/>
          <c:showPercent val="0"/>
          <c:showBubbleSize val="0"/>
        </c:dLbls>
        <c:marker val="1"/>
        <c:smooth val="0"/>
        <c:axId val="202351104"/>
        <c:axId val="138323648"/>
      </c:lineChart>
      <c:catAx>
        <c:axId val="202351104"/>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bg-BG"/>
          </a:p>
        </c:txPr>
        <c:crossAx val="138323648"/>
        <c:crosses val="autoZero"/>
        <c:auto val="1"/>
        <c:lblAlgn val="ctr"/>
        <c:lblOffset val="100"/>
        <c:noMultiLvlLbl val="0"/>
      </c:catAx>
      <c:valAx>
        <c:axId val="13832364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bg-BG"/>
          </a:p>
        </c:txPr>
        <c:crossAx val="202351104"/>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bg-BG"/>
          </a:p>
        </c:txPr>
      </c:dTable>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bg-BG"/>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Productivity</a:t>
            </a:r>
          </a:p>
        </c:rich>
      </c:tx>
      <c:overlay val="0"/>
      <c:spPr>
        <a:noFill/>
        <a:ln>
          <a:noFill/>
        </a:ln>
        <a:effectLst/>
      </c:spPr>
    </c:title>
    <c:autoTitleDeleted val="0"/>
    <c:plotArea>
      <c:layout/>
      <c:lineChart>
        <c:grouping val="standard"/>
        <c:varyColors val="0"/>
        <c:ser>
          <c:idx val="0"/>
          <c:order val="0"/>
          <c:tx>
            <c:strRef>
              <c:f>'[Performance Analysis Report Tables.xlsx]Productivity'!$B$1</c:f>
              <c:strCache>
                <c:ptCount val="1"/>
                <c:pt idx="0">
                  <c:v>Size Per Unit Hour</c:v>
                </c:pt>
              </c:strCache>
            </c:strRef>
          </c:tx>
          <c:spPr>
            <a:ln w="28575" cap="rnd">
              <a:solidFill>
                <a:schemeClr val="accent6">
                  <a:lumMod val="75000"/>
                </a:schemeClr>
              </a:solidFill>
              <a:round/>
            </a:ln>
            <a:effectLst/>
          </c:spPr>
          <c:marker>
            <c:symbol val="none"/>
          </c:marker>
          <c:cat>
            <c:strRef>
              <c:f>'[Performance Analysis Report Tables.xlsx]Productivity'!$A$2:$A$7</c:f>
              <c:strCache>
                <c:ptCount val="6"/>
                <c:pt idx="0">
                  <c:v>A2</c:v>
                </c:pt>
                <c:pt idx="1">
                  <c:v>A3</c:v>
                </c:pt>
                <c:pt idx="2">
                  <c:v>A4</c:v>
                </c:pt>
                <c:pt idx="3">
                  <c:v>A5</c:v>
                </c:pt>
                <c:pt idx="4">
                  <c:v>A6</c:v>
                </c:pt>
                <c:pt idx="5">
                  <c:v>A7</c:v>
                </c:pt>
              </c:strCache>
            </c:strRef>
          </c:cat>
          <c:val>
            <c:numRef>
              <c:f>'[Performance Analysis Report Tables.xlsx]Productivity'!$B$2:$B$7</c:f>
              <c:numCache>
                <c:formatCode>0.00</c:formatCode>
                <c:ptCount val="6"/>
                <c:pt idx="0">
                  <c:v>5.98</c:v>
                </c:pt>
                <c:pt idx="1">
                  <c:v>4.93</c:v>
                </c:pt>
                <c:pt idx="2">
                  <c:v>15.75</c:v>
                </c:pt>
                <c:pt idx="3">
                  <c:v>5.98</c:v>
                </c:pt>
                <c:pt idx="4">
                  <c:v>11.65</c:v>
                </c:pt>
                <c:pt idx="5">
                  <c:v>11.39</c:v>
                </c:pt>
              </c:numCache>
            </c:numRef>
          </c:val>
          <c:smooth val="0"/>
        </c:ser>
        <c:dLbls>
          <c:showLegendKey val="0"/>
          <c:showVal val="0"/>
          <c:showCatName val="0"/>
          <c:showSerName val="0"/>
          <c:showPercent val="0"/>
          <c:showBubbleSize val="0"/>
        </c:dLbls>
        <c:marker val="1"/>
        <c:smooth val="0"/>
        <c:axId val="204064768"/>
        <c:axId val="138325376"/>
      </c:lineChart>
      <c:catAx>
        <c:axId val="20406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138325376"/>
        <c:crosses val="autoZero"/>
        <c:auto val="1"/>
        <c:lblAlgn val="ctr"/>
        <c:lblOffset val="100"/>
        <c:noMultiLvlLbl val="0"/>
      </c:catAx>
      <c:valAx>
        <c:axId val="1383253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204064768"/>
        <c:crosses val="autoZero"/>
        <c:crossBetween val="between"/>
      </c:valAx>
      <c:dTable>
        <c:showHorzBorder val="1"/>
        <c:showVertBorder val="1"/>
        <c:showOutline val="1"/>
        <c:showKeys val="0"/>
        <c:spPr>
          <a:noFill/>
          <a:ln w="3175">
            <a:solidFill>
              <a:srgbClr val="595959">
                <a:alpha val="31373"/>
              </a:srgbClr>
            </a:solidFill>
            <a:prstDash val="solid"/>
          </a:ln>
          <a:effectLst/>
        </c:spPr>
        <c:txPr>
          <a:bodyPr rot="0" spcFirstLastPara="1" vertOverflow="ellipsis" vert="horz" wrap="square" anchor="ctr" anchorCtr="1"/>
          <a:lstStyle/>
          <a:p>
            <a:pPr rtl="0">
              <a:defRPr sz="1050" b="1" i="0" u="none" strike="noStrike" kern="1200" baseline="0">
                <a:solidFill>
                  <a:schemeClr val="tx1">
                    <a:lumMod val="65000"/>
                    <a:lumOff val="35000"/>
                  </a:schemeClr>
                </a:solidFill>
                <a:latin typeface="+mn-lt"/>
                <a:ea typeface="+mn-ea"/>
                <a:cs typeface="+mn-cs"/>
              </a:defRPr>
            </a:pPr>
            <a:endParaRPr lang="bg-BG"/>
          </a:p>
        </c:txPr>
      </c:dTable>
      <c:spPr>
        <a:noFill/>
        <a:ln>
          <a:noFill/>
        </a:ln>
        <a:effectLst/>
      </c:spPr>
    </c:plotArea>
    <c:plotVisOnly val="1"/>
    <c:dispBlanksAs val="gap"/>
    <c:showDLblsOverMax val="0"/>
  </c:chart>
  <c:spPr>
    <a:gradFill flip="none" rotWithShape="1">
      <a:gsLst>
        <a:gs pos="0">
          <a:schemeClr val="bg1">
            <a:lumMod val="85000"/>
            <a:shade val="30000"/>
            <a:satMod val="115000"/>
          </a:schemeClr>
        </a:gs>
        <a:gs pos="50000">
          <a:schemeClr val="bg1">
            <a:lumMod val="85000"/>
            <a:shade val="67500"/>
            <a:satMod val="115000"/>
          </a:schemeClr>
        </a:gs>
        <a:gs pos="100000">
          <a:schemeClr val="bg1">
            <a:lumMod val="85000"/>
            <a:shade val="100000"/>
            <a:satMod val="115000"/>
          </a:schemeClr>
        </a:gs>
      </a:gsLst>
      <a:path path="circle">
        <a:fillToRect l="100000" b="100000"/>
      </a:path>
      <a:tileRect t="-100000" r="-100000"/>
    </a:gradFill>
    <a:ln w="9525" cap="flat" cmpd="sng" algn="ctr">
      <a:solidFill>
        <a:schemeClr val="tx1">
          <a:lumMod val="15000"/>
          <a:lumOff val="85000"/>
        </a:schemeClr>
      </a:solidFill>
      <a:round/>
    </a:ln>
    <a:effectLst/>
  </c:spPr>
  <c:txPr>
    <a:bodyPr/>
    <a:lstStyle/>
    <a:p>
      <a:pPr>
        <a:defRPr/>
      </a:pPr>
      <a:endParaRPr lang="bg-BG"/>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Total Defects Density</a:t>
            </a:r>
          </a:p>
        </c:rich>
      </c:tx>
      <c:overlay val="0"/>
      <c:spPr>
        <a:noFill/>
        <a:ln>
          <a:noFill/>
        </a:ln>
        <a:effectLst/>
      </c:spPr>
    </c:title>
    <c:autoTitleDeleted val="0"/>
    <c:plotArea>
      <c:layout>
        <c:manualLayout>
          <c:layoutTarget val="inner"/>
          <c:xMode val="edge"/>
          <c:yMode val="edge"/>
          <c:x val="0.17594394030342619"/>
          <c:y val="0.11082078380886799"/>
          <c:w val="0.80537145581017622"/>
          <c:h val="0.76179780046505596"/>
        </c:manualLayout>
      </c:layout>
      <c:lineChart>
        <c:grouping val="standard"/>
        <c:varyColors val="0"/>
        <c:ser>
          <c:idx val="0"/>
          <c:order val="0"/>
          <c:tx>
            <c:strRef>
              <c:f>'[Performance Analysis Report Tables.xlsx]Sheet2'!$B$73</c:f>
              <c:strCache>
                <c:ptCount val="1"/>
                <c:pt idx="0">
                  <c:v>Total Defects</c:v>
                </c:pt>
              </c:strCache>
            </c:strRef>
          </c:tx>
          <c:spPr>
            <a:ln w="31750" cap="rnd">
              <a:solidFill>
                <a:schemeClr val="accent1"/>
              </a:solidFill>
              <a:round/>
            </a:ln>
            <a:effectLst/>
          </c:spPr>
          <c:marker>
            <c:symbol val="circle"/>
            <c:size val="17"/>
            <c:spPr>
              <a:solidFill>
                <a:schemeClr val="accent1"/>
              </a:solidFill>
              <a:ln>
                <a:noFill/>
              </a:ln>
              <a:effectLst/>
            </c:spPr>
          </c:marker>
          <c:cat>
            <c:strRef>
              <c:f>'[Performance Analysis Report Tables.xlsx]Sheet2'!$A$74:$A$79</c:f>
              <c:strCache>
                <c:ptCount val="6"/>
                <c:pt idx="0">
                  <c:v>A2</c:v>
                </c:pt>
                <c:pt idx="1">
                  <c:v>A3</c:v>
                </c:pt>
                <c:pt idx="2">
                  <c:v>A4</c:v>
                </c:pt>
                <c:pt idx="3">
                  <c:v>A5</c:v>
                </c:pt>
                <c:pt idx="4">
                  <c:v>A6</c:v>
                </c:pt>
                <c:pt idx="5">
                  <c:v>A7</c:v>
                </c:pt>
              </c:strCache>
            </c:strRef>
          </c:cat>
          <c:val>
            <c:numRef>
              <c:f>'[Performance Analysis Report Tables.xlsx]Sheet2'!$B$74:$B$79</c:f>
              <c:numCache>
                <c:formatCode>General</c:formatCode>
                <c:ptCount val="6"/>
                <c:pt idx="0">
                  <c:v>100.56</c:v>
                </c:pt>
                <c:pt idx="1">
                  <c:v>96.77</c:v>
                </c:pt>
                <c:pt idx="2">
                  <c:v>32.61</c:v>
                </c:pt>
                <c:pt idx="3">
                  <c:v>50.73</c:v>
                </c:pt>
                <c:pt idx="4">
                  <c:v>36.14</c:v>
                </c:pt>
                <c:pt idx="5">
                  <c:v>7.04</c:v>
                </c:pt>
              </c:numCache>
            </c:numRef>
          </c:val>
          <c:smooth val="0"/>
        </c:ser>
        <c:dLbls>
          <c:showLegendKey val="0"/>
          <c:showVal val="0"/>
          <c:showCatName val="0"/>
          <c:showSerName val="0"/>
          <c:showPercent val="0"/>
          <c:showBubbleSize val="0"/>
        </c:dLbls>
        <c:marker val="1"/>
        <c:smooth val="0"/>
        <c:axId val="202352128"/>
        <c:axId val="138327104"/>
      </c:lineChart>
      <c:catAx>
        <c:axId val="20235212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1" i="0" u="none" strike="noStrike" kern="1200" cap="all" baseline="0">
                <a:solidFill>
                  <a:schemeClr val="dk1">
                    <a:lumMod val="75000"/>
                    <a:lumOff val="25000"/>
                  </a:schemeClr>
                </a:solidFill>
                <a:latin typeface="+mn-lt"/>
                <a:ea typeface="+mn-ea"/>
                <a:cs typeface="+mn-cs"/>
              </a:defRPr>
            </a:pPr>
            <a:endParaRPr lang="bg-BG"/>
          </a:p>
        </c:txPr>
        <c:crossAx val="138327104"/>
        <c:crosses val="autoZero"/>
        <c:auto val="1"/>
        <c:lblAlgn val="ctr"/>
        <c:lblOffset val="100"/>
        <c:noMultiLvlLbl val="0"/>
      </c:catAx>
      <c:valAx>
        <c:axId val="13832710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202352128"/>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1" i="0" u="none" strike="noStrike" kern="1200" baseline="0">
                <a:solidFill>
                  <a:schemeClr val="dk1">
                    <a:lumMod val="75000"/>
                    <a:lumOff val="25000"/>
                  </a:schemeClr>
                </a:solidFill>
                <a:latin typeface="+mn-lt"/>
                <a:ea typeface="+mn-ea"/>
                <a:cs typeface="+mn-cs"/>
              </a:defRPr>
            </a:pPr>
            <a:endParaRPr lang="bg-BG"/>
          </a:p>
        </c:txPr>
      </c:dTable>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b="1"/>
      </a:pPr>
      <a:endParaRPr lang="bg-BG"/>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Quality Prediction Accuracy</a:t>
            </a:r>
          </a:p>
        </c:rich>
      </c:tx>
      <c:overlay val="0"/>
    </c:title>
    <c:autoTitleDeleted val="0"/>
    <c:plotArea>
      <c:layout/>
      <c:barChart>
        <c:barDir val="col"/>
        <c:grouping val="clustered"/>
        <c:varyColors val="0"/>
        <c:ser>
          <c:idx val="0"/>
          <c:order val="0"/>
          <c:tx>
            <c:strRef>
              <c:f>'Quality Performance'!$C$109</c:f>
              <c:strCache>
                <c:ptCount val="1"/>
                <c:pt idx="0">
                  <c:v>Plan</c:v>
                </c:pt>
              </c:strCache>
            </c:strRef>
          </c:tx>
          <c:invertIfNegative val="0"/>
          <c:cat>
            <c:strRef>
              <c:f>'Quality Performance'!$B$110:$B$114</c:f>
              <c:strCache>
                <c:ptCount val="5"/>
                <c:pt idx="0">
                  <c:v>A3</c:v>
                </c:pt>
                <c:pt idx="1">
                  <c:v>A4</c:v>
                </c:pt>
                <c:pt idx="2">
                  <c:v>A5</c:v>
                </c:pt>
                <c:pt idx="3">
                  <c:v>A6</c:v>
                </c:pt>
                <c:pt idx="4">
                  <c:v>A7</c:v>
                </c:pt>
              </c:strCache>
            </c:strRef>
          </c:cat>
          <c:val>
            <c:numRef>
              <c:f>'Quality Performance'!$C$110:$C$114</c:f>
              <c:numCache>
                <c:formatCode>0.0</c:formatCode>
                <c:ptCount val="5"/>
                <c:pt idx="0">
                  <c:v>7.1000000000000005</c:v>
                </c:pt>
                <c:pt idx="1">
                  <c:v>15.899999999999999</c:v>
                </c:pt>
                <c:pt idx="2">
                  <c:v>8.1999999999999993</c:v>
                </c:pt>
                <c:pt idx="3">
                  <c:v>4.7999999999999989</c:v>
                </c:pt>
                <c:pt idx="4">
                  <c:v>6.7999999999999989</c:v>
                </c:pt>
              </c:numCache>
            </c:numRef>
          </c:val>
        </c:ser>
        <c:ser>
          <c:idx val="1"/>
          <c:order val="1"/>
          <c:tx>
            <c:strRef>
              <c:f>'Quality Performance'!$D$109</c:f>
              <c:strCache>
                <c:ptCount val="1"/>
                <c:pt idx="0">
                  <c:v>Actual</c:v>
                </c:pt>
              </c:strCache>
            </c:strRef>
          </c:tx>
          <c:invertIfNegative val="0"/>
          <c:cat>
            <c:strRef>
              <c:f>'Quality Performance'!$B$110:$B$114</c:f>
              <c:strCache>
                <c:ptCount val="5"/>
                <c:pt idx="0">
                  <c:v>A3</c:v>
                </c:pt>
                <c:pt idx="1">
                  <c:v>A4</c:v>
                </c:pt>
                <c:pt idx="2">
                  <c:v>A5</c:v>
                </c:pt>
                <c:pt idx="3">
                  <c:v>A6</c:v>
                </c:pt>
                <c:pt idx="4">
                  <c:v>A7</c:v>
                </c:pt>
              </c:strCache>
            </c:strRef>
          </c:cat>
          <c:val>
            <c:numRef>
              <c:f>'Quality Performance'!$D$110:$D$114</c:f>
              <c:numCache>
                <c:formatCode>0.0</c:formatCode>
                <c:ptCount val="5"/>
                <c:pt idx="0">
                  <c:v>6</c:v>
                </c:pt>
                <c:pt idx="1">
                  <c:v>3</c:v>
                </c:pt>
                <c:pt idx="2">
                  <c:v>7</c:v>
                </c:pt>
                <c:pt idx="3">
                  <c:v>3</c:v>
                </c:pt>
                <c:pt idx="4">
                  <c:v>1</c:v>
                </c:pt>
              </c:numCache>
            </c:numRef>
          </c:val>
        </c:ser>
        <c:dLbls>
          <c:showLegendKey val="0"/>
          <c:showVal val="0"/>
          <c:showCatName val="0"/>
          <c:showSerName val="0"/>
          <c:showPercent val="0"/>
          <c:showBubbleSize val="0"/>
        </c:dLbls>
        <c:gapWidth val="150"/>
        <c:axId val="204063744"/>
        <c:axId val="138328832"/>
      </c:barChart>
      <c:catAx>
        <c:axId val="204063744"/>
        <c:scaling>
          <c:orientation val="minMax"/>
        </c:scaling>
        <c:delete val="0"/>
        <c:axPos val="b"/>
        <c:numFmt formatCode="General" sourceLinked="0"/>
        <c:majorTickMark val="out"/>
        <c:minorTickMark val="none"/>
        <c:tickLblPos val="nextTo"/>
        <c:crossAx val="138328832"/>
        <c:crosses val="autoZero"/>
        <c:auto val="1"/>
        <c:lblAlgn val="ctr"/>
        <c:lblOffset val="100"/>
        <c:noMultiLvlLbl val="0"/>
      </c:catAx>
      <c:valAx>
        <c:axId val="138328832"/>
        <c:scaling>
          <c:orientation val="minMax"/>
        </c:scaling>
        <c:delete val="0"/>
        <c:axPos val="l"/>
        <c:majorGridlines/>
        <c:numFmt formatCode="0.0" sourceLinked="1"/>
        <c:majorTickMark val="out"/>
        <c:minorTickMark val="none"/>
        <c:tickLblPos val="nextTo"/>
        <c:crossAx val="204063744"/>
        <c:crosses val="autoZero"/>
        <c:crossBetween val="between"/>
      </c:valAx>
      <c:dTable>
        <c:showHorzBorder val="1"/>
        <c:showVertBorder val="1"/>
        <c:showOutline val="1"/>
        <c:showKeys val="1"/>
      </c:dTable>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sz="1800" b="0" i="0" baseline="0">
                <a:effectLst/>
              </a:rPr>
              <a:t>Defect Types - Design</a:t>
            </a:r>
            <a:endParaRPr lang="en-US">
              <a:effectLst/>
            </a:endParaRPr>
          </a:p>
        </c:rich>
      </c:tx>
      <c:overlay val="0"/>
      <c:spPr>
        <a:noFill/>
        <a:ln>
          <a:noFill/>
        </a:ln>
        <a:effectLst/>
      </c:sp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cat>
            <c:strRef>
              <c:f>'[Performance Analysis Report Tables.xlsx]Sheet2'!$L$3:$L$12</c:f>
              <c:strCache>
                <c:ptCount val="10"/>
                <c:pt idx="0">
                  <c:v>Function</c:v>
                </c:pt>
                <c:pt idx="1">
                  <c:v>Data</c:v>
                </c:pt>
                <c:pt idx="2">
                  <c:v>Interface</c:v>
                </c:pt>
                <c:pt idx="3">
                  <c:v>Documentation</c:v>
                </c:pt>
                <c:pt idx="4">
                  <c:v>Syntax</c:v>
                </c:pt>
                <c:pt idx="5">
                  <c:v>Build, Package</c:v>
                </c:pt>
                <c:pt idx="6">
                  <c:v>Assignment</c:v>
                </c:pt>
                <c:pt idx="7">
                  <c:v>Checking</c:v>
                </c:pt>
                <c:pt idx="8">
                  <c:v>System</c:v>
                </c:pt>
                <c:pt idx="9">
                  <c:v>Environment</c:v>
                </c:pt>
              </c:strCache>
            </c:strRef>
          </c:cat>
          <c:val>
            <c:numRef>
              <c:f>'[Performance Analysis Report Tables.xlsx]Sheet2'!$M$3:$M$12</c:f>
              <c:numCache>
                <c:formatCode>0.00</c:formatCode>
                <c:ptCount val="10"/>
                <c:pt idx="0">
                  <c:v>9</c:v>
                </c:pt>
                <c:pt idx="1">
                  <c:v>6</c:v>
                </c:pt>
                <c:pt idx="2">
                  <c:v>3</c:v>
                </c:pt>
                <c:pt idx="3">
                  <c:v>0</c:v>
                </c:pt>
                <c:pt idx="4">
                  <c:v>0</c:v>
                </c:pt>
                <c:pt idx="5">
                  <c:v>0</c:v>
                </c:pt>
                <c:pt idx="6">
                  <c:v>0</c:v>
                </c:pt>
                <c:pt idx="7">
                  <c:v>0</c:v>
                </c:pt>
                <c:pt idx="8">
                  <c:v>0</c:v>
                </c:pt>
                <c:pt idx="9">
                  <c:v>0</c:v>
                </c:pt>
              </c:numCache>
            </c:numRef>
          </c:val>
        </c:ser>
        <c:dLbls>
          <c:showLegendKey val="0"/>
          <c:showVal val="0"/>
          <c:showCatName val="0"/>
          <c:showSerName val="0"/>
          <c:showPercent val="0"/>
          <c:showBubbleSize val="0"/>
        </c:dLbls>
        <c:gapWidth val="41"/>
        <c:axId val="202352640"/>
        <c:axId val="142434880"/>
      </c:barChart>
      <c:lineChart>
        <c:grouping val="standard"/>
        <c:varyColors val="0"/>
        <c:ser>
          <c:idx val="1"/>
          <c:order val="1"/>
          <c:spPr>
            <a:ln w="28575" cap="rnd">
              <a:gradFill>
                <a:gsLst>
                  <a:gs pos="0">
                    <a:schemeClr val="accent2"/>
                  </a:gs>
                  <a:gs pos="100000">
                    <a:schemeClr val="accent2">
                      <a:lumMod val="84000"/>
                    </a:schemeClr>
                  </a:gs>
                </a:gsLst>
                <a:lin ang="5400000" scaled="1"/>
              </a:gradFill>
              <a:round/>
            </a:ln>
            <a:effectLst/>
          </c:spPr>
          <c:marker>
            <c:symbol val="circle"/>
            <c:size val="6"/>
            <c:spPr>
              <a:gradFill>
                <a:gsLst>
                  <a:gs pos="0">
                    <a:schemeClr val="accent2"/>
                  </a:gs>
                  <a:gs pos="100000">
                    <a:schemeClr val="accent2">
                      <a:lumMod val="84000"/>
                    </a:schemeClr>
                  </a:gs>
                </a:gsLst>
                <a:lin ang="5400000" scaled="1"/>
              </a:gradFill>
              <a:ln>
                <a:noFill/>
              </a:ln>
              <a:effectLst>
                <a:outerShdw blurRad="76200" dir="18900000" sy="23000" kx="-1200000" algn="bl" rotWithShape="0">
                  <a:prstClr val="black">
                    <a:alpha val="20000"/>
                  </a:prstClr>
                </a:outerShdw>
              </a:effectLst>
            </c:spPr>
          </c:marker>
          <c:cat>
            <c:strRef>
              <c:f>'[Performance Analysis Report Tables.xlsx]Sheet2'!$L$3:$L$12</c:f>
              <c:strCache>
                <c:ptCount val="10"/>
                <c:pt idx="0">
                  <c:v>Function</c:v>
                </c:pt>
                <c:pt idx="1">
                  <c:v>Data</c:v>
                </c:pt>
                <c:pt idx="2">
                  <c:v>Interface</c:v>
                </c:pt>
                <c:pt idx="3">
                  <c:v>Documentation</c:v>
                </c:pt>
                <c:pt idx="4">
                  <c:v>Syntax</c:v>
                </c:pt>
                <c:pt idx="5">
                  <c:v>Build, Package</c:v>
                </c:pt>
                <c:pt idx="6">
                  <c:v>Assignment</c:v>
                </c:pt>
                <c:pt idx="7">
                  <c:v>Checking</c:v>
                </c:pt>
                <c:pt idx="8">
                  <c:v>System</c:v>
                </c:pt>
                <c:pt idx="9">
                  <c:v>Environment</c:v>
                </c:pt>
              </c:strCache>
            </c:strRef>
          </c:cat>
          <c:val>
            <c:numRef>
              <c:f>'[Performance Analysis Report Tables.xlsx]Sheet2'!$N$3:$N$12</c:f>
              <c:numCache>
                <c:formatCode>0.00</c:formatCode>
                <c:ptCount val="10"/>
                <c:pt idx="0">
                  <c:v>50</c:v>
                </c:pt>
                <c:pt idx="1">
                  <c:v>83.333333333333329</c:v>
                </c:pt>
                <c:pt idx="2">
                  <c:v>100</c:v>
                </c:pt>
                <c:pt idx="3">
                  <c:v>100</c:v>
                </c:pt>
                <c:pt idx="4">
                  <c:v>100</c:v>
                </c:pt>
                <c:pt idx="5">
                  <c:v>100</c:v>
                </c:pt>
                <c:pt idx="6">
                  <c:v>100</c:v>
                </c:pt>
                <c:pt idx="7">
                  <c:v>100</c:v>
                </c:pt>
                <c:pt idx="8">
                  <c:v>100</c:v>
                </c:pt>
                <c:pt idx="9">
                  <c:v>100</c:v>
                </c:pt>
              </c:numCache>
            </c:numRef>
          </c:val>
          <c:smooth val="0"/>
        </c:ser>
        <c:dLbls>
          <c:showLegendKey val="0"/>
          <c:showVal val="0"/>
          <c:showCatName val="0"/>
          <c:showSerName val="0"/>
          <c:showPercent val="0"/>
          <c:showBubbleSize val="0"/>
        </c:dLbls>
        <c:marker val="1"/>
        <c:smooth val="0"/>
        <c:axId val="204068864"/>
        <c:axId val="142435456"/>
      </c:lineChart>
      <c:catAx>
        <c:axId val="202352640"/>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dk1">
                    <a:lumMod val="65000"/>
                    <a:lumOff val="35000"/>
                  </a:schemeClr>
                </a:solidFill>
                <a:effectLst/>
                <a:latin typeface="+mn-lt"/>
                <a:ea typeface="+mn-ea"/>
                <a:cs typeface="+mn-cs"/>
              </a:defRPr>
            </a:pPr>
            <a:endParaRPr lang="bg-BG"/>
          </a:p>
        </c:txPr>
        <c:crossAx val="142434880"/>
        <c:crosses val="autoZero"/>
        <c:auto val="1"/>
        <c:lblAlgn val="ctr"/>
        <c:lblOffset val="100"/>
        <c:noMultiLvlLbl val="0"/>
      </c:catAx>
      <c:valAx>
        <c:axId val="142434880"/>
        <c:scaling>
          <c:orientation val="minMax"/>
        </c:scaling>
        <c:delete val="0"/>
        <c:axPos val="l"/>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bg-BG"/>
          </a:p>
        </c:txPr>
        <c:crossAx val="202352640"/>
        <c:crosses val="autoZero"/>
        <c:crossBetween val="between"/>
      </c:valAx>
      <c:valAx>
        <c:axId val="142435456"/>
        <c:scaling>
          <c:orientation val="minMax"/>
          <c:max val="100"/>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bg-BG"/>
          </a:p>
        </c:txPr>
        <c:crossAx val="204068864"/>
        <c:crosses val="max"/>
        <c:crossBetween val="between"/>
      </c:valAx>
      <c:catAx>
        <c:axId val="204068864"/>
        <c:scaling>
          <c:orientation val="minMax"/>
        </c:scaling>
        <c:delete val="1"/>
        <c:axPos val="t"/>
        <c:numFmt formatCode="General" sourceLinked="1"/>
        <c:majorTickMark val="out"/>
        <c:minorTickMark val="none"/>
        <c:tickLblPos val="nextTo"/>
        <c:crossAx val="142435456"/>
        <c:crosses val="max"/>
        <c:auto val="1"/>
        <c:lblAlgn val="ctr"/>
        <c:lblOffset val="100"/>
        <c:noMultiLvlLbl val="0"/>
      </c:cat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bg-BG"/>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Defect Types - Code</a:t>
            </a:r>
          </a:p>
        </c:rich>
      </c:tx>
      <c:overlay val="0"/>
      <c:spPr>
        <a:noFill/>
        <a:ln>
          <a:noFill/>
        </a:ln>
        <a:effectLst/>
      </c:sp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cat>
            <c:strRef>
              <c:f>'[Performance Analysis Report Tables.xlsx]Sheet2'!$B$51:$B$60</c:f>
              <c:strCache>
                <c:ptCount val="10"/>
                <c:pt idx="0">
                  <c:v>Function</c:v>
                </c:pt>
                <c:pt idx="1">
                  <c:v>Assignment</c:v>
                </c:pt>
                <c:pt idx="2">
                  <c:v>Interface</c:v>
                </c:pt>
                <c:pt idx="3">
                  <c:v>Syntax</c:v>
                </c:pt>
                <c:pt idx="4">
                  <c:v>Checking</c:v>
                </c:pt>
                <c:pt idx="5">
                  <c:v>Documentation</c:v>
                </c:pt>
                <c:pt idx="6">
                  <c:v>Build, Package</c:v>
                </c:pt>
                <c:pt idx="7">
                  <c:v>Data</c:v>
                </c:pt>
                <c:pt idx="8">
                  <c:v>System</c:v>
                </c:pt>
                <c:pt idx="9">
                  <c:v>Environment</c:v>
                </c:pt>
              </c:strCache>
            </c:strRef>
          </c:cat>
          <c:val>
            <c:numRef>
              <c:f>'[Performance Analysis Report Tables.xlsx]Sheet2'!$C$51:$C$60</c:f>
              <c:numCache>
                <c:formatCode>0.00</c:formatCode>
                <c:ptCount val="10"/>
                <c:pt idx="0">
                  <c:v>16</c:v>
                </c:pt>
                <c:pt idx="1">
                  <c:v>5</c:v>
                </c:pt>
                <c:pt idx="2">
                  <c:v>4</c:v>
                </c:pt>
                <c:pt idx="3">
                  <c:v>1</c:v>
                </c:pt>
                <c:pt idx="4">
                  <c:v>1</c:v>
                </c:pt>
                <c:pt idx="5">
                  <c:v>0</c:v>
                </c:pt>
                <c:pt idx="6">
                  <c:v>0</c:v>
                </c:pt>
                <c:pt idx="7">
                  <c:v>0</c:v>
                </c:pt>
                <c:pt idx="8">
                  <c:v>0</c:v>
                </c:pt>
                <c:pt idx="9">
                  <c:v>0</c:v>
                </c:pt>
              </c:numCache>
            </c:numRef>
          </c:val>
        </c:ser>
        <c:dLbls>
          <c:showLegendKey val="0"/>
          <c:showVal val="0"/>
          <c:showCatName val="0"/>
          <c:showSerName val="0"/>
          <c:showPercent val="0"/>
          <c:showBubbleSize val="0"/>
        </c:dLbls>
        <c:gapWidth val="41"/>
        <c:axId val="202353152"/>
        <c:axId val="142437760"/>
      </c:barChart>
      <c:lineChart>
        <c:grouping val="standard"/>
        <c:varyColors val="0"/>
        <c:ser>
          <c:idx val="1"/>
          <c:order val="1"/>
          <c:spPr>
            <a:ln w="28575" cap="rnd">
              <a:gradFill>
                <a:gsLst>
                  <a:gs pos="0">
                    <a:schemeClr val="accent2"/>
                  </a:gs>
                  <a:gs pos="100000">
                    <a:schemeClr val="accent2">
                      <a:lumMod val="84000"/>
                    </a:schemeClr>
                  </a:gs>
                </a:gsLst>
                <a:lin ang="5400000" scaled="1"/>
              </a:gradFill>
              <a:round/>
            </a:ln>
            <a:effectLst/>
          </c:spPr>
          <c:marker>
            <c:symbol val="circle"/>
            <c:size val="6"/>
            <c:spPr>
              <a:gradFill>
                <a:gsLst>
                  <a:gs pos="0">
                    <a:schemeClr val="accent2"/>
                  </a:gs>
                  <a:gs pos="100000">
                    <a:schemeClr val="accent2">
                      <a:lumMod val="84000"/>
                    </a:schemeClr>
                  </a:gs>
                </a:gsLst>
                <a:lin ang="5400000" scaled="1"/>
              </a:gradFill>
              <a:ln>
                <a:noFill/>
              </a:ln>
              <a:effectLst>
                <a:outerShdw blurRad="76200" dir="18900000" sy="23000" kx="-1200000" algn="bl" rotWithShape="0">
                  <a:prstClr val="black">
                    <a:alpha val="20000"/>
                  </a:prstClr>
                </a:outerShdw>
              </a:effectLst>
            </c:spPr>
          </c:marker>
          <c:cat>
            <c:strRef>
              <c:f>'[Performance Analysis Report Tables.xlsx]Sheet2'!$B$51:$B$60</c:f>
              <c:strCache>
                <c:ptCount val="10"/>
                <c:pt idx="0">
                  <c:v>Function</c:v>
                </c:pt>
                <c:pt idx="1">
                  <c:v>Assignment</c:v>
                </c:pt>
                <c:pt idx="2">
                  <c:v>Interface</c:v>
                </c:pt>
                <c:pt idx="3">
                  <c:v>Syntax</c:v>
                </c:pt>
                <c:pt idx="4">
                  <c:v>Checking</c:v>
                </c:pt>
                <c:pt idx="5">
                  <c:v>Documentation</c:v>
                </c:pt>
                <c:pt idx="6">
                  <c:v>Build, Package</c:v>
                </c:pt>
                <c:pt idx="7">
                  <c:v>Data</c:v>
                </c:pt>
                <c:pt idx="8">
                  <c:v>System</c:v>
                </c:pt>
                <c:pt idx="9">
                  <c:v>Environment</c:v>
                </c:pt>
              </c:strCache>
            </c:strRef>
          </c:cat>
          <c:val>
            <c:numRef>
              <c:f>'[Performance Analysis Report Tables.xlsx]Sheet2'!$D$51:$D$60</c:f>
              <c:numCache>
                <c:formatCode>0.00</c:formatCode>
                <c:ptCount val="10"/>
                <c:pt idx="0">
                  <c:v>59.25925925925926</c:v>
                </c:pt>
                <c:pt idx="1">
                  <c:v>77.777777777777771</c:v>
                </c:pt>
                <c:pt idx="2">
                  <c:v>92.592592592592595</c:v>
                </c:pt>
                <c:pt idx="3">
                  <c:v>96.296296296296291</c:v>
                </c:pt>
                <c:pt idx="4">
                  <c:v>100</c:v>
                </c:pt>
                <c:pt idx="5">
                  <c:v>100</c:v>
                </c:pt>
                <c:pt idx="6">
                  <c:v>100</c:v>
                </c:pt>
                <c:pt idx="7">
                  <c:v>100</c:v>
                </c:pt>
                <c:pt idx="8">
                  <c:v>100</c:v>
                </c:pt>
                <c:pt idx="9">
                  <c:v>100</c:v>
                </c:pt>
              </c:numCache>
            </c:numRef>
          </c:val>
          <c:smooth val="0"/>
        </c:ser>
        <c:dLbls>
          <c:showLegendKey val="0"/>
          <c:showVal val="0"/>
          <c:showCatName val="0"/>
          <c:showSerName val="0"/>
          <c:showPercent val="0"/>
          <c:showBubbleSize val="0"/>
        </c:dLbls>
        <c:marker val="1"/>
        <c:smooth val="0"/>
        <c:axId val="204070400"/>
        <c:axId val="142438336"/>
      </c:lineChart>
      <c:catAx>
        <c:axId val="202353152"/>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dk1">
                    <a:lumMod val="65000"/>
                    <a:lumOff val="35000"/>
                  </a:schemeClr>
                </a:solidFill>
                <a:effectLst/>
                <a:latin typeface="+mn-lt"/>
                <a:ea typeface="+mn-ea"/>
                <a:cs typeface="+mn-cs"/>
              </a:defRPr>
            </a:pPr>
            <a:endParaRPr lang="bg-BG"/>
          </a:p>
        </c:txPr>
        <c:crossAx val="142437760"/>
        <c:crosses val="autoZero"/>
        <c:auto val="1"/>
        <c:lblAlgn val="ctr"/>
        <c:lblOffset val="100"/>
        <c:noMultiLvlLbl val="0"/>
      </c:catAx>
      <c:valAx>
        <c:axId val="142437760"/>
        <c:scaling>
          <c:orientation val="minMax"/>
        </c:scaling>
        <c:delete val="0"/>
        <c:axPos val="l"/>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bg-BG"/>
          </a:p>
        </c:txPr>
        <c:crossAx val="202353152"/>
        <c:crosses val="autoZero"/>
        <c:crossBetween val="between"/>
      </c:valAx>
      <c:valAx>
        <c:axId val="142438336"/>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bg-BG"/>
          </a:p>
        </c:txPr>
        <c:crossAx val="204070400"/>
        <c:crosses val="max"/>
        <c:crossBetween val="between"/>
      </c:valAx>
      <c:catAx>
        <c:axId val="204070400"/>
        <c:scaling>
          <c:orientation val="minMax"/>
        </c:scaling>
        <c:delete val="1"/>
        <c:axPos val="b"/>
        <c:numFmt formatCode="General" sourceLinked="1"/>
        <c:majorTickMark val="out"/>
        <c:minorTickMark val="none"/>
        <c:tickLblPos val="nextTo"/>
        <c:crossAx val="142438336"/>
        <c:crosses val="autoZero"/>
        <c:auto val="1"/>
        <c:lblAlgn val="ctr"/>
        <c:lblOffset val="100"/>
        <c:noMultiLvlLbl val="0"/>
      </c:cat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bg-BG"/>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F66436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2593AB-9D8C-49D9-9F9B-3C6A7259B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2249</Words>
  <Characters>10957</Characters>
  <Application>Microsoft Office Word</Application>
  <DocSecurity>0</DocSecurity>
  <Lines>391</Lines>
  <Paragraphs>244</Paragraphs>
  <ScaleCrop>false</ScaleCrop>
  <HeadingPairs>
    <vt:vector size="2" baseType="variant">
      <vt:variant>
        <vt:lpstr>Title</vt:lpstr>
      </vt:variant>
      <vt:variant>
        <vt:i4>1</vt:i4>
      </vt:variant>
    </vt:vector>
  </HeadingPairs>
  <TitlesOfParts>
    <vt:vector size="1" baseType="lpstr">
      <vt:lpstr>PERFORMANCE ANALYSIS REPORT</vt:lpstr>
    </vt:vector>
  </TitlesOfParts>
  <Company>New bulgarian university</Company>
  <LinksUpToDate>false</LinksUpToDate>
  <CharactersWithSpaces>12962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ANALYSIS REPORT</dc:title>
  <dc:subject>MITM231 PERSONAL SOFTWARE PROCESS - ADVANCED</dc:subject>
  <dc:creator>Hristina Koleva</dc:creator>
  <cp:lastModifiedBy>Hristina Koleva</cp:lastModifiedBy>
  <cp:revision>7</cp:revision>
  <dcterms:created xsi:type="dcterms:W3CDTF">2014-02-18T11:09:00Z</dcterms:created>
  <dcterms:modified xsi:type="dcterms:W3CDTF">2014-02-18T11:38:00Z</dcterms:modified>
</cp:coreProperties>
</file>