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92D1" w14:textId="0CB393B6" w:rsidR="00D5171E" w:rsidRDefault="00D5171E" w:rsidP="00D5171E">
      <w:pPr>
        <w:pBdr>
          <w:bottom w:val="single" w:sz="4" w:space="1" w:color="auto"/>
        </w:pBdr>
        <w:jc w:val="center"/>
        <w:rPr>
          <w:rFonts w:ascii="Times New Roman" w:hAnsi="Times New Roman" w:cs="Times New Roman"/>
          <w:sz w:val="72"/>
          <w:szCs w:val="72"/>
        </w:rPr>
      </w:pPr>
      <w:r w:rsidRPr="00D5171E">
        <w:rPr>
          <w:rFonts w:ascii="Times New Roman" w:hAnsi="Times New Roman" w:cs="Times New Roman"/>
          <w:sz w:val="72"/>
          <w:szCs w:val="72"/>
        </w:rPr>
        <w:t>Assignment 10</w:t>
      </w:r>
    </w:p>
    <w:p w14:paraId="327556EA" w14:textId="2CDDE364" w:rsidR="00D5171E" w:rsidRPr="00D5171E" w:rsidRDefault="00D5171E" w:rsidP="00D5171E">
      <w:pPr>
        <w:pBdr>
          <w:bottom w:val="single" w:sz="4" w:space="1" w:color="auto"/>
        </w:pBdr>
        <w:jc w:val="center"/>
        <w:rPr>
          <w:rFonts w:ascii="Times New Roman" w:hAnsi="Times New Roman" w:cs="Times New Roman"/>
          <w:sz w:val="36"/>
          <w:szCs w:val="36"/>
        </w:rPr>
      </w:pPr>
      <w:r w:rsidRPr="00D5171E">
        <w:rPr>
          <w:rFonts w:ascii="Times New Roman" w:hAnsi="Times New Roman" w:cs="Times New Roman"/>
          <w:sz w:val="36"/>
          <w:szCs w:val="36"/>
        </w:rPr>
        <w:t>210010020</w:t>
      </w:r>
    </w:p>
    <w:p w14:paraId="51908F2A" w14:textId="1956CAFA" w:rsidR="00C05B08" w:rsidRDefault="00C05B08">
      <w:r>
        <w:t>1. What is the IP address of your host? What is the IP address of the destination host?</w:t>
      </w:r>
    </w:p>
    <w:p w14:paraId="3F45755B" w14:textId="27F51735" w:rsidR="00C05B08" w:rsidRDefault="00C05B08" w:rsidP="00C05B08">
      <w:pPr>
        <w:ind w:left="720" w:hanging="720"/>
      </w:pPr>
      <w:r>
        <w:t>A]</w:t>
      </w:r>
      <w:r>
        <w:tab/>
        <w:t xml:space="preserve">Source: </w:t>
      </w:r>
      <w:r w:rsidR="00B353B1">
        <w:t xml:space="preserve">     </w:t>
      </w:r>
      <w:r w:rsidRPr="00C05B08">
        <w:t>10.200.181.153</w:t>
      </w:r>
      <w:r>
        <w:br/>
        <w:t>Destination:</w:t>
      </w:r>
      <w:r w:rsidRPr="00C05B08">
        <w:tab/>
        <w:t>10.195.250.62</w:t>
      </w:r>
      <w:r w:rsidRPr="00C05B08">
        <w:tab/>
      </w:r>
    </w:p>
    <w:p w14:paraId="252EF6E4" w14:textId="77777777" w:rsidR="00C05B08" w:rsidRDefault="00C05B08" w:rsidP="00C05B08">
      <w:pPr>
        <w:ind w:left="720" w:hanging="720"/>
      </w:pPr>
    </w:p>
    <w:p w14:paraId="21683A81" w14:textId="77777777" w:rsidR="00C05B08" w:rsidRDefault="00C05B08">
      <w:r>
        <w:t xml:space="preserve"> 2. Why is it that an ICMP packet does not have source and destination port numbers? </w:t>
      </w:r>
    </w:p>
    <w:p w14:paraId="7F3630EB" w14:textId="748C49D3" w:rsidR="00C05B08" w:rsidRDefault="00C05B08">
      <w:r>
        <w:t>A] ICMP packets communicate network level information and not between application layer processes.</w:t>
      </w:r>
    </w:p>
    <w:p w14:paraId="2F018569" w14:textId="77777777" w:rsidR="00783015" w:rsidRDefault="00783015"/>
    <w:p w14:paraId="57288002" w14:textId="77777777" w:rsidR="00C05B08" w:rsidRDefault="00C05B08">
      <w:r>
        <w:t xml:space="preserve">3. Examine one of the ping request packets sent by your host. What are the ICMP type and code numbers? What other fields does this ICMP packet have? How many bytes are the checksum, sequence number and identifier fields? </w:t>
      </w:r>
    </w:p>
    <w:p w14:paraId="4D489516" w14:textId="5A285022" w:rsidR="00C05B08" w:rsidRDefault="00C05B08">
      <w:r>
        <w:rPr>
          <w:noProof/>
        </w:rPr>
        <w:drawing>
          <wp:inline distT="0" distB="0" distL="0" distR="0" wp14:anchorId="579708DC" wp14:editId="45C1709A">
            <wp:extent cx="5730737" cy="1988992"/>
            <wp:effectExtent l="0" t="0" r="3810" b="0"/>
            <wp:docPr id="117566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64201" name="Picture 1175664201"/>
                    <pic:cNvPicPr/>
                  </pic:nvPicPr>
                  <pic:blipFill>
                    <a:blip r:embed="rId4">
                      <a:extLst>
                        <a:ext uri="{28A0092B-C50C-407E-A947-70E740481C1C}">
                          <a14:useLocalDpi xmlns:a14="http://schemas.microsoft.com/office/drawing/2010/main" val="0"/>
                        </a:ext>
                      </a:extLst>
                    </a:blip>
                    <a:stretch>
                      <a:fillRect/>
                    </a:stretch>
                  </pic:blipFill>
                  <pic:spPr>
                    <a:xfrm>
                      <a:off x="0" y="0"/>
                      <a:ext cx="5730737" cy="1988992"/>
                    </a:xfrm>
                    <a:prstGeom prst="rect">
                      <a:avLst/>
                    </a:prstGeom>
                  </pic:spPr>
                </pic:pic>
              </a:graphicData>
            </a:graphic>
          </wp:inline>
        </w:drawing>
      </w:r>
    </w:p>
    <w:p w14:paraId="74A22864" w14:textId="57694227" w:rsidR="00783015" w:rsidRDefault="00C05B08">
      <w:r>
        <w:t>Other fields in this ICMP packet:</w:t>
      </w:r>
      <w:r>
        <w:br/>
        <w:t xml:space="preserve">Checksum, Checksum </w:t>
      </w:r>
      <w:proofErr w:type="gramStart"/>
      <w:r>
        <w:t>status ,Identifier</w:t>
      </w:r>
      <w:proofErr w:type="gramEnd"/>
      <w:r>
        <w:t xml:space="preserve"> ,Sequence number.</w:t>
      </w:r>
      <w:r w:rsidR="00783015">
        <w:br/>
        <w:t>checksum, sequence number and identifier fields are of 2 bytes.</w:t>
      </w:r>
    </w:p>
    <w:p w14:paraId="1A547744" w14:textId="2BE9FC8B" w:rsidR="00C05B08" w:rsidRDefault="00C05B08"/>
    <w:p w14:paraId="374B2218" w14:textId="47C3C2AA" w:rsidR="00671E6A" w:rsidRDefault="00C05B08">
      <w:r>
        <w:t>4. Examine the corresponding ping reply packet. What are the ICMP type and code numbers? What other fields does this ICMP packet have? How many bytes are the checksum, sequence number and identifier fields?</w:t>
      </w:r>
    </w:p>
    <w:p w14:paraId="4FACB2D5" w14:textId="71CD0AB8" w:rsidR="00783015" w:rsidRDefault="00783015">
      <w:r>
        <w:lastRenderedPageBreak/>
        <w:t xml:space="preserve">A] </w:t>
      </w:r>
      <w:r w:rsidR="00D5171E">
        <w:t>Type 0 and code 0.</w:t>
      </w:r>
      <w:r>
        <w:rPr>
          <w:noProof/>
        </w:rPr>
        <w:drawing>
          <wp:inline distT="0" distB="0" distL="0" distR="0" wp14:anchorId="71AEE0A8" wp14:editId="25C142D0">
            <wp:extent cx="5730737" cy="4054191"/>
            <wp:effectExtent l="0" t="0" r="3810" b="3810"/>
            <wp:docPr id="6427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633" name="Picture 64275633"/>
                    <pic:cNvPicPr/>
                  </pic:nvPicPr>
                  <pic:blipFill>
                    <a:blip r:embed="rId5">
                      <a:extLst>
                        <a:ext uri="{28A0092B-C50C-407E-A947-70E740481C1C}">
                          <a14:useLocalDpi xmlns:a14="http://schemas.microsoft.com/office/drawing/2010/main" val="0"/>
                        </a:ext>
                      </a:extLst>
                    </a:blip>
                    <a:stretch>
                      <a:fillRect/>
                    </a:stretch>
                  </pic:blipFill>
                  <pic:spPr>
                    <a:xfrm>
                      <a:off x="0" y="0"/>
                      <a:ext cx="5730737" cy="4054191"/>
                    </a:xfrm>
                    <a:prstGeom prst="rect">
                      <a:avLst/>
                    </a:prstGeom>
                  </pic:spPr>
                </pic:pic>
              </a:graphicData>
            </a:graphic>
          </wp:inline>
        </w:drawing>
      </w:r>
    </w:p>
    <w:p w14:paraId="25ECDB6F" w14:textId="784F349C" w:rsidR="00783015" w:rsidRDefault="00783015" w:rsidP="00783015">
      <w:r>
        <w:t xml:space="preserve">In addition to Request packet this has an extra field that is Response time. </w:t>
      </w:r>
      <w:r>
        <w:br/>
        <w:t>Checksum, sequence number and identifier fields are of 2 bytes.</w:t>
      </w:r>
    </w:p>
    <w:p w14:paraId="1910D8EF" w14:textId="77777777" w:rsidR="00783015" w:rsidRDefault="00783015" w:rsidP="00783015"/>
    <w:p w14:paraId="78E19B06" w14:textId="6EC3D1EF" w:rsidR="00783015" w:rsidRDefault="00783015" w:rsidP="00783015">
      <w:r>
        <w:t>Part2:</w:t>
      </w:r>
    </w:p>
    <w:p w14:paraId="17E877F8" w14:textId="77777777" w:rsidR="00783015" w:rsidRDefault="00783015" w:rsidP="00783015">
      <w:r>
        <w:t xml:space="preserve">1. What is the IP address of your host? What is the IP address of the target destination host? </w:t>
      </w:r>
    </w:p>
    <w:p w14:paraId="14FAC1D9" w14:textId="17C93D6B" w:rsidR="00783015" w:rsidRDefault="00B353B1" w:rsidP="00783015">
      <w:r>
        <w:t xml:space="preserve">A] </w:t>
      </w:r>
      <w:r>
        <w:tab/>
        <w:t xml:space="preserve"> Source: </w:t>
      </w:r>
      <w:r w:rsidRPr="00B353B1">
        <w:t>10.200.181.153</w:t>
      </w:r>
      <w:r>
        <w:br/>
        <w:t xml:space="preserve"> </w:t>
      </w:r>
      <w:r w:rsidRPr="00B353B1">
        <w:tab/>
      </w:r>
      <w:r>
        <w:t>Destinatio</w:t>
      </w:r>
      <w:r w:rsidR="00173BF1">
        <w:t>n</w:t>
      </w:r>
      <w:r>
        <w:t xml:space="preserve">: </w:t>
      </w:r>
      <w:r w:rsidRPr="00B353B1">
        <w:t>216.58.196.68</w:t>
      </w:r>
      <w:r w:rsidRPr="00B353B1">
        <w:tab/>
      </w:r>
    </w:p>
    <w:p w14:paraId="4973C687" w14:textId="77777777" w:rsidR="00783015" w:rsidRDefault="00783015" w:rsidP="00783015">
      <w:r>
        <w:t xml:space="preserve">2. If traceroute sent UDP packets, would the IP protocol number still be 01 for the probe packets? If not, what would it be? </w:t>
      </w:r>
    </w:p>
    <w:p w14:paraId="7A42DB96" w14:textId="6C6373D1" w:rsidR="00173BF1" w:rsidRDefault="00173BF1" w:rsidP="00783015">
      <w:r>
        <w:t>A] No, for UDP it would be 17.</w:t>
      </w:r>
    </w:p>
    <w:p w14:paraId="3C17829B" w14:textId="77777777" w:rsidR="00783015" w:rsidRDefault="00783015" w:rsidP="00783015"/>
    <w:p w14:paraId="576172D3" w14:textId="77777777" w:rsidR="00783015" w:rsidRDefault="00783015" w:rsidP="00783015">
      <w:r>
        <w:t>3. Examine the ICMP echo packet in your screenshot. Is this different from the ICMP ping query packets in the first half of this lab? If yes, how so?</w:t>
      </w:r>
    </w:p>
    <w:p w14:paraId="2F08CA58" w14:textId="5273A15E" w:rsidR="00783015" w:rsidRDefault="00173BF1" w:rsidP="00783015">
      <w:r>
        <w:lastRenderedPageBreak/>
        <w:t xml:space="preserve">A] </w:t>
      </w:r>
      <w:r w:rsidR="00CD31DC">
        <w:t>There is no response seen for this packet and Data field is of 64 bytes whereas in ping it was 32 bytes, field.</w:t>
      </w:r>
      <w:r w:rsidR="002D2A8A">
        <w:t xml:space="preserve">  Sequence number and checksum are different.</w:t>
      </w:r>
      <w:r w:rsidR="00CD31DC">
        <w:rPr>
          <w:noProof/>
        </w:rPr>
        <w:drawing>
          <wp:inline distT="0" distB="0" distL="0" distR="0" wp14:anchorId="325B6DFA" wp14:editId="7B0A7221">
            <wp:extent cx="5731510" cy="2385060"/>
            <wp:effectExtent l="0" t="0" r="2540" b="0"/>
            <wp:docPr id="175684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6357" name="Picture 1756846357"/>
                    <pic:cNvPicPr/>
                  </pic:nvPicPr>
                  <pic:blipFill>
                    <a:blip r:embed="rId6">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14A913A8" w14:textId="77777777" w:rsidR="00173BF1" w:rsidRDefault="00173BF1" w:rsidP="00783015"/>
    <w:p w14:paraId="6E9B9CED" w14:textId="77777777" w:rsidR="00783015" w:rsidRDefault="00783015" w:rsidP="00783015">
      <w:r>
        <w:t xml:space="preserve"> 4. Examine the ICMP error packet in your screenshot. It has more fields than the ICMP echo packet. What is included in those fields? </w:t>
      </w:r>
    </w:p>
    <w:p w14:paraId="2BFC7553" w14:textId="401B19D2" w:rsidR="004403AA" w:rsidRDefault="004403AA" w:rsidP="00783015">
      <w:r>
        <w:t xml:space="preserve">A] In the error message along with the IP and ICMP there is an extra 8 bytes that indicates error in the message sent. </w:t>
      </w:r>
      <w:r w:rsidR="00C572EE">
        <w:t xml:space="preserve">Unused is the </w:t>
      </w:r>
      <w:r>
        <w:t>extra field present here.</w:t>
      </w:r>
    </w:p>
    <w:p w14:paraId="7E399876" w14:textId="0ADBF815" w:rsidR="004403AA" w:rsidRDefault="004403AA" w:rsidP="00783015">
      <w:r>
        <w:rPr>
          <w:noProof/>
        </w:rPr>
        <w:drawing>
          <wp:inline distT="0" distB="0" distL="0" distR="0" wp14:anchorId="33C90351" wp14:editId="622119B3">
            <wp:extent cx="5731510" cy="549275"/>
            <wp:effectExtent l="0" t="0" r="2540" b="3175"/>
            <wp:docPr id="2064397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97360" name="Picture 20643973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49275"/>
                    </a:xfrm>
                    <a:prstGeom prst="rect">
                      <a:avLst/>
                    </a:prstGeom>
                  </pic:spPr>
                </pic:pic>
              </a:graphicData>
            </a:graphic>
          </wp:inline>
        </w:drawing>
      </w:r>
    </w:p>
    <w:p w14:paraId="4A62717B" w14:textId="77777777" w:rsidR="00783015" w:rsidRDefault="00783015" w:rsidP="00783015"/>
    <w:p w14:paraId="675F40F9" w14:textId="77777777" w:rsidR="004403AA" w:rsidRDefault="00783015" w:rsidP="00783015">
      <w:r>
        <w:t xml:space="preserve">5. Examine the last three ICMP packets received by the source host. How are these packets different from the ICMP error packets? Why are they different? </w:t>
      </w:r>
    </w:p>
    <w:p w14:paraId="203105C7" w14:textId="2D37E4E2" w:rsidR="004403AA" w:rsidRDefault="004403AA" w:rsidP="00783015">
      <w:r>
        <w:t xml:space="preserve">A] </w:t>
      </w:r>
      <w:r w:rsidR="00951A47">
        <w:t>The error packets have a TTL Expired error so error code = 11 and checksum unverified whereas the last three packets have error code 0 as the packets are sent before TTL expires. There is also data in these packets.</w:t>
      </w:r>
    </w:p>
    <w:p w14:paraId="48A683F3" w14:textId="77777777" w:rsidR="00951A47" w:rsidRDefault="00951A47" w:rsidP="00783015"/>
    <w:p w14:paraId="2FE7E63B" w14:textId="2A15C4F0" w:rsidR="00783015" w:rsidRDefault="00783015" w:rsidP="00783015">
      <w:r>
        <w:t>6. Within the traceroute measurements, is there a link whose delay is significantly longer than others?</w:t>
      </w:r>
    </w:p>
    <w:p w14:paraId="7BD6FFDA" w14:textId="4FC46D71" w:rsidR="00377FB6" w:rsidRDefault="004403AA" w:rsidP="0017145F">
      <w:r>
        <w:t xml:space="preserve">A] </w:t>
      </w:r>
      <w:r w:rsidR="00377FB6">
        <w:t>Link with significant delay:</w:t>
      </w:r>
      <w:r w:rsidR="0017145F">
        <w:t xml:space="preserve">  12   202 ms   715 ms   204 </w:t>
      </w:r>
      <w:proofErr w:type="gramStart"/>
      <w:r w:rsidR="0017145F">
        <w:t>ms  192</w:t>
      </w:r>
      <w:proofErr w:type="gramEnd"/>
      <w:r w:rsidR="0017145F">
        <w:t>.178.110.199</w:t>
      </w:r>
      <w:r w:rsidR="00377FB6">
        <w:t>.</w:t>
      </w:r>
      <w:r w:rsidR="00377FB6">
        <w:br/>
        <w:t xml:space="preserve">This is originated from </w:t>
      </w:r>
    </w:p>
    <w:p w14:paraId="4D4F399F" w14:textId="1F314DD8" w:rsidR="00377FB6" w:rsidRDefault="00377FB6" w:rsidP="0017145F">
      <w:r>
        <w:rPr>
          <w:noProof/>
        </w:rPr>
        <w:lastRenderedPageBreak/>
        <w:drawing>
          <wp:inline distT="0" distB="0" distL="0" distR="0" wp14:anchorId="418429D1" wp14:editId="7B97CD7A">
            <wp:extent cx="4939145" cy="2986688"/>
            <wp:effectExtent l="0" t="0" r="0" b="4445"/>
            <wp:docPr id="1661811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1201" name="Picture 1661811201"/>
                    <pic:cNvPicPr/>
                  </pic:nvPicPr>
                  <pic:blipFill>
                    <a:blip r:embed="rId8">
                      <a:extLst>
                        <a:ext uri="{28A0092B-C50C-407E-A947-70E740481C1C}">
                          <a14:useLocalDpi xmlns:a14="http://schemas.microsoft.com/office/drawing/2010/main" val="0"/>
                        </a:ext>
                      </a:extLst>
                    </a:blip>
                    <a:stretch>
                      <a:fillRect/>
                    </a:stretch>
                  </pic:blipFill>
                  <pic:spPr>
                    <a:xfrm>
                      <a:off x="0" y="0"/>
                      <a:ext cx="4958730" cy="2998531"/>
                    </a:xfrm>
                    <a:prstGeom prst="rect">
                      <a:avLst/>
                    </a:prstGeom>
                  </pic:spPr>
                </pic:pic>
              </a:graphicData>
            </a:graphic>
          </wp:inline>
        </w:drawing>
      </w:r>
    </w:p>
    <w:p w14:paraId="05C61E1E" w14:textId="0AAAF01E" w:rsidR="00783015" w:rsidRDefault="00783015">
      <w:r>
        <w:br/>
      </w:r>
    </w:p>
    <w:sectPr w:rsidR="0078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6A"/>
    <w:rsid w:val="0017145F"/>
    <w:rsid w:val="00173BF1"/>
    <w:rsid w:val="002D2A8A"/>
    <w:rsid w:val="00377FB6"/>
    <w:rsid w:val="004403AA"/>
    <w:rsid w:val="00671E6A"/>
    <w:rsid w:val="00783015"/>
    <w:rsid w:val="00951A47"/>
    <w:rsid w:val="00B353B1"/>
    <w:rsid w:val="00C05B08"/>
    <w:rsid w:val="00C572EE"/>
    <w:rsid w:val="00CD31DC"/>
    <w:rsid w:val="00D51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D6D8"/>
  <w15:chartTrackingRefBased/>
  <w15:docId w15:val="{D592EE37-55DD-4CC7-BF8D-FDAB498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6</cp:revision>
  <cp:lastPrinted>2024-03-20T14:07:00Z</cp:lastPrinted>
  <dcterms:created xsi:type="dcterms:W3CDTF">2024-03-14T03:33:00Z</dcterms:created>
  <dcterms:modified xsi:type="dcterms:W3CDTF">2024-03-20T14:32:00Z</dcterms:modified>
</cp:coreProperties>
</file>