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E79"/>
          <w:sz w:val="44"/>
        </w:rPr>
        <w:t>Take-Home Assignment: ClinicalTrials.gov Query-to-Visualization Agent (Backend)</w:t>
      </w:r>
    </w:p>
    <w:p>
      <w:pPr>
        <w:spacing w:after="40"/>
      </w:pPr>
      <w:r>
        <w:rPr>
          <w:b/>
        </w:rPr>
        <w:t xml:space="preserve">Time expectation: </w:t>
      </w:r>
      <w:r>
        <w:t>~24 hours</w:t>
      </w:r>
    </w:p>
    <w:p>
      <w:pPr>
        <w:spacing w:after="40"/>
      </w:pPr>
      <w:r>
        <w:rPr>
          <w:b/>
        </w:rPr>
        <w:t xml:space="preserve">Tools allowed: </w:t>
      </w:r>
      <w:r>
        <w:t>Any programming language, libraries, AI tools, and internet access</w:t>
      </w:r>
    </w:p>
    <w:p>
      <w:pPr>
        <w:spacing w:after="360"/>
      </w:pPr>
      <w:r>
        <w:rPr>
          <w:b/>
        </w:rPr>
        <w:t xml:space="preserve">Primary goal: </w:t>
      </w:r>
      <w:r>
        <w:t xml:space="preserve">Build a backend service that converts clinical-trial questions into </w:t>
      </w:r>
      <w:r>
        <w:rPr>
          <w:b/>
        </w:rPr>
        <w:t>structured visualization outputs</w:t>
      </w:r>
      <w:r>
        <w:t xml:space="preserve"> backed by </w:t>
      </w:r>
      <w:r>
        <w:rPr>
          <w:b/>
        </w:rPr>
        <w:t>ClinicalTrials.gov API</w:t>
      </w:r>
      <w:r>
        <w:t xml:space="preserve"> data.</w:t>
      </w:r>
    </w:p>
    <w:p>
      <w:pPr>
        <w:spacing w:after="36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1) Problem Overview</w:t>
      </w:r>
    </w:p>
    <w:p>
      <w:pPr>
        <w:spacing w:after="120"/>
      </w:pPr>
      <w:r>
        <w:t>You will build an AI-enabled backend that answers questions about clinical trials using the ClinicalTrials.gov API. The user will provide a natural-language query, along with optional structured fields (which you may define). Your system must:</w:t>
      </w:r>
    </w:p>
    <w:p>
      <w:pPr>
        <w:spacing w:after="60"/>
        <w:ind w:left="576"/>
      </w:pPr>
      <w:r>
        <w:t>1. Interpret the user’s question.</w:t>
      </w:r>
    </w:p>
    <w:p>
      <w:pPr>
        <w:spacing w:after="60"/>
        <w:ind w:left="576"/>
      </w:pPr>
      <w:r>
        <w:t>2. Retrieve relevant data from ClinicalTrials.gov.</w:t>
      </w:r>
    </w:p>
    <w:p>
      <w:pPr>
        <w:spacing w:after="60"/>
        <w:ind w:left="576"/>
      </w:pPr>
      <w:r>
        <w:t>3. Identify if a visualization is needed and what type of visualization is suitable for the given question.</w:t>
      </w:r>
    </w:p>
    <w:p>
      <w:pPr>
        <w:spacing w:after="60"/>
        <w:ind w:left="576"/>
      </w:pPr>
      <w:r>
        <w:t>4. Produce a visualization specification that answers the question.</w:t>
      </w:r>
    </w:p>
    <w:p>
      <w:pPr>
        <w:spacing w:before="120" w:after="360"/>
      </w:pPr>
      <w:r>
        <w:t xml:space="preserve">A frontend is </w:t>
      </w:r>
      <w:r>
        <w:rPr>
          <w:b/>
        </w:rPr>
        <w:t>not required</w:t>
      </w:r>
      <w:r>
        <w:t>, but your output must be clear and structured so that a frontend can render the visualization reliably.</w:t>
      </w: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2) Data Source</w:t>
      </w:r>
    </w:p>
    <w:p>
      <w:pPr>
        <w:spacing w:after="120"/>
      </w:pPr>
      <w:r>
        <w:t xml:space="preserve">Use the </w:t>
      </w:r>
      <w:r>
        <w:rPr>
          <w:b/>
        </w:rPr>
        <w:t>ClinicalTrials.gov Data API</w:t>
      </w:r>
      <w:r>
        <w:t xml:space="preserve"> as the authoritative data source.</w:t>
      </w:r>
    </w:p>
    <w:p>
      <w:pPr>
        <w:pStyle w:val="ListBullet"/>
        <w:spacing w:after="60"/>
      </w:pPr>
      <w:r>
        <w:t xml:space="preserve">API documentation: </w:t>
      </w:r>
      <w:r>
        <w:t>https://clinicaltrials.gov/data-api/api</w:t>
      </w:r>
    </w:p>
    <w:p>
      <w:pPr>
        <w:pStyle w:val="ListBullet"/>
        <w:spacing w:after="360"/>
      </w:pPr>
      <w:r>
        <w:t>You may use any endpoints/fields needed.</w:t>
      </w: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3) Functional Requirements</w:t>
      </w:r>
    </w:p>
    <w:p>
      <w:pPr>
        <w:keepNext/>
        <w:spacing w:before="120" w:after="120"/>
      </w:pPr>
      <w:r>
        <w:rPr>
          <w:rFonts w:ascii="Arial" w:hAnsi="Arial"/>
          <w:b/>
          <w:color w:val="1F4E79"/>
          <w:sz w:val="30"/>
        </w:rPr>
        <w:t>3.1 Inputs</w:t>
      </w:r>
    </w:p>
    <w:p>
      <w:pPr>
        <w:spacing w:after="120"/>
      </w:pPr>
      <w:r>
        <w:t>Your service must accept a request containing:</w:t>
      </w:r>
    </w:p>
    <w:p>
      <w:pPr>
        <w:spacing w:after="80"/>
      </w:pPr>
      <w:r>
        <w:rPr>
          <w:b/>
        </w:rPr>
        <w:t>Required</w:t>
      </w:r>
    </w:p>
    <w:p>
      <w:pPr>
        <w:pStyle w:val="ListBullet"/>
        <w:spacing w:after="240"/>
      </w:pPr>
      <w:r>
        <w:rPr>
          <w:color w:val="2E7559"/>
        </w:rPr>
        <w:t>query</w:t>
      </w:r>
      <w:r>
        <w:t xml:space="preserve"> (string): a natural language question about clinical trials.</w:t>
      </w:r>
    </w:p>
    <w:p>
      <w:pPr>
        <w:spacing w:after="120"/>
      </w:pPr>
      <w:r>
        <w:rPr>
          <w:b/>
        </w:rPr>
        <w:t>Optional structured fields (candidate-defined)</w:t>
      </w:r>
    </w:p>
    <w:p>
      <w:pPr>
        <w:spacing w:after="80"/>
      </w:pPr>
      <w:r>
        <w:t>You may define an input schema that includes additional parameters. Examples (not required):</w:t>
      </w:r>
    </w:p>
    <w:p>
      <w:pPr>
        <w:pStyle w:val="ListBullet"/>
        <w:spacing w:after="40"/>
      </w:pPr>
      <w:r>
        <w:rPr>
          <w:color w:val="2E7559"/>
        </w:rPr>
        <w:t>drug_name</w:t>
      </w:r>
    </w:p>
    <w:p>
      <w:pPr>
        <w:pStyle w:val="ListBullet"/>
        <w:spacing w:after="40"/>
      </w:pPr>
      <w:r>
        <w:rPr>
          <w:color w:val="2E7559"/>
        </w:rPr>
        <w:t>condition/disease</w:t>
      </w:r>
    </w:p>
    <w:p>
      <w:pPr>
        <w:pStyle w:val="ListBullet"/>
        <w:spacing w:after="40"/>
      </w:pPr>
      <w:r>
        <w:rPr>
          <w:color w:val="2E7559"/>
        </w:rPr>
        <w:t>trial_phase</w:t>
      </w:r>
    </w:p>
    <w:p>
      <w:pPr>
        <w:pStyle w:val="ListBullet"/>
        <w:spacing w:after="40"/>
      </w:pPr>
      <w:r>
        <w:rPr>
          <w:color w:val="2E7559"/>
        </w:rPr>
        <w:t>sponsor</w:t>
      </w:r>
    </w:p>
    <w:p>
      <w:pPr>
        <w:pStyle w:val="ListBullet"/>
        <w:spacing w:after="40"/>
      </w:pPr>
      <w:r>
        <w:rPr>
          <w:color w:val="2E7559"/>
        </w:rPr>
        <w:t>country/location</w:t>
      </w:r>
    </w:p>
    <w:p>
      <w:pPr>
        <w:pStyle w:val="ListBullet"/>
        <w:spacing w:after="40"/>
      </w:pPr>
      <w:r>
        <w:rPr>
          <w:color w:val="2E7559"/>
        </w:rPr>
        <w:t>start_year, end_year</w:t>
      </w:r>
    </w:p>
    <w:p>
      <w:pPr>
        <w:pStyle w:val="ListBullet"/>
        <w:spacing w:after="240"/>
      </w:pPr>
      <w:r>
        <w:t>any other fields you find useful</w:t>
      </w:r>
    </w:p>
    <w:p>
      <w:pPr>
        <w:spacing w:after="240"/>
      </w:pPr>
      <w:r>
        <w:rPr>
          <w:b/>
        </w:rPr>
        <w:t xml:space="preserve">You must document your request schema </w:t>
      </w:r>
      <w:r>
        <w:t>(field names, types, optional/required, validation).</w:t>
      </w:r>
    </w:p>
    <w:p>
      <w:pPr>
        <w:spacing w:after="120"/>
      </w:pPr>
      <w:r>
        <w:t>An example request may look like: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2F4F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80"/>
            </w:pPr>
            <w:r>
              <w:rPr>
                <w:rFonts w:ascii="Consolas" w:hAnsi="Consolas"/>
                <w:color w:val="808080"/>
                <w:sz w:val="19"/>
              </w:rPr>
              <w:t>JSON</w:t>
              <w:br/>
            </w:r>
            <w:r>
              <w:rPr>
                <w:rFonts w:ascii="Consolas" w:hAnsi="Consolas"/>
                <w:color w:val="2E7559"/>
                <w:sz w:val="20"/>
              </w:rPr>
              <w:t>{</w:t>
              <w:br/>
              <w:t xml:space="preserve">  "query": "How has the number of trials for this drug changed over time?",</w:t>
              <w:br/>
              <w:t xml:space="preserve">  "drug_name": "Pembrolizumab"</w:t>
              <w:br/>
              <w:t>}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30"/>
        </w:rPr>
        <w:t>3.2 Outputs</w:t>
      </w:r>
    </w:p>
    <w:p>
      <w:pPr>
        <w:spacing w:after="240"/>
      </w:pPr>
      <w:r>
        <w:t xml:space="preserve">Your service must return a </w:t>
      </w:r>
      <w:r>
        <w:rPr>
          <w:b/>
        </w:rPr>
        <w:t xml:space="preserve">structured response </w:t>
      </w:r>
      <w:r>
        <w:t>describing a visualization.</w:t>
      </w:r>
    </w:p>
    <w:p>
      <w:pPr>
        <w:spacing w:after="120"/>
      </w:pPr>
      <w:r>
        <w:rPr>
          <w:b/>
        </w:rPr>
        <w:t>Required output components</w:t>
      </w:r>
    </w:p>
    <w:p>
      <w:pPr>
        <w:spacing w:after="80" w:before="80"/>
        <w:ind w:left="288"/>
      </w:pPr>
      <w:r>
        <w:rPr>
          <w:b/>
        </w:rPr>
        <w:t>1. Visualization specification</w:t>
      </w:r>
    </w:p>
    <w:p>
      <w:pPr>
        <w:spacing w:after="40"/>
        <w:ind w:left="576"/>
      </w:pPr>
      <w:r>
        <w:t xml:space="preserve">• </w:t>
      </w:r>
      <w:r>
        <w:rPr>
          <w:color w:val="2E7559"/>
        </w:rPr>
        <w:t>type</w:t>
      </w:r>
      <w:r>
        <w:t>: the visualization type (e.g., bar_chart, time_series, network_graph, etc.)</w:t>
      </w:r>
    </w:p>
    <w:p>
      <w:pPr>
        <w:spacing w:after="40"/>
        <w:ind w:left="576"/>
      </w:pPr>
      <w:r>
        <w:t xml:space="preserve">• </w:t>
      </w:r>
      <w:r>
        <w:rPr>
          <w:color w:val="2E7559"/>
        </w:rPr>
        <w:t>title</w:t>
      </w:r>
      <w:r>
        <w:t>: a human-readable title</w:t>
      </w:r>
    </w:p>
    <w:p>
      <w:pPr>
        <w:spacing w:after="40"/>
        <w:ind w:left="576"/>
      </w:pPr>
      <w:r>
        <w:t xml:space="preserve">• </w:t>
      </w:r>
      <w:r>
        <w:rPr>
          <w:color w:val="2E7559"/>
        </w:rPr>
        <w:t>encoding</w:t>
      </w:r>
      <w:r>
        <w:t>: a clear mapping from fields to visual channels (e.g., x-axis, y-axis, series, nodes/edges)</w:t>
      </w:r>
    </w:p>
    <w:p>
      <w:pPr>
        <w:spacing w:after="40"/>
        <w:ind w:left="576"/>
      </w:pPr>
      <w:r>
        <w:t xml:space="preserve">• </w:t>
      </w:r>
      <w:r>
        <w:rPr>
          <w:color w:val="2E7559"/>
        </w:rPr>
        <w:t>data</w:t>
      </w:r>
      <w:r>
        <w:t>: the data points required to render the visualization</w:t>
      </w:r>
    </w:p>
    <w:p>
      <w:pPr>
        <w:spacing w:after="80" w:before="80"/>
        <w:ind w:left="288"/>
      </w:pPr>
      <w:r>
        <w:rPr>
          <w:b/>
        </w:rPr>
        <w:t>2. Response metadata</w:t>
      </w:r>
    </w:p>
    <w:p>
      <w:pPr>
        <w:spacing w:after="40"/>
        <w:ind w:left="576"/>
      </w:pPr>
      <w:r>
        <w:t xml:space="preserve">• </w:t>
      </w:r>
      <w:r>
        <w:t>any additional fields needed for the frontend to render appropriately (units, sorting, time granularity, grouping choices, etc.)</w:t>
      </w:r>
    </w:p>
    <w:p>
      <w:pPr>
        <w:spacing w:after="40"/>
        <w:ind w:left="576"/>
      </w:pPr>
      <w:r>
        <w:t xml:space="preserve">• </w:t>
      </w:r>
      <w:r>
        <w:t>optional notes about assumptions, filters applied, or query interpretation</w:t>
      </w:r>
    </w:p>
    <w:p>
      <w:pPr>
        <w:spacing w:before="240" w:after="240"/>
      </w:pPr>
      <w:r>
        <w:rPr>
          <w:b/>
        </w:rPr>
        <w:t xml:space="preserve">You must document your response schema </w:t>
      </w:r>
      <w:r>
        <w:t xml:space="preserve">so that a frontend engineer can implement a renderer without guessing. If you build a simple frontend demo, that's a bonus, but </w:t>
      </w:r>
      <w:r>
        <w:rPr>
          <w:b/>
        </w:rPr>
        <w:t xml:space="preserve">backend + structured outputs </w:t>
      </w:r>
      <w:r>
        <w:t>are the focus.</w:t>
      </w:r>
    </w:p>
    <w:p>
      <w:pPr>
        <w:spacing w:after="120"/>
      </w:pPr>
      <w:r>
        <w:t>Example response (illustrative only):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2F4F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80"/>
            </w:pPr>
            <w:r>
              <w:rPr>
                <w:rFonts w:ascii="Consolas" w:hAnsi="Consolas"/>
                <w:color w:val="808080"/>
                <w:sz w:val="19"/>
              </w:rPr>
              <w:t>JSON</w:t>
              <w:br/>
            </w:r>
            <w:r>
              <w:rPr>
                <w:rFonts w:ascii="Consolas" w:hAnsi="Consolas"/>
                <w:color w:val="2E7559"/>
                <w:sz w:val="20"/>
              </w:rPr>
              <w:t>{</w:t>
              <w:br/>
              <w:t xml:space="preserve">  "visualization": {</w:t>
              <w:br/>
              <w:t xml:space="preserve">    "type": "bar_chart",</w:t>
              <w:br/>
              <w:t xml:space="preserve">    "title": "Trials by Phase for Pembrolizumab",</w:t>
              <w:br/>
              <w:t xml:space="preserve">    "encoding": {</w:t>
              <w:br/>
              <w:t xml:space="preserve">      "x": {"field": "phase"},</w:t>
              <w:br/>
              <w:t xml:space="preserve">      "y": {"field": "trial_count"}</w:t>
              <w:br/>
              <w:t xml:space="preserve">    },</w:t>
              <w:br/>
              <w:t xml:space="preserve">    "data": [</w:t>
              <w:br/>
              <w:t xml:space="preserve">      {"phase": "Phase 1", "trial_count": 32},</w:t>
              <w:br/>
              <w:t xml:space="preserve">      {"phase": "Phase 2", "trial_count": 78}</w:t>
              <w:br/>
              <w:t xml:space="preserve">    ]</w:t>
              <w:br/>
              <w:t xml:space="preserve">  },</w:t>
              <w:br/>
              <w:t xml:space="preserve">  "meta": {</w:t>
              <w:br/>
              <w:t xml:space="preserve">    "filters": {"drug_name": "Pembrolizumab"},</w:t>
              <w:br/>
              <w:t xml:space="preserve">    "source": "clinicaltrials.gov"</w:t>
              <w:br/>
              <w:t xml:space="preserve">  }</w:t>
              <w:br/>
              <w:t>}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4) Visualization Requirements</w:t>
      </w:r>
    </w:p>
    <w:p>
      <w:pPr>
        <w:pStyle w:val="ListBullet"/>
        <w:spacing w:after="80"/>
      </w:pPr>
      <w:r>
        <w:t xml:space="preserve">The answer to the query must be a </w:t>
      </w:r>
      <w:r>
        <w:rPr>
          <w:b/>
        </w:rPr>
        <w:t xml:space="preserve">visualization </w:t>
      </w:r>
      <w:r>
        <w:t>(via structured specification).</w:t>
      </w:r>
    </w:p>
    <w:p>
      <w:pPr>
        <w:pStyle w:val="ListBullet"/>
        <w:spacing w:after="80"/>
      </w:pPr>
      <w:r>
        <w:t xml:space="preserve">You may support any visualization types, but your system should aim to support </w:t>
      </w:r>
      <w:r>
        <w:rPr>
          <w:b/>
        </w:rPr>
        <w:t xml:space="preserve">multiple </w:t>
      </w:r>
      <w:r>
        <w:t>types, such as:</w:t>
      </w:r>
    </w:p>
    <w:p>
      <w:pPr>
        <w:spacing w:after="40"/>
        <w:ind w:left="720"/>
      </w:pPr>
      <w:r>
        <w:t>o  bar chart / grouped bar chart</w:t>
      </w:r>
    </w:p>
    <w:p>
      <w:pPr>
        <w:spacing w:after="40"/>
        <w:ind w:left="720"/>
      </w:pPr>
      <w:r>
        <w:t>o  timeline/time series</w:t>
      </w:r>
    </w:p>
    <w:p>
      <w:pPr>
        <w:spacing w:after="40"/>
        <w:ind w:left="720"/>
      </w:pPr>
      <w:r>
        <w:t>o  scatter plot</w:t>
      </w:r>
    </w:p>
    <w:p>
      <w:pPr>
        <w:spacing w:after="40"/>
        <w:ind w:left="720"/>
      </w:pPr>
      <w:r>
        <w:t>o  histogram</w:t>
      </w:r>
    </w:p>
    <w:p>
      <w:pPr>
        <w:spacing w:after="40"/>
        <w:ind w:left="720"/>
      </w:pPr>
      <w:r>
        <w:t>o  network graph (entities like drugs, sponsors, conditions, investigators, sites)</w:t>
      </w:r>
    </w:p>
    <w:p>
      <w:pPr>
        <w:spacing w:before="240" w:after="360"/>
      </w:pPr>
      <w:r>
        <w:rPr>
          <w:b/>
        </w:rPr>
        <w:t xml:space="preserve">Design goal: </w:t>
      </w:r>
      <w:r>
        <w:t xml:space="preserve">Cover as many query types as possible with a </w:t>
      </w:r>
      <w:r>
        <w:rPr>
          <w:b/>
        </w:rPr>
        <w:t xml:space="preserve">single coherent approach </w:t>
      </w:r>
      <w:r>
        <w:t xml:space="preserve">and support </w:t>
      </w:r>
      <w:r>
        <w:rPr>
          <w:b/>
        </w:rPr>
        <w:t>multiple visualization types</w:t>
      </w:r>
      <w:r>
        <w:t>. Submissions that implement richer visualizations (e.g., meaningful network graphs) and broader query coverage will be scored higher than those that only support one chart type.</w:t>
      </w: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5) Bonus: Deep Citations (Source Traceability)</w:t>
      </w:r>
    </w:p>
    <w:p>
      <w:pPr>
        <w:spacing w:after="240"/>
      </w:pPr>
      <w:r>
        <w:t xml:space="preserve">As a bonus, include </w:t>
      </w:r>
      <w:r>
        <w:rPr>
          <w:b/>
        </w:rPr>
        <w:t xml:space="preserve">deep citations </w:t>
      </w:r>
      <w:r>
        <w:t>from ClinicalTrials.gov to support the values shown in the visualization.</w:t>
      </w:r>
    </w:p>
    <w:p>
      <w:pPr>
        <w:spacing w:after="120"/>
      </w:pPr>
      <w:r>
        <w:t>What “deep citations” mean here:</w:t>
      </w:r>
    </w:p>
    <w:p>
      <w:pPr>
        <w:pStyle w:val="ListBullet"/>
        <w:spacing w:after="80"/>
      </w:pPr>
      <w:r>
        <w:t>Each visualized datum (e.g., a bar, time bucket, node/edge weight) includes references to the underlying trial records that contributed to it.</w:t>
      </w:r>
    </w:p>
    <w:p>
      <w:pPr>
        <w:pStyle w:val="ListBullet"/>
        <w:spacing w:after="80"/>
      </w:pPr>
      <w:r>
        <w:t>Each reference includes:</w:t>
      </w:r>
    </w:p>
    <w:p>
      <w:pPr>
        <w:spacing w:after="40"/>
        <w:ind w:left="720"/>
      </w:pPr>
      <w:r>
        <w:rPr>
          <w:color w:val="2E7559"/>
        </w:rPr>
        <w:t>o  nct_id</w:t>
      </w:r>
    </w:p>
    <w:p>
      <w:pPr>
        <w:spacing w:after="240"/>
        <w:ind w:left="720"/>
      </w:pPr>
      <w:r>
        <w:t xml:space="preserve">o  an </w:t>
      </w:r>
      <w:r>
        <w:rPr>
          <w:b/>
        </w:rPr>
        <w:t xml:space="preserve">exact text excerpt </w:t>
      </w:r>
      <w:r>
        <w:t>from the API response (or a specific field/value) that supports the datum</w:t>
      </w:r>
    </w:p>
    <w:p>
      <w:pPr>
        <w:spacing w:after="120"/>
      </w:pPr>
      <w:r>
        <w:t>Example (illustrative only):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2F4F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80"/>
            </w:pPr>
            <w:r>
              <w:rPr>
                <w:rFonts w:ascii="Consolas" w:hAnsi="Consolas"/>
                <w:color w:val="808080"/>
                <w:sz w:val="19"/>
              </w:rPr>
              <w:t>JSON</w:t>
              <w:br/>
            </w:r>
            <w:r>
              <w:rPr>
                <w:rFonts w:ascii="Consolas" w:hAnsi="Consolas"/>
                <w:color w:val="2E7559"/>
                <w:sz w:val="20"/>
              </w:rPr>
              <w:t>{</w:t>
              <w:br/>
              <w:t xml:space="preserve">  "phase": "Phase 3",</w:t>
              <w:br/>
              <w:t xml:space="preserve">  "trial_count": 41,</w:t>
              <w:br/>
              <w:t xml:space="preserve">  "citations": [</w:t>
              <w:br/>
              <w:t xml:space="preserve">    {</w:t>
              <w:br/>
              <w:t xml:space="preserve">      "nct_id": "NCT01234567",</w:t>
              <w:br/>
              <w:t xml:space="preserve">      "excerpt": "Phase 3 randomized study evaluating pembrolizumab..."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240"/>
      </w:pPr>
    </w:p>
    <w:p>
      <w:pPr>
        <w:spacing w:after="360"/>
      </w:pPr>
      <w:r>
        <w:rPr>
          <w:i/>
        </w:rPr>
        <w:t>This is intentionally challenging, implement as much as is reasonable in the time box.</w:t>
      </w: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6) Submission Requirements</w:t>
      </w:r>
    </w:p>
    <w:p>
      <w:pPr>
        <w:spacing w:after="120"/>
      </w:pPr>
      <w:r>
        <w:t>Submit a zip file containing:</w:t>
      </w:r>
    </w:p>
    <w:p>
      <w:pPr>
        <w:spacing w:after="80"/>
        <w:ind w:left="288"/>
      </w:pPr>
      <w:r>
        <w:rPr>
          <w:b/>
        </w:rPr>
        <w:t xml:space="preserve">1. Code: </w:t>
      </w:r>
      <w:r>
        <w:t>All source code required to run the service.</w:t>
      </w:r>
    </w:p>
    <w:p>
      <w:pPr>
        <w:spacing w:after="80"/>
        <w:ind w:left="288"/>
      </w:pPr>
      <w:r>
        <w:rPr>
          <w:b/>
        </w:rPr>
        <w:t xml:space="preserve">2. README: </w:t>
      </w:r>
      <w:r>
        <w:t>must Include</w:t>
      </w:r>
    </w:p>
    <w:p>
      <w:pPr>
        <w:spacing w:after="40"/>
        <w:ind w:left="720"/>
      </w:pPr>
      <w:r>
        <w:t>• how to run (install, configure, start)</w:t>
      </w:r>
    </w:p>
    <w:p>
      <w:pPr>
        <w:spacing w:after="40"/>
        <w:ind w:left="720"/>
      </w:pPr>
      <w:r>
        <w:t>• request/response schema documentation (inputs/outputs)</w:t>
      </w:r>
    </w:p>
    <w:p>
      <w:pPr>
        <w:spacing w:after="40"/>
        <w:ind w:left="720"/>
      </w:pPr>
      <w:r>
        <w:t>• key design decisions and tradeoffs</w:t>
      </w:r>
    </w:p>
    <w:p>
      <w:pPr>
        <w:spacing w:after="40"/>
        <w:ind w:left="720"/>
      </w:pPr>
      <w:r>
        <w:t>• limitations and what you would improve with more time</w:t>
      </w:r>
    </w:p>
    <w:p>
      <w:pPr>
        <w:spacing w:after="80"/>
        <w:ind w:left="288"/>
      </w:pPr>
      <w:r>
        <w:rPr>
          <w:b/>
        </w:rPr>
        <w:t xml:space="preserve">3. Example Runs: </w:t>
      </w:r>
      <w:r>
        <w:t>Provide 3–5 example queries with the actual JSON outputs produced by your system.</w:t>
      </w:r>
    </w:p>
    <w:p>
      <w:pPr>
        <w:spacing w:after="80"/>
        <w:ind w:left="288"/>
      </w:pPr>
      <w:r>
        <w:rPr>
          <w:b/>
        </w:rPr>
        <w:t>4. (Optional) Demo</w:t>
      </w:r>
      <w:r/>
    </w:p>
    <w:p>
      <w:pPr>
        <w:spacing w:after="40"/>
        <w:ind w:left="720"/>
      </w:pPr>
      <w:r>
        <w:t>• a small UI</w:t>
      </w:r>
    </w:p>
    <w:p>
      <w:pPr>
        <w:spacing w:after="40"/>
        <w:ind w:left="720"/>
      </w:pPr>
      <w:r>
        <w:t>• a deployed endpoint</w:t>
      </w:r>
    </w:p>
    <w:p>
      <w:pPr>
        <w:spacing w:after="360"/>
        <w:ind w:left="720"/>
      </w:pPr>
      <w:r>
        <w:t>• a short demo video</w:t>
      </w: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7) Evaluation Criteria</w:t>
      </w:r>
    </w:p>
    <w:p>
      <w:pPr>
        <w:spacing w:after="120"/>
      </w:pPr>
      <w:r>
        <w:t>We will evaluate submissions on:</w:t>
      </w:r>
    </w:p>
    <w:p>
      <w:pPr>
        <w:spacing w:before="80" w:after="40"/>
        <w:ind w:left="288"/>
      </w:pPr>
      <w:r>
        <w:rPr>
          <w:b/>
        </w:rPr>
        <w:t>1. System Design (35%)</w:t>
      </w:r>
    </w:p>
    <w:p>
      <w:pPr>
        <w:pStyle w:val="ListBullet"/>
        <w:spacing w:after="40"/>
        <w:ind w:left="576"/>
      </w:pPr>
      <w:r>
        <w:t>clear, rational design decisions</w:t>
      </w:r>
    </w:p>
    <w:p>
      <w:pPr>
        <w:pStyle w:val="ListBullet"/>
        <w:spacing w:after="40"/>
        <w:ind w:left="576"/>
      </w:pPr>
      <w:r>
        <w:t>maintainable structure and extensibility</w:t>
      </w:r>
    </w:p>
    <w:p>
      <w:pPr>
        <w:pStyle w:val="ListBullet"/>
        <w:spacing w:after="40"/>
        <w:ind w:left="576"/>
      </w:pPr>
      <w:r>
        <w:t>sensible handling of real-world API data</w:t>
      </w:r>
    </w:p>
    <w:p>
      <w:pPr>
        <w:spacing w:before="80" w:after="40"/>
        <w:ind w:left="288"/>
      </w:pPr>
      <w:r>
        <w:rPr>
          <w:b/>
        </w:rPr>
        <w:t>2. AI / Agent Design (20%)</w:t>
      </w:r>
    </w:p>
    <w:p>
      <w:pPr>
        <w:pStyle w:val="ListBullet"/>
        <w:spacing w:after="40"/>
        <w:ind w:left="576"/>
      </w:pPr>
      <w:r>
        <w:t>avoid hallucination-prone steps</w:t>
      </w:r>
    </w:p>
    <w:p>
      <w:pPr>
        <w:pStyle w:val="ListBullet"/>
        <w:spacing w:after="40"/>
        <w:ind w:left="576"/>
      </w:pPr>
      <w:r>
        <w:t>include validation or constraints</w:t>
      </w:r>
    </w:p>
    <w:p>
      <w:pPr>
        <w:pStyle w:val="ListBullet"/>
        <w:spacing w:after="40"/>
        <w:ind w:left="576"/>
      </w:pPr>
      <w:r>
        <w:t>Sensible planning and reasoning steps, along with appropriate tools</w:t>
      </w:r>
    </w:p>
    <w:p>
      <w:pPr>
        <w:spacing w:before="80" w:after="40"/>
        <w:ind w:left="288"/>
      </w:pPr>
      <w:r>
        <w:rPr>
          <w:b/>
        </w:rPr>
        <w:t>3. Code Quality (20%)</w:t>
      </w:r>
    </w:p>
    <w:p>
      <w:pPr>
        <w:pStyle w:val="ListBullet"/>
        <w:spacing w:after="40"/>
        <w:ind w:left="576"/>
      </w:pPr>
      <w:r>
        <w:t>readability, organization, documentation</w:t>
      </w:r>
    </w:p>
    <w:p>
      <w:pPr>
        <w:pStyle w:val="ListBullet"/>
        <w:spacing w:after="40"/>
        <w:ind w:left="576"/>
      </w:pPr>
      <w:r>
        <w:t>correctness and robustness</w:t>
      </w:r>
    </w:p>
    <w:p>
      <w:pPr>
        <w:spacing w:before="80" w:after="40"/>
        <w:ind w:left="288"/>
      </w:pPr>
      <w:r>
        <w:rPr>
          <w:b/>
        </w:rPr>
        <w:t>4. Query and Visualization Coverage (15%)</w:t>
      </w:r>
    </w:p>
    <w:p>
      <w:pPr>
        <w:pStyle w:val="ListBullet"/>
        <w:spacing w:after="40"/>
        <w:ind w:left="576"/>
      </w:pPr>
      <w:r>
        <w:t>breadth of supported query types</w:t>
      </w:r>
    </w:p>
    <w:p>
      <w:pPr>
        <w:pStyle w:val="ListBullet"/>
        <w:spacing w:after="40"/>
        <w:ind w:left="576"/>
      </w:pPr>
      <w:r>
        <w:t>ability to handle multiple question classes without one-off hacks</w:t>
      </w:r>
    </w:p>
    <w:p>
      <w:pPr>
        <w:pStyle w:val="ListBullet"/>
        <w:spacing w:after="40"/>
        <w:ind w:left="576"/>
      </w:pPr>
      <w:r>
        <w:t>richer visualizations (e.g., meaningful network graphs) score higher than simple single-chart systems</w:t>
      </w:r>
    </w:p>
    <w:p>
      <w:pPr>
        <w:spacing w:before="80" w:after="40"/>
        <w:ind w:left="288"/>
      </w:pPr>
      <w:r>
        <w:rPr>
          <w:b/>
        </w:rPr>
        <w:t>5. Input/Output Design (10%)</w:t>
      </w:r>
    </w:p>
    <w:p>
      <w:pPr>
        <w:pStyle w:val="ListBullet"/>
        <w:spacing w:after="40"/>
        <w:ind w:left="576"/>
      </w:pPr>
      <w:r>
        <w:t>well-structured, unambiguous schemas</w:t>
      </w:r>
    </w:p>
    <w:p>
      <w:pPr>
        <w:pStyle w:val="ListBullet"/>
        <w:spacing w:after="40"/>
        <w:ind w:left="576"/>
      </w:pPr>
      <w:r>
        <w:t>frontend-friendly visualization specification</w:t>
      </w:r>
    </w:p>
    <w:p>
      <w:pPr>
        <w:spacing w:before="160" w:after="360"/>
      </w:pPr>
      <w:r>
        <w:rPr>
          <w:b/>
        </w:rPr>
        <w:t xml:space="preserve">Bonus consideration: </w:t>
      </w:r>
      <w:r>
        <w:t>Deep citations/traceability to source records.</w:t>
      </w:r>
    </w:p>
    <w:p>
      <w:pPr>
        <w:spacing w:after="360"/>
        <w:pBdr>
          <w:bottom w:val="single" w:sz="6" w:space="1" w:color="D3D3D3"/>
        </w:pBdr>
      </w:pP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8) Integrity Note (Use AI Tools Freely)</w:t>
      </w:r>
    </w:p>
    <w:p>
      <w:pPr>
        <w:spacing w:after="120"/>
      </w:pPr>
      <w:r>
        <w:t xml:space="preserve">You may use AI tools and online resources. We care about your </w:t>
      </w:r>
      <w:r>
        <w:rPr>
          <w:b/>
        </w:rPr>
        <w:t xml:space="preserve">engineering judgment </w:t>
      </w:r>
      <w:r>
        <w:t xml:space="preserve">and </w:t>
      </w:r>
      <w:r>
        <w:rPr>
          <w:b/>
        </w:rPr>
        <w:t>design reasoning.</w:t>
      </w:r>
    </w:p>
    <w:p>
      <w:pPr>
        <w:spacing w:after="80"/>
      </w:pPr>
      <w:r>
        <w:t>In your README, briefly describe:</w:t>
      </w:r>
    </w:p>
    <w:p>
      <w:pPr>
        <w:pStyle w:val="ListBullet"/>
        <w:spacing w:after="40"/>
      </w:pPr>
      <w:r>
        <w:t>which tools you used (if any)</w:t>
      </w:r>
    </w:p>
    <w:p>
      <w:pPr>
        <w:pStyle w:val="ListBullet"/>
        <w:spacing w:after="40"/>
      </w:pPr>
      <w:r>
        <w:t>how you validated correctness</w:t>
      </w:r>
    </w:p>
    <w:p>
      <w:pPr>
        <w:pStyle w:val="ListBullet"/>
        <w:spacing w:after="40"/>
      </w:pPr>
      <w:r>
        <w:t>what parts you designed/implemented deliberately vs generated and adapted</w:t>
      </w:r>
    </w:p>
    <w:p>
      <w:pPr>
        <w:spacing w:before="160" w:after="480"/>
      </w:pPr>
      <w:r>
        <w:t>We reward submissions that show evidence of thoughtful construction, testing, and iteration.</w:t>
      </w:r>
    </w:p>
    <w:p>
      <w:pPr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Appendix: Example Query Types (Non-Exhaustive)</w:t>
      </w:r>
    </w:p>
    <w:p>
      <w:pPr>
        <w:spacing w:after="240"/>
      </w:pPr>
      <w:r>
        <w:t>You do not need to support all of these, but they illustrate the breadth we care about:</w:t>
      </w:r>
    </w:p>
    <w:p>
      <w:pPr>
        <w:spacing w:after="80"/>
      </w:pPr>
      <w:r>
        <w:rPr>
          <w:b/>
        </w:rPr>
        <w:t>Time trends</w:t>
      </w:r>
    </w:p>
    <w:p>
      <w:pPr>
        <w:pStyle w:val="ListBullet"/>
        <w:spacing w:after="40"/>
      </w:pPr>
      <w:r>
        <w:t xml:space="preserve">“How has the number of trials for </w:t>
      </w:r>
      <w:r>
        <w:rPr>
          <w:i/>
        </w:rPr>
        <w:t>[drug]</w:t>
      </w:r>
      <w:r>
        <w:t xml:space="preserve"> changed per year since 2015?”</w:t>
      </w:r>
    </w:p>
    <w:p>
      <w:pPr>
        <w:pStyle w:val="ListBullet"/>
        <w:spacing w:after="240"/>
      </w:pPr>
      <w:r>
        <w:t xml:space="preserve">“How many trials started each year for </w:t>
      </w:r>
      <w:r>
        <w:rPr>
          <w:i/>
        </w:rPr>
        <w:t>[condition]</w:t>
      </w:r>
      <w:r>
        <w:t>?”</w:t>
      </w:r>
    </w:p>
    <w:p>
      <w:pPr>
        <w:spacing w:after="80"/>
      </w:pPr>
      <w:r>
        <w:rPr>
          <w:b/>
        </w:rPr>
        <w:t>Distributions</w:t>
      </w:r>
    </w:p>
    <w:p>
      <w:pPr>
        <w:pStyle w:val="ListBullet"/>
        <w:spacing w:after="40"/>
      </w:pPr>
      <w:r>
        <w:t xml:space="preserve">“How are </w:t>
      </w:r>
      <w:r>
        <w:rPr>
          <w:i/>
        </w:rPr>
        <w:t>[condition]</w:t>
      </w:r>
      <w:r>
        <w:t xml:space="preserve"> trials distributed across phases?”</w:t>
      </w:r>
    </w:p>
    <w:p>
      <w:pPr>
        <w:pStyle w:val="ListBullet"/>
        <w:spacing w:after="240"/>
      </w:pPr>
      <w:r>
        <w:t xml:space="preserve">“What are the most common intervention types for </w:t>
      </w:r>
      <w:r>
        <w:rPr>
          <w:i/>
        </w:rPr>
        <w:t>[drug/condition]</w:t>
      </w:r>
      <w:r>
        <w:t xml:space="preserve"> trials?”</w:t>
      </w:r>
    </w:p>
    <w:p>
      <w:pPr>
        <w:spacing w:after="80"/>
      </w:pPr>
      <w:r>
        <w:rPr>
          <w:b/>
        </w:rPr>
        <w:t>Comparisons</w:t>
      </w:r>
    </w:p>
    <w:p>
      <w:pPr>
        <w:pStyle w:val="ListBullet"/>
        <w:spacing w:after="40"/>
      </w:pPr>
      <w:r>
        <w:t xml:space="preserve">“Compare phases for trials involving </w:t>
      </w:r>
      <w:r>
        <w:rPr>
          <w:i/>
        </w:rPr>
        <w:t>Drug A vs Drug B</w:t>
      </w:r>
      <w:r>
        <w:t>.”</w:t>
      </w:r>
    </w:p>
    <w:p>
      <w:pPr>
        <w:pStyle w:val="ListBullet"/>
        <w:spacing w:after="240"/>
      </w:pPr>
      <w:r>
        <w:t>“Compare sponsor categories across two conditions.”</w:t>
      </w:r>
    </w:p>
    <w:p>
      <w:pPr>
        <w:spacing w:after="80"/>
      </w:pPr>
      <w:r>
        <w:rPr>
          <w:b/>
        </w:rPr>
        <w:t>Geographic patterns</w:t>
      </w:r>
    </w:p>
    <w:p>
      <w:pPr>
        <w:pStyle w:val="ListBullet"/>
        <w:spacing w:after="240"/>
      </w:pPr>
      <w:r>
        <w:t xml:space="preserve">“Which countries have the most recruiting trials for </w:t>
      </w:r>
      <w:r>
        <w:rPr>
          <w:i/>
        </w:rPr>
        <w:t>[condition]</w:t>
      </w:r>
      <w:r>
        <w:t>?”</w:t>
      </w:r>
    </w:p>
    <w:p>
      <w:pPr>
        <w:spacing w:after="80"/>
      </w:pPr>
      <w:r>
        <w:rPr>
          <w:b/>
        </w:rPr>
        <w:t>Relationships/networks</w:t>
      </w:r>
    </w:p>
    <w:p>
      <w:pPr>
        <w:pStyle w:val="ListBullet"/>
        <w:spacing w:after="40"/>
      </w:pPr>
      <w:r>
        <w:t xml:space="preserve">“Show a network of sponsors ↔ drugs for </w:t>
      </w:r>
      <w:r>
        <w:rPr>
          <w:i/>
        </w:rPr>
        <w:t>[condition]</w:t>
      </w:r>
      <w:r>
        <w:t xml:space="preserve"> trials.”</w:t>
      </w:r>
    </w:p>
    <w:p>
      <w:pPr>
        <w:pStyle w:val="ListBullet"/>
        <w:spacing w:after="240"/>
      </w:pPr>
      <w:r>
        <w:t>“Which drugs frequently co-occur in combination studies (drug ↔ drug network)?”</w:t>
      </w:r>
    </w:p>
    <w:p>
      <w:pPr>
        <w:spacing w:before="240"/>
      </w:pPr>
      <w:r>
        <w:rPr>
          <w:i/>
        </w:rPr>
        <w:t>To repeat, these are just some example queries and visualization possible. You are not restricted to these in your assignment.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