
<file path=[Content_Types].xml><?xml version="1.0" encoding="utf-8"?>
<Types xmlns="http://schemas.openxmlformats.org/package/2006/content-types">
  <Override PartName="/_rels/.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drawing>
          <wp:inline distT="0" distB="0" distL="0" distR="0">
            <wp:extent cx="2747010" cy="85471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47010" cy="854710"/>
                    </a:xfrm>
                    <a:prstGeom prst="rect">
                      <a:avLst/>
                    </a:prstGeom>
                  </pic:spPr>
                </pic:pic>
              </a:graphicData>
            </a:graphic>
          </wp:inline>
        </w:drawing>
      </w:r>
      <w:bookmarkStart w:id="0" w:name="_Toc321147149"/>
      <w:bookmarkStart w:id="1" w:name="_Toc318188227"/>
      <w:bookmarkStart w:id="2" w:name="_Toc318188327"/>
      <w:bookmarkStart w:id="3" w:name="_Toc318189312"/>
      <w:bookmarkStart w:id="4" w:name="_Toc321147011"/>
      <w:bookmarkEnd w:id="0"/>
      <w:bookmarkEnd w:id="1"/>
      <w:bookmarkEnd w:id="2"/>
      <w:bookmarkEnd w:id="3"/>
      <w:bookmarkEnd w:id="4"/>
      <w:r>
        <w:rPr/>
        <w:drawing>
          <wp:inline distT="0" distB="0" distL="0" distR="0">
            <wp:extent cx="3657600" cy="22225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657600" cy="2222500"/>
                    </a:xfrm>
                    <a:prstGeom prst="rect">
                      <a:avLst/>
                    </a:prstGeom>
                  </pic:spPr>
                </pic:pic>
              </a:graphicData>
            </a:graphic>
          </wp:inline>
        </w:drawing>
      </w:r>
    </w:p>
    <w:p>
      <w:pPr>
        <w:pStyle w:val="Title"/>
        <w:jc w:val="center"/>
        <w:rPr/>
      </w:pPr>
      <w:r>
        <w:rPr/>
        <w:t>CS352: Cloud Computing Jan-May 2019</w:t>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t>SelfieLess Acts.</w:t>
      </w:r>
    </w:p>
    <w:p>
      <w:pPr>
        <w:pStyle w:val="Subtitle"/>
        <w:rPr/>
      </w:pPr>
      <w:r>
        <w:rPr/>
        <w:t>CONTAINER ORCHESTRATION &amp; CLOUD WEB APP.</w:t>
      </w:r>
    </w:p>
    <w:p>
      <w:pPr>
        <w:pStyle w:val="ContactInfo"/>
        <w:rPr/>
      </w:pPr>
      <w:r>
        <w:rPr/>
        <w:t xml:space="preserve"> </w:t>
      </w:r>
      <w:r>
        <w:rPr/>
        <w:t>CS352 | 04-05-2019</w:t>
      </w:r>
    </w:p>
    <w:p>
      <w:pPr>
        <w:pStyle w:val="ContactInfo"/>
        <w:rPr/>
      </w:pPr>
      <w:r>
        <w:rPr/>
      </w:r>
    </w:p>
    <w:tbl>
      <w:tblPr>
        <w:tblStyle w:val="TableGrid"/>
        <w:tblW w:w="8630" w:type="dxa"/>
        <w:jc w:val="left"/>
        <w:tblInd w:w="-5" w:type="dxa"/>
        <w:tblCellMar>
          <w:top w:w="0" w:type="dxa"/>
          <w:left w:w="103" w:type="dxa"/>
          <w:bottom w:w="0" w:type="dxa"/>
          <w:right w:w="108" w:type="dxa"/>
        </w:tblCellMar>
        <w:tblLook w:val="04a0" w:noVBand="1" w:noHBand="0" w:lastColumn="0" w:firstColumn="1" w:lastRow="0" w:firstRow="1"/>
      </w:tblPr>
      <w:tblGrid>
        <w:gridCol w:w="931"/>
        <w:gridCol w:w="3464"/>
        <w:gridCol w:w="2185"/>
        <w:gridCol w:w="2049"/>
      </w:tblGrid>
      <w:tr>
        <w:trPr/>
        <w:tc>
          <w:tcPr>
            <w:tcW w:w="931" w:type="dxa"/>
            <w:tcBorders/>
            <w:shd w:fill="auto" w:val="clear"/>
            <w:tcMar>
              <w:left w:w="103" w:type="dxa"/>
            </w:tcMar>
          </w:tcPr>
          <w:p>
            <w:pPr>
              <w:pStyle w:val="ContactInfo"/>
              <w:spacing w:lineRule="auto" w:line="240" w:before="0" w:after="0"/>
              <w:rPr/>
            </w:pPr>
            <w:r>
              <w:rPr/>
              <w:t>SNo</w:t>
            </w:r>
          </w:p>
        </w:tc>
        <w:tc>
          <w:tcPr>
            <w:tcW w:w="3464" w:type="dxa"/>
            <w:tcBorders/>
            <w:shd w:fill="auto" w:val="clear"/>
            <w:tcMar>
              <w:left w:w="103" w:type="dxa"/>
            </w:tcMar>
          </w:tcPr>
          <w:p>
            <w:pPr>
              <w:pStyle w:val="ContactInfo"/>
              <w:spacing w:lineRule="auto" w:line="240" w:before="0" w:after="0"/>
              <w:rPr/>
            </w:pPr>
            <w:r>
              <w:rPr/>
              <w:t>Name</w:t>
            </w:r>
          </w:p>
        </w:tc>
        <w:tc>
          <w:tcPr>
            <w:tcW w:w="2185" w:type="dxa"/>
            <w:tcBorders/>
            <w:shd w:fill="auto" w:val="clear"/>
            <w:tcMar>
              <w:left w:w="103" w:type="dxa"/>
            </w:tcMar>
          </w:tcPr>
          <w:p>
            <w:pPr>
              <w:pStyle w:val="ContactInfo"/>
              <w:spacing w:lineRule="auto" w:line="240" w:before="0" w:after="0"/>
              <w:rPr/>
            </w:pPr>
            <w:r>
              <w:rPr/>
              <w:t>USN</w:t>
            </w:r>
          </w:p>
        </w:tc>
        <w:tc>
          <w:tcPr>
            <w:tcW w:w="2049" w:type="dxa"/>
            <w:tcBorders/>
            <w:shd w:fill="auto" w:val="clear"/>
            <w:tcMar>
              <w:left w:w="103" w:type="dxa"/>
            </w:tcMar>
          </w:tcPr>
          <w:p>
            <w:pPr>
              <w:pStyle w:val="ContactInfo"/>
              <w:spacing w:lineRule="auto" w:line="240" w:before="0" w:after="0"/>
              <w:rPr/>
            </w:pPr>
            <w:r>
              <w:rPr/>
              <w:t>Class/Section</w:t>
            </w:r>
          </w:p>
        </w:tc>
      </w:tr>
      <w:tr>
        <w:trPr/>
        <w:tc>
          <w:tcPr>
            <w:tcW w:w="931" w:type="dxa"/>
            <w:tcBorders/>
            <w:shd w:fill="auto" w:val="clear"/>
            <w:tcMar>
              <w:left w:w="103" w:type="dxa"/>
            </w:tcMar>
          </w:tcPr>
          <w:p>
            <w:pPr>
              <w:pStyle w:val="ContactInfo"/>
              <w:spacing w:lineRule="auto" w:line="240" w:before="0" w:after="0"/>
              <w:rPr/>
            </w:pPr>
            <w:r>
              <w:rPr/>
              <w:t>1</w:t>
            </w:r>
          </w:p>
        </w:tc>
        <w:tc>
          <w:tcPr>
            <w:tcW w:w="3464" w:type="dxa"/>
            <w:tcBorders/>
            <w:shd w:fill="auto" w:val="clear"/>
            <w:tcMar>
              <w:left w:w="103" w:type="dxa"/>
            </w:tcMar>
          </w:tcPr>
          <w:p>
            <w:pPr>
              <w:pStyle w:val="ContactInfo"/>
              <w:spacing w:lineRule="auto" w:line="240" w:before="0" w:after="0"/>
              <w:jc w:val="left"/>
              <w:rPr/>
            </w:pPr>
            <w:r>
              <w:rPr/>
              <w:t>HRISHIKESH S.</w:t>
            </w:r>
          </w:p>
        </w:tc>
        <w:tc>
          <w:tcPr>
            <w:tcW w:w="2185" w:type="dxa"/>
            <w:tcBorders/>
            <w:shd w:fill="auto" w:val="clear"/>
            <w:tcMar>
              <w:left w:w="103" w:type="dxa"/>
            </w:tcMar>
          </w:tcPr>
          <w:p>
            <w:pPr>
              <w:pStyle w:val="ContactInfo"/>
              <w:spacing w:lineRule="auto" w:line="240" w:before="0" w:after="0"/>
              <w:rPr/>
            </w:pPr>
            <w:r>
              <w:rPr/>
              <w:t>01FB16ECS139</w:t>
            </w:r>
          </w:p>
        </w:tc>
        <w:tc>
          <w:tcPr>
            <w:tcW w:w="2049" w:type="dxa"/>
            <w:tcBorders/>
            <w:shd w:fill="auto" w:val="clear"/>
            <w:tcMar>
              <w:left w:w="103" w:type="dxa"/>
            </w:tcMar>
          </w:tcPr>
          <w:p>
            <w:pPr>
              <w:pStyle w:val="ContactInfo"/>
              <w:spacing w:lineRule="auto" w:line="240" w:before="0" w:after="0"/>
              <w:rPr/>
            </w:pPr>
            <w:r>
              <w:rPr/>
              <w:t>C</w:t>
            </w:r>
          </w:p>
        </w:tc>
      </w:tr>
      <w:tr>
        <w:trPr/>
        <w:tc>
          <w:tcPr>
            <w:tcW w:w="931" w:type="dxa"/>
            <w:tcBorders/>
            <w:shd w:fill="auto" w:val="clear"/>
            <w:tcMar>
              <w:left w:w="103" w:type="dxa"/>
            </w:tcMar>
          </w:tcPr>
          <w:p>
            <w:pPr>
              <w:pStyle w:val="ContactInfo"/>
              <w:spacing w:lineRule="auto" w:line="240" w:before="0" w:after="0"/>
              <w:rPr/>
            </w:pPr>
            <w:r>
              <w:rPr/>
              <w:t>2</w:t>
            </w:r>
          </w:p>
        </w:tc>
        <w:tc>
          <w:tcPr>
            <w:tcW w:w="3464" w:type="dxa"/>
            <w:tcBorders/>
            <w:shd w:fill="auto" w:val="clear"/>
            <w:tcMar>
              <w:left w:w="103" w:type="dxa"/>
            </w:tcMar>
          </w:tcPr>
          <w:p>
            <w:pPr>
              <w:pStyle w:val="ContactInfo"/>
              <w:spacing w:lineRule="auto" w:line="240" w:before="0" w:after="0"/>
              <w:jc w:val="left"/>
              <w:rPr/>
            </w:pPr>
            <w:r>
              <w:rPr/>
              <w:t>KARTIK A. NARAVAGOL</w:t>
            </w:r>
          </w:p>
        </w:tc>
        <w:tc>
          <w:tcPr>
            <w:tcW w:w="2185" w:type="dxa"/>
            <w:tcBorders/>
            <w:shd w:fill="auto" w:val="clear"/>
            <w:tcMar>
              <w:left w:w="103" w:type="dxa"/>
            </w:tcMar>
          </w:tcPr>
          <w:p>
            <w:pPr>
              <w:pStyle w:val="ContactInfo"/>
              <w:spacing w:lineRule="auto" w:line="240" w:before="0" w:after="0"/>
              <w:rPr/>
            </w:pPr>
            <w:r>
              <w:rPr/>
              <w:t>01FB16ECS159</w:t>
            </w:r>
          </w:p>
        </w:tc>
        <w:tc>
          <w:tcPr>
            <w:tcW w:w="2049" w:type="dxa"/>
            <w:tcBorders/>
            <w:shd w:fill="auto" w:val="clear"/>
            <w:tcMar>
              <w:left w:w="103" w:type="dxa"/>
            </w:tcMar>
          </w:tcPr>
          <w:p>
            <w:pPr>
              <w:pStyle w:val="ContactInfo"/>
              <w:spacing w:lineRule="auto" w:line="240" w:before="0" w:after="0"/>
              <w:rPr/>
            </w:pPr>
            <w:r>
              <w:rPr/>
              <w:t>C</w:t>
            </w:r>
          </w:p>
        </w:tc>
      </w:tr>
      <w:tr>
        <w:trPr/>
        <w:tc>
          <w:tcPr>
            <w:tcW w:w="931" w:type="dxa"/>
            <w:tcBorders/>
            <w:shd w:fill="auto" w:val="clear"/>
            <w:tcMar>
              <w:left w:w="103" w:type="dxa"/>
            </w:tcMar>
          </w:tcPr>
          <w:p>
            <w:pPr>
              <w:pStyle w:val="ContactInfo"/>
              <w:spacing w:lineRule="auto" w:line="240" w:before="0" w:after="0"/>
              <w:rPr/>
            </w:pPr>
            <w:r>
              <w:rPr/>
              <w:t>3</w:t>
            </w:r>
          </w:p>
        </w:tc>
        <w:tc>
          <w:tcPr>
            <w:tcW w:w="3464" w:type="dxa"/>
            <w:tcBorders/>
            <w:shd w:fill="auto" w:val="clear"/>
            <w:tcMar>
              <w:left w:w="103" w:type="dxa"/>
            </w:tcMar>
          </w:tcPr>
          <w:p>
            <w:pPr>
              <w:pStyle w:val="ContactInfo"/>
              <w:spacing w:lineRule="auto" w:line="240" w:before="0" w:after="0"/>
              <w:jc w:val="left"/>
              <w:rPr/>
            </w:pPr>
            <w:r>
              <w:rPr/>
              <w:t>KARTHIK R.</w:t>
            </w:r>
          </w:p>
        </w:tc>
        <w:tc>
          <w:tcPr>
            <w:tcW w:w="2185" w:type="dxa"/>
            <w:tcBorders/>
            <w:shd w:fill="auto" w:val="clear"/>
            <w:tcMar>
              <w:left w:w="103" w:type="dxa"/>
            </w:tcMar>
          </w:tcPr>
          <w:p>
            <w:pPr>
              <w:pStyle w:val="ContactInfo"/>
              <w:spacing w:lineRule="auto" w:line="240" w:before="0" w:after="0"/>
              <w:rPr/>
            </w:pPr>
            <w:r>
              <w:rPr/>
              <w:t>01FB16ECS158</w:t>
            </w:r>
          </w:p>
        </w:tc>
        <w:tc>
          <w:tcPr>
            <w:tcW w:w="2049" w:type="dxa"/>
            <w:tcBorders/>
            <w:shd w:fill="auto" w:val="clear"/>
            <w:tcMar>
              <w:left w:w="103" w:type="dxa"/>
            </w:tcMar>
          </w:tcPr>
          <w:p>
            <w:pPr>
              <w:pStyle w:val="ContactInfo"/>
              <w:spacing w:lineRule="auto" w:line="240" w:before="0" w:after="0"/>
              <w:rPr/>
            </w:pPr>
            <w:r>
              <w:rPr/>
              <w:t>C</w:t>
            </w:r>
          </w:p>
        </w:tc>
      </w:tr>
      <w:tr>
        <w:trPr/>
        <w:tc>
          <w:tcPr>
            <w:tcW w:w="931" w:type="dxa"/>
            <w:tcBorders/>
            <w:shd w:fill="auto" w:val="clear"/>
            <w:tcMar>
              <w:left w:w="103" w:type="dxa"/>
            </w:tcMar>
          </w:tcPr>
          <w:p>
            <w:pPr>
              <w:pStyle w:val="ContactInfo"/>
              <w:spacing w:lineRule="auto" w:line="240" w:before="0" w:after="0"/>
              <w:rPr/>
            </w:pPr>
            <w:r>
              <w:rPr/>
              <w:t>4</w:t>
            </w:r>
          </w:p>
        </w:tc>
        <w:tc>
          <w:tcPr>
            <w:tcW w:w="3464" w:type="dxa"/>
            <w:tcBorders/>
            <w:shd w:fill="auto" w:val="clear"/>
            <w:tcMar>
              <w:left w:w="103" w:type="dxa"/>
            </w:tcMar>
          </w:tcPr>
          <w:p>
            <w:pPr>
              <w:pStyle w:val="ContactInfo"/>
              <w:spacing w:lineRule="auto" w:line="240" w:before="0" w:after="0"/>
              <w:jc w:val="left"/>
              <w:rPr/>
            </w:pPr>
            <w:r>
              <w:rPr/>
              <w:t>HARSHITH H. K .</w:t>
            </w:r>
          </w:p>
        </w:tc>
        <w:tc>
          <w:tcPr>
            <w:tcW w:w="2185" w:type="dxa"/>
            <w:tcBorders/>
            <w:shd w:fill="auto" w:val="clear"/>
            <w:tcMar>
              <w:left w:w="103" w:type="dxa"/>
            </w:tcMar>
          </w:tcPr>
          <w:p>
            <w:pPr>
              <w:pStyle w:val="ContactInfo"/>
              <w:spacing w:lineRule="auto" w:line="240" w:before="0" w:after="0"/>
              <w:rPr/>
            </w:pPr>
            <w:r>
              <w:rPr/>
              <w:t>01FB17ECS713</w:t>
            </w:r>
          </w:p>
        </w:tc>
        <w:tc>
          <w:tcPr>
            <w:tcW w:w="2049" w:type="dxa"/>
            <w:tcBorders/>
            <w:shd w:fill="auto" w:val="clear"/>
            <w:tcMar>
              <w:left w:w="103" w:type="dxa"/>
            </w:tcMar>
          </w:tcPr>
          <w:p>
            <w:pPr>
              <w:pStyle w:val="ContactInfo"/>
              <w:spacing w:lineRule="auto" w:line="240" w:before="0" w:after="0"/>
              <w:rPr/>
            </w:pPr>
            <w:r>
              <w:rPr/>
              <w:t>C</w:t>
            </w:r>
          </w:p>
        </w:tc>
      </w:tr>
    </w:tbl>
    <w:p>
      <w:pPr>
        <w:pStyle w:val="Heading1"/>
        <w:rPr/>
      </w:pPr>
      <w:r>
        <w:rPr/>
        <w:t>Introduction</w:t>
      </w:r>
    </w:p>
    <w:p>
      <w:pPr>
        <w:pStyle w:val="Normal"/>
        <w:rPr/>
      </w:pPr>
      <w:r>
        <w:rPr/>
      </w:r>
    </w:p>
    <w:p>
      <w:pPr>
        <w:pStyle w:val="Normal"/>
        <w:rPr/>
      </w:pPr>
      <w:r>
        <w:rPr/>
        <w:t>For</w:t>
      </w:r>
      <w:r>
        <w:rPr/>
        <w:t xml:space="preserve"> our Cloud Computing Project, we are working on a web app</w:t>
      </w:r>
      <w:r>
        <w:rPr/>
        <w:t>lication</w:t>
      </w:r>
      <w:r>
        <w:rPr/>
        <w:t xml:space="preserve"> called SelfieLessActs. In this </w:t>
      </w:r>
      <w:r>
        <w:rPr/>
        <w:t>cloud based-</w:t>
      </w:r>
      <w:r>
        <w:rPr/>
        <w:t>web app</w:t>
      </w:r>
      <w:r>
        <w:rPr/>
        <w:t>lication</w:t>
      </w:r>
      <w:r>
        <w:rPr/>
        <w:t xml:space="preserve"> we are able to upload acts of people doing Selfless acts, assign a category , caption to it. </w:t>
      </w:r>
    </w:p>
    <w:p>
      <w:pPr>
        <w:pStyle w:val="Normal"/>
        <w:rPr/>
      </w:pPr>
      <w:r>
        <w:rPr/>
        <w:t xml:space="preserve">Users are also able to upvote each act </w:t>
      </w:r>
      <w:r>
        <w:rPr/>
        <w:t>via front-end</w:t>
      </w:r>
      <w:r>
        <w:rPr/>
        <w:t xml:space="preserve">. </w:t>
      </w:r>
    </w:p>
    <w:p>
      <w:pPr>
        <w:pStyle w:val="Normal"/>
        <w:rPr/>
      </w:pPr>
      <w:r>
        <w:rPr/>
        <w:t xml:space="preserve">We are using EC2 instances of A.W.S. Cloud services and to make the REST </w:t>
      </w:r>
      <w:r>
        <w:rPr/>
        <w:t>APIs</w:t>
      </w:r>
      <w:r>
        <w:rPr/>
        <w:t>, we are using Flask. The Web app</w:t>
      </w:r>
      <w:r>
        <w:rPr/>
        <w:t>lication</w:t>
      </w:r>
      <w:r>
        <w:rPr/>
        <w:t xml:space="preserve"> is divided into two parts – The users and acts, each of which is a disk image which we have created and stored in Docker hub. These images are run on Docker Containers and the traffic to these containers are balanced by Load balancers. The Container Orchestration consists of Fault tolerance and Auto Scaling which will be explained in detail in the next sections.</w:t>
      </w:r>
    </w:p>
    <w:p>
      <w:pPr>
        <w:pStyle w:val="Heading2"/>
        <w:rPr/>
      </w:pPr>
      <w:r>
        <w:rPr/>
        <w:t>Related work</w:t>
      </w:r>
    </w:p>
    <w:p>
      <w:pPr>
        <w:pStyle w:val="Normal"/>
        <w:rPr/>
      </w:pPr>
      <w:r>
        <w:rPr/>
      </w:r>
    </w:p>
    <w:p>
      <w:pPr>
        <w:pStyle w:val="Normal"/>
        <w:rPr/>
      </w:pPr>
      <w:r>
        <w:rPr/>
        <w:t xml:space="preserve">1. Cloud Computing course and slides </w:t>
      </w:r>
    </w:p>
    <w:p>
      <w:pPr>
        <w:pStyle w:val="Normal"/>
        <w:rPr/>
      </w:pPr>
      <w:r>
        <w:rPr/>
        <w:t xml:space="preserve">2. Docker Volumes and Container </w:t>
      </w:r>
      <w:r>
        <w:rPr/>
        <w:t xml:space="preserve">official </w:t>
      </w:r>
      <w:r>
        <w:rPr/>
        <w:t>documentation</w:t>
      </w:r>
    </w:p>
    <w:p>
      <w:pPr>
        <w:pStyle w:val="Normal"/>
        <w:rPr/>
      </w:pPr>
      <w:r>
        <w:rPr/>
        <w:t xml:space="preserve">3. Flask </w:t>
      </w:r>
      <w:r>
        <w:rPr/>
        <w:t xml:space="preserve">official </w:t>
      </w:r>
      <w:r>
        <w:rPr/>
        <w:t>Documentation</w:t>
      </w:r>
    </w:p>
    <w:p>
      <w:pPr>
        <w:pStyle w:val="Normal"/>
        <w:rPr/>
      </w:pPr>
      <w:r>
        <w:rPr/>
        <w:t>4. Docker sdk official documentation</w:t>
      </w:r>
    </w:p>
    <w:p>
      <w:pPr>
        <w:pStyle w:val="Normal"/>
        <w:rPr/>
      </w:pPr>
      <w:r>
        <w:rPr/>
      </w:r>
    </w:p>
    <w:p>
      <w:pPr>
        <w:pStyle w:val="Heading2"/>
        <w:rPr/>
      </w:pPr>
      <w:r>
        <w:rPr/>
        <w:t>EXPERIMENTS/DESIGN.</w:t>
      </w:r>
    </w:p>
    <w:p>
      <w:pPr>
        <w:pStyle w:val="Normal"/>
        <w:rPr/>
      </w:pPr>
      <w:r>
        <w:rPr/>
      </w:r>
    </w:p>
    <w:p>
      <w:pPr>
        <w:pStyle w:val="Normal"/>
        <w:rPr/>
      </w:pPr>
      <w:r>
        <w:rPr>
          <w:b/>
          <w:bCs/>
          <w:u w:val="single"/>
        </w:rPr>
        <w:t xml:space="preserve">Programming Language </w:t>
      </w:r>
      <w:r>
        <w:rPr/>
        <w:t>: Python</w:t>
      </w:r>
    </w:p>
    <w:p>
      <w:pPr>
        <w:pStyle w:val="Normal"/>
        <w:rPr/>
      </w:pPr>
      <w:r>
        <w:rPr/>
        <w:tab/>
        <w:tab/>
        <w:tab/>
        <w:tab/>
        <w:t xml:space="preserve">     </w:t>
      </w:r>
      <w:r>
        <w:rPr/>
        <w:t>JavaScript (for frontend)</w:t>
      </w:r>
    </w:p>
    <w:p>
      <w:pPr>
        <w:pStyle w:val="Normal"/>
        <w:rPr/>
      </w:pPr>
      <w:r>
        <w:rPr>
          <w:b/>
          <w:bCs/>
          <w:u w:val="single"/>
        </w:rPr>
        <w:t xml:space="preserve">Modules </w:t>
      </w:r>
      <w:r>
        <w:rPr>
          <w:b/>
          <w:bCs/>
          <w:u w:val="single"/>
        </w:rPr>
        <w:t xml:space="preserve">&amp; Tools </w:t>
      </w:r>
      <w:r>
        <w:rPr>
          <w:b/>
          <w:bCs/>
          <w:u w:val="single"/>
        </w:rPr>
        <w:t>used</w:t>
      </w:r>
      <w:r>
        <w:rPr/>
        <w:t xml:space="preserve">     : Flask</w:t>
      </w:r>
    </w:p>
    <w:p>
      <w:pPr>
        <w:pStyle w:val="Normal"/>
        <w:rPr/>
      </w:pPr>
      <w:r>
        <w:rPr/>
        <w:tab/>
        <w:tab/>
        <w:t xml:space="preserve">    </w:t>
        <w:tab/>
        <w:tab/>
        <w:t xml:space="preserve">    </w:t>
      </w:r>
      <w:r>
        <w:rPr/>
        <w:t>request</w:t>
      </w:r>
      <w:r>
        <w:rPr/>
        <w:t>s library</w:t>
      </w:r>
    </w:p>
    <w:p>
      <w:pPr>
        <w:pStyle w:val="Normal"/>
        <w:rPr/>
      </w:pPr>
      <w:r>
        <w:rPr/>
        <w:tab/>
        <w:tab/>
        <w:t xml:space="preserve">    </w:t>
        <w:tab/>
        <w:tab/>
        <w:t xml:space="preserve">    threading library</w:t>
      </w:r>
    </w:p>
    <w:p>
      <w:pPr>
        <w:pStyle w:val="Normal"/>
        <w:rPr/>
      </w:pPr>
      <w:r>
        <w:rPr/>
        <w:tab/>
        <w:tab/>
        <w:t xml:space="preserve">    </w:t>
        <w:tab/>
        <w:tab/>
        <w:t xml:space="preserve">    docker </w:t>
      </w:r>
      <w:r>
        <w:rPr/>
        <w:t>SDK</w:t>
      </w:r>
      <w:r>
        <w:rPr/>
        <w:t xml:space="preserve"> for container management </w:t>
      </w:r>
      <w:r>
        <w:rPr/>
        <w:t>in python</w:t>
      </w:r>
    </w:p>
    <w:p>
      <w:pPr>
        <w:pStyle w:val="Normal"/>
        <w:rPr/>
      </w:pPr>
      <w:r>
        <w:rPr/>
        <w:tab/>
        <w:tab/>
        <w:tab/>
        <w:tab/>
        <w:t xml:space="preserve">    </w:t>
      </w:r>
      <w:r>
        <w:rPr/>
        <w:t>HTML/CSS (frontend)</w:t>
      </w:r>
    </w:p>
    <w:p>
      <w:pPr>
        <w:pStyle w:val="Normal"/>
        <w:rPr/>
      </w:pPr>
      <w:r>
        <w:rPr/>
        <w:tab/>
        <w:tab/>
        <w:tab/>
        <w:tab/>
        <w:t xml:space="preserve">    </w:t>
      </w:r>
      <w:r>
        <w:rPr/>
        <w:t>AJAX (frontend-backend communication)</w:t>
      </w:r>
    </w:p>
    <w:p>
      <w:pPr>
        <w:pStyle w:val="Normal"/>
        <w:rPr/>
      </w:pPr>
      <w:r>
        <w:rPr/>
        <w:t xml:space="preserve">For managing </w:t>
      </w:r>
      <w:r>
        <w:rPr/>
        <w:t>container orchestration,</w:t>
      </w:r>
      <w:r>
        <w:rPr/>
        <w:t xml:space="preserve"> we have Implemented Fault Tolerance and </w:t>
      </w:r>
      <w:r>
        <w:rPr/>
        <w:t>A</w:t>
      </w:r>
      <w:r>
        <w:rPr/>
        <w:t>uto-</w:t>
      </w:r>
      <w:r>
        <w:rPr/>
        <w:t>S</w:t>
      </w:r>
      <w:r>
        <w:rPr/>
        <w:t>caling.</w:t>
      </w:r>
    </w:p>
    <w:p>
      <w:pPr>
        <w:pStyle w:val="Normal"/>
        <w:rPr/>
      </w:pPr>
      <w:r>
        <w:rPr/>
        <w:t xml:space="preserve">In our implementation, we have three threads. </w:t>
      </w:r>
    </w:p>
    <w:p>
      <w:pPr>
        <w:pStyle w:val="Normal"/>
        <w:rPr/>
      </w:pPr>
      <w:r>
        <w:rPr/>
        <w:t>1. Running the flask application where the requests are serviced in a round-robin manner.</w:t>
      </w:r>
    </w:p>
    <w:p>
      <w:pPr>
        <w:pStyle w:val="Normal"/>
        <w:rPr/>
      </w:pPr>
      <w:r>
        <w:rPr/>
        <w:t>2. Fault tolerance</w:t>
      </w:r>
    </w:p>
    <w:p>
      <w:pPr>
        <w:pStyle w:val="Normal"/>
        <w:rPr/>
      </w:pPr>
      <w:r>
        <w:rPr/>
        <w:t>3. Auto scaling thread supported by upscaling and downscaling functions.</w:t>
      </w:r>
    </w:p>
    <w:p>
      <w:pPr>
        <w:pStyle w:val="Normal"/>
        <w:rPr/>
      </w:pPr>
      <w:r>
        <w:rPr/>
        <w:t>We will be attaching docker volumes as our implementation of a database is with a file system, while starting the containers.</w:t>
      </w:r>
    </w:p>
    <w:p>
      <w:pPr>
        <w:pStyle w:val="Normal"/>
        <w:rPr/>
      </w:pPr>
      <w:r>
        <w:rPr/>
        <w:t>We are maintaining a dictionary that contains all ports of the active containers and their corresponding docker container ID.</w:t>
      </w:r>
    </w:p>
    <w:p>
      <w:pPr>
        <w:pStyle w:val="Normal"/>
        <w:rPr/>
      </w:pPr>
      <w:r>
        <w:rPr/>
        <w:t>Health check and crash API are managed with a variable ‘healthy’ which indicate the health of the container.</w:t>
      </w:r>
    </w:p>
    <w:p>
      <w:pPr>
        <w:pStyle w:val="Normal"/>
        <w:rPr/>
      </w:pPr>
      <w:r>
        <w:rPr/>
        <w:t>During fault tolerance, we iterate over the list of active ports and send a request to the health check API that has been implemented in e</w:t>
      </w:r>
      <w:r>
        <w:rPr/>
        <w:t>ach container. If the health check API returns a status of code of 200, it indicates that the container is healthy, or else it will return 500, which forces the container to restart.</w:t>
      </w:r>
    </w:p>
    <w:p>
      <w:pPr>
        <w:pStyle w:val="Normal"/>
        <w:rPr/>
      </w:pPr>
      <w:r>
        <w:rPr/>
        <w:t xml:space="preserve">During auto scaling, which is called every 2 minutes, the fault tolerance thread is disabled using a semaphore and active_ports variable is locked using an RLock from python threading library. If we did not implement this, fault tolerance would give a run-time error, stopping the thread. </w:t>
      </w:r>
    </w:p>
    <w:p>
      <w:pPr>
        <w:pStyle w:val="Normal"/>
        <w:rPr/>
      </w:pPr>
      <w:r>
        <w:rPr/>
        <w:t>For calculating the scale factor for auto-scaling, we have a formula.</w:t>
      </w:r>
    </w:p>
    <w:p>
      <w:pPr>
        <w:pStyle w:val="Normal"/>
        <w:rPr/>
      </w:pPr>
      <w:r>
        <w:rPr/>
        <w:tab/>
        <w:tab/>
        <w:tab/>
        <w:tab/>
        <w:t>scale_factor = r – n +1</w:t>
      </w:r>
    </w:p>
    <w:p>
      <w:pPr>
        <w:pStyle w:val="Normal"/>
        <w:rPr/>
      </w:pPr>
      <w:r>
        <w:rPr/>
        <w:t>where ‘r’ is the number of containers that should exist after auto scaling and ‘n’ is the number of currently existing containers.</w:t>
      </w:r>
    </w:p>
    <w:p>
      <w:pPr>
        <w:pStyle w:val="Normal"/>
        <w:rPr/>
      </w:pPr>
      <w:r>
        <w:rPr/>
        <w:t>During upscaling, we will iterate over the expected number of containers and if any port is not active, then we start a container at the given port.</w:t>
      </w:r>
    </w:p>
    <w:p>
      <w:pPr>
        <w:pStyle w:val="Normal"/>
        <w:rPr/>
      </w:pPr>
      <w:r>
        <w:rPr/>
        <w:t xml:space="preserve">During downscaling, we will iterate over the containers that are expected to be disabled, and if any port here is active, we will stop those containers immediately. </w:t>
      </w:r>
    </w:p>
    <w:p>
      <w:pPr>
        <w:pStyle w:val="Normal"/>
        <w:rPr/>
      </w:pPr>
      <w:r>
        <w:rPr/>
        <w:t xml:space="preserve">We have to specify timeout as 0 seconds, as by default, docker sdk takes 10 seconds to stop a container. </w:t>
      </w:r>
    </w:p>
    <w:p>
      <w:pPr>
        <w:pStyle w:val="Normal"/>
        <w:rPr/>
      </w:pPr>
      <w:r>
        <w:rPr/>
        <w:t>Initially, w</w:t>
      </w:r>
      <w:r>
        <w:rPr/>
        <w:t xml:space="preserve">e </w:t>
      </w:r>
      <w:r>
        <w:rPr/>
        <w:t xml:space="preserve">had </w:t>
      </w:r>
      <w:r>
        <w:rPr/>
        <w:t xml:space="preserve">automatically deployed our images by linking </w:t>
      </w:r>
      <w:r>
        <w:rPr/>
        <w:t>Github to DockerHub and enabling automated build. The images acts:latest and users:latest are available publicly.</w:t>
      </w:r>
    </w:p>
    <w:p>
      <w:pPr>
        <w:pStyle w:val="Normal"/>
        <w:rPr/>
      </w:pPr>
      <w:r>
        <w:rPr/>
        <w:t>Our entire project has been version controlled using Git and each branch represents our project for each assignment &amp; project evaluations.</w:t>
      </w:r>
    </w:p>
    <w:p>
      <w:pPr>
        <w:pStyle w:val="Normal"/>
        <w:rPr>
          <w:b/>
          <w:b/>
          <w:bCs/>
        </w:rPr>
      </w:pPr>
      <w:r>
        <w:rPr>
          <w:b/>
          <w:bCs/>
        </w:rPr>
        <w:t>PSEUDO CODE FOR FAULT TOLERANCE.</w:t>
      </w:r>
    </w:p>
    <w:p>
      <w:pPr>
        <w:pStyle w:val="Normal"/>
        <w:rPr/>
      </w:pPr>
      <w:r>
        <w:rPr/>
        <w:t>faultTolerance():</w:t>
      </w:r>
    </w:p>
    <w:p>
      <w:pPr>
        <w:pStyle w:val="Normal"/>
        <w:rPr/>
      </w:pPr>
      <w:r>
        <w:rPr/>
        <w:tab/>
      </w:r>
      <w:r>
        <w:rPr>
          <w:rFonts w:cs="Arial" w:ascii="Arial" w:hAnsi="Arial"/>
        </w:rPr>
        <w:t>for port in list of active ports:</w:t>
      </w:r>
    </w:p>
    <w:p>
      <w:pPr>
        <w:pStyle w:val="Normal"/>
        <w:rPr>
          <w:rFonts w:ascii="Arial" w:hAnsi="Arial" w:cs="Arial"/>
        </w:rPr>
      </w:pPr>
      <w:r>
        <w:rPr>
          <w:rFonts w:cs="Arial" w:ascii="Arial" w:hAnsi="Arial"/>
        </w:rPr>
        <w:tab/>
        <w:tab/>
        <w:t>send get requests</w:t>
      </w:r>
    </w:p>
    <w:p>
      <w:pPr>
        <w:pStyle w:val="Normal"/>
        <w:rPr>
          <w:rFonts w:ascii="Arial" w:hAnsi="Arial" w:cs="Arial"/>
        </w:rPr>
      </w:pPr>
      <w:r>
        <w:rPr>
          <w:rFonts w:cs="Arial" w:ascii="Arial" w:hAnsi="Arial"/>
        </w:rPr>
        <w:tab/>
        <w:tab/>
        <w:t>get response status code</w:t>
      </w:r>
    </w:p>
    <w:p>
      <w:pPr>
        <w:pStyle w:val="Normal"/>
        <w:rPr>
          <w:rFonts w:ascii="Arial" w:hAnsi="Arial" w:cs="Arial"/>
        </w:rPr>
      </w:pPr>
      <w:r>
        <w:rPr>
          <w:rFonts w:cs="Arial" w:ascii="Arial" w:hAnsi="Arial"/>
        </w:rPr>
        <w:tab/>
        <w:tab/>
        <w:t>if(response code == 500)</w:t>
      </w:r>
    </w:p>
    <w:p>
      <w:pPr>
        <w:pStyle w:val="Normal"/>
        <w:rPr>
          <w:rFonts w:ascii="Arial" w:hAnsi="Arial" w:cs="Arial"/>
        </w:rPr>
      </w:pPr>
      <w:r>
        <w:rPr>
          <w:rFonts w:cs="Arial" w:ascii="Arial" w:hAnsi="Arial"/>
        </w:rPr>
        <w:tab/>
        <w:tab/>
        <w:tab/>
        <w:t>restart container</w:t>
      </w:r>
    </w:p>
    <w:p>
      <w:pPr>
        <w:pStyle w:val="Normal"/>
        <w:rPr>
          <w:rFonts w:ascii="Arial" w:hAnsi="Arial" w:cs="Arial"/>
        </w:rPr>
      </w:pPr>
      <w:r>
        <w:rPr>
          <w:rFonts w:cs="Arial" w:ascii="Arial" w:hAnsi="Arial"/>
        </w:rPr>
        <w:tab/>
        <w:tab/>
        <w:t>else</w:t>
      </w:r>
    </w:p>
    <w:p>
      <w:pPr>
        <w:pStyle w:val="Normal"/>
        <w:rPr/>
      </w:pPr>
      <w:r>
        <w:rPr>
          <w:rFonts w:cs="Arial" w:ascii="Arial" w:hAnsi="Arial"/>
        </w:rPr>
        <w:t xml:space="preserve"> </w:t>
      </w:r>
      <w:r>
        <w:rPr>
          <w:rFonts w:cs="Arial" w:ascii="Arial" w:hAnsi="Arial"/>
        </w:rPr>
        <w:tab/>
        <w:tab/>
        <w:tab/>
        <w:t xml:space="preserve">return “no fault found” , </w:t>
      </w:r>
      <w:r>
        <w:rPr>
          <w:rFonts w:cs="Arial" w:ascii="Arial" w:hAnsi="Arial"/>
        </w:rPr>
        <w:t>200</w:t>
      </w:r>
    </w:p>
    <w:p>
      <w:pPr>
        <w:pStyle w:val="Normal"/>
        <w:rPr>
          <w:b/>
          <w:b/>
          <w:bCs/>
        </w:rPr>
      </w:pPr>
      <w:r>
        <w:rPr>
          <w:rFonts w:cs="Arial" w:ascii="Arial" w:hAnsi="Arial"/>
          <w:b/>
          <w:bCs/>
        </w:rPr>
        <w:t>PSEDUO CODE FOR AUTO-SCALING</w:t>
      </w:r>
    </w:p>
    <w:p>
      <w:pPr>
        <w:pStyle w:val="Normal"/>
        <w:rPr>
          <w:rFonts w:ascii="Arial" w:hAnsi="Arial" w:cs="Arial"/>
        </w:rPr>
      </w:pPr>
      <w:r>
        <w:rPr>
          <w:rFonts w:cs="Arial" w:ascii="Arial" w:hAnsi="Arial"/>
        </w:rPr>
        <w:t>auto_scaling():</w:t>
      </w:r>
    </w:p>
    <w:p>
      <w:pPr>
        <w:pStyle w:val="Normal"/>
        <w:rPr/>
      </w:pPr>
      <w:r>
        <w:rPr>
          <w:rFonts w:cs="Arial" w:ascii="Arial" w:hAnsi="Arial"/>
        </w:rPr>
        <w:tab/>
        <w:t>In every 120 seconds,</w:t>
      </w:r>
    </w:p>
    <w:p>
      <w:pPr>
        <w:pStyle w:val="Normal"/>
        <w:rPr/>
      </w:pPr>
      <w:r>
        <w:rPr>
          <w:rFonts w:cs="Arial" w:ascii="Arial" w:hAnsi="Arial"/>
        </w:rPr>
        <w:tab/>
      </w:r>
      <w:r>
        <w:rPr>
          <w:rFonts w:cs="Arial" w:ascii="Arial" w:hAnsi="Arial"/>
        </w:rPr>
        <w:t>scale_factor = expected number of containers – number of container + 1</w:t>
      </w:r>
    </w:p>
    <w:p>
      <w:pPr>
        <w:pStyle w:val="Normal"/>
        <w:rPr/>
      </w:pPr>
      <w:r>
        <w:rPr>
          <w:rFonts w:cs="Arial" w:ascii="Arial" w:hAnsi="Arial"/>
        </w:rPr>
        <w:tab/>
        <w:t>if containers_to_be_created &gt; no_of_active_ports :</w:t>
      </w:r>
    </w:p>
    <w:p>
      <w:pPr>
        <w:pStyle w:val="Normal"/>
        <w:rPr/>
      </w:pPr>
      <w:r>
        <w:rPr>
          <w:rFonts w:cs="Arial" w:ascii="Arial" w:hAnsi="Arial"/>
        </w:rPr>
        <w:tab/>
        <w:tab/>
        <w:t>up_scale(</w:t>
      </w:r>
      <w:r>
        <w:rPr>
          <w:rFonts w:cs="Arial" w:ascii="Arial" w:hAnsi="Arial"/>
        </w:rPr>
        <w:t>scale_factor</w:t>
      </w:r>
      <w:r>
        <w:rPr>
          <w:rFonts w:cs="Arial" w:ascii="Arial" w:hAnsi="Arial"/>
        </w:rPr>
        <w:t>)</w:t>
      </w:r>
    </w:p>
    <w:p>
      <w:pPr>
        <w:pStyle w:val="Normal"/>
        <w:rPr/>
      </w:pPr>
      <w:r>
        <w:rPr>
          <w:rFonts w:cs="Arial" w:ascii="Arial" w:hAnsi="Arial"/>
        </w:rPr>
        <w:tab/>
        <w:t>elif the containers_to_be_created &lt; no_</w:t>
      </w:r>
      <w:r>
        <w:rPr>
          <w:rFonts w:cs="Arial" w:ascii="Arial" w:hAnsi="Arial"/>
        </w:rPr>
        <w:t>of_</w:t>
      </w:r>
      <w:r>
        <w:rPr>
          <w:rFonts w:cs="Arial" w:ascii="Arial" w:hAnsi="Arial"/>
        </w:rPr>
        <w:t>active_ports :</w:t>
      </w:r>
    </w:p>
    <w:p>
      <w:pPr>
        <w:pStyle w:val="Normal"/>
        <w:rPr/>
      </w:pPr>
      <w:bookmarkStart w:id="5" w:name="_GoBack"/>
      <w:bookmarkEnd w:id="5"/>
      <w:r>
        <w:rPr>
          <w:rFonts w:cs="Arial" w:ascii="Arial" w:hAnsi="Arial"/>
        </w:rPr>
        <w:tab/>
        <w:tab/>
        <w:t>down_scale(</w:t>
      </w:r>
      <w:r>
        <w:rPr>
          <w:rFonts w:cs="Arial" w:ascii="Arial" w:hAnsi="Arial"/>
        </w:rPr>
        <w:t>scale_factor</w:t>
      </w:r>
      <w:r>
        <w:rPr>
          <w:rFonts w:cs="Arial" w:ascii="Arial" w:hAnsi="Arial"/>
        </w:rPr>
        <w:t>)</w:t>
      </w:r>
    </w:p>
    <w:p>
      <w:pPr>
        <w:pStyle w:val="Normal"/>
        <w:rPr>
          <w:rFonts w:ascii="Arial" w:hAnsi="Arial" w:cs="Arial"/>
        </w:rPr>
      </w:pPr>
      <w:r>
        <w:rPr>
          <w:rFonts w:cs="Arial" w:ascii="Arial" w:hAnsi="Arial"/>
        </w:rPr>
        <w:tab/>
        <w:t>else:</w:t>
      </w:r>
    </w:p>
    <w:p>
      <w:pPr>
        <w:pStyle w:val="Normal"/>
        <w:rPr/>
      </w:pPr>
      <w:r>
        <w:rPr>
          <w:rFonts w:cs="Arial" w:ascii="Arial" w:hAnsi="Arial"/>
        </w:rPr>
        <w:tab/>
        <w:tab/>
        <w:t>print("No scaling")</w:t>
      </w:r>
    </w:p>
    <w:p>
      <w:pPr>
        <w:pStyle w:val="Normal"/>
        <w:rPr>
          <w:b/>
          <w:b/>
          <w:bCs/>
        </w:rPr>
      </w:pPr>
      <w:r>
        <w:rPr>
          <w:b/>
          <w:bCs/>
        </w:rPr>
        <w:t>PSEUDO-CODE FOR DOWN-SCALING</w:t>
      </w:r>
    </w:p>
    <w:p>
      <w:pPr>
        <w:pStyle w:val="Normal"/>
        <w:rPr/>
      </w:pPr>
      <w:r>
        <w:rPr/>
        <w:t>down_scale(scale_factor):</w:t>
      </w:r>
    </w:p>
    <w:p>
      <w:pPr>
        <w:pStyle w:val="Normal"/>
        <w:rPr/>
      </w:pPr>
      <w:r>
        <w:rPr/>
        <w:tab/>
        <w:t>for port_i in range(act_port_end +scale_factor, act_port_end):</w:t>
      </w:r>
    </w:p>
    <w:p>
      <w:pPr>
        <w:pStyle w:val="Normal"/>
        <w:rPr/>
      </w:pPr>
      <w:r>
        <w:rPr/>
        <w:tab/>
        <w:tab/>
        <w:t>if(port_i in active_ports):</w:t>
      </w:r>
    </w:p>
    <w:p>
      <w:pPr>
        <w:pStyle w:val="Normal"/>
        <w:rPr/>
      </w:pPr>
      <w:r>
        <w:rPr/>
        <w:tab/>
        <w:tab/>
        <w:tab/>
      </w:r>
      <w:r>
        <w:rPr/>
        <w:t>stop container at port_i</w:t>
      </w:r>
    </w:p>
    <w:p>
      <w:pPr>
        <w:pStyle w:val="Normal"/>
        <w:rPr/>
      </w:pPr>
      <w:r>
        <w:rPr/>
        <w:tab/>
        <w:tab/>
        <w:tab/>
      </w:r>
    </w:p>
    <w:p>
      <w:pPr>
        <w:pStyle w:val="Normal"/>
        <w:rPr>
          <w:b/>
          <w:b/>
          <w:bCs/>
        </w:rPr>
      </w:pPr>
      <w:r>
        <w:rPr>
          <w:b/>
          <w:bCs/>
        </w:rPr>
        <w:t>PSEUDO-CODE FOR UP-SCALING</w:t>
      </w:r>
    </w:p>
    <w:p>
      <w:pPr>
        <w:pStyle w:val="Normal"/>
        <w:rPr/>
      </w:pPr>
      <w:r>
        <w:rPr/>
        <w:t>up_scale(scale factor):</w:t>
      </w:r>
    </w:p>
    <w:p>
      <w:pPr>
        <w:pStyle w:val="Normal"/>
        <w:rPr/>
      </w:pPr>
      <w:r>
        <w:rPr/>
        <w:tab/>
        <w:t>act_port_end += scale_factor -1</w:t>
      </w:r>
    </w:p>
    <w:p>
      <w:pPr>
        <w:pStyle w:val="Normal"/>
        <w:rPr/>
      </w:pPr>
      <w:r>
        <w:rPr/>
        <w:tab/>
        <w:t>for port_i in range(ports):</w:t>
      </w:r>
    </w:p>
    <w:p>
      <w:pPr>
        <w:pStyle w:val="Normal"/>
        <w:rPr/>
      </w:pPr>
      <w:r>
        <w:rPr/>
        <w:tab/>
        <w:tab/>
        <w:t>if(port_i not in active_ports):</w:t>
      </w:r>
    </w:p>
    <w:p>
      <w:pPr>
        <w:pStyle w:val="Normal"/>
        <w:rPr/>
      </w:pPr>
      <w:r>
        <w:rPr/>
        <w:tab/>
        <w:tab/>
        <w:tab/>
        <w:t>run container at port_i</w:t>
      </w:r>
    </w:p>
    <w:p>
      <w:pPr>
        <w:pStyle w:val="Heading2"/>
        <w:rPr/>
      </w:pPr>
      <w:r>
        <w:rPr/>
      </w:r>
    </w:p>
    <w:p>
      <w:pPr>
        <w:pStyle w:val="Normal"/>
        <w:rPr/>
      </w:pPr>
      <w:r>
        <w:rPr/>
      </w:r>
    </w:p>
    <w:p>
      <w:pPr>
        <w:pStyle w:val="Heading2"/>
        <w:rPr/>
      </w:pPr>
      <w:r>
        <w:rPr/>
      </w:r>
    </w:p>
    <w:p>
      <w:pPr>
        <w:pStyle w:val="Heading2"/>
        <w:rPr/>
      </w:pPr>
      <w:r>
        <w:rPr/>
        <w:t>TESTING/RESULTS</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86400" cy="33616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86400" cy="3361690"/>
                    </a:xfrm>
                    <a:prstGeom prst="rect">
                      <a:avLst/>
                    </a:prstGeom>
                  </pic:spPr>
                </pic:pic>
              </a:graphicData>
            </a:graphic>
          </wp:anchor>
        </w:drawing>
      </w:r>
    </w:p>
    <w:p>
      <w:pPr>
        <w:pStyle w:val="Normal"/>
        <w:rPr/>
      </w:pPr>
      <w:r>
        <w:rPr/>
      </w:r>
    </w:p>
    <w:p>
      <w:pPr>
        <w:pStyle w:val="Normal"/>
        <w:rPr/>
      </w:pPr>
      <w:r>
        <w:rPr/>
      </w:r>
    </w:p>
    <w:p>
      <w:pPr>
        <w:pStyle w:val="Heading2"/>
        <w:rPr/>
      </w:pPr>
      <w:r>
        <w:rPr/>
        <w:t>REFERENCES</w:t>
      </w:r>
    </w:p>
    <w:p>
      <w:pPr>
        <w:pStyle w:val="Normal"/>
        <w:rPr/>
      </w:pPr>
      <w:r>
        <w:rPr/>
      </w:r>
    </w:p>
    <w:p>
      <w:pPr>
        <w:pStyle w:val="Normal"/>
        <w:rPr/>
      </w:pPr>
      <w:r>
        <w:rPr/>
      </w:r>
    </w:p>
    <w:p>
      <w:pPr>
        <w:pStyle w:val="Normal"/>
        <w:rPr/>
      </w:pPr>
      <w:r>
        <w:rPr/>
        <w:t xml:space="preserve">1. Cloud Computing course and slides </w:t>
      </w:r>
    </w:p>
    <w:p>
      <w:pPr>
        <w:pStyle w:val="Normal"/>
        <w:rPr/>
      </w:pPr>
      <w:r>
        <w:rPr/>
        <w:t xml:space="preserve">2. Docker Volumes and Container </w:t>
      </w:r>
      <w:r>
        <w:rPr/>
        <w:t xml:space="preserve">official </w:t>
      </w:r>
      <w:r>
        <w:rPr/>
        <w:t>documentation</w:t>
      </w:r>
    </w:p>
    <w:p>
      <w:pPr>
        <w:pStyle w:val="Normal"/>
        <w:rPr/>
      </w:pPr>
      <w:r>
        <w:rPr/>
        <w:t xml:space="preserve">3. Flask </w:t>
      </w:r>
      <w:r>
        <w:rPr/>
        <w:t xml:space="preserve">official </w:t>
      </w:r>
      <w:r>
        <w:rPr/>
        <w:t>Documentation</w:t>
      </w:r>
    </w:p>
    <w:p>
      <w:pPr>
        <w:pStyle w:val="Normal"/>
        <w:rPr/>
      </w:pPr>
      <w:r>
        <w:rPr/>
        <w:t>4. Docker official documentation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EVALUATIONS (Leave this for the faculty)</w:t>
      </w:r>
    </w:p>
    <w:p>
      <w:pPr>
        <w:pStyle w:val="Normal"/>
        <w:rPr/>
      </w:pPr>
      <w:r>
        <w:rPr/>
      </w:r>
    </w:p>
    <w:tbl>
      <w:tblPr>
        <w:tblStyle w:val="TableGrid"/>
        <w:tblW w:w="8630" w:type="dxa"/>
        <w:jc w:val="left"/>
        <w:tblInd w:w="-5" w:type="dxa"/>
        <w:tblCellMar>
          <w:top w:w="0" w:type="dxa"/>
          <w:left w:w="103" w:type="dxa"/>
          <w:bottom w:w="0" w:type="dxa"/>
          <w:right w:w="108" w:type="dxa"/>
        </w:tblCellMar>
        <w:tblLook w:val="04a0" w:noVBand="1" w:noHBand="0" w:lastColumn="0" w:firstColumn="1" w:lastRow="0" w:firstRow="1"/>
      </w:tblPr>
      <w:tblGrid>
        <w:gridCol w:w="1165"/>
        <w:gridCol w:w="1708"/>
        <w:gridCol w:w="3599"/>
        <w:gridCol w:w="2157"/>
      </w:tblGrid>
      <w:tr>
        <w:trPr/>
        <w:tc>
          <w:tcPr>
            <w:tcW w:w="1165" w:type="dxa"/>
            <w:tcBorders/>
            <w:shd w:fill="auto" w:val="clear"/>
            <w:tcMar>
              <w:left w:w="103" w:type="dxa"/>
            </w:tcMar>
          </w:tcPr>
          <w:p>
            <w:pPr>
              <w:pStyle w:val="Normal"/>
              <w:spacing w:lineRule="auto" w:line="240" w:before="0" w:after="0"/>
              <w:rPr/>
            </w:pPr>
            <w:r>
              <w:rPr/>
              <w:t>Date</w:t>
            </w:r>
          </w:p>
        </w:tc>
        <w:tc>
          <w:tcPr>
            <w:tcW w:w="1708" w:type="dxa"/>
            <w:tcBorders/>
            <w:shd w:fill="auto" w:val="clear"/>
            <w:tcMar>
              <w:left w:w="103" w:type="dxa"/>
            </w:tcMar>
          </w:tcPr>
          <w:p>
            <w:pPr>
              <w:pStyle w:val="Normal"/>
              <w:spacing w:lineRule="auto" w:line="240" w:before="0" w:after="0"/>
              <w:rPr/>
            </w:pPr>
            <w:r>
              <w:rPr/>
              <w:t>Evaluator</w:t>
            </w:r>
          </w:p>
        </w:tc>
        <w:tc>
          <w:tcPr>
            <w:tcW w:w="3599" w:type="dxa"/>
            <w:tcBorders/>
            <w:shd w:fill="auto" w:val="clear"/>
            <w:tcMar>
              <w:left w:w="103" w:type="dxa"/>
            </w:tcMar>
          </w:tcPr>
          <w:p>
            <w:pPr>
              <w:pStyle w:val="Normal"/>
              <w:spacing w:lineRule="auto" w:line="240" w:before="0" w:after="0"/>
              <w:rPr/>
            </w:pPr>
            <w:r>
              <w:rPr/>
              <w:t>Comments</w:t>
            </w:r>
          </w:p>
        </w:tc>
        <w:tc>
          <w:tcPr>
            <w:tcW w:w="2157" w:type="dxa"/>
            <w:tcBorders/>
            <w:shd w:fill="auto" w:val="clear"/>
            <w:tcMar>
              <w:left w:w="103" w:type="dxa"/>
            </w:tcMar>
          </w:tcPr>
          <w:p>
            <w:pPr>
              <w:pStyle w:val="Normal"/>
              <w:spacing w:lineRule="auto" w:line="240" w:before="0" w:after="0"/>
              <w:rPr/>
            </w:pPr>
            <w:r>
              <w:rPr/>
              <w:t>Score</w:t>
            </w:r>
          </w:p>
        </w:tc>
      </w:tr>
      <w:tr>
        <w:trPr/>
        <w:tc>
          <w:tcPr>
            <w:tcW w:w="1165" w:type="dxa"/>
            <w:tcBorders/>
            <w:shd w:fill="auto" w:val="clear"/>
            <w:tcMar>
              <w:left w:w="103" w:type="dxa"/>
            </w:tcMar>
          </w:tcPr>
          <w:p>
            <w:pPr>
              <w:pStyle w:val="Normal"/>
              <w:spacing w:lineRule="auto" w:line="240" w:before="0" w:after="0"/>
              <w:rPr/>
            </w:pPr>
            <w:r>
              <w:rPr/>
            </w:r>
          </w:p>
        </w:tc>
        <w:tc>
          <w:tcPr>
            <w:tcW w:w="1708" w:type="dxa"/>
            <w:tcBorders/>
            <w:shd w:fill="auto" w:val="clear"/>
            <w:tcMar>
              <w:left w:w="103" w:type="dxa"/>
            </w:tcMar>
          </w:tcPr>
          <w:p>
            <w:pPr>
              <w:pStyle w:val="Normal"/>
              <w:spacing w:lineRule="auto" w:line="240" w:before="0" w:after="0"/>
              <w:rPr/>
            </w:pPr>
            <w:r>
              <w:rPr/>
            </w:r>
          </w:p>
        </w:tc>
        <w:tc>
          <w:tcPr>
            <w:tcW w:w="3599" w:type="dxa"/>
            <w:tcBorders/>
            <w:shd w:fill="auto" w:val="clear"/>
            <w:tcMar>
              <w:left w:w="103" w:type="dxa"/>
            </w:tcMar>
          </w:tcPr>
          <w:p>
            <w:pPr>
              <w:pStyle w:val="Normal"/>
              <w:spacing w:lineRule="auto" w:line="240" w:before="0" w:after="0"/>
              <w:rPr/>
            </w:pPr>
            <w:r>
              <w:rPr/>
            </w:r>
          </w:p>
        </w:tc>
        <w:tc>
          <w:tcPr>
            <w:tcW w:w="2157" w:type="dxa"/>
            <w:tcBorders/>
            <w:shd w:fill="auto" w:val="clear"/>
            <w:tcMar>
              <w:left w:w="103" w:type="dxa"/>
            </w:tcMar>
          </w:tcPr>
          <w:p>
            <w:pPr>
              <w:pStyle w:val="Normal"/>
              <w:spacing w:lineRule="auto" w:line="240" w:before="0" w:after="0"/>
              <w:rPr/>
            </w:pPr>
            <w:r>
              <w:rPr/>
            </w:r>
          </w:p>
        </w:tc>
      </w:tr>
      <w:tr>
        <w:trPr/>
        <w:tc>
          <w:tcPr>
            <w:tcW w:w="1165" w:type="dxa"/>
            <w:tcBorders/>
            <w:shd w:fill="auto" w:val="clear"/>
            <w:tcMar>
              <w:left w:w="103" w:type="dxa"/>
            </w:tcMar>
          </w:tcPr>
          <w:p>
            <w:pPr>
              <w:pStyle w:val="Normal"/>
              <w:spacing w:lineRule="auto" w:line="240" w:before="0" w:after="0"/>
              <w:rPr/>
            </w:pPr>
            <w:r>
              <w:rPr/>
            </w:r>
          </w:p>
        </w:tc>
        <w:tc>
          <w:tcPr>
            <w:tcW w:w="1708" w:type="dxa"/>
            <w:tcBorders/>
            <w:shd w:fill="auto" w:val="clear"/>
            <w:tcMar>
              <w:left w:w="103" w:type="dxa"/>
            </w:tcMar>
          </w:tcPr>
          <w:p>
            <w:pPr>
              <w:pStyle w:val="Normal"/>
              <w:spacing w:lineRule="auto" w:line="240" w:before="0" w:after="0"/>
              <w:rPr/>
            </w:pPr>
            <w:r>
              <w:rPr/>
            </w:r>
          </w:p>
        </w:tc>
        <w:tc>
          <w:tcPr>
            <w:tcW w:w="3599" w:type="dxa"/>
            <w:tcBorders/>
            <w:shd w:fill="auto" w:val="clear"/>
            <w:tcMar>
              <w:left w:w="103" w:type="dxa"/>
            </w:tcMar>
          </w:tcPr>
          <w:p>
            <w:pPr>
              <w:pStyle w:val="Normal"/>
              <w:spacing w:lineRule="auto" w:line="240" w:before="0" w:after="0"/>
              <w:rPr/>
            </w:pPr>
            <w:r>
              <w:rPr/>
            </w:r>
          </w:p>
        </w:tc>
        <w:tc>
          <w:tcPr>
            <w:tcW w:w="2157" w:type="dxa"/>
            <w:tcBorders/>
            <w:shd w:fill="auto" w:val="clear"/>
            <w:tcMar>
              <w:left w:w="103" w:type="dxa"/>
            </w:tcMar>
          </w:tcPr>
          <w:p>
            <w:pPr>
              <w:pStyle w:val="Normal"/>
              <w:spacing w:lineRule="auto" w:line="240" w:before="0" w:after="0"/>
              <w:rPr/>
            </w:pPr>
            <w:r>
              <w:rPr/>
            </w:r>
          </w:p>
        </w:tc>
      </w:tr>
      <w:tr>
        <w:trPr/>
        <w:tc>
          <w:tcPr>
            <w:tcW w:w="1165" w:type="dxa"/>
            <w:tcBorders/>
            <w:shd w:fill="auto" w:val="clear"/>
            <w:tcMar>
              <w:left w:w="103" w:type="dxa"/>
            </w:tcMar>
          </w:tcPr>
          <w:p>
            <w:pPr>
              <w:pStyle w:val="Normal"/>
              <w:spacing w:lineRule="auto" w:line="240" w:before="0" w:after="0"/>
              <w:rPr/>
            </w:pPr>
            <w:r>
              <w:rPr/>
            </w:r>
          </w:p>
        </w:tc>
        <w:tc>
          <w:tcPr>
            <w:tcW w:w="1708" w:type="dxa"/>
            <w:tcBorders/>
            <w:shd w:fill="auto" w:val="clear"/>
            <w:tcMar>
              <w:left w:w="103" w:type="dxa"/>
            </w:tcMar>
          </w:tcPr>
          <w:p>
            <w:pPr>
              <w:pStyle w:val="Normal"/>
              <w:spacing w:lineRule="auto" w:line="240" w:before="0" w:after="0"/>
              <w:rPr/>
            </w:pPr>
            <w:r>
              <w:rPr/>
            </w:r>
          </w:p>
        </w:tc>
        <w:tc>
          <w:tcPr>
            <w:tcW w:w="3599" w:type="dxa"/>
            <w:tcBorders/>
            <w:shd w:fill="auto" w:val="clear"/>
            <w:tcMar>
              <w:left w:w="103" w:type="dxa"/>
            </w:tcMar>
          </w:tcPr>
          <w:p>
            <w:pPr>
              <w:pStyle w:val="Normal"/>
              <w:spacing w:lineRule="auto" w:line="240" w:before="0" w:after="0"/>
              <w:rPr/>
            </w:pPr>
            <w:r>
              <w:rPr/>
            </w:r>
          </w:p>
        </w:tc>
        <w:tc>
          <w:tcPr>
            <w:tcW w:w="2157" w:type="dxa"/>
            <w:tcBorders/>
            <w:shd w:fill="auto" w:val="clear"/>
            <w:tcMar>
              <w:left w:w="103" w:type="dxa"/>
            </w:tcMar>
          </w:tcPr>
          <w:p>
            <w:pPr>
              <w:pStyle w:val="Normal"/>
              <w:spacing w:lineRule="auto" w:line="240" w:before="0" w:after="0"/>
              <w:rPr/>
            </w:pPr>
            <w:r>
              <w:rPr/>
            </w:r>
          </w:p>
        </w:tc>
      </w:tr>
    </w:tbl>
    <w:p>
      <w:pPr>
        <w:pStyle w:val="Heading2"/>
        <w:rPr/>
      </w:pPr>
      <w:r>
        <w:rPr/>
      </w:r>
    </w:p>
    <w:p>
      <w:pPr>
        <w:pStyle w:val="Heading2"/>
        <w:rPr/>
      </w:pPr>
      <w:r>
        <w:rPr/>
        <w:t>CHECKLIST</w:t>
      </w:r>
    </w:p>
    <w:p>
      <w:pPr>
        <w:pStyle w:val="Normal"/>
        <w:rPr/>
      </w:pPr>
      <w:r>
        <w:rPr/>
      </w:r>
    </w:p>
    <w:tbl>
      <w:tblPr>
        <w:tblStyle w:val="TableGrid"/>
        <w:tblW w:w="8630" w:type="dxa"/>
        <w:jc w:val="left"/>
        <w:tblInd w:w="-5" w:type="dxa"/>
        <w:tblCellMar>
          <w:top w:w="0" w:type="dxa"/>
          <w:left w:w="103" w:type="dxa"/>
          <w:bottom w:w="0" w:type="dxa"/>
          <w:right w:w="108" w:type="dxa"/>
        </w:tblCellMar>
        <w:tblLook w:val="04a0" w:noVBand="1" w:noHBand="0" w:lastColumn="0" w:firstColumn="1" w:lastRow="0" w:firstRow="1"/>
      </w:tblPr>
      <w:tblGrid>
        <w:gridCol w:w="1165"/>
        <w:gridCol w:w="4588"/>
        <w:gridCol w:w="2877"/>
      </w:tblGrid>
      <w:tr>
        <w:trPr/>
        <w:tc>
          <w:tcPr>
            <w:tcW w:w="1165" w:type="dxa"/>
            <w:tcBorders/>
            <w:shd w:fill="auto" w:val="clear"/>
            <w:tcMar>
              <w:left w:w="103" w:type="dxa"/>
            </w:tcMar>
          </w:tcPr>
          <w:p>
            <w:pPr>
              <w:pStyle w:val="Normal"/>
              <w:spacing w:lineRule="auto" w:line="240" w:before="0" w:after="0"/>
              <w:rPr/>
            </w:pPr>
            <w:r>
              <w:rPr/>
              <w:t>S.No.</w:t>
            </w:r>
          </w:p>
        </w:tc>
        <w:tc>
          <w:tcPr>
            <w:tcW w:w="4588" w:type="dxa"/>
            <w:tcBorders/>
            <w:shd w:fill="auto" w:val="clear"/>
            <w:tcMar>
              <w:left w:w="103" w:type="dxa"/>
            </w:tcMar>
          </w:tcPr>
          <w:p>
            <w:pPr>
              <w:pStyle w:val="Normal"/>
              <w:spacing w:lineRule="auto" w:line="240" w:before="0" w:after="0"/>
              <w:rPr/>
            </w:pPr>
            <w:r>
              <w:rPr/>
              <w:t>Item</w:t>
            </w:r>
          </w:p>
        </w:tc>
        <w:tc>
          <w:tcPr>
            <w:tcW w:w="2877" w:type="dxa"/>
            <w:tcBorders/>
            <w:shd w:fill="auto" w:val="clear"/>
            <w:tcMar>
              <w:left w:w="103" w:type="dxa"/>
            </w:tcMar>
          </w:tcPr>
          <w:p>
            <w:pPr>
              <w:pStyle w:val="Normal"/>
              <w:spacing w:lineRule="auto" w:line="240" w:before="0" w:after="0"/>
              <w:rPr/>
            </w:pPr>
            <w:r>
              <w:rPr/>
              <w:t>Status</w:t>
            </w:r>
          </w:p>
        </w:tc>
      </w:tr>
      <w:tr>
        <w:trPr/>
        <w:tc>
          <w:tcPr>
            <w:tcW w:w="1165" w:type="dxa"/>
            <w:tcBorders/>
            <w:shd w:fill="auto" w:val="clear"/>
            <w:tcMar>
              <w:left w:w="103" w:type="dxa"/>
            </w:tcMar>
          </w:tcPr>
          <w:p>
            <w:pPr>
              <w:pStyle w:val="ListParagraph"/>
              <w:spacing w:lineRule="auto" w:line="240" w:before="0" w:after="0"/>
              <w:ind w:hanging="0"/>
              <w:contextualSpacing/>
              <w:rPr/>
            </w:pPr>
            <w:r>
              <w:rPr/>
              <w:t>1.</w:t>
            </w:r>
          </w:p>
        </w:tc>
        <w:tc>
          <w:tcPr>
            <w:tcW w:w="4588" w:type="dxa"/>
            <w:tcBorders/>
            <w:shd w:fill="auto" w:val="clear"/>
            <w:tcMar>
              <w:left w:w="103" w:type="dxa"/>
            </w:tcMar>
          </w:tcPr>
          <w:p>
            <w:pPr>
              <w:pStyle w:val="Normal"/>
              <w:spacing w:lineRule="auto" w:line="240" w:before="0" w:after="0"/>
              <w:rPr/>
            </w:pPr>
            <w:r>
              <w:rPr/>
              <w:t xml:space="preserve">Source code documented </w:t>
            </w:r>
          </w:p>
        </w:tc>
        <w:tc>
          <w:tcPr>
            <w:tcW w:w="2877" w:type="dxa"/>
            <w:tcBorders/>
            <w:shd w:fill="auto" w:val="clear"/>
            <w:tcMar>
              <w:left w:w="103" w:type="dxa"/>
            </w:tcMar>
          </w:tcPr>
          <w:p>
            <w:pPr>
              <w:pStyle w:val="Normal"/>
              <w:spacing w:lineRule="auto" w:line="240" w:before="0" w:after="0"/>
              <w:rPr/>
            </w:pPr>
            <w:r>
              <w:rPr/>
              <w:t>Yes</w:t>
            </w:r>
          </w:p>
        </w:tc>
      </w:tr>
      <w:tr>
        <w:trPr/>
        <w:tc>
          <w:tcPr>
            <w:tcW w:w="1165" w:type="dxa"/>
            <w:tcBorders/>
            <w:shd w:fill="auto" w:val="clear"/>
            <w:tcMar>
              <w:left w:w="103" w:type="dxa"/>
            </w:tcMar>
          </w:tcPr>
          <w:p>
            <w:pPr>
              <w:pStyle w:val="Normal"/>
              <w:spacing w:lineRule="auto" w:line="240" w:before="0" w:after="0"/>
              <w:rPr/>
            </w:pPr>
            <w:r>
              <w:rPr/>
              <w:t>2.</w:t>
            </w:r>
          </w:p>
        </w:tc>
        <w:tc>
          <w:tcPr>
            <w:tcW w:w="4588" w:type="dxa"/>
            <w:tcBorders/>
            <w:shd w:fill="auto" w:val="clear"/>
            <w:tcMar>
              <w:left w:w="103" w:type="dxa"/>
            </w:tcMar>
          </w:tcPr>
          <w:p>
            <w:pPr>
              <w:pStyle w:val="Normal"/>
              <w:spacing w:lineRule="auto" w:line="240" w:before="0" w:after="0"/>
              <w:rPr/>
            </w:pPr>
            <w:r>
              <w:rPr/>
              <w:t>Source code uploaded to CCBD server</w:t>
            </w:r>
          </w:p>
        </w:tc>
        <w:tc>
          <w:tcPr>
            <w:tcW w:w="2877" w:type="dxa"/>
            <w:tcBorders/>
            <w:shd w:fill="auto" w:val="clear"/>
            <w:tcMar>
              <w:left w:w="103" w:type="dxa"/>
            </w:tcMar>
          </w:tcPr>
          <w:p>
            <w:pPr>
              <w:pStyle w:val="Normal"/>
              <w:spacing w:lineRule="auto" w:line="240" w:before="0" w:after="0"/>
              <w:rPr/>
            </w:pPr>
            <w:r>
              <w:rPr/>
              <w:t>--</w:t>
            </w:r>
          </w:p>
        </w:tc>
      </w:tr>
      <w:tr>
        <w:trPr/>
        <w:tc>
          <w:tcPr>
            <w:tcW w:w="1165" w:type="dxa"/>
            <w:tcBorders/>
            <w:shd w:fill="auto" w:val="clear"/>
            <w:tcMar>
              <w:left w:w="103" w:type="dxa"/>
            </w:tcMar>
          </w:tcPr>
          <w:p>
            <w:pPr>
              <w:pStyle w:val="Normal"/>
              <w:spacing w:lineRule="auto" w:line="240" w:before="0" w:after="0"/>
              <w:rPr/>
            </w:pPr>
            <w:r>
              <w:rPr/>
              <w:t>3.</w:t>
            </w:r>
          </w:p>
        </w:tc>
        <w:tc>
          <w:tcPr>
            <w:tcW w:w="4588" w:type="dxa"/>
            <w:tcBorders/>
            <w:shd w:fill="auto" w:val="clear"/>
            <w:tcMar>
              <w:left w:w="103" w:type="dxa"/>
            </w:tcMar>
          </w:tcPr>
          <w:p>
            <w:pPr>
              <w:pStyle w:val="Normal"/>
              <w:spacing w:lineRule="auto" w:line="240" w:before="0" w:after="0"/>
              <w:rPr/>
            </w:pPr>
            <w:r>
              <w:rPr/>
              <w:t xml:space="preserve">Source code in GitLab. Please do not upload your source code to </w:t>
            </w:r>
            <w:r>
              <w:rPr/>
              <w:t>G</w:t>
            </w:r>
            <w:r>
              <w:rPr/>
              <w:t>it</w:t>
            </w:r>
            <w:r>
              <w:rPr/>
              <w:t>H</w:t>
            </w:r>
            <w:r>
              <w:rPr/>
              <w:t>ub where it can be seen by everyone.</w:t>
            </w:r>
          </w:p>
        </w:tc>
        <w:tc>
          <w:tcPr>
            <w:tcW w:w="2877" w:type="dxa"/>
            <w:tcBorders/>
            <w:shd w:fill="auto" w:val="clear"/>
            <w:tcMar>
              <w:left w:w="103" w:type="dxa"/>
            </w:tcMar>
          </w:tcPr>
          <w:p>
            <w:pPr>
              <w:pStyle w:val="Normal"/>
              <w:spacing w:lineRule="auto" w:line="240" w:before="0" w:after="0"/>
              <w:rPr>
                <w:color w:val="6666FF"/>
              </w:rPr>
            </w:pPr>
            <w:r>
              <w:rPr>
                <w:color w:val="6666FF"/>
              </w:rPr>
              <w:t>https://gitlab.com/redlegblackarm/SelfieLessActs</w:t>
            </w:r>
          </w:p>
        </w:tc>
      </w:tr>
    </w:tbl>
    <w:p>
      <w:pPr>
        <w:pStyle w:val="Normal"/>
        <w:widowControl/>
        <w:bidi w:val="0"/>
        <w:spacing w:lineRule="auto" w:line="259" w:before="0" w:after="160"/>
        <w:jc w:val="left"/>
        <w:rPr/>
      </w:pPr>
      <w:r>
        <w:rPr/>
      </w:r>
    </w:p>
    <w:sectPr>
      <w:footerReference w:type="default" r:id="rId5"/>
      <w:type w:val="nextPage"/>
      <w:pgSz w:w="12240" w:h="15840"/>
      <w:pgMar w:left="1800" w:right="1800" w:header="0" w:top="1728"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182880" distB="182880" distL="114300" distR="114300" simplePos="0" locked="0" layoutInCell="1" allowOverlap="1" relativeHeight="8" wp14:anchorId="5682FFB2">
              <wp:simplePos x="0" y="0"/>
              <wp:positionH relativeFrom="page">
                <wp:align>center</wp:align>
              </wp:positionH>
              <wp:positionV relativeFrom="page">
                <wp:posOffset>9464675</wp:posOffset>
              </wp:positionV>
              <wp:extent cx="5486400" cy="394335"/>
              <wp:effectExtent l="0" t="0" r="0" b="6985"/>
              <wp:wrapTopAndBottom/>
              <wp:docPr id="4" name="Text Box 13" descr="Color-block footer displaying page number"/>
              <a:graphic xmlns:a="http://schemas.openxmlformats.org/drawingml/2006/main">
                <a:graphicData uri="http://schemas.microsoft.com/office/word/2010/wordprocessingShape">
                  <wps:wsp>
                    <wps:cNvSpPr/>
                    <wps:spPr>
                      <a:xfrm>
                        <a:off x="0" y="0"/>
                        <a:ext cx="5485680" cy="39384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jc w:val="left"/>
                            <w:tblInd w:w="0" w:type="dxa"/>
                            <w:tblBorders/>
                            <w:tblCellMar>
                              <w:top w:w="0" w:type="dxa"/>
                              <w:left w:w="0" w:type="dxa"/>
                              <w:bottom w:w="0" w:type="dxa"/>
                              <w:right w:w="0" w:type="dxa"/>
                            </w:tblCellMar>
                            <w:tblLook w:val="04a0" w:noVBand="1" w:noHBand="0" w:firstRow="1" w:lastRow="0" w:firstColumn="1" w:lastColumn="0"/>
                          </w:tblPr>
                          <w:tblGrid>
                            <w:gridCol w:w="172"/>
                            <w:gridCol w:w="8035"/>
                            <w:gridCol w:w="434"/>
                          </w:tblGrid>
                          <w:tr>
                            <w:trPr>
                              <w:trHeight w:val="360" w:hRule="exact"/>
                            </w:trPr>
                            <w:tc>
                              <w:tcPr>
                                <w:tcW w:w="172" w:type="dxa"/>
                                <w:tcBorders/>
                                <w:shd w:color="auto" w:fill="00A0B8" w:themeFill="accent1" w:val="clear"/>
                                <w:vAlign w:val="center"/>
                              </w:tcPr>
                              <w:p>
                                <w:pPr>
                                  <w:pStyle w:val="Footer"/>
                                  <w:spacing w:before="40" w:after="40"/>
                                  <w:rPr>
                                    <w:color w:val="FFFFFF" w:themeColor="background1"/>
                                  </w:rPr>
                                </w:pPr>
                                <w:r>
                                  <w:rPr>
                                    <w:color w:val="FFFFFF" w:themeColor="background1"/>
                                  </w:rPr>
                                </w:r>
                              </w:p>
                            </w:tc>
                            <w:tc>
                              <w:tcPr>
                                <w:tcW w:w="8035" w:type="dxa"/>
                                <w:tcBorders/>
                                <w:shd w:color="auto" w:fill="425EA9" w:themeFill="accent5" w:themeFillShade="bf" w:val="clear"/>
                                <w:vAlign w:val="center"/>
                              </w:tcPr>
                              <w:p>
                                <w:pPr>
                                  <w:pStyle w:val="Footer"/>
                                  <w:spacing w:before="40" w:after="40"/>
                                  <w:ind w:left="144" w:right="144" w:hanging="0"/>
                                  <w:rPr>
                                    <w:color w:val="FFFFFF" w:themeColor="background1"/>
                                  </w:rPr>
                                </w:pPr>
                                <w:r>
                                  <w:rPr>
                                    <w:color w:val="FFFFFF" w:themeColor="background1"/>
                                  </w:rPr>
                                  <w:t>Dept of CSE</w:t>
                                </w:r>
                              </w:p>
                            </w:tc>
                            <w:tc>
                              <w:tcPr>
                                <w:tcW w:w="434" w:type="dxa"/>
                                <w:tcBorders/>
                                <w:shd w:color="auto" w:fill="00A0B8" w:themeFill="accent1" w:val="clear"/>
                                <w:vAlign w:val="center"/>
                              </w:tcPr>
                              <w:p>
                                <w:pPr>
                                  <w:pStyle w:val="Footer"/>
                                  <w:spacing w:before="40" w:after="40"/>
                                  <w:jc w:val="center"/>
                                  <w:rPr/>
                                </w:pPr>
                                <w:r>
                                  <w:rPr/>
                                  <w:fldChar w:fldCharType="begin"/>
                                </w:r>
                                <w:r>
                                  <w:instrText> PAGE </w:instrText>
                                </w:r>
                                <w:r>
                                  <w:fldChar w:fldCharType="separate"/>
                                </w:r>
                                <w:r>
                                  <w:t>5</w:t>
                                </w:r>
                                <w:r>
                                  <w:fldChar w:fldCharType="end"/>
                                </w:r>
                              </w:p>
                            </w:tc>
                          </w:tr>
                        </w:tbl>
                        <w:p>
                          <w:pPr>
                            <w:pStyle w:val="NoSpacing"/>
                            <w:rPr>
                              <w:color w:val="000000"/>
                            </w:rPr>
                          </w:pPr>
                          <w:r>
                            <w:rPr>
                              <w:color w:val="000000"/>
                            </w:rPr>
                          </w:r>
                        </w:p>
                      </w:txbxContent>
                    </wps:txbx>
                    <wps:bodyPr lIns="0" rIns="0" tIns="0" bIns="0">
                      <a:prstTxWarp prst="textNoShape"/>
                      <a:noAutofit/>
                    </wps:bodyPr>
                  </wps:wsp>
                </a:graphicData>
              </a:graphic>
              <wp14:sizeRelH relativeFrom="margin">
                <wp14:pctWidth>100000</wp14:pctWidth>
              </wp14:sizeRelH>
            </wp:anchor>
          </w:drawing>
        </mc:Choice>
        <mc:Fallback>
          <w:pict>
            <v:rect id="shape_0" ID="Text Box 13" stroked="f" style="position:absolute;margin-left:90pt;margin-top:745.25pt;width:431.9pt;height:30.95pt;mso-position-horizontal:center;mso-position-horizontal-relative:page;mso-position-vertical-relative:page" wp14:anchorId="5682FFB2">
              <w10:wrap type="none"/>
              <v:fill o:detectmouseclick="t" on="false"/>
              <v:stroke color="#3465a4" weight="6480" joinstyle="round" endcap="flat"/>
              <v:textbox>
                <w:txbxContent>
                  <w:tbl>
                    <w:tblPr>
                      <w:tblW w:w="5000" w:type="pct"/>
                      <w:jc w:val="left"/>
                      <w:tblInd w:w="0" w:type="dxa"/>
                      <w:tblBorders/>
                      <w:tblCellMar>
                        <w:top w:w="0" w:type="dxa"/>
                        <w:left w:w="0" w:type="dxa"/>
                        <w:bottom w:w="0" w:type="dxa"/>
                        <w:right w:w="0" w:type="dxa"/>
                      </w:tblCellMar>
                      <w:tblLook w:val="04a0" w:noVBand="1" w:noHBand="0" w:firstRow="1" w:lastRow="0" w:firstColumn="1" w:lastColumn="0"/>
                    </w:tblPr>
                    <w:tblGrid>
                      <w:gridCol w:w="172"/>
                      <w:gridCol w:w="8035"/>
                      <w:gridCol w:w="434"/>
                    </w:tblGrid>
                    <w:tr>
                      <w:trPr>
                        <w:trHeight w:val="360" w:hRule="exact"/>
                      </w:trPr>
                      <w:tc>
                        <w:tcPr>
                          <w:tcW w:w="172" w:type="dxa"/>
                          <w:tcBorders/>
                          <w:shd w:color="auto" w:fill="00A0B8" w:themeFill="accent1" w:val="clear"/>
                          <w:vAlign w:val="center"/>
                        </w:tcPr>
                        <w:p>
                          <w:pPr>
                            <w:pStyle w:val="Footer"/>
                            <w:spacing w:before="40" w:after="40"/>
                            <w:rPr>
                              <w:color w:val="FFFFFF" w:themeColor="background1"/>
                            </w:rPr>
                          </w:pPr>
                          <w:r>
                            <w:rPr>
                              <w:color w:val="FFFFFF" w:themeColor="background1"/>
                            </w:rPr>
                          </w:r>
                        </w:p>
                      </w:tc>
                      <w:tc>
                        <w:tcPr>
                          <w:tcW w:w="8035" w:type="dxa"/>
                          <w:tcBorders/>
                          <w:shd w:color="auto" w:fill="425EA9" w:themeFill="accent5" w:themeFillShade="bf" w:val="clear"/>
                          <w:vAlign w:val="center"/>
                        </w:tcPr>
                        <w:p>
                          <w:pPr>
                            <w:pStyle w:val="Footer"/>
                            <w:spacing w:before="40" w:after="40"/>
                            <w:ind w:left="144" w:right="144" w:hanging="0"/>
                            <w:rPr>
                              <w:color w:val="FFFFFF" w:themeColor="background1"/>
                            </w:rPr>
                          </w:pPr>
                          <w:r>
                            <w:rPr>
                              <w:color w:val="FFFFFF" w:themeColor="background1"/>
                            </w:rPr>
                            <w:t>Dept of CSE</w:t>
                          </w:r>
                        </w:p>
                      </w:tc>
                      <w:tc>
                        <w:tcPr>
                          <w:tcW w:w="434" w:type="dxa"/>
                          <w:tcBorders/>
                          <w:shd w:color="auto" w:fill="00A0B8" w:themeFill="accent1" w:val="clear"/>
                          <w:vAlign w:val="center"/>
                        </w:tcPr>
                        <w:p>
                          <w:pPr>
                            <w:pStyle w:val="Footer"/>
                            <w:spacing w:before="40" w:after="40"/>
                            <w:jc w:val="center"/>
                            <w:rPr/>
                          </w:pPr>
                          <w:r>
                            <w:rPr/>
                            <w:fldChar w:fldCharType="begin"/>
                          </w:r>
                          <w:r>
                            <w:instrText> PAGE </w:instrText>
                          </w:r>
                          <w:r>
                            <w:fldChar w:fldCharType="separate"/>
                          </w:r>
                          <w:r>
                            <w:t>5</w:t>
                          </w:r>
                          <w:r>
                            <w:fldChar w:fldCharType="end"/>
                          </w:r>
                        </w:p>
                      </w:tc>
                    </w:tr>
                  </w:tbl>
                  <w:p>
                    <w:pPr>
                      <w:pStyle w:val="NoSpacing"/>
                      <w:rPr>
                        <w:color w:val="000000"/>
                      </w:rPr>
                    </w:pPr>
                    <w:r>
                      <w:rPr>
                        <w:color w:val="000000"/>
                      </w:rPr>
                    </w:r>
                  </w:p>
                </w:txbxContent>
              </v:textbox>
            </v:rect>
          </w:pict>
        </mc:Fallback>
      </mc:AlternateContent>
    </w:r>
  </w:p>
</w:ftr>
</file>

<file path=word/settings.xml><?xml version="1.0" encoding="utf-8"?>
<w:settings xmlns:w="http://schemas.openxmlformats.org/wordprocessingml/2006/main">
  <w:zoom w:percent="12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HG明朝E" w:cs="Tunga"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lsdException w:name="List Number" w:uiPriority="1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01328"/>
    <w:pPr>
      <w:widowControl/>
      <w:bidi w:val="0"/>
      <w:spacing w:lineRule="auto" w:line="259" w:before="0" w:after="160"/>
      <w:jc w:val="left"/>
    </w:pPr>
    <w:rPr>
      <w:rFonts w:ascii="Constantia" w:hAnsi="Constantia" w:eastAsia="HG明朝E" w:cs="Tunga" w:asciiTheme="minorHAnsi" w:cstheme="minorBidi" w:eastAsiaTheme="minorEastAsia" w:hAnsiTheme="minorHAnsi"/>
      <w:color w:val="00000A"/>
      <w:sz w:val="22"/>
      <w:szCs w:val="22"/>
      <w:lang w:val="en-US" w:eastAsia="en-US" w:bidi="ar-SA"/>
    </w:rPr>
  </w:style>
  <w:style w:type="paragraph" w:styleId="Heading1">
    <w:name w:val="Heading 1"/>
    <w:basedOn w:val="Normal"/>
    <w:next w:val="Normal"/>
    <w:link w:val="Heading1Char"/>
    <w:uiPriority w:val="9"/>
    <w:qFormat/>
    <w:rsid w:val="00d01328"/>
    <w:pPr>
      <w:keepNext/>
      <w:keepLines/>
      <w:spacing w:lineRule="auto" w:line="240" w:before="320" w:after="0"/>
      <w:outlineLvl w:val="0"/>
    </w:pPr>
    <w:rPr>
      <w:rFonts w:ascii="Constantia" w:hAnsi="Constantia" w:eastAsia="HG明朝E" w:cs="Tunga" w:asciiTheme="majorHAnsi" w:cstheme="majorBidi" w:eastAsiaTheme="majorEastAsia" w:hAnsiTheme="majorHAns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lineRule="auto" w:line="240" w:before="40" w:after="0"/>
      <w:outlineLvl w:val="1"/>
    </w:pPr>
    <w:rPr>
      <w:rFonts w:ascii="Constantia" w:hAnsi="Constantia" w:eastAsia="HG明朝E" w:cs="Tunga" w:asciiTheme="majorHAnsi" w:cstheme="majorBidi" w:eastAsiaTheme="majorEastAsia" w:hAnsiTheme="majorHAns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lineRule="auto" w:line="240" w:before="40" w:after="0"/>
      <w:outlineLvl w:val="2"/>
    </w:pPr>
    <w:rPr>
      <w:rFonts w:ascii="Constantia" w:hAnsi="Constantia" w:eastAsia="HG明朝E" w:cs="Tunga" w:asciiTheme="majorHAnsi" w:cstheme="majorBidi" w:eastAsiaTheme="majorEastAsia" w:hAnsiTheme="majorHAns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Constantia" w:hAnsi="Constantia" w:eastAsia="HG明朝E" w:cs="Tunga" w:asciiTheme="majorHAnsi" w:cstheme="majorBidi" w:eastAsiaTheme="majorEastAsia" w:hAnsiTheme="majorHAns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Constantia" w:hAnsi="Constantia" w:eastAsia="HG明朝E" w:cs="Tunga" w:asciiTheme="majorHAnsi" w:cstheme="majorBidi" w:eastAsiaTheme="majorEastAsia" w:hAnsiTheme="majorHAns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Constantia" w:hAnsi="Constantia" w:eastAsia="HG明朝E" w:cs="Tunga" w:asciiTheme="majorHAnsi" w:cstheme="majorBidi" w:eastAsiaTheme="majorEastAsia" w:hAnsiTheme="majorHAns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Constantia" w:hAnsi="Constantia" w:eastAsia="HG明朝E" w:cs="Tunga" w:asciiTheme="majorHAnsi" w:cstheme="majorBidi" w:eastAsiaTheme="majorEastAsia" w:hAnsiTheme="majorHAns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Constantia" w:hAnsi="Constantia" w:eastAsia="HG明朝E" w:cs="Tunga" w:asciiTheme="majorHAnsi" w:cstheme="majorBidi" w:eastAsiaTheme="majorEastAsia" w:hAnsiTheme="majorHAns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Constantia" w:hAnsi="Constantia" w:eastAsia="HG明朝E" w:cs="Tunga" w:asciiTheme="majorHAnsi" w:cstheme="majorBidi" w:eastAsiaTheme="majorEastAsia" w:hAnsiTheme="majorHAnsi"/>
      <w:color w:val="0D594F" w:themeColor="accent6"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1328"/>
    <w:rPr>
      <w:rFonts w:ascii="Constantia" w:hAnsi="Constantia" w:eastAsia="HG明朝E" w:cs="Tunga" w:asciiTheme="majorHAnsi" w:cstheme="majorBidi" w:eastAsiaTheme="majorEastAsia" w:hAnsiTheme="majorHAnsi"/>
      <w:color w:val="007789" w:themeColor="accent1" w:themeShade="bf"/>
      <w:sz w:val="30"/>
      <w:szCs w:val="30"/>
    </w:rPr>
  </w:style>
  <w:style w:type="character" w:styleId="Heading2Char" w:customStyle="1">
    <w:name w:val="Heading 2 Char"/>
    <w:basedOn w:val="DefaultParagraphFont"/>
    <w:link w:val="Heading2"/>
    <w:uiPriority w:val="9"/>
    <w:qFormat/>
    <w:rsid w:val="00d01328"/>
    <w:rPr>
      <w:rFonts w:ascii="Constantia" w:hAnsi="Constantia" w:eastAsia="HG明朝E" w:cs="Tunga" w:asciiTheme="majorHAnsi" w:cstheme="majorBidi" w:eastAsiaTheme="majorEastAsia" w:hAnsiTheme="majorHAnsi"/>
      <w:color w:val="AF0F5A" w:themeColor="accent2" w:themeShade="bf"/>
      <w:sz w:val="28"/>
      <w:szCs w:val="28"/>
    </w:rPr>
  </w:style>
  <w:style w:type="character" w:styleId="TitleChar" w:customStyle="1">
    <w:name w:val="Title Char"/>
    <w:basedOn w:val="DefaultParagraphFont"/>
    <w:link w:val="Title"/>
    <w:uiPriority w:val="10"/>
    <w:qFormat/>
    <w:rsid w:val="00d01328"/>
    <w:rPr>
      <w:rFonts w:ascii="Constantia" w:hAnsi="Constantia" w:eastAsia="HG明朝E" w:cs="Tunga" w:asciiTheme="majorHAnsi" w:cstheme="majorBidi" w:eastAsiaTheme="majorEastAsia" w:hAnsiTheme="majorHAnsi"/>
      <w:color w:val="007789" w:themeColor="accent1" w:themeShade="bf"/>
      <w:spacing w:val="-10"/>
      <w:sz w:val="52"/>
      <w:szCs w:val="52"/>
    </w:rPr>
  </w:style>
  <w:style w:type="character" w:styleId="SubtitleChar" w:customStyle="1">
    <w:name w:val="Subtitle Char"/>
    <w:basedOn w:val="DefaultParagraphFont"/>
    <w:link w:val="Subtitle"/>
    <w:uiPriority w:val="11"/>
    <w:qFormat/>
    <w:rsid w:val="00d01328"/>
    <w:rPr>
      <w:rFonts w:ascii="Constantia" w:hAnsi="Constantia" w:eastAsia="HG明朝E" w:cs="Tunga" w:asciiTheme="majorHAnsi" w:cstheme="majorBidi" w:eastAsiaTheme="majorEastAsia" w:hAnsiTheme="majorHAnsi"/>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semiHidden/>
    <w:qFormat/>
    <w:rsid w:val="00d01328"/>
    <w:rPr>
      <w:rFonts w:ascii="Constantia" w:hAnsi="Constantia" w:eastAsia="HG明朝E" w:cs="Tunga" w:asciiTheme="majorHAnsi" w:cstheme="majorBidi" w:eastAsiaTheme="majorEastAsia" w:hAnsiTheme="majorHAnsi"/>
      <w:color w:val="138576" w:themeColor="accent6" w:themeShade="bf"/>
      <w:sz w:val="26"/>
      <w:szCs w:val="26"/>
    </w:rPr>
  </w:style>
  <w:style w:type="character" w:styleId="Heading8Char" w:customStyle="1">
    <w:name w:val="Heading 8 Char"/>
    <w:basedOn w:val="DefaultParagraphFont"/>
    <w:link w:val="Heading8"/>
    <w:uiPriority w:val="9"/>
    <w:semiHidden/>
    <w:qFormat/>
    <w:rsid w:val="00d01328"/>
    <w:rPr>
      <w:rFonts w:ascii="Constantia" w:hAnsi="Constantia" w:eastAsia="HG明朝E" w:cs="Tunga" w:asciiTheme="majorHAnsi" w:cstheme="majorBidi" w:eastAsiaTheme="majorEastAsia" w:hAnsiTheme="majorHAnsi"/>
      <w:color w:val="750A3C" w:themeColor="accent2" w:themeShade="80"/>
      <w:sz w:val="21"/>
      <w:szCs w:val="21"/>
    </w:rPr>
  </w:style>
  <w:style w:type="character" w:styleId="Heading9Char" w:customStyle="1">
    <w:name w:val="Heading 9 Char"/>
    <w:basedOn w:val="DefaultParagraphFont"/>
    <w:link w:val="Heading9"/>
    <w:uiPriority w:val="9"/>
    <w:semiHidden/>
    <w:qFormat/>
    <w:rsid w:val="00d01328"/>
    <w:rPr>
      <w:rFonts w:ascii="Constantia" w:hAnsi="Constantia" w:eastAsia="HG明朝E" w:cs="Tunga" w:asciiTheme="majorHAnsi" w:cstheme="majorBidi" w:eastAsiaTheme="majorEastAsia" w:hAnsiTheme="majorHAnsi"/>
      <w:color w:val="0D594F" w:themeColor="accent6" w:themeShade="80"/>
    </w:rPr>
  </w:style>
  <w:style w:type="character" w:styleId="IntenseEmphasis">
    <w:name w:val="Intense Emphasis"/>
    <w:basedOn w:val="DefaultParagraphFont"/>
    <w:uiPriority w:val="21"/>
    <w:qFormat/>
    <w:rsid w:val="00d01328"/>
    <w:rPr>
      <w:b w:val="false"/>
      <w:bCs w:val="false"/>
      <w:i/>
      <w:iCs/>
      <w:color w:val="00A0B8" w:themeColor="accent1"/>
    </w:rPr>
  </w:style>
  <w:style w:type="character" w:styleId="IntenseQuoteChar" w:customStyle="1">
    <w:name w:val="Intense Quote Char"/>
    <w:basedOn w:val="DefaultParagraphFont"/>
    <w:link w:val="IntenseQuote"/>
    <w:uiPriority w:val="30"/>
    <w:qFormat/>
    <w:rsid w:val="00d01328"/>
    <w:rPr>
      <w:rFonts w:ascii="Constantia" w:hAnsi="Constantia" w:eastAsia="HG明朝E" w:cs="Tunga" w:asciiTheme="majorHAnsi" w:cstheme="majorBidi" w:eastAsiaTheme="majorEastAsia" w:hAnsiTheme="majorHAns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Internet Link"/>
    <w:basedOn w:val="DefaultParagraphFont"/>
    <w:uiPriority w:val="99"/>
    <w:semiHidden/>
    <w:unhideWhenUsed/>
    <w:rsid w:val="00c6554a"/>
    <w:rPr>
      <w:color w:val="835D00"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d01328"/>
    <w:rPr>
      <w:rFonts w:ascii="Constantia" w:hAnsi="Constantia" w:eastAsia="HG明朝E" w:cs="Tunga" w:asciiTheme="majorHAnsi" w:cstheme="majorBidi" w:eastAsiaTheme="majorEastAsia" w:hAnsiTheme="majorHAnsi"/>
      <w:color w:val="00505C" w:themeColor="accent1" w:themeShade="80"/>
    </w:rPr>
  </w:style>
  <w:style w:type="character" w:styleId="Heading6Char" w:customStyle="1">
    <w:name w:val="Heading 6 Char"/>
    <w:basedOn w:val="DefaultParagraphFont"/>
    <w:link w:val="Heading6"/>
    <w:uiPriority w:val="9"/>
    <w:semiHidden/>
    <w:qFormat/>
    <w:rsid w:val="00d01328"/>
    <w:rPr>
      <w:rFonts w:ascii="Constantia" w:hAnsi="Constantia" w:eastAsia="HG明朝E" w:cs="Tunga" w:asciiTheme="majorHAnsi" w:cstheme="majorBidi" w:eastAsiaTheme="majorEastAsia" w:hAnsiTheme="majorHAnsi"/>
      <w:i/>
      <w:iCs/>
      <w:color w:val="0D594F" w:themeColor="accent6" w:themeShade="80"/>
      <w:sz w:val="23"/>
      <w:szCs w:val="23"/>
    </w:rPr>
  </w:style>
  <w:style w:type="character" w:styleId="Heading4Char" w:customStyle="1">
    <w:name w:val="Heading 4 Char"/>
    <w:basedOn w:val="DefaultParagraphFont"/>
    <w:link w:val="Heading4"/>
    <w:uiPriority w:val="9"/>
    <w:semiHidden/>
    <w:qFormat/>
    <w:rsid w:val="00d01328"/>
    <w:rPr>
      <w:rFonts w:ascii="Constantia" w:hAnsi="Constantia" w:eastAsia="HG明朝E" w:cs="Tunga" w:asciiTheme="majorHAnsi" w:cstheme="majorBidi" w:eastAsiaTheme="majorEastAsia" w:hAnsiTheme="majorHAnsi"/>
      <w:i/>
      <w:iCs/>
      <w:color w:val="425EA9" w:themeColor="accent5" w:themeShade="bf"/>
      <w:sz w:val="25"/>
      <w:szCs w:val="25"/>
    </w:rPr>
  </w:style>
  <w:style w:type="character" w:styleId="Heading5Char" w:customStyle="1">
    <w:name w:val="Heading 5 Char"/>
    <w:basedOn w:val="DefaultParagraphFont"/>
    <w:link w:val="Heading5"/>
    <w:uiPriority w:val="9"/>
    <w:semiHidden/>
    <w:qFormat/>
    <w:rsid w:val="00d01328"/>
    <w:rPr>
      <w:rFonts w:ascii="Constantia" w:hAnsi="Constantia" w:eastAsia="HG明朝E" w:cs="Tunga" w:asciiTheme="majorHAnsi" w:cstheme="majorBidi" w:eastAsiaTheme="majorEastAsia" w:hAnsiTheme="majorHAns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character" w:styleId="QuoteChar" w:customStyle="1">
    <w:name w:val="Quote Char"/>
    <w:basedOn w:val="DefaultParagraphFont"/>
    <w:link w:val="Quote"/>
    <w:uiPriority w:val="29"/>
    <w:qFormat/>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rPr>
  </w:style>
  <w:style w:type="character" w:styleId="BookTitle">
    <w:name w:val="Book Title"/>
    <w:basedOn w:val="DefaultParagraphFont"/>
    <w:uiPriority w:val="33"/>
    <w:qFormat/>
    <w:rsid w:val="00d01328"/>
    <w:rPr>
      <w:b/>
      <w:bCs/>
      <w:smallCaps/>
    </w:rPr>
  </w:style>
  <w:style w:type="character" w:styleId="ListLabel1">
    <w:name w:val="ListLabel 1"/>
    <w:qFormat/>
    <w:rPr>
      <w:color w:val="0D0D0D"/>
    </w:rPr>
  </w:style>
  <w:style w:type="character" w:styleId="ListLabel2">
    <w:name w:val="ListLabel 2"/>
    <w:qFormat/>
    <w:rPr>
      <w:color w:val="0D0D0D"/>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next w:val="Normal"/>
    <w:link w:val="TitleChar"/>
    <w:uiPriority w:val="10"/>
    <w:qFormat/>
    <w:rsid w:val="00d01328"/>
    <w:pPr>
      <w:spacing w:lineRule="auto" w:line="240" w:before="0" w:after="0"/>
      <w:contextualSpacing/>
    </w:pPr>
    <w:rPr>
      <w:rFonts w:ascii="Constantia" w:hAnsi="Constantia" w:eastAsia="HG明朝E" w:cs="Tunga" w:asciiTheme="majorHAnsi" w:cstheme="majorBidi" w:eastAsiaTheme="majorEastAsia" w:hAnsiTheme="majorHAnsi"/>
      <w:color w:val="007789" w:themeColor="accent1" w:themeShade="bf"/>
      <w:spacing w:val="-10"/>
      <w:sz w:val="52"/>
      <w:szCs w:val="52"/>
    </w:rPr>
  </w:style>
  <w:style w:type="paragraph" w:styleId="Subtitle">
    <w:name w:val="Subtitle"/>
    <w:basedOn w:val="Normal"/>
    <w:next w:val="Normal"/>
    <w:link w:val="SubtitleChar"/>
    <w:uiPriority w:val="11"/>
    <w:qFormat/>
    <w:rsid w:val="00d01328"/>
    <w:pPr>
      <w:spacing w:lineRule="auto" w:line="240"/>
    </w:pPr>
    <w:rPr>
      <w:rFonts w:ascii="Constantia" w:hAnsi="Constantia" w:eastAsia="HG明朝E" w:cs="Tunga" w:asciiTheme="majorHAnsi" w:cstheme="majorBidi" w:eastAsiaTheme="majorEastAsia" w:hAnsiTheme="majorHAnsi"/>
    </w:rPr>
  </w:style>
  <w:style w:type="paragraph" w:styleId="Footer">
    <w:name w:val="Footer"/>
    <w:basedOn w:val="Normal"/>
    <w:link w:val="FooterChar"/>
    <w:uiPriority w:val="99"/>
    <w:unhideWhenUsed/>
    <w:qFormat/>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0" w:after="160"/>
      <w:contextualSpacing/>
    </w:pPr>
    <w:rPr/>
  </w:style>
  <w:style w:type="paragraph" w:styleId="IntenseQuote">
    <w:name w:val="Intense Quote"/>
    <w:basedOn w:val="Normal"/>
    <w:next w:val="Normal"/>
    <w:link w:val="IntenseQuoteChar"/>
    <w:uiPriority w:val="30"/>
    <w:qFormat/>
    <w:rsid w:val="00d01328"/>
    <w:pPr>
      <w:spacing w:lineRule="auto" w:line="300" w:before="120" w:after="160"/>
      <w:ind w:left="576" w:right="576" w:hanging="0"/>
      <w:jc w:val="center"/>
    </w:pPr>
    <w:rPr>
      <w:rFonts w:ascii="Constantia" w:hAnsi="Constantia" w:eastAsia="HG明朝E" w:cs="Tunga" w:asciiTheme="majorHAnsi" w:cstheme="majorBidi" w:eastAsiaTheme="majorEastAsia" w:hAnsiTheme="majorHAnsi"/>
      <w:color w:val="00A0B8" w:themeColor="accent1"/>
      <w:sz w:val="24"/>
      <w:szCs w:val="24"/>
    </w:rPr>
  </w:style>
  <w:style w:type="paragraph" w:styleId="Caption1">
    <w:name w:val="caption"/>
    <w:basedOn w:val="Normal"/>
    <w:next w:val="Normal"/>
    <w:uiPriority w:val="35"/>
    <w:semiHidden/>
    <w:unhideWhenUsed/>
    <w:qFormat/>
    <w:rsid w:val="00d01328"/>
    <w:pPr>
      <w:spacing w:lineRule="auto" w:line="240"/>
    </w:pPr>
    <w:rPr>
      <w:b/>
      <w:bCs/>
      <w:smallCaps/>
      <w:color w:val="00A0B8" w:themeColor="accent1"/>
      <w:spacing w:val="6"/>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i/>
      <w:iCs/>
      <w:color w:val="007789" w:themeColor="accent1" w:themeShade="bf"/>
    </w:rPr>
  </w:style>
  <w:style w:type="paragraph" w:styleId="BodyText3">
    <w:name w:val="Body Text 3"/>
    <w:basedOn w:val="Normal"/>
    <w:link w:val="BodyText3Char"/>
    <w:uiPriority w:val="99"/>
    <w:semiHidden/>
    <w:unhideWhenUsed/>
    <w:qFormat/>
    <w:rsid w:val="00c6554a"/>
    <w:pPr>
      <w:spacing w:before="0" w:after="120"/>
    </w:pPr>
    <w:rPr>
      <w:szCs w:val="16"/>
    </w:rPr>
  </w:style>
  <w:style w:type="paragraph" w:styleId="BodyTextIndent3">
    <w:name w:val="Body Text Indent 3"/>
    <w:basedOn w:val="Normal"/>
    <w:link w:val="BodyTextIndent3Char"/>
    <w:uiPriority w:val="99"/>
    <w:semiHidden/>
    <w:unhideWhenUsed/>
    <w:qFormat/>
    <w:rsid w:val="00c6554a"/>
    <w:pPr>
      <w:spacing w:before="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HG明朝E" w:cs="Tunga"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HG明朝E" w:cs="Tunga" w:cstheme="minorBidi" w:eastAsiaTheme="minorEastAsia"/>
      <w:color w:val="00000A"/>
      <w:sz w:val="22"/>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NoSpacing">
    <w:name w:val="No Spacing"/>
    <w:uiPriority w:val="1"/>
    <w:qFormat/>
    <w:rsid w:val="00d01328"/>
    <w:pPr>
      <w:widowControl/>
      <w:bidi w:val="0"/>
      <w:spacing w:lineRule="auto" w:line="240" w:before="0" w:after="0"/>
      <w:jc w:val="left"/>
    </w:pPr>
    <w:rPr>
      <w:rFonts w:ascii="Constantia" w:hAnsi="Constantia" w:eastAsia="HG明朝E" w:cs="Tunga" w:asciiTheme="minorHAnsi" w:cstheme="minorBidi" w:eastAsiaTheme="minorEastAsia" w:hAnsiTheme="minorHAnsi"/>
      <w:color w:val="00000A"/>
      <w:sz w:val="22"/>
      <w:szCs w:val="22"/>
      <w:lang w:val="en-US" w:eastAsia="en-US" w:bidi="ar-SA"/>
    </w:rPr>
  </w:style>
  <w:style w:type="paragraph" w:styleId="Quote">
    <w:name w:val="Quote"/>
    <w:basedOn w:val="Normal"/>
    <w:next w:val="Normal"/>
    <w:link w:val="QuoteChar"/>
    <w:uiPriority w:val="29"/>
    <w:qFormat/>
    <w:rsid w:val="00d01328"/>
    <w:pPr>
      <w:spacing w:before="120" w:after="160"/>
      <w:ind w:left="720" w:right="720" w:hanging="0"/>
      <w:jc w:val="center"/>
    </w:pPr>
    <w:rPr>
      <w:i/>
      <w:iCs/>
    </w:rPr>
  </w:style>
  <w:style w:type="paragraph" w:styleId="TOCHeading">
    <w:name w:val="TOC Heading"/>
    <w:basedOn w:val="Heading1"/>
    <w:next w:val="Normal"/>
    <w:uiPriority w:val="39"/>
    <w:semiHidden/>
    <w:unhideWhenUsed/>
    <w:qFormat/>
    <w:rsid w:val="00d01328"/>
    <w:pPr/>
    <w:rPr/>
  </w:style>
  <w:style w:type="paragraph" w:styleId="ListParagraph">
    <w:name w:val="List Paragraph"/>
    <w:basedOn w:val="Normal"/>
    <w:uiPriority w:val="34"/>
    <w:qFormat/>
    <w:rsid w:val="003d5433"/>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158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4942F3C97F496DBA8BEBD8E9565557"/>
        <w:category>
          <w:name w:val="General"/>
          <w:gallery w:val="placeholder"/>
        </w:category>
        <w:types>
          <w:type w:val="bbPlcHdr"/>
        </w:types>
        <w:behaviors>
          <w:behavior w:val="content"/>
        </w:behaviors>
        <w:guid w:val="{AF8020EA-39FF-4669-BBD0-F3D6F5E95859}"/>
      </w:docPartPr>
      <w:docPartBody>
        <w:p w:rsidR="00440C0C" w:rsidRDefault="00903328">
          <w:pPr>
            <w:pStyle w:val="0F4942F3C97F496DBA8BEBD8E9565557"/>
          </w:pPr>
          <w:r w:rsidRPr="00D5413C">
            <w:t>Report Title</w:t>
          </w:r>
        </w:p>
      </w:docPartBody>
    </w:docPart>
    <w:docPart>
      <w:docPartPr>
        <w:name w:val="C17D7D99CC6E445891D806D169EEA12A"/>
        <w:category>
          <w:name w:val="General"/>
          <w:gallery w:val="placeholder"/>
        </w:category>
        <w:types>
          <w:type w:val="bbPlcHdr"/>
        </w:types>
        <w:behaviors>
          <w:behavior w:val="content"/>
        </w:behaviors>
        <w:guid w:val="{59DEC721-C866-4890-AAD8-93FA0FD53611}"/>
      </w:docPartPr>
      <w:docPartBody>
        <w:p w:rsidR="00440C0C" w:rsidRDefault="00903328">
          <w:pPr>
            <w:pStyle w:val="C17D7D99CC6E445891D806D169EEA12A"/>
          </w:pPr>
          <w:r w:rsidRPr="00D5413C">
            <w:t>REPORT SUBTITLE</w:t>
          </w:r>
        </w:p>
      </w:docPartBody>
    </w:docPart>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2020909000000000000"/>
    <w:charset w:val="80"/>
    <w:family w:val="roman"/>
    <w:notTrueType/>
    <w:pitch w:val="default"/>
  </w:font>
  <w:font w:name="Tunga">
    <w:panose1 w:val="020B0502040204020203"/>
    <w:charset w:val="00"/>
    <w:family w:val="swiss"/>
    <w:pitch w:val="variable"/>
    <w:sig w:usb0="00400003" w:usb1="00000000" w:usb2="00000000" w:usb3="00000000" w:csb0="0000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070"/>
    <w:rsid w:val="00256365"/>
    <w:rsid w:val="003159D4"/>
    <w:rsid w:val="00440C0C"/>
    <w:rsid w:val="00903328"/>
    <w:rsid w:val="00951505"/>
    <w:rsid w:val="00C43070"/>
    <w:rsid w:val="00E55620"/>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4942F3C97F496DBA8BEBD8E9565557">
    <w:name w:val="0F4942F3C97F496DBA8BEBD8E9565557"/>
  </w:style>
  <w:style w:type="paragraph" w:customStyle="1" w:styleId="C17D7D99CC6E445891D806D169EEA12A">
    <w:name w:val="C17D7D99CC6E445891D806D169EEA12A"/>
  </w:style>
  <w:style w:type="paragraph" w:customStyle="1" w:styleId="8F5406A1EB684555A8051E6D1C6C5279">
    <w:name w:val="8F5406A1EB684555A8051E6D1C6C5279"/>
  </w:style>
  <w:style w:type="paragraph" w:customStyle="1" w:styleId="D152BE73C32A4C21B4470F2369CAB897">
    <w:name w:val="D152BE73C32A4C21B4470F2369CAB897"/>
  </w:style>
  <w:style w:type="paragraph" w:customStyle="1" w:styleId="B4E63ECA625A46829B2EF04496DD1332">
    <w:name w:val="B4E63ECA625A46829B2EF04496DD1332"/>
  </w:style>
  <w:style w:type="paragraph" w:customStyle="1" w:styleId="69572969BEB34324BE49407926545A12">
    <w:name w:val="69572969BEB34324BE49407926545A12"/>
  </w:style>
  <w:style w:type="paragraph" w:customStyle="1" w:styleId="1C1820850483462CAC2572FD178074C7">
    <w:name w:val="1C1820850483462CAC2572FD178074C7"/>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E8067B53A2F0483E9A9CBBC6D4CB2D2C">
    <w:name w:val="E8067B53A2F0483E9A9CBBC6D4CB2D2C"/>
  </w:style>
  <w:style w:type="paragraph" w:customStyle="1" w:styleId="D3B1B3890B984ADEBA8D43E51182CCD1">
    <w:name w:val="D3B1B3890B984ADEBA8D43E51182CCD1"/>
  </w:style>
  <w:style w:type="paragraph" w:customStyle="1" w:styleId="F2248436C8B24B2A8621718D7C9D1DD0">
    <w:name w:val="F2248436C8B24B2A8621718D7C9D1DD0"/>
  </w:style>
  <w:style w:type="paragraph" w:customStyle="1" w:styleId="B367220B420741A1AF06FFA89D23BF31">
    <w:name w:val="B367220B420741A1AF06FFA89D23BF31"/>
    <w:rsid w:val="00C43070"/>
  </w:style>
  <w:style w:type="paragraph" w:customStyle="1" w:styleId="1A5B3E157A5E4DD99522C62BEFB3B6C6">
    <w:name w:val="1A5B3E157A5E4DD99522C62BEFB3B6C6"/>
    <w:rsid w:val="00C43070"/>
  </w:style>
  <w:style w:type="paragraph" w:customStyle="1" w:styleId="D09D329F6C4F44BF99568CC2B0AAD7F6">
    <w:name w:val="D09D329F6C4F44BF99568CC2B0AAD7F6"/>
    <w:rsid w:val="00C43070"/>
  </w:style>
  <w:style w:type="paragraph" w:customStyle="1" w:styleId="D2B96C16DFA6433DA4CBDFB16E2DF02B">
    <w:name w:val="D2B96C16DFA6433DA4CBDFB16E2DF02B"/>
    <w:rsid w:val="00C43070"/>
  </w:style>
  <w:style w:type="paragraph" w:customStyle="1" w:styleId="45469ABCDF984C35A01195DC579EAE69">
    <w:name w:val="45469ABCDF984C35A01195DC579EAE69"/>
    <w:rsid w:val="00C43070"/>
  </w:style>
  <w:style w:type="paragraph" w:customStyle="1" w:styleId="CFCFBBC0B85B45B39CB50394AF682B01">
    <w:name w:val="CFCFBBC0B85B45B39CB50394AF682B01"/>
    <w:rsid w:val="00C430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E588C-33C0-6046-8EF1-CBCD04ED5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C:\Users\Ganga\AppData\Roaming\Microsoft\Templates\Student report with cover photo.dotx</Template>
  <TotalTime>1563</TotalTime>
  <Application>LibreOffice/5.1.6.2$Linux_X86_64 LibreOffice_project/10m0$Build-2</Application>
  <Pages>6</Pages>
  <Words>777</Words>
  <Characters>4320</Characters>
  <CharactersWithSpaces>5106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2016-11-05T06:58:00Z</dcterms:created>
  <dc:creator>Ganga</dc:creator>
  <dc:description/>
  <dc:language>en-IN</dc:language>
  <cp:lastModifiedBy/>
  <dcterms:modified xsi:type="dcterms:W3CDTF">2019-05-07T16:29:58Z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