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14240" w14:textId="77777777" w:rsidR="00A11707" w:rsidRPr="00471647" w:rsidRDefault="00000000">
      <w:pPr>
        <w:pStyle w:val="Title"/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t>Job Postings Scraping &amp; Analysis Report</w:t>
      </w:r>
    </w:p>
    <w:p w14:paraId="69C2A37C" w14:textId="77777777" w:rsidR="00A11707" w:rsidRPr="00471647" w:rsidRDefault="00000000">
      <w:pPr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t>This report summarizes insights from job postings scraped from a static HTML dataset. The pipeline extracted job titles, companies, locations, skills, and posted dates, followed by cleaning, analysis, and visualization.</w:t>
      </w:r>
    </w:p>
    <w:p w14:paraId="6B06CA60" w14:textId="77777777" w:rsidR="00A11707" w:rsidRPr="00471647" w:rsidRDefault="00000000">
      <w:pPr>
        <w:pStyle w:val="Heading1"/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t>Top Job Titles</w:t>
      </w:r>
    </w:p>
    <w:p w14:paraId="7E8EA827" w14:textId="77777777" w:rsidR="00A11707" w:rsidRPr="00471647" w:rsidRDefault="00000000">
      <w:pPr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  <w:noProof/>
        </w:rPr>
        <w:drawing>
          <wp:inline distT="0" distB="0" distL="0" distR="0" wp14:anchorId="7CABFAFE" wp14:editId="6CC8D4C3">
            <wp:extent cx="5029200" cy="29943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_job_title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9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D3EF" w14:textId="77777777" w:rsidR="00A11707" w:rsidRPr="00471647" w:rsidRDefault="00000000">
      <w:pPr>
        <w:rPr>
          <w:rFonts w:ascii="Times New Roman" w:hAnsi="Times New Roman" w:cs="Times New Roman"/>
          <w:b/>
          <w:bCs/>
        </w:rPr>
      </w:pPr>
      <w:r w:rsidRPr="00471647">
        <w:rPr>
          <w:rFonts w:ascii="Times New Roman" w:hAnsi="Times New Roman" w:cs="Times New Roman"/>
          <w:b/>
          <w:bCs/>
        </w:rPr>
        <w:t>Key Insights:</w:t>
      </w:r>
    </w:p>
    <w:p w14:paraId="433043BA" w14:textId="77777777" w:rsidR="00A11707" w:rsidRPr="00471647" w:rsidRDefault="00000000" w:rsidP="00471647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t>• Data Analyst and Data Scientist dominate postings, reflecting high demand for analytical roles.</w:t>
      </w:r>
    </w:p>
    <w:p w14:paraId="2DA3107C" w14:textId="77777777" w:rsidR="00A11707" w:rsidRPr="00471647" w:rsidRDefault="00000000" w:rsidP="00471647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t>• Business Intelligence Analysts are also significant, showing importance of dashboarding &amp; reporting.</w:t>
      </w:r>
    </w:p>
    <w:p w14:paraId="63BC3DAF" w14:textId="77777777" w:rsidR="00A11707" w:rsidRPr="00471647" w:rsidRDefault="00000000" w:rsidP="00471647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t>• Machine Learning Engineer appears frequently, suggesting growing AI adoption.</w:t>
      </w:r>
    </w:p>
    <w:p w14:paraId="47975E35" w14:textId="77777777" w:rsidR="00A11707" w:rsidRPr="00471647" w:rsidRDefault="00000000" w:rsidP="00471647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t>• Analytics Engineers bridge software engineering and analytics, an emerging niche role.</w:t>
      </w:r>
    </w:p>
    <w:p w14:paraId="1505E5DB" w14:textId="51A3A022" w:rsidR="00A11707" w:rsidRPr="00471647" w:rsidRDefault="00000000" w:rsidP="00471647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t>• Generalist roles still outnumber deep specialist roles, showing companies prioritize versatile talent.</w:t>
      </w:r>
    </w:p>
    <w:p w14:paraId="1E4FCACB" w14:textId="5D2438CB" w:rsidR="00A11707" w:rsidRPr="00471647" w:rsidRDefault="00000000">
      <w:pPr>
        <w:pStyle w:val="Heading1"/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lastRenderedPageBreak/>
        <w:t>Top Hiring Locations</w:t>
      </w:r>
    </w:p>
    <w:p w14:paraId="7623851D" w14:textId="77777777" w:rsidR="00A11707" w:rsidRPr="00471647" w:rsidRDefault="00000000">
      <w:pPr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  <w:noProof/>
        </w:rPr>
        <w:drawing>
          <wp:inline distT="0" distB="0" distL="0" distR="0" wp14:anchorId="6F972BA8" wp14:editId="1572BEC0">
            <wp:extent cx="5029200" cy="29960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_location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9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B2A7" w14:textId="77777777" w:rsidR="00A11707" w:rsidRPr="00471647" w:rsidRDefault="00000000">
      <w:pPr>
        <w:rPr>
          <w:rFonts w:ascii="Times New Roman" w:hAnsi="Times New Roman" w:cs="Times New Roman"/>
          <w:b/>
          <w:bCs/>
        </w:rPr>
      </w:pPr>
      <w:r w:rsidRPr="00471647">
        <w:rPr>
          <w:rFonts w:ascii="Times New Roman" w:hAnsi="Times New Roman" w:cs="Times New Roman"/>
          <w:b/>
          <w:bCs/>
        </w:rPr>
        <w:t>Key Insights:</w:t>
      </w:r>
    </w:p>
    <w:p w14:paraId="3AF09A18" w14:textId="77777777" w:rsidR="00A11707" w:rsidRPr="00471647" w:rsidRDefault="00000000" w:rsidP="00471647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t>• Dhaka leads as the primary hub for analytics hiring.</w:t>
      </w:r>
    </w:p>
    <w:p w14:paraId="3B545400" w14:textId="77777777" w:rsidR="00A11707" w:rsidRPr="00471647" w:rsidRDefault="00000000" w:rsidP="00471647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t>• Remote positions are a strong second, signaling global openness to distributed teams.</w:t>
      </w:r>
    </w:p>
    <w:p w14:paraId="2D275034" w14:textId="77777777" w:rsidR="00A11707" w:rsidRPr="00471647" w:rsidRDefault="00000000" w:rsidP="00471647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t>• Chattogram and Sylhet show notable activity, reflecting regional tech growth.</w:t>
      </w:r>
    </w:p>
    <w:p w14:paraId="56ACB8CA" w14:textId="7939A31A" w:rsidR="00471647" w:rsidRPr="00471647" w:rsidRDefault="00000000" w:rsidP="00471647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t>• International postings (e.g., Cairo, Gurgaon) appear, broadening opportunity scope.</w:t>
      </w:r>
    </w:p>
    <w:p w14:paraId="4ACD9ED4" w14:textId="77777777" w:rsidR="00471647" w:rsidRPr="00471647" w:rsidRDefault="00471647" w:rsidP="00471647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</w:p>
    <w:p w14:paraId="0D3603E6" w14:textId="60D2184B" w:rsidR="00A11707" w:rsidRPr="00471647" w:rsidRDefault="00000000" w:rsidP="00471647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color w:val="1F497D" w:themeColor="text2"/>
        </w:rPr>
      </w:pPr>
      <w:r w:rsidRPr="00471647">
        <w:rPr>
          <w:rFonts w:ascii="Times New Roman" w:hAnsi="Times New Roman" w:cs="Times New Roman"/>
          <w:b/>
          <w:bCs/>
          <w:color w:val="1F497D" w:themeColor="text2"/>
        </w:rPr>
        <w:t>Most Requested Skills</w:t>
      </w:r>
      <w:r w:rsidR="00471647" w:rsidRPr="00471647">
        <w:rPr>
          <w:rFonts w:ascii="Times New Roman" w:hAnsi="Times New Roman" w:cs="Times New Roman"/>
          <w:b/>
          <w:bCs/>
          <w:color w:val="1F497D" w:themeColor="text2"/>
        </w:rPr>
        <w:t>:</w:t>
      </w:r>
    </w:p>
    <w:p w14:paraId="6C404F11" w14:textId="77777777" w:rsidR="00A11707" w:rsidRPr="00471647" w:rsidRDefault="00000000">
      <w:pPr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  <w:noProof/>
        </w:rPr>
        <w:drawing>
          <wp:inline distT="0" distB="0" distL="0" distR="0" wp14:anchorId="6E0C82D2" wp14:editId="71039F88">
            <wp:extent cx="5029200" cy="29960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_skill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9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2812" w14:textId="77777777" w:rsidR="00A11707" w:rsidRPr="00471647" w:rsidRDefault="00000000">
      <w:pPr>
        <w:rPr>
          <w:rFonts w:ascii="Times New Roman" w:hAnsi="Times New Roman" w:cs="Times New Roman"/>
          <w:b/>
          <w:bCs/>
        </w:rPr>
      </w:pPr>
      <w:r w:rsidRPr="00471647">
        <w:rPr>
          <w:rFonts w:ascii="Times New Roman" w:hAnsi="Times New Roman" w:cs="Times New Roman"/>
          <w:b/>
          <w:bCs/>
        </w:rPr>
        <w:lastRenderedPageBreak/>
        <w:t>Key Insights:</w:t>
      </w:r>
    </w:p>
    <w:p w14:paraId="24DC4622" w14:textId="77777777" w:rsidR="00A11707" w:rsidRPr="00471647" w:rsidRDefault="00000000" w:rsidP="00471647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t>• Python and SQL top the list, indicating essential core technical skills.</w:t>
      </w:r>
    </w:p>
    <w:p w14:paraId="317B491D" w14:textId="77777777" w:rsidR="00A11707" w:rsidRPr="00471647" w:rsidRDefault="00000000" w:rsidP="00471647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t>• Power BI and Tableau confirm the critical role of BI tools for visualization.</w:t>
      </w:r>
    </w:p>
    <w:p w14:paraId="61B0B14E" w14:textId="77777777" w:rsidR="00A11707" w:rsidRPr="00471647" w:rsidRDefault="00000000" w:rsidP="00471647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t>• Excel remains prominent, showing ongoing reliance on traditional tools.</w:t>
      </w:r>
    </w:p>
    <w:p w14:paraId="528EDA05" w14:textId="77777777" w:rsidR="00A11707" w:rsidRPr="00471647" w:rsidRDefault="00000000" w:rsidP="00471647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t>• Cloud and big data skills (AWS, Spark, Hadoop) appear, pointing to emerging demand.</w:t>
      </w:r>
    </w:p>
    <w:p w14:paraId="4D4EE61B" w14:textId="77777777" w:rsidR="00A11707" w:rsidRPr="00471647" w:rsidRDefault="00000000" w:rsidP="00471647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t>• Docker, Kubernetes, and Git are valued in Remote postings, signaling DevOps integration in data roles.</w:t>
      </w:r>
    </w:p>
    <w:p w14:paraId="66DE700D" w14:textId="77777777" w:rsidR="00A11707" w:rsidRPr="00471647" w:rsidRDefault="00000000">
      <w:pPr>
        <w:pStyle w:val="Heading1"/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t>Top Skills by City: Khulna Bangladesh</w:t>
      </w:r>
    </w:p>
    <w:p w14:paraId="7E7D7F2E" w14:textId="77777777" w:rsidR="00A11707" w:rsidRPr="00471647" w:rsidRDefault="00000000">
      <w:pPr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  <w:noProof/>
        </w:rPr>
        <w:drawing>
          <wp:inline distT="0" distB="0" distL="0" distR="0" wp14:anchorId="330C1E51" wp14:editId="72F3D147">
            <wp:extent cx="5029200" cy="29960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lls_Khulna_Banglades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9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0D76" w14:textId="77777777" w:rsidR="00A11707" w:rsidRPr="00471647" w:rsidRDefault="00000000">
      <w:pPr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t>Key Insights:</w:t>
      </w:r>
    </w:p>
    <w:p w14:paraId="1E622430" w14:textId="77777777" w:rsidR="00A11707" w:rsidRPr="00471647" w:rsidRDefault="00000000">
      <w:pPr>
        <w:pStyle w:val="ListBullet"/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t>• In Khulna Bangladesh, Python and SQL consistently dominate skill requirements.</w:t>
      </w:r>
    </w:p>
    <w:p w14:paraId="36130162" w14:textId="77777777" w:rsidR="00A11707" w:rsidRPr="00471647" w:rsidRDefault="00000000">
      <w:pPr>
        <w:pStyle w:val="ListBullet"/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t>• BI tools (Power BI, Tableau) vary by region, reflecting employer preference.</w:t>
      </w:r>
    </w:p>
    <w:p w14:paraId="1228CC12" w14:textId="77777777" w:rsidR="00A11707" w:rsidRPr="00471647" w:rsidRDefault="00000000">
      <w:pPr>
        <w:pStyle w:val="ListBullet"/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t>• Excel usage is stronger in smaller cities, bridging modern and traditional practices.</w:t>
      </w:r>
    </w:p>
    <w:p w14:paraId="42297C3F" w14:textId="77777777" w:rsidR="00A11707" w:rsidRPr="00471647" w:rsidRDefault="00000000">
      <w:pPr>
        <w:pStyle w:val="ListBullet"/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t>• Remote postings emphasize cloud and containerization skills.</w:t>
      </w:r>
    </w:p>
    <w:p w14:paraId="4C904F15" w14:textId="77777777" w:rsidR="00A11707" w:rsidRPr="00471647" w:rsidRDefault="00000000">
      <w:pPr>
        <w:pStyle w:val="ListBullet"/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t>• Regional variations highlight the need for tailored upskilling strategies.</w:t>
      </w:r>
    </w:p>
    <w:p w14:paraId="5736BC6F" w14:textId="77777777" w:rsidR="00A11707" w:rsidRPr="00471647" w:rsidRDefault="00000000">
      <w:pPr>
        <w:pStyle w:val="Heading1"/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lastRenderedPageBreak/>
        <w:t>Top Skills by City: Dhaka Bangladesh</w:t>
      </w:r>
    </w:p>
    <w:p w14:paraId="69E7C610" w14:textId="77777777" w:rsidR="00A11707" w:rsidRPr="00471647" w:rsidRDefault="00000000">
      <w:pPr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  <w:noProof/>
        </w:rPr>
        <w:drawing>
          <wp:inline distT="0" distB="0" distL="0" distR="0" wp14:anchorId="0EB0986B" wp14:editId="27D3EBA8">
            <wp:extent cx="5029200" cy="29960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lls_Dhaka_Banglades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9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488C" w14:textId="77777777" w:rsidR="00A11707" w:rsidRPr="00471647" w:rsidRDefault="00000000">
      <w:pPr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t>Key Insights:</w:t>
      </w:r>
    </w:p>
    <w:p w14:paraId="353A22EA" w14:textId="77777777" w:rsidR="00A11707" w:rsidRPr="00471647" w:rsidRDefault="00000000" w:rsidP="00471647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t>• In Dhaka Bangladesh, Python and SQL consistently dominate skill requirements.</w:t>
      </w:r>
    </w:p>
    <w:p w14:paraId="125A2ED2" w14:textId="77777777" w:rsidR="00A11707" w:rsidRPr="00471647" w:rsidRDefault="00000000" w:rsidP="00471647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t>• BI tools (Power BI, Tableau) vary by region, reflecting employer preference.</w:t>
      </w:r>
    </w:p>
    <w:p w14:paraId="28C2F087" w14:textId="77777777" w:rsidR="00A11707" w:rsidRPr="00471647" w:rsidRDefault="00000000" w:rsidP="00471647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t>• Excel usage is stronger in smaller cities, bridging modern and traditional practices.</w:t>
      </w:r>
    </w:p>
    <w:p w14:paraId="59923466" w14:textId="77777777" w:rsidR="00A11707" w:rsidRPr="00471647" w:rsidRDefault="00000000" w:rsidP="00471647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t>• Remote postings emphasize cloud and containerization skills.</w:t>
      </w:r>
    </w:p>
    <w:p w14:paraId="78682721" w14:textId="77777777" w:rsidR="00471647" w:rsidRPr="00471647" w:rsidRDefault="00000000" w:rsidP="00471647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t>• Regional variations highlight the need for tailored upskilling strategies.</w:t>
      </w:r>
    </w:p>
    <w:p w14:paraId="237562C6" w14:textId="77777777" w:rsidR="00471647" w:rsidRPr="00471647" w:rsidRDefault="00471647" w:rsidP="00471647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30A27C60" w14:textId="4EB22655" w:rsidR="00A11707" w:rsidRPr="00471647" w:rsidRDefault="00000000" w:rsidP="00471647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color w:val="1F497D" w:themeColor="text2"/>
        </w:rPr>
      </w:pPr>
      <w:r w:rsidRPr="00471647">
        <w:rPr>
          <w:rFonts w:ascii="Times New Roman" w:hAnsi="Times New Roman" w:cs="Times New Roman"/>
          <w:b/>
          <w:bCs/>
          <w:color w:val="1F497D" w:themeColor="text2"/>
        </w:rPr>
        <w:t>Top Skills by City: Chattogram Bangladesh</w:t>
      </w:r>
    </w:p>
    <w:p w14:paraId="648A3767" w14:textId="77777777" w:rsidR="00A11707" w:rsidRPr="00471647" w:rsidRDefault="00000000">
      <w:pPr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  <w:noProof/>
        </w:rPr>
        <w:drawing>
          <wp:inline distT="0" distB="0" distL="0" distR="0" wp14:anchorId="08045B02" wp14:editId="2A242070">
            <wp:extent cx="5029200" cy="29960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lls_Chattogram_Banglades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9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6407" w14:textId="77777777" w:rsidR="00A11707" w:rsidRPr="00471647" w:rsidRDefault="00000000">
      <w:pPr>
        <w:rPr>
          <w:rFonts w:ascii="Times New Roman" w:hAnsi="Times New Roman" w:cs="Times New Roman"/>
          <w:b/>
          <w:bCs/>
        </w:rPr>
      </w:pPr>
      <w:r w:rsidRPr="00471647">
        <w:rPr>
          <w:rFonts w:ascii="Times New Roman" w:hAnsi="Times New Roman" w:cs="Times New Roman"/>
          <w:b/>
          <w:bCs/>
        </w:rPr>
        <w:lastRenderedPageBreak/>
        <w:t>Key Insights:</w:t>
      </w:r>
    </w:p>
    <w:p w14:paraId="301632D1" w14:textId="77777777" w:rsidR="00A11707" w:rsidRPr="00471647" w:rsidRDefault="00000000" w:rsidP="00471647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t>• In Chattogram Bangladesh, Python and SQL consistently dominate skill requirements.</w:t>
      </w:r>
    </w:p>
    <w:p w14:paraId="5EA84055" w14:textId="77777777" w:rsidR="00A11707" w:rsidRPr="00471647" w:rsidRDefault="00000000" w:rsidP="00471647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t>• BI tools (Power BI, Tableau) vary by region, reflecting employer preference.</w:t>
      </w:r>
    </w:p>
    <w:p w14:paraId="77B8F6DC" w14:textId="77777777" w:rsidR="00A11707" w:rsidRPr="00471647" w:rsidRDefault="00000000" w:rsidP="00471647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t>• Excel usage is stronger in smaller cities, bridging modern and traditional practices.</w:t>
      </w:r>
    </w:p>
    <w:p w14:paraId="0DE34B0A" w14:textId="77777777" w:rsidR="00A11707" w:rsidRPr="00471647" w:rsidRDefault="00000000" w:rsidP="00471647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t>• Remote postings emphasize cloud and containerization skills.</w:t>
      </w:r>
    </w:p>
    <w:p w14:paraId="63C26E83" w14:textId="77777777" w:rsidR="00A11707" w:rsidRPr="00471647" w:rsidRDefault="00000000" w:rsidP="00471647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t>• Regional variations highlight the need for tailored upskilling strategies.</w:t>
      </w:r>
    </w:p>
    <w:p w14:paraId="3516740D" w14:textId="77777777" w:rsidR="00A11707" w:rsidRPr="00471647" w:rsidRDefault="00000000">
      <w:pPr>
        <w:pStyle w:val="Heading1"/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t>Top Skills by City: Remote</w:t>
      </w:r>
    </w:p>
    <w:p w14:paraId="396EF61B" w14:textId="77777777" w:rsidR="00A11707" w:rsidRPr="00471647" w:rsidRDefault="00000000">
      <w:pPr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  <w:noProof/>
        </w:rPr>
        <w:drawing>
          <wp:inline distT="0" distB="0" distL="0" distR="0" wp14:anchorId="46FD31D1" wp14:editId="7A6D038D">
            <wp:extent cx="5029200" cy="29960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lls_Remo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9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4C69" w14:textId="77777777" w:rsidR="00A11707" w:rsidRPr="00471647" w:rsidRDefault="00000000">
      <w:pPr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t>Key Insights:</w:t>
      </w:r>
    </w:p>
    <w:p w14:paraId="015459D9" w14:textId="77777777" w:rsidR="00A11707" w:rsidRPr="00471647" w:rsidRDefault="00000000">
      <w:pPr>
        <w:pStyle w:val="ListBullet"/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t>• In Remote, Python and SQL consistently dominate skill requirements.</w:t>
      </w:r>
    </w:p>
    <w:p w14:paraId="1C079D7F" w14:textId="77777777" w:rsidR="00A11707" w:rsidRPr="00471647" w:rsidRDefault="00000000">
      <w:pPr>
        <w:pStyle w:val="ListBullet"/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t>• BI tools (Power BI, Tableau) vary by region, reflecting employer preference.</w:t>
      </w:r>
    </w:p>
    <w:p w14:paraId="6B31C56F" w14:textId="77777777" w:rsidR="00A11707" w:rsidRPr="00471647" w:rsidRDefault="00000000">
      <w:pPr>
        <w:pStyle w:val="ListBullet"/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t>• Excel usage is stronger in smaller cities, bridging modern and traditional practices.</w:t>
      </w:r>
    </w:p>
    <w:p w14:paraId="6F7036C9" w14:textId="77777777" w:rsidR="00A11707" w:rsidRPr="00471647" w:rsidRDefault="00000000">
      <w:pPr>
        <w:pStyle w:val="ListBullet"/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t>• Remote postings emphasize cloud and containerization skills.</w:t>
      </w:r>
    </w:p>
    <w:p w14:paraId="3EF29E34" w14:textId="77777777" w:rsidR="00A11707" w:rsidRPr="00471647" w:rsidRDefault="00000000">
      <w:pPr>
        <w:pStyle w:val="ListBullet"/>
        <w:rPr>
          <w:rFonts w:ascii="Times New Roman" w:hAnsi="Times New Roman" w:cs="Times New Roman"/>
        </w:rPr>
      </w:pPr>
      <w:r w:rsidRPr="00471647">
        <w:rPr>
          <w:rFonts w:ascii="Times New Roman" w:hAnsi="Times New Roman" w:cs="Times New Roman"/>
        </w:rPr>
        <w:t>• Regional variations highlight the need for tailored upskilling strategies.</w:t>
      </w:r>
    </w:p>
    <w:sectPr w:rsidR="00A11707" w:rsidRPr="004716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1729631">
    <w:abstractNumId w:val="8"/>
  </w:num>
  <w:num w:numId="2" w16cid:durableId="1415468452">
    <w:abstractNumId w:val="6"/>
  </w:num>
  <w:num w:numId="3" w16cid:durableId="1471172969">
    <w:abstractNumId w:val="5"/>
  </w:num>
  <w:num w:numId="4" w16cid:durableId="1387097608">
    <w:abstractNumId w:val="4"/>
  </w:num>
  <w:num w:numId="5" w16cid:durableId="1745684595">
    <w:abstractNumId w:val="7"/>
  </w:num>
  <w:num w:numId="6" w16cid:durableId="1335299274">
    <w:abstractNumId w:val="3"/>
  </w:num>
  <w:num w:numId="7" w16cid:durableId="1150826041">
    <w:abstractNumId w:val="2"/>
  </w:num>
  <w:num w:numId="8" w16cid:durableId="859469660">
    <w:abstractNumId w:val="1"/>
  </w:num>
  <w:num w:numId="9" w16cid:durableId="745883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4B3F"/>
    <w:rsid w:val="0029639D"/>
    <w:rsid w:val="00326F90"/>
    <w:rsid w:val="00471647"/>
    <w:rsid w:val="00A1170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E83BA1"/>
  <w14:defaultImageDpi w14:val="300"/>
  <w15:docId w15:val="{8C7C5721-58BD-4B69-A035-889EFBF2F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Firoz Ahmed</cp:lastModifiedBy>
  <cp:revision>2</cp:revision>
  <dcterms:created xsi:type="dcterms:W3CDTF">2013-12-23T23:15:00Z</dcterms:created>
  <dcterms:modified xsi:type="dcterms:W3CDTF">2025-09-01T17:26:00Z</dcterms:modified>
  <cp:category/>
</cp:coreProperties>
</file>