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E195B" w14:textId="54F7A55F" w:rsidR="00356B97" w:rsidRDefault="00C83896" w:rsidP="00356B97">
      <w:pPr>
        <w:jc w:val="center"/>
        <w:rPr>
          <w:rFonts w:ascii="Times New Roman" w:hAnsi="Times New Roman" w:cs="Times New Roman"/>
          <w:b/>
          <w:bCs/>
          <w:sz w:val="56"/>
          <w:szCs w:val="56"/>
          <w:lang w:val="bg-BG"/>
        </w:rPr>
      </w:pPr>
      <w:r w:rsidRPr="005049AC">
        <w:rPr>
          <w:rFonts w:ascii="Times New Roman" w:hAnsi="Times New Roman" w:cs="Times New Roman"/>
          <w:b/>
          <w:bCs/>
          <w:sz w:val="56"/>
          <w:szCs w:val="56"/>
          <w:lang w:val="bg-BG"/>
        </w:rPr>
        <w:t>Проект по</w:t>
      </w:r>
    </w:p>
    <w:p w14:paraId="06B4BB0B" w14:textId="381F19D0" w:rsidR="00C83896" w:rsidRDefault="00C83896" w:rsidP="00356B97">
      <w:pPr>
        <w:jc w:val="center"/>
        <w:rPr>
          <w:rFonts w:ascii="Times New Roman" w:hAnsi="Times New Roman" w:cs="Times New Roman"/>
          <w:b/>
          <w:bCs/>
          <w:sz w:val="56"/>
          <w:szCs w:val="56"/>
          <w:lang w:val="bg-BG"/>
        </w:rPr>
      </w:pPr>
      <w:r w:rsidRPr="005049AC">
        <w:rPr>
          <w:rFonts w:ascii="Times New Roman" w:hAnsi="Times New Roman" w:cs="Times New Roman"/>
          <w:b/>
          <w:bCs/>
          <w:sz w:val="56"/>
          <w:szCs w:val="56"/>
          <w:lang w:val="bg-BG"/>
        </w:rPr>
        <w:t xml:space="preserve">Цифрова </w:t>
      </w:r>
      <w:proofErr w:type="spellStart"/>
      <w:r w:rsidRPr="005049AC">
        <w:rPr>
          <w:rFonts w:ascii="Times New Roman" w:hAnsi="Times New Roman" w:cs="Times New Roman"/>
          <w:b/>
          <w:bCs/>
          <w:sz w:val="56"/>
          <w:szCs w:val="56"/>
          <w:lang w:val="bg-BG"/>
        </w:rPr>
        <w:t>Схемотехника</w:t>
      </w:r>
      <w:proofErr w:type="spellEnd"/>
    </w:p>
    <w:p w14:paraId="6828E6AD" w14:textId="77777777" w:rsidR="005049AC" w:rsidRDefault="005049AC" w:rsidP="00C83896">
      <w:pPr>
        <w:jc w:val="center"/>
        <w:rPr>
          <w:rFonts w:ascii="Times New Roman" w:hAnsi="Times New Roman" w:cs="Times New Roman"/>
          <w:b/>
          <w:bCs/>
          <w:sz w:val="56"/>
          <w:szCs w:val="56"/>
          <w:lang w:val="bg-BG"/>
        </w:rPr>
      </w:pPr>
    </w:p>
    <w:p w14:paraId="5215015C" w14:textId="77777777" w:rsidR="005049AC" w:rsidRPr="005049AC" w:rsidRDefault="005049AC" w:rsidP="00C83896">
      <w:pPr>
        <w:jc w:val="center"/>
        <w:rPr>
          <w:rFonts w:ascii="Times New Roman" w:hAnsi="Times New Roman" w:cs="Times New Roman"/>
          <w:b/>
          <w:bCs/>
          <w:sz w:val="56"/>
          <w:szCs w:val="56"/>
          <w:lang w:val="bg-BG"/>
        </w:rPr>
      </w:pPr>
    </w:p>
    <w:p w14:paraId="4240DB46" w14:textId="6994BF4B" w:rsidR="00C83896" w:rsidRPr="00C83896" w:rsidRDefault="00C83896" w:rsidP="00C83896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bg-BG"/>
        </w:rPr>
      </w:pPr>
      <w:r w:rsidRPr="00C83896">
        <w:rPr>
          <w:rFonts w:ascii="Times New Roman" w:hAnsi="Times New Roman" w:cs="Times New Roman"/>
          <w:b/>
          <w:bCs/>
          <w:sz w:val="44"/>
          <w:szCs w:val="44"/>
          <w:lang w:val="bg-BG"/>
        </w:rPr>
        <w:t>Христо Ганчев Ненков</w:t>
      </w:r>
    </w:p>
    <w:p w14:paraId="44C12AD8" w14:textId="67E250E9" w:rsidR="00C83896" w:rsidRPr="00C83896" w:rsidRDefault="00C83896" w:rsidP="00C83896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bg-BG"/>
        </w:rPr>
      </w:pPr>
      <w:r w:rsidRPr="00C83896">
        <w:rPr>
          <w:rFonts w:ascii="Times New Roman" w:hAnsi="Times New Roman" w:cs="Times New Roman"/>
          <w:b/>
          <w:bCs/>
          <w:sz w:val="44"/>
          <w:szCs w:val="44"/>
          <w:lang w:val="bg-BG"/>
        </w:rPr>
        <w:t>41б група, фак. Номер – 382583</w:t>
      </w:r>
    </w:p>
    <w:p w14:paraId="5978BC28" w14:textId="66BC6587" w:rsidR="00C83896" w:rsidRPr="00C83896" w:rsidRDefault="00C83896" w:rsidP="00C83896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bg-BG"/>
        </w:rPr>
      </w:pPr>
      <w:r w:rsidRPr="00C83896">
        <w:rPr>
          <w:rFonts w:ascii="Times New Roman" w:hAnsi="Times New Roman" w:cs="Times New Roman"/>
          <w:b/>
          <w:bCs/>
          <w:sz w:val="44"/>
          <w:szCs w:val="44"/>
          <w:lang w:val="bg-BG"/>
        </w:rPr>
        <w:t>Технически университет – София,</w:t>
      </w:r>
    </w:p>
    <w:p w14:paraId="7D0B8539" w14:textId="446EDE0C" w:rsidR="00C83896" w:rsidRPr="00C83896" w:rsidRDefault="00C83896" w:rsidP="00C83896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bg-BG"/>
        </w:rPr>
      </w:pPr>
      <w:r w:rsidRPr="00C83896">
        <w:rPr>
          <w:rFonts w:ascii="Times New Roman" w:hAnsi="Times New Roman" w:cs="Times New Roman"/>
          <w:b/>
          <w:bCs/>
          <w:sz w:val="44"/>
          <w:szCs w:val="44"/>
          <w:lang w:val="bg-BG"/>
        </w:rPr>
        <w:t>Филиал Пловдив</w:t>
      </w:r>
    </w:p>
    <w:p w14:paraId="496ADD5D" w14:textId="77777777" w:rsidR="00C83896" w:rsidRDefault="00C83896" w:rsidP="00C83896">
      <w:pPr>
        <w:jc w:val="center"/>
        <w:rPr>
          <w:rFonts w:ascii="Times New Roman" w:hAnsi="Times New Roman" w:cs="Times New Roman"/>
          <w:sz w:val="44"/>
          <w:szCs w:val="44"/>
          <w:lang w:val="bg-BG"/>
        </w:rPr>
      </w:pPr>
    </w:p>
    <w:p w14:paraId="0534F5B0" w14:textId="77777777" w:rsidR="00C83896" w:rsidRDefault="00C83896" w:rsidP="00C83896">
      <w:pPr>
        <w:rPr>
          <w:rFonts w:ascii="Times New Roman" w:hAnsi="Times New Roman" w:cs="Times New Roman"/>
          <w:sz w:val="44"/>
          <w:szCs w:val="44"/>
          <w:lang w:val="bg-BG"/>
        </w:rPr>
      </w:pPr>
    </w:p>
    <w:p w14:paraId="3FC1163D" w14:textId="77777777" w:rsidR="00C83896" w:rsidRDefault="00C83896" w:rsidP="00C83896">
      <w:pPr>
        <w:jc w:val="center"/>
        <w:rPr>
          <w:rFonts w:ascii="Times New Roman" w:hAnsi="Times New Roman" w:cs="Times New Roman"/>
          <w:sz w:val="44"/>
          <w:szCs w:val="44"/>
          <w:lang w:val="bg-BG"/>
        </w:rPr>
      </w:pPr>
    </w:p>
    <w:p w14:paraId="5A649A31" w14:textId="76050D03" w:rsidR="00C83896" w:rsidRPr="00C83896" w:rsidRDefault="00C83896" w:rsidP="00C83896">
      <w:pPr>
        <w:jc w:val="center"/>
        <w:rPr>
          <w:rFonts w:ascii="Times New Roman" w:hAnsi="Times New Roman" w:cs="Times New Roman"/>
          <w:sz w:val="52"/>
          <w:szCs w:val="52"/>
          <w:lang w:val="bg-BG"/>
        </w:rPr>
      </w:pPr>
      <w:r>
        <w:rPr>
          <w:rFonts w:ascii="Times New Roman" w:hAnsi="Times New Roman" w:cs="Times New Roman"/>
          <w:sz w:val="52"/>
          <w:szCs w:val="52"/>
          <w:lang w:val="bg-BG"/>
        </w:rPr>
        <w:t>Тема:</w:t>
      </w:r>
    </w:p>
    <w:p w14:paraId="2DD77F94" w14:textId="003C56A9" w:rsidR="005049AC" w:rsidRPr="00520C54" w:rsidRDefault="00C83896" w:rsidP="00520C54">
      <w:pPr>
        <w:jc w:val="center"/>
        <w:rPr>
          <w:rFonts w:ascii="Times New Roman" w:hAnsi="Times New Roman" w:cs="Times New Roman"/>
          <w:sz w:val="96"/>
          <w:szCs w:val="96"/>
          <w:lang w:val="bg-BG"/>
        </w:rPr>
      </w:pPr>
      <w:r>
        <w:rPr>
          <w:rFonts w:ascii="Times New Roman" w:hAnsi="Times New Roman" w:cs="Times New Roman"/>
          <w:sz w:val="96"/>
          <w:szCs w:val="96"/>
          <w:lang w:val="bg-BG"/>
        </w:rPr>
        <w:t>Физическа имплементация на гаражна система</w:t>
      </w:r>
    </w:p>
    <w:p w14:paraId="6B729D4A" w14:textId="5B3F7E27" w:rsidR="00C83896" w:rsidRPr="00356B97" w:rsidRDefault="00C83896" w:rsidP="00356B9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bg-BG"/>
        </w:rPr>
      </w:pPr>
      <w:r w:rsidRPr="00356B97">
        <w:rPr>
          <w:rFonts w:ascii="Times New Roman" w:hAnsi="Times New Roman" w:cs="Times New Roman"/>
          <w:b/>
          <w:bCs/>
          <w:sz w:val="28"/>
          <w:szCs w:val="28"/>
          <w:lang w:val="bg-BG"/>
        </w:rPr>
        <w:lastRenderedPageBreak/>
        <w:t>Обяснение на проекта</w:t>
      </w:r>
    </w:p>
    <w:p w14:paraId="0EE2E436" w14:textId="00AC6372" w:rsidR="00BB3832" w:rsidRPr="00356B97" w:rsidRDefault="00C83896" w:rsidP="00356B97">
      <w:pPr>
        <w:pStyle w:val="ListParagraph"/>
        <w:ind w:firstLine="720"/>
        <w:rPr>
          <w:rFonts w:ascii="Times New Roman" w:hAnsi="Times New Roman" w:cs="Times New Roman"/>
          <w:sz w:val="28"/>
          <w:szCs w:val="28"/>
          <w:lang w:val="bg-BG"/>
        </w:rPr>
      </w:pPr>
      <w:r w:rsidRPr="00356B97">
        <w:rPr>
          <w:rFonts w:ascii="Times New Roman" w:hAnsi="Times New Roman" w:cs="Times New Roman"/>
          <w:sz w:val="28"/>
          <w:szCs w:val="28"/>
          <w:lang w:val="bg-BG"/>
        </w:rPr>
        <w:t xml:space="preserve">Идеята зад проекта е да се създаде макет, имитиращ гаражна система. Тази система се състои от бутони, </w:t>
      </w:r>
      <w:r w:rsidR="00FF0E7D" w:rsidRPr="00356B97">
        <w:rPr>
          <w:rFonts w:ascii="Times New Roman" w:hAnsi="Times New Roman" w:cs="Times New Roman"/>
          <w:sz w:val="28"/>
          <w:szCs w:val="28"/>
          <w:lang w:val="bg-BG"/>
        </w:rPr>
        <w:t>който шофьорът натиска при влизане в и излизане от гаража. Тези, бутони влияят на 2 брояча, чиято стойност се предава от 7 сегментен дисплея.</w:t>
      </w:r>
      <w:r w:rsidR="00BB3832" w:rsidRPr="00356B97">
        <w:rPr>
          <w:rFonts w:ascii="Times New Roman" w:hAnsi="Times New Roman" w:cs="Times New Roman"/>
          <w:sz w:val="28"/>
          <w:szCs w:val="28"/>
          <w:lang w:val="bg-BG"/>
        </w:rPr>
        <w:t xml:space="preserve"> Стойностите на тези броячи влияят на 2 лампи (диоди), червена и бяла.  </w:t>
      </w:r>
    </w:p>
    <w:p w14:paraId="6D13FD96" w14:textId="0980023F" w:rsidR="00BB3832" w:rsidRPr="00356B97" w:rsidRDefault="00FF0E7D" w:rsidP="00356B97">
      <w:pPr>
        <w:pStyle w:val="ListParagraph"/>
        <w:ind w:firstLine="720"/>
        <w:rPr>
          <w:rFonts w:ascii="Times New Roman" w:hAnsi="Times New Roman" w:cs="Times New Roman"/>
          <w:sz w:val="28"/>
          <w:szCs w:val="28"/>
          <w:lang w:val="bg-BG"/>
        </w:rPr>
      </w:pPr>
      <w:r w:rsidRPr="00356B97">
        <w:rPr>
          <w:rFonts w:ascii="Times New Roman" w:hAnsi="Times New Roman" w:cs="Times New Roman"/>
          <w:sz w:val="28"/>
          <w:szCs w:val="28"/>
          <w:lang w:val="bg-BG"/>
        </w:rPr>
        <w:t xml:space="preserve">Бутоните са ВХОД и ИЗХОД. В истинска имплементация, ВХОД ще бъде извън гаража (на входа от външната страна), а ИЗХОД ще бъде вътре в гараж (на изхода от вътрешната страна). </w:t>
      </w:r>
    </w:p>
    <w:p w14:paraId="24BC8BF5" w14:textId="786DC940" w:rsidR="00F16576" w:rsidRPr="00356B97" w:rsidRDefault="00F16576" w:rsidP="00356B97">
      <w:pPr>
        <w:pStyle w:val="ListParagraph"/>
        <w:ind w:firstLine="720"/>
        <w:rPr>
          <w:rFonts w:ascii="Times New Roman" w:hAnsi="Times New Roman" w:cs="Times New Roman"/>
          <w:sz w:val="28"/>
          <w:szCs w:val="28"/>
          <w:lang w:val="bg-BG"/>
        </w:rPr>
      </w:pPr>
      <w:r w:rsidRPr="00356B97">
        <w:rPr>
          <w:rFonts w:ascii="Times New Roman" w:hAnsi="Times New Roman" w:cs="Times New Roman"/>
          <w:sz w:val="28"/>
          <w:szCs w:val="28"/>
          <w:lang w:val="bg-BG"/>
        </w:rPr>
        <w:t>Има и трети бутон, който зарежда</w:t>
      </w:r>
      <w:r w:rsidR="00321AC9" w:rsidRPr="00356B97">
        <w:rPr>
          <w:rFonts w:ascii="Times New Roman" w:hAnsi="Times New Roman" w:cs="Times New Roman"/>
          <w:sz w:val="28"/>
          <w:szCs w:val="28"/>
          <w:lang w:val="bg-BG"/>
        </w:rPr>
        <w:t xml:space="preserve"> броячите в първоначалните им стойности</w:t>
      </w:r>
      <w:r w:rsidR="00E7449D">
        <w:rPr>
          <w:rFonts w:ascii="Times New Roman" w:hAnsi="Times New Roman" w:cs="Times New Roman"/>
          <w:sz w:val="28"/>
          <w:szCs w:val="28"/>
          <w:lang w:val="bg-BG"/>
        </w:rPr>
        <w:t>.</w:t>
      </w:r>
    </w:p>
    <w:p w14:paraId="23868375" w14:textId="02E369B1" w:rsidR="00FF0E7D" w:rsidRPr="00356B97" w:rsidRDefault="00FF0E7D" w:rsidP="00356B97">
      <w:pPr>
        <w:pStyle w:val="ListParagraph"/>
        <w:ind w:firstLine="720"/>
        <w:rPr>
          <w:rFonts w:ascii="Times New Roman" w:hAnsi="Times New Roman" w:cs="Times New Roman"/>
          <w:sz w:val="28"/>
          <w:szCs w:val="28"/>
          <w:lang w:val="bg-BG"/>
        </w:rPr>
      </w:pPr>
      <w:r w:rsidRPr="00356B97">
        <w:rPr>
          <w:rFonts w:ascii="Times New Roman" w:hAnsi="Times New Roman" w:cs="Times New Roman"/>
          <w:sz w:val="28"/>
          <w:szCs w:val="28"/>
          <w:lang w:val="bg-BG"/>
        </w:rPr>
        <w:t>Двата брояча представят броя на СВОБОДНИ МЕСТА</w:t>
      </w:r>
      <w:r w:rsidR="00996F28">
        <w:rPr>
          <w:rFonts w:ascii="Times New Roman" w:hAnsi="Times New Roman" w:cs="Times New Roman"/>
          <w:sz w:val="28"/>
          <w:szCs w:val="28"/>
          <w:lang w:val="bg-BG"/>
        </w:rPr>
        <w:t xml:space="preserve"> (първоначална стойност </w:t>
      </w:r>
      <w:r w:rsidR="00520C54" w:rsidRPr="00520C54">
        <w:rPr>
          <w:rFonts w:ascii="Times New Roman" w:hAnsi="Times New Roman" w:cs="Times New Roman"/>
          <w:sz w:val="28"/>
          <w:szCs w:val="28"/>
          <w:lang w:val="bg-BG"/>
        </w:rPr>
        <w:sym w:font="Wingdings" w:char="F0E0"/>
      </w:r>
      <w:r w:rsidR="00520C54">
        <w:rPr>
          <w:rFonts w:ascii="Times New Roman" w:hAnsi="Times New Roman" w:cs="Times New Roman"/>
          <w:sz w:val="28"/>
          <w:szCs w:val="28"/>
          <w:lang w:val="bg-BG"/>
        </w:rPr>
        <w:t xml:space="preserve"> 6</w:t>
      </w:r>
      <w:r w:rsidR="00996F28">
        <w:rPr>
          <w:rFonts w:ascii="Times New Roman" w:hAnsi="Times New Roman" w:cs="Times New Roman"/>
          <w:sz w:val="28"/>
          <w:szCs w:val="28"/>
          <w:lang w:val="bg-BG"/>
        </w:rPr>
        <w:t>)</w:t>
      </w:r>
      <w:r w:rsidRPr="00356B97">
        <w:rPr>
          <w:rFonts w:ascii="Times New Roman" w:hAnsi="Times New Roman" w:cs="Times New Roman"/>
          <w:sz w:val="28"/>
          <w:szCs w:val="28"/>
          <w:lang w:val="bg-BG"/>
        </w:rPr>
        <w:t xml:space="preserve"> и ЗАЕТИ МЕСТА</w:t>
      </w:r>
      <w:r w:rsidR="00520C54">
        <w:rPr>
          <w:rFonts w:ascii="Times New Roman" w:hAnsi="Times New Roman" w:cs="Times New Roman"/>
          <w:sz w:val="28"/>
          <w:szCs w:val="28"/>
          <w:lang w:val="bg-BG"/>
        </w:rPr>
        <w:t xml:space="preserve"> </w:t>
      </w:r>
      <w:r w:rsidR="00520C54">
        <w:rPr>
          <w:rFonts w:ascii="Times New Roman" w:hAnsi="Times New Roman" w:cs="Times New Roman"/>
          <w:sz w:val="28"/>
          <w:szCs w:val="28"/>
          <w:lang w:val="bg-BG"/>
        </w:rPr>
        <w:t xml:space="preserve">(първоначална стойност </w:t>
      </w:r>
      <w:r w:rsidR="00520C54" w:rsidRPr="00520C54">
        <w:rPr>
          <w:rFonts w:ascii="Times New Roman" w:hAnsi="Times New Roman" w:cs="Times New Roman"/>
          <w:sz w:val="28"/>
          <w:szCs w:val="28"/>
          <w:lang w:val="bg-BG"/>
        </w:rPr>
        <w:sym w:font="Wingdings" w:char="F0E0"/>
      </w:r>
      <w:r w:rsidR="00520C54">
        <w:rPr>
          <w:rFonts w:ascii="Times New Roman" w:hAnsi="Times New Roman" w:cs="Times New Roman"/>
          <w:sz w:val="28"/>
          <w:szCs w:val="28"/>
          <w:lang w:val="bg-BG"/>
        </w:rPr>
        <w:t xml:space="preserve"> </w:t>
      </w:r>
      <w:r w:rsidR="00520C54">
        <w:rPr>
          <w:rFonts w:ascii="Times New Roman" w:hAnsi="Times New Roman" w:cs="Times New Roman"/>
          <w:sz w:val="28"/>
          <w:szCs w:val="28"/>
          <w:lang w:val="bg-BG"/>
        </w:rPr>
        <w:t>0</w:t>
      </w:r>
      <w:r w:rsidR="00520C54">
        <w:rPr>
          <w:rFonts w:ascii="Times New Roman" w:hAnsi="Times New Roman" w:cs="Times New Roman"/>
          <w:sz w:val="28"/>
          <w:szCs w:val="28"/>
          <w:lang w:val="bg-BG"/>
        </w:rPr>
        <w:t>)</w:t>
      </w:r>
      <w:r w:rsidRPr="00356B97">
        <w:rPr>
          <w:rFonts w:ascii="Times New Roman" w:hAnsi="Times New Roman" w:cs="Times New Roman"/>
          <w:sz w:val="28"/>
          <w:szCs w:val="28"/>
          <w:lang w:val="bg-BG"/>
        </w:rPr>
        <w:t>. Дисплеят СВОБОДНИ МЕСТА, би бил над бутон ВХОД, а дисплеят ЗАЕТИ МЕСТА, би бил в охранителна стая.</w:t>
      </w:r>
      <w:r w:rsidR="00BB3832" w:rsidRPr="00356B97">
        <w:rPr>
          <w:rFonts w:ascii="Times New Roman" w:hAnsi="Times New Roman" w:cs="Times New Roman"/>
          <w:sz w:val="28"/>
          <w:szCs w:val="28"/>
          <w:lang w:val="bg-BG"/>
        </w:rPr>
        <w:t xml:space="preserve"> </w:t>
      </w:r>
    </w:p>
    <w:p w14:paraId="6769C659" w14:textId="77777777" w:rsidR="00BB3832" w:rsidRPr="00356B97" w:rsidRDefault="00C83896" w:rsidP="00356B97">
      <w:pPr>
        <w:pStyle w:val="ListParagraph"/>
        <w:ind w:firstLine="720"/>
        <w:rPr>
          <w:rFonts w:ascii="Times New Roman" w:hAnsi="Times New Roman" w:cs="Times New Roman"/>
          <w:sz w:val="28"/>
          <w:szCs w:val="28"/>
          <w:lang w:val="bg-BG"/>
        </w:rPr>
      </w:pPr>
      <w:r w:rsidRPr="00356B97">
        <w:rPr>
          <w:rFonts w:ascii="Times New Roman" w:hAnsi="Times New Roman" w:cs="Times New Roman"/>
          <w:sz w:val="28"/>
          <w:szCs w:val="28"/>
          <w:lang w:val="bg-BG"/>
        </w:rPr>
        <w:t xml:space="preserve">При влизане на един автомобил, шофьорът натиска </w:t>
      </w:r>
      <w:r w:rsidR="00FF0E7D" w:rsidRPr="00356B97">
        <w:rPr>
          <w:rFonts w:ascii="Times New Roman" w:hAnsi="Times New Roman" w:cs="Times New Roman"/>
          <w:sz w:val="28"/>
          <w:szCs w:val="28"/>
          <w:lang w:val="bg-BG"/>
        </w:rPr>
        <w:t>ВХОД</w:t>
      </w:r>
      <w:r w:rsidRPr="00356B97">
        <w:rPr>
          <w:rFonts w:ascii="Times New Roman" w:hAnsi="Times New Roman" w:cs="Times New Roman"/>
          <w:sz w:val="28"/>
          <w:szCs w:val="28"/>
          <w:lang w:val="bg-BG"/>
        </w:rPr>
        <w:t xml:space="preserve">, който му позволява да влезе в гаража. Натискането на </w:t>
      </w:r>
      <w:r w:rsidR="00FF0E7D" w:rsidRPr="00356B97">
        <w:rPr>
          <w:rFonts w:ascii="Times New Roman" w:hAnsi="Times New Roman" w:cs="Times New Roman"/>
          <w:sz w:val="28"/>
          <w:szCs w:val="28"/>
          <w:lang w:val="bg-BG"/>
        </w:rPr>
        <w:t xml:space="preserve">ВХОД, понижава стойността на СВОБОДНИ МЕСТА (+1) и увеличава ЗАЕТА МЕСТА (-1). </w:t>
      </w:r>
    </w:p>
    <w:p w14:paraId="1A0DC708" w14:textId="57DC2C30" w:rsidR="00C83896" w:rsidRPr="00356B97" w:rsidRDefault="00BB3832" w:rsidP="00356B97">
      <w:pPr>
        <w:pStyle w:val="ListParagraph"/>
        <w:ind w:firstLine="720"/>
        <w:rPr>
          <w:rFonts w:ascii="Times New Roman" w:hAnsi="Times New Roman" w:cs="Times New Roman"/>
          <w:sz w:val="28"/>
          <w:szCs w:val="28"/>
          <w:lang w:val="bg-BG"/>
        </w:rPr>
      </w:pPr>
      <w:r w:rsidRPr="00356B97">
        <w:rPr>
          <w:rFonts w:ascii="Times New Roman" w:hAnsi="Times New Roman" w:cs="Times New Roman"/>
          <w:sz w:val="28"/>
          <w:szCs w:val="28"/>
          <w:lang w:val="bg-BG"/>
        </w:rPr>
        <w:t>При напускане на паркинга е нужно н</w:t>
      </w:r>
      <w:r w:rsidR="00FF0E7D" w:rsidRPr="00356B97">
        <w:rPr>
          <w:rFonts w:ascii="Times New Roman" w:hAnsi="Times New Roman" w:cs="Times New Roman"/>
          <w:sz w:val="28"/>
          <w:szCs w:val="28"/>
          <w:lang w:val="bg-BG"/>
        </w:rPr>
        <w:t>атискането на ИЗХОД</w:t>
      </w:r>
      <w:r w:rsidRPr="00356B97">
        <w:rPr>
          <w:rFonts w:ascii="Times New Roman" w:hAnsi="Times New Roman" w:cs="Times New Roman"/>
          <w:sz w:val="28"/>
          <w:szCs w:val="28"/>
          <w:lang w:val="bg-BG"/>
        </w:rPr>
        <w:t>. Това у</w:t>
      </w:r>
      <w:r w:rsidR="00FF0E7D" w:rsidRPr="00356B97">
        <w:rPr>
          <w:rFonts w:ascii="Times New Roman" w:hAnsi="Times New Roman" w:cs="Times New Roman"/>
          <w:sz w:val="28"/>
          <w:szCs w:val="28"/>
          <w:lang w:val="bg-BG"/>
        </w:rPr>
        <w:t>величава стойността на СВОБОДНИ МЕСТА (+1)</w:t>
      </w:r>
      <w:r w:rsidRPr="00356B97">
        <w:rPr>
          <w:rFonts w:ascii="Times New Roman" w:hAnsi="Times New Roman" w:cs="Times New Roman"/>
          <w:sz w:val="28"/>
          <w:szCs w:val="28"/>
          <w:lang w:val="bg-BG"/>
        </w:rPr>
        <w:t xml:space="preserve"> и намалява стойността на ЗАЕТИ МЕСТА (-1).</w:t>
      </w:r>
    </w:p>
    <w:p w14:paraId="732C815B" w14:textId="5C536A35" w:rsidR="00BB3832" w:rsidRPr="00356B97" w:rsidRDefault="00BB3832" w:rsidP="00356B97">
      <w:pPr>
        <w:pStyle w:val="ListParagraph"/>
        <w:ind w:firstLine="720"/>
        <w:rPr>
          <w:rFonts w:ascii="Times New Roman" w:hAnsi="Times New Roman" w:cs="Times New Roman"/>
          <w:sz w:val="28"/>
          <w:szCs w:val="28"/>
          <w:lang w:val="bg-BG"/>
        </w:rPr>
      </w:pPr>
      <w:r w:rsidRPr="00356B97">
        <w:rPr>
          <w:rFonts w:ascii="Times New Roman" w:hAnsi="Times New Roman" w:cs="Times New Roman"/>
          <w:sz w:val="28"/>
          <w:szCs w:val="28"/>
          <w:lang w:val="bg-BG"/>
        </w:rPr>
        <w:t xml:space="preserve">Червената лампа (ЧЕРВЕНА) е поставена под, СВОБОДНИ МЕСТА и тя известява дали има свободни места в паркинга или не. Нейното нормално състояние е </w:t>
      </w:r>
      <w:r w:rsidR="005049AC" w:rsidRPr="00356B97">
        <w:rPr>
          <w:rFonts w:ascii="Times New Roman" w:hAnsi="Times New Roman" w:cs="Times New Roman"/>
          <w:sz w:val="28"/>
          <w:szCs w:val="28"/>
          <w:lang w:val="bg-BG"/>
        </w:rPr>
        <w:t>угасена</w:t>
      </w:r>
      <w:r w:rsidRPr="00356B97">
        <w:rPr>
          <w:rFonts w:ascii="Times New Roman" w:hAnsi="Times New Roman" w:cs="Times New Roman"/>
          <w:sz w:val="28"/>
          <w:szCs w:val="28"/>
          <w:lang w:val="bg-BG"/>
        </w:rPr>
        <w:t>.</w:t>
      </w:r>
    </w:p>
    <w:p w14:paraId="1F997FCB" w14:textId="02D83F1D" w:rsidR="00BB3832" w:rsidRPr="00356B97" w:rsidRDefault="00BB3832" w:rsidP="00356B97">
      <w:pPr>
        <w:pStyle w:val="ListParagraph"/>
        <w:ind w:firstLine="720"/>
        <w:rPr>
          <w:rFonts w:ascii="Times New Roman" w:hAnsi="Times New Roman" w:cs="Times New Roman"/>
          <w:sz w:val="28"/>
          <w:szCs w:val="28"/>
          <w:lang w:val="bg-BG"/>
        </w:rPr>
      </w:pPr>
      <w:r w:rsidRPr="00356B97">
        <w:rPr>
          <w:rFonts w:ascii="Times New Roman" w:hAnsi="Times New Roman" w:cs="Times New Roman"/>
          <w:sz w:val="28"/>
          <w:szCs w:val="28"/>
          <w:lang w:val="bg-BG"/>
        </w:rPr>
        <w:t>Бялата лампа (БЯЛА) е поставена в средата на тавана на паркинга, като тя е просто светлина. Нейното нормално състояние е светнато.</w:t>
      </w:r>
    </w:p>
    <w:p w14:paraId="3893F46A" w14:textId="17EBC60D" w:rsidR="00BB3832" w:rsidRPr="00356B97" w:rsidRDefault="00BB3832" w:rsidP="00356B97">
      <w:pPr>
        <w:pStyle w:val="ListParagraph"/>
        <w:ind w:firstLine="720"/>
        <w:rPr>
          <w:rFonts w:ascii="Times New Roman" w:hAnsi="Times New Roman" w:cs="Times New Roman"/>
          <w:sz w:val="28"/>
          <w:szCs w:val="28"/>
          <w:lang w:val="bg-BG"/>
        </w:rPr>
      </w:pPr>
      <w:r w:rsidRPr="00356B97">
        <w:rPr>
          <w:rFonts w:ascii="Times New Roman" w:hAnsi="Times New Roman" w:cs="Times New Roman"/>
          <w:sz w:val="28"/>
          <w:szCs w:val="28"/>
          <w:lang w:val="bg-BG"/>
        </w:rPr>
        <w:t xml:space="preserve">Лампите се контролират от стойностите на броячите. При достигане на стойност </w:t>
      </w:r>
      <w:r w:rsidRPr="00356B97">
        <w:rPr>
          <w:rFonts w:ascii="Times New Roman" w:hAnsi="Times New Roman" w:cs="Times New Roman"/>
          <w:sz w:val="28"/>
          <w:szCs w:val="28"/>
          <w:lang w:val="bg-BG"/>
        </w:rPr>
        <w:sym w:font="Wingdings" w:char="F0E0"/>
      </w:r>
      <w:r w:rsidRPr="00356B97">
        <w:rPr>
          <w:rFonts w:ascii="Times New Roman" w:hAnsi="Times New Roman" w:cs="Times New Roman"/>
          <w:sz w:val="28"/>
          <w:szCs w:val="28"/>
          <w:lang w:val="bg-BG"/>
        </w:rPr>
        <w:t xml:space="preserve"> СВОБОДНИ МЕСТА = 0, червената лампа светва, като известява, че паркинга е пълен. При достигане на стойност </w:t>
      </w:r>
      <w:r w:rsidRPr="00356B97">
        <w:rPr>
          <w:rFonts w:ascii="Times New Roman" w:hAnsi="Times New Roman" w:cs="Times New Roman"/>
          <w:sz w:val="28"/>
          <w:szCs w:val="28"/>
          <w:lang w:val="bg-BG"/>
        </w:rPr>
        <w:sym w:font="Wingdings" w:char="F0E0"/>
      </w:r>
      <w:r w:rsidRPr="00356B97">
        <w:rPr>
          <w:rFonts w:ascii="Times New Roman" w:hAnsi="Times New Roman" w:cs="Times New Roman"/>
          <w:sz w:val="28"/>
          <w:szCs w:val="28"/>
          <w:lang w:val="bg-BG"/>
        </w:rPr>
        <w:t xml:space="preserve"> ЗАЕТИ МЕСТА = 0, бялата лампа </w:t>
      </w:r>
      <w:r w:rsidR="005049AC" w:rsidRPr="00356B97">
        <w:rPr>
          <w:rFonts w:ascii="Times New Roman" w:hAnsi="Times New Roman" w:cs="Times New Roman"/>
          <w:sz w:val="28"/>
          <w:szCs w:val="28"/>
          <w:lang w:val="bg-BG"/>
        </w:rPr>
        <w:t>угасва, защото няма коли, които да осветява в паркинга.</w:t>
      </w:r>
    </w:p>
    <w:p w14:paraId="3DE82D83" w14:textId="39368BAA" w:rsidR="00952A13" w:rsidRPr="00356B97" w:rsidRDefault="005049AC" w:rsidP="00520C54">
      <w:pPr>
        <w:pStyle w:val="ListParagraph"/>
        <w:ind w:firstLine="720"/>
        <w:rPr>
          <w:rFonts w:ascii="Times New Roman" w:hAnsi="Times New Roman" w:cs="Times New Roman"/>
          <w:sz w:val="28"/>
          <w:szCs w:val="28"/>
          <w:lang w:val="bg-BG"/>
        </w:rPr>
      </w:pPr>
      <w:r w:rsidRPr="00356B97">
        <w:rPr>
          <w:rFonts w:ascii="Times New Roman" w:hAnsi="Times New Roman" w:cs="Times New Roman"/>
          <w:sz w:val="28"/>
          <w:szCs w:val="28"/>
          <w:lang w:val="bg-BG"/>
        </w:rPr>
        <w:t>Тъй като бутона  ВХОД е навън, и може да бъде натискан, въпреки червената светлина, при СВОБОДНИ МЕСТА = 0 (съответно и светната червена лампа), ВХОД се блокира. Няма блокирания на другия бутон, тъй като той е вътре.</w:t>
      </w:r>
    </w:p>
    <w:p w14:paraId="7CE10766" w14:textId="60050BCC" w:rsidR="005049AC" w:rsidRPr="00520C54" w:rsidRDefault="005049AC" w:rsidP="00356B97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sz w:val="28"/>
          <w:szCs w:val="28"/>
          <w:lang w:val="bg-BG"/>
        </w:rPr>
      </w:pPr>
      <w:r w:rsidRPr="00520C54">
        <w:rPr>
          <w:rFonts w:ascii="Times New Roman" w:hAnsi="Times New Roman" w:cs="Times New Roman"/>
          <w:b/>
          <w:bCs/>
          <w:sz w:val="28"/>
          <w:szCs w:val="28"/>
          <w:lang w:val="bg-BG"/>
        </w:rPr>
        <w:lastRenderedPageBreak/>
        <w:t>Използвани елементи</w:t>
      </w:r>
    </w:p>
    <w:p w14:paraId="7D327F31" w14:textId="4CD64B19" w:rsidR="005049AC" w:rsidRPr="00356B97" w:rsidRDefault="005049AC" w:rsidP="00356B97">
      <w:pPr>
        <w:ind w:left="360" w:firstLine="360"/>
        <w:rPr>
          <w:rFonts w:ascii="Times New Roman" w:hAnsi="Times New Roman" w:cs="Times New Roman"/>
          <w:sz w:val="28"/>
          <w:szCs w:val="28"/>
          <w:lang w:val="bg-BG"/>
        </w:rPr>
      </w:pPr>
      <w:r w:rsidRPr="00356B97">
        <w:rPr>
          <w:rFonts w:ascii="Times New Roman" w:hAnsi="Times New Roman" w:cs="Times New Roman"/>
          <w:sz w:val="28"/>
          <w:szCs w:val="28"/>
          <w:lang w:val="bg-BG"/>
        </w:rPr>
        <w:t xml:space="preserve">А) Захранване </w:t>
      </w:r>
    </w:p>
    <w:p w14:paraId="649853B7" w14:textId="277C39E4" w:rsidR="005049AC" w:rsidRPr="00356B97" w:rsidRDefault="005049AC" w:rsidP="00356B9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bg-BG"/>
        </w:rPr>
      </w:pPr>
      <w:r w:rsidRPr="00356B97">
        <w:rPr>
          <w:rFonts w:ascii="Times New Roman" w:hAnsi="Times New Roman" w:cs="Times New Roman"/>
          <w:sz w:val="28"/>
          <w:szCs w:val="28"/>
          <w:lang w:val="bg-BG"/>
        </w:rPr>
        <w:t xml:space="preserve">9 </w:t>
      </w:r>
      <w:r w:rsidRPr="00356B97">
        <w:rPr>
          <w:rFonts w:ascii="Times New Roman" w:hAnsi="Times New Roman" w:cs="Times New Roman"/>
          <w:sz w:val="28"/>
          <w:szCs w:val="28"/>
          <w:lang w:val="en-US"/>
        </w:rPr>
        <w:t xml:space="preserve">V </w:t>
      </w:r>
      <w:r w:rsidRPr="00356B97">
        <w:rPr>
          <w:rFonts w:ascii="Times New Roman" w:hAnsi="Times New Roman" w:cs="Times New Roman"/>
          <w:sz w:val="28"/>
          <w:szCs w:val="28"/>
          <w:lang w:val="bg-BG"/>
        </w:rPr>
        <w:t>батерия</w:t>
      </w:r>
    </w:p>
    <w:p w14:paraId="32F7EC3A" w14:textId="6CD01AF8" w:rsidR="005049AC" w:rsidRPr="00356B97" w:rsidRDefault="005049AC" w:rsidP="00356B9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bg-BG"/>
        </w:rPr>
      </w:pPr>
      <w:r w:rsidRPr="00356B97">
        <w:rPr>
          <w:rFonts w:ascii="Times New Roman" w:hAnsi="Times New Roman" w:cs="Times New Roman"/>
          <w:sz w:val="28"/>
          <w:szCs w:val="28"/>
          <w:lang w:val="en-US"/>
        </w:rPr>
        <w:t>LM</w:t>
      </w:r>
      <w:r w:rsidRPr="00356B97">
        <w:rPr>
          <w:rFonts w:ascii="Times New Roman" w:hAnsi="Times New Roman" w:cs="Times New Roman"/>
          <w:sz w:val="28"/>
          <w:szCs w:val="28"/>
          <w:lang w:val="bg-BG"/>
        </w:rPr>
        <w:t xml:space="preserve">7805 </w:t>
      </w:r>
      <w:r w:rsidRPr="00356B97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356B97">
        <w:rPr>
          <w:rFonts w:ascii="Times New Roman" w:hAnsi="Times New Roman" w:cs="Times New Roman"/>
          <w:sz w:val="28"/>
          <w:szCs w:val="28"/>
          <w:lang w:val="bg-BG"/>
        </w:rPr>
        <w:t>-220 – Ограничител на напрежение на 5</w:t>
      </w:r>
      <w:r w:rsidRPr="00356B97">
        <w:rPr>
          <w:rFonts w:ascii="Times New Roman" w:hAnsi="Times New Roman" w:cs="Times New Roman"/>
          <w:sz w:val="28"/>
          <w:szCs w:val="28"/>
          <w:lang w:val="en-US"/>
        </w:rPr>
        <w:t>V</w:t>
      </w:r>
    </w:p>
    <w:p w14:paraId="672AC9D1" w14:textId="77777777" w:rsidR="006F73C0" w:rsidRPr="00356B97" w:rsidRDefault="005049AC" w:rsidP="00356B97">
      <w:pPr>
        <w:pStyle w:val="ListParagraph"/>
        <w:rPr>
          <w:rFonts w:ascii="Times New Roman" w:hAnsi="Times New Roman" w:cs="Times New Roman"/>
          <w:sz w:val="28"/>
          <w:szCs w:val="28"/>
          <w:lang w:val="bg-BG"/>
        </w:rPr>
      </w:pPr>
      <w:r w:rsidRPr="00356B97">
        <w:rPr>
          <w:rFonts w:ascii="Times New Roman" w:hAnsi="Times New Roman" w:cs="Times New Roman"/>
          <w:sz w:val="28"/>
          <w:szCs w:val="28"/>
          <w:lang w:val="bg-BG"/>
        </w:rPr>
        <w:t>Б) Бутон</w:t>
      </w:r>
      <w:r w:rsidR="006F73C0" w:rsidRPr="00356B97">
        <w:rPr>
          <w:rFonts w:ascii="Times New Roman" w:hAnsi="Times New Roman" w:cs="Times New Roman"/>
          <w:sz w:val="28"/>
          <w:szCs w:val="28"/>
          <w:lang w:val="bg-BG"/>
        </w:rPr>
        <w:t>и</w:t>
      </w:r>
      <w:r w:rsidRPr="00356B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64EEEAC" w14:textId="77D354BD" w:rsidR="005049AC" w:rsidRPr="00356B97" w:rsidRDefault="005049AC" w:rsidP="00356B9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56B97">
        <w:rPr>
          <w:rFonts w:ascii="Times New Roman" w:hAnsi="Times New Roman" w:cs="Times New Roman"/>
          <w:sz w:val="28"/>
          <w:szCs w:val="28"/>
          <w:lang w:val="en-US"/>
        </w:rPr>
        <w:t xml:space="preserve">Tacticke push button switch </w:t>
      </w:r>
    </w:p>
    <w:p w14:paraId="38C10636" w14:textId="77777777" w:rsidR="006F73C0" w:rsidRPr="00356B97" w:rsidRDefault="005049AC" w:rsidP="00356B97">
      <w:pPr>
        <w:pStyle w:val="ListParagraph"/>
        <w:rPr>
          <w:rFonts w:ascii="Times New Roman" w:hAnsi="Times New Roman" w:cs="Times New Roman"/>
          <w:sz w:val="28"/>
          <w:szCs w:val="28"/>
          <w:lang w:val="bg-BG"/>
        </w:rPr>
      </w:pPr>
      <w:r w:rsidRPr="00356B97">
        <w:rPr>
          <w:rFonts w:ascii="Times New Roman" w:hAnsi="Times New Roman" w:cs="Times New Roman"/>
          <w:sz w:val="28"/>
          <w:szCs w:val="28"/>
          <w:lang w:val="bg-BG"/>
        </w:rPr>
        <w:t xml:space="preserve">В) </w:t>
      </w:r>
      <w:r w:rsidR="006F73C0" w:rsidRPr="00356B97">
        <w:rPr>
          <w:rFonts w:ascii="Times New Roman" w:hAnsi="Times New Roman" w:cs="Times New Roman"/>
          <w:sz w:val="28"/>
          <w:szCs w:val="28"/>
          <w:lang w:val="bg-BG"/>
        </w:rPr>
        <w:t xml:space="preserve">Стабилизиране на изход от бутона </w:t>
      </w:r>
    </w:p>
    <w:p w14:paraId="1C23F6D6" w14:textId="77777777" w:rsidR="006F73C0" w:rsidRPr="00356B97" w:rsidRDefault="006F73C0" w:rsidP="00356B9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bg-BG"/>
        </w:rPr>
      </w:pPr>
      <w:r w:rsidRPr="00356B97">
        <w:rPr>
          <w:rFonts w:ascii="Times New Roman" w:hAnsi="Times New Roman" w:cs="Times New Roman"/>
          <w:sz w:val="28"/>
          <w:szCs w:val="28"/>
          <w:lang w:val="en-US"/>
        </w:rPr>
        <w:t>100nF</w:t>
      </w:r>
      <w:r w:rsidRPr="00356B97">
        <w:rPr>
          <w:rFonts w:ascii="Times New Roman" w:hAnsi="Times New Roman" w:cs="Times New Roman"/>
          <w:sz w:val="28"/>
          <w:szCs w:val="28"/>
          <w:lang w:val="bg-BG"/>
        </w:rPr>
        <w:t xml:space="preserve"> кондензатор </w:t>
      </w:r>
    </w:p>
    <w:p w14:paraId="31E6B303" w14:textId="3A45DFCA" w:rsidR="006F73C0" w:rsidRPr="00356B97" w:rsidRDefault="006F73C0" w:rsidP="00356B9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bg-BG"/>
        </w:rPr>
      </w:pPr>
      <w:r w:rsidRPr="00356B97">
        <w:rPr>
          <w:rFonts w:ascii="Times New Roman" w:hAnsi="Times New Roman" w:cs="Times New Roman"/>
          <w:sz w:val="28"/>
          <w:szCs w:val="28"/>
          <w:lang w:val="bg-BG"/>
        </w:rPr>
        <w:t>2</w:t>
      </w:r>
      <w:r w:rsidRPr="00356B97">
        <w:rPr>
          <w:rFonts w:ascii="Times New Roman" w:hAnsi="Times New Roman" w:cs="Times New Roman"/>
          <w:sz w:val="28"/>
          <w:szCs w:val="28"/>
          <w:lang w:val="en-US"/>
        </w:rPr>
        <w:t>.2Kohm resistor</w:t>
      </w:r>
      <w:r w:rsidRPr="00356B97">
        <w:rPr>
          <w:rFonts w:ascii="Times New Roman" w:hAnsi="Times New Roman" w:cs="Times New Roman"/>
          <w:sz w:val="28"/>
          <w:szCs w:val="28"/>
          <w:lang w:val="bg-BG"/>
        </w:rPr>
        <w:t xml:space="preserve"> </w:t>
      </w:r>
    </w:p>
    <w:p w14:paraId="41B3E71A" w14:textId="77777777" w:rsidR="006F73C0" w:rsidRPr="00356B97" w:rsidRDefault="006F73C0" w:rsidP="00356B9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bg-BG"/>
        </w:rPr>
      </w:pPr>
      <w:r w:rsidRPr="00356B97">
        <w:rPr>
          <w:rFonts w:ascii="Times New Roman" w:hAnsi="Times New Roman" w:cs="Times New Roman"/>
          <w:sz w:val="28"/>
          <w:szCs w:val="28"/>
          <w:lang w:val="en-US"/>
        </w:rPr>
        <w:t>NAND Gate</w:t>
      </w:r>
      <w:r w:rsidRPr="00356B97">
        <w:rPr>
          <w:rFonts w:ascii="Times New Roman" w:hAnsi="Times New Roman" w:cs="Times New Roman"/>
          <w:sz w:val="28"/>
          <w:szCs w:val="28"/>
          <w:lang w:val="bg-BG"/>
        </w:rPr>
        <w:t xml:space="preserve"> (</w:t>
      </w:r>
      <w:r w:rsidRPr="00356B97">
        <w:rPr>
          <w:rFonts w:ascii="Times New Roman" w:hAnsi="Times New Roman" w:cs="Times New Roman"/>
          <w:sz w:val="28"/>
          <w:szCs w:val="28"/>
          <w:lang w:val="en-US"/>
        </w:rPr>
        <w:t>IC4093</w:t>
      </w:r>
      <w:r w:rsidRPr="00356B97">
        <w:rPr>
          <w:rFonts w:ascii="Times New Roman" w:hAnsi="Times New Roman" w:cs="Times New Roman"/>
          <w:sz w:val="28"/>
          <w:szCs w:val="28"/>
          <w:lang w:val="bg-BG"/>
        </w:rPr>
        <w:t>)</w:t>
      </w:r>
      <w:r w:rsidRPr="00356B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15041B4" w14:textId="2A298842" w:rsidR="006F73C0" w:rsidRPr="00356B97" w:rsidRDefault="006F73C0" w:rsidP="00356B9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56B97">
        <w:rPr>
          <w:rFonts w:ascii="Times New Roman" w:hAnsi="Times New Roman" w:cs="Times New Roman"/>
          <w:sz w:val="28"/>
          <w:szCs w:val="28"/>
          <w:lang w:val="en-US"/>
        </w:rPr>
        <w:t>NAND Gate (IC4093)</w:t>
      </w:r>
    </w:p>
    <w:p w14:paraId="42ECE8A7" w14:textId="77777777" w:rsidR="006F73C0" w:rsidRPr="00356B97" w:rsidRDefault="006F73C0" w:rsidP="00356B97">
      <w:pPr>
        <w:pStyle w:val="ListParagraph"/>
        <w:rPr>
          <w:rFonts w:ascii="Times New Roman" w:hAnsi="Times New Roman" w:cs="Times New Roman"/>
          <w:sz w:val="28"/>
          <w:szCs w:val="28"/>
          <w:lang w:val="bg-BG"/>
        </w:rPr>
      </w:pPr>
      <w:r w:rsidRPr="00356B97">
        <w:rPr>
          <w:rFonts w:ascii="Times New Roman" w:hAnsi="Times New Roman" w:cs="Times New Roman"/>
          <w:sz w:val="28"/>
          <w:szCs w:val="28"/>
          <w:lang w:val="bg-BG"/>
        </w:rPr>
        <w:t>Г) Проверяваща</w:t>
      </w:r>
      <w:r w:rsidRPr="00356B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6B97">
        <w:rPr>
          <w:rFonts w:ascii="Times New Roman" w:hAnsi="Times New Roman" w:cs="Times New Roman"/>
          <w:sz w:val="28"/>
          <w:szCs w:val="28"/>
          <w:lang w:val="bg-BG"/>
        </w:rPr>
        <w:t xml:space="preserve">броячи логика </w:t>
      </w:r>
    </w:p>
    <w:p w14:paraId="4CA54766" w14:textId="77777777" w:rsidR="006F73C0" w:rsidRPr="00356B97" w:rsidRDefault="006F73C0" w:rsidP="00356B9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bg-BG"/>
        </w:rPr>
      </w:pPr>
      <w:r w:rsidRPr="00356B97">
        <w:rPr>
          <w:rFonts w:ascii="Times New Roman" w:hAnsi="Times New Roman" w:cs="Times New Roman"/>
          <w:sz w:val="28"/>
          <w:szCs w:val="28"/>
          <w:lang w:val="en-US"/>
        </w:rPr>
        <w:t xml:space="preserve">4 x NAND Gate (IC4093) </w:t>
      </w:r>
    </w:p>
    <w:p w14:paraId="206123FE" w14:textId="7BB0E978" w:rsidR="006F73C0" w:rsidRPr="00356B97" w:rsidRDefault="006F73C0" w:rsidP="00356B9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56B97">
        <w:rPr>
          <w:rFonts w:ascii="Times New Roman" w:hAnsi="Times New Roman" w:cs="Times New Roman"/>
          <w:sz w:val="28"/>
          <w:szCs w:val="28"/>
          <w:lang w:val="en-US"/>
        </w:rPr>
        <w:t xml:space="preserve">AND Gate (IC4082) </w:t>
      </w:r>
    </w:p>
    <w:p w14:paraId="4F86B804" w14:textId="77777777" w:rsidR="006F73C0" w:rsidRPr="00356B97" w:rsidRDefault="006F73C0" w:rsidP="00356B97">
      <w:pPr>
        <w:pStyle w:val="ListParagraph"/>
        <w:rPr>
          <w:rFonts w:ascii="Times New Roman" w:hAnsi="Times New Roman" w:cs="Times New Roman"/>
          <w:sz w:val="28"/>
          <w:szCs w:val="28"/>
          <w:lang w:val="bg-BG"/>
        </w:rPr>
      </w:pPr>
      <w:r w:rsidRPr="00356B97">
        <w:rPr>
          <w:rFonts w:ascii="Times New Roman" w:hAnsi="Times New Roman" w:cs="Times New Roman"/>
          <w:sz w:val="28"/>
          <w:szCs w:val="28"/>
          <w:lang w:val="bg-BG"/>
        </w:rPr>
        <w:t xml:space="preserve">Д) Блокираща бутона логика </w:t>
      </w:r>
    </w:p>
    <w:p w14:paraId="1474A088" w14:textId="48A07A75" w:rsidR="006F73C0" w:rsidRPr="00356B97" w:rsidRDefault="006F73C0" w:rsidP="00356B9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56B97">
        <w:rPr>
          <w:rFonts w:ascii="Times New Roman" w:hAnsi="Times New Roman" w:cs="Times New Roman"/>
          <w:sz w:val="28"/>
          <w:szCs w:val="28"/>
          <w:lang w:val="en-US"/>
        </w:rPr>
        <w:t>NAND Gate (IC4093)</w:t>
      </w:r>
    </w:p>
    <w:p w14:paraId="599152D2" w14:textId="6AD9B3D2" w:rsidR="006F73C0" w:rsidRPr="00356B97" w:rsidRDefault="006F73C0" w:rsidP="00356B97">
      <w:pPr>
        <w:pStyle w:val="ListParagraph"/>
        <w:rPr>
          <w:rFonts w:ascii="Times New Roman" w:hAnsi="Times New Roman" w:cs="Times New Roman"/>
          <w:sz w:val="28"/>
          <w:szCs w:val="28"/>
          <w:lang w:val="bg-BG"/>
        </w:rPr>
      </w:pPr>
      <w:r w:rsidRPr="00356B97">
        <w:rPr>
          <w:rFonts w:ascii="Times New Roman" w:hAnsi="Times New Roman" w:cs="Times New Roman"/>
          <w:sz w:val="28"/>
          <w:szCs w:val="28"/>
          <w:lang w:val="bg-BG"/>
        </w:rPr>
        <w:t xml:space="preserve">Е) Броячи </w:t>
      </w:r>
    </w:p>
    <w:p w14:paraId="0B9DA679" w14:textId="7B0E1D2C" w:rsidR="006F73C0" w:rsidRPr="00356B97" w:rsidRDefault="006F73C0" w:rsidP="00356B9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56B97">
        <w:rPr>
          <w:rFonts w:ascii="Times New Roman" w:hAnsi="Times New Roman" w:cs="Times New Roman"/>
          <w:sz w:val="28"/>
          <w:szCs w:val="28"/>
          <w:lang w:val="bg-BG"/>
        </w:rPr>
        <w:t>74</w:t>
      </w:r>
      <w:r w:rsidRPr="00356B97">
        <w:rPr>
          <w:rFonts w:ascii="Times New Roman" w:hAnsi="Times New Roman" w:cs="Times New Roman"/>
          <w:sz w:val="28"/>
          <w:szCs w:val="28"/>
          <w:lang w:val="en-US"/>
        </w:rPr>
        <w:t>HC193</w:t>
      </w:r>
    </w:p>
    <w:p w14:paraId="07DDED91" w14:textId="4F619623" w:rsidR="006F73C0" w:rsidRPr="00356B97" w:rsidRDefault="006F73C0" w:rsidP="00356B97">
      <w:pPr>
        <w:rPr>
          <w:rFonts w:ascii="Times New Roman" w:hAnsi="Times New Roman" w:cs="Times New Roman"/>
          <w:sz w:val="28"/>
          <w:szCs w:val="28"/>
          <w:lang w:val="bg-BG"/>
        </w:rPr>
      </w:pPr>
      <w:r w:rsidRPr="00356B97">
        <w:rPr>
          <w:rFonts w:ascii="Times New Roman" w:hAnsi="Times New Roman" w:cs="Times New Roman"/>
          <w:sz w:val="28"/>
          <w:szCs w:val="28"/>
          <w:lang w:val="bg-BG"/>
        </w:rPr>
        <w:t xml:space="preserve"> </w:t>
      </w:r>
      <w:r w:rsidRPr="00356B97">
        <w:rPr>
          <w:rFonts w:ascii="Times New Roman" w:hAnsi="Times New Roman" w:cs="Times New Roman"/>
          <w:sz w:val="28"/>
          <w:szCs w:val="28"/>
          <w:lang w:val="bg-BG"/>
        </w:rPr>
        <w:tab/>
        <w:t xml:space="preserve">Ж) </w:t>
      </w:r>
      <w:r w:rsidR="00A32432" w:rsidRPr="00356B97">
        <w:rPr>
          <w:rFonts w:ascii="Times New Roman" w:hAnsi="Times New Roman" w:cs="Times New Roman"/>
          <w:sz w:val="28"/>
          <w:szCs w:val="28"/>
          <w:lang w:val="en-US"/>
        </w:rPr>
        <w:t xml:space="preserve">BCD – 7 Segment </w:t>
      </w:r>
      <w:r w:rsidRPr="00356B97">
        <w:rPr>
          <w:rFonts w:ascii="Times New Roman" w:hAnsi="Times New Roman" w:cs="Times New Roman"/>
          <w:sz w:val="28"/>
          <w:szCs w:val="28"/>
          <w:lang w:val="bg-BG"/>
        </w:rPr>
        <w:t>СВОБОДНИ МЕСТА</w:t>
      </w:r>
    </w:p>
    <w:p w14:paraId="0348C7E0" w14:textId="32B98EC9" w:rsidR="006F73C0" w:rsidRPr="00356B97" w:rsidRDefault="006F73C0" w:rsidP="00356B9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56B97">
        <w:rPr>
          <w:rFonts w:ascii="Times New Roman" w:hAnsi="Times New Roman" w:cs="Times New Roman"/>
          <w:sz w:val="28"/>
          <w:szCs w:val="28"/>
          <w:lang w:val="en-US"/>
        </w:rPr>
        <w:t>CD4543B</w:t>
      </w:r>
    </w:p>
    <w:p w14:paraId="1D5168E8" w14:textId="4225CC0B" w:rsidR="006F73C0" w:rsidRPr="00356B97" w:rsidRDefault="00A32432" w:rsidP="00356B97">
      <w:pPr>
        <w:ind w:left="720"/>
        <w:rPr>
          <w:rFonts w:ascii="Times New Roman" w:hAnsi="Times New Roman" w:cs="Times New Roman"/>
          <w:sz w:val="28"/>
          <w:szCs w:val="28"/>
          <w:lang w:val="bg-BG"/>
        </w:rPr>
      </w:pPr>
      <w:r w:rsidRPr="00356B97">
        <w:rPr>
          <w:rFonts w:ascii="Times New Roman" w:hAnsi="Times New Roman" w:cs="Times New Roman"/>
          <w:sz w:val="28"/>
          <w:szCs w:val="28"/>
          <w:lang w:val="bg-BG"/>
        </w:rPr>
        <w:t>И</w:t>
      </w:r>
      <w:r w:rsidR="006F73C0" w:rsidRPr="00356B97">
        <w:rPr>
          <w:rFonts w:ascii="Times New Roman" w:hAnsi="Times New Roman" w:cs="Times New Roman"/>
          <w:sz w:val="28"/>
          <w:szCs w:val="28"/>
          <w:lang w:val="bg-BG"/>
        </w:rPr>
        <w:t xml:space="preserve">) </w:t>
      </w:r>
      <w:r w:rsidRPr="00356B97">
        <w:rPr>
          <w:rFonts w:ascii="Times New Roman" w:hAnsi="Times New Roman" w:cs="Times New Roman"/>
          <w:sz w:val="28"/>
          <w:szCs w:val="28"/>
          <w:lang w:val="en-US"/>
        </w:rPr>
        <w:t xml:space="preserve">BCD – 7 Segment </w:t>
      </w:r>
      <w:r w:rsidR="006F73C0" w:rsidRPr="00356B97">
        <w:rPr>
          <w:rFonts w:ascii="Times New Roman" w:hAnsi="Times New Roman" w:cs="Times New Roman"/>
          <w:sz w:val="28"/>
          <w:szCs w:val="28"/>
          <w:lang w:val="bg-BG"/>
        </w:rPr>
        <w:t>ЗАЕТИ МЕСТА</w:t>
      </w:r>
    </w:p>
    <w:p w14:paraId="05E96E70" w14:textId="21F0D3A2" w:rsidR="00952A13" w:rsidRPr="00356B97" w:rsidRDefault="00A32432" w:rsidP="00356B9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bg-BG"/>
        </w:rPr>
      </w:pPr>
      <w:r w:rsidRPr="00356B97">
        <w:rPr>
          <w:rFonts w:ascii="Times New Roman" w:hAnsi="Times New Roman" w:cs="Times New Roman"/>
          <w:sz w:val="28"/>
          <w:szCs w:val="28"/>
          <w:lang w:val="en-US"/>
        </w:rPr>
        <w:t>SN74LS47</w:t>
      </w:r>
    </w:p>
    <w:p w14:paraId="07A47317" w14:textId="54A2F397" w:rsidR="00A32432" w:rsidRPr="00356B97" w:rsidRDefault="00A32432" w:rsidP="00356B97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356B97">
        <w:rPr>
          <w:rFonts w:ascii="Times New Roman" w:hAnsi="Times New Roman" w:cs="Times New Roman"/>
          <w:sz w:val="28"/>
          <w:szCs w:val="28"/>
          <w:lang w:val="bg-BG"/>
        </w:rPr>
        <w:t xml:space="preserve">К) </w:t>
      </w:r>
      <w:r w:rsidRPr="00356B97">
        <w:rPr>
          <w:rFonts w:ascii="Times New Roman" w:hAnsi="Times New Roman" w:cs="Times New Roman"/>
          <w:sz w:val="28"/>
          <w:szCs w:val="28"/>
          <w:lang w:val="en-US"/>
        </w:rPr>
        <w:t xml:space="preserve">7 Segment </w:t>
      </w:r>
      <w:r w:rsidRPr="00356B97">
        <w:rPr>
          <w:rFonts w:ascii="Times New Roman" w:hAnsi="Times New Roman" w:cs="Times New Roman"/>
          <w:sz w:val="28"/>
          <w:szCs w:val="28"/>
          <w:lang w:val="bg-BG"/>
        </w:rPr>
        <w:t>СВОБОДНИ МЕСТА</w:t>
      </w:r>
    </w:p>
    <w:p w14:paraId="4C6CD995" w14:textId="14F19B33" w:rsidR="00A32432" w:rsidRPr="00356B97" w:rsidRDefault="00A32432" w:rsidP="00356B9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56B97">
        <w:rPr>
          <w:rFonts w:ascii="Times New Roman" w:hAnsi="Times New Roman" w:cs="Times New Roman"/>
          <w:sz w:val="28"/>
          <w:szCs w:val="28"/>
          <w:lang w:val="en-US"/>
        </w:rPr>
        <w:t>5161AS – common anode</w:t>
      </w:r>
    </w:p>
    <w:p w14:paraId="23B8A94B" w14:textId="2E8494B4" w:rsidR="00A32432" w:rsidRPr="00356B97" w:rsidRDefault="00A32432" w:rsidP="00356B97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356B97">
        <w:rPr>
          <w:rFonts w:ascii="Times New Roman" w:hAnsi="Times New Roman" w:cs="Times New Roman"/>
          <w:sz w:val="28"/>
          <w:szCs w:val="28"/>
          <w:lang w:val="bg-BG"/>
        </w:rPr>
        <w:t xml:space="preserve">Л) </w:t>
      </w:r>
      <w:r w:rsidRPr="00356B97">
        <w:rPr>
          <w:rFonts w:ascii="Times New Roman" w:hAnsi="Times New Roman" w:cs="Times New Roman"/>
          <w:sz w:val="28"/>
          <w:szCs w:val="28"/>
          <w:lang w:val="en-US"/>
        </w:rPr>
        <w:t xml:space="preserve">7 Segment </w:t>
      </w:r>
      <w:r w:rsidRPr="00356B97">
        <w:rPr>
          <w:rFonts w:ascii="Times New Roman" w:hAnsi="Times New Roman" w:cs="Times New Roman"/>
          <w:sz w:val="28"/>
          <w:szCs w:val="28"/>
          <w:lang w:val="bg-BG"/>
        </w:rPr>
        <w:t>ЗАЕТИ МЕСТА</w:t>
      </w:r>
    </w:p>
    <w:p w14:paraId="1C7DDDF4" w14:textId="2FAA1894" w:rsidR="00A32432" w:rsidRPr="00356B97" w:rsidRDefault="00A32432" w:rsidP="00356B9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56B97">
        <w:rPr>
          <w:rFonts w:ascii="Times New Roman" w:hAnsi="Times New Roman" w:cs="Times New Roman"/>
          <w:sz w:val="28"/>
          <w:szCs w:val="28"/>
          <w:lang w:val="en-US"/>
        </w:rPr>
        <w:t>5161BS – common cathode</w:t>
      </w:r>
    </w:p>
    <w:p w14:paraId="0E94985E" w14:textId="18FB89DF" w:rsidR="00A32432" w:rsidRPr="00356B97" w:rsidRDefault="00A32432" w:rsidP="00356B97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356B97">
        <w:rPr>
          <w:rFonts w:ascii="Times New Roman" w:hAnsi="Times New Roman" w:cs="Times New Roman"/>
          <w:sz w:val="28"/>
          <w:szCs w:val="28"/>
          <w:lang w:val="bg-BG"/>
        </w:rPr>
        <w:t xml:space="preserve">М) </w:t>
      </w:r>
      <w:r w:rsidRPr="00356B97">
        <w:rPr>
          <w:rFonts w:ascii="Times New Roman" w:hAnsi="Times New Roman" w:cs="Times New Roman"/>
          <w:sz w:val="28"/>
          <w:szCs w:val="28"/>
          <w:lang w:val="en-US"/>
        </w:rPr>
        <w:t>Pull Down / Pull Up resistors (</w:t>
      </w:r>
      <w:r w:rsidRPr="00356B97">
        <w:rPr>
          <w:rFonts w:ascii="Times New Roman" w:hAnsi="Times New Roman" w:cs="Times New Roman"/>
          <w:sz w:val="28"/>
          <w:szCs w:val="28"/>
          <w:lang w:val="bg-BG"/>
        </w:rPr>
        <w:t xml:space="preserve">за 7 </w:t>
      </w:r>
      <w:r w:rsidRPr="00356B97">
        <w:rPr>
          <w:rFonts w:ascii="Times New Roman" w:hAnsi="Times New Roman" w:cs="Times New Roman"/>
          <w:sz w:val="28"/>
          <w:szCs w:val="28"/>
          <w:lang w:val="en-US"/>
        </w:rPr>
        <w:t>seg display)</w:t>
      </w:r>
    </w:p>
    <w:p w14:paraId="4BB68B5C" w14:textId="57F9111E" w:rsidR="00A32432" w:rsidRPr="00356B97" w:rsidRDefault="00A32432" w:rsidP="00356B9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56B97">
        <w:rPr>
          <w:rFonts w:ascii="Times New Roman" w:hAnsi="Times New Roman" w:cs="Times New Roman"/>
          <w:sz w:val="28"/>
          <w:szCs w:val="28"/>
          <w:lang w:val="en-US"/>
        </w:rPr>
        <w:t>220 Ohm</w:t>
      </w:r>
    </w:p>
    <w:p w14:paraId="375D6632" w14:textId="77777777" w:rsidR="00356B97" w:rsidRPr="00356B97" w:rsidRDefault="00356B97" w:rsidP="00356B97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0976E3E2" w14:textId="77777777" w:rsidR="00356B97" w:rsidRPr="00356B97" w:rsidRDefault="00356B97" w:rsidP="00356B97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5302405B" w14:textId="2B7D5B6B" w:rsidR="00A32432" w:rsidRPr="00520C54" w:rsidRDefault="00A32432" w:rsidP="00356B9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bg-BG"/>
        </w:rPr>
      </w:pPr>
      <w:r w:rsidRPr="00520C54">
        <w:rPr>
          <w:rFonts w:ascii="Times New Roman" w:hAnsi="Times New Roman" w:cs="Times New Roman"/>
          <w:b/>
          <w:bCs/>
          <w:sz w:val="28"/>
          <w:szCs w:val="28"/>
          <w:lang w:val="bg-BG"/>
        </w:rPr>
        <w:lastRenderedPageBreak/>
        <w:t>Логика за стабилизатор на бутон</w:t>
      </w:r>
    </w:p>
    <w:p w14:paraId="54F5E2FA" w14:textId="6548E77A" w:rsidR="00A32432" w:rsidRPr="00356B97" w:rsidRDefault="00F15F59" w:rsidP="00356B97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56B9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8E52271" wp14:editId="6234CD1D">
            <wp:extent cx="5731510" cy="2074545"/>
            <wp:effectExtent l="0" t="0" r="0" b="0"/>
            <wp:docPr id="971259388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259388" name="Picture 1" descr="A diagram of a circui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DF8AF" w14:textId="280F507F" w:rsidR="00F15F59" w:rsidRPr="00356B97" w:rsidRDefault="00F15F59" w:rsidP="00356B97">
      <w:pPr>
        <w:pStyle w:val="ListParagraph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356B97">
        <w:rPr>
          <w:rFonts w:ascii="Times New Roman" w:hAnsi="Times New Roman" w:cs="Times New Roman"/>
          <w:sz w:val="28"/>
          <w:szCs w:val="28"/>
          <w:lang w:val="bg-BG"/>
        </w:rPr>
        <w:t xml:space="preserve">И трите бутона са стабилизирани чрез паралелно поставяне на кондензатор, и </w:t>
      </w:r>
      <w:r w:rsidRPr="00356B97">
        <w:rPr>
          <w:rFonts w:ascii="Times New Roman" w:hAnsi="Times New Roman" w:cs="Times New Roman"/>
          <w:sz w:val="28"/>
          <w:szCs w:val="28"/>
          <w:lang w:val="en-US"/>
        </w:rPr>
        <w:t>pull down resistor</w:t>
      </w:r>
      <w:r w:rsidRPr="00356B97">
        <w:rPr>
          <w:rFonts w:ascii="Times New Roman" w:hAnsi="Times New Roman" w:cs="Times New Roman"/>
          <w:sz w:val="28"/>
          <w:szCs w:val="28"/>
          <w:lang w:val="bg-BG"/>
        </w:rPr>
        <w:t xml:space="preserve">. След това стабилизираме, чрез два </w:t>
      </w:r>
      <w:r w:rsidRPr="00356B97">
        <w:rPr>
          <w:rFonts w:ascii="Times New Roman" w:hAnsi="Times New Roman" w:cs="Times New Roman"/>
          <w:sz w:val="28"/>
          <w:szCs w:val="28"/>
          <w:lang w:val="en-US"/>
        </w:rPr>
        <w:t>NAND Gate</w:t>
      </w:r>
    </w:p>
    <w:p w14:paraId="0E073CD2" w14:textId="5505D1A9" w:rsidR="00BD31FA" w:rsidRPr="00356B97" w:rsidRDefault="00BD31FA" w:rsidP="00356B97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5C676209" w14:textId="282A21A7" w:rsidR="00BD31FA" w:rsidRPr="00356B97" w:rsidRDefault="00BD31FA" w:rsidP="00356B9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bg-BG"/>
        </w:rPr>
      </w:pPr>
      <w:r w:rsidRPr="00356B97">
        <w:rPr>
          <w:rFonts w:ascii="Times New Roman" w:hAnsi="Times New Roman" w:cs="Times New Roman"/>
          <w:sz w:val="28"/>
          <w:szCs w:val="28"/>
          <w:lang w:val="bg-BG"/>
        </w:rPr>
        <w:t xml:space="preserve">Комплексни логики </w:t>
      </w:r>
    </w:p>
    <w:p w14:paraId="58CD3ED2" w14:textId="2545AAF4" w:rsidR="00BD31FA" w:rsidRPr="00356B97" w:rsidRDefault="00BD31FA" w:rsidP="00356B9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bg-BG"/>
        </w:rPr>
      </w:pPr>
      <w:r w:rsidRPr="00356B97">
        <w:rPr>
          <w:rFonts w:ascii="Times New Roman" w:hAnsi="Times New Roman" w:cs="Times New Roman"/>
          <w:sz w:val="28"/>
          <w:szCs w:val="28"/>
          <w:lang w:val="bg-BG"/>
        </w:rPr>
        <w:t>Логика за блокиране на бутон</w:t>
      </w:r>
    </w:p>
    <w:p w14:paraId="330287F5" w14:textId="6826DF48" w:rsidR="00BD31FA" w:rsidRPr="00356B97" w:rsidRDefault="00BD31FA" w:rsidP="00356B9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bg-BG"/>
        </w:rPr>
      </w:pPr>
      <w:r w:rsidRPr="00356B97">
        <w:rPr>
          <w:rFonts w:ascii="Times New Roman" w:hAnsi="Times New Roman" w:cs="Times New Roman"/>
          <w:sz w:val="28"/>
          <w:szCs w:val="28"/>
          <w:lang w:val="bg-BG"/>
        </w:rPr>
        <w:t>Логика за червена лампа</w:t>
      </w:r>
    </w:p>
    <w:p w14:paraId="54F17372" w14:textId="5FE76151" w:rsidR="00BD31FA" w:rsidRPr="00356B97" w:rsidRDefault="00BD31FA" w:rsidP="00356B9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bg-BG"/>
        </w:rPr>
      </w:pPr>
      <w:r w:rsidRPr="00356B97">
        <w:rPr>
          <w:rFonts w:ascii="Times New Roman" w:hAnsi="Times New Roman" w:cs="Times New Roman"/>
          <w:sz w:val="28"/>
          <w:szCs w:val="28"/>
          <w:lang w:val="bg-BG"/>
        </w:rPr>
        <w:t>Логика за бяла лампа</w:t>
      </w:r>
    </w:p>
    <w:p w14:paraId="7813D180" w14:textId="1B8AD7BC" w:rsidR="00BD31FA" w:rsidRPr="00356B97" w:rsidRDefault="00BD31FA" w:rsidP="00356B9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bg-BG"/>
        </w:rPr>
      </w:pPr>
      <w:r w:rsidRPr="00356B97">
        <w:rPr>
          <w:rFonts w:ascii="Times New Roman" w:hAnsi="Times New Roman" w:cs="Times New Roman"/>
          <w:sz w:val="28"/>
          <w:szCs w:val="28"/>
          <w:lang w:val="bg-BG"/>
        </w:rPr>
        <w:t>Логика за променяне на стойностите на броячите</w:t>
      </w:r>
    </w:p>
    <w:p w14:paraId="00788A43" w14:textId="1190313D" w:rsidR="00BD31FA" w:rsidRPr="00356B97" w:rsidRDefault="00BD31FA" w:rsidP="00356B97">
      <w:pPr>
        <w:rPr>
          <w:rFonts w:ascii="Times New Roman" w:hAnsi="Times New Roman" w:cs="Times New Roman"/>
          <w:sz w:val="28"/>
          <w:szCs w:val="28"/>
          <w:lang w:val="bg-BG"/>
        </w:rPr>
      </w:pPr>
      <w:r w:rsidRPr="00356B97">
        <w:rPr>
          <w:rFonts w:ascii="Times New Roman" w:hAnsi="Times New Roman" w:cs="Times New Roman"/>
          <w:sz w:val="28"/>
          <w:szCs w:val="28"/>
          <w:lang w:val="bg-BG"/>
        </w:rPr>
        <w:t>*тъй като тези логики са сложни за обяснение, те могат да бъдат разгледани в листа със схемата</w:t>
      </w:r>
    </w:p>
    <w:p w14:paraId="3AAF0762" w14:textId="77777777" w:rsidR="00BD31FA" w:rsidRPr="00356B97" w:rsidRDefault="00BD31FA" w:rsidP="00356B97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5376D25F" w14:textId="77777777" w:rsidR="002954D3" w:rsidRPr="00356B97" w:rsidRDefault="002954D3" w:rsidP="00356B97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680BB40E" w14:textId="77777777" w:rsidR="002954D3" w:rsidRPr="00356B97" w:rsidRDefault="002954D3" w:rsidP="00356B97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3EACC071" w14:textId="77777777" w:rsidR="002954D3" w:rsidRPr="00356B97" w:rsidRDefault="002954D3" w:rsidP="00356B97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4E46ABB4" w14:textId="7390A130" w:rsidR="002954D3" w:rsidRPr="00356B97" w:rsidRDefault="002954D3" w:rsidP="00356B97">
      <w:pPr>
        <w:rPr>
          <w:rFonts w:ascii="Times New Roman" w:hAnsi="Times New Roman" w:cs="Times New Roman"/>
          <w:sz w:val="28"/>
          <w:szCs w:val="28"/>
          <w:lang w:val="bg-BG"/>
        </w:rPr>
      </w:pPr>
      <w:r w:rsidRPr="00356B97">
        <w:rPr>
          <w:rFonts w:ascii="Times New Roman" w:hAnsi="Times New Roman" w:cs="Times New Roman"/>
          <w:sz w:val="28"/>
          <w:szCs w:val="28"/>
          <w:lang w:val="bg-BG"/>
        </w:rPr>
        <w:tab/>
      </w:r>
      <w:r w:rsidRPr="00356B97">
        <w:rPr>
          <w:rFonts w:ascii="Times New Roman" w:hAnsi="Times New Roman" w:cs="Times New Roman"/>
          <w:sz w:val="28"/>
          <w:szCs w:val="28"/>
          <w:lang w:val="bg-BG"/>
        </w:rPr>
        <w:tab/>
      </w:r>
      <w:r w:rsidRPr="00356B97">
        <w:rPr>
          <w:rFonts w:ascii="Times New Roman" w:hAnsi="Times New Roman" w:cs="Times New Roman"/>
          <w:sz w:val="28"/>
          <w:szCs w:val="28"/>
          <w:lang w:val="bg-BG"/>
        </w:rPr>
        <w:tab/>
      </w:r>
      <w:r w:rsidRPr="00356B97">
        <w:rPr>
          <w:rFonts w:ascii="Times New Roman" w:hAnsi="Times New Roman" w:cs="Times New Roman"/>
          <w:sz w:val="28"/>
          <w:szCs w:val="28"/>
          <w:lang w:val="bg-BG"/>
        </w:rPr>
        <w:tab/>
      </w:r>
      <w:r w:rsidRPr="00356B97">
        <w:rPr>
          <w:rFonts w:ascii="Times New Roman" w:hAnsi="Times New Roman" w:cs="Times New Roman"/>
          <w:sz w:val="28"/>
          <w:szCs w:val="28"/>
          <w:lang w:val="bg-BG"/>
        </w:rPr>
        <w:tab/>
      </w:r>
      <w:r w:rsidRPr="00356B97">
        <w:rPr>
          <w:rFonts w:ascii="Times New Roman" w:hAnsi="Times New Roman" w:cs="Times New Roman"/>
          <w:sz w:val="28"/>
          <w:szCs w:val="28"/>
          <w:lang w:val="bg-BG"/>
        </w:rPr>
        <w:tab/>
      </w:r>
      <w:r w:rsidRPr="00356B97">
        <w:rPr>
          <w:rFonts w:ascii="Times New Roman" w:hAnsi="Times New Roman" w:cs="Times New Roman"/>
          <w:sz w:val="28"/>
          <w:szCs w:val="28"/>
          <w:lang w:val="bg-BG"/>
        </w:rPr>
        <w:tab/>
        <w:t>Проверил: ____________</w:t>
      </w:r>
    </w:p>
    <w:p w14:paraId="0C0107C6" w14:textId="6C04FC7F" w:rsidR="00BD31FA" w:rsidRPr="00356B97" w:rsidRDefault="002954D3" w:rsidP="00356B97">
      <w:pPr>
        <w:rPr>
          <w:rFonts w:ascii="Times New Roman" w:hAnsi="Times New Roman" w:cs="Times New Roman"/>
          <w:i/>
          <w:iCs/>
          <w:sz w:val="28"/>
          <w:szCs w:val="28"/>
          <w:lang w:val="bg-BG"/>
        </w:rPr>
      </w:pPr>
      <w:r w:rsidRPr="00356B97">
        <w:rPr>
          <w:rFonts w:ascii="Times New Roman" w:hAnsi="Times New Roman" w:cs="Times New Roman"/>
          <w:sz w:val="28"/>
          <w:szCs w:val="28"/>
          <w:lang w:val="bg-BG"/>
        </w:rPr>
        <w:tab/>
      </w:r>
      <w:r w:rsidRPr="00356B97">
        <w:rPr>
          <w:rFonts w:ascii="Times New Roman" w:hAnsi="Times New Roman" w:cs="Times New Roman"/>
          <w:sz w:val="28"/>
          <w:szCs w:val="28"/>
          <w:lang w:val="bg-BG"/>
        </w:rPr>
        <w:tab/>
      </w:r>
      <w:r w:rsidRPr="00356B97">
        <w:rPr>
          <w:rFonts w:ascii="Times New Roman" w:hAnsi="Times New Roman" w:cs="Times New Roman"/>
          <w:sz w:val="28"/>
          <w:szCs w:val="28"/>
          <w:lang w:val="bg-BG"/>
        </w:rPr>
        <w:tab/>
      </w:r>
      <w:r w:rsidRPr="00356B97">
        <w:rPr>
          <w:rFonts w:ascii="Times New Roman" w:hAnsi="Times New Roman" w:cs="Times New Roman"/>
          <w:sz w:val="28"/>
          <w:szCs w:val="28"/>
          <w:lang w:val="bg-BG"/>
        </w:rPr>
        <w:tab/>
      </w:r>
      <w:r w:rsidRPr="00356B97">
        <w:rPr>
          <w:rFonts w:ascii="Times New Roman" w:hAnsi="Times New Roman" w:cs="Times New Roman"/>
          <w:sz w:val="28"/>
          <w:szCs w:val="28"/>
          <w:lang w:val="bg-BG"/>
        </w:rPr>
        <w:tab/>
      </w:r>
      <w:r w:rsidRPr="00356B97">
        <w:rPr>
          <w:rFonts w:ascii="Times New Roman" w:hAnsi="Times New Roman" w:cs="Times New Roman"/>
          <w:sz w:val="28"/>
          <w:szCs w:val="28"/>
          <w:lang w:val="bg-BG"/>
        </w:rPr>
        <w:tab/>
      </w:r>
      <w:r w:rsidRPr="00356B97">
        <w:rPr>
          <w:rFonts w:ascii="Times New Roman" w:hAnsi="Times New Roman" w:cs="Times New Roman"/>
          <w:sz w:val="28"/>
          <w:szCs w:val="28"/>
          <w:lang w:val="bg-BG"/>
        </w:rPr>
        <w:tab/>
      </w:r>
      <w:r w:rsidRPr="00356B97">
        <w:rPr>
          <w:rFonts w:ascii="Times New Roman" w:hAnsi="Times New Roman" w:cs="Times New Roman"/>
          <w:sz w:val="28"/>
          <w:szCs w:val="28"/>
          <w:lang w:val="bg-BG"/>
        </w:rPr>
        <w:tab/>
      </w:r>
      <w:r w:rsidRPr="00356B97">
        <w:rPr>
          <w:rFonts w:ascii="Times New Roman" w:hAnsi="Times New Roman" w:cs="Times New Roman"/>
          <w:sz w:val="28"/>
          <w:szCs w:val="28"/>
          <w:lang w:val="bg-BG"/>
        </w:rPr>
        <w:tab/>
        <w:t xml:space="preserve">   </w:t>
      </w:r>
      <w:r w:rsidRPr="00356B97">
        <w:rPr>
          <w:rFonts w:ascii="Times New Roman" w:hAnsi="Times New Roman" w:cs="Times New Roman"/>
          <w:i/>
          <w:iCs/>
          <w:sz w:val="28"/>
          <w:szCs w:val="28"/>
          <w:lang w:val="bg-BG"/>
        </w:rPr>
        <w:t xml:space="preserve">(Борис </w:t>
      </w:r>
      <w:proofErr w:type="spellStart"/>
      <w:r w:rsidRPr="00356B97">
        <w:rPr>
          <w:rFonts w:ascii="Times New Roman" w:hAnsi="Times New Roman" w:cs="Times New Roman"/>
          <w:i/>
          <w:iCs/>
          <w:sz w:val="28"/>
          <w:szCs w:val="28"/>
          <w:lang w:val="bg-BG"/>
        </w:rPr>
        <w:t>Рибов</w:t>
      </w:r>
      <w:proofErr w:type="spellEnd"/>
      <w:r w:rsidRPr="00356B97">
        <w:rPr>
          <w:rFonts w:ascii="Times New Roman" w:hAnsi="Times New Roman" w:cs="Times New Roman"/>
          <w:i/>
          <w:iCs/>
          <w:sz w:val="28"/>
          <w:szCs w:val="28"/>
          <w:lang w:val="bg-BG"/>
        </w:rPr>
        <w:t>)</w:t>
      </w:r>
    </w:p>
    <w:sectPr w:rsidR="00BD31FA" w:rsidRPr="00356B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031D9"/>
    <w:multiLevelType w:val="hybridMultilevel"/>
    <w:tmpl w:val="8390C38A"/>
    <w:lvl w:ilvl="0" w:tplc="08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3" w:hanging="360"/>
      </w:pPr>
    </w:lvl>
    <w:lvl w:ilvl="2" w:tplc="0809001B" w:tentative="1">
      <w:start w:val="1"/>
      <w:numFmt w:val="lowerRoman"/>
      <w:lvlText w:val="%3."/>
      <w:lvlJc w:val="right"/>
      <w:pPr>
        <w:ind w:left="2083" w:hanging="180"/>
      </w:pPr>
    </w:lvl>
    <w:lvl w:ilvl="3" w:tplc="0809000F" w:tentative="1">
      <w:start w:val="1"/>
      <w:numFmt w:val="decimal"/>
      <w:lvlText w:val="%4."/>
      <w:lvlJc w:val="left"/>
      <w:pPr>
        <w:ind w:left="2803" w:hanging="360"/>
      </w:pPr>
    </w:lvl>
    <w:lvl w:ilvl="4" w:tplc="08090019" w:tentative="1">
      <w:start w:val="1"/>
      <w:numFmt w:val="lowerLetter"/>
      <w:lvlText w:val="%5."/>
      <w:lvlJc w:val="left"/>
      <w:pPr>
        <w:ind w:left="3523" w:hanging="360"/>
      </w:pPr>
    </w:lvl>
    <w:lvl w:ilvl="5" w:tplc="0809001B" w:tentative="1">
      <w:start w:val="1"/>
      <w:numFmt w:val="lowerRoman"/>
      <w:lvlText w:val="%6."/>
      <w:lvlJc w:val="right"/>
      <w:pPr>
        <w:ind w:left="4243" w:hanging="180"/>
      </w:pPr>
    </w:lvl>
    <w:lvl w:ilvl="6" w:tplc="0809000F" w:tentative="1">
      <w:start w:val="1"/>
      <w:numFmt w:val="decimal"/>
      <w:lvlText w:val="%7."/>
      <w:lvlJc w:val="left"/>
      <w:pPr>
        <w:ind w:left="4963" w:hanging="360"/>
      </w:pPr>
    </w:lvl>
    <w:lvl w:ilvl="7" w:tplc="08090019" w:tentative="1">
      <w:start w:val="1"/>
      <w:numFmt w:val="lowerLetter"/>
      <w:lvlText w:val="%8."/>
      <w:lvlJc w:val="left"/>
      <w:pPr>
        <w:ind w:left="5683" w:hanging="360"/>
      </w:pPr>
    </w:lvl>
    <w:lvl w:ilvl="8" w:tplc="08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" w15:restartNumberingAfterBreak="0">
    <w:nsid w:val="3B3A5086"/>
    <w:multiLevelType w:val="hybridMultilevel"/>
    <w:tmpl w:val="06CE7F1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9032916"/>
    <w:multiLevelType w:val="hybridMultilevel"/>
    <w:tmpl w:val="CCC2C740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4F331E73"/>
    <w:multiLevelType w:val="hybridMultilevel"/>
    <w:tmpl w:val="FB88254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1403FBD"/>
    <w:multiLevelType w:val="hybridMultilevel"/>
    <w:tmpl w:val="0DA0070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8D51FC7"/>
    <w:multiLevelType w:val="hybridMultilevel"/>
    <w:tmpl w:val="4128E91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FF3292"/>
    <w:multiLevelType w:val="multilevel"/>
    <w:tmpl w:val="A0881F86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8F1407"/>
    <w:multiLevelType w:val="hybridMultilevel"/>
    <w:tmpl w:val="21CCD84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59018991">
    <w:abstractNumId w:val="5"/>
  </w:num>
  <w:num w:numId="2" w16cid:durableId="1725906185">
    <w:abstractNumId w:val="0"/>
  </w:num>
  <w:num w:numId="3" w16cid:durableId="1966500992">
    <w:abstractNumId w:val="2"/>
  </w:num>
  <w:num w:numId="4" w16cid:durableId="470824385">
    <w:abstractNumId w:val="7"/>
  </w:num>
  <w:num w:numId="5" w16cid:durableId="1480418686">
    <w:abstractNumId w:val="3"/>
  </w:num>
  <w:num w:numId="6" w16cid:durableId="1568416011">
    <w:abstractNumId w:val="4"/>
  </w:num>
  <w:num w:numId="7" w16cid:durableId="957177770">
    <w:abstractNumId w:val="1"/>
  </w:num>
  <w:num w:numId="8" w16cid:durableId="11598065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896"/>
    <w:rsid w:val="002954D3"/>
    <w:rsid w:val="00321AC9"/>
    <w:rsid w:val="00356B97"/>
    <w:rsid w:val="005049AC"/>
    <w:rsid w:val="00520C54"/>
    <w:rsid w:val="006F73C0"/>
    <w:rsid w:val="00952A13"/>
    <w:rsid w:val="009802D4"/>
    <w:rsid w:val="00996F28"/>
    <w:rsid w:val="00A32432"/>
    <w:rsid w:val="00BB3832"/>
    <w:rsid w:val="00BD31FA"/>
    <w:rsid w:val="00C83896"/>
    <w:rsid w:val="00DA4D5A"/>
    <w:rsid w:val="00E7449D"/>
    <w:rsid w:val="00F15F59"/>
    <w:rsid w:val="00F16576"/>
    <w:rsid w:val="00FF0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6FA132E"/>
  <w15:chartTrackingRefBased/>
  <w15:docId w15:val="{07EAC93A-FD8C-B145-9869-691CA15DC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8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8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8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8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8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8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8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8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8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8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8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8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8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8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896"/>
    <w:rPr>
      <w:b/>
      <w:bCs/>
      <w:smallCaps/>
      <w:color w:val="0F4761" w:themeColor="accent1" w:themeShade="BF"/>
      <w:spacing w:val="5"/>
    </w:rPr>
  </w:style>
  <w:style w:type="numbering" w:customStyle="1" w:styleId="CurrentList1">
    <w:name w:val="Current List1"/>
    <w:uiPriority w:val="99"/>
    <w:rsid w:val="00F15F59"/>
    <w:pPr>
      <w:numPr>
        <w:numId w:val="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4</Pages>
  <Words>477</Words>
  <Characters>2721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Hristo Nenkov</dc:creator>
  <cp:keywords/>
  <dc:description/>
  <cp:lastModifiedBy>Hristo Nenkov</cp:lastModifiedBy>
  <cp:revision>9</cp:revision>
  <dcterms:created xsi:type="dcterms:W3CDTF">2025-12-11T16:49:00Z</dcterms:created>
  <dcterms:modified xsi:type="dcterms:W3CDTF">2025-12-14T10:37:00Z</dcterms:modified>
</cp:coreProperties>
</file>