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544.891357421875" w:line="240" w:lineRule="auto"/>
        <w:jc w:val="center"/>
        <w:rPr>
          <w:u w:val="single"/>
        </w:rPr>
      </w:pPr>
      <w:bookmarkStart w:colFirst="0" w:colLast="0" w:name="_ingzi0zii00r" w:id="0"/>
      <w:bookmarkEnd w:id="0"/>
      <w:r w:rsidDel="00000000" w:rsidR="00000000" w:rsidRPr="00000000">
        <w:rPr>
          <w:u w:val="single"/>
          <w:rtl w:val="0"/>
        </w:rPr>
        <w:t xml:space="preserve">Precipitation Prediction using ML</w:t>
      </w:r>
    </w:p>
    <w:p w:rsidR="00000000" w:rsidDel="00000000" w:rsidP="00000000" w:rsidRDefault="00000000" w:rsidRPr="00000000" w14:paraId="00000002">
      <w:pPr>
        <w:pStyle w:val="Heading2"/>
        <w:widowControl w:val="0"/>
        <w:spacing w:before="544.891357421875" w:line="240" w:lineRule="auto"/>
        <w:rPr/>
      </w:pPr>
      <w:bookmarkStart w:colFirst="0" w:colLast="0" w:name="_t23bt3kk63tj" w:id="1"/>
      <w:bookmarkEnd w:id="1"/>
      <w:r w:rsidDel="00000000" w:rsidR="00000000" w:rsidRPr="00000000">
        <w:rPr>
          <w:rtl w:val="0"/>
        </w:rPr>
        <w:t xml:space="preserve">1. </w:t>
      </w:r>
      <w:r w:rsidDel="00000000" w:rsidR="00000000" w:rsidRPr="00000000">
        <w:rPr>
          <w:rtl w:val="0"/>
        </w:rPr>
        <w:t xml:space="preserve">Walkthrough: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Week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Setting up the Project: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Anaconda and Jupyter on your device. </w:t>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https://www.youtube.com/watch?v=uOwCiZKj2rg&amp;feature=youtu.be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https://www.youtube.com/watch?v=fiQTb7-rCPo&amp;feature=youtu.be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Python: </w:t>
      </w:r>
      <w:hyperlink r:id="rId8">
        <w:r w:rsidDel="00000000" w:rsidR="00000000" w:rsidRPr="00000000">
          <w:rPr>
            <w:color w:val="1155cc"/>
            <w:u w:val="single"/>
            <w:rtl w:val="0"/>
          </w:rPr>
          <w:t xml:space="preserve">https://www.youtube.com/watch?v=eWRfhZUzrAc</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Pandas: </w:t>
      </w:r>
      <w:hyperlink r:id="rId9">
        <w:r w:rsidDel="00000000" w:rsidR="00000000" w:rsidRPr="00000000">
          <w:rPr>
            <w:color w:val="1155cc"/>
            <w:u w:val="single"/>
            <w:rtl w:val="0"/>
          </w:rPr>
          <w:t xml:space="preserve">https://www.youtube.com/watch?v=vmEHCJofslg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Matplotlib: </w:t>
      </w:r>
      <w:hyperlink r:id="rId10">
        <w:r w:rsidDel="00000000" w:rsidR="00000000" w:rsidRPr="00000000">
          <w:rPr>
            <w:color w:val="1155cc"/>
            <w:u w:val="single"/>
            <w:rtl w:val="0"/>
          </w:rPr>
          <w:t xml:space="preserve">https://www.youtube.com/watch?v=yZTBMMdPOww&amp;feature=youtu.be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Seaborn: </w:t>
      </w:r>
      <w:hyperlink r:id="rId11">
        <w:r w:rsidDel="00000000" w:rsidR="00000000" w:rsidRPr="00000000">
          <w:rPr>
            <w:color w:val="1155cc"/>
            <w:u w:val="single"/>
            <w:rtl w:val="0"/>
          </w:rPr>
          <w:t xml:space="preserve">https://www.youtube.com/watch?v=6GUZXDef2U0</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Scikit-learn - </w:t>
      </w:r>
      <w:hyperlink r:id="rId12">
        <w:r w:rsidDel="00000000" w:rsidR="00000000" w:rsidRPr="00000000">
          <w:rPr>
            <w:color w:val="1155cc"/>
            <w:u w:val="single"/>
            <w:rtl w:val="0"/>
          </w:rPr>
          <w:t xml:space="preserve">https://www.youtube.com/watch?v=pqNCD_5r0IU</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Week 2 </w:t>
      </w:r>
    </w:p>
    <w:p w:rsidR="00000000" w:rsidDel="00000000" w:rsidP="00000000" w:rsidRDefault="00000000" w:rsidRPr="00000000" w14:paraId="00000019">
      <w:pPr>
        <w:rPr/>
      </w:pPr>
      <w:r w:rsidDel="00000000" w:rsidR="00000000" w:rsidRPr="00000000">
        <w:rPr>
          <w:rtl w:val="0"/>
        </w:rPr>
        <w:t xml:space="preserve">Data Importing and Exploration</w:t>
      </w:r>
    </w:p>
    <w:p w:rsidR="00000000" w:rsidDel="00000000" w:rsidP="00000000" w:rsidRDefault="00000000" w:rsidRPr="00000000" w14:paraId="0000001A">
      <w:pPr>
        <w:rPr/>
      </w:pPr>
      <w:r w:rsidDel="00000000" w:rsidR="00000000" w:rsidRPr="00000000">
        <w:rPr>
          <w:rtl w:val="0"/>
        </w:rPr>
        <w:t xml:space="preserve">Use the given Dataset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Dataset: </w:t>
      </w:r>
      <w:hyperlink r:id="rId13">
        <w:r w:rsidDel="00000000" w:rsidR="00000000" w:rsidRPr="00000000">
          <w:rPr>
            <w:color w:val="1155cc"/>
            <w:u w:val="single"/>
            <w:rtl w:val="0"/>
          </w:rPr>
          <w:t xml:space="preserve">https://drive.google.com/file/d/1xaspu6UgMI0mBZsOmkiVMIkBQP8V1Jvg/view</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We will </w:t>
      </w:r>
      <w:r w:rsidDel="00000000" w:rsidR="00000000" w:rsidRPr="00000000">
        <w:rPr>
          <w:rtl w:val="0"/>
        </w:rPr>
        <w:t xml:space="preserve">use pandas</w:t>
      </w:r>
      <w:r w:rsidDel="00000000" w:rsidR="00000000" w:rsidRPr="00000000">
        <w:rPr>
          <w:rtl w:val="0"/>
        </w:rPr>
        <w:t xml:space="preserve"> framework to import the data and perform analysis on it.</w:t>
      </w:r>
    </w:p>
    <w:p w:rsidR="00000000" w:rsidDel="00000000" w:rsidP="00000000" w:rsidRDefault="00000000" w:rsidRPr="00000000" w14:paraId="0000001E">
      <w:pPr>
        <w:widowControl w:val="0"/>
        <w:spacing w:before="16.119384765625" w:line="274.4918632507324" w:lineRule="auto"/>
        <w:ind w:left="384.2100524902344" w:right="55.93994140625" w:firstLine="0"/>
        <w:rPr>
          <w:color w:val="0e101a"/>
        </w:rPr>
      </w:pPr>
      <w:r w:rsidDel="00000000" w:rsidR="00000000" w:rsidRPr="00000000">
        <w:rPr>
          <w:rtl w:val="0"/>
        </w:rPr>
      </w:r>
    </w:p>
    <w:p w:rsidR="00000000" w:rsidDel="00000000" w:rsidP="00000000" w:rsidRDefault="00000000" w:rsidRPr="00000000" w14:paraId="0000001F">
      <w:pPr>
        <w:widowControl w:val="0"/>
        <w:spacing w:before="16.119384765625" w:line="274.4918632507324" w:lineRule="auto"/>
        <w:ind w:left="0" w:right="55.93994140625" w:firstLine="0"/>
        <w:rPr>
          <w:b w:val="1"/>
          <w:color w:val="0e101a"/>
        </w:rPr>
      </w:pPr>
      <w:r w:rsidDel="00000000" w:rsidR="00000000" w:rsidRPr="00000000">
        <w:rPr>
          <w:color w:val="0e101a"/>
          <w:rtl w:val="0"/>
        </w:rPr>
        <w:t xml:space="preserve">Precipitation column in the data frame will be our target feature in this model. We have to replace all values</w:t>
      </w:r>
      <w:r w:rsidDel="00000000" w:rsidR="00000000" w:rsidRPr="00000000">
        <w:rPr>
          <w:b w:val="1"/>
          <w:color w:val="0e101a"/>
          <w:rtl w:val="0"/>
        </w:rPr>
        <w:t xml:space="preserve"> greater than</w:t>
      </w:r>
      <w:r w:rsidDel="00000000" w:rsidR="00000000" w:rsidRPr="00000000">
        <w:rPr>
          <w:color w:val="0e101a"/>
          <w:rtl w:val="0"/>
        </w:rPr>
        <w:t xml:space="preserve"> </w:t>
      </w:r>
      <w:r w:rsidDel="00000000" w:rsidR="00000000" w:rsidRPr="00000000">
        <w:rPr>
          <w:b w:val="1"/>
          <w:color w:val="0e101a"/>
          <w:rtl w:val="0"/>
        </w:rPr>
        <w:t xml:space="preserve">0</w:t>
      </w:r>
      <w:r w:rsidDel="00000000" w:rsidR="00000000" w:rsidRPr="00000000">
        <w:rPr>
          <w:color w:val="0e101a"/>
          <w:rtl w:val="0"/>
        </w:rPr>
        <w:t xml:space="preserve"> as </w:t>
      </w:r>
      <w:r w:rsidDel="00000000" w:rsidR="00000000" w:rsidRPr="00000000">
        <w:rPr>
          <w:b w:val="1"/>
          <w:color w:val="0e101a"/>
          <w:rtl w:val="0"/>
        </w:rPr>
        <w:t xml:space="preserve">1 (representing precipitation will occur)</w:t>
      </w:r>
      <w:r w:rsidDel="00000000" w:rsidR="00000000" w:rsidRPr="00000000">
        <w:rPr>
          <w:color w:val="0e101a"/>
          <w:rtl w:val="0"/>
        </w:rPr>
        <w:t xml:space="preserve">, and values that are </w:t>
      </w:r>
      <w:r w:rsidDel="00000000" w:rsidR="00000000" w:rsidRPr="00000000">
        <w:rPr>
          <w:b w:val="1"/>
          <w:color w:val="0e101a"/>
          <w:rtl w:val="0"/>
        </w:rPr>
        <w:t xml:space="preserve">equal to 0 representing precipitation will not occur. </w:t>
      </w:r>
    </w:p>
    <w:p w:rsidR="00000000" w:rsidDel="00000000" w:rsidP="00000000" w:rsidRDefault="00000000" w:rsidRPr="00000000" w14:paraId="00000020">
      <w:pPr>
        <w:widowControl w:val="0"/>
        <w:spacing w:before="16.119384765625" w:line="274.4918632507324" w:lineRule="auto"/>
        <w:ind w:left="0" w:right="55.93994140625" w:firstLine="0"/>
        <w:rPr>
          <w:b w:val="1"/>
          <w:color w:val="0e101a"/>
          <w:sz w:val="26"/>
          <w:szCs w:val="26"/>
        </w:rPr>
      </w:pPr>
      <w:r w:rsidDel="00000000" w:rsidR="00000000" w:rsidRPr="00000000">
        <w:rPr>
          <w:rtl w:val="0"/>
        </w:rPr>
      </w:r>
    </w:p>
    <w:p w:rsidR="00000000" w:rsidDel="00000000" w:rsidP="00000000" w:rsidRDefault="00000000" w:rsidRPr="00000000" w14:paraId="00000021">
      <w:pPr>
        <w:widowControl w:val="0"/>
        <w:spacing w:before="16.119384765625" w:line="274.4918632507324" w:lineRule="auto"/>
        <w:ind w:left="0" w:right="55.93994140625" w:firstLine="0"/>
        <w:rPr>
          <w:b w:val="1"/>
          <w:color w:val="0e101a"/>
          <w:sz w:val="26"/>
          <w:szCs w:val="26"/>
        </w:rPr>
      </w:pPr>
      <w:r w:rsidDel="00000000" w:rsidR="00000000" w:rsidRPr="00000000">
        <w:rPr>
          <w:b w:val="1"/>
          <w:color w:val="0e101a"/>
          <w:sz w:val="26"/>
          <w:szCs w:val="26"/>
          <w:rtl w:val="0"/>
        </w:rPr>
        <w:t xml:space="preserve">Week 3</w:t>
      </w:r>
    </w:p>
    <w:p w:rsidR="00000000" w:rsidDel="00000000" w:rsidP="00000000" w:rsidRDefault="00000000" w:rsidRPr="00000000" w14:paraId="00000022">
      <w:pPr>
        <w:widowControl w:val="0"/>
        <w:spacing w:before="16.119384765625" w:line="274.4918632507324" w:lineRule="auto"/>
        <w:ind w:left="0" w:right="55.93994140625" w:firstLine="0"/>
        <w:rPr/>
      </w:pPr>
      <w:r w:rsidDel="00000000" w:rsidR="00000000" w:rsidRPr="00000000">
        <w:rPr>
          <w:rtl w:val="0"/>
        </w:rPr>
        <w:t xml:space="preserve">Handling class imbalance and missing values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w:t>
      </w:r>
      <w:r w:rsidDel="00000000" w:rsidR="00000000" w:rsidRPr="00000000">
        <w:rPr>
          <w:color w:val="0e101a"/>
          <w:rtl w:val="0"/>
        </w:rPr>
        <w:t xml:space="preserve">n our dataset, there is an imbalance between examples of where precipitation occurs or not. Use </w:t>
      </w:r>
      <w:r w:rsidDel="00000000" w:rsidR="00000000" w:rsidRPr="00000000">
        <w:rPr>
          <w:b w:val="1"/>
          <w:color w:val="0e101a"/>
          <w:rtl w:val="0"/>
        </w:rPr>
        <w:t xml:space="preserve">Matplotlib/Seaborn</w:t>
      </w:r>
      <w:r w:rsidDel="00000000" w:rsidR="00000000" w:rsidRPr="00000000">
        <w:rPr>
          <w:color w:val="0e101a"/>
          <w:rtl w:val="0"/>
        </w:rPr>
        <w:t xml:space="preserve"> to visualize it.</w:t>
      </w:r>
    </w:p>
    <w:p w:rsidR="00000000" w:rsidDel="00000000" w:rsidP="00000000" w:rsidRDefault="00000000" w:rsidRPr="00000000" w14:paraId="00000025">
      <w:pPr>
        <w:numPr>
          <w:ilvl w:val="0"/>
          <w:numId w:val="1"/>
        </w:numPr>
        <w:ind w:left="720" w:hanging="360"/>
        <w:rPr>
          <w:color w:val="0e101a"/>
          <w:u w:val="none"/>
        </w:rPr>
      </w:pPr>
      <w:r w:rsidDel="00000000" w:rsidR="00000000" w:rsidRPr="00000000">
        <w:rPr>
          <w:color w:val="0e101a"/>
          <w:rtl w:val="0"/>
        </w:rPr>
        <w:t xml:space="preserve">Most of the ML algorithms used for classification were designed with the assumption of an equal no. of examples in each case. Therefore we need to balance it. The imbalance has to be removed or reduced.</w:t>
      </w:r>
    </w:p>
    <w:p w:rsidR="00000000" w:rsidDel="00000000" w:rsidP="00000000" w:rsidRDefault="00000000" w:rsidRPr="00000000" w14:paraId="00000026">
      <w:pPr>
        <w:numPr>
          <w:ilvl w:val="0"/>
          <w:numId w:val="1"/>
        </w:numPr>
        <w:ind w:left="720" w:hanging="360"/>
        <w:rPr>
          <w:color w:val="0e101a"/>
          <w:u w:val="none"/>
        </w:rPr>
      </w:pPr>
      <w:r w:rsidDel="00000000" w:rsidR="00000000" w:rsidRPr="00000000">
        <w:rPr>
          <w:color w:val="0e101a"/>
          <w:rtl w:val="0"/>
        </w:rPr>
        <w:t xml:space="preserve">We will now overbalance the minority class using</w:t>
      </w:r>
      <w:r w:rsidDel="00000000" w:rsidR="00000000" w:rsidRPr="00000000">
        <w:rPr>
          <w:b w:val="1"/>
          <w:color w:val="0e101a"/>
          <w:rtl w:val="0"/>
        </w:rPr>
        <w:t xml:space="preserve"> sklearn.utils.resample</w:t>
      </w:r>
      <w:r w:rsidDel="00000000" w:rsidR="00000000" w:rsidRPr="00000000">
        <w:rPr>
          <w:color w:val="0e101a"/>
          <w:rtl w:val="0"/>
        </w:rPr>
        <w:t xml:space="preserve">.</w:t>
      </w:r>
    </w:p>
    <w:p w:rsidR="00000000" w:rsidDel="00000000" w:rsidP="00000000" w:rsidRDefault="00000000" w:rsidRPr="00000000" w14:paraId="00000027">
      <w:pPr>
        <w:numPr>
          <w:ilvl w:val="0"/>
          <w:numId w:val="1"/>
        </w:numPr>
        <w:ind w:left="720" w:hanging="360"/>
        <w:rPr>
          <w:b w:val="1"/>
          <w:color w:val="0e101a"/>
        </w:rPr>
      </w:pPr>
      <w:r w:rsidDel="00000000" w:rsidR="00000000" w:rsidRPr="00000000">
        <w:rPr>
          <w:b w:val="1"/>
          <w:rtl w:val="0"/>
        </w:rPr>
        <w:t xml:space="preserve">Use </w:t>
      </w:r>
      <w:hyperlink r:id="rId14">
        <w:r w:rsidDel="00000000" w:rsidR="00000000" w:rsidRPr="00000000">
          <w:rPr>
            <w:b w:val="1"/>
            <w:color w:val="1155cc"/>
            <w:u w:val="single"/>
            <w:rtl w:val="0"/>
          </w:rPr>
          <w:t xml:space="preserve">this.</w:t>
        </w:r>
      </w:hyperlink>
      <w:r w:rsidDel="00000000" w:rsidR="00000000" w:rsidRPr="00000000">
        <w:rPr>
          <w:rtl w:val="0"/>
        </w:rPr>
      </w:r>
    </w:p>
    <w:p w:rsidR="00000000" w:rsidDel="00000000" w:rsidP="00000000" w:rsidRDefault="00000000" w:rsidRPr="00000000" w14:paraId="00000028">
      <w:pPr>
        <w:numPr>
          <w:ilvl w:val="0"/>
          <w:numId w:val="1"/>
        </w:numPr>
        <w:ind w:left="720" w:hanging="360"/>
        <w:rPr>
          <w:rFonts w:ascii="Proxima Nova" w:cs="Proxima Nova" w:eastAsia="Proxima Nova" w:hAnsi="Proxima Nova"/>
        </w:rPr>
      </w:pPr>
      <w:r w:rsidDel="00000000" w:rsidR="00000000" w:rsidRPr="00000000">
        <w:rPr>
          <w:color w:val="0e101a"/>
          <w:rtl w:val="0"/>
        </w:rPr>
        <w:t xml:space="preserve">We will now check for </w:t>
      </w:r>
      <w:r w:rsidDel="00000000" w:rsidR="00000000" w:rsidRPr="00000000">
        <w:rPr>
          <w:b w:val="1"/>
          <w:color w:val="0e101a"/>
          <w:rtl w:val="0"/>
        </w:rPr>
        <w:t xml:space="preserve">null values</w:t>
      </w:r>
      <w:r w:rsidDel="00000000" w:rsidR="00000000" w:rsidRPr="00000000">
        <w:rPr>
          <w:color w:val="0e101a"/>
          <w:rtl w:val="0"/>
        </w:rPr>
        <w:t xml:space="preserve">. (remember </w:t>
      </w:r>
      <w:r w:rsidDel="00000000" w:rsidR="00000000" w:rsidRPr="00000000">
        <w:rPr>
          <w:b w:val="1"/>
          <w:color w:val="0e101a"/>
          <w:rtl w:val="0"/>
        </w:rPr>
        <w:t xml:space="preserve">Pandas?</w:t>
      </w:r>
      <w:r w:rsidDel="00000000" w:rsidR="00000000" w:rsidRPr="00000000">
        <w:rPr>
          <w:color w:val="0e101a"/>
          <w:rtl w:val="0"/>
        </w:rPr>
        <w:t xml:space="preserve">)</w:t>
      </w:r>
    </w:p>
    <w:p w:rsidR="00000000" w:rsidDel="00000000" w:rsidP="00000000" w:rsidRDefault="00000000" w:rsidRPr="00000000" w14:paraId="00000029">
      <w:pPr>
        <w:numPr>
          <w:ilvl w:val="0"/>
          <w:numId w:val="1"/>
        </w:numPr>
        <w:ind w:left="720" w:hanging="360"/>
        <w:rPr/>
      </w:pPr>
      <w:r w:rsidDel="00000000" w:rsidR="00000000" w:rsidRPr="00000000">
        <w:rPr>
          <w:color w:val="0e101a"/>
          <w:rtl w:val="0"/>
        </w:rPr>
        <w:t xml:space="preserve">If any feature contains many null values, we will drop it.</w:t>
      </w:r>
    </w:p>
    <w:p w:rsidR="00000000" w:rsidDel="00000000" w:rsidP="00000000" w:rsidRDefault="00000000" w:rsidRPr="00000000" w14:paraId="0000002A">
      <w:pPr>
        <w:numPr>
          <w:ilvl w:val="0"/>
          <w:numId w:val="1"/>
        </w:numPr>
        <w:ind w:left="720" w:hanging="360"/>
        <w:rPr/>
      </w:pPr>
      <w:r w:rsidDel="00000000" w:rsidR="00000000" w:rsidRPr="00000000">
        <w:rPr>
          <w:color w:val="0e101a"/>
          <w:rtl w:val="0"/>
        </w:rPr>
        <w:t xml:space="preserve">Now, we will convert the rest of the null values with mode.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Standardizing data and feature selection</w:t>
      </w:r>
    </w:p>
    <w:p w:rsidR="00000000" w:rsidDel="00000000" w:rsidP="00000000" w:rsidRDefault="00000000" w:rsidRPr="00000000" w14:paraId="0000002E">
      <w:pPr>
        <w:numPr>
          <w:ilvl w:val="0"/>
          <w:numId w:val="4"/>
        </w:numPr>
        <w:ind w:left="720" w:hanging="360"/>
        <w:rPr>
          <w:color w:val="0e101a"/>
        </w:rPr>
      </w:pPr>
      <w:r w:rsidDel="00000000" w:rsidR="00000000" w:rsidRPr="00000000">
        <w:rPr>
          <w:color w:val="0e101a"/>
          <w:rtl w:val="0"/>
        </w:rPr>
        <w:t xml:space="preserve">Feature selection will be made using the </w:t>
      </w:r>
      <w:r w:rsidDel="00000000" w:rsidR="00000000" w:rsidRPr="00000000">
        <w:rPr>
          <w:b w:val="1"/>
          <w:color w:val="0e101a"/>
          <w:rtl w:val="0"/>
        </w:rPr>
        <w:t xml:space="preserve">chi-square test.</w:t>
      </w:r>
    </w:p>
    <w:p w:rsidR="00000000" w:rsidDel="00000000" w:rsidP="00000000" w:rsidRDefault="00000000" w:rsidRPr="00000000" w14:paraId="0000002F">
      <w:pPr>
        <w:ind w:firstLine="720"/>
        <w:rPr>
          <w:color w:val="0e101a"/>
        </w:rPr>
      </w:pPr>
      <w:r w:rsidDel="00000000" w:rsidR="00000000" w:rsidRPr="00000000">
        <w:rPr>
          <w:color w:val="0e101a"/>
          <w:rtl w:val="0"/>
        </w:rPr>
        <w:t xml:space="preserve">What is the chi-square test for feature selection?</w:t>
      </w:r>
    </w:p>
    <w:p w:rsidR="00000000" w:rsidDel="00000000" w:rsidP="00000000" w:rsidRDefault="00000000" w:rsidRPr="00000000" w14:paraId="00000030">
      <w:pPr>
        <w:ind w:firstLine="720"/>
        <w:rPr>
          <w:b w:val="1"/>
          <w:color w:val="0e101a"/>
        </w:rPr>
      </w:pPr>
      <w:hyperlink r:id="rId15">
        <w:r w:rsidDel="00000000" w:rsidR="00000000" w:rsidRPr="00000000">
          <w:rPr>
            <w:b w:val="1"/>
            <w:color w:val="1155cc"/>
            <w:u w:val="single"/>
            <w:rtl w:val="0"/>
          </w:rPr>
          <w:t xml:space="preserve">Read this</w:t>
        </w:r>
      </w:hyperlink>
      <w:r w:rsidDel="00000000" w:rsidR="00000000" w:rsidRPr="00000000">
        <w:rPr>
          <w:b w:val="1"/>
          <w:color w:val="0e101a"/>
          <w:rtl w:val="0"/>
        </w:rPr>
        <w:t xml:space="preserve">.</w:t>
      </w:r>
    </w:p>
    <w:p w:rsidR="00000000" w:rsidDel="00000000" w:rsidP="00000000" w:rsidRDefault="00000000" w:rsidRPr="00000000" w14:paraId="00000031">
      <w:pPr>
        <w:ind w:firstLine="720"/>
        <w:rPr>
          <w:color w:val="0e101a"/>
        </w:rPr>
      </w:pPr>
      <w:r w:rsidDel="00000000" w:rsidR="00000000" w:rsidRPr="00000000">
        <w:rPr>
          <w:color w:val="0e101a"/>
          <w:rtl w:val="0"/>
        </w:rPr>
        <w:t xml:space="preserve">How will we do this?</w:t>
      </w:r>
    </w:p>
    <w:p w:rsidR="00000000" w:rsidDel="00000000" w:rsidP="00000000" w:rsidRDefault="00000000" w:rsidRPr="00000000" w14:paraId="00000032">
      <w:pPr>
        <w:ind w:firstLine="720"/>
        <w:rPr>
          <w:b w:val="1"/>
          <w:color w:val="0e101a"/>
        </w:rPr>
      </w:pPr>
      <w:r w:rsidDel="00000000" w:rsidR="00000000" w:rsidRPr="00000000">
        <w:rPr>
          <w:color w:val="0e101a"/>
          <w:rtl w:val="0"/>
        </w:rPr>
        <w:t xml:space="preserve">Use </w:t>
      </w:r>
      <w:hyperlink r:id="rId16">
        <w:r w:rsidDel="00000000" w:rsidR="00000000" w:rsidRPr="00000000">
          <w:rPr>
            <w:b w:val="1"/>
            <w:color w:val="1155cc"/>
            <w:u w:val="single"/>
            <w:rtl w:val="0"/>
          </w:rPr>
          <w:t xml:space="preserve">SelectKBest</w:t>
        </w:r>
      </w:hyperlink>
      <w:r w:rsidDel="00000000" w:rsidR="00000000" w:rsidRPr="00000000">
        <w:rPr>
          <w:color w:val="0e101a"/>
          <w:rtl w:val="0"/>
        </w:rPr>
        <w:t xml:space="preserve"> and </w:t>
      </w:r>
      <w:hyperlink r:id="rId17">
        <w:r w:rsidDel="00000000" w:rsidR="00000000" w:rsidRPr="00000000">
          <w:rPr>
            <w:b w:val="1"/>
            <w:color w:val="1155cc"/>
            <w:u w:val="single"/>
            <w:rtl w:val="0"/>
          </w:rPr>
          <w:t xml:space="preserve">chi2</w:t>
        </w:r>
      </w:hyperlink>
      <w:r w:rsidDel="00000000" w:rsidR="00000000" w:rsidRPr="00000000">
        <w:rPr>
          <w:b w:val="1"/>
          <w:color w:val="0e101a"/>
          <w:rtl w:val="0"/>
        </w:rPr>
        <w:t xml:space="preserve">.</w:t>
      </w:r>
    </w:p>
    <w:p w:rsidR="00000000" w:rsidDel="00000000" w:rsidP="00000000" w:rsidRDefault="00000000" w:rsidRPr="00000000" w14:paraId="00000033">
      <w:pPr>
        <w:numPr>
          <w:ilvl w:val="0"/>
          <w:numId w:val="4"/>
        </w:numPr>
        <w:ind w:left="720" w:hanging="360"/>
        <w:rPr/>
      </w:pPr>
      <w:r w:rsidDel="00000000" w:rsidR="00000000" w:rsidRPr="00000000">
        <w:rPr>
          <w:color w:val="0e101a"/>
          <w:rtl w:val="0"/>
        </w:rPr>
        <w:t xml:space="preserve">We will now </w:t>
      </w:r>
      <w:r w:rsidDel="00000000" w:rsidR="00000000" w:rsidRPr="00000000">
        <w:rPr>
          <w:b w:val="1"/>
          <w:color w:val="0e101a"/>
          <w:rtl w:val="0"/>
        </w:rPr>
        <w:t xml:space="preserve">normalize </w:t>
      </w:r>
      <w:r w:rsidDel="00000000" w:rsidR="00000000" w:rsidRPr="00000000">
        <w:rPr>
          <w:color w:val="0e101a"/>
          <w:rtl w:val="0"/>
        </w:rPr>
        <w:t xml:space="preserve">our data.(Revise Pandas)</w:t>
      </w:r>
    </w:p>
    <w:p w:rsidR="00000000" w:rsidDel="00000000" w:rsidP="00000000" w:rsidRDefault="00000000" w:rsidRPr="00000000" w14:paraId="00000034">
      <w:pPr>
        <w:ind w:left="720" w:firstLine="0"/>
        <w:rPr>
          <w:color w:val="0e101a"/>
        </w:rPr>
      </w:pPr>
      <w:hyperlink r:id="rId18">
        <w:r w:rsidDel="00000000" w:rsidR="00000000" w:rsidRPr="00000000">
          <w:rPr>
            <w:color w:val="1155cc"/>
            <w:u w:val="single"/>
            <w:rtl w:val="0"/>
          </w:rPr>
          <w:t xml:space="preserve">https://www.geeksforgeeks.org/data-normalization-with-pandas/</w:t>
        </w:r>
      </w:hyperlink>
      <w:r w:rsidDel="00000000" w:rsidR="00000000" w:rsidRPr="00000000">
        <w:rPr>
          <w:rtl w:val="0"/>
        </w:rPr>
      </w:r>
    </w:p>
    <w:p w:rsidR="00000000" w:rsidDel="00000000" w:rsidP="00000000" w:rsidRDefault="00000000" w:rsidRPr="00000000" w14:paraId="00000035">
      <w:pPr>
        <w:ind w:left="720" w:firstLine="0"/>
        <w:rPr>
          <w:color w:val="0e101a"/>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widowControl w:val="0"/>
        <w:spacing w:before="16.119384765625" w:line="274.4918632507324" w:lineRule="auto"/>
        <w:ind w:left="0" w:right="55.93994140625" w:firstLine="0"/>
        <w:rPr>
          <w:b w:val="1"/>
          <w:sz w:val="26"/>
          <w:szCs w:val="26"/>
        </w:rPr>
      </w:pPr>
      <w:r w:rsidDel="00000000" w:rsidR="00000000" w:rsidRPr="00000000">
        <w:rPr>
          <w:b w:val="1"/>
          <w:sz w:val="26"/>
          <w:szCs w:val="26"/>
          <w:rtl w:val="0"/>
        </w:rPr>
        <w:t xml:space="preserve"> Finally,</w:t>
      </w:r>
    </w:p>
    <w:p w:rsidR="00000000" w:rsidDel="00000000" w:rsidP="00000000" w:rsidRDefault="00000000" w:rsidRPr="00000000" w14:paraId="00000038">
      <w:pPr>
        <w:widowControl w:val="0"/>
        <w:spacing w:before="16.119384765625" w:line="274.4918632507324" w:lineRule="auto"/>
        <w:ind w:left="0" w:right="55.93994140625" w:firstLine="0"/>
        <w:rPr/>
      </w:pPr>
      <w:r w:rsidDel="00000000" w:rsidR="00000000" w:rsidRPr="00000000">
        <w:rPr>
          <w:rtl w:val="0"/>
        </w:rPr>
        <w:t xml:space="preserve"> So guys we are in the final phase of our project.</w:t>
      </w:r>
    </w:p>
    <w:p w:rsidR="00000000" w:rsidDel="00000000" w:rsidP="00000000" w:rsidRDefault="00000000" w:rsidRPr="00000000" w14:paraId="00000039">
      <w:pPr>
        <w:widowControl w:val="0"/>
        <w:spacing w:before="16.119384765625" w:line="274.4918632507324" w:lineRule="auto"/>
        <w:ind w:left="0" w:right="55.93994140625" w:firstLine="0"/>
        <w:rPr>
          <w:b w:val="1"/>
        </w:rPr>
      </w:pPr>
      <w:r w:rsidDel="00000000" w:rsidR="00000000" w:rsidRPr="00000000">
        <w:rPr>
          <w:rtl w:val="0"/>
        </w:rPr>
      </w:r>
    </w:p>
    <w:p w:rsidR="00000000" w:rsidDel="00000000" w:rsidP="00000000" w:rsidRDefault="00000000" w:rsidRPr="00000000" w14:paraId="0000003A">
      <w:pPr>
        <w:widowControl w:val="0"/>
        <w:spacing w:before="16.119384765625" w:line="274.4918632507324" w:lineRule="auto"/>
        <w:ind w:left="0" w:right="55.93994140625" w:firstLine="0"/>
        <w:rPr>
          <w:b w:val="1"/>
          <w:sz w:val="26"/>
          <w:szCs w:val="26"/>
        </w:rPr>
      </w:pPr>
      <w:r w:rsidDel="00000000" w:rsidR="00000000" w:rsidRPr="00000000">
        <w:rPr>
          <w:b w:val="1"/>
          <w:sz w:val="26"/>
          <w:szCs w:val="26"/>
          <w:rtl w:val="0"/>
        </w:rPr>
        <w:t xml:space="preserve"> Training model using different techniques</w:t>
      </w:r>
    </w:p>
    <w:p w:rsidR="00000000" w:rsidDel="00000000" w:rsidP="00000000" w:rsidRDefault="00000000" w:rsidRPr="00000000" w14:paraId="0000003B">
      <w:pPr>
        <w:widowControl w:val="0"/>
        <w:numPr>
          <w:ilvl w:val="0"/>
          <w:numId w:val="2"/>
        </w:numPr>
        <w:spacing w:line="240" w:lineRule="auto"/>
        <w:ind w:left="720" w:hanging="360"/>
        <w:rPr>
          <w:u w:val="none"/>
        </w:rPr>
      </w:pPr>
      <w:r w:rsidDel="00000000" w:rsidR="00000000" w:rsidRPr="00000000">
        <w:rPr>
          <w:color w:val="0e101a"/>
          <w:rtl w:val="0"/>
        </w:rPr>
        <w:t xml:space="preserve">Split data into test and train datasets.</w:t>
      </w:r>
    </w:p>
    <w:p w:rsidR="00000000" w:rsidDel="00000000" w:rsidP="00000000" w:rsidRDefault="00000000" w:rsidRPr="00000000" w14:paraId="0000003C">
      <w:pPr>
        <w:widowControl w:val="0"/>
        <w:numPr>
          <w:ilvl w:val="0"/>
          <w:numId w:val="2"/>
        </w:numPr>
        <w:spacing w:line="240" w:lineRule="auto"/>
        <w:ind w:left="720" w:hanging="360"/>
        <w:rPr>
          <w:u w:val="none"/>
        </w:rPr>
      </w:pPr>
      <w:r w:rsidDel="00000000" w:rsidR="00000000" w:rsidRPr="00000000">
        <w:rPr>
          <w:color w:val="0e101a"/>
          <w:rtl w:val="0"/>
        </w:rPr>
        <w:t xml:space="preserve">We can use logistic regression classifier, decision tree classifier, neural networks, etc on training dataset.</w:t>
      </w:r>
    </w:p>
    <w:p w:rsidR="00000000" w:rsidDel="00000000" w:rsidP="00000000" w:rsidRDefault="00000000" w:rsidRPr="00000000" w14:paraId="0000003D">
      <w:pPr>
        <w:widowControl w:val="0"/>
        <w:numPr>
          <w:ilvl w:val="0"/>
          <w:numId w:val="2"/>
        </w:numPr>
        <w:spacing w:line="240" w:lineRule="auto"/>
        <w:ind w:left="720" w:hanging="360"/>
        <w:rPr>
          <w:color w:val="0e101a"/>
          <w:u w:val="none"/>
        </w:rPr>
      </w:pPr>
      <w:r w:rsidDel="00000000" w:rsidR="00000000" w:rsidRPr="00000000">
        <w:rPr>
          <w:color w:val="0e101a"/>
          <w:rtl w:val="0"/>
        </w:rPr>
        <w:t xml:space="preserve">Calculate accuracy, precision, recall, F-1 score, and ROC_AUC on the test dataset and visualize it.</w:t>
      </w:r>
    </w:p>
    <w:p w:rsidR="00000000" w:rsidDel="00000000" w:rsidP="00000000" w:rsidRDefault="00000000" w:rsidRPr="00000000" w14:paraId="0000003E">
      <w:pPr>
        <w:widowControl w:val="0"/>
        <w:numPr>
          <w:ilvl w:val="0"/>
          <w:numId w:val="2"/>
        </w:numPr>
        <w:spacing w:line="240" w:lineRule="auto"/>
        <w:ind w:left="720" w:hanging="360"/>
        <w:rPr>
          <w:color w:val="0e101a"/>
          <w:u w:val="none"/>
        </w:rPr>
      </w:pPr>
      <w:r w:rsidDel="00000000" w:rsidR="00000000" w:rsidRPr="00000000">
        <w:rPr>
          <w:color w:val="0e101a"/>
          <w:rtl w:val="0"/>
        </w:rPr>
        <w:t xml:space="preserve">Plot confusion matrix using sklearn. </w:t>
      </w:r>
    </w:p>
    <w:p w:rsidR="00000000" w:rsidDel="00000000" w:rsidP="00000000" w:rsidRDefault="00000000" w:rsidRPr="00000000" w14:paraId="0000003F">
      <w:pPr>
        <w:widowControl w:val="0"/>
        <w:spacing w:line="240" w:lineRule="auto"/>
        <w:ind w:left="0" w:firstLine="0"/>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 </w:t>
      </w:r>
      <w:r w:rsidDel="00000000" w:rsidR="00000000" w:rsidRPr="00000000">
        <w:rPr>
          <w:rFonts w:ascii="Proxima Nova" w:cs="Proxima Nova" w:eastAsia="Proxima Nova" w:hAnsi="Proxima Nova"/>
          <w:b w:val="1"/>
          <w:sz w:val="26"/>
          <w:szCs w:val="26"/>
          <w:rtl w:val="0"/>
        </w:rPr>
        <w:t xml:space="preserve">Model Comparison </w:t>
      </w:r>
    </w:p>
    <w:p w:rsidR="00000000" w:rsidDel="00000000" w:rsidP="00000000" w:rsidRDefault="00000000" w:rsidRPr="00000000" w14:paraId="00000040">
      <w:pPr>
        <w:widowControl w:val="0"/>
        <w:spacing w:line="240" w:lineRule="auto"/>
        <w:ind w:left="0" w:firstLine="0"/>
        <w:rPr>
          <w:color w:val="0e101a"/>
        </w:rPr>
      </w:pPr>
      <w:r w:rsidDel="00000000" w:rsidR="00000000" w:rsidRPr="00000000">
        <w:rPr>
          <w:color w:val="0e101a"/>
          <w:rtl w:val="0"/>
        </w:rPr>
        <w:t xml:space="preserve">  </w:t>
      </w:r>
      <w:r w:rsidDel="00000000" w:rsidR="00000000" w:rsidRPr="00000000">
        <w:rPr>
          <w:color w:val="0e101a"/>
          <w:rtl w:val="0"/>
        </w:rPr>
        <w:t xml:space="preserve">Compare models based on accuracy and ROC_AUC score and visualize it using seaborn</w:t>
      </w:r>
      <w:r w:rsidDel="00000000" w:rsidR="00000000" w:rsidRPr="00000000">
        <w:rPr>
          <w:rtl w:val="0"/>
        </w:rPr>
      </w:r>
    </w:p>
    <w:p w:rsidR="00000000" w:rsidDel="00000000" w:rsidP="00000000" w:rsidRDefault="00000000" w:rsidRPr="00000000" w14:paraId="00000041">
      <w:pPr>
        <w:widowControl w:val="0"/>
        <w:spacing w:before="16.119384765625" w:line="274.4918632507324" w:lineRule="auto"/>
        <w:ind w:left="0" w:right="55.93994140625" w:firstLine="0"/>
        <w:rPr/>
      </w:pPr>
      <w:r w:rsidDel="00000000" w:rsidR="00000000" w:rsidRPr="00000000">
        <w:rPr>
          <w:rtl w:val="0"/>
        </w:rPr>
      </w:r>
    </w:p>
    <w:p w:rsidR="00000000" w:rsidDel="00000000" w:rsidP="00000000" w:rsidRDefault="00000000" w:rsidRPr="00000000" w14:paraId="00000042">
      <w:pPr>
        <w:widowControl w:val="0"/>
        <w:spacing w:before="16.119384765625" w:line="274.4918632507324" w:lineRule="auto"/>
        <w:ind w:left="0" w:right="55.93994140625" w:firstLine="0"/>
        <w:rPr>
          <w:b w:val="1"/>
          <w:color w:val="0e101a"/>
        </w:rPr>
      </w:pPr>
      <w:r w:rsidDel="00000000" w:rsidR="00000000" w:rsidRPr="00000000">
        <w:rPr>
          <w:rtl w:val="0"/>
        </w:rPr>
      </w:r>
    </w:p>
    <w:p w:rsidR="00000000" w:rsidDel="00000000" w:rsidP="00000000" w:rsidRDefault="00000000" w:rsidRPr="00000000" w14:paraId="00000043">
      <w:pPr>
        <w:pStyle w:val="Heading2"/>
        <w:rPr/>
      </w:pPr>
      <w:bookmarkStart w:colFirst="0" w:colLast="0" w:name="_hx7ju0ael2w7" w:id="2"/>
      <w:bookmarkEnd w:id="2"/>
      <w:r w:rsidDel="00000000" w:rsidR="00000000" w:rsidRPr="00000000">
        <w:rPr>
          <w:rtl w:val="0"/>
        </w:rPr>
        <w:t xml:space="preserve">2. </w:t>
      </w:r>
      <w:r w:rsidDel="00000000" w:rsidR="00000000" w:rsidRPr="00000000">
        <w:rPr>
          <w:rtl w:val="0"/>
        </w:rPr>
        <w:t xml:space="preserve">Chi-square technique</w:t>
      </w:r>
    </w:p>
    <w:p w:rsidR="00000000" w:rsidDel="00000000" w:rsidP="00000000" w:rsidRDefault="00000000" w:rsidRPr="00000000" w14:paraId="00000044">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The idea is to find out features that aren’t useful</w:t>
      </w:r>
    </w:p>
    <w:p w:rsidR="00000000" w:rsidDel="00000000" w:rsidP="00000000" w:rsidRDefault="00000000" w:rsidRPr="00000000" w14:paraId="00000045">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simple words, higher the Chi-Square value the feature is more dependent on the response(y) and it can be selected for model training.</w:t>
      </w:r>
    </w:p>
    <w:p w:rsidR="00000000" w:rsidDel="00000000" w:rsidP="00000000" w:rsidRDefault="00000000" w:rsidRPr="00000000" w14:paraId="00000046">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Higher the p-value, more is the variables  independent of the response(y) and can not be considered for model training</w:t>
      </w:r>
    </w:p>
    <w:p w:rsidR="00000000" w:rsidDel="00000000" w:rsidP="00000000" w:rsidRDefault="00000000" w:rsidRPr="00000000" w14:paraId="00000047">
      <w:pPr>
        <w:numPr>
          <w:ilvl w:val="0"/>
          <w:numId w:val="5"/>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sklearn.feature_selection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chi2</w:t>
      </w:r>
    </w:p>
    <w:p w:rsidR="00000000" w:rsidDel="00000000" w:rsidP="00000000" w:rsidRDefault="00000000" w:rsidRPr="00000000" w14:paraId="00000048">
      <w:pPr>
        <w:numPr>
          <w:ilvl w:val="0"/>
          <w:numId w:val="5"/>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chi_scores = chi2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numPr>
          <w:ilvl w:val="0"/>
          <w:numId w:val="5"/>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chi_scores</w:t>
      </w:r>
    </w:p>
    <w:p w:rsidR="00000000" w:rsidDel="00000000" w:rsidP="00000000" w:rsidRDefault="00000000" w:rsidRPr="00000000" w14:paraId="0000004A">
      <w:pPr>
        <w:numPr>
          <w:ilvl w:val="0"/>
          <w:numId w:val="5"/>
        </w:numPr>
        <w:shd w:fill="1e1e1e" w:val="clear"/>
        <w:spacing w:line="325.71428571428567" w:lineRule="auto"/>
        <w:ind w:left="720" w:hanging="360"/>
      </w:pPr>
      <w:r w:rsidDel="00000000" w:rsidR="00000000" w:rsidRPr="00000000">
        <w:rPr>
          <w:rFonts w:ascii="Courier New" w:cs="Courier New" w:eastAsia="Courier New" w:hAnsi="Courier New"/>
          <w:color w:val="6aa94f"/>
          <w:sz w:val="21"/>
          <w:szCs w:val="21"/>
          <w:rtl w:val="0"/>
        </w:rPr>
        <w:t xml:space="preserve"># here first array represents chi square values and second array represents p-values</w:t>
      </w:r>
    </w:p>
    <w:p w:rsidR="00000000" w:rsidDel="00000000" w:rsidP="00000000" w:rsidRDefault="00000000" w:rsidRPr="00000000" w14:paraId="0000004B">
      <w:pPr>
        <w:numPr>
          <w:ilvl w:val="0"/>
          <w:numId w:val="5"/>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p_values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 = X.columns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numPr>
          <w:ilvl w:val="0"/>
          <w:numId w:val="5"/>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p_values.sort_values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ascending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numPr>
          <w:ilvl w:val="0"/>
          <w:numId w:val="5"/>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p_values.plot.bar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rPr/>
      </w:pPr>
      <w:bookmarkStart w:colFirst="0" w:colLast="0" w:name="_rb68lt4743oa" w:id="3"/>
      <w:bookmarkEnd w:id="3"/>
      <w:r w:rsidDel="00000000" w:rsidR="00000000" w:rsidRPr="00000000">
        <w:rPr>
          <w:rtl w:val="0"/>
        </w:rPr>
        <w:t xml:space="preserve">3. </w:t>
      </w:r>
      <w:r w:rsidDel="00000000" w:rsidR="00000000" w:rsidRPr="00000000">
        <w:rPr>
          <w:rtl w:val="0"/>
        </w:rPr>
        <w:t xml:space="preserve">ROC/AUC</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An ROC curve (receiver operating characteristic curve) is a graph showing the performance of a classification model at all classification thresholds. This curve plots two parameters: True Positive Rate. False Positive Rate.</w:t>
      </w:r>
    </w:p>
    <w:p w:rsidR="00000000" w:rsidDel="00000000" w:rsidP="00000000" w:rsidRDefault="00000000" w:rsidRPr="00000000" w14:paraId="00000051">
      <w:pPr>
        <w:numPr>
          <w:ilvl w:val="0"/>
          <w:numId w:val="3"/>
        </w:numPr>
        <w:ind w:left="720" w:hanging="360"/>
        <w:rPr>
          <w:u w:val="none"/>
        </w:rPr>
      </w:pPr>
      <w:r w:rsidDel="00000000" w:rsidR="00000000" w:rsidRPr="00000000">
        <w:rPr/>
        <w:drawing>
          <wp:inline distB="114300" distT="114300" distL="114300" distR="114300">
            <wp:extent cx="3167063" cy="2360901"/>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67063" cy="23609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AUC ROC stands for “Area Under the Curve” of the “Receiver Operating Characteristic” curve</w:t>
      </w:r>
    </w:p>
    <w:p w:rsidR="00000000" w:rsidDel="00000000" w:rsidP="00000000" w:rsidRDefault="00000000" w:rsidRPr="00000000" w14:paraId="00000053">
      <w:pPr>
        <w:numPr>
          <w:ilvl w:val="0"/>
          <w:numId w:val="3"/>
        </w:numPr>
        <w:ind w:left="720" w:hanging="360"/>
        <w:rPr>
          <w:u w:val="none"/>
        </w:rPr>
      </w:pPr>
      <w:r w:rsidDel="00000000" w:rsidR="00000000" w:rsidRPr="00000000">
        <w:rPr/>
        <w:drawing>
          <wp:inline distB="114300" distT="114300" distL="114300" distR="114300">
            <wp:extent cx="2100263" cy="2078831"/>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100263" cy="207883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auc</w:t>
      </w:r>
    </w:p>
    <w:p w:rsidR="00000000" w:rsidDel="00000000" w:rsidP="00000000" w:rsidRDefault="00000000" w:rsidRPr="00000000" w14:paraId="00000055">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fpr_LR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_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y_predict_LR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roc_auc_LR = 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fpr_LR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tpr_LR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fpr_RF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tpr_RF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_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y_predict_RF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roc_auc_RF = 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fpr_RF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tpr_RF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numPr>
          <w:ilvl w:val="0"/>
          <w:numId w:val="3"/>
        </w:numPr>
        <w:shd w:fill="1e1e1e" w:val="clear"/>
        <w:spacing w:line="325.71428571428567" w:lineRule="auto"/>
        <w:ind w:left="720" w:hanging="360"/>
      </w:pPr>
      <w:r w:rsidDel="00000000" w:rsidR="00000000" w:rsidRPr="00000000">
        <w:rPr>
          <w:rtl w:val="0"/>
        </w:rPr>
      </w:r>
    </w:p>
    <w:p w:rsidR="00000000" w:rsidDel="00000000" w:rsidP="00000000" w:rsidRDefault="00000000" w:rsidRPr="00000000" w14:paraId="0000005A">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fpr_XGB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tpr_XGB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_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y_predict_XGB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numPr>
          <w:ilvl w:val="0"/>
          <w:numId w:val="3"/>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roc_auc_XGB = 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fpr_XGB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tpr_XGB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numPr>
          <w:ilvl w:val="0"/>
          <w:numId w:val="3"/>
        </w:numPr>
        <w:shd w:fill="1e1e1e" w:val="clear"/>
        <w:spacing w:line="325.71428571428567" w:lineRule="auto"/>
        <w:ind w:left="720" w:hanging="360"/>
        <w:rPr>
          <w:rFonts w:ascii="Courier New" w:cs="Courier New" w:eastAsia="Courier New" w:hAnsi="Courier New"/>
          <w:color w:val="dcdcdc"/>
          <w:sz w:val="21"/>
          <w:szCs w:val="21"/>
          <w:u w:val="none"/>
        </w:rPr>
      </w:pPr>
      <w:r w:rsidDel="00000000" w:rsidR="00000000" w:rsidRPr="00000000">
        <w:rPr>
          <w:rtl w:val="0"/>
        </w:rPr>
      </w:r>
    </w:p>
    <w:p w:rsidR="00000000" w:rsidDel="00000000" w:rsidP="00000000" w:rsidRDefault="00000000" w:rsidRPr="00000000" w14:paraId="0000005D">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E">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5F">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fpr_LR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'Logistic Regression (AUC = %0.2f)'</w:t>
      </w:r>
      <w:r w:rsidDel="00000000" w:rsidR="00000000" w:rsidRPr="00000000">
        <w:rPr>
          <w:rFonts w:ascii="Courier New" w:cs="Courier New" w:eastAsia="Courier New" w:hAnsi="Courier New"/>
          <w:color w:val="d4d4d4"/>
          <w:sz w:val="21"/>
          <w:szCs w:val="21"/>
          <w:rtl w:val="0"/>
        </w:rPr>
        <w:t xml:space="preserve"> % roc_auc_LR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fpr_RF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tpr_RF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'Random Forest (AUC = %0.2f)'</w:t>
      </w:r>
      <w:r w:rsidDel="00000000" w:rsidR="00000000" w:rsidRPr="00000000">
        <w:rPr>
          <w:rFonts w:ascii="Courier New" w:cs="Courier New" w:eastAsia="Courier New" w:hAnsi="Courier New"/>
          <w:color w:val="d4d4d4"/>
          <w:sz w:val="21"/>
          <w:szCs w:val="21"/>
          <w:rtl w:val="0"/>
        </w:rPr>
        <w:t xml:space="preserve"> % roc_auc_RF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fpr_XGB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tpr_XGB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'XG BOOST (AUC = %0.2f)'</w:t>
      </w:r>
      <w:r w:rsidDel="00000000" w:rsidR="00000000" w:rsidRPr="00000000">
        <w:rPr>
          <w:rFonts w:ascii="Courier New" w:cs="Courier New" w:eastAsia="Courier New" w:hAnsi="Courier New"/>
          <w:color w:val="d4d4d4"/>
          <w:sz w:val="21"/>
          <w:szCs w:val="21"/>
          <w:rtl w:val="0"/>
        </w:rPr>
        <w:t xml:space="preserve"> % roc_auc_XGB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Positive 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Operating Characteristic'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numPr>
          <w:ilvl w:val="0"/>
          <w:numId w:val="3"/>
        </w:numPr>
        <w:shd w:fill="1e1e1e" w:val="clear"/>
        <w:spacing w:line="325.71428571428567" w:lineRule="auto"/>
        <w:ind w:left="720" w:hanging="36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numPr>
          <w:ilvl w:val="0"/>
          <w:numId w:val="3"/>
        </w:numPr>
        <w:shd w:fill="1e1e1e" w:val="clear"/>
        <w:spacing w:line="325.71428571428567" w:lineRule="auto"/>
        <w:ind w:left="720" w:hanging="360"/>
        <w:rPr>
          <w:rFonts w:ascii="Courier New" w:cs="Courier New" w:eastAsia="Courier New" w:hAnsi="Courier New"/>
          <w:color w:val="dcdcdc"/>
          <w:sz w:val="21"/>
          <w:szCs w:val="21"/>
          <w:u w:val="none"/>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youtube.com/watch?v=6GUZXDef2U0" TargetMode="External"/><Relationship Id="rId10" Type="http://schemas.openxmlformats.org/officeDocument/2006/relationships/hyperlink" Target="https://www.youtube.com/watch?v=yZTBMMdPOww&amp;feature=youtu.be" TargetMode="External"/><Relationship Id="rId13" Type="http://schemas.openxmlformats.org/officeDocument/2006/relationships/hyperlink" Target="https://drive.google.com/file/d/1xaspu6UgMI0mBZsOmkiVMIkBQP8V1Jvg/view" TargetMode="External"/><Relationship Id="rId12" Type="http://schemas.openxmlformats.org/officeDocument/2006/relationships/hyperlink" Target="https://www.youtube.com/watch?v=pqNCD_5r0I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mEHCJofslg" TargetMode="External"/><Relationship Id="rId15" Type="http://schemas.openxmlformats.org/officeDocument/2006/relationships/hyperlink" Target="https://towardsdatascience.com/chi-square-test-for-feature-selection-in-machine-learning-206b1f0b8223" TargetMode="External"/><Relationship Id="rId14" Type="http://schemas.openxmlformats.org/officeDocument/2006/relationships/hyperlink" Target="https://scikit-learn.org/stable/modules/generated/sklearn.utils.resample.html" TargetMode="External"/><Relationship Id="rId17" Type="http://schemas.openxmlformats.org/officeDocument/2006/relationships/hyperlink" Target="https://scikit-learn.org/stable/modules/generated/sklearn.feature_selection.chi2.html#sklearn.feature_selection.chi2" TargetMode="External"/><Relationship Id="rId16" Type="http://schemas.openxmlformats.org/officeDocument/2006/relationships/hyperlink" Target="https://scikit-learn.org/stable/modules/generated/sklearn.feature_selection.SelectKBest.html#sklearn.feature_selection.SelectKBest"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youtube.com/watch?v=uOwCiZKj2rg&amp;feature=youtu.be" TargetMode="External"/><Relationship Id="rId18" Type="http://schemas.openxmlformats.org/officeDocument/2006/relationships/hyperlink" Target="https://www.geeksforgeeks.org/data-normalization-with-pandas/" TargetMode="External"/><Relationship Id="rId7" Type="http://schemas.openxmlformats.org/officeDocument/2006/relationships/hyperlink" Target="https://www.youtube.com/watch?v=fiQTb7-rCPo&amp;feature=youtu.be" TargetMode="External"/><Relationship Id="rId8" Type="http://schemas.openxmlformats.org/officeDocument/2006/relationships/hyperlink" Target="https://www.youtube.com/watch?v=eWRfhZUzr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