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vl-tree-self-balancing-bst"/>
    <w:p>
      <w:pPr>
        <w:pStyle w:val="Heading1"/>
      </w:pPr>
      <w:r>
        <w:t xml:space="preserve">09 — AVL Tree (self-balancing BST)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09_avl_tree.py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BST that keeps itself balanced after every insert/delete using rotations, guaranteeing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height — so the</w:t>
      </w:r>
      <w:r>
        <w:t xml:space="preserve"> </w:t>
      </w:r>
      <w:r>
        <w:t xml:space="preserve">“</w:t>
      </w:r>
      <w:r>
        <w:t xml:space="preserve">sorted input</w:t>
      </w:r>
      <w:r>
        <w:t xml:space="preserve">”</w:t>
      </w:r>
      <w:r>
        <w:t xml:space="preserve"> </w:t>
      </w:r>
      <w:r>
        <w:t xml:space="preserve">disaster of a plain BST never happens.</w:t>
      </w:r>
    </w:p>
    <w:bookmarkEnd w:id="20"/>
    <w:bookmarkStart w:id="21" w:name="balance-factor"/>
    <w:p>
      <w:pPr>
        <w:pStyle w:val="Heading2"/>
      </w:pPr>
      <w:r>
        <w:t xml:space="preserve">Balance factor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height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left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height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right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AVL rule: </m:t>
          </m:r>
          <m:r>
            <m:rPr>
              <m:sty m:val="p"/>
            </m:rPr>
            <m:t>BF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</m:oMath>
      </m:oMathPara>
    </w:p>
    <w:bookmarkEnd w:id="21"/>
    <w:bookmarkStart w:id="22" w:name="X1cec2582d5e1a6939c7467a0839999f0896e2bc"/>
    <w:p>
      <w:pPr>
        <w:pStyle w:val="Heading2"/>
      </w:pPr>
      <w:r>
        <w:t xml:space="preserve">Why the height is logarithmic — the Fibonacci proof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be the minimum number of nodes in an AVL tree of height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(edges). The sparsest tree has one subtree of height</w:t>
      </w:r>
      <w:r>
        <w:t xml:space="preserve"> 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one of height</w:t>
      </w:r>
      <w:r>
        <w:t xml:space="preserve"> </w:t>
      </w:r>
      <m:oMath>
        <m:r>
          <m:t>h</m:t>
        </m:r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This gives (with Fibonacci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φ</m:t>
                </m:r>
              </m:e>
              <m:sup>
                <m:r>
                  <m:t>k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1.618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φ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h</m:t>
          </m:r>
          <m:r>
            <m:rPr>
              <m:sty m:val="p"/>
            </m:rPr>
            <m:t>&lt;</m:t>
          </m:r>
          <m:r>
            <m:t>1.4405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−</m:t>
          </m:r>
          <m:r>
            <m:t>0.3277</m:t>
          </m:r>
        </m:oMath>
      </m:oMathPara>
    </w:p>
    <w:p>
      <w:pPr>
        <w:pStyle w:val="FirstParagraph"/>
      </w:pPr>
      <w:r>
        <w:t xml:space="preserve">So an AVL tree is at most</w:t>
      </w:r>
      <w:r>
        <w:t xml:space="preserve"> </w:t>
      </w:r>
      <m:oMath>
        <m:r>
          <m:rPr>
            <m:sty m:val="p"/>
          </m:rPr>
          <m:t>≈</m:t>
        </m:r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t xml:space="preserve">taller than a perfect binary tree.</w:t>
      </w:r>
    </w:p>
    <w:bookmarkEnd w:id="22"/>
    <w:bookmarkStart w:id="23" w:name="Xb96213e16d5fdf2f81fe0908af5d936d77a106a"/>
    <w:p>
      <w:pPr>
        <w:pStyle w:val="Heading2"/>
      </w:pPr>
      <w:r>
        <w:t xml:space="preserve">Rotations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pointer changes, in-order order preserved)</w:t>
      </w:r>
    </w:p>
    <w:p>
      <w:pPr>
        <w:pStyle w:val="SourceCode"/>
      </w:pPr>
      <w:r>
        <w:rPr>
          <w:rStyle w:val="VerbatimChar"/>
        </w:rPr>
        <w:t xml:space="preserve">RIGHT ROTATION (fixes Left-Left)        LEFT ROTATION (fixes Right-Right)</w:t>
      </w:r>
      <w:r>
        <w:br/>
      </w:r>
      <w:r>
        <w:rPr>
          <w:rStyle w:val="VerbatimChar"/>
        </w:rPr>
        <w:t xml:space="preserve">        y                x                    x                  y</w:t>
      </w:r>
      <w:r>
        <w:br/>
      </w:r>
      <w:r>
        <w:rPr>
          <w:rStyle w:val="VerbatimChar"/>
        </w:rPr>
        <w:t xml:space="preserve">       / \              / \                  / \                / \</w:t>
      </w:r>
      <w:r>
        <w:br/>
      </w:r>
      <w:r>
        <w:rPr>
          <w:rStyle w:val="VerbatimChar"/>
        </w:rPr>
        <w:t xml:space="preserve">      x   T3   --&gt;     T1  y                T1  y      --&gt;     x   T3</w:t>
      </w:r>
      <w:r>
        <w:br/>
      </w:r>
      <w:r>
        <w:rPr>
          <w:rStyle w:val="VerbatimChar"/>
        </w:rPr>
        <w:t xml:space="preserve">     / \                  / \                  / \            / \</w:t>
      </w:r>
      <w:r>
        <w:br/>
      </w:r>
      <w:r>
        <w:rPr>
          <w:rStyle w:val="VerbatimChar"/>
        </w:rPr>
        <w:t xml:space="preserve">    T1  T2               T2  T3               T2  T3         T1  T2</w:t>
      </w:r>
    </w:p>
    <w:p>
      <w:pPr>
        <w:pStyle w:val="FirstParagraph"/>
      </w:pPr>
      <w:r>
        <w:t xml:space="preserve">In-order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before and after, so the BST property is preserved.</w:t>
      </w:r>
    </w:p>
    <w:bookmarkEnd w:id="23"/>
    <w:bookmarkStart w:id="24" w:name="Xfa132f178ba5cb7e8f5fa7c7897138765d44cc8"/>
    <w:p>
      <w:pPr>
        <w:pStyle w:val="Heading2"/>
      </w:pPr>
      <w:r>
        <w:t xml:space="preserve">The four cases (</w:t>
      </w:r>
      <m:oMath>
        <m:r>
          <m:t>z</m:t>
        </m:r>
      </m:oMath>
      <w:r>
        <w:t xml:space="preserve"> </w:t>
      </w:r>
      <w:r>
        <w:t xml:space="preserve">= first unbalanced node on the way 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left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rotate_right(</w:t>
            </w:r>
            <m:oMath>
              <m:r>
                <m:t>z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left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rotate_left(</w:t>
            </w:r>
            <m:oMath>
              <m:r>
                <m:t>z</m:t>
              </m:r>
            </m:oMath>
            <w:r>
              <w:t xml:space="preserve">.left), then rotate_right(</w:t>
            </w:r>
            <m:oMath>
              <m:r>
                <m:t>z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right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rotate_left(</w:t>
            </w:r>
            <m:oMath>
              <m:r>
                <m:t>z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BF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right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rotate_right(</w:t>
            </w:r>
            <m:oMath>
              <m:r>
                <m:t>z</m:t>
              </m:r>
            </m:oMath>
            <w:r>
              <w:t xml:space="preserve">.right), then rotate_left(</w:t>
            </w:r>
            <m:oMath>
              <m:r>
                <m:t>z</m:t>
              </m:r>
            </m:oMath>
            <w:r>
              <w:t xml:space="preserve">)</w:t>
            </w:r>
          </w:p>
        </w:tc>
      </w:tr>
    </w:tbl>
    <w:bookmarkEnd w:id="24"/>
    <w:bookmarkStart w:id="25" w:name="complexity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/ insert / delete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worst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rotations per insert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 </w:t>
            </w:r>
            <w:r>
              <w:t xml:space="preserve">(one single or one double rotation)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