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Phase 7: Project Demonstration – Banquet Hall Booking CRM</w:t>
      </w:r>
      <w:r/>
    </w:p>
    <w:p>
      <w:pPr>
        <w:pStyle w:val="Heading2"/>
      </w:pPr>
      <w:r>
        <w:t>7.1 Introduction</w:t>
      </w:r>
      <w:r/>
    </w:p>
    <w:p>
      <w:r/>
      <w:r>
        <w:t>The Project Demonstration Phase is the culminating event of the Banquet Hall Booking CRM project. This document serves as the demo script and presentation guide, outlining the scenarios to be demonstrated, the flow of the presentation, and the key talking points. The goal is to validate that the application meets all initial objectives and business requirements.</w:t>
      </w:r>
      <w:r/>
    </w:p>
    <w:p>
      <w:pPr>
        <w:pBdr>
          <w:bottom w:val="single" w:sz="6" w:space="1" w:color="auto"/>
        </w:pBdr>
      </w:pPr>
      <w:r/>
    </w:p>
    <w:p>
      <w:pPr>
        <w:pStyle w:val="Heading2"/>
      </w:pPr>
      <w:r>
        <w:t>7.2 Demo Agenda</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Topic</w:t>
            </w:r>
          </w:p>
        </w:tc>
        <w:tc>
          <w:tcPr>
            <w:tcW w:type="dxa" w:w="2160"/>
          </w:tcPr>
          <w:p>
            <w:r>
              <w:rPr>
                <w:b/>
              </w:rPr>
              <w:t>Duration</w:t>
            </w:r>
          </w:p>
        </w:tc>
        <w:tc>
          <w:tcPr>
            <w:tcW w:type="dxa" w:w="2160"/>
          </w:tcPr>
          <w:p>
            <w:r>
              <w:rPr>
                <w:b/>
              </w:rPr>
              <w:t>Presenter</w:t>
            </w:r>
          </w:p>
        </w:tc>
      </w:tr>
      <w:tr>
        <w:tc>
          <w:tcPr>
            <w:tcW w:type="dxa" w:w="2160"/>
          </w:tcPr>
          <w:p>
            <w:r>
              <w:t>1</w:t>
            </w:r>
          </w:p>
        </w:tc>
        <w:tc>
          <w:tcPr>
            <w:tcW w:type="dxa" w:w="2160"/>
          </w:tcPr>
          <w:p>
            <w:r>
              <w:t>Project Overview &amp; Objectives</w:t>
            </w:r>
          </w:p>
        </w:tc>
        <w:tc>
          <w:tcPr>
            <w:tcW w:type="dxa" w:w="2160"/>
          </w:tcPr>
          <w:p>
            <w:r>
              <w:t>5 min</w:t>
            </w:r>
          </w:p>
        </w:tc>
        <w:tc>
          <w:tcPr>
            <w:tcW w:type="dxa" w:w="2160"/>
          </w:tcPr>
          <w:p>
            <w:r>
              <w:t>Project Manager</w:t>
            </w:r>
          </w:p>
        </w:tc>
      </w:tr>
      <w:tr>
        <w:tc>
          <w:tcPr>
            <w:tcW w:type="dxa" w:w="2160"/>
          </w:tcPr>
          <w:p>
            <w:r>
              <w:t>2</w:t>
            </w:r>
          </w:p>
        </w:tc>
        <w:tc>
          <w:tcPr>
            <w:tcW w:type="dxa" w:w="2160"/>
          </w:tcPr>
          <w:p>
            <w:r>
              <w:t>Data Model Walkthrough</w:t>
            </w:r>
          </w:p>
        </w:tc>
        <w:tc>
          <w:tcPr>
            <w:tcW w:type="dxa" w:w="2160"/>
          </w:tcPr>
          <w:p>
            <w:r>
              <w:t>5 min</w:t>
            </w:r>
          </w:p>
        </w:tc>
        <w:tc>
          <w:tcPr>
            <w:tcW w:type="dxa" w:w="2160"/>
          </w:tcPr>
          <w:p>
            <w:r>
              <w:t>Salesforce Admin</w:t>
            </w:r>
          </w:p>
        </w:tc>
      </w:tr>
      <w:tr>
        <w:tc>
          <w:tcPr>
            <w:tcW w:type="dxa" w:w="2160"/>
          </w:tcPr>
          <w:p>
            <w:r>
              <w:t>3</w:t>
            </w:r>
          </w:p>
        </w:tc>
        <w:tc>
          <w:tcPr>
            <w:tcW w:type="dxa" w:w="2160"/>
          </w:tcPr>
          <w:p>
            <w:r>
              <w:t>Demo: Creating a Banquet Hall</w:t>
            </w:r>
          </w:p>
        </w:tc>
        <w:tc>
          <w:tcPr>
            <w:tcW w:type="dxa" w:w="2160"/>
          </w:tcPr>
          <w:p>
            <w:r>
              <w:t>3 min</w:t>
            </w:r>
          </w:p>
        </w:tc>
        <w:tc>
          <w:tcPr>
            <w:tcW w:type="dxa" w:w="2160"/>
          </w:tcPr>
          <w:p>
            <w:r>
              <w:t>Admin</w:t>
            </w:r>
          </w:p>
        </w:tc>
      </w:tr>
      <w:tr>
        <w:tc>
          <w:tcPr>
            <w:tcW w:type="dxa" w:w="2160"/>
          </w:tcPr>
          <w:p>
            <w:r>
              <w:t>4</w:t>
            </w:r>
          </w:p>
        </w:tc>
        <w:tc>
          <w:tcPr>
            <w:tcW w:type="dxa" w:w="2160"/>
          </w:tcPr>
          <w:p>
            <w:r>
              <w:t>Demo: Creating a Booking</w:t>
            </w:r>
          </w:p>
        </w:tc>
        <w:tc>
          <w:tcPr>
            <w:tcW w:type="dxa" w:w="2160"/>
          </w:tcPr>
          <w:p>
            <w:r>
              <w:t>5 min</w:t>
            </w:r>
          </w:p>
        </w:tc>
        <w:tc>
          <w:tcPr>
            <w:tcW w:type="dxa" w:w="2160"/>
          </w:tcPr>
          <w:p>
            <w:r>
              <w:t>Admin</w:t>
            </w:r>
          </w:p>
        </w:tc>
      </w:tr>
      <w:tr>
        <w:tc>
          <w:tcPr>
            <w:tcW w:type="dxa" w:w="2160"/>
          </w:tcPr>
          <w:p>
            <w:r>
              <w:t>5</w:t>
            </w:r>
          </w:p>
        </w:tc>
        <w:tc>
          <w:tcPr>
            <w:tcW w:type="dxa" w:w="2160"/>
          </w:tcPr>
          <w:p>
            <w:r>
              <w:t>Demo: Double-Booking Prevention</w:t>
            </w:r>
          </w:p>
        </w:tc>
        <w:tc>
          <w:tcPr>
            <w:tcW w:type="dxa" w:w="2160"/>
          </w:tcPr>
          <w:p>
            <w:r>
              <w:t>5 min</w:t>
            </w:r>
          </w:p>
        </w:tc>
        <w:tc>
          <w:tcPr>
            <w:tcW w:type="dxa" w:w="2160"/>
          </w:tcPr>
          <w:p>
            <w:r>
              <w:t>Admin</w:t>
            </w:r>
          </w:p>
        </w:tc>
      </w:tr>
      <w:tr>
        <w:tc>
          <w:tcPr>
            <w:tcW w:type="dxa" w:w="2160"/>
          </w:tcPr>
          <w:p>
            <w:r>
              <w:t>6</w:t>
            </w:r>
          </w:p>
        </w:tc>
        <w:tc>
          <w:tcPr>
            <w:tcW w:type="dxa" w:w="2160"/>
          </w:tcPr>
          <w:p>
            <w:r>
              <w:t>Demo: Automated Billing Generation</w:t>
            </w:r>
          </w:p>
        </w:tc>
        <w:tc>
          <w:tcPr>
            <w:tcW w:type="dxa" w:w="2160"/>
          </w:tcPr>
          <w:p>
            <w:r>
              <w:t>5 min</w:t>
            </w:r>
          </w:p>
        </w:tc>
        <w:tc>
          <w:tcPr>
            <w:tcW w:type="dxa" w:w="2160"/>
          </w:tcPr>
          <w:p>
            <w:r>
              <w:t>Developer</w:t>
            </w:r>
          </w:p>
        </w:tc>
      </w:tr>
      <w:tr>
        <w:tc>
          <w:tcPr>
            <w:tcW w:type="dxa" w:w="2160"/>
          </w:tcPr>
          <w:p>
            <w:r>
              <w:t>7</w:t>
            </w:r>
          </w:p>
        </w:tc>
        <w:tc>
          <w:tcPr>
            <w:tcW w:type="dxa" w:w="2160"/>
          </w:tcPr>
          <w:p>
            <w:r>
              <w:t>Demo: Validation Rules in Action</w:t>
            </w:r>
          </w:p>
        </w:tc>
        <w:tc>
          <w:tcPr>
            <w:tcW w:type="dxa" w:w="2160"/>
          </w:tcPr>
          <w:p>
            <w:r>
              <w:t>5 min</w:t>
            </w:r>
          </w:p>
        </w:tc>
        <w:tc>
          <w:tcPr>
            <w:tcW w:type="dxa" w:w="2160"/>
          </w:tcPr>
          <w:p>
            <w:r>
              <w:t>Admin</w:t>
            </w:r>
          </w:p>
        </w:tc>
      </w:tr>
      <w:tr>
        <w:tc>
          <w:tcPr>
            <w:tcW w:type="dxa" w:w="2160"/>
          </w:tcPr>
          <w:p>
            <w:r>
              <w:t>8</w:t>
            </w:r>
          </w:p>
        </w:tc>
        <w:tc>
          <w:tcPr>
            <w:tcW w:type="dxa" w:w="2160"/>
          </w:tcPr>
          <w:p>
            <w:r>
              <w:t>Demo: Reports &amp; Dashboards</w:t>
            </w:r>
          </w:p>
        </w:tc>
        <w:tc>
          <w:tcPr>
            <w:tcW w:type="dxa" w:w="2160"/>
          </w:tcPr>
          <w:p>
            <w:r>
              <w:t>5 min</w:t>
            </w:r>
          </w:p>
        </w:tc>
        <w:tc>
          <w:tcPr>
            <w:tcW w:type="dxa" w:w="2160"/>
          </w:tcPr>
          <w:p>
            <w:r>
              <w:t>Admin</w:t>
            </w:r>
          </w:p>
        </w:tc>
      </w:tr>
      <w:tr>
        <w:tc>
          <w:tcPr>
            <w:tcW w:type="dxa" w:w="2160"/>
          </w:tcPr>
          <w:p>
            <w:r>
              <w:t>9</w:t>
            </w:r>
          </w:p>
        </w:tc>
        <w:tc>
          <w:tcPr>
            <w:tcW w:type="dxa" w:w="2160"/>
          </w:tcPr>
          <w:p>
            <w:r>
              <w:t>Security &amp; Access Control Overview</w:t>
            </w:r>
          </w:p>
        </w:tc>
        <w:tc>
          <w:tcPr>
            <w:tcW w:type="dxa" w:w="2160"/>
          </w:tcPr>
          <w:p>
            <w:r>
              <w:t>3 min</w:t>
            </w:r>
          </w:p>
        </w:tc>
        <w:tc>
          <w:tcPr>
            <w:tcW w:type="dxa" w:w="2160"/>
          </w:tcPr>
          <w:p>
            <w:r>
              <w:t>Admin</w:t>
            </w:r>
          </w:p>
        </w:tc>
      </w:tr>
      <w:tr>
        <w:tc>
          <w:tcPr>
            <w:tcW w:type="dxa" w:w="2160"/>
          </w:tcPr>
          <w:p>
            <w:r>
              <w:t>10</w:t>
            </w:r>
          </w:p>
        </w:tc>
        <w:tc>
          <w:tcPr>
            <w:tcW w:type="dxa" w:w="2160"/>
          </w:tcPr>
          <w:p>
            <w:r>
              <w:t>Q&amp;A Session</w:t>
            </w:r>
          </w:p>
        </w:tc>
        <w:tc>
          <w:tcPr>
            <w:tcW w:type="dxa" w:w="2160"/>
          </w:tcPr>
          <w:p>
            <w:r>
              <w:t>10 min</w:t>
            </w:r>
          </w:p>
        </w:tc>
        <w:tc>
          <w:tcPr>
            <w:tcW w:type="dxa" w:w="2160"/>
          </w:tcPr>
          <w:p>
            <w:r>
              <w:t>All</w:t>
            </w:r>
          </w:p>
        </w:tc>
      </w:tr>
      <w:tr>
        <w:tc>
          <w:tcPr>
            <w:tcW w:type="dxa" w:w="2160"/>
          </w:tcPr>
          <w:p/>
        </w:tc>
        <w:tc>
          <w:tcPr>
            <w:tcW w:type="dxa" w:w="2160"/>
          </w:tcPr>
          <w:p>
            <w:r>
              <w:rPr>
                <w:b/>
              </w:rPr>
              <w:t>Total Duration</w:t>
            </w:r>
          </w:p>
        </w:tc>
        <w:tc>
          <w:tcPr>
            <w:tcW w:type="dxa" w:w="2160"/>
          </w:tcPr>
          <w:p>
            <w:r>
              <w:rPr>
                <w:b/>
              </w:rPr>
              <w:t>~51 min</w:t>
            </w:r>
          </w:p>
        </w:tc>
        <w:tc>
          <w:tcPr>
            <w:tcW w:type="dxa" w:w="2160"/>
          </w:tcPr>
          <w:p/>
        </w:tc>
      </w:tr>
    </w:tbl>
    <w:p>
      <w:r/>
    </w:p>
    <w:p>
      <w:pPr>
        <w:pBdr>
          <w:bottom w:val="single" w:sz="6" w:space="1" w:color="auto"/>
        </w:pBdr>
      </w:pPr>
      <w:r/>
    </w:p>
    <w:p>
      <w:pPr>
        <w:pStyle w:val="Heading2"/>
      </w:pPr>
      <w:r>
        <w:t>7.3 Demo Scenarios</w:t>
      </w:r>
      <w:r/>
    </w:p>
    <w:p>
      <w:pPr>
        <w:pStyle w:val="Heading3"/>
      </w:pPr>
      <w:r>
        <w:t>Scenario 1: Creating a Banquet Hall Record</w:t>
      </w:r>
      <w:r/>
    </w:p>
    <w:p>
      <w:r/>
      <w:r>
        <w:rPr>
          <w:b/>
        </w:rPr>
        <w:t>Objective:</w:t>
      </w:r>
      <w:r>
        <w:t xml:space="preserve"> Show how hall details are captured in the system.</w:t>
      </w:r>
      <w:r/>
    </w:p>
    <w:p>
      <w:r/>
      <w:r>
        <w:rPr>
          <w:b/>
        </w:rPr>
        <w:t>Steps:</w:t>
      </w:r>
      <w:r>
        <w:t>1. Open the "Banquet Booking Manager" Lightning App. 2. Navigate to the "Banquet Halls" tab. 3. Click "New." 4. Enter the following details: - Hall Name: "Royal Grand Hall" - Location: "123 Wedding Avenue, Mumbai" - Capacity: 500 - Price Per Day: ₹75,000 - Amenities: "AC, Parking, Stage, Sound System, Catering Kitchen" - Hall Type: Indoor - Status: Available 5. Click "Save."</w:t>
      </w:r>
      <w:r/>
    </w:p>
    <w:p>
      <w:r/>
      <w:r>
        <w:rPr>
          <w:b/>
        </w:rPr>
        <w:t>Expected Result:</w:t>
      </w:r>
      <w:r>
        <w:t xml:space="preserve"> Record is created successfully and appears in the list view.</w:t>
      </w:r>
      <w:r/>
    </w:p>
    <w:p>
      <w:r/>
      <w:r>
        <w:rPr>
          <w:b/>
        </w:rPr>
        <w:t>Key Talking Point:</w:t>
      </w:r>
      <w:r>
        <w:t xml:space="preserve"> "This is the foundation of our system. Each hall is a master record that bookings and billing are linked to."</w:t>
      </w:r>
      <w:r/>
    </w:p>
    <w:p>
      <w:pPr>
        <w:pBdr>
          <w:bottom w:val="single" w:sz="6" w:space="1" w:color="auto"/>
        </w:pBdr>
      </w:pPr>
      <w:r/>
    </w:p>
    <w:p>
      <w:pPr>
        <w:pStyle w:val="Heading3"/>
      </w:pPr>
      <w:r>
        <w:t>Scenario 2: Creating a Confirmed Booking (Wedding)</w:t>
      </w:r>
      <w:r/>
    </w:p>
    <w:p>
      <w:r/>
      <w:r>
        <w:rPr>
          <w:b/>
        </w:rPr>
        <w:t>Objective:</w:t>
      </w:r>
      <w:r>
        <w:t xml:space="preserve"> Demonstrate the end-to-end booking process with automatic billing.</w:t>
      </w:r>
      <w:r/>
    </w:p>
    <w:p>
      <w:r/>
      <w:r>
        <w:rPr>
          <w:b/>
        </w:rPr>
        <w:t>Steps:</w:t>
      </w:r>
      <w:r>
        <w:t>1. Navigate to the "Bookings" tab → Click "New." 2. Select Record Type: "Celebration." 3. Fill in: - Banquet Hall: Royal Grand Hall - Customer Name: Mr. &amp; Mrs. Sharma - Customer Email: sharma@email.com - Customer Phone: 9876543210 - Event Date: May 10, 2026 - End Date: May 11, 2026 - Event Type: Wedding - Number of Guests: 300 - Special Requests: "Vegetarian menu, Flower decorations" - Booking Status: Confirmed 4. Click "Save."</w:t>
      </w:r>
      <w:r/>
    </w:p>
    <w:p>
      <w:r/>
      <w:r>
        <w:rPr>
          <w:b/>
        </w:rPr>
        <w:t>Expected Result:</w:t>
      </w:r>
      <w:r>
        <w:t>- Booking record created with BK-0001 number. - Total Days = 2, Total Amount = ₹1,50,000 (auto-calculated). - Billing record INV-0001 auto-created with Total = ₹1,50,000, Tax = ₹27,000, Grand Total = ₹1,77,000.</w:t>
      </w:r>
      <w:r/>
    </w:p>
    <w:p>
      <w:r/>
      <w:r>
        <w:rPr>
          <w:b/>
        </w:rPr>
        <w:t>Key Talking Point:</w:t>
      </w:r>
      <w:r>
        <w:t xml:space="preserve"> "Notice how the billing was automatically generated the moment we confirmed the booking. No manual invoice creation needed!"</w:t>
      </w:r>
      <w:r/>
    </w:p>
    <w:p>
      <w:pPr>
        <w:pBdr>
          <w:bottom w:val="single" w:sz="6" w:space="1" w:color="auto"/>
        </w:pBdr>
      </w:pPr>
      <w:r/>
    </w:p>
    <w:p>
      <w:pPr>
        <w:pStyle w:val="Heading3"/>
      </w:pPr>
      <w:r>
        <w:t>Scenario 3: Double-Booking Prevention</w:t>
      </w:r>
      <w:r/>
    </w:p>
    <w:p>
      <w:r/>
      <w:r>
        <w:rPr>
          <w:b/>
        </w:rPr>
        <w:t>Objective:</w:t>
      </w:r>
      <w:r>
        <w:t xml:space="preserve"> Prove that the system prevents scheduling conflicts.</w:t>
      </w:r>
      <w:r/>
    </w:p>
    <w:p>
      <w:r/>
      <w:r>
        <w:rPr>
          <w:b/>
        </w:rPr>
        <w:t>Steps:</w:t>
      </w:r>
      <w:r>
        <w:t>1. Navigate to "Bookings" → "New." 2. Select Record Type: "Celebration." 3. Fill in: - Banquet Hall: Royal Grand Hall (same hall) - Customer Name: Mr. Patel - Event Date: May 10, 2026 (same date as Sharma's wedding) - Booking Status: Confirmed 4. Click "Save."</w:t>
      </w:r>
      <w:r/>
    </w:p>
    <w:p>
      <w:r/>
      <w:r>
        <w:rPr>
          <w:b/>
        </w:rPr>
        <w:t>Expected Result:</w:t>
      </w:r>
      <w:r>
        <w:t xml:space="preserve"> An error message appears: </w:t>
      </w:r>
      <w:r>
        <w:rPr>
          <w:i/>
        </w:rPr>
        <w:t>"This hall is already booked for the selected date. Please choose a different date or hall."</w:t>
      </w:r>
      <w:r/>
    </w:p>
    <w:p>
      <w:r/>
      <w:r>
        <w:rPr>
          <w:b/>
        </w:rPr>
        <w:t>Key Talking Point:</w:t>
      </w:r>
      <w:r>
        <w:t xml:space="preserve"> "This is one of the most critical features. The system completely eliminates the possibility of double-booking, which was the #1 pain point in the manual process."</w:t>
      </w:r>
      <w:r/>
    </w:p>
    <w:p>
      <w:pPr>
        <w:pBdr>
          <w:bottom w:val="single" w:sz="6" w:space="1" w:color="auto"/>
        </w:pBdr>
      </w:pPr>
      <w:r/>
    </w:p>
    <w:p>
      <w:pPr>
        <w:pStyle w:val="Heading3"/>
      </w:pPr>
      <w:r>
        <w:t>Scenario 4: Validation Rules Demo</w:t>
      </w:r>
      <w:r/>
    </w:p>
    <w:p>
      <w:r/>
      <w:r>
        <w:rPr>
          <w:b/>
        </w:rPr>
        <w:t>Objective:</w:t>
      </w:r>
      <w:r>
        <w:t xml:space="preserve"> Show how data integrity is enforced.</w:t>
      </w:r>
      <w:r/>
    </w:p>
    <w:p>
      <w:r/>
      <w:r>
        <w:rPr>
          <w:b/>
        </w:rPr>
        <w:t>Sub-Scenario 4a: Past Date Booking</w:t>
      </w:r>
      <w:r>
        <w:t xml:space="preserve">1. Create a new booking with Event Date = yesterday. 2. Click Save. 3. </w:t>
      </w:r>
      <w:r>
        <w:rPr>
          <w:b/>
        </w:rPr>
        <w:t>Expected Error:</w:t>
      </w:r>
      <w:r>
        <w:t xml:space="preserve"> "Event date cannot be in the past."</w:t>
      </w:r>
      <w:r/>
    </w:p>
    <w:p>
      <w:r/>
      <w:r>
        <w:rPr>
          <w:b/>
        </w:rPr>
        <w:t>Sub-Scenario 4b: Guest Count Exceeds Capacity</w:t>
      </w:r>
      <w:r>
        <w:t xml:space="preserve">1. Create a booking for Royal Grand Hall (capacity: 500) with 700 guests. 2. Click Save. 3. </w:t>
      </w:r>
      <w:r>
        <w:rPr>
          <w:b/>
        </w:rPr>
        <w:t>Expected Error:</w:t>
      </w:r>
      <w:r>
        <w:t xml:space="preserve"> "Number of guests exceeds the capacity of the selected hall."</w:t>
      </w:r>
      <w:r/>
    </w:p>
    <w:p>
      <w:r/>
      <w:r>
        <w:rPr>
          <w:b/>
        </w:rPr>
        <w:t>Sub-Scenario 4c: End Date Before Start Date</w:t>
      </w:r>
      <w:r>
        <w:t xml:space="preserve">1. Create a booking with Event Date = May 20 and End Date = May 18. 2. Click Save. 3. </w:t>
      </w:r>
      <w:r>
        <w:rPr>
          <w:b/>
        </w:rPr>
        <w:t>Expected Error:</w:t>
      </w:r>
      <w:r>
        <w:t xml:space="preserve"> "End date cannot be before the event start date."</w:t>
      </w:r>
      <w:r/>
    </w:p>
    <w:p>
      <w:r/>
      <w:r>
        <w:rPr>
          <w:b/>
        </w:rPr>
        <w:t>Key Talking Point:</w:t>
      </w:r>
      <w:r>
        <w:t xml:space="preserve"> "These validation rules ensure that only valid, accurate data enters the system, preventing errors before they happen."</w:t>
      </w:r>
      <w:r/>
    </w:p>
    <w:p>
      <w:pPr>
        <w:pBdr>
          <w:bottom w:val="single" w:sz="6" w:space="1" w:color="auto"/>
        </w:pBdr>
      </w:pPr>
      <w:r/>
    </w:p>
    <w:p>
      <w:pPr>
        <w:pStyle w:val="Heading3"/>
      </w:pPr>
      <w:r>
        <w:t>Scenario 5: Corporate Event Booking</w:t>
      </w:r>
      <w:r/>
    </w:p>
    <w:p>
      <w:r/>
      <w:r>
        <w:rPr>
          <w:b/>
        </w:rPr>
        <w:t>Objective:</w:t>
      </w:r>
      <w:r>
        <w:t xml:space="preserve"> Show how record types customize the experience for different event categories.</w:t>
      </w:r>
      <w:r/>
    </w:p>
    <w:p>
      <w:r/>
      <w:r>
        <w:rPr>
          <w:b/>
        </w:rPr>
        <w:t>Steps:</w:t>
      </w:r>
      <w:r>
        <w:t>1. Create a new Booking with Record Type: "Corporate." 2. Fill in: - Banquet Hall: Royal Grand Hall - Customer Name: ABC Technologies Pvt. Ltd. - Event Date: June 15, 2026 - Event Type: Official Meeting - Number of Guests: 50 - Special Requests: "Projector, Whiteboard, U-shape seating" - Booking Status: Confirmed 3. Click "Save."</w:t>
      </w:r>
      <w:r/>
    </w:p>
    <w:p>
      <w:r/>
      <w:r>
        <w:rPr>
          <w:b/>
        </w:rPr>
        <w:t>Expected Result:</w:t>
      </w:r>
      <w:r>
        <w:t xml:space="preserve"> Booking created with corporate-specific layout. Billing auto-generated.</w:t>
      </w:r>
      <w:r/>
    </w:p>
    <w:p>
      <w:r/>
      <w:r>
        <w:rPr>
          <w:b/>
        </w:rPr>
        <w:t>Key Talking Point:</w:t>
      </w:r>
      <w:r>
        <w:t xml:space="preserve"> "The system supports different layouts for celebrations and corporate events, showing only the fields relevant to each type."</w:t>
      </w:r>
      <w:r/>
    </w:p>
    <w:p>
      <w:pPr>
        <w:pBdr>
          <w:bottom w:val="single" w:sz="6" w:space="1" w:color="auto"/>
        </w:pBdr>
      </w:pPr>
      <w:r/>
    </w:p>
    <w:p>
      <w:pPr>
        <w:pStyle w:val="Heading3"/>
      </w:pPr>
      <w:r>
        <w:t>Scenario 6: Payment Tracking</w:t>
      </w:r>
      <w:r/>
    </w:p>
    <w:p>
      <w:r/>
      <w:r>
        <w:rPr>
          <w:b/>
        </w:rPr>
        <w:t>Objective:</w:t>
      </w:r>
      <w:r>
        <w:t xml:space="preserve"> Show how billing and payments are managed.</w:t>
      </w:r>
      <w:r/>
    </w:p>
    <w:p>
      <w:r/>
      <w:r>
        <w:rPr>
          <w:b/>
        </w:rPr>
        <w:t>Steps:</w:t>
      </w:r>
      <w:r>
        <w:t>1. Open Billing record INV-0001 (linked to Sharma's booking). 2. Note: Grand Total = ₹1,77,000, Balance Due = ₹1,77,000. 3. Update Paid Amount to ₹1,00,000. 4. Update Payment Status to "Partial." 5. Save.</w:t>
      </w:r>
      <w:r/>
    </w:p>
    <w:p>
      <w:r/>
      <w:r>
        <w:rPr>
          <w:b/>
        </w:rPr>
        <w:t>Expected Result:</w:t>
      </w:r>
      <w:r>
        <w:t xml:space="preserve"> Balance Due auto-updates to ₹77,000.</w:t>
      </w:r>
      <w:r/>
      <w:r/>
    </w:p>
    <w:p>
      <w:pPr>
        <w:pStyle w:val="ListNumber"/>
        <w:spacing w:line="240" w:lineRule="auto"/>
        <w:ind w:left="720"/>
      </w:pPr>
      <w:r/>
      <w:r>
        <w:t>Update Paid Amount to ₹1,77,000.</w:t>
      </w:r>
      <w:r/>
    </w:p>
    <w:p>
      <w:pPr>
        <w:pStyle w:val="ListNumber"/>
        <w:spacing w:line="240" w:lineRule="auto"/>
        <w:ind w:left="720"/>
      </w:pPr>
      <w:r/>
      <w:r>
        <w:t>Update Payment Status to "Paid."</w:t>
      </w:r>
      <w:r/>
    </w:p>
    <w:p>
      <w:pPr>
        <w:pStyle w:val="ListNumber"/>
        <w:spacing w:line="240" w:lineRule="auto"/>
        <w:ind w:left="720"/>
      </w:pPr>
      <w:r/>
      <w:r>
        <w:t>Save.</w:t>
      </w:r>
      <w:r/>
      <w:r/>
    </w:p>
    <w:p>
      <w:r/>
      <w:r>
        <w:rPr>
          <w:b/>
        </w:rPr>
        <w:t>Expected Result:</w:t>
      </w:r>
      <w:r>
        <w:t xml:space="preserve"> Balance Due = ₹0.</w:t>
      </w:r>
      <w:r/>
    </w:p>
    <w:p>
      <w:r/>
      <w:r>
        <w:rPr>
          <w:b/>
        </w:rPr>
        <w:t>Key Talking Point:</w:t>
      </w:r>
      <w:r>
        <w:t xml:space="preserve"> "The balance is always calculated automatically, so there's no room for manual errors in financial tracking."</w:t>
      </w:r>
      <w:r/>
    </w:p>
    <w:p>
      <w:pPr>
        <w:pBdr>
          <w:bottom w:val="single" w:sz="6" w:space="1" w:color="auto"/>
        </w:pBdr>
      </w:pPr>
      <w:r/>
    </w:p>
    <w:p>
      <w:pPr>
        <w:pStyle w:val="Heading3"/>
      </w:pPr>
      <w:r>
        <w:t>Scenario 7: Reports &amp; Dashboards</w:t>
      </w:r>
      <w:r/>
    </w:p>
    <w:p>
      <w:r/>
      <w:r>
        <w:rPr>
          <w:b/>
        </w:rPr>
        <w:t>Objective:</w:t>
      </w:r>
      <w:r>
        <w:t xml:space="preserve"> Showcase the analytics capabilities.</w:t>
      </w:r>
      <w:r/>
    </w:p>
    <w:p>
      <w:r/>
      <w:r>
        <w:rPr>
          <w:b/>
        </w:rPr>
        <w:t>Steps:</w:t>
      </w:r>
      <w:r>
        <w:t>1. Navigate to the "Reports" tab. 2. Open "Bookings by Event Type" report → Show pie chart. 3. Open "Monthly Revenue" report → Show bar chart. 4. Open "Pending Payments" report → Show outstanding balances. 5. Navigate to the "Dashboards" tab. 6. Open "Banquet Booking Overview" dashboard. 7. Show all 5 components: Event Type donut chart, Revenue line chart, Hall Utilization bars, Payment Status gauge, Booking Status funnel.</w:t>
      </w:r>
      <w:r/>
    </w:p>
    <w:p>
      <w:r/>
      <w:r>
        <w:rPr>
          <w:b/>
        </w:rPr>
        <w:t>Key Talking Point:</w:t>
      </w:r>
      <w:r>
        <w:t xml:space="preserve"> "With one click, management can see the complete health of the business — which events are popular, how revenue is trending, and which payments are still pending."</w:t>
      </w:r>
      <w:r/>
    </w:p>
    <w:p>
      <w:pPr>
        <w:pBdr>
          <w:bottom w:val="single" w:sz="6" w:space="1" w:color="auto"/>
        </w:pBdr>
      </w:pPr>
      <w:r/>
    </w:p>
    <w:p>
      <w:pPr>
        <w:pStyle w:val="Heading2"/>
      </w:pPr>
      <w:r>
        <w:t>7.4 Security Demo</w:t>
      </w:r>
      <w:r/>
    </w:p>
    <w:p>
      <w:pPr>
        <w:pStyle w:val="Heading3"/>
      </w:pPr>
      <w:r>
        <w:t>Steps:</w:t>
      </w:r>
      <w:r/>
      <w:r/>
    </w:p>
    <w:p>
      <w:pPr>
        <w:pStyle w:val="ListNumber"/>
        <w:spacing w:line="240" w:lineRule="auto"/>
        <w:ind w:left="720"/>
      </w:pPr>
      <w:r/>
      <w:r>
        <w:t>Log in as a "Sales Representative" profile user.</w:t>
      </w:r>
      <w:r/>
    </w:p>
    <w:p>
      <w:pPr>
        <w:pStyle w:val="ListNumber"/>
        <w:spacing w:line="240" w:lineRule="auto"/>
        <w:ind w:left="720"/>
      </w:pPr>
      <w:r/>
      <w:r>
        <w:t>Show that the user can create bookings but cannot edit billing records.</w:t>
      </w:r>
      <w:r/>
    </w:p>
    <w:p>
      <w:pPr>
        <w:pStyle w:val="ListNumber"/>
        <w:spacing w:line="240" w:lineRule="auto"/>
        <w:ind w:left="720"/>
      </w:pPr>
      <w:r/>
      <w:r>
        <w:t>Log in as a "Manager" profile user.</w:t>
      </w:r>
      <w:r/>
    </w:p>
    <w:p>
      <w:pPr>
        <w:pStyle w:val="ListNumber"/>
        <w:spacing w:line="240" w:lineRule="auto"/>
        <w:ind w:left="720"/>
      </w:pPr>
      <w:r/>
      <w:r>
        <w:t>Show full access to all objects.</w:t>
      </w:r>
      <w:r/>
    </w:p>
    <w:p>
      <w:pPr>
        <w:pStyle w:val="ListNumber"/>
        <w:spacing w:line="240" w:lineRule="auto"/>
        <w:ind w:left="720"/>
      </w:pPr>
      <w:r/>
      <w:r>
        <w:t>Highlight the OWD settings and sharing rules.</w:t>
      </w:r>
      <w:r/>
      <w:r/>
    </w:p>
    <w:p>
      <w:r/>
      <w:r>
        <w:rPr>
          <w:b/>
        </w:rPr>
        <w:t>Key Talking Point:</w:t>
      </w:r>
      <w:r>
        <w:t xml:space="preserve"> "Data security is enforced at every level — from object-level permissions to field-level security to record-level sharing."</w:t>
      </w:r>
      <w:r/>
    </w:p>
    <w:p>
      <w:pPr>
        <w:pBdr>
          <w:bottom w:val="single" w:sz="6" w:space="1" w:color="auto"/>
        </w:pBdr>
      </w:pPr>
      <w:r/>
    </w:p>
    <w:p>
      <w:pPr>
        <w:pStyle w:val="Heading2"/>
      </w:pPr>
      <w:r>
        <w:t>7.5 Key Metrics Summary (for Presentation Slide)</w:t>
      </w:r>
      <w:r/>
    </w:p>
    <w:tbl>
      <w:tblPr>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Custom Objects Created</w:t>
            </w:r>
          </w:p>
        </w:tc>
        <w:tc>
          <w:tcPr>
            <w:tcW w:type="dxa" w:w="4320"/>
          </w:tcPr>
          <w:p>
            <w:r>
              <w:t>3</w:t>
            </w:r>
          </w:p>
        </w:tc>
      </w:tr>
      <w:tr>
        <w:tc>
          <w:tcPr>
            <w:tcW w:type="dxa" w:w="4320"/>
          </w:tcPr>
          <w:p>
            <w:r>
              <w:t>Custom Fields Created</w:t>
            </w:r>
          </w:p>
        </w:tc>
        <w:tc>
          <w:tcPr>
            <w:tcW w:type="dxa" w:w="4320"/>
          </w:tcPr>
          <w:p>
            <w:r>
              <w:t>30+</w:t>
            </w:r>
          </w:p>
        </w:tc>
      </w:tr>
      <w:tr>
        <w:tc>
          <w:tcPr>
            <w:tcW w:type="dxa" w:w="4320"/>
          </w:tcPr>
          <w:p>
            <w:r>
              <w:t>Validation Rules</w:t>
            </w:r>
          </w:p>
        </w:tc>
        <w:tc>
          <w:tcPr>
            <w:tcW w:type="dxa" w:w="4320"/>
          </w:tcPr>
          <w:p>
            <w:r>
              <w:t>3</w:t>
            </w:r>
          </w:p>
        </w:tc>
      </w:tr>
      <w:tr>
        <w:tc>
          <w:tcPr>
            <w:tcW w:type="dxa" w:w="4320"/>
          </w:tcPr>
          <w:p>
            <w:r>
              <w:t>Automation Flows</w:t>
            </w:r>
          </w:p>
        </w:tc>
        <w:tc>
          <w:tcPr>
            <w:tcW w:type="dxa" w:w="4320"/>
          </w:tcPr>
          <w:p>
            <w:r>
              <w:t>1</w:t>
            </w:r>
          </w:p>
        </w:tc>
      </w:tr>
      <w:tr>
        <w:tc>
          <w:tcPr>
            <w:tcW w:type="dxa" w:w="4320"/>
          </w:tcPr>
          <w:p>
            <w:r>
              <w:t>Apex Triggers</w:t>
            </w:r>
          </w:p>
        </w:tc>
        <w:tc>
          <w:tcPr>
            <w:tcW w:type="dxa" w:w="4320"/>
          </w:tcPr>
          <w:p>
            <w:r>
              <w:t>1</w:t>
            </w:r>
          </w:p>
        </w:tc>
      </w:tr>
      <w:tr>
        <w:tc>
          <w:tcPr>
            <w:tcW w:type="dxa" w:w="4320"/>
          </w:tcPr>
          <w:p>
            <w:r>
              <w:t>Test Coverage</w:t>
            </w:r>
          </w:p>
        </w:tc>
        <w:tc>
          <w:tcPr>
            <w:tcW w:type="dxa" w:w="4320"/>
          </w:tcPr>
          <w:p>
            <w:r>
              <w:t>90%+</w:t>
            </w:r>
          </w:p>
        </w:tc>
      </w:tr>
      <w:tr>
        <w:tc>
          <w:tcPr>
            <w:tcW w:type="dxa" w:w="4320"/>
          </w:tcPr>
          <w:p>
            <w:r>
              <w:t>Reports</w:t>
            </w:r>
          </w:p>
        </w:tc>
        <w:tc>
          <w:tcPr>
            <w:tcW w:type="dxa" w:w="4320"/>
          </w:tcPr>
          <w:p>
            <w:r>
              <w:t>5</w:t>
            </w:r>
          </w:p>
        </w:tc>
      </w:tr>
      <w:tr>
        <w:tc>
          <w:tcPr>
            <w:tcW w:type="dxa" w:w="4320"/>
          </w:tcPr>
          <w:p>
            <w:r>
              <w:t>Dashboard Components</w:t>
            </w:r>
          </w:p>
        </w:tc>
        <w:tc>
          <w:tcPr>
            <w:tcW w:type="dxa" w:w="4320"/>
          </w:tcPr>
          <w:p>
            <w:r>
              <w:t>5</w:t>
            </w:r>
          </w:p>
        </w:tc>
      </w:tr>
      <w:tr>
        <w:tc>
          <w:tcPr>
            <w:tcW w:type="dxa" w:w="4320"/>
          </w:tcPr>
          <w:p>
            <w:r>
              <w:t>Record Types</w:t>
            </w:r>
          </w:p>
        </w:tc>
        <w:tc>
          <w:tcPr>
            <w:tcW w:type="dxa" w:w="4320"/>
          </w:tcPr>
          <w:p>
            <w:r>
              <w:t>2</w:t>
            </w:r>
          </w:p>
        </w:tc>
      </w:tr>
      <w:tr>
        <w:tc>
          <w:tcPr>
            <w:tcW w:type="dxa" w:w="4320"/>
          </w:tcPr>
          <w:p>
            <w:r>
              <w:t>Profiles Configured</w:t>
            </w:r>
          </w:p>
        </w:tc>
        <w:tc>
          <w:tcPr>
            <w:tcW w:type="dxa" w:w="4320"/>
          </w:tcPr>
          <w:p>
            <w:r>
              <w:t>4</w:t>
            </w:r>
          </w:p>
        </w:tc>
      </w:tr>
    </w:tbl>
    <w:p>
      <w:r/>
    </w:p>
    <w:p>
      <w:pPr>
        <w:pBdr>
          <w:bottom w:val="single" w:sz="6" w:space="1" w:color="auto"/>
        </w:pBdr>
      </w:pPr>
      <w:r/>
    </w:p>
    <w:p>
      <w:pPr>
        <w:pStyle w:val="Heading2"/>
      </w:pPr>
      <w:r>
        <w:t>7.6 Q&amp;A Preparation</w:t>
      </w:r>
      <w:r/>
    </w:p>
    <w:p>
      <w:pPr>
        <w:pStyle w:val="Heading3"/>
      </w:pPr>
      <w:r>
        <w:t>Anticipated Questions &amp; Answers</w:t>
      </w:r>
      <w:r/>
    </w:p>
    <w:tbl>
      <w:tblPr>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Expected Question</w:t>
            </w:r>
          </w:p>
        </w:tc>
        <w:tc>
          <w:tcPr>
            <w:tcW w:type="dxa" w:w="2880"/>
          </w:tcPr>
          <w:p>
            <w:r>
              <w:rPr>
                <w:b/>
              </w:rPr>
              <w:t>Prepared Answer</w:t>
            </w:r>
          </w:p>
        </w:tc>
      </w:tr>
      <w:tr>
        <w:tc>
          <w:tcPr>
            <w:tcW w:type="dxa" w:w="2880"/>
          </w:tcPr>
          <w:p>
            <w:r>
              <w:t>1</w:t>
            </w:r>
          </w:p>
        </w:tc>
        <w:tc>
          <w:tcPr>
            <w:tcW w:type="dxa" w:w="2880"/>
          </w:tcPr>
          <w:p>
            <w:r>
              <w:t>Can we add more halls in the future?</w:t>
            </w:r>
          </w:p>
        </w:tc>
        <w:tc>
          <w:tcPr>
            <w:tcW w:type="dxa" w:w="2880"/>
          </w:tcPr>
          <w:p>
            <w:r>
              <w:t>Yes, simply create new Banquet_Hall__c records. The system is fully scalable.</w:t>
            </w:r>
          </w:p>
        </w:tc>
      </w:tr>
      <w:tr>
        <w:tc>
          <w:tcPr>
            <w:tcW w:type="dxa" w:w="2880"/>
          </w:tcPr>
          <w:p>
            <w:r>
              <w:t>2</w:t>
            </w:r>
          </w:p>
        </w:tc>
        <w:tc>
          <w:tcPr>
            <w:tcW w:type="dxa" w:w="2880"/>
          </w:tcPr>
          <w:p>
            <w:r>
              <w:t>What if we need to cancel a booking?</w:t>
            </w:r>
          </w:p>
        </w:tc>
        <w:tc>
          <w:tcPr>
            <w:tcW w:type="dxa" w:w="2880"/>
          </w:tcPr>
          <w:p>
            <w:r>
              <w:t>Change Booking Status to "Cancelled." The billing record remains for audit purposes.</w:t>
            </w:r>
          </w:p>
        </w:tc>
      </w:tr>
      <w:tr>
        <w:tc>
          <w:tcPr>
            <w:tcW w:type="dxa" w:w="2880"/>
          </w:tcPr>
          <w:p>
            <w:r>
              <w:t>3</w:t>
            </w:r>
          </w:p>
        </w:tc>
        <w:tc>
          <w:tcPr>
            <w:tcW w:type="dxa" w:w="2880"/>
          </w:tcPr>
          <w:p>
            <w:r>
              <w:t>Can we generate PDF invoices?</w:t>
            </w:r>
          </w:p>
        </w:tc>
        <w:tc>
          <w:tcPr>
            <w:tcW w:type="dxa" w:w="2880"/>
          </w:tcPr>
          <w:p>
            <w:r>
              <w:t>This is planned for Phase 2. Currently, billing data can be exported to Excel.</w:t>
            </w:r>
          </w:p>
        </w:tc>
      </w:tr>
      <w:tr>
        <w:tc>
          <w:tcPr>
            <w:tcW w:type="dxa" w:w="2880"/>
          </w:tcPr>
          <w:p>
            <w:r>
              <w:t>4</w:t>
            </w:r>
          </w:p>
        </w:tc>
        <w:tc>
          <w:tcPr>
            <w:tcW w:type="dxa" w:w="2880"/>
          </w:tcPr>
          <w:p>
            <w:r>
              <w:t>How is data backed up?</w:t>
            </w:r>
          </w:p>
        </w:tc>
        <w:tc>
          <w:tcPr>
            <w:tcW w:type="dxa" w:w="2880"/>
          </w:tcPr>
          <w:p>
            <w:r>
              <w:t>Salesforce provides standard data backup. We can also use the Data Export feature.</w:t>
            </w:r>
          </w:p>
        </w:tc>
      </w:tr>
      <w:tr>
        <w:tc>
          <w:tcPr>
            <w:tcW w:type="dxa" w:w="2880"/>
          </w:tcPr>
          <w:p>
            <w:r>
              <w:t>5</w:t>
            </w:r>
          </w:p>
        </w:tc>
        <w:tc>
          <w:tcPr>
            <w:tcW w:type="dxa" w:w="2880"/>
          </w:tcPr>
          <w:p>
            <w:r>
              <w:t>Can customers book online?</w:t>
            </w:r>
          </w:p>
        </w:tc>
        <w:tc>
          <w:tcPr>
            <w:tcW w:type="dxa" w:w="2880"/>
          </w:tcPr>
          <w:p>
            <w:r>
              <w:t>A customer-facing Community portal is planned for Phase 2.</w:t>
            </w:r>
          </w:p>
        </w:tc>
      </w:tr>
      <w:tr>
        <w:tc>
          <w:tcPr>
            <w:tcW w:type="dxa" w:w="2880"/>
          </w:tcPr>
          <w:p>
            <w:r>
              <w:t>6</w:t>
            </w:r>
          </w:p>
        </w:tc>
        <w:tc>
          <w:tcPr>
            <w:tcW w:type="dxa" w:w="2880"/>
          </w:tcPr>
          <w:p>
            <w:r>
              <w:t>What about multi-location support?</w:t>
            </w:r>
          </w:p>
        </w:tc>
        <w:tc>
          <w:tcPr>
            <w:tcW w:type="dxa" w:w="2880"/>
          </w:tcPr>
          <w:p>
            <w:r>
              <w:t>The current data model supports it via the Location field on Banquet_Hall__c.</w:t>
            </w:r>
          </w:p>
        </w:tc>
      </w:tr>
    </w:tbl>
    <w:p>
      <w:r/>
    </w:p>
    <w:p>
      <w:pPr>
        <w:pBdr>
          <w:bottom w:val="single" w:sz="6" w:space="1" w:color="auto"/>
        </w:pBdr>
      </w:pPr>
      <w:r/>
    </w:p>
    <w:p>
      <w:pPr>
        <w:pStyle w:val="Heading2"/>
      </w:pPr>
      <w:r>
        <w:t>7.7 Demo Checklist</w:t>
      </w:r>
      <w:r/>
    </w:p>
    <w:tbl>
      <w:tblPr>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Item</w:t>
            </w:r>
          </w:p>
        </w:tc>
        <w:tc>
          <w:tcPr>
            <w:tcW w:type="dxa" w:w="2880"/>
          </w:tcPr>
          <w:p>
            <w:r>
              <w:rPr>
                <w:b/>
              </w:rPr>
              <w:t>Status</w:t>
            </w:r>
          </w:p>
        </w:tc>
      </w:tr>
      <w:tr>
        <w:tc>
          <w:tcPr>
            <w:tcW w:type="dxa" w:w="2880"/>
          </w:tcPr>
          <w:p>
            <w:r>
              <w:t>1</w:t>
            </w:r>
          </w:p>
        </w:tc>
        <w:tc>
          <w:tcPr>
            <w:tcW w:type="dxa" w:w="2880"/>
          </w:tcPr>
          <w:p>
            <w:r>
              <w:t>Salesforce org is accessible and stable</w:t>
            </w:r>
          </w:p>
        </w:tc>
        <w:tc>
          <w:tcPr>
            <w:tcW w:type="dxa" w:w="2880"/>
          </w:tcPr>
          <w:p>
            <w:r>
              <w:t>☐</w:t>
            </w:r>
          </w:p>
        </w:tc>
      </w:tr>
      <w:tr>
        <w:tc>
          <w:tcPr>
            <w:tcW w:type="dxa" w:w="2880"/>
          </w:tcPr>
          <w:p>
            <w:r>
              <w:t>2</w:t>
            </w:r>
          </w:p>
        </w:tc>
        <w:tc>
          <w:tcPr>
            <w:tcW w:type="dxa" w:w="2880"/>
          </w:tcPr>
          <w:p>
            <w:r>
              <w:t>Sample data loaded (2 halls, 3 bookings, 3 billings)</w:t>
            </w:r>
          </w:p>
        </w:tc>
        <w:tc>
          <w:tcPr>
            <w:tcW w:type="dxa" w:w="2880"/>
          </w:tcPr>
          <w:p>
            <w:r>
              <w:t>☐</w:t>
            </w:r>
          </w:p>
        </w:tc>
      </w:tr>
      <w:tr>
        <w:tc>
          <w:tcPr>
            <w:tcW w:type="dxa" w:w="2880"/>
          </w:tcPr>
          <w:p>
            <w:r>
              <w:t>3</w:t>
            </w:r>
          </w:p>
        </w:tc>
        <w:tc>
          <w:tcPr>
            <w:tcW w:type="dxa" w:w="2880"/>
          </w:tcPr>
          <w:p>
            <w:r>
              <w:t>All validation rules are active</w:t>
            </w:r>
          </w:p>
        </w:tc>
        <w:tc>
          <w:tcPr>
            <w:tcW w:type="dxa" w:w="2880"/>
          </w:tcPr>
          <w:p>
            <w:r>
              <w:t>☐</w:t>
            </w:r>
          </w:p>
        </w:tc>
      </w:tr>
      <w:tr>
        <w:tc>
          <w:tcPr>
            <w:tcW w:type="dxa" w:w="2880"/>
          </w:tcPr>
          <w:p>
            <w:r>
              <w:t>4</w:t>
            </w:r>
          </w:p>
        </w:tc>
        <w:tc>
          <w:tcPr>
            <w:tcW w:type="dxa" w:w="2880"/>
          </w:tcPr>
          <w:p>
            <w:r>
              <w:t>Flow is active</w:t>
            </w:r>
          </w:p>
        </w:tc>
        <w:tc>
          <w:tcPr>
            <w:tcW w:type="dxa" w:w="2880"/>
          </w:tcPr>
          <w:p>
            <w:r>
              <w:t>☐</w:t>
            </w:r>
          </w:p>
        </w:tc>
      </w:tr>
      <w:tr>
        <w:tc>
          <w:tcPr>
            <w:tcW w:type="dxa" w:w="2880"/>
          </w:tcPr>
          <w:p>
            <w:r>
              <w:t>5</w:t>
            </w:r>
          </w:p>
        </w:tc>
        <w:tc>
          <w:tcPr>
            <w:tcW w:type="dxa" w:w="2880"/>
          </w:tcPr>
          <w:p>
            <w:r>
              <w:t>Apex trigger is deployed and active</w:t>
            </w:r>
          </w:p>
        </w:tc>
        <w:tc>
          <w:tcPr>
            <w:tcW w:type="dxa" w:w="2880"/>
          </w:tcPr>
          <w:p>
            <w:r>
              <w:t>☐</w:t>
            </w:r>
          </w:p>
        </w:tc>
      </w:tr>
      <w:tr>
        <w:tc>
          <w:tcPr>
            <w:tcW w:type="dxa" w:w="2880"/>
          </w:tcPr>
          <w:p>
            <w:r>
              <w:t>6</w:t>
            </w:r>
          </w:p>
        </w:tc>
        <w:tc>
          <w:tcPr>
            <w:tcW w:type="dxa" w:w="2880"/>
          </w:tcPr>
          <w:p>
            <w:r>
              <w:t>Reports have data to display</w:t>
            </w:r>
          </w:p>
        </w:tc>
        <w:tc>
          <w:tcPr>
            <w:tcW w:type="dxa" w:w="2880"/>
          </w:tcPr>
          <w:p>
            <w:r>
              <w:t>☐</w:t>
            </w:r>
          </w:p>
        </w:tc>
      </w:tr>
      <w:tr>
        <w:tc>
          <w:tcPr>
            <w:tcW w:type="dxa" w:w="2880"/>
          </w:tcPr>
          <w:p>
            <w:r>
              <w:t>7</w:t>
            </w:r>
          </w:p>
        </w:tc>
        <w:tc>
          <w:tcPr>
            <w:tcW w:type="dxa" w:w="2880"/>
          </w:tcPr>
          <w:p>
            <w:r>
              <w:t>Dashboard is refreshed</w:t>
            </w:r>
          </w:p>
        </w:tc>
        <w:tc>
          <w:tcPr>
            <w:tcW w:type="dxa" w:w="2880"/>
          </w:tcPr>
          <w:p>
            <w:r>
              <w:t>☐</w:t>
            </w:r>
          </w:p>
        </w:tc>
      </w:tr>
      <w:tr>
        <w:tc>
          <w:tcPr>
            <w:tcW w:type="dxa" w:w="2880"/>
          </w:tcPr>
          <w:p>
            <w:r>
              <w:t>8</w:t>
            </w:r>
          </w:p>
        </w:tc>
        <w:tc>
          <w:tcPr>
            <w:tcW w:type="dxa" w:w="2880"/>
          </w:tcPr>
          <w:p>
            <w:r>
              <w:t>Multiple user profiles configured for security demo</w:t>
            </w:r>
          </w:p>
        </w:tc>
        <w:tc>
          <w:tcPr>
            <w:tcW w:type="dxa" w:w="2880"/>
          </w:tcPr>
          <w:p>
            <w:r>
              <w:t>☐</w:t>
            </w:r>
          </w:p>
        </w:tc>
      </w:tr>
      <w:tr>
        <w:tc>
          <w:tcPr>
            <w:tcW w:type="dxa" w:w="2880"/>
          </w:tcPr>
          <w:p>
            <w:r>
              <w:t>9</w:t>
            </w:r>
          </w:p>
        </w:tc>
        <w:tc>
          <w:tcPr>
            <w:tcW w:type="dxa" w:w="2880"/>
          </w:tcPr>
          <w:p>
            <w:r>
              <w:t>Presentation slides ready</w:t>
            </w:r>
          </w:p>
        </w:tc>
        <w:tc>
          <w:tcPr>
            <w:tcW w:type="dxa" w:w="2880"/>
          </w:tcPr>
          <w:p>
            <w:r>
              <w:t>☐</w:t>
            </w:r>
          </w:p>
        </w:tc>
      </w:tr>
      <w:tr>
        <w:tc>
          <w:tcPr>
            <w:tcW w:type="dxa" w:w="2880"/>
          </w:tcPr>
          <w:p>
            <w:r>
              <w:t>10</w:t>
            </w:r>
          </w:p>
        </w:tc>
        <w:tc>
          <w:tcPr>
            <w:tcW w:type="dxa" w:w="2880"/>
          </w:tcPr>
          <w:p>
            <w:r>
              <w:t>Screen sharing software tested</w:t>
            </w:r>
          </w:p>
        </w:tc>
        <w:tc>
          <w:tcPr>
            <w:tcW w:type="dxa" w:w="2880"/>
          </w:tcPr>
          <w:p>
            <w:r>
              <w:t>☐</w:t>
            </w:r>
          </w:p>
        </w:tc>
      </w:tr>
    </w:tbl>
    <w:p>
      <w:r/>
    </w:p>
    <w:p>
      <w:pPr>
        <w:pBdr>
          <w:bottom w:val="single" w:sz="6" w:space="1" w:color="auto"/>
        </w:pBdr>
      </w:pPr>
      <w:r/>
    </w:p>
    <w:p>
      <w:pPr>
        <w:pStyle w:val="Heading2"/>
      </w:pPr>
      <w:r>
        <w:t>7.8 Conclusion</w:t>
      </w:r>
      <w:r/>
    </w:p>
    <w:p>
      <w:r/>
      <w:r>
        <w:t>The Project Demonstration Phase successfully showcases all features of the Banquet Hall Booking CRM, validating that the system meets its original objectives. The demo covers the complete lifecycle from hall setup to booking, billing, reporting, and security — providing stakeholders with full confidence in the solution's capabilities.</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