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45E3" w:rsidRPr="004945E3" w:rsidRDefault="004945E3" w:rsidP="004945E3">
      <w:pPr>
        <w:shd w:val="clear" w:color="auto" w:fill="FFFFFF"/>
        <w:spacing w:before="480" w:after="240" w:line="450" w:lineRule="atLeast"/>
        <w:outlineLvl w:val="2"/>
        <w:rPr>
          <w:rFonts w:ascii="Segoe UI" w:eastAsia="Times New Roman" w:hAnsi="Segoe UI" w:cs="Segoe UI"/>
          <w:b/>
          <w:bCs/>
          <w:color w:val="0F1115"/>
          <w:sz w:val="30"/>
          <w:szCs w:val="30"/>
        </w:rPr>
      </w:pPr>
      <w:r w:rsidRPr="004945E3">
        <w:rPr>
          <w:rFonts w:ascii="Segoe UI" w:eastAsia="Times New Roman" w:hAnsi="Segoe UI" w:cs="Segoe UI"/>
          <w:b/>
          <w:bCs/>
          <w:color w:val="0F1115"/>
          <w:sz w:val="30"/>
          <w:szCs w:val="30"/>
        </w:rPr>
        <w:t>Minutes of Meeting</w:t>
      </w:r>
    </w:p>
    <w:p w:rsidR="004945E3" w:rsidRPr="004945E3" w:rsidRDefault="004945E3" w:rsidP="004945E3">
      <w:pPr>
        <w:shd w:val="clear" w:color="auto" w:fill="FFFFFF"/>
        <w:spacing w:before="240" w:after="240" w:line="420" w:lineRule="atLeast"/>
        <w:rPr>
          <w:rFonts w:ascii="Segoe UI" w:eastAsia="Times New Roman" w:hAnsi="Segoe UI" w:cs="Segoe UI"/>
          <w:color w:val="0F1115"/>
          <w:sz w:val="24"/>
          <w:szCs w:val="24"/>
        </w:rPr>
      </w:pPr>
      <w:r w:rsidRPr="004945E3">
        <w:rPr>
          <w:rFonts w:ascii="Segoe UI" w:eastAsia="Times New Roman" w:hAnsi="Segoe UI" w:cs="Segoe UI"/>
          <w:b/>
          <w:bCs/>
          <w:color w:val="0F1115"/>
          <w:sz w:val="24"/>
          <w:szCs w:val="24"/>
        </w:rPr>
        <w:t>Date:</w:t>
      </w:r>
      <w:r w:rsidRPr="004945E3">
        <w:rPr>
          <w:rFonts w:ascii="Segoe UI" w:eastAsia="Times New Roman" w:hAnsi="Segoe UI" w:cs="Segoe UI"/>
          <w:color w:val="0F1115"/>
          <w:sz w:val="24"/>
          <w:szCs w:val="24"/>
        </w:rPr>
        <w:t> August 6, 2026</w:t>
      </w:r>
      <w:r w:rsidRPr="004945E3">
        <w:rPr>
          <w:rFonts w:ascii="Segoe UI" w:eastAsia="Times New Roman" w:hAnsi="Segoe UI" w:cs="Segoe UI"/>
          <w:color w:val="0F1115"/>
          <w:sz w:val="24"/>
          <w:szCs w:val="24"/>
        </w:rPr>
        <w:br/>
      </w:r>
      <w:r w:rsidRPr="004945E3">
        <w:rPr>
          <w:rFonts w:ascii="Segoe UI" w:eastAsia="Times New Roman" w:hAnsi="Segoe UI" w:cs="Segoe UI"/>
          <w:b/>
          <w:bCs/>
          <w:color w:val="0F1115"/>
          <w:sz w:val="24"/>
          <w:szCs w:val="24"/>
        </w:rPr>
        <w:t>Time:</w:t>
      </w:r>
      <w:r w:rsidRPr="004945E3">
        <w:rPr>
          <w:rFonts w:ascii="Segoe UI" w:eastAsia="Times New Roman" w:hAnsi="Segoe UI" w:cs="Segoe UI"/>
          <w:color w:val="0F1115"/>
          <w:sz w:val="24"/>
          <w:szCs w:val="24"/>
        </w:rPr>
        <w:t> 11:01 AM – 11:33 AM</w:t>
      </w:r>
      <w:r w:rsidRPr="004945E3">
        <w:rPr>
          <w:rFonts w:ascii="Segoe UI" w:eastAsia="Times New Roman" w:hAnsi="Segoe UI" w:cs="Segoe UI"/>
          <w:color w:val="0F1115"/>
          <w:sz w:val="24"/>
          <w:szCs w:val="24"/>
        </w:rPr>
        <w:br/>
      </w:r>
      <w:r w:rsidRPr="004945E3">
        <w:rPr>
          <w:rFonts w:ascii="Segoe UI" w:eastAsia="Times New Roman" w:hAnsi="Segoe UI" w:cs="Segoe UI"/>
          <w:b/>
          <w:bCs/>
          <w:color w:val="0F1115"/>
          <w:sz w:val="24"/>
          <w:szCs w:val="24"/>
        </w:rPr>
        <w:t>Project:</w:t>
      </w:r>
      <w:r w:rsidRPr="004945E3">
        <w:rPr>
          <w:rFonts w:ascii="Segoe UI" w:eastAsia="Times New Roman" w:hAnsi="Segoe UI" w:cs="Segoe UI"/>
          <w:color w:val="0F1115"/>
          <w:sz w:val="24"/>
          <w:szCs w:val="24"/>
        </w:rPr>
        <w:t> Leave Management Module (ERP &amp; Digital App Integration)</w:t>
      </w:r>
      <w:r w:rsidRPr="004945E3">
        <w:rPr>
          <w:rFonts w:ascii="Segoe UI" w:eastAsia="Times New Roman" w:hAnsi="Segoe UI" w:cs="Segoe UI"/>
          <w:color w:val="0F1115"/>
          <w:sz w:val="24"/>
          <w:szCs w:val="24"/>
        </w:rPr>
        <w:br/>
      </w:r>
      <w:r w:rsidRPr="004945E3">
        <w:rPr>
          <w:rFonts w:ascii="Segoe UI" w:eastAsia="Times New Roman" w:hAnsi="Segoe UI" w:cs="Segoe UI"/>
          <w:b/>
          <w:bCs/>
          <w:color w:val="0F1115"/>
          <w:sz w:val="24"/>
          <w:szCs w:val="24"/>
        </w:rPr>
        <w:t>Attendees:</w:t>
      </w:r>
    </w:p>
    <w:p w:rsidR="004945E3" w:rsidRPr="004945E3" w:rsidRDefault="004945E3" w:rsidP="004945E3">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proofErr w:type="spellStart"/>
      <w:proofErr w:type="gramStart"/>
      <w:r>
        <w:rPr>
          <w:rFonts w:ascii="Segoe UI" w:eastAsia="Times New Roman" w:hAnsi="Segoe UI" w:cs="Segoe UI"/>
          <w:color w:val="0F1115"/>
          <w:sz w:val="24"/>
          <w:szCs w:val="24"/>
        </w:rPr>
        <w:t>Bharath</w:t>
      </w:r>
      <w:proofErr w:type="spellEnd"/>
      <w:r w:rsidRPr="004945E3">
        <w:rPr>
          <w:rFonts w:ascii="Segoe UI" w:eastAsia="Times New Roman" w:hAnsi="Segoe UI" w:cs="Segoe UI"/>
          <w:color w:val="0F1115"/>
          <w:sz w:val="24"/>
          <w:szCs w:val="24"/>
        </w:rPr>
        <w:t>(</w:t>
      </w:r>
      <w:proofErr w:type="gramEnd"/>
      <w:r w:rsidRPr="004945E3">
        <w:rPr>
          <w:rFonts w:ascii="Segoe UI" w:eastAsia="Times New Roman" w:hAnsi="Segoe UI" w:cs="Segoe UI"/>
          <w:color w:val="0F1115"/>
          <w:sz w:val="24"/>
          <w:szCs w:val="24"/>
        </w:rPr>
        <w:t>Project Lead)</w:t>
      </w:r>
    </w:p>
    <w:p w:rsidR="004945E3" w:rsidRPr="004945E3" w:rsidRDefault="004945E3" w:rsidP="004945E3">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proofErr w:type="spellStart"/>
      <w:r w:rsidRPr="004945E3">
        <w:rPr>
          <w:rFonts w:ascii="Segoe UI" w:eastAsia="Times New Roman" w:hAnsi="Segoe UI" w:cs="Segoe UI"/>
          <w:color w:val="0F1115"/>
          <w:sz w:val="24"/>
          <w:szCs w:val="24"/>
        </w:rPr>
        <w:t>Prabhu</w:t>
      </w:r>
      <w:proofErr w:type="spellEnd"/>
      <w:r w:rsidRPr="004945E3">
        <w:rPr>
          <w:rFonts w:ascii="Segoe UI" w:eastAsia="Times New Roman" w:hAnsi="Segoe UI" w:cs="Segoe UI"/>
          <w:color w:val="0F1115"/>
          <w:sz w:val="24"/>
          <w:szCs w:val="24"/>
        </w:rPr>
        <w:t xml:space="preserve"> RS</w:t>
      </w:r>
    </w:p>
    <w:p w:rsidR="004945E3" w:rsidRPr="004945E3" w:rsidRDefault="004945E3" w:rsidP="004945E3">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4945E3">
        <w:rPr>
          <w:rFonts w:ascii="Segoe UI" w:eastAsia="Times New Roman" w:hAnsi="Segoe UI" w:cs="Segoe UI"/>
          <w:color w:val="0F1115"/>
          <w:sz w:val="24"/>
          <w:szCs w:val="24"/>
        </w:rPr>
        <w:t>Kumar (Developer – ERP Integration)</w:t>
      </w:r>
    </w:p>
    <w:p w:rsidR="004945E3" w:rsidRPr="004945E3" w:rsidRDefault="004945E3" w:rsidP="004945E3">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4945E3">
        <w:rPr>
          <w:rFonts w:ascii="Segoe UI" w:eastAsia="Times New Roman" w:hAnsi="Segoe UI" w:cs="Segoe UI"/>
          <w:color w:val="0F1115"/>
          <w:sz w:val="24"/>
          <w:szCs w:val="24"/>
        </w:rPr>
        <w:t>SURENDER M (QA/Coordinator)</w:t>
      </w:r>
    </w:p>
    <w:p w:rsidR="004945E3" w:rsidRDefault="004945E3" w:rsidP="004945E3">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4945E3">
        <w:rPr>
          <w:rFonts w:ascii="Segoe UI" w:eastAsia="Times New Roman" w:hAnsi="Segoe UI" w:cs="Segoe UI"/>
          <w:color w:val="0F1115"/>
          <w:sz w:val="24"/>
          <w:szCs w:val="24"/>
        </w:rPr>
        <w:t xml:space="preserve">K </w:t>
      </w:r>
      <w:proofErr w:type="spellStart"/>
      <w:r w:rsidRPr="004945E3">
        <w:rPr>
          <w:rFonts w:ascii="Segoe UI" w:eastAsia="Times New Roman" w:hAnsi="Segoe UI" w:cs="Segoe UI"/>
          <w:color w:val="0F1115"/>
          <w:sz w:val="24"/>
          <w:szCs w:val="24"/>
        </w:rPr>
        <w:t>Saikiran</w:t>
      </w:r>
      <w:proofErr w:type="spellEnd"/>
    </w:p>
    <w:p w:rsidR="004945E3" w:rsidRPr="004945E3" w:rsidRDefault="004945E3" w:rsidP="004945E3">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rPr>
      </w:pPr>
    </w:p>
    <w:p w:rsidR="004945E3" w:rsidRPr="004945E3" w:rsidRDefault="004945E3" w:rsidP="004945E3">
      <w:pPr>
        <w:shd w:val="clear" w:color="auto" w:fill="FFFFFF"/>
        <w:spacing w:before="480" w:after="240" w:line="450" w:lineRule="atLeast"/>
        <w:outlineLvl w:val="2"/>
        <w:rPr>
          <w:rFonts w:ascii="Segoe UI" w:eastAsia="Times New Roman" w:hAnsi="Segoe UI" w:cs="Segoe UI"/>
          <w:b/>
          <w:bCs/>
          <w:color w:val="0F1115"/>
          <w:sz w:val="30"/>
          <w:szCs w:val="30"/>
        </w:rPr>
      </w:pPr>
      <w:r w:rsidRPr="004945E3">
        <w:rPr>
          <w:rFonts w:ascii="Segoe UI" w:eastAsia="Times New Roman" w:hAnsi="Segoe UI" w:cs="Segoe UI"/>
          <w:b/>
          <w:bCs/>
          <w:color w:val="0F1115"/>
          <w:sz w:val="30"/>
          <w:szCs w:val="30"/>
        </w:rPr>
        <w:t>1. Agenda</w:t>
      </w:r>
    </w:p>
    <w:p w:rsidR="004945E3" w:rsidRPr="004945E3" w:rsidRDefault="004945E3" w:rsidP="004945E3">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4945E3">
        <w:rPr>
          <w:rFonts w:ascii="Segoe UI" w:eastAsia="Times New Roman" w:hAnsi="Segoe UI" w:cs="Segoe UI"/>
          <w:color w:val="0F1115"/>
          <w:sz w:val="24"/>
          <w:szCs w:val="24"/>
        </w:rPr>
        <w:t>Status update on the ERP sync for the Leave Management module.</w:t>
      </w:r>
    </w:p>
    <w:p w:rsidR="004945E3" w:rsidRPr="004945E3" w:rsidRDefault="004945E3" w:rsidP="004945E3">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4945E3">
        <w:rPr>
          <w:rFonts w:ascii="Segoe UI" w:eastAsia="Times New Roman" w:hAnsi="Segoe UI" w:cs="Segoe UI"/>
          <w:color w:val="0F1115"/>
          <w:sz w:val="24"/>
          <w:szCs w:val="24"/>
        </w:rPr>
        <w:t>Review of critical issues, blockers, and dependencies.</w:t>
      </w:r>
    </w:p>
    <w:p w:rsidR="004945E3" w:rsidRPr="004945E3" w:rsidRDefault="004945E3" w:rsidP="004945E3">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4945E3">
        <w:rPr>
          <w:rFonts w:ascii="Segoe UI" w:eastAsia="Times New Roman" w:hAnsi="Segoe UI" w:cs="Segoe UI"/>
          <w:color w:val="0F1115"/>
          <w:sz w:val="24"/>
          <w:szCs w:val="24"/>
        </w:rPr>
        <w:t>Finalization of action items and priorities.</w:t>
      </w:r>
    </w:p>
    <w:p w:rsidR="004945E3" w:rsidRPr="004945E3" w:rsidRDefault="004945E3" w:rsidP="004945E3">
      <w:pPr>
        <w:shd w:val="clear" w:color="auto" w:fill="FFFFFF"/>
        <w:spacing w:before="480" w:after="240" w:line="450" w:lineRule="atLeast"/>
        <w:outlineLvl w:val="2"/>
        <w:rPr>
          <w:rFonts w:ascii="Segoe UI" w:eastAsia="Times New Roman" w:hAnsi="Segoe UI" w:cs="Segoe UI"/>
          <w:b/>
          <w:bCs/>
          <w:color w:val="0F1115"/>
          <w:sz w:val="30"/>
          <w:szCs w:val="30"/>
        </w:rPr>
      </w:pPr>
      <w:r w:rsidRPr="004945E3">
        <w:rPr>
          <w:rFonts w:ascii="Segoe UI" w:eastAsia="Times New Roman" w:hAnsi="Segoe UI" w:cs="Segoe UI"/>
          <w:b/>
          <w:bCs/>
          <w:color w:val="0F1115"/>
          <w:sz w:val="30"/>
          <w:szCs w:val="30"/>
        </w:rPr>
        <w:t>2. Discussion Points &amp; Decisions</w:t>
      </w:r>
    </w:p>
    <w:p w:rsidR="004945E3" w:rsidRPr="004945E3" w:rsidRDefault="004945E3" w:rsidP="004945E3">
      <w:pPr>
        <w:shd w:val="clear" w:color="auto" w:fill="FFFFFF"/>
        <w:spacing w:before="240" w:after="120" w:line="420" w:lineRule="atLeast"/>
        <w:outlineLvl w:val="3"/>
        <w:rPr>
          <w:rFonts w:ascii="Segoe UI" w:eastAsia="Times New Roman" w:hAnsi="Segoe UI" w:cs="Segoe UI"/>
          <w:b/>
          <w:bCs/>
          <w:color w:val="0F1115"/>
          <w:sz w:val="24"/>
          <w:szCs w:val="24"/>
        </w:rPr>
      </w:pPr>
      <w:r w:rsidRPr="004945E3">
        <w:rPr>
          <w:rFonts w:ascii="Segoe UI" w:eastAsia="Times New Roman" w:hAnsi="Segoe UI" w:cs="Segoe UI"/>
          <w:b/>
          <w:bCs/>
          <w:color w:val="0F1115"/>
          <w:sz w:val="24"/>
          <w:szCs w:val="24"/>
        </w:rPr>
        <w:t>A. Blockers for Accurate Leave Calculation</w:t>
      </w:r>
    </w:p>
    <w:p w:rsidR="004945E3" w:rsidRPr="004945E3" w:rsidRDefault="004945E3" w:rsidP="004945E3">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4945E3">
        <w:rPr>
          <w:rFonts w:ascii="Segoe UI" w:eastAsia="Times New Roman" w:hAnsi="Segoe UI" w:cs="Segoe UI"/>
          <w:b/>
          <w:bCs/>
          <w:color w:val="0F1115"/>
          <w:sz w:val="24"/>
          <w:szCs w:val="24"/>
        </w:rPr>
        <w:t>Issue:</w:t>
      </w:r>
      <w:r w:rsidRPr="004945E3">
        <w:rPr>
          <w:rFonts w:ascii="Segoe UI" w:eastAsia="Times New Roman" w:hAnsi="Segoe UI" w:cs="Segoe UI"/>
          <w:color w:val="0F1115"/>
          <w:sz w:val="24"/>
          <w:szCs w:val="24"/>
        </w:rPr>
        <w:t> Kumar highlighted a critical blocker regarding the calculation of leave duration. The legacy ERP system uses an internal "Fast Formula" engine to compute leave days, factoring in weekends and public holidays. This logic is not available as a standard PL/SQL procedure or API, making it difficult to replicate.</w:t>
      </w:r>
    </w:p>
    <w:p w:rsidR="004945E3" w:rsidRPr="004945E3" w:rsidRDefault="004945E3" w:rsidP="004945E3">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4945E3">
        <w:rPr>
          <w:rFonts w:ascii="Segoe UI" w:eastAsia="Times New Roman" w:hAnsi="Segoe UI" w:cs="Segoe UI"/>
          <w:b/>
          <w:bCs/>
          <w:color w:val="0F1115"/>
          <w:sz w:val="24"/>
          <w:szCs w:val="24"/>
        </w:rPr>
        <w:t>Proposed Solution:</w:t>
      </w:r>
      <w:r w:rsidRPr="004945E3">
        <w:rPr>
          <w:rFonts w:ascii="Segoe UI" w:eastAsia="Times New Roman" w:hAnsi="Segoe UI" w:cs="Segoe UI"/>
          <w:color w:val="0F1115"/>
          <w:sz w:val="24"/>
          <w:szCs w:val="24"/>
        </w:rPr>
        <w:t xml:space="preserve"> The team has been using a temporary PL/SQL method, but it is inaccurate (e.g., does not account for public holidays). Kumar's plan is to enable </w:t>
      </w:r>
      <w:r w:rsidRPr="004945E3">
        <w:rPr>
          <w:rFonts w:ascii="Segoe UI" w:eastAsia="Times New Roman" w:hAnsi="Segoe UI" w:cs="Segoe UI"/>
          <w:color w:val="0F1115"/>
          <w:sz w:val="24"/>
          <w:szCs w:val="24"/>
        </w:rPr>
        <w:lastRenderedPageBreak/>
        <w:t>database tracing on the Linux server to reverse-engineer how the Fast Formula executes and then rewrite this logic in PL/SQL using the public holiday table.</w:t>
      </w:r>
    </w:p>
    <w:p w:rsidR="004945E3" w:rsidRPr="004945E3" w:rsidRDefault="004945E3" w:rsidP="004945E3">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4945E3">
        <w:rPr>
          <w:rFonts w:ascii="Segoe UI" w:eastAsia="Times New Roman" w:hAnsi="Segoe UI" w:cs="Segoe UI"/>
          <w:b/>
          <w:bCs/>
          <w:color w:val="0F1115"/>
          <w:sz w:val="24"/>
          <w:szCs w:val="24"/>
        </w:rPr>
        <w:t>Dependency:</w:t>
      </w:r>
      <w:r w:rsidRPr="004945E3">
        <w:rPr>
          <w:rFonts w:ascii="Segoe UI" w:eastAsia="Times New Roman" w:hAnsi="Segoe UI" w:cs="Segoe UI"/>
          <w:color w:val="0F1115"/>
          <w:sz w:val="24"/>
          <w:szCs w:val="24"/>
        </w:rPr>
        <w:t> Kumar requires Linux server access and a trace to be enabled on the ERP instance to proceed with this task.</w:t>
      </w:r>
    </w:p>
    <w:p w:rsidR="004945E3" w:rsidRPr="004945E3" w:rsidRDefault="004945E3" w:rsidP="004945E3">
      <w:pPr>
        <w:shd w:val="clear" w:color="auto" w:fill="FFFFFF"/>
        <w:spacing w:before="240" w:after="120" w:line="420" w:lineRule="atLeast"/>
        <w:outlineLvl w:val="3"/>
        <w:rPr>
          <w:rFonts w:ascii="Segoe UI" w:eastAsia="Times New Roman" w:hAnsi="Segoe UI" w:cs="Segoe UI"/>
          <w:b/>
          <w:bCs/>
          <w:color w:val="0F1115"/>
          <w:sz w:val="24"/>
          <w:szCs w:val="24"/>
        </w:rPr>
      </w:pPr>
      <w:r w:rsidRPr="004945E3">
        <w:rPr>
          <w:rFonts w:ascii="Segoe UI" w:eastAsia="Times New Roman" w:hAnsi="Segoe UI" w:cs="Segoe UI"/>
          <w:b/>
          <w:bCs/>
          <w:color w:val="0F1115"/>
          <w:sz w:val="24"/>
          <w:szCs w:val="24"/>
        </w:rPr>
        <w:t>B. Leave Module Testing &amp; Validation</w:t>
      </w:r>
    </w:p>
    <w:p w:rsidR="004945E3" w:rsidRPr="004945E3" w:rsidRDefault="004945E3" w:rsidP="004945E3">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4945E3">
        <w:rPr>
          <w:rFonts w:ascii="Segoe UI" w:eastAsia="Times New Roman" w:hAnsi="Segoe UI" w:cs="Segoe UI"/>
          <w:b/>
          <w:bCs/>
          <w:color w:val="0F1115"/>
          <w:sz w:val="24"/>
          <w:szCs w:val="24"/>
        </w:rPr>
        <w:t>Category ID Issue:</w:t>
      </w:r>
      <w:r w:rsidRPr="004945E3">
        <w:rPr>
          <w:rFonts w:ascii="Segoe UI" w:eastAsia="Times New Roman" w:hAnsi="Segoe UI" w:cs="Segoe UI"/>
          <w:color w:val="0F1115"/>
          <w:sz w:val="24"/>
          <w:szCs w:val="24"/>
        </w:rPr>
        <w:t> A minor issue was identified where the </w:t>
      </w:r>
      <w:r w:rsidRPr="004945E3">
        <w:rPr>
          <w:rFonts w:ascii="Consolas" w:eastAsia="Times New Roman" w:hAnsi="Consolas" w:cs="Courier New"/>
          <w:color w:val="0F1115"/>
          <w:sz w:val="20"/>
          <w:szCs w:val="20"/>
          <w:shd w:val="clear" w:color="auto" w:fill="EBEEF2"/>
        </w:rPr>
        <w:t>CATEGORY_IDENTIFIER</w:t>
      </w:r>
      <w:r w:rsidRPr="004945E3">
        <w:rPr>
          <w:rFonts w:ascii="Segoe UI" w:eastAsia="Times New Roman" w:hAnsi="Segoe UI" w:cs="Segoe UI"/>
          <w:color w:val="0F1115"/>
          <w:sz w:val="24"/>
          <w:szCs w:val="24"/>
        </w:rPr>
        <w:t> was not correctly returning "LINE_MANAGER" as expected. Kumar has already fixed this, and the issue will be closed by updating the JIRA ticket.</w:t>
      </w:r>
    </w:p>
    <w:p w:rsidR="004945E3" w:rsidRPr="004945E3" w:rsidRDefault="004945E3" w:rsidP="004945E3">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4945E3">
        <w:rPr>
          <w:rFonts w:ascii="Segoe UI" w:eastAsia="Times New Roman" w:hAnsi="Segoe UI" w:cs="Segoe UI"/>
          <w:b/>
          <w:bCs/>
          <w:color w:val="0F1115"/>
          <w:sz w:val="24"/>
          <w:szCs w:val="24"/>
        </w:rPr>
        <w:t>Approval Hierarchy (AME Rules):</w:t>
      </w:r>
      <w:r w:rsidRPr="004945E3">
        <w:rPr>
          <w:rFonts w:ascii="Segoe UI" w:eastAsia="Times New Roman" w:hAnsi="Segoe UI" w:cs="Segoe UI"/>
          <w:color w:val="0F1115"/>
          <w:sz w:val="24"/>
          <w:szCs w:val="24"/>
        </w:rPr>
        <w:t> SURENDER M raised a concern that the approvers displayed in the new app sometimes differ from those in the ERP. Kumar confirmed that the application is calling the correct Approval Management Engine (AME) APIs. He requested specific test cases to be logged in JIRA to investigate any discrepancies.</w:t>
      </w:r>
    </w:p>
    <w:p w:rsidR="004945E3" w:rsidRPr="004945E3" w:rsidRDefault="004945E3" w:rsidP="004945E3">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4945E3">
        <w:rPr>
          <w:rFonts w:ascii="Segoe UI" w:eastAsia="Times New Roman" w:hAnsi="Segoe UI" w:cs="Segoe UI"/>
          <w:b/>
          <w:bCs/>
          <w:color w:val="0F1115"/>
          <w:sz w:val="24"/>
          <w:szCs w:val="24"/>
        </w:rPr>
        <w:t>ERP Sync (Apply Leave):</w:t>
      </w:r>
      <w:r w:rsidRPr="004945E3">
        <w:rPr>
          <w:rFonts w:ascii="Segoe UI" w:eastAsia="Times New Roman" w:hAnsi="Segoe UI" w:cs="Segoe UI"/>
          <w:color w:val="0F1115"/>
          <w:sz w:val="24"/>
          <w:szCs w:val="24"/>
        </w:rPr>
        <w:t> Kumar has partially validated the package for applying leave from the Digital App into the ERP. He will complete testing by applying leave from the ERP side to ensure it reflects correctly in the Digital App.</w:t>
      </w:r>
    </w:p>
    <w:p w:rsidR="004945E3" w:rsidRPr="004945E3" w:rsidRDefault="004945E3" w:rsidP="004945E3">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4945E3">
        <w:rPr>
          <w:rFonts w:ascii="Segoe UI" w:eastAsia="Times New Roman" w:hAnsi="Segoe UI" w:cs="Segoe UI"/>
          <w:b/>
          <w:bCs/>
          <w:color w:val="0F1115"/>
          <w:sz w:val="24"/>
          <w:szCs w:val="24"/>
        </w:rPr>
        <w:t>Testing Strategy:</w:t>
      </w:r>
      <w:r w:rsidRPr="004945E3">
        <w:rPr>
          <w:rFonts w:ascii="Segoe UI" w:eastAsia="Times New Roman" w:hAnsi="Segoe UI" w:cs="Segoe UI"/>
          <w:color w:val="0F1115"/>
          <w:sz w:val="24"/>
          <w:szCs w:val="24"/>
        </w:rPr>
        <w:t> Kumar requested SURENDER M to conduct end-to-end testing of the ERP sync package, including checking the approver's notification and the details (attachments/approval list) in the Digital App.</w:t>
      </w:r>
    </w:p>
    <w:p w:rsidR="004945E3" w:rsidRPr="004945E3" w:rsidRDefault="004945E3" w:rsidP="004945E3">
      <w:pPr>
        <w:shd w:val="clear" w:color="auto" w:fill="FFFFFF"/>
        <w:spacing w:before="240" w:after="120" w:line="420" w:lineRule="atLeast"/>
        <w:outlineLvl w:val="3"/>
        <w:rPr>
          <w:rFonts w:ascii="Segoe UI" w:eastAsia="Times New Roman" w:hAnsi="Segoe UI" w:cs="Segoe UI"/>
          <w:b/>
          <w:bCs/>
          <w:color w:val="0F1115"/>
          <w:sz w:val="24"/>
          <w:szCs w:val="24"/>
        </w:rPr>
      </w:pPr>
      <w:r w:rsidRPr="004945E3">
        <w:rPr>
          <w:rFonts w:ascii="Segoe UI" w:eastAsia="Times New Roman" w:hAnsi="Segoe UI" w:cs="Segoe UI"/>
          <w:b/>
          <w:bCs/>
          <w:color w:val="0F1115"/>
          <w:sz w:val="24"/>
          <w:szCs w:val="24"/>
        </w:rPr>
        <w:t>C. Key Dependencies</w:t>
      </w:r>
    </w:p>
    <w:p w:rsidR="004945E3" w:rsidRPr="004945E3" w:rsidRDefault="004945E3" w:rsidP="004945E3">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4945E3">
        <w:rPr>
          <w:rFonts w:ascii="Segoe UI" w:eastAsia="Times New Roman" w:hAnsi="Segoe UI" w:cs="Segoe UI"/>
          <w:b/>
          <w:bCs/>
          <w:color w:val="0F1115"/>
          <w:sz w:val="24"/>
          <w:szCs w:val="24"/>
        </w:rPr>
        <w:t>Linux Server Trace:</w:t>
      </w:r>
      <w:r w:rsidRPr="004945E3">
        <w:rPr>
          <w:rFonts w:ascii="Segoe UI" w:eastAsia="Times New Roman" w:hAnsi="Segoe UI" w:cs="Segoe UI"/>
          <w:color w:val="0F1115"/>
          <w:sz w:val="24"/>
          <w:szCs w:val="24"/>
        </w:rPr>
        <w:t> Access to the Linux server is critical for enabling database trace. This is a top priority for resolving the leave duration calculation issue.</w:t>
      </w:r>
    </w:p>
    <w:p w:rsidR="004945E3" w:rsidRDefault="004945E3" w:rsidP="004945E3">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4945E3">
        <w:rPr>
          <w:rFonts w:ascii="Segoe UI" w:eastAsia="Times New Roman" w:hAnsi="Segoe UI" w:cs="Segoe UI"/>
          <w:b/>
          <w:bCs/>
          <w:color w:val="0F1115"/>
          <w:sz w:val="24"/>
          <w:szCs w:val="24"/>
        </w:rPr>
        <w:t>Public Holiday Data:</w:t>
      </w:r>
      <w:r w:rsidRPr="004945E3">
        <w:rPr>
          <w:rFonts w:ascii="Segoe UI" w:eastAsia="Times New Roman" w:hAnsi="Segoe UI" w:cs="Segoe UI"/>
          <w:color w:val="0F1115"/>
          <w:sz w:val="24"/>
          <w:szCs w:val="24"/>
        </w:rPr>
        <w:t> Kumar noted that the UAT instance does not have public holiday data for 2026. The customer must load this data (or add a couple of test holidays) to ensure accurate testing of the leave calculations.</w:t>
      </w:r>
    </w:p>
    <w:p w:rsidR="004945E3" w:rsidRPr="004945E3" w:rsidRDefault="004945E3" w:rsidP="004945E3">
      <w:pPr>
        <w:shd w:val="clear" w:color="auto" w:fill="FFFFFF"/>
        <w:spacing w:before="100" w:beforeAutospacing="1" w:after="0" w:line="420" w:lineRule="atLeast"/>
        <w:ind w:left="660"/>
        <w:rPr>
          <w:rFonts w:ascii="Segoe UI" w:eastAsia="Times New Roman" w:hAnsi="Segoe UI" w:cs="Segoe UI"/>
          <w:color w:val="0F1115"/>
          <w:sz w:val="24"/>
          <w:szCs w:val="24"/>
        </w:rPr>
      </w:pPr>
    </w:p>
    <w:p w:rsidR="004945E3" w:rsidRPr="004945E3" w:rsidRDefault="004945E3" w:rsidP="004945E3">
      <w:pPr>
        <w:shd w:val="clear" w:color="auto" w:fill="FFFFFF"/>
        <w:spacing w:before="240" w:after="120" w:line="420" w:lineRule="atLeast"/>
        <w:outlineLvl w:val="3"/>
        <w:rPr>
          <w:rFonts w:ascii="Segoe UI" w:eastAsia="Times New Roman" w:hAnsi="Segoe UI" w:cs="Segoe UI"/>
          <w:b/>
          <w:bCs/>
          <w:color w:val="0F1115"/>
          <w:sz w:val="24"/>
          <w:szCs w:val="24"/>
        </w:rPr>
      </w:pPr>
      <w:r w:rsidRPr="004945E3">
        <w:rPr>
          <w:rFonts w:ascii="Segoe UI" w:eastAsia="Times New Roman" w:hAnsi="Segoe UI" w:cs="Segoe UI"/>
          <w:b/>
          <w:bCs/>
          <w:color w:val="0F1115"/>
          <w:sz w:val="24"/>
          <w:szCs w:val="24"/>
        </w:rPr>
        <w:lastRenderedPageBreak/>
        <w:t>D. Technical Debt &amp; Project Scope</w:t>
      </w:r>
    </w:p>
    <w:p w:rsidR="004945E3" w:rsidRPr="004945E3" w:rsidRDefault="004945E3" w:rsidP="004945E3">
      <w:pPr>
        <w:numPr>
          <w:ilvl w:val="0"/>
          <w:numId w:val="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4945E3">
        <w:rPr>
          <w:rFonts w:ascii="Segoe UI" w:eastAsia="Times New Roman" w:hAnsi="Segoe UI" w:cs="Segoe UI"/>
          <w:color w:val="0F1115"/>
          <w:sz w:val="24"/>
          <w:szCs w:val="24"/>
        </w:rPr>
        <w:t>Kumar noted that the Leave module has become significantly more complex than the initial scope, expanding from a simple "apply leave" function to a complex module with over 15 leave categories. He acknowledged the increased workload and is prioritizing the core functionality.</w:t>
      </w:r>
    </w:p>
    <w:p w:rsidR="004945E3" w:rsidRPr="004945E3" w:rsidRDefault="004945E3" w:rsidP="004945E3">
      <w:pPr>
        <w:shd w:val="clear" w:color="auto" w:fill="FFFFFF"/>
        <w:spacing w:before="480" w:after="240" w:line="450" w:lineRule="atLeast"/>
        <w:outlineLvl w:val="2"/>
        <w:rPr>
          <w:rFonts w:ascii="Segoe UI" w:eastAsia="Times New Roman" w:hAnsi="Segoe UI" w:cs="Segoe UI"/>
          <w:b/>
          <w:bCs/>
          <w:color w:val="0F1115"/>
          <w:sz w:val="30"/>
          <w:szCs w:val="30"/>
        </w:rPr>
      </w:pPr>
      <w:r w:rsidRPr="004945E3">
        <w:rPr>
          <w:rFonts w:ascii="Segoe UI" w:eastAsia="Times New Roman" w:hAnsi="Segoe UI" w:cs="Segoe UI"/>
          <w:b/>
          <w:bCs/>
          <w:color w:val="0F1115"/>
          <w:sz w:val="30"/>
          <w:szCs w:val="30"/>
        </w:rPr>
        <w:t>3. Key Decisions</w:t>
      </w:r>
    </w:p>
    <w:p w:rsidR="004945E3" w:rsidRPr="004945E3" w:rsidRDefault="004945E3" w:rsidP="004945E3">
      <w:pPr>
        <w:numPr>
          <w:ilvl w:val="0"/>
          <w:numId w:val="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4945E3">
        <w:rPr>
          <w:rFonts w:ascii="Segoe UI" w:eastAsia="Times New Roman" w:hAnsi="Segoe UI" w:cs="Segoe UI"/>
          <w:b/>
          <w:bCs/>
          <w:color w:val="0F1115"/>
          <w:sz w:val="24"/>
          <w:szCs w:val="24"/>
        </w:rPr>
        <w:t>Priority Focus:</w:t>
      </w:r>
      <w:r w:rsidRPr="004945E3">
        <w:rPr>
          <w:rFonts w:ascii="Segoe UI" w:eastAsia="Times New Roman" w:hAnsi="Segoe UI" w:cs="Segoe UI"/>
          <w:color w:val="0F1115"/>
          <w:sz w:val="24"/>
          <w:szCs w:val="24"/>
        </w:rPr>
        <w:t> The team will focus on resolving the </w:t>
      </w:r>
      <w:r w:rsidRPr="004945E3">
        <w:rPr>
          <w:rFonts w:ascii="Segoe UI" w:eastAsia="Times New Roman" w:hAnsi="Segoe UI" w:cs="Segoe UI"/>
          <w:b/>
          <w:bCs/>
          <w:color w:val="0F1115"/>
          <w:sz w:val="24"/>
          <w:szCs w:val="24"/>
        </w:rPr>
        <w:t>ERP Leave Duration calculation</w:t>
      </w:r>
      <w:r w:rsidRPr="004945E3">
        <w:rPr>
          <w:rFonts w:ascii="Segoe UI" w:eastAsia="Times New Roman" w:hAnsi="Segoe UI" w:cs="Segoe UI"/>
          <w:color w:val="0F1115"/>
          <w:sz w:val="24"/>
          <w:szCs w:val="24"/>
        </w:rPr>
        <w:t> to ensure the system accurately accounts for public holidays and weekends. This is the highest priority.</w:t>
      </w:r>
    </w:p>
    <w:p w:rsidR="004945E3" w:rsidRPr="004945E3" w:rsidRDefault="004945E3" w:rsidP="004945E3">
      <w:pPr>
        <w:numPr>
          <w:ilvl w:val="0"/>
          <w:numId w:val="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4945E3">
        <w:rPr>
          <w:rFonts w:ascii="Segoe UI" w:eastAsia="Times New Roman" w:hAnsi="Segoe UI" w:cs="Segoe UI"/>
          <w:b/>
          <w:bCs/>
          <w:color w:val="0F1115"/>
          <w:sz w:val="24"/>
          <w:szCs w:val="24"/>
        </w:rPr>
        <w:t>Temporary Workaround:</w:t>
      </w:r>
      <w:r w:rsidRPr="004945E3">
        <w:rPr>
          <w:rFonts w:ascii="Segoe UI" w:eastAsia="Times New Roman" w:hAnsi="Segoe UI" w:cs="Segoe UI"/>
          <w:color w:val="0F1115"/>
          <w:sz w:val="24"/>
          <w:szCs w:val="24"/>
        </w:rPr>
        <w:t> Until the Fast Formula logic is fully replicated, the leave duration will continue to be passed as an input parameter (temporary fix) to unblock other testing. This is a known limitation.</w:t>
      </w:r>
    </w:p>
    <w:p w:rsidR="004945E3" w:rsidRPr="004945E3" w:rsidRDefault="004945E3" w:rsidP="004945E3">
      <w:pPr>
        <w:numPr>
          <w:ilvl w:val="0"/>
          <w:numId w:val="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4945E3">
        <w:rPr>
          <w:rFonts w:ascii="Segoe UI" w:eastAsia="Times New Roman" w:hAnsi="Segoe UI" w:cs="Segoe UI"/>
          <w:b/>
          <w:bCs/>
          <w:color w:val="0F1115"/>
          <w:sz w:val="24"/>
          <w:szCs w:val="24"/>
        </w:rPr>
        <w:t>Data Preparation:</w:t>
      </w:r>
      <w:r w:rsidRPr="004945E3">
        <w:rPr>
          <w:rFonts w:ascii="Segoe UI" w:eastAsia="Times New Roman" w:hAnsi="Segoe UI" w:cs="Segoe UI"/>
          <w:color w:val="0F1115"/>
          <w:sz w:val="24"/>
          <w:szCs w:val="24"/>
        </w:rPr>
        <w:t> The customer will be requested to populate public holidays in the system to allow for proper validation.</w:t>
      </w:r>
    </w:p>
    <w:p w:rsidR="004945E3" w:rsidRPr="004945E3" w:rsidRDefault="004945E3" w:rsidP="004945E3">
      <w:pPr>
        <w:shd w:val="clear" w:color="auto" w:fill="FFFFFF"/>
        <w:spacing w:before="480" w:after="240" w:line="450" w:lineRule="atLeast"/>
        <w:outlineLvl w:val="2"/>
        <w:rPr>
          <w:rFonts w:ascii="Segoe UI" w:eastAsia="Times New Roman" w:hAnsi="Segoe UI" w:cs="Segoe UI"/>
          <w:b/>
          <w:bCs/>
          <w:color w:val="0F1115"/>
          <w:sz w:val="30"/>
          <w:szCs w:val="30"/>
        </w:rPr>
      </w:pPr>
      <w:r w:rsidRPr="004945E3">
        <w:rPr>
          <w:rFonts w:ascii="Segoe UI" w:eastAsia="Times New Roman" w:hAnsi="Segoe UI" w:cs="Segoe UI"/>
          <w:b/>
          <w:bCs/>
          <w:color w:val="0F1115"/>
          <w:sz w:val="30"/>
          <w:szCs w:val="30"/>
        </w:rPr>
        <w:t>4. Action Items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45"/>
        <w:gridCol w:w="2034"/>
        <w:gridCol w:w="1401"/>
      </w:tblGrid>
      <w:tr w:rsidR="004945E3" w:rsidRPr="004945E3" w:rsidTr="004945E3">
        <w:trPr>
          <w:tblHeader/>
          <w:jc w:val="center"/>
        </w:trPr>
        <w:tc>
          <w:tcPr>
            <w:tcW w:w="0" w:type="auto"/>
            <w:tcMar>
              <w:top w:w="150" w:type="dxa"/>
              <w:left w:w="0" w:type="dxa"/>
              <w:bottom w:w="150" w:type="dxa"/>
              <w:right w:w="240" w:type="dxa"/>
            </w:tcMar>
            <w:vAlign w:val="center"/>
            <w:hideMark/>
          </w:tcPr>
          <w:p w:rsidR="004945E3" w:rsidRPr="004945E3" w:rsidRDefault="004945E3" w:rsidP="004945E3">
            <w:pPr>
              <w:spacing w:after="0" w:line="375" w:lineRule="atLeast"/>
              <w:rPr>
                <w:rFonts w:ascii="Segoe UI" w:eastAsia="Times New Roman" w:hAnsi="Segoe UI" w:cs="Segoe UI"/>
                <w:sz w:val="23"/>
                <w:szCs w:val="23"/>
              </w:rPr>
            </w:pPr>
            <w:r w:rsidRPr="004945E3">
              <w:rPr>
                <w:rFonts w:ascii="Segoe UI" w:eastAsia="Times New Roman" w:hAnsi="Segoe UI" w:cs="Segoe UI"/>
                <w:sz w:val="23"/>
                <w:szCs w:val="23"/>
              </w:rPr>
              <w:t>Action Item</w:t>
            </w:r>
          </w:p>
        </w:tc>
        <w:tc>
          <w:tcPr>
            <w:tcW w:w="0" w:type="auto"/>
            <w:tcMar>
              <w:top w:w="150" w:type="dxa"/>
              <w:left w:w="240" w:type="dxa"/>
              <w:bottom w:w="150" w:type="dxa"/>
              <w:right w:w="240" w:type="dxa"/>
            </w:tcMar>
            <w:vAlign w:val="center"/>
            <w:hideMark/>
          </w:tcPr>
          <w:p w:rsidR="004945E3" w:rsidRPr="004945E3" w:rsidRDefault="004945E3" w:rsidP="004945E3">
            <w:pPr>
              <w:spacing w:after="0" w:line="375" w:lineRule="atLeast"/>
              <w:rPr>
                <w:rFonts w:ascii="Segoe UI" w:eastAsia="Times New Roman" w:hAnsi="Segoe UI" w:cs="Segoe UI"/>
                <w:sz w:val="23"/>
                <w:szCs w:val="23"/>
              </w:rPr>
            </w:pPr>
            <w:r w:rsidRPr="004945E3">
              <w:rPr>
                <w:rFonts w:ascii="Segoe UI" w:eastAsia="Times New Roman" w:hAnsi="Segoe UI" w:cs="Segoe UI"/>
                <w:sz w:val="23"/>
                <w:szCs w:val="23"/>
              </w:rPr>
              <w:t>Owner</w:t>
            </w:r>
          </w:p>
        </w:tc>
        <w:tc>
          <w:tcPr>
            <w:tcW w:w="0" w:type="auto"/>
            <w:tcMar>
              <w:top w:w="150" w:type="dxa"/>
              <w:left w:w="240" w:type="dxa"/>
              <w:bottom w:w="150" w:type="dxa"/>
              <w:right w:w="240" w:type="dxa"/>
            </w:tcMar>
            <w:vAlign w:val="center"/>
            <w:hideMark/>
          </w:tcPr>
          <w:p w:rsidR="004945E3" w:rsidRPr="004945E3" w:rsidRDefault="004945E3" w:rsidP="004945E3">
            <w:pPr>
              <w:spacing w:after="0" w:line="375" w:lineRule="atLeast"/>
              <w:rPr>
                <w:rFonts w:ascii="Segoe UI" w:eastAsia="Times New Roman" w:hAnsi="Segoe UI" w:cs="Segoe UI"/>
                <w:sz w:val="23"/>
                <w:szCs w:val="23"/>
              </w:rPr>
            </w:pPr>
            <w:r w:rsidRPr="004945E3">
              <w:rPr>
                <w:rFonts w:ascii="Segoe UI" w:eastAsia="Times New Roman" w:hAnsi="Segoe UI" w:cs="Segoe UI"/>
                <w:sz w:val="23"/>
                <w:szCs w:val="23"/>
              </w:rPr>
              <w:t>Due Date</w:t>
            </w:r>
          </w:p>
        </w:tc>
      </w:tr>
      <w:tr w:rsidR="004945E3" w:rsidRPr="004945E3" w:rsidTr="004945E3">
        <w:trPr>
          <w:jc w:val="center"/>
        </w:trPr>
        <w:tc>
          <w:tcPr>
            <w:tcW w:w="0" w:type="auto"/>
            <w:tcMar>
              <w:top w:w="150" w:type="dxa"/>
              <w:left w:w="0" w:type="dxa"/>
              <w:bottom w:w="150" w:type="dxa"/>
              <w:right w:w="240" w:type="dxa"/>
            </w:tcMar>
            <w:vAlign w:val="center"/>
            <w:hideMark/>
          </w:tcPr>
          <w:p w:rsidR="004945E3" w:rsidRPr="004945E3" w:rsidRDefault="004945E3" w:rsidP="004945E3">
            <w:pPr>
              <w:spacing w:after="0" w:line="375" w:lineRule="atLeast"/>
              <w:rPr>
                <w:rFonts w:ascii="Segoe UI" w:eastAsia="Times New Roman" w:hAnsi="Segoe UI" w:cs="Segoe UI"/>
                <w:sz w:val="23"/>
                <w:szCs w:val="23"/>
              </w:rPr>
            </w:pPr>
            <w:r w:rsidRPr="004945E3">
              <w:rPr>
                <w:rFonts w:ascii="Segoe UI" w:eastAsia="Times New Roman" w:hAnsi="Segoe UI" w:cs="Segoe UI"/>
                <w:sz w:val="23"/>
                <w:szCs w:val="23"/>
              </w:rPr>
              <w:t>1. </w:t>
            </w:r>
            <w:r w:rsidRPr="004945E3">
              <w:rPr>
                <w:rFonts w:ascii="Segoe UI" w:eastAsia="Times New Roman" w:hAnsi="Segoe UI" w:cs="Segoe UI"/>
                <w:b/>
                <w:bCs/>
                <w:sz w:val="23"/>
                <w:szCs w:val="23"/>
              </w:rPr>
              <w:t>Grant Linux Access:</w:t>
            </w:r>
            <w:r w:rsidRPr="004945E3">
              <w:rPr>
                <w:rFonts w:ascii="Segoe UI" w:eastAsia="Times New Roman" w:hAnsi="Segoe UI" w:cs="Segoe UI"/>
                <w:sz w:val="23"/>
                <w:szCs w:val="23"/>
              </w:rPr>
              <w:t> Provide Kumar access to the Linux server to enable database tracing.</w:t>
            </w:r>
          </w:p>
        </w:tc>
        <w:tc>
          <w:tcPr>
            <w:tcW w:w="0" w:type="auto"/>
            <w:tcMar>
              <w:top w:w="150" w:type="dxa"/>
              <w:left w:w="240" w:type="dxa"/>
              <w:bottom w:w="150" w:type="dxa"/>
              <w:right w:w="240" w:type="dxa"/>
            </w:tcMar>
            <w:vAlign w:val="center"/>
            <w:hideMark/>
          </w:tcPr>
          <w:p w:rsidR="004945E3" w:rsidRPr="004945E3" w:rsidRDefault="004945E3" w:rsidP="004945E3">
            <w:pPr>
              <w:spacing w:after="0" w:line="375" w:lineRule="atLeast"/>
              <w:rPr>
                <w:rFonts w:ascii="Segoe UI" w:eastAsia="Times New Roman" w:hAnsi="Segoe UI" w:cs="Segoe UI"/>
                <w:sz w:val="23"/>
                <w:szCs w:val="23"/>
              </w:rPr>
            </w:pPr>
            <w:proofErr w:type="spellStart"/>
            <w:r w:rsidRPr="004945E3">
              <w:rPr>
                <w:rFonts w:ascii="Segoe UI" w:eastAsia="Times New Roman" w:hAnsi="Segoe UI" w:cs="Segoe UI"/>
                <w:sz w:val="23"/>
                <w:szCs w:val="23"/>
              </w:rPr>
              <w:t>Prabhu</w:t>
            </w:r>
            <w:proofErr w:type="spellEnd"/>
            <w:r w:rsidRPr="004945E3">
              <w:rPr>
                <w:rFonts w:ascii="Segoe UI" w:eastAsia="Times New Roman" w:hAnsi="Segoe UI" w:cs="Segoe UI"/>
                <w:sz w:val="23"/>
                <w:szCs w:val="23"/>
              </w:rPr>
              <w:t xml:space="preserve"> RS</w:t>
            </w:r>
          </w:p>
        </w:tc>
        <w:tc>
          <w:tcPr>
            <w:tcW w:w="0" w:type="auto"/>
            <w:tcMar>
              <w:top w:w="150" w:type="dxa"/>
              <w:left w:w="240" w:type="dxa"/>
              <w:bottom w:w="150" w:type="dxa"/>
              <w:right w:w="0" w:type="dxa"/>
            </w:tcMar>
            <w:vAlign w:val="center"/>
            <w:hideMark/>
          </w:tcPr>
          <w:p w:rsidR="004945E3" w:rsidRPr="004945E3" w:rsidRDefault="004945E3" w:rsidP="004945E3">
            <w:pPr>
              <w:spacing w:after="0" w:line="375" w:lineRule="atLeast"/>
              <w:rPr>
                <w:rFonts w:ascii="Segoe UI" w:eastAsia="Times New Roman" w:hAnsi="Segoe UI" w:cs="Segoe UI"/>
                <w:sz w:val="23"/>
                <w:szCs w:val="23"/>
              </w:rPr>
            </w:pPr>
            <w:r w:rsidRPr="004945E3">
              <w:rPr>
                <w:rFonts w:ascii="Segoe UI" w:eastAsia="Times New Roman" w:hAnsi="Segoe UI" w:cs="Segoe UI"/>
                <w:sz w:val="23"/>
                <w:szCs w:val="23"/>
              </w:rPr>
              <w:t>ASAP</w:t>
            </w:r>
          </w:p>
        </w:tc>
      </w:tr>
      <w:tr w:rsidR="004945E3" w:rsidRPr="004945E3" w:rsidTr="004945E3">
        <w:trPr>
          <w:jc w:val="center"/>
        </w:trPr>
        <w:tc>
          <w:tcPr>
            <w:tcW w:w="0" w:type="auto"/>
            <w:tcMar>
              <w:top w:w="150" w:type="dxa"/>
              <w:left w:w="0" w:type="dxa"/>
              <w:bottom w:w="150" w:type="dxa"/>
              <w:right w:w="240" w:type="dxa"/>
            </w:tcMar>
            <w:vAlign w:val="center"/>
            <w:hideMark/>
          </w:tcPr>
          <w:p w:rsidR="004945E3" w:rsidRPr="004945E3" w:rsidRDefault="004945E3" w:rsidP="004945E3">
            <w:pPr>
              <w:spacing w:after="0" w:line="375" w:lineRule="atLeast"/>
              <w:rPr>
                <w:rFonts w:ascii="Segoe UI" w:eastAsia="Times New Roman" w:hAnsi="Segoe UI" w:cs="Segoe UI"/>
                <w:sz w:val="23"/>
                <w:szCs w:val="23"/>
              </w:rPr>
            </w:pPr>
            <w:r w:rsidRPr="004945E3">
              <w:rPr>
                <w:rFonts w:ascii="Segoe UI" w:eastAsia="Times New Roman" w:hAnsi="Segoe UI" w:cs="Segoe UI"/>
                <w:sz w:val="23"/>
                <w:szCs w:val="23"/>
              </w:rPr>
              <w:t>2. </w:t>
            </w:r>
            <w:r w:rsidRPr="004945E3">
              <w:rPr>
                <w:rFonts w:ascii="Segoe UI" w:eastAsia="Times New Roman" w:hAnsi="Segoe UI" w:cs="Segoe UI"/>
                <w:b/>
                <w:bCs/>
                <w:sz w:val="23"/>
                <w:szCs w:val="23"/>
              </w:rPr>
              <w:t>Provide Test Case:</w:t>
            </w:r>
            <w:r w:rsidRPr="004945E3">
              <w:rPr>
                <w:rFonts w:ascii="Segoe UI" w:eastAsia="Times New Roman" w:hAnsi="Segoe UI" w:cs="Segoe UI"/>
                <w:sz w:val="23"/>
                <w:szCs w:val="23"/>
              </w:rPr>
              <w:t> Create and attach a detailed test case for the approval hierarchy issue in the specified JIRA ticket (e.g., 173).</w:t>
            </w:r>
          </w:p>
        </w:tc>
        <w:tc>
          <w:tcPr>
            <w:tcW w:w="0" w:type="auto"/>
            <w:tcMar>
              <w:top w:w="150" w:type="dxa"/>
              <w:left w:w="240" w:type="dxa"/>
              <w:bottom w:w="150" w:type="dxa"/>
              <w:right w:w="240" w:type="dxa"/>
            </w:tcMar>
            <w:vAlign w:val="center"/>
            <w:hideMark/>
          </w:tcPr>
          <w:p w:rsidR="004945E3" w:rsidRPr="004945E3" w:rsidRDefault="004945E3" w:rsidP="004945E3">
            <w:pPr>
              <w:spacing w:after="0" w:line="375" w:lineRule="atLeast"/>
              <w:rPr>
                <w:rFonts w:ascii="Segoe UI" w:eastAsia="Times New Roman" w:hAnsi="Segoe UI" w:cs="Segoe UI"/>
                <w:sz w:val="23"/>
                <w:szCs w:val="23"/>
              </w:rPr>
            </w:pPr>
            <w:r w:rsidRPr="004945E3">
              <w:rPr>
                <w:rFonts w:ascii="Segoe UI" w:eastAsia="Times New Roman" w:hAnsi="Segoe UI" w:cs="Segoe UI"/>
                <w:sz w:val="23"/>
                <w:szCs w:val="23"/>
              </w:rPr>
              <w:t>SURENDER M</w:t>
            </w:r>
          </w:p>
        </w:tc>
        <w:tc>
          <w:tcPr>
            <w:tcW w:w="0" w:type="auto"/>
            <w:tcMar>
              <w:top w:w="150" w:type="dxa"/>
              <w:left w:w="240" w:type="dxa"/>
              <w:bottom w:w="150" w:type="dxa"/>
              <w:right w:w="0" w:type="dxa"/>
            </w:tcMar>
            <w:vAlign w:val="center"/>
            <w:hideMark/>
          </w:tcPr>
          <w:p w:rsidR="004945E3" w:rsidRPr="004945E3" w:rsidRDefault="004945E3" w:rsidP="004945E3">
            <w:pPr>
              <w:spacing w:after="0" w:line="375" w:lineRule="atLeast"/>
              <w:rPr>
                <w:rFonts w:ascii="Segoe UI" w:eastAsia="Times New Roman" w:hAnsi="Segoe UI" w:cs="Segoe UI"/>
                <w:sz w:val="23"/>
                <w:szCs w:val="23"/>
              </w:rPr>
            </w:pPr>
            <w:r w:rsidRPr="004945E3">
              <w:rPr>
                <w:rFonts w:ascii="Segoe UI" w:eastAsia="Times New Roman" w:hAnsi="Segoe UI" w:cs="Segoe UI"/>
                <w:sz w:val="23"/>
                <w:szCs w:val="23"/>
              </w:rPr>
              <w:t>Immediate</w:t>
            </w:r>
          </w:p>
        </w:tc>
      </w:tr>
      <w:tr w:rsidR="004945E3" w:rsidRPr="004945E3" w:rsidTr="004945E3">
        <w:trPr>
          <w:jc w:val="center"/>
        </w:trPr>
        <w:tc>
          <w:tcPr>
            <w:tcW w:w="0" w:type="auto"/>
            <w:tcMar>
              <w:top w:w="150" w:type="dxa"/>
              <w:left w:w="0" w:type="dxa"/>
              <w:bottom w:w="150" w:type="dxa"/>
              <w:right w:w="240" w:type="dxa"/>
            </w:tcMar>
            <w:vAlign w:val="center"/>
            <w:hideMark/>
          </w:tcPr>
          <w:p w:rsidR="004945E3" w:rsidRPr="004945E3" w:rsidRDefault="004945E3" w:rsidP="004945E3">
            <w:pPr>
              <w:spacing w:after="0" w:line="375" w:lineRule="atLeast"/>
              <w:rPr>
                <w:rFonts w:ascii="Segoe UI" w:eastAsia="Times New Roman" w:hAnsi="Segoe UI" w:cs="Segoe UI"/>
                <w:sz w:val="23"/>
                <w:szCs w:val="23"/>
              </w:rPr>
            </w:pPr>
            <w:r w:rsidRPr="004945E3">
              <w:rPr>
                <w:rFonts w:ascii="Segoe UI" w:eastAsia="Times New Roman" w:hAnsi="Segoe UI" w:cs="Segoe UI"/>
                <w:sz w:val="23"/>
                <w:szCs w:val="23"/>
              </w:rPr>
              <w:t>3. </w:t>
            </w:r>
            <w:r w:rsidRPr="004945E3">
              <w:rPr>
                <w:rFonts w:ascii="Segoe UI" w:eastAsia="Times New Roman" w:hAnsi="Segoe UI" w:cs="Segoe UI"/>
                <w:b/>
                <w:bCs/>
                <w:sz w:val="23"/>
                <w:szCs w:val="23"/>
              </w:rPr>
              <w:t>Test ERP Sync (Forward Sync):</w:t>
            </w:r>
            <w:r w:rsidRPr="004945E3">
              <w:rPr>
                <w:rFonts w:ascii="Segoe UI" w:eastAsia="Times New Roman" w:hAnsi="Segoe UI" w:cs="Segoe UI"/>
                <w:sz w:val="23"/>
                <w:szCs w:val="23"/>
              </w:rPr>
              <w:t> Test the package to apply leave from the ERP and verify it displays correctly in the Digital App (including approval notifications).</w:t>
            </w:r>
          </w:p>
        </w:tc>
        <w:tc>
          <w:tcPr>
            <w:tcW w:w="0" w:type="auto"/>
            <w:tcMar>
              <w:top w:w="150" w:type="dxa"/>
              <w:left w:w="240" w:type="dxa"/>
              <w:bottom w:w="150" w:type="dxa"/>
              <w:right w:w="240" w:type="dxa"/>
            </w:tcMar>
            <w:vAlign w:val="center"/>
            <w:hideMark/>
          </w:tcPr>
          <w:p w:rsidR="004945E3" w:rsidRPr="004945E3" w:rsidRDefault="004945E3" w:rsidP="004945E3">
            <w:pPr>
              <w:spacing w:after="0" w:line="375" w:lineRule="atLeast"/>
              <w:rPr>
                <w:rFonts w:ascii="Segoe UI" w:eastAsia="Times New Roman" w:hAnsi="Segoe UI" w:cs="Segoe UI"/>
                <w:sz w:val="23"/>
                <w:szCs w:val="23"/>
              </w:rPr>
            </w:pPr>
            <w:r w:rsidRPr="004945E3">
              <w:rPr>
                <w:rFonts w:ascii="Segoe UI" w:eastAsia="Times New Roman" w:hAnsi="Segoe UI" w:cs="Segoe UI"/>
                <w:sz w:val="23"/>
                <w:szCs w:val="23"/>
              </w:rPr>
              <w:t>SURENDER M</w:t>
            </w:r>
          </w:p>
        </w:tc>
        <w:tc>
          <w:tcPr>
            <w:tcW w:w="0" w:type="auto"/>
            <w:tcMar>
              <w:top w:w="150" w:type="dxa"/>
              <w:left w:w="240" w:type="dxa"/>
              <w:bottom w:w="150" w:type="dxa"/>
              <w:right w:w="0" w:type="dxa"/>
            </w:tcMar>
            <w:vAlign w:val="center"/>
            <w:hideMark/>
          </w:tcPr>
          <w:p w:rsidR="004945E3" w:rsidRPr="004945E3" w:rsidRDefault="004945E3" w:rsidP="004945E3">
            <w:pPr>
              <w:spacing w:after="0" w:line="375" w:lineRule="atLeast"/>
              <w:rPr>
                <w:rFonts w:ascii="Segoe UI" w:eastAsia="Times New Roman" w:hAnsi="Segoe UI" w:cs="Segoe UI"/>
                <w:sz w:val="23"/>
                <w:szCs w:val="23"/>
              </w:rPr>
            </w:pPr>
            <w:r w:rsidRPr="004945E3">
              <w:rPr>
                <w:rFonts w:ascii="Segoe UI" w:eastAsia="Times New Roman" w:hAnsi="Segoe UI" w:cs="Segoe UI"/>
                <w:sz w:val="23"/>
                <w:szCs w:val="23"/>
              </w:rPr>
              <w:t>Today / EOD</w:t>
            </w:r>
          </w:p>
        </w:tc>
      </w:tr>
      <w:tr w:rsidR="004945E3" w:rsidRPr="004945E3" w:rsidTr="004945E3">
        <w:trPr>
          <w:jc w:val="center"/>
        </w:trPr>
        <w:tc>
          <w:tcPr>
            <w:tcW w:w="0" w:type="auto"/>
            <w:tcMar>
              <w:top w:w="150" w:type="dxa"/>
              <w:left w:w="0" w:type="dxa"/>
              <w:bottom w:w="150" w:type="dxa"/>
              <w:right w:w="240" w:type="dxa"/>
            </w:tcMar>
            <w:vAlign w:val="center"/>
            <w:hideMark/>
          </w:tcPr>
          <w:p w:rsidR="004945E3" w:rsidRPr="004945E3" w:rsidRDefault="004945E3" w:rsidP="004945E3">
            <w:pPr>
              <w:spacing w:after="0" w:line="375" w:lineRule="atLeast"/>
              <w:rPr>
                <w:rFonts w:ascii="Segoe UI" w:eastAsia="Times New Roman" w:hAnsi="Segoe UI" w:cs="Segoe UI"/>
                <w:sz w:val="23"/>
                <w:szCs w:val="23"/>
              </w:rPr>
            </w:pPr>
            <w:r w:rsidRPr="004945E3">
              <w:rPr>
                <w:rFonts w:ascii="Segoe UI" w:eastAsia="Times New Roman" w:hAnsi="Segoe UI" w:cs="Segoe UI"/>
                <w:sz w:val="23"/>
                <w:szCs w:val="23"/>
              </w:rPr>
              <w:lastRenderedPageBreak/>
              <w:t>4. </w:t>
            </w:r>
            <w:r w:rsidRPr="004945E3">
              <w:rPr>
                <w:rFonts w:ascii="Segoe UI" w:eastAsia="Times New Roman" w:hAnsi="Segoe UI" w:cs="Segoe UI"/>
                <w:b/>
                <w:bCs/>
                <w:sz w:val="23"/>
                <w:szCs w:val="23"/>
              </w:rPr>
              <w:t>Fix Unique Constraint:</w:t>
            </w:r>
            <w:r w:rsidRPr="004945E3">
              <w:rPr>
                <w:rFonts w:ascii="Segoe UI" w:eastAsia="Times New Roman" w:hAnsi="Segoe UI" w:cs="Segoe UI"/>
                <w:sz w:val="23"/>
                <w:szCs w:val="23"/>
              </w:rPr>
              <w:t> Fix the unique constraint error mentioned in the discussion.</w:t>
            </w:r>
          </w:p>
        </w:tc>
        <w:tc>
          <w:tcPr>
            <w:tcW w:w="0" w:type="auto"/>
            <w:tcMar>
              <w:top w:w="150" w:type="dxa"/>
              <w:left w:w="240" w:type="dxa"/>
              <w:bottom w:w="150" w:type="dxa"/>
              <w:right w:w="240" w:type="dxa"/>
            </w:tcMar>
            <w:vAlign w:val="center"/>
            <w:hideMark/>
          </w:tcPr>
          <w:p w:rsidR="004945E3" w:rsidRPr="004945E3" w:rsidRDefault="004945E3" w:rsidP="004945E3">
            <w:pPr>
              <w:spacing w:after="0" w:line="375" w:lineRule="atLeast"/>
              <w:rPr>
                <w:rFonts w:ascii="Segoe UI" w:eastAsia="Times New Roman" w:hAnsi="Segoe UI" w:cs="Segoe UI"/>
                <w:sz w:val="23"/>
                <w:szCs w:val="23"/>
              </w:rPr>
            </w:pPr>
            <w:r w:rsidRPr="004945E3">
              <w:rPr>
                <w:rFonts w:ascii="Segoe UI" w:eastAsia="Times New Roman" w:hAnsi="Segoe UI" w:cs="Segoe UI"/>
                <w:sz w:val="23"/>
                <w:szCs w:val="23"/>
              </w:rPr>
              <w:t>Kumar</w:t>
            </w:r>
          </w:p>
        </w:tc>
        <w:tc>
          <w:tcPr>
            <w:tcW w:w="0" w:type="auto"/>
            <w:tcMar>
              <w:top w:w="150" w:type="dxa"/>
              <w:left w:w="240" w:type="dxa"/>
              <w:bottom w:w="150" w:type="dxa"/>
              <w:right w:w="0" w:type="dxa"/>
            </w:tcMar>
            <w:vAlign w:val="center"/>
            <w:hideMark/>
          </w:tcPr>
          <w:p w:rsidR="004945E3" w:rsidRPr="004945E3" w:rsidRDefault="004945E3" w:rsidP="004945E3">
            <w:pPr>
              <w:spacing w:after="0" w:line="375" w:lineRule="atLeast"/>
              <w:rPr>
                <w:rFonts w:ascii="Segoe UI" w:eastAsia="Times New Roman" w:hAnsi="Segoe UI" w:cs="Segoe UI"/>
                <w:sz w:val="23"/>
                <w:szCs w:val="23"/>
              </w:rPr>
            </w:pPr>
            <w:r w:rsidRPr="004945E3">
              <w:rPr>
                <w:rFonts w:ascii="Segoe UI" w:eastAsia="Times New Roman" w:hAnsi="Segoe UI" w:cs="Segoe UI"/>
                <w:sz w:val="23"/>
                <w:szCs w:val="23"/>
              </w:rPr>
              <w:t>Today</w:t>
            </w:r>
          </w:p>
        </w:tc>
      </w:tr>
      <w:tr w:rsidR="004945E3" w:rsidRPr="004945E3" w:rsidTr="004945E3">
        <w:trPr>
          <w:jc w:val="center"/>
        </w:trPr>
        <w:tc>
          <w:tcPr>
            <w:tcW w:w="0" w:type="auto"/>
            <w:tcMar>
              <w:top w:w="150" w:type="dxa"/>
              <w:left w:w="0" w:type="dxa"/>
              <w:bottom w:w="150" w:type="dxa"/>
              <w:right w:w="240" w:type="dxa"/>
            </w:tcMar>
            <w:vAlign w:val="center"/>
            <w:hideMark/>
          </w:tcPr>
          <w:p w:rsidR="004945E3" w:rsidRPr="004945E3" w:rsidRDefault="004945E3" w:rsidP="004945E3">
            <w:pPr>
              <w:spacing w:after="0" w:line="375" w:lineRule="atLeast"/>
              <w:rPr>
                <w:rFonts w:ascii="Segoe UI" w:eastAsia="Times New Roman" w:hAnsi="Segoe UI" w:cs="Segoe UI"/>
                <w:sz w:val="23"/>
                <w:szCs w:val="23"/>
              </w:rPr>
            </w:pPr>
            <w:r w:rsidRPr="004945E3">
              <w:rPr>
                <w:rFonts w:ascii="Segoe UI" w:eastAsia="Times New Roman" w:hAnsi="Segoe UI" w:cs="Segoe UI"/>
                <w:sz w:val="23"/>
                <w:szCs w:val="23"/>
              </w:rPr>
              <w:t>5. </w:t>
            </w:r>
            <w:r w:rsidRPr="004945E3">
              <w:rPr>
                <w:rFonts w:ascii="Segoe UI" w:eastAsia="Times New Roman" w:hAnsi="Segoe UI" w:cs="Segoe UI"/>
                <w:b/>
                <w:bCs/>
                <w:sz w:val="23"/>
                <w:szCs w:val="23"/>
              </w:rPr>
              <w:t>Populate Holiday Data:</w:t>
            </w:r>
            <w:r w:rsidRPr="004945E3">
              <w:rPr>
                <w:rFonts w:ascii="Segoe UI" w:eastAsia="Times New Roman" w:hAnsi="Segoe UI" w:cs="Segoe UI"/>
                <w:sz w:val="23"/>
                <w:szCs w:val="23"/>
              </w:rPr>
              <w:t> Request/ensure UAT environment has public holiday data loaded for testing.</w:t>
            </w:r>
          </w:p>
        </w:tc>
        <w:tc>
          <w:tcPr>
            <w:tcW w:w="0" w:type="auto"/>
            <w:tcMar>
              <w:top w:w="150" w:type="dxa"/>
              <w:left w:w="240" w:type="dxa"/>
              <w:bottom w:w="150" w:type="dxa"/>
              <w:right w:w="240" w:type="dxa"/>
            </w:tcMar>
            <w:vAlign w:val="center"/>
            <w:hideMark/>
          </w:tcPr>
          <w:p w:rsidR="004945E3" w:rsidRPr="004945E3" w:rsidRDefault="004945E3" w:rsidP="004945E3">
            <w:pPr>
              <w:spacing w:after="0" w:line="375" w:lineRule="atLeast"/>
              <w:rPr>
                <w:rFonts w:ascii="Segoe UI" w:eastAsia="Times New Roman" w:hAnsi="Segoe UI" w:cs="Segoe UI"/>
                <w:sz w:val="23"/>
                <w:szCs w:val="23"/>
              </w:rPr>
            </w:pPr>
            <w:proofErr w:type="spellStart"/>
            <w:r w:rsidRPr="004945E3">
              <w:rPr>
                <w:rFonts w:ascii="Segoe UI" w:eastAsia="Times New Roman" w:hAnsi="Segoe UI" w:cs="Segoe UI"/>
                <w:sz w:val="23"/>
                <w:szCs w:val="23"/>
              </w:rPr>
              <w:t>Prabhu</w:t>
            </w:r>
            <w:proofErr w:type="spellEnd"/>
            <w:r w:rsidRPr="004945E3">
              <w:rPr>
                <w:rFonts w:ascii="Segoe UI" w:eastAsia="Times New Roman" w:hAnsi="Segoe UI" w:cs="Segoe UI"/>
                <w:sz w:val="23"/>
                <w:szCs w:val="23"/>
              </w:rPr>
              <w:t xml:space="preserve"> RS / Customer</w:t>
            </w:r>
          </w:p>
        </w:tc>
        <w:tc>
          <w:tcPr>
            <w:tcW w:w="0" w:type="auto"/>
            <w:tcMar>
              <w:top w:w="150" w:type="dxa"/>
              <w:left w:w="240" w:type="dxa"/>
              <w:bottom w:w="150" w:type="dxa"/>
              <w:right w:w="0" w:type="dxa"/>
            </w:tcMar>
            <w:vAlign w:val="center"/>
            <w:hideMark/>
          </w:tcPr>
          <w:p w:rsidR="004945E3" w:rsidRPr="004945E3" w:rsidRDefault="004945E3" w:rsidP="004945E3">
            <w:pPr>
              <w:spacing w:after="0" w:line="375" w:lineRule="atLeast"/>
              <w:rPr>
                <w:rFonts w:ascii="Segoe UI" w:eastAsia="Times New Roman" w:hAnsi="Segoe UI" w:cs="Segoe UI"/>
                <w:sz w:val="23"/>
                <w:szCs w:val="23"/>
              </w:rPr>
            </w:pPr>
            <w:r w:rsidRPr="004945E3">
              <w:rPr>
                <w:rFonts w:ascii="Segoe UI" w:eastAsia="Times New Roman" w:hAnsi="Segoe UI" w:cs="Segoe UI"/>
                <w:sz w:val="23"/>
                <w:szCs w:val="23"/>
              </w:rPr>
              <w:t>This Week</w:t>
            </w:r>
          </w:p>
        </w:tc>
      </w:tr>
      <w:tr w:rsidR="004945E3" w:rsidRPr="004945E3" w:rsidTr="004945E3">
        <w:trPr>
          <w:jc w:val="center"/>
        </w:trPr>
        <w:tc>
          <w:tcPr>
            <w:tcW w:w="0" w:type="auto"/>
            <w:tcMar>
              <w:top w:w="150" w:type="dxa"/>
              <w:left w:w="0" w:type="dxa"/>
              <w:bottom w:w="150" w:type="dxa"/>
              <w:right w:w="240" w:type="dxa"/>
            </w:tcMar>
            <w:vAlign w:val="center"/>
            <w:hideMark/>
          </w:tcPr>
          <w:p w:rsidR="004945E3" w:rsidRPr="004945E3" w:rsidRDefault="004945E3" w:rsidP="004945E3">
            <w:pPr>
              <w:spacing w:after="0" w:line="375" w:lineRule="atLeast"/>
              <w:rPr>
                <w:rFonts w:ascii="Segoe UI" w:eastAsia="Times New Roman" w:hAnsi="Segoe UI" w:cs="Segoe UI"/>
                <w:sz w:val="23"/>
                <w:szCs w:val="23"/>
              </w:rPr>
            </w:pPr>
            <w:r w:rsidRPr="004945E3">
              <w:rPr>
                <w:rFonts w:ascii="Segoe UI" w:eastAsia="Times New Roman" w:hAnsi="Segoe UI" w:cs="Segoe UI"/>
                <w:sz w:val="23"/>
                <w:szCs w:val="23"/>
              </w:rPr>
              <w:t>6. </w:t>
            </w:r>
            <w:r w:rsidRPr="004945E3">
              <w:rPr>
                <w:rFonts w:ascii="Segoe UI" w:eastAsia="Times New Roman" w:hAnsi="Segoe UI" w:cs="Segoe UI"/>
                <w:b/>
                <w:bCs/>
                <w:sz w:val="23"/>
                <w:szCs w:val="23"/>
              </w:rPr>
              <w:t>Log Bug &amp; Push Fix:</w:t>
            </w:r>
            <w:r w:rsidRPr="004945E3">
              <w:rPr>
                <w:rFonts w:ascii="Segoe UI" w:eastAsia="Times New Roman" w:hAnsi="Segoe UI" w:cs="Segoe UI"/>
                <w:sz w:val="23"/>
                <w:szCs w:val="23"/>
              </w:rPr>
              <w:t> For the Category ID issue, update the JIRA ticket and push the fix.</w:t>
            </w:r>
          </w:p>
        </w:tc>
        <w:tc>
          <w:tcPr>
            <w:tcW w:w="0" w:type="auto"/>
            <w:tcMar>
              <w:top w:w="150" w:type="dxa"/>
              <w:left w:w="240" w:type="dxa"/>
              <w:bottom w:w="150" w:type="dxa"/>
              <w:right w:w="240" w:type="dxa"/>
            </w:tcMar>
            <w:vAlign w:val="center"/>
            <w:hideMark/>
          </w:tcPr>
          <w:p w:rsidR="004945E3" w:rsidRPr="004945E3" w:rsidRDefault="004945E3" w:rsidP="004945E3">
            <w:pPr>
              <w:spacing w:after="0" w:line="375" w:lineRule="atLeast"/>
              <w:rPr>
                <w:rFonts w:ascii="Segoe UI" w:eastAsia="Times New Roman" w:hAnsi="Segoe UI" w:cs="Segoe UI"/>
                <w:sz w:val="23"/>
                <w:szCs w:val="23"/>
              </w:rPr>
            </w:pPr>
            <w:r w:rsidRPr="004945E3">
              <w:rPr>
                <w:rFonts w:ascii="Segoe UI" w:eastAsia="Times New Roman" w:hAnsi="Segoe UI" w:cs="Segoe UI"/>
                <w:sz w:val="23"/>
                <w:szCs w:val="23"/>
              </w:rPr>
              <w:t>SURENDER M / Kumar</w:t>
            </w:r>
          </w:p>
        </w:tc>
        <w:tc>
          <w:tcPr>
            <w:tcW w:w="0" w:type="auto"/>
            <w:tcMar>
              <w:top w:w="150" w:type="dxa"/>
              <w:left w:w="240" w:type="dxa"/>
              <w:bottom w:w="150" w:type="dxa"/>
              <w:right w:w="0" w:type="dxa"/>
            </w:tcMar>
            <w:vAlign w:val="center"/>
            <w:hideMark/>
          </w:tcPr>
          <w:p w:rsidR="004945E3" w:rsidRPr="004945E3" w:rsidRDefault="004945E3" w:rsidP="004945E3">
            <w:pPr>
              <w:spacing w:after="0" w:line="375" w:lineRule="atLeast"/>
              <w:rPr>
                <w:rFonts w:ascii="Segoe UI" w:eastAsia="Times New Roman" w:hAnsi="Segoe UI" w:cs="Segoe UI"/>
                <w:sz w:val="23"/>
                <w:szCs w:val="23"/>
              </w:rPr>
            </w:pPr>
            <w:r w:rsidRPr="004945E3">
              <w:rPr>
                <w:rFonts w:ascii="Segoe UI" w:eastAsia="Times New Roman" w:hAnsi="Segoe UI" w:cs="Segoe UI"/>
                <w:sz w:val="23"/>
                <w:szCs w:val="23"/>
              </w:rPr>
              <w:t>Today</w:t>
            </w:r>
          </w:p>
        </w:tc>
      </w:tr>
    </w:tbl>
    <w:p w:rsidR="004945E3" w:rsidRPr="004945E3" w:rsidRDefault="004945E3" w:rsidP="004945E3">
      <w:pPr>
        <w:shd w:val="clear" w:color="auto" w:fill="FFFFFF"/>
        <w:spacing w:before="480" w:after="240" w:line="450" w:lineRule="atLeast"/>
        <w:outlineLvl w:val="2"/>
        <w:rPr>
          <w:rFonts w:ascii="Segoe UI" w:eastAsia="Times New Roman" w:hAnsi="Segoe UI" w:cs="Segoe UI"/>
          <w:b/>
          <w:bCs/>
          <w:color w:val="0F1115"/>
          <w:sz w:val="30"/>
          <w:szCs w:val="30"/>
        </w:rPr>
      </w:pPr>
      <w:r w:rsidRPr="004945E3">
        <w:rPr>
          <w:rFonts w:ascii="Segoe UI" w:eastAsia="Times New Roman" w:hAnsi="Segoe UI" w:cs="Segoe UI"/>
          <w:b/>
          <w:bCs/>
          <w:color w:val="0F1115"/>
          <w:sz w:val="30"/>
          <w:szCs w:val="30"/>
        </w:rPr>
        <w:t>5. Next Meeting</w:t>
      </w:r>
    </w:p>
    <w:p w:rsidR="004945E3" w:rsidRPr="004945E3" w:rsidRDefault="004945E3" w:rsidP="004945E3">
      <w:pPr>
        <w:numPr>
          <w:ilvl w:val="0"/>
          <w:numId w:val="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4945E3">
        <w:rPr>
          <w:rFonts w:ascii="Segoe UI" w:eastAsia="Times New Roman" w:hAnsi="Segoe UI" w:cs="Segoe UI"/>
          <w:color w:val="0F1115"/>
          <w:sz w:val="24"/>
          <w:szCs w:val="24"/>
        </w:rPr>
        <w:t>The team will sync up upon completion of the Linux trace and initial testing of the ERP sync.</w:t>
      </w:r>
      <w:bookmarkStart w:id="0" w:name="_GoBack"/>
      <w:bookmarkEnd w:id="0"/>
    </w:p>
    <w:p w:rsidR="004945E3" w:rsidRPr="004945E3" w:rsidRDefault="004945E3" w:rsidP="004945E3">
      <w:pPr>
        <w:shd w:val="clear" w:color="auto" w:fill="FFFFFF"/>
        <w:spacing w:before="480" w:after="480" w:line="420" w:lineRule="atLeast"/>
        <w:rPr>
          <w:rFonts w:ascii="Segoe UI" w:eastAsia="Times New Roman" w:hAnsi="Segoe UI" w:cs="Segoe UI"/>
          <w:color w:val="0F1115"/>
          <w:sz w:val="24"/>
          <w:szCs w:val="24"/>
        </w:rPr>
      </w:pPr>
      <w:r w:rsidRPr="004945E3">
        <w:rPr>
          <w:rFonts w:ascii="Segoe UI" w:eastAsia="Times New Roman" w:hAnsi="Segoe UI" w:cs="Segoe UI"/>
          <w:color w:val="0F1115"/>
          <w:sz w:val="24"/>
          <w:szCs w:val="24"/>
        </w:rPr>
        <w:pict>
          <v:rect id="_x0000_i1026" style="width:0;height:.75pt" o:hralign="center" o:hrstd="t" o:hr="t" fillcolor="#a0a0a0" stroked="f"/>
        </w:pict>
      </w:r>
    </w:p>
    <w:p w:rsidR="004945E3" w:rsidRPr="004945E3" w:rsidRDefault="004945E3" w:rsidP="004945E3">
      <w:pPr>
        <w:shd w:val="clear" w:color="auto" w:fill="FFFFFF"/>
        <w:spacing w:before="240" w:after="240" w:line="420" w:lineRule="atLeast"/>
        <w:rPr>
          <w:rFonts w:ascii="Segoe UI" w:eastAsia="Times New Roman" w:hAnsi="Segoe UI" w:cs="Segoe UI"/>
          <w:color w:val="0F1115"/>
          <w:sz w:val="24"/>
          <w:szCs w:val="24"/>
        </w:rPr>
      </w:pPr>
      <w:r w:rsidRPr="004945E3">
        <w:rPr>
          <w:rFonts w:ascii="Segoe UI" w:eastAsia="Times New Roman" w:hAnsi="Segoe UI" w:cs="Segoe UI"/>
          <w:b/>
          <w:bCs/>
          <w:color w:val="0F1115"/>
          <w:sz w:val="24"/>
          <w:szCs w:val="24"/>
        </w:rPr>
        <w:t>Appendix: Sample Data Verified (SYNC - JIRA #175)</w:t>
      </w:r>
    </w:p>
    <w:p w:rsidR="004945E3" w:rsidRPr="004945E3" w:rsidRDefault="004945E3" w:rsidP="004945E3">
      <w:pPr>
        <w:shd w:val="clear" w:color="auto" w:fill="FFFFFF"/>
        <w:spacing w:before="240" w:after="240" w:line="420" w:lineRule="atLeast"/>
        <w:rPr>
          <w:rFonts w:ascii="Segoe UI" w:eastAsia="Times New Roman" w:hAnsi="Segoe UI" w:cs="Segoe UI"/>
          <w:color w:val="0F1115"/>
          <w:sz w:val="24"/>
          <w:szCs w:val="24"/>
        </w:rPr>
      </w:pPr>
      <w:r w:rsidRPr="004945E3">
        <w:rPr>
          <w:rFonts w:ascii="Segoe UI" w:eastAsia="Times New Roman" w:hAnsi="Segoe UI" w:cs="Segoe UI"/>
          <w:color w:val="0F1115"/>
          <w:sz w:val="24"/>
          <w:szCs w:val="24"/>
        </w:rPr>
        <w:t>The following sample response was verified during the meeting:</w:t>
      </w:r>
    </w:p>
    <w:p w:rsidR="004945E3" w:rsidRPr="004945E3" w:rsidRDefault="004945E3" w:rsidP="004945E3">
      <w:pPr>
        <w:shd w:val="clear" w:color="auto" w:fill="FFFFFF"/>
        <w:spacing w:after="0" w:line="300" w:lineRule="atLeast"/>
        <w:rPr>
          <w:rFonts w:ascii="Segoe UI" w:eastAsia="Times New Roman" w:hAnsi="Segoe UI" w:cs="Segoe UI"/>
          <w:color w:val="0F1115"/>
          <w:sz w:val="20"/>
          <w:szCs w:val="20"/>
        </w:rPr>
      </w:pPr>
      <w:proofErr w:type="spellStart"/>
      <w:r w:rsidRPr="004945E3">
        <w:rPr>
          <w:rFonts w:ascii="Consolas" w:eastAsia="Times New Roman" w:hAnsi="Consolas" w:cs="Segoe UI"/>
          <w:color w:val="0F1115"/>
          <w:sz w:val="18"/>
          <w:szCs w:val="18"/>
        </w:rPr>
        <w:t>json</w:t>
      </w:r>
      <w:proofErr w:type="spellEnd"/>
    </w:p>
    <w:p w:rsidR="004945E3" w:rsidRPr="004945E3" w:rsidRDefault="004945E3" w:rsidP="004945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45E3">
        <w:rPr>
          <w:rFonts w:ascii="Consolas" w:eastAsia="Times New Roman" w:hAnsi="Consolas" w:cs="Courier New"/>
          <w:color w:val="383A42"/>
          <w:sz w:val="20"/>
          <w:szCs w:val="20"/>
        </w:rPr>
        <w:t>{</w:t>
      </w:r>
    </w:p>
    <w:p w:rsidR="004945E3" w:rsidRPr="004945E3" w:rsidRDefault="004945E3" w:rsidP="004945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45E3">
        <w:rPr>
          <w:rFonts w:ascii="Consolas" w:eastAsia="Times New Roman" w:hAnsi="Consolas" w:cs="Courier New"/>
          <w:color w:val="0F1115"/>
          <w:sz w:val="20"/>
          <w:szCs w:val="20"/>
        </w:rPr>
        <w:t xml:space="preserve">    </w:t>
      </w:r>
      <w:r w:rsidRPr="004945E3">
        <w:rPr>
          <w:rFonts w:ascii="Consolas" w:eastAsia="Times New Roman" w:hAnsi="Consolas" w:cs="Courier New"/>
          <w:color w:val="E45649"/>
          <w:sz w:val="20"/>
          <w:szCs w:val="20"/>
        </w:rPr>
        <w:t>"APPROVER_LEVEL"</w:t>
      </w:r>
      <w:r w:rsidRPr="004945E3">
        <w:rPr>
          <w:rFonts w:ascii="Consolas" w:eastAsia="Times New Roman" w:hAnsi="Consolas" w:cs="Courier New"/>
          <w:color w:val="4078F2"/>
          <w:sz w:val="20"/>
          <w:szCs w:val="20"/>
        </w:rPr>
        <w:t>:</w:t>
      </w:r>
      <w:r w:rsidRPr="004945E3">
        <w:rPr>
          <w:rFonts w:ascii="Consolas" w:eastAsia="Times New Roman" w:hAnsi="Consolas" w:cs="Courier New"/>
          <w:color w:val="0F1115"/>
          <w:sz w:val="20"/>
          <w:szCs w:val="20"/>
        </w:rPr>
        <w:t xml:space="preserve"> </w:t>
      </w:r>
      <w:r w:rsidRPr="004945E3">
        <w:rPr>
          <w:rFonts w:ascii="Consolas" w:eastAsia="Times New Roman" w:hAnsi="Consolas" w:cs="Courier New"/>
          <w:color w:val="B76B01"/>
          <w:sz w:val="20"/>
          <w:szCs w:val="20"/>
        </w:rPr>
        <w:t>1</w:t>
      </w:r>
      <w:r w:rsidRPr="004945E3">
        <w:rPr>
          <w:rFonts w:ascii="Consolas" w:eastAsia="Times New Roman" w:hAnsi="Consolas" w:cs="Courier New"/>
          <w:color w:val="383A42"/>
          <w:sz w:val="20"/>
          <w:szCs w:val="20"/>
        </w:rPr>
        <w:t>,</w:t>
      </w:r>
    </w:p>
    <w:p w:rsidR="004945E3" w:rsidRPr="004945E3" w:rsidRDefault="004945E3" w:rsidP="004945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45E3">
        <w:rPr>
          <w:rFonts w:ascii="Consolas" w:eastAsia="Times New Roman" w:hAnsi="Consolas" w:cs="Courier New"/>
          <w:color w:val="0F1115"/>
          <w:sz w:val="20"/>
          <w:szCs w:val="20"/>
        </w:rPr>
        <w:t xml:space="preserve">    </w:t>
      </w:r>
      <w:r w:rsidRPr="004945E3">
        <w:rPr>
          <w:rFonts w:ascii="Consolas" w:eastAsia="Times New Roman" w:hAnsi="Consolas" w:cs="Courier New"/>
          <w:color w:val="E45649"/>
          <w:sz w:val="20"/>
          <w:szCs w:val="20"/>
        </w:rPr>
        <w:t>"DEPARTMENT_NAME"</w:t>
      </w:r>
      <w:r w:rsidRPr="004945E3">
        <w:rPr>
          <w:rFonts w:ascii="Consolas" w:eastAsia="Times New Roman" w:hAnsi="Consolas" w:cs="Courier New"/>
          <w:color w:val="4078F2"/>
          <w:sz w:val="20"/>
          <w:szCs w:val="20"/>
        </w:rPr>
        <w:t>:</w:t>
      </w:r>
      <w:r w:rsidRPr="004945E3">
        <w:rPr>
          <w:rFonts w:ascii="Consolas" w:eastAsia="Times New Roman" w:hAnsi="Consolas" w:cs="Courier New"/>
          <w:color w:val="0F1115"/>
          <w:sz w:val="20"/>
          <w:szCs w:val="20"/>
        </w:rPr>
        <w:t xml:space="preserve"> </w:t>
      </w:r>
      <w:r w:rsidRPr="004945E3">
        <w:rPr>
          <w:rFonts w:ascii="Consolas" w:eastAsia="Times New Roman" w:hAnsi="Consolas" w:cs="Courier New"/>
          <w:color w:val="50A14F"/>
          <w:sz w:val="20"/>
          <w:szCs w:val="20"/>
        </w:rPr>
        <w:t>"Marketing Communications"</w:t>
      </w:r>
      <w:r w:rsidRPr="004945E3">
        <w:rPr>
          <w:rFonts w:ascii="Consolas" w:eastAsia="Times New Roman" w:hAnsi="Consolas" w:cs="Courier New"/>
          <w:color w:val="383A42"/>
          <w:sz w:val="20"/>
          <w:szCs w:val="20"/>
        </w:rPr>
        <w:t>,</w:t>
      </w:r>
    </w:p>
    <w:p w:rsidR="004945E3" w:rsidRPr="004945E3" w:rsidRDefault="004945E3" w:rsidP="004945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45E3">
        <w:rPr>
          <w:rFonts w:ascii="Consolas" w:eastAsia="Times New Roman" w:hAnsi="Consolas" w:cs="Courier New"/>
          <w:color w:val="0F1115"/>
          <w:sz w:val="20"/>
          <w:szCs w:val="20"/>
        </w:rPr>
        <w:t xml:space="preserve">    </w:t>
      </w:r>
      <w:r w:rsidRPr="004945E3">
        <w:rPr>
          <w:rFonts w:ascii="Consolas" w:eastAsia="Times New Roman" w:hAnsi="Consolas" w:cs="Courier New"/>
          <w:color w:val="E45649"/>
          <w:sz w:val="20"/>
          <w:szCs w:val="20"/>
        </w:rPr>
        <w:t>"APPROVER_NAME"</w:t>
      </w:r>
      <w:r w:rsidRPr="004945E3">
        <w:rPr>
          <w:rFonts w:ascii="Consolas" w:eastAsia="Times New Roman" w:hAnsi="Consolas" w:cs="Courier New"/>
          <w:color w:val="4078F2"/>
          <w:sz w:val="20"/>
          <w:szCs w:val="20"/>
        </w:rPr>
        <w:t>:</w:t>
      </w:r>
      <w:r w:rsidRPr="004945E3">
        <w:rPr>
          <w:rFonts w:ascii="Consolas" w:eastAsia="Times New Roman" w:hAnsi="Consolas" w:cs="Courier New"/>
          <w:color w:val="0F1115"/>
          <w:sz w:val="20"/>
          <w:szCs w:val="20"/>
        </w:rPr>
        <w:t xml:space="preserve"> </w:t>
      </w:r>
      <w:r w:rsidRPr="004945E3">
        <w:rPr>
          <w:rFonts w:ascii="Consolas" w:eastAsia="Times New Roman" w:hAnsi="Consolas" w:cs="Courier New"/>
          <w:color w:val="50A14F"/>
          <w:sz w:val="20"/>
          <w:szCs w:val="20"/>
        </w:rPr>
        <w:t>"</w:t>
      </w:r>
      <w:proofErr w:type="spellStart"/>
      <w:r w:rsidRPr="004945E3">
        <w:rPr>
          <w:rFonts w:ascii="Consolas" w:eastAsia="Times New Roman" w:hAnsi="Consolas" w:cs="Courier New"/>
          <w:color w:val="50A14F"/>
          <w:sz w:val="20"/>
          <w:szCs w:val="20"/>
        </w:rPr>
        <w:t>Evangelos</w:t>
      </w:r>
      <w:proofErr w:type="spellEnd"/>
      <w:r w:rsidRPr="004945E3">
        <w:rPr>
          <w:rFonts w:ascii="Consolas" w:eastAsia="Times New Roman" w:hAnsi="Consolas" w:cs="Courier New"/>
          <w:color w:val="50A14F"/>
          <w:sz w:val="20"/>
          <w:szCs w:val="20"/>
        </w:rPr>
        <w:t xml:space="preserve"> </w:t>
      </w:r>
      <w:proofErr w:type="spellStart"/>
      <w:r w:rsidRPr="004945E3">
        <w:rPr>
          <w:rFonts w:ascii="Consolas" w:eastAsia="Times New Roman" w:hAnsi="Consolas" w:cs="Courier New"/>
          <w:color w:val="50A14F"/>
          <w:sz w:val="20"/>
          <w:szCs w:val="20"/>
        </w:rPr>
        <w:t>Gkioulistanis</w:t>
      </w:r>
      <w:proofErr w:type="spellEnd"/>
      <w:r w:rsidRPr="004945E3">
        <w:rPr>
          <w:rFonts w:ascii="Consolas" w:eastAsia="Times New Roman" w:hAnsi="Consolas" w:cs="Courier New"/>
          <w:color w:val="50A14F"/>
          <w:sz w:val="20"/>
          <w:szCs w:val="20"/>
        </w:rPr>
        <w:t>"</w:t>
      </w:r>
      <w:r w:rsidRPr="004945E3">
        <w:rPr>
          <w:rFonts w:ascii="Consolas" w:eastAsia="Times New Roman" w:hAnsi="Consolas" w:cs="Courier New"/>
          <w:color w:val="383A42"/>
          <w:sz w:val="20"/>
          <w:szCs w:val="20"/>
        </w:rPr>
        <w:t>,</w:t>
      </w:r>
    </w:p>
    <w:p w:rsidR="004945E3" w:rsidRPr="004945E3" w:rsidRDefault="004945E3" w:rsidP="004945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45E3">
        <w:rPr>
          <w:rFonts w:ascii="Consolas" w:eastAsia="Times New Roman" w:hAnsi="Consolas" w:cs="Courier New"/>
          <w:color w:val="0F1115"/>
          <w:sz w:val="20"/>
          <w:szCs w:val="20"/>
        </w:rPr>
        <w:t xml:space="preserve">    </w:t>
      </w:r>
      <w:r w:rsidRPr="004945E3">
        <w:rPr>
          <w:rFonts w:ascii="Consolas" w:eastAsia="Times New Roman" w:hAnsi="Consolas" w:cs="Courier New"/>
          <w:color w:val="E45649"/>
          <w:sz w:val="20"/>
          <w:szCs w:val="20"/>
        </w:rPr>
        <w:t>"APPROVER_EMPID"</w:t>
      </w:r>
      <w:r w:rsidRPr="004945E3">
        <w:rPr>
          <w:rFonts w:ascii="Consolas" w:eastAsia="Times New Roman" w:hAnsi="Consolas" w:cs="Courier New"/>
          <w:color w:val="4078F2"/>
          <w:sz w:val="20"/>
          <w:szCs w:val="20"/>
        </w:rPr>
        <w:t>:</w:t>
      </w:r>
      <w:r w:rsidRPr="004945E3">
        <w:rPr>
          <w:rFonts w:ascii="Consolas" w:eastAsia="Times New Roman" w:hAnsi="Consolas" w:cs="Courier New"/>
          <w:color w:val="0F1115"/>
          <w:sz w:val="20"/>
          <w:szCs w:val="20"/>
        </w:rPr>
        <w:t xml:space="preserve"> </w:t>
      </w:r>
      <w:r w:rsidRPr="004945E3">
        <w:rPr>
          <w:rFonts w:ascii="Consolas" w:eastAsia="Times New Roman" w:hAnsi="Consolas" w:cs="Courier New"/>
          <w:color w:val="B76B01"/>
          <w:sz w:val="20"/>
          <w:szCs w:val="20"/>
        </w:rPr>
        <w:t>2915</w:t>
      </w:r>
      <w:r w:rsidRPr="004945E3">
        <w:rPr>
          <w:rFonts w:ascii="Consolas" w:eastAsia="Times New Roman" w:hAnsi="Consolas" w:cs="Courier New"/>
          <w:color w:val="383A42"/>
          <w:sz w:val="20"/>
          <w:szCs w:val="20"/>
        </w:rPr>
        <w:t>,</w:t>
      </w:r>
    </w:p>
    <w:p w:rsidR="004945E3" w:rsidRPr="004945E3" w:rsidRDefault="004945E3" w:rsidP="004945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45E3">
        <w:rPr>
          <w:rFonts w:ascii="Consolas" w:eastAsia="Times New Roman" w:hAnsi="Consolas" w:cs="Courier New"/>
          <w:color w:val="0F1115"/>
          <w:sz w:val="20"/>
          <w:szCs w:val="20"/>
        </w:rPr>
        <w:t xml:space="preserve">    </w:t>
      </w:r>
      <w:r w:rsidRPr="004945E3">
        <w:rPr>
          <w:rFonts w:ascii="Consolas" w:eastAsia="Times New Roman" w:hAnsi="Consolas" w:cs="Courier New"/>
          <w:color w:val="E45649"/>
          <w:sz w:val="20"/>
          <w:szCs w:val="20"/>
        </w:rPr>
        <w:t>"EMPID"</w:t>
      </w:r>
      <w:r w:rsidRPr="004945E3">
        <w:rPr>
          <w:rFonts w:ascii="Consolas" w:eastAsia="Times New Roman" w:hAnsi="Consolas" w:cs="Courier New"/>
          <w:color w:val="4078F2"/>
          <w:sz w:val="20"/>
          <w:szCs w:val="20"/>
        </w:rPr>
        <w:t>:</w:t>
      </w:r>
      <w:r w:rsidRPr="004945E3">
        <w:rPr>
          <w:rFonts w:ascii="Consolas" w:eastAsia="Times New Roman" w:hAnsi="Consolas" w:cs="Courier New"/>
          <w:color w:val="0F1115"/>
          <w:sz w:val="20"/>
          <w:szCs w:val="20"/>
        </w:rPr>
        <w:t xml:space="preserve"> </w:t>
      </w:r>
      <w:r w:rsidRPr="004945E3">
        <w:rPr>
          <w:rFonts w:ascii="Consolas" w:eastAsia="Times New Roman" w:hAnsi="Consolas" w:cs="Courier New"/>
          <w:color w:val="50A14F"/>
          <w:sz w:val="20"/>
          <w:szCs w:val="20"/>
        </w:rPr>
        <w:t>"3044"</w:t>
      </w:r>
      <w:r w:rsidRPr="004945E3">
        <w:rPr>
          <w:rFonts w:ascii="Consolas" w:eastAsia="Times New Roman" w:hAnsi="Consolas" w:cs="Courier New"/>
          <w:color w:val="383A42"/>
          <w:sz w:val="20"/>
          <w:szCs w:val="20"/>
        </w:rPr>
        <w:t>,</w:t>
      </w:r>
    </w:p>
    <w:p w:rsidR="004945E3" w:rsidRPr="004945E3" w:rsidRDefault="004945E3" w:rsidP="004945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45E3">
        <w:rPr>
          <w:rFonts w:ascii="Consolas" w:eastAsia="Times New Roman" w:hAnsi="Consolas" w:cs="Courier New"/>
          <w:color w:val="0F1115"/>
          <w:sz w:val="20"/>
          <w:szCs w:val="20"/>
        </w:rPr>
        <w:t xml:space="preserve">    </w:t>
      </w:r>
      <w:r w:rsidRPr="004945E3">
        <w:rPr>
          <w:rFonts w:ascii="Consolas" w:eastAsia="Times New Roman" w:hAnsi="Consolas" w:cs="Courier New"/>
          <w:color w:val="E45649"/>
          <w:sz w:val="20"/>
          <w:szCs w:val="20"/>
        </w:rPr>
        <w:t>"APPROVER_TYPE"</w:t>
      </w:r>
      <w:r w:rsidRPr="004945E3">
        <w:rPr>
          <w:rFonts w:ascii="Consolas" w:eastAsia="Times New Roman" w:hAnsi="Consolas" w:cs="Courier New"/>
          <w:color w:val="4078F2"/>
          <w:sz w:val="20"/>
          <w:szCs w:val="20"/>
        </w:rPr>
        <w:t>:</w:t>
      </w:r>
      <w:r w:rsidRPr="004945E3">
        <w:rPr>
          <w:rFonts w:ascii="Consolas" w:eastAsia="Times New Roman" w:hAnsi="Consolas" w:cs="Courier New"/>
          <w:color w:val="0F1115"/>
          <w:sz w:val="20"/>
          <w:szCs w:val="20"/>
        </w:rPr>
        <w:t xml:space="preserve"> </w:t>
      </w:r>
      <w:r w:rsidRPr="004945E3">
        <w:rPr>
          <w:rFonts w:ascii="Consolas" w:eastAsia="Times New Roman" w:hAnsi="Consolas" w:cs="Courier New"/>
          <w:color w:val="50A14F"/>
          <w:sz w:val="20"/>
          <w:szCs w:val="20"/>
        </w:rPr>
        <w:t>"APPROVER"</w:t>
      </w:r>
      <w:r w:rsidRPr="004945E3">
        <w:rPr>
          <w:rFonts w:ascii="Consolas" w:eastAsia="Times New Roman" w:hAnsi="Consolas" w:cs="Courier New"/>
          <w:color w:val="383A42"/>
          <w:sz w:val="20"/>
          <w:szCs w:val="20"/>
        </w:rPr>
        <w:t>,</w:t>
      </w:r>
    </w:p>
    <w:p w:rsidR="004945E3" w:rsidRPr="004945E3" w:rsidRDefault="004945E3" w:rsidP="004945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45E3">
        <w:rPr>
          <w:rFonts w:ascii="Consolas" w:eastAsia="Times New Roman" w:hAnsi="Consolas" w:cs="Courier New"/>
          <w:color w:val="0F1115"/>
          <w:sz w:val="20"/>
          <w:szCs w:val="20"/>
        </w:rPr>
        <w:t xml:space="preserve">    </w:t>
      </w:r>
      <w:r w:rsidRPr="004945E3">
        <w:rPr>
          <w:rFonts w:ascii="Consolas" w:eastAsia="Times New Roman" w:hAnsi="Consolas" w:cs="Courier New"/>
          <w:color w:val="E45649"/>
          <w:sz w:val="20"/>
          <w:szCs w:val="20"/>
        </w:rPr>
        <w:t>"APPROVER_DESIGNATION"</w:t>
      </w:r>
      <w:r w:rsidRPr="004945E3">
        <w:rPr>
          <w:rFonts w:ascii="Consolas" w:eastAsia="Times New Roman" w:hAnsi="Consolas" w:cs="Courier New"/>
          <w:color w:val="4078F2"/>
          <w:sz w:val="20"/>
          <w:szCs w:val="20"/>
        </w:rPr>
        <w:t>:</w:t>
      </w:r>
      <w:r w:rsidRPr="004945E3">
        <w:rPr>
          <w:rFonts w:ascii="Consolas" w:eastAsia="Times New Roman" w:hAnsi="Consolas" w:cs="Courier New"/>
          <w:color w:val="0F1115"/>
          <w:sz w:val="20"/>
          <w:szCs w:val="20"/>
        </w:rPr>
        <w:t xml:space="preserve"> </w:t>
      </w:r>
      <w:r w:rsidRPr="004945E3">
        <w:rPr>
          <w:rFonts w:ascii="Consolas" w:eastAsia="Times New Roman" w:hAnsi="Consolas" w:cs="Courier New"/>
          <w:color w:val="50A14F"/>
          <w:sz w:val="20"/>
          <w:szCs w:val="20"/>
        </w:rPr>
        <w:t>"Marketing"</w:t>
      </w:r>
      <w:r w:rsidRPr="004945E3">
        <w:rPr>
          <w:rFonts w:ascii="Consolas" w:eastAsia="Times New Roman" w:hAnsi="Consolas" w:cs="Courier New"/>
          <w:color w:val="383A42"/>
          <w:sz w:val="20"/>
          <w:szCs w:val="20"/>
        </w:rPr>
        <w:t>,</w:t>
      </w:r>
    </w:p>
    <w:p w:rsidR="004945E3" w:rsidRPr="004945E3" w:rsidRDefault="004945E3" w:rsidP="004945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45E3">
        <w:rPr>
          <w:rFonts w:ascii="Consolas" w:eastAsia="Times New Roman" w:hAnsi="Consolas" w:cs="Courier New"/>
          <w:color w:val="0F1115"/>
          <w:sz w:val="20"/>
          <w:szCs w:val="20"/>
        </w:rPr>
        <w:t xml:space="preserve">    </w:t>
      </w:r>
      <w:r w:rsidRPr="004945E3">
        <w:rPr>
          <w:rFonts w:ascii="Consolas" w:eastAsia="Times New Roman" w:hAnsi="Consolas" w:cs="Courier New"/>
          <w:color w:val="E45649"/>
          <w:sz w:val="20"/>
          <w:szCs w:val="20"/>
        </w:rPr>
        <w:t>"LEAVE_TYPE_NAME"</w:t>
      </w:r>
      <w:r w:rsidRPr="004945E3">
        <w:rPr>
          <w:rFonts w:ascii="Consolas" w:eastAsia="Times New Roman" w:hAnsi="Consolas" w:cs="Courier New"/>
          <w:color w:val="4078F2"/>
          <w:sz w:val="20"/>
          <w:szCs w:val="20"/>
        </w:rPr>
        <w:t>:</w:t>
      </w:r>
      <w:r w:rsidRPr="004945E3">
        <w:rPr>
          <w:rFonts w:ascii="Consolas" w:eastAsia="Times New Roman" w:hAnsi="Consolas" w:cs="Courier New"/>
          <w:color w:val="0F1115"/>
          <w:sz w:val="20"/>
          <w:szCs w:val="20"/>
        </w:rPr>
        <w:t xml:space="preserve"> </w:t>
      </w:r>
      <w:r w:rsidRPr="004945E3">
        <w:rPr>
          <w:rFonts w:ascii="Consolas" w:eastAsia="Times New Roman" w:hAnsi="Consolas" w:cs="Courier New"/>
          <w:color w:val="50A14F"/>
          <w:sz w:val="20"/>
          <w:szCs w:val="20"/>
        </w:rPr>
        <w:t>"NMTC ANNUAL LEAVE"</w:t>
      </w:r>
      <w:r w:rsidRPr="004945E3">
        <w:rPr>
          <w:rFonts w:ascii="Consolas" w:eastAsia="Times New Roman" w:hAnsi="Consolas" w:cs="Courier New"/>
          <w:color w:val="383A42"/>
          <w:sz w:val="20"/>
          <w:szCs w:val="20"/>
        </w:rPr>
        <w:t>,</w:t>
      </w:r>
    </w:p>
    <w:p w:rsidR="004945E3" w:rsidRPr="004945E3" w:rsidRDefault="004945E3" w:rsidP="004945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45E3">
        <w:rPr>
          <w:rFonts w:ascii="Consolas" w:eastAsia="Times New Roman" w:hAnsi="Consolas" w:cs="Courier New"/>
          <w:color w:val="0F1115"/>
          <w:sz w:val="20"/>
          <w:szCs w:val="20"/>
        </w:rPr>
        <w:t xml:space="preserve">    </w:t>
      </w:r>
      <w:r w:rsidRPr="004945E3">
        <w:rPr>
          <w:rFonts w:ascii="Consolas" w:eastAsia="Times New Roman" w:hAnsi="Consolas" w:cs="Courier New"/>
          <w:color w:val="E45649"/>
          <w:sz w:val="20"/>
          <w:szCs w:val="20"/>
        </w:rPr>
        <w:t>"CATEGORY_IDENTIFIER"</w:t>
      </w:r>
      <w:r w:rsidRPr="004945E3">
        <w:rPr>
          <w:rFonts w:ascii="Consolas" w:eastAsia="Times New Roman" w:hAnsi="Consolas" w:cs="Courier New"/>
          <w:color w:val="4078F2"/>
          <w:sz w:val="20"/>
          <w:szCs w:val="20"/>
        </w:rPr>
        <w:t>:</w:t>
      </w:r>
      <w:r w:rsidRPr="004945E3">
        <w:rPr>
          <w:rFonts w:ascii="Consolas" w:eastAsia="Times New Roman" w:hAnsi="Consolas" w:cs="Courier New"/>
          <w:color w:val="0F1115"/>
          <w:sz w:val="20"/>
          <w:szCs w:val="20"/>
        </w:rPr>
        <w:t xml:space="preserve"> </w:t>
      </w:r>
      <w:r w:rsidRPr="004945E3">
        <w:rPr>
          <w:rFonts w:ascii="Consolas" w:eastAsia="Times New Roman" w:hAnsi="Consolas" w:cs="Courier New"/>
          <w:color w:val="50A14F"/>
          <w:sz w:val="20"/>
          <w:szCs w:val="20"/>
        </w:rPr>
        <w:t>"LINE_MANAGER"</w:t>
      </w:r>
      <w:r w:rsidRPr="004945E3">
        <w:rPr>
          <w:rFonts w:ascii="Consolas" w:eastAsia="Times New Roman" w:hAnsi="Consolas" w:cs="Courier New"/>
          <w:color w:val="383A42"/>
          <w:sz w:val="20"/>
          <w:szCs w:val="20"/>
        </w:rPr>
        <w:t>,</w:t>
      </w:r>
    </w:p>
    <w:p w:rsidR="004945E3" w:rsidRPr="004945E3" w:rsidRDefault="004945E3" w:rsidP="004945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45E3">
        <w:rPr>
          <w:rFonts w:ascii="Consolas" w:eastAsia="Times New Roman" w:hAnsi="Consolas" w:cs="Courier New"/>
          <w:color w:val="0F1115"/>
          <w:sz w:val="20"/>
          <w:szCs w:val="20"/>
        </w:rPr>
        <w:t xml:space="preserve">    </w:t>
      </w:r>
      <w:r w:rsidRPr="004945E3">
        <w:rPr>
          <w:rFonts w:ascii="Consolas" w:eastAsia="Times New Roman" w:hAnsi="Consolas" w:cs="Courier New"/>
          <w:color w:val="E45649"/>
          <w:sz w:val="20"/>
          <w:szCs w:val="20"/>
        </w:rPr>
        <w:t>"EMPNAME"</w:t>
      </w:r>
      <w:r w:rsidRPr="004945E3">
        <w:rPr>
          <w:rFonts w:ascii="Consolas" w:eastAsia="Times New Roman" w:hAnsi="Consolas" w:cs="Courier New"/>
          <w:color w:val="4078F2"/>
          <w:sz w:val="20"/>
          <w:szCs w:val="20"/>
        </w:rPr>
        <w:t>:</w:t>
      </w:r>
      <w:r w:rsidRPr="004945E3">
        <w:rPr>
          <w:rFonts w:ascii="Consolas" w:eastAsia="Times New Roman" w:hAnsi="Consolas" w:cs="Courier New"/>
          <w:color w:val="0F1115"/>
          <w:sz w:val="20"/>
          <w:szCs w:val="20"/>
        </w:rPr>
        <w:t xml:space="preserve"> </w:t>
      </w:r>
      <w:r w:rsidRPr="004945E3">
        <w:rPr>
          <w:rFonts w:ascii="Consolas" w:eastAsia="Times New Roman" w:hAnsi="Consolas" w:cs="Courier New"/>
          <w:color w:val="50A14F"/>
          <w:sz w:val="20"/>
          <w:szCs w:val="20"/>
        </w:rPr>
        <w:t>"</w:t>
      </w:r>
      <w:proofErr w:type="spellStart"/>
      <w:r w:rsidRPr="004945E3">
        <w:rPr>
          <w:rFonts w:ascii="Consolas" w:eastAsia="Times New Roman" w:hAnsi="Consolas" w:cs="Courier New"/>
          <w:color w:val="50A14F"/>
          <w:sz w:val="20"/>
          <w:szCs w:val="20"/>
        </w:rPr>
        <w:t>Kawthar</w:t>
      </w:r>
      <w:proofErr w:type="spellEnd"/>
      <w:r w:rsidRPr="004945E3">
        <w:rPr>
          <w:rFonts w:ascii="Consolas" w:eastAsia="Times New Roman" w:hAnsi="Consolas" w:cs="Courier New"/>
          <w:color w:val="50A14F"/>
          <w:sz w:val="20"/>
          <w:szCs w:val="20"/>
        </w:rPr>
        <w:t xml:space="preserve"> Salem </w:t>
      </w:r>
      <w:proofErr w:type="spellStart"/>
      <w:r w:rsidRPr="004945E3">
        <w:rPr>
          <w:rFonts w:ascii="Consolas" w:eastAsia="Times New Roman" w:hAnsi="Consolas" w:cs="Courier New"/>
          <w:color w:val="50A14F"/>
          <w:sz w:val="20"/>
          <w:szCs w:val="20"/>
        </w:rPr>
        <w:t>Dhaher</w:t>
      </w:r>
      <w:proofErr w:type="spellEnd"/>
      <w:r w:rsidRPr="004945E3">
        <w:rPr>
          <w:rFonts w:ascii="Consolas" w:eastAsia="Times New Roman" w:hAnsi="Consolas" w:cs="Courier New"/>
          <w:color w:val="50A14F"/>
          <w:sz w:val="20"/>
          <w:szCs w:val="20"/>
        </w:rPr>
        <w:t xml:space="preserve"> </w:t>
      </w:r>
      <w:proofErr w:type="spellStart"/>
      <w:r w:rsidRPr="004945E3">
        <w:rPr>
          <w:rFonts w:ascii="Consolas" w:eastAsia="Times New Roman" w:hAnsi="Consolas" w:cs="Courier New"/>
          <w:color w:val="50A14F"/>
          <w:sz w:val="20"/>
          <w:szCs w:val="20"/>
        </w:rPr>
        <w:t>Karam</w:t>
      </w:r>
      <w:proofErr w:type="spellEnd"/>
      <w:r w:rsidRPr="004945E3">
        <w:rPr>
          <w:rFonts w:ascii="Consolas" w:eastAsia="Times New Roman" w:hAnsi="Consolas" w:cs="Courier New"/>
          <w:color w:val="50A14F"/>
          <w:sz w:val="20"/>
          <w:szCs w:val="20"/>
        </w:rPr>
        <w:t>"</w:t>
      </w:r>
      <w:r w:rsidRPr="004945E3">
        <w:rPr>
          <w:rFonts w:ascii="Consolas" w:eastAsia="Times New Roman" w:hAnsi="Consolas" w:cs="Courier New"/>
          <w:color w:val="383A42"/>
          <w:sz w:val="20"/>
          <w:szCs w:val="20"/>
        </w:rPr>
        <w:t>,</w:t>
      </w:r>
    </w:p>
    <w:p w:rsidR="004945E3" w:rsidRPr="004945E3" w:rsidRDefault="004945E3" w:rsidP="004945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45E3">
        <w:rPr>
          <w:rFonts w:ascii="Consolas" w:eastAsia="Times New Roman" w:hAnsi="Consolas" w:cs="Courier New"/>
          <w:color w:val="0F1115"/>
          <w:sz w:val="20"/>
          <w:szCs w:val="20"/>
        </w:rPr>
        <w:lastRenderedPageBreak/>
        <w:t xml:space="preserve">    </w:t>
      </w:r>
      <w:r w:rsidRPr="004945E3">
        <w:rPr>
          <w:rFonts w:ascii="Consolas" w:eastAsia="Times New Roman" w:hAnsi="Consolas" w:cs="Courier New"/>
          <w:color w:val="E45649"/>
          <w:sz w:val="20"/>
          <w:szCs w:val="20"/>
        </w:rPr>
        <w:t>"MESSAGE"</w:t>
      </w:r>
      <w:r w:rsidRPr="004945E3">
        <w:rPr>
          <w:rFonts w:ascii="Consolas" w:eastAsia="Times New Roman" w:hAnsi="Consolas" w:cs="Courier New"/>
          <w:color w:val="4078F2"/>
          <w:sz w:val="20"/>
          <w:szCs w:val="20"/>
        </w:rPr>
        <w:t>:</w:t>
      </w:r>
      <w:r w:rsidRPr="004945E3">
        <w:rPr>
          <w:rFonts w:ascii="Consolas" w:eastAsia="Times New Roman" w:hAnsi="Consolas" w:cs="Courier New"/>
          <w:color w:val="0F1115"/>
          <w:sz w:val="20"/>
          <w:szCs w:val="20"/>
        </w:rPr>
        <w:t xml:space="preserve"> </w:t>
      </w:r>
      <w:r w:rsidRPr="004945E3">
        <w:rPr>
          <w:rFonts w:ascii="Consolas" w:eastAsia="Times New Roman" w:hAnsi="Consolas" w:cs="Courier New"/>
          <w:color w:val="50A14F"/>
          <w:sz w:val="20"/>
          <w:szCs w:val="20"/>
        </w:rPr>
        <w:t>"Approvers retrieved successfully."</w:t>
      </w:r>
    </w:p>
    <w:p w:rsidR="004945E3" w:rsidRPr="004945E3" w:rsidRDefault="004945E3" w:rsidP="004945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4945E3">
        <w:rPr>
          <w:rFonts w:ascii="Consolas" w:eastAsia="Times New Roman" w:hAnsi="Consolas" w:cs="Courier New"/>
          <w:color w:val="383A42"/>
          <w:sz w:val="20"/>
          <w:szCs w:val="20"/>
        </w:rPr>
        <w:t>}</w:t>
      </w:r>
    </w:p>
    <w:p w:rsidR="007150D8" w:rsidRDefault="007150D8"/>
    <w:sectPr w:rsidR="007150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613A6"/>
    <w:multiLevelType w:val="multilevel"/>
    <w:tmpl w:val="D916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42BA1"/>
    <w:multiLevelType w:val="multilevel"/>
    <w:tmpl w:val="E0FC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A4101"/>
    <w:multiLevelType w:val="multilevel"/>
    <w:tmpl w:val="0D14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785D90"/>
    <w:multiLevelType w:val="multilevel"/>
    <w:tmpl w:val="68726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187BBC"/>
    <w:multiLevelType w:val="multilevel"/>
    <w:tmpl w:val="6E84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F82923"/>
    <w:multiLevelType w:val="multilevel"/>
    <w:tmpl w:val="DB12D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B33E56"/>
    <w:multiLevelType w:val="multilevel"/>
    <w:tmpl w:val="40D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E365C8"/>
    <w:multiLevelType w:val="multilevel"/>
    <w:tmpl w:val="D31C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6"/>
  </w:num>
  <w:num w:numId="4">
    <w:abstractNumId w:val="7"/>
  </w:num>
  <w:num w:numId="5">
    <w:abstractNumId w:val="2"/>
  </w:num>
  <w:num w:numId="6">
    <w:abstractNumId w:val="0"/>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5E3"/>
    <w:rsid w:val="004945E3"/>
    <w:rsid w:val="00715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D412D"/>
  <w15:chartTrackingRefBased/>
  <w15:docId w15:val="{15EC5E97-EFDB-4FB2-9942-FA4AE1FDB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945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945E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945E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945E3"/>
    <w:rPr>
      <w:rFonts w:ascii="Times New Roman" w:eastAsia="Times New Roman" w:hAnsi="Times New Roman" w:cs="Times New Roman"/>
      <w:b/>
      <w:bCs/>
      <w:sz w:val="24"/>
      <w:szCs w:val="24"/>
    </w:rPr>
  </w:style>
  <w:style w:type="paragraph" w:customStyle="1" w:styleId="ds-markdown-paragraph">
    <w:name w:val="ds-markdown-paragraph"/>
    <w:basedOn w:val="Normal"/>
    <w:rsid w:val="004945E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945E3"/>
    <w:rPr>
      <w:b/>
      <w:bCs/>
    </w:rPr>
  </w:style>
  <w:style w:type="character" w:styleId="HTMLCode">
    <w:name w:val="HTML Code"/>
    <w:basedOn w:val="DefaultParagraphFont"/>
    <w:uiPriority w:val="99"/>
    <w:semiHidden/>
    <w:unhideWhenUsed/>
    <w:rsid w:val="004945E3"/>
    <w:rPr>
      <w:rFonts w:ascii="Courier New" w:eastAsia="Times New Roman" w:hAnsi="Courier New" w:cs="Courier New"/>
      <w:sz w:val="20"/>
      <w:szCs w:val="20"/>
    </w:rPr>
  </w:style>
  <w:style w:type="character" w:customStyle="1" w:styleId="d813de27">
    <w:name w:val="d813de27"/>
    <w:basedOn w:val="DefaultParagraphFont"/>
    <w:rsid w:val="004945E3"/>
  </w:style>
  <w:style w:type="paragraph" w:styleId="HTMLPreformatted">
    <w:name w:val="HTML Preformatted"/>
    <w:basedOn w:val="Normal"/>
    <w:link w:val="HTMLPreformattedChar"/>
    <w:uiPriority w:val="99"/>
    <w:semiHidden/>
    <w:unhideWhenUsed/>
    <w:rsid w:val="0049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945E3"/>
    <w:rPr>
      <w:rFonts w:ascii="Courier New" w:eastAsia="Times New Roman" w:hAnsi="Courier New" w:cs="Courier New"/>
      <w:sz w:val="20"/>
      <w:szCs w:val="20"/>
    </w:rPr>
  </w:style>
  <w:style w:type="character" w:customStyle="1" w:styleId="token">
    <w:name w:val="token"/>
    <w:basedOn w:val="DefaultParagraphFont"/>
    <w:rsid w:val="004945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5026239">
      <w:bodyDiv w:val="1"/>
      <w:marLeft w:val="0"/>
      <w:marRight w:val="0"/>
      <w:marTop w:val="0"/>
      <w:marBottom w:val="0"/>
      <w:divBdr>
        <w:top w:val="none" w:sz="0" w:space="0" w:color="auto"/>
        <w:left w:val="none" w:sz="0" w:space="0" w:color="auto"/>
        <w:bottom w:val="none" w:sz="0" w:space="0" w:color="auto"/>
        <w:right w:val="none" w:sz="0" w:space="0" w:color="auto"/>
      </w:divBdr>
      <w:divsChild>
        <w:div w:id="1858542271">
          <w:marLeft w:val="660"/>
          <w:marRight w:val="660"/>
          <w:marTop w:val="0"/>
          <w:marBottom w:val="0"/>
          <w:divBdr>
            <w:top w:val="none" w:sz="0" w:space="0" w:color="auto"/>
            <w:left w:val="none" w:sz="0" w:space="0" w:color="auto"/>
            <w:bottom w:val="none" w:sz="0" w:space="0" w:color="auto"/>
            <w:right w:val="none" w:sz="0" w:space="0" w:color="auto"/>
          </w:divBdr>
          <w:divsChild>
            <w:div w:id="1664158537">
              <w:marLeft w:val="0"/>
              <w:marRight w:val="0"/>
              <w:marTop w:val="0"/>
              <w:marBottom w:val="0"/>
              <w:divBdr>
                <w:top w:val="none" w:sz="0" w:space="0" w:color="auto"/>
                <w:left w:val="none" w:sz="0" w:space="0" w:color="auto"/>
                <w:bottom w:val="none" w:sz="0" w:space="0" w:color="auto"/>
                <w:right w:val="none" w:sz="0" w:space="0" w:color="auto"/>
              </w:divBdr>
              <w:divsChild>
                <w:div w:id="1124731707">
                  <w:marLeft w:val="0"/>
                  <w:marRight w:val="0"/>
                  <w:marTop w:val="0"/>
                  <w:marBottom w:val="0"/>
                  <w:divBdr>
                    <w:top w:val="none" w:sz="0" w:space="0" w:color="auto"/>
                    <w:left w:val="none" w:sz="0" w:space="0" w:color="auto"/>
                    <w:bottom w:val="none" w:sz="0" w:space="0" w:color="auto"/>
                    <w:right w:val="none" w:sz="0" w:space="0" w:color="auto"/>
                  </w:divBdr>
                  <w:divsChild>
                    <w:div w:id="661082503">
                      <w:marLeft w:val="0"/>
                      <w:marRight w:val="0"/>
                      <w:marTop w:val="0"/>
                      <w:marBottom w:val="0"/>
                      <w:divBdr>
                        <w:top w:val="none" w:sz="0" w:space="0" w:color="auto"/>
                        <w:left w:val="none" w:sz="0" w:space="0" w:color="auto"/>
                        <w:bottom w:val="none" w:sz="0" w:space="0" w:color="auto"/>
                        <w:right w:val="none" w:sz="0" w:space="0" w:color="auto"/>
                      </w:divBdr>
                      <w:divsChild>
                        <w:div w:id="987439324">
                          <w:marLeft w:val="0"/>
                          <w:marRight w:val="0"/>
                          <w:marTop w:val="150"/>
                          <w:marBottom w:val="0"/>
                          <w:divBdr>
                            <w:top w:val="none" w:sz="0" w:space="0" w:color="auto"/>
                            <w:left w:val="none" w:sz="0" w:space="0" w:color="auto"/>
                            <w:bottom w:val="none" w:sz="0" w:space="0" w:color="auto"/>
                            <w:right w:val="none" w:sz="0" w:space="0" w:color="auto"/>
                          </w:divBdr>
                          <w:divsChild>
                            <w:div w:id="783573857">
                              <w:marLeft w:val="0"/>
                              <w:marRight w:val="0"/>
                              <w:marTop w:val="0"/>
                              <w:marBottom w:val="0"/>
                              <w:divBdr>
                                <w:top w:val="none" w:sz="0" w:space="0" w:color="auto"/>
                                <w:left w:val="none" w:sz="0" w:space="0" w:color="auto"/>
                                <w:bottom w:val="none" w:sz="0" w:space="0" w:color="auto"/>
                                <w:right w:val="none" w:sz="0" w:space="0" w:color="auto"/>
                              </w:divBdr>
                            </w:div>
                            <w:div w:id="2067024242">
                              <w:marLeft w:val="0"/>
                              <w:marRight w:val="0"/>
                              <w:marTop w:val="240"/>
                              <w:marBottom w:val="240"/>
                              <w:divBdr>
                                <w:top w:val="none" w:sz="0" w:space="0" w:color="auto"/>
                                <w:left w:val="none" w:sz="0" w:space="0" w:color="auto"/>
                                <w:bottom w:val="none" w:sz="0" w:space="0" w:color="auto"/>
                                <w:right w:val="none" w:sz="0" w:space="0" w:color="auto"/>
                              </w:divBdr>
                              <w:divsChild>
                                <w:div w:id="967666005">
                                  <w:marLeft w:val="0"/>
                                  <w:marRight w:val="0"/>
                                  <w:marTop w:val="0"/>
                                  <w:marBottom w:val="0"/>
                                  <w:divBdr>
                                    <w:top w:val="none" w:sz="0" w:space="0" w:color="auto"/>
                                    <w:left w:val="none" w:sz="0" w:space="0" w:color="auto"/>
                                    <w:bottom w:val="none" w:sz="0" w:space="0" w:color="auto"/>
                                    <w:right w:val="none" w:sz="0" w:space="0" w:color="auto"/>
                                  </w:divBdr>
                                  <w:divsChild>
                                    <w:div w:id="2090540472">
                                      <w:marLeft w:val="0"/>
                                      <w:marRight w:val="0"/>
                                      <w:marTop w:val="0"/>
                                      <w:marBottom w:val="0"/>
                                      <w:divBdr>
                                        <w:top w:val="none" w:sz="0" w:space="0" w:color="auto"/>
                                        <w:left w:val="none" w:sz="0" w:space="0" w:color="auto"/>
                                        <w:bottom w:val="none" w:sz="0" w:space="0" w:color="auto"/>
                                        <w:right w:val="none" w:sz="0" w:space="0" w:color="auto"/>
                                      </w:divBdr>
                                      <w:divsChild>
                                        <w:div w:id="949437738">
                                          <w:marLeft w:val="0"/>
                                          <w:marRight w:val="0"/>
                                          <w:marTop w:val="0"/>
                                          <w:marBottom w:val="0"/>
                                          <w:divBdr>
                                            <w:top w:val="none" w:sz="0" w:space="0" w:color="auto"/>
                                            <w:left w:val="none" w:sz="0" w:space="0" w:color="auto"/>
                                            <w:bottom w:val="none" w:sz="0" w:space="0" w:color="auto"/>
                                            <w:right w:val="none" w:sz="0" w:space="0" w:color="auto"/>
                                          </w:divBdr>
                                          <w:divsChild>
                                            <w:div w:id="140780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755</Words>
  <Characters>4305</Characters>
  <Application>Microsoft Office Word</Application>
  <DocSecurity>0</DocSecurity>
  <Lines>35</Lines>
  <Paragraphs>10</Paragraphs>
  <ScaleCrop>false</ScaleCrop>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2026-08-06T06:08:00Z</dcterms:created>
  <dcterms:modified xsi:type="dcterms:W3CDTF">2026-08-06T06:11:00Z</dcterms:modified>
</cp:coreProperties>
</file>