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C4E6" w14:textId="77777777" w:rsidR="00F1650C" w:rsidRDefault="00F1650C" w:rsidP="00F1650C">
      <w:pPr>
        <w:pStyle w:val="Heading1"/>
      </w:pPr>
      <w:bookmarkStart w:id="0" w:name="_Toc213915910"/>
      <w:bookmarkStart w:id="1" w:name="_Hlk43908192"/>
      <w:r>
        <w:t>The Work Number aka TWN (Equifax)</w:t>
      </w:r>
      <w:bookmarkEnd w:id="0"/>
      <w:r>
        <w:t xml:space="preserve"> </w:t>
      </w:r>
    </w:p>
    <w:bookmarkEnd w:id="1"/>
    <w:p w14:paraId="71048D42" w14:textId="77777777" w:rsidR="00F1650C" w:rsidRDefault="00F1650C" w:rsidP="00F1650C">
      <w:pPr>
        <w:rPr>
          <w:b/>
          <w:color w:val="FF0000"/>
        </w:rPr>
      </w:pPr>
      <w:r w:rsidRPr="00F775E1">
        <w:rPr>
          <w:b/>
          <w:color w:val="FF0000"/>
        </w:rPr>
        <w:t>C</w:t>
      </w:r>
      <w:r>
        <w:rPr>
          <w:b/>
          <w:color w:val="FF0000"/>
        </w:rPr>
        <w:t xml:space="preserve">ompleted by </w:t>
      </w:r>
      <w:r w:rsidRPr="00F775E1">
        <w:rPr>
          <w:b/>
          <w:color w:val="FF0000"/>
        </w:rPr>
        <w:t>E360 Help Desk</w:t>
      </w:r>
    </w:p>
    <w:p w14:paraId="56AC233F" w14:textId="77777777" w:rsidR="00F1650C" w:rsidRDefault="00F1650C" w:rsidP="00F1650C">
      <w:pPr>
        <w:rPr>
          <w:rFonts w:ascii="Calibri" w:eastAsia="Calibri" w:hAnsi="Calibri" w:cs="Calibri"/>
          <w:b/>
          <w:bCs/>
          <w:sz w:val="20"/>
          <w:szCs w:val="20"/>
        </w:rPr>
      </w:pPr>
      <w:r w:rsidRPr="004A0B3E">
        <w:rPr>
          <w:rFonts w:ascii="Calibri" w:eastAsia="Calibri" w:hAnsi="Calibri" w:cs="Calibri"/>
          <w:b/>
          <w:bCs/>
          <w:sz w:val="20"/>
          <w:szCs w:val="20"/>
        </w:rPr>
        <w:t>Screen shots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 w:rsidRPr="004A0B3E">
        <w:rPr>
          <w:rFonts w:ascii="Calibri" w:eastAsia="Calibri" w:hAnsi="Calibri" w:cs="Calibri"/>
          <w:b/>
          <w:bCs/>
          <w:sz w:val="20"/>
          <w:szCs w:val="20"/>
        </w:rPr>
        <w:t>with identifier above the screen shot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 w:rsidRPr="004A0B3E">
        <w:rPr>
          <w:rFonts w:ascii="Calibri" w:eastAsia="Calibri" w:hAnsi="Calibri" w:cs="Calibri"/>
          <w:b/>
          <w:bCs/>
          <w:sz w:val="20"/>
          <w:szCs w:val="20"/>
        </w:rPr>
        <w:t>so QC person(s) can identify what the screen shot is for</w:t>
      </w:r>
      <w:r>
        <w:rPr>
          <w:rFonts w:ascii="Calibri" w:eastAsia="Calibri" w:hAnsi="Calibri" w:cs="Calibri"/>
          <w:b/>
          <w:bCs/>
          <w:sz w:val="20"/>
          <w:szCs w:val="20"/>
        </w:rPr>
        <w:t>. E</w:t>
      </w:r>
      <w:r w:rsidRPr="004A0B3E">
        <w:rPr>
          <w:rFonts w:ascii="Calibri" w:eastAsia="Calibri" w:hAnsi="Calibri" w:cs="Calibri"/>
          <w:b/>
          <w:bCs/>
          <w:sz w:val="20"/>
          <w:szCs w:val="20"/>
        </w:rPr>
        <w:t>mails requesting account set up/termination must be added to the ticket for audit purposes.</w:t>
      </w:r>
    </w:p>
    <w:p w14:paraId="24D114E9" w14:textId="77777777" w:rsidR="00F1650C" w:rsidRPr="00491BF7" w:rsidRDefault="00F1650C" w:rsidP="00F1650C">
      <w:pPr>
        <w:rPr>
          <w:rFonts w:ascii="Calibri" w:eastAsia="Calibri" w:hAnsi="Calibri" w:cs="Calibri"/>
          <w:b/>
          <w:bCs/>
          <w:sz w:val="24"/>
          <w:szCs w:val="24"/>
        </w:rPr>
      </w:pPr>
      <w:r w:rsidRPr="000E7FDB">
        <w:rPr>
          <w:rFonts w:ascii="Calibri" w:eastAsia="Calibri" w:hAnsi="Calibri" w:cs="Calibri"/>
          <w:b/>
          <w:bCs/>
          <w:sz w:val="24"/>
          <w:szCs w:val="24"/>
        </w:rPr>
        <w:t>Effective 11/1/22 – Do not issue an account to any new hires with express permission from NPS.</w:t>
      </w:r>
    </w:p>
    <w:p w14:paraId="041BED24" w14:textId="77777777" w:rsidR="00F1650C" w:rsidRDefault="00F1650C" w:rsidP="00F1650C">
      <w:pPr>
        <w:pStyle w:val="Heading2"/>
      </w:pPr>
      <w:bookmarkStart w:id="2" w:name="_Toc213915911"/>
      <w:r>
        <w:t>Setup:</w:t>
      </w:r>
      <w:bookmarkEnd w:id="2"/>
    </w:p>
    <w:p w14:paraId="3E651DEC" w14:textId="77777777" w:rsidR="00F1650C" w:rsidRDefault="00F1650C" w:rsidP="00F1650C">
      <w:r>
        <w:t xml:space="preserve">Log into </w:t>
      </w:r>
      <w:hyperlink r:id="rId4" w:history="1">
        <w:r w:rsidRPr="00434A36">
          <w:rPr>
            <w:rStyle w:val="Hyperlink"/>
          </w:rPr>
          <w:t>https://secure1.verifier.theworknumber.com/verifier3/Account/LogOn?ReturnUrl=%2fverifier3%2f</w:t>
        </w:r>
      </w:hyperlink>
    </w:p>
    <w:p w14:paraId="4839C824" w14:textId="77777777" w:rsidR="00F1650C" w:rsidRDefault="00F1650C" w:rsidP="00F1650C">
      <w:pPr>
        <w:pStyle w:val="NoSpacing"/>
        <w:rPr>
          <w:noProof/>
        </w:rPr>
      </w:pPr>
      <w:r>
        <w:t>Click on the settings wheel then “User Management”</w:t>
      </w:r>
    </w:p>
    <w:p w14:paraId="6BBFEC03" w14:textId="77777777" w:rsidR="00F1650C" w:rsidRDefault="00F1650C" w:rsidP="00F1650C">
      <w:pPr>
        <w:pStyle w:val="NoSpacing"/>
      </w:pPr>
      <w:r>
        <w:rPr>
          <w:noProof/>
        </w:rPr>
        <w:drawing>
          <wp:inline distT="0" distB="0" distL="0" distR="0" wp14:anchorId="3A06863D" wp14:editId="27589EE3">
            <wp:extent cx="4599296" cy="1090859"/>
            <wp:effectExtent l="0" t="0" r="0" b="0"/>
            <wp:docPr id="245831082" name="Picture 1" descr="A person smiling with a be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31082" name="Picture 1" descr="A person smiling with a bea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5022" cy="109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0E40" w14:textId="77777777" w:rsidR="00F1650C" w:rsidRDefault="00F1650C" w:rsidP="00F1650C">
      <w:pPr>
        <w:pStyle w:val="NoSpacing"/>
      </w:pPr>
    </w:p>
    <w:p w14:paraId="48057B1A" w14:textId="77777777" w:rsidR="00F1650C" w:rsidRDefault="00F1650C" w:rsidP="00F1650C">
      <w:pPr>
        <w:pStyle w:val="NoSpacing"/>
      </w:pPr>
    </w:p>
    <w:p w14:paraId="155063B9" w14:textId="77777777" w:rsidR="00F1650C" w:rsidRDefault="00F1650C" w:rsidP="00F1650C">
      <w:pPr>
        <w:pStyle w:val="NoSpacing"/>
      </w:pPr>
      <w:r w:rsidRPr="00AE4856">
        <w:rPr>
          <w:rStyle w:val="NoSpacingChar"/>
        </w:rPr>
        <w:t>Click “</w:t>
      </w:r>
      <w:r>
        <w:t>Add User”</w:t>
      </w:r>
    </w:p>
    <w:p w14:paraId="480E6A6D" w14:textId="77777777" w:rsidR="00F1650C" w:rsidRDefault="00F1650C" w:rsidP="00F1650C">
      <w:r>
        <w:rPr>
          <w:noProof/>
        </w:rPr>
        <w:drawing>
          <wp:inline distT="0" distB="0" distL="0" distR="0" wp14:anchorId="0DD4444F" wp14:editId="234D3603">
            <wp:extent cx="4005618" cy="1223511"/>
            <wp:effectExtent l="0" t="0" r="0" b="0"/>
            <wp:docPr id="746151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5173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207" cy="122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B69B" w14:textId="77777777" w:rsidR="00F1650C" w:rsidRDefault="00F1650C" w:rsidP="00F1650C">
      <w:pPr>
        <w:pStyle w:val="NoSpacing"/>
      </w:pPr>
      <w:bookmarkStart w:id="3" w:name="_Hlk55925887"/>
    </w:p>
    <w:p w14:paraId="180B3E70" w14:textId="77777777" w:rsidR="00F1650C" w:rsidRDefault="00F1650C" w:rsidP="00F1650C">
      <w:pPr>
        <w:pStyle w:val="NoSpacing"/>
      </w:pPr>
      <w:r>
        <w:t xml:space="preserve">Enter highlight fields.  User(s) name is in scheme of </w:t>
      </w:r>
      <w:r w:rsidRPr="00B658E8">
        <w:t>“</w:t>
      </w:r>
      <w:proofErr w:type="spellStart"/>
      <w:r w:rsidRPr="00B658E8">
        <w:t>FirstName.LastName</w:t>
      </w:r>
      <w:proofErr w:type="spellEnd"/>
      <w:r w:rsidRPr="00B658E8">
        <w:t>”.</w:t>
      </w:r>
      <w:r>
        <w:t xml:space="preserve"> </w:t>
      </w:r>
    </w:p>
    <w:bookmarkEnd w:id="3"/>
    <w:p w14:paraId="02671859" w14:textId="77777777" w:rsidR="00F1650C" w:rsidRDefault="00F1650C" w:rsidP="00F1650C">
      <w:pPr>
        <w:pStyle w:val="NoSpacing"/>
      </w:pPr>
      <w:r>
        <w:t>Click “Continue”</w:t>
      </w:r>
    </w:p>
    <w:p w14:paraId="481DB0A6" w14:textId="77777777" w:rsidR="00F1650C" w:rsidRDefault="00F1650C" w:rsidP="00F1650C">
      <w:pPr>
        <w:pStyle w:val="NoSpacing"/>
      </w:pPr>
      <w:r>
        <w:rPr>
          <w:noProof/>
        </w:rPr>
        <w:lastRenderedPageBreak/>
        <w:drawing>
          <wp:inline distT="0" distB="0" distL="0" distR="0" wp14:anchorId="641DC41D" wp14:editId="64F9811F">
            <wp:extent cx="2436395" cy="2279176"/>
            <wp:effectExtent l="0" t="0" r="2540" b="6985"/>
            <wp:docPr id="2028440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4022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101" cy="229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B17D" w14:textId="77777777" w:rsidR="00F1650C" w:rsidRDefault="00F1650C" w:rsidP="00F1650C">
      <w:r>
        <w:t>Choose Organization&gt;Click select on the “Highlands Residential Mortgages Organization ID 82989”</w:t>
      </w:r>
    </w:p>
    <w:p w14:paraId="6CBBE971" w14:textId="77777777" w:rsidR="00F1650C" w:rsidRDefault="00F1650C" w:rsidP="00F1650C">
      <w:r>
        <w:t>Click Save Selection</w:t>
      </w:r>
    </w:p>
    <w:p w14:paraId="7FF77681" w14:textId="77777777" w:rsidR="00F1650C" w:rsidRDefault="00F1650C" w:rsidP="00F1650C">
      <w:r>
        <w:rPr>
          <w:noProof/>
        </w:rPr>
        <w:drawing>
          <wp:inline distT="0" distB="0" distL="0" distR="0" wp14:anchorId="52DB7460" wp14:editId="480C7937">
            <wp:extent cx="4602701" cy="2606722"/>
            <wp:effectExtent l="0" t="0" r="7620" b="3175"/>
            <wp:docPr id="1566097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9737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1386" cy="26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26C7" w14:textId="77777777" w:rsidR="00F1650C" w:rsidRDefault="00F1650C" w:rsidP="00F1650C"/>
    <w:p w14:paraId="75FE7A21" w14:textId="77777777" w:rsidR="00F1650C" w:rsidRDefault="00F1650C" w:rsidP="00F1650C">
      <w:r>
        <w:t>Choose Location&gt;Select “Highlands Residential Mortgage Location ID 339552”</w:t>
      </w:r>
    </w:p>
    <w:p w14:paraId="3EA03C06" w14:textId="77777777" w:rsidR="00F1650C" w:rsidRDefault="00F1650C" w:rsidP="00F1650C">
      <w:r>
        <w:t>Click “Create User”</w:t>
      </w:r>
    </w:p>
    <w:p w14:paraId="242B8BB9" w14:textId="77777777" w:rsidR="00F1650C" w:rsidRDefault="00F1650C" w:rsidP="00F1650C">
      <w:r>
        <w:rPr>
          <w:noProof/>
        </w:rPr>
        <w:lastRenderedPageBreak/>
        <w:drawing>
          <wp:inline distT="0" distB="0" distL="0" distR="0" wp14:anchorId="219313DD" wp14:editId="226DD9CE">
            <wp:extent cx="4446245" cy="2593643"/>
            <wp:effectExtent l="0" t="0" r="0" b="0"/>
            <wp:docPr id="10104248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482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3753" cy="259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EE02" w14:textId="77777777" w:rsidR="00F1650C" w:rsidRDefault="00F1650C" w:rsidP="00F1650C">
      <w:r>
        <w:t>The user will be emailed activation link from Equifax, the user’s name is delivered through Last Pass</w:t>
      </w:r>
    </w:p>
    <w:p w14:paraId="6F51503E" w14:textId="77777777" w:rsidR="007F2574" w:rsidRPr="00F1650C" w:rsidRDefault="007F2574" w:rsidP="00F1650C"/>
    <w:sectPr w:rsidR="007F2574" w:rsidRPr="00F16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CC"/>
    <w:rsid w:val="0032021B"/>
    <w:rsid w:val="003343CC"/>
    <w:rsid w:val="007F2574"/>
    <w:rsid w:val="00F1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A170"/>
  <w15:chartTrackingRefBased/>
  <w15:docId w15:val="{348425B3-764B-4AC8-AA90-0B1F84D4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50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3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3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4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4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C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4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C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4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50C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1650C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650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secure1.verifier.theworknumber.com/verifier3/Account/LogOn?ReturnUrl=%2fverifier3%2f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Vance</dc:creator>
  <cp:keywords/>
  <dc:description/>
  <cp:lastModifiedBy>Chris Vance</cp:lastModifiedBy>
  <cp:revision>2</cp:revision>
  <dcterms:created xsi:type="dcterms:W3CDTF">2025-12-01T19:00:00Z</dcterms:created>
  <dcterms:modified xsi:type="dcterms:W3CDTF">2025-12-01T19:01:00Z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750947-506e-44d6-aadd-1a04b360215e_Enabled">
    <vt:lpwstr>true</vt:lpwstr>
  </property>
  <property fmtid="{D5CDD505-2E9C-101B-9397-08002B2CF9AE}" pid="3" name="MSIP_Label_1f750947-506e-44d6-aadd-1a04b360215e_SetDate">
    <vt:lpwstr>2025-12-01T19:00:39Z</vt:lpwstr>
  </property>
  <property fmtid="{D5CDD505-2E9C-101B-9397-08002B2CF9AE}" pid="4" name="MSIP_Label_1f750947-506e-44d6-aadd-1a04b360215e_Method">
    <vt:lpwstr>Standard</vt:lpwstr>
  </property>
  <property fmtid="{D5CDD505-2E9C-101B-9397-08002B2CF9AE}" pid="5" name="MSIP_Label_1f750947-506e-44d6-aadd-1a04b360215e_Name">
    <vt:lpwstr>General Content</vt:lpwstr>
  </property>
  <property fmtid="{D5CDD505-2E9C-101B-9397-08002B2CF9AE}" pid="6" name="MSIP_Label_1f750947-506e-44d6-aadd-1a04b360215e_SiteId">
    <vt:lpwstr>615a646c-2d45-4a1b-b3c6-5970189da9c4</vt:lpwstr>
  </property>
  <property fmtid="{D5CDD505-2E9C-101B-9397-08002B2CF9AE}" pid="7" name="MSIP_Label_1f750947-506e-44d6-aadd-1a04b360215e_ActionId">
    <vt:lpwstr>3c480fe8-be52-4fde-a41b-f6225846667d</vt:lpwstr>
  </property>
  <property fmtid="{D5CDD505-2E9C-101B-9397-08002B2CF9AE}" pid="8" name="MSIP_Label_1f750947-506e-44d6-aadd-1a04b360215e_ContentBits">
    <vt:lpwstr>0</vt:lpwstr>
  </property>
  <property fmtid="{D5CDD505-2E9C-101B-9397-08002B2CF9AE}" pid="9" name="MSIP_Label_1f750947-506e-44d6-aadd-1a04b360215e_Tag">
    <vt:lpwstr>10, 3, 0, 1</vt:lpwstr>
  </property>
</Properties>
</file>