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3"/>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4"/>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5"/>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6"/>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7"/>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8"/>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esimerkissä 7</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09"/>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2:ssa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Oman, selvästi muista erottuvan ryhmänsä muodostavat ne esimerkin</w:t>
      </w:r>
      <w:r>
        <w:t xml:space="preserve"> </w:t>
      </w:r>
      <w:r>
        <w:t xml:space="preserve">(</w:t>
      </w:r>
      <w:r>
        <w:rPr>
          <w:b/>
        </w:rPr>
        <w:t xml:space="preserve">???</w:t>
      </w:r>
      <w:r>
        <w:t xml:space="preserve">)</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w:t>
      </w:r>
      <w:r>
        <w:t xml:space="preserve"> </w:t>
      </w:r>
      <w:r>
        <w:t xml:space="preserve">(</w:t>
      </w:r>
      <w:r>
        <w:rPr>
          <w:b/>
        </w:rPr>
        <w:t xml:space="preserve">???</w:t>
      </w:r>
      <w:r>
        <w:t xml:space="preserve">)</w:t>
      </w:r>
      <w:r>
        <w:t xml:space="preserve"> </w:t>
      </w:r>
      <w:r>
        <w:t xml:space="preserve">väliotsikko</w:t>
      </w:r>
    </w:p>
    <w:p>
      <w:pPr>
        <w:pStyle w:val="BodyText"/>
      </w:pPr>
      <w:r>
        <w:t xml:space="preserve">Esimerkissä</w:t>
      </w:r>
      <w:r>
        <w:t xml:space="preserve"> </w:t>
      </w:r>
      <w:r>
        <w:t xml:space="preserve">(</w:t>
      </w:r>
      <w:r>
        <w:rPr>
          <w:b/>
        </w:rPr>
        <w:t xml:space="preserve">???</w:t>
      </w:r>
      <w:r>
        <w:t xml:space="preserve">)</w:t>
      </w:r>
    </w:p>
    <w:p>
      <w:pPr>
        <w:pStyle w:val="BodyText"/>
      </w:pPr>
      <w:r>
        <w:t xml:space="preserve">Kuten edellä metodin kuvauksen yhteydessä todettiin, edellä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 voinut tehdä muillakin tavoilla. Eri ryhmät ovat lisäksi enemmän</w:t>
      </w:r>
      <w:r>
        <w:t xml:space="preserve"> </w:t>
      </w:r>
      <w:r>
        <w:t xml:space="preserve">tai vähemmän läheisessä yhteydessä toisiinsa.</w:t>
      </w:r>
    </w:p>
    <w:p>
      <w:pPr>
        <w:pStyle w:val="Heading2"/>
      </w:pPr>
      <w:bookmarkStart w:id="30" w:name="puu"/>
      <w:bookmarkEnd w:id="30"/>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3</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10"/>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10"/>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10"/>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10"/>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10"/>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10"/>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 5 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 6 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2" w:name="kirjoittajan-nakokulma"/>
      <w:bookmarkEnd w:id="32"/>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3" w:name="paatelmat"/>
      <w:bookmarkEnd w:id="33"/>
      <w:r>
        <w:t xml:space="preserve">Päätelmät</w:t>
      </w:r>
    </w:p>
    <w:p>
      <w:pPr>
        <w:pStyle w:val="Compact"/>
        <w:numPr>
          <w:numId w:val="1011"/>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2"/>
          <w:ilvl w:val="0"/>
        </w:numPr>
      </w:pPr>
      <w:r>
        <w:t xml:space="preserve">Konkreettinen sovellus fraasipankissa tms.</w:t>
      </w:r>
    </w:p>
    <w:p>
      <w:pPr>
        <w:pStyle w:val="Heading1"/>
      </w:pPr>
      <w:bookmarkStart w:id="34" w:name="lahteet"/>
      <w:bookmarkEnd w:id="34"/>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6a27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2cc4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ccd4ef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e4c85d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c1a54d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50a9121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a877352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7cf3f53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eff01bc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a081162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
    <w:nsid w:val="c90613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2018-01-22T12:50:27Z</dcterms:created>
  <dcterms:modified xsi:type="dcterms:W3CDTF">2018-01-22T12:50:27Z</dcterms:modified>
</cp:coreProperties>
</file>