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BodyText"/>
      </w:pPr>
      <w:r>
        <w:t xml:space="preserve">Sitten kerron hiukan siitä, millaisia tuloksia on korkeakoulukontekstissa saatu. (Sopisikos tähän myös jotakin turkulaisten jutusta, joka tähtää myös hyvin konkreettisiin apuvälineisiin.?</w:t>
      </w:r>
    </w:p>
    <w:p>
      <w:pPr>
        <w:pStyle w:val="BodyText"/>
      </w:pPr>
      <w:r>
        <w:t xml:space="preserve">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käyttää käsitettä topiikkipohjainen rakenne (me siis jatkossa myös),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pyritään tekstinosien välisiin suhteisiin, ja teoria rakentuu oletukselle, että tekstinosat ovat hierakkisessa suhteessa toisiinsa. Tässä tutkimuksessa ei ole tutkittu tekstinosien välisiä suhteita.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Retorisen rakenteen teoriassa (Komppa) eritellään tekstin osat ja kartoitetaan näiden osien tyypillisesti hierakinen suhde (ydin &amp; satelliitit).</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2"/>
          <w:ilvl w:val="0"/>
        </w:numPr>
      </w:pPr>
      <w:r>
        <w:t xml:space="preserve">Asuntoni sain vuokrattua Apartiksen( paikallinen TOAS) kautta. (31 kpl)</w:t>
      </w:r>
    </w:p>
    <w:p>
      <w:pPr>
        <w:pStyle w:val="Compact"/>
        <w:numPr>
          <w:numId w:val="1002"/>
          <w:ilvl w:val="0"/>
        </w:numPr>
      </w:pPr>
      <w:r>
        <w:t xml:space="preserve">Lensin Wieniin sunnuntaina ja lento-kentältä suuntasin suoraan asunnolleni. (9 kpl)</w:t>
      </w:r>
    </w:p>
    <w:p>
      <w:pPr>
        <w:pStyle w:val="Compact"/>
        <w:numPr>
          <w:numId w:val="1002"/>
          <w:ilvl w:val="0"/>
        </w:numPr>
      </w:pPr>
      <w:r>
        <w:t xml:space="preserve">Vaihtoni aikana asuin Grandmontin asuntolassa. (21 kpl)</w:t>
      </w:r>
    </w:p>
    <w:p>
      <w:pPr>
        <w:pStyle w:val="Compact"/>
        <w:numPr>
          <w:numId w:val="1002"/>
          <w:ilvl w:val="0"/>
        </w:numPr>
      </w:pPr>
      <w:r>
        <w:t xml:space="preserve">Sitten pari sanaa asumisesta. (6 kpl)</w:t>
      </w:r>
    </w:p>
    <w:p>
      <w:pPr>
        <w:pStyle w:val="Compact"/>
        <w:numPr>
          <w:numId w:val="1002"/>
          <w:ilvl w:val="0"/>
        </w:numPr>
      </w:pPr>
      <w:r>
        <w:t xml:space="preserve">Asuntoloista valitsin Julius Raab Heimin vanhojen matkakertomusten perusteella. (14 kpl)</w:t>
      </w:r>
    </w:p>
    <w:p>
      <w:pPr>
        <w:pStyle w:val="Compact"/>
        <w:numPr>
          <w:numId w:val="1002"/>
          <w:ilvl w:val="0"/>
        </w:numPr>
      </w:pPr>
      <w:r>
        <w:t xml:space="preserve">Asuminen Tokiossa on aika kallista. (10 kpl)</w:t>
      </w:r>
    </w:p>
    <w:p>
      <w:pPr>
        <w:pStyle w:val="Compact"/>
        <w:numPr>
          <w:numId w:val="1002"/>
          <w:ilvl w:val="0"/>
        </w:numPr>
      </w:pPr>
      <w:r>
        <w:t xml:space="preserve">Olin löytänyt asunnon ensimmäiseksi kuukaudeksi Airbnb:n kautta ennen Italiaan saapumista. (21 kpl)</w:t>
      </w:r>
    </w:p>
    <w:p>
      <w:pPr>
        <w:pStyle w:val="Compact"/>
        <w:numPr>
          <w:numId w:val="1002"/>
          <w:ilvl w:val="0"/>
        </w:numPr>
      </w:pPr>
      <w:r>
        <w:t xml:space="preserve">Saapuessani Varsovaan minulla oli onneksi jo asunto tiedossa. (5 kpl)</w:t>
      </w:r>
    </w:p>
    <w:p>
      <w:pPr>
        <w:pStyle w:val="Compact"/>
        <w:numPr>
          <w:numId w:val="1002"/>
          <w:ilvl w:val="0"/>
        </w:numPr>
      </w:pPr>
      <w:r>
        <w:t xml:space="preserve">Asuminen, tai siis lähinnä asunnon hankkiminen, oli varmaankin vaihdon hankalin juttu. (16 kpl)</w:t>
      </w:r>
    </w:p>
    <w:p>
      <w:pPr>
        <w:pStyle w:val="Compact"/>
        <w:numPr>
          <w:numId w:val="1002"/>
          <w:ilvl w:val="0"/>
        </w:numPr>
      </w:pPr>
      <w:r>
        <w:t xml:space="preserve">Suurlähetystön henkilökunta tarjosi resurssiensa puitteissa apuaan mm. maahantuloon, käytännön järjestelyihin sekä asunnon löytämiseen liittyvissä asioissa. (9 kpl)</w:t>
      </w:r>
    </w:p>
    <w:p>
      <w:pPr>
        <w:pStyle w:val="Compact"/>
        <w:numPr>
          <w:numId w:val="1002"/>
          <w:ilvl w:val="0"/>
        </w:numPr>
      </w:pPr>
      <w:r>
        <w:t xml:space="preserve">Lähes kaikki Bratislavan kauppakorkeakoulun vaihto-opiskelijat asuivat Ekonom-nimisessä dormitoryssa. (4 kpl)</w:t>
      </w:r>
    </w:p>
    <w:p>
      <w:pPr>
        <w:pStyle w:val="Compact"/>
        <w:numPr>
          <w:numId w:val="1002"/>
          <w:ilvl w:val="0"/>
        </w:numPr>
      </w:pPr>
      <w:r>
        <w:t xml:space="preserve">Itse hankin asunnon jo etukäteen, ja paikallinen kaverini kävi sitä katsomassa ja hakemassa avaimen jo etukäteen. (10 kpl)</w:t>
      </w:r>
    </w:p>
    <w:p>
      <w:pPr>
        <w:pStyle w:val="Compact"/>
        <w:numPr>
          <w:numId w:val="1002"/>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w:t>
      </w:r>
      <w:r>
        <w:t xml:space="preserve"> </w:t>
      </w:r>
      <w:r>
        <w:t xml:space="preserve">esittää yleisen tason huomioita asumisesta (tai paikasta) – esimerkiksi</w:t>
      </w:r>
      <w:r>
        <w:t xml:space="preserve"> </w:t>
      </w:r>
      <w:r>
        <w:t xml:space="preserve">hinnoista, asumisen hankkimisen helppoudesta tai vaikeudesta</w:t>
      </w:r>
      <w:r>
        <w:t xml:space="preserve"> </w:t>
      </w:r>
      <w:r>
        <w:rPr>
          <w:i/>
        </w:rPr>
        <w:t xml:space="preserve">yleensä</w:t>
      </w:r>
      <w:r>
        <w:t xml:space="preserve">.</w:t>
      </w:r>
      <w:r>
        <w:t xml:space="preserve"> </w:t>
      </w:r>
      <w:r>
        <w:t xml:space="preserve">Rakenteellisesti tarkasteltuna…. y.3.p</w:t>
      </w:r>
      <w:r>
        <w:t xml:space="preserve"> </w:t>
      </w:r>
      <w:r>
        <w:t xml:space="preserve">Tämän kyseisen esimerkin ympäristö</w:t>
      </w:r>
    </w:p>
    <w:p>
      <w:pPr>
        <w:pStyle w:val="BodyText"/>
      </w:pPr>
      <w:r>
        <w:t xml:space="preserve">Esimerkissä 1 indikaattorina on</w:t>
      </w:r>
      <w:r>
        <w:t xml:space="preserve"> </w:t>
      </w:r>
      <w:r>
        <w:rPr>
          <w:i/>
        </w:rPr>
        <w:t xml:space="preserve">asuntoni</w:t>
      </w:r>
      <w:r>
        <w:t xml:space="preserve">-sana. Tämän ryhmän tekstit muodostavat aineiston määrällisesti laajimman ryhmän ja leimallista indikaattorin sisältäville lauseille on, että indikaattori on useimmiten lauseen objekti ja hyvin usein myös lauseen ensimmäinen sana. Tämän ryhmän teksteissä indikaattori edustaa yleensä kontekstissaan ns. uutta tietoa, eli asumiseen, asuntoon, asuntolaan tms. ei ole viitattu edeltävässä tekstissä. Tätä esimerkkiä edeltävässä tekstissä kirjoittaja on käsitellyt ensin valimistelujaan kotoa käsin, sitten kielikurssia melko seikkaperäisesti, vaihto-opiskelijoille järjestettyä vapaa-ajan ohjelmaa ja lopuksi vielä reflektoi omaa osaamistaan valitsemallaa kielikurssilla. Pitää vielä lisätä, 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 teksteissä asuminen raportoidaan kertovan tekstityypin avulla, joka käy tästä esimerkistä esiin erityisen selvästi, koska kirjoittaja on käyttänyt ajan ilmausta. Aikamuoto näissä tapauksissa on tyypillisesti imperfekti. Kesken tämäkin.</w:t>
      </w:r>
    </w:p>
    <w:p>
      <w:pPr>
        <w:pStyle w:val="BodyText"/>
      </w:pPr>
      <w:r>
        <w:t xml:space="preserve">Esimerkissä 5 indikaattorina on</w:t>
      </w:r>
      <w:r>
        <w:t xml:space="preserve"> </w:t>
      </w:r>
      <w:r>
        <w:rPr>
          <w:i/>
        </w:rPr>
        <w:t xml:space="preserve">asuntoloista</w:t>
      </w:r>
      <w:r>
        <w:t xml:space="preserve">-sana. Ilman kontekstia tarkasteluna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Eli kirjoittaja on edeltävässä tekstissään kirjoittanut sisään asumisen tavalla tai toisella ja jollakin lailla monimutkaisemmin kuin vain maininnut sen. 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3"/>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3ec0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8494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acb94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0e0b3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2018-01-17T08:29:51Z</dcterms:created>
  <dcterms:modified xsi:type="dcterms:W3CDTF">2018-01-17T08:29:51Z</dcterms:modified>
</cp:coreProperties>
</file>