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0A2C9" w14:textId="780838EA" w:rsidR="003C22E7" w:rsidRDefault="003C22E7" w:rsidP="003C22E7">
      <w:pPr>
        <w:jc w:val="center"/>
        <w:rPr>
          <w:rFonts w:ascii="Times New Roman" w:hAnsi="Times New Roman" w:cs="Times New Roman"/>
          <w:b/>
          <w:bCs/>
        </w:rPr>
      </w:pPr>
      <w:r>
        <w:rPr>
          <w:rFonts w:ascii="Times New Roman" w:hAnsi="Times New Roman" w:cs="Times New Roman"/>
          <w:b/>
          <w:bCs/>
        </w:rPr>
        <w:t>IDEA SHOWCASE PLATFORM</w:t>
      </w:r>
    </w:p>
    <w:p w14:paraId="50455224" w14:textId="0D90E2FC" w:rsidR="003C22E7" w:rsidRDefault="003C22E7" w:rsidP="003C22E7">
      <w:pPr>
        <w:rPr>
          <w:rFonts w:ascii="Times New Roman" w:hAnsi="Times New Roman" w:cs="Times New Roman"/>
        </w:rPr>
      </w:pPr>
      <w:r w:rsidRPr="003C22E7">
        <w:rPr>
          <w:rFonts w:ascii="Times New Roman" w:hAnsi="Times New Roman" w:cs="Times New Roman"/>
          <w:b/>
          <w:bCs/>
        </w:rPr>
        <w:t>Introduction:</w:t>
      </w:r>
      <w:r>
        <w:rPr>
          <w:rFonts w:ascii="Times New Roman" w:hAnsi="Times New Roman" w:cs="Times New Roman"/>
        </w:rPr>
        <w:t xml:space="preserve"> </w:t>
      </w:r>
      <w:r w:rsidRPr="003C22E7">
        <w:rPr>
          <w:rFonts w:ascii="Times New Roman" w:hAnsi="Times New Roman" w:cs="Times New Roman"/>
        </w:rPr>
        <w:t>The Idea Showcase Platform is a dynamic and interactive platform inspired by entrepreneurship programs like "Shark Tank." It connects entrepreneurs, judges, and investors in a structured manner to facilitate innovation and growth. Entrepreneurs can present their ideas, judges review them based on criteria like feasibility and impact, and investors decide whether to invest in these ideas. The platform aims to foster creativity, provide constructive feedback, and build a collaborative ecosystem for innovation.</w:t>
      </w:r>
    </w:p>
    <w:p w14:paraId="08549844" w14:textId="614C898A" w:rsidR="003C22E7" w:rsidRPr="003C22E7" w:rsidRDefault="003C22E7" w:rsidP="003C22E7">
      <w:pPr>
        <w:rPr>
          <w:rFonts w:ascii="Times New Roman" w:hAnsi="Times New Roman" w:cs="Times New Roman"/>
        </w:rPr>
      </w:pPr>
      <w:r w:rsidRPr="003C22E7">
        <w:rPr>
          <w:rFonts w:ascii="Times New Roman" w:hAnsi="Times New Roman" w:cs="Times New Roman"/>
        </w:rPr>
        <w:t>By integrating profiles, event management, idea submissions, reviews, and investment opportunities, this platform acts as a bridge between individuals with innovative ideas and those with resources to bring these ideas to life.</w:t>
      </w:r>
    </w:p>
    <w:p w14:paraId="0F0C3D27" w14:textId="77777777" w:rsidR="003C22E7" w:rsidRDefault="003C22E7">
      <w:pPr>
        <w:rPr>
          <w:rFonts w:ascii="Times New Roman" w:hAnsi="Times New Roman" w:cs="Times New Roman"/>
        </w:rPr>
      </w:pPr>
    </w:p>
    <w:p w14:paraId="09D35BD6" w14:textId="3825C0D1" w:rsidR="003C22E7" w:rsidRDefault="003C22E7" w:rsidP="003C22E7">
      <w:pPr>
        <w:rPr>
          <w:rFonts w:ascii="Times New Roman" w:hAnsi="Times New Roman" w:cs="Times New Roman"/>
        </w:rPr>
      </w:pPr>
      <w:r w:rsidRPr="003C22E7">
        <w:rPr>
          <w:rFonts w:ascii="Times New Roman" w:hAnsi="Times New Roman" w:cs="Times New Roman"/>
          <w:b/>
          <w:bCs/>
        </w:rPr>
        <w:t>Problem Analysis</w:t>
      </w:r>
      <w:r w:rsidRPr="003C22E7">
        <w:rPr>
          <w:rFonts w:ascii="Times New Roman" w:hAnsi="Times New Roman" w:cs="Times New Roman"/>
          <w:b/>
          <w:bCs/>
        </w:rPr>
        <w:t>:</w:t>
      </w:r>
      <w:r>
        <w:rPr>
          <w:rFonts w:ascii="Times New Roman" w:hAnsi="Times New Roman" w:cs="Times New Roman"/>
        </w:rPr>
        <w:t xml:space="preserve"> </w:t>
      </w:r>
      <w:r w:rsidRPr="003C22E7">
        <w:rPr>
          <w:rFonts w:ascii="Times New Roman" w:hAnsi="Times New Roman" w:cs="Times New Roman"/>
        </w:rPr>
        <w:t>Entrepreneurs lack effective platforms to showcase ideas, receive expert feedback, and connect with investors, hindering startup growth and innovation. Solving this fosters innovation, economic growth, and supports startups.</w:t>
      </w:r>
    </w:p>
    <w:p w14:paraId="2F21C149" w14:textId="77777777" w:rsidR="003C22E7" w:rsidRDefault="003C22E7" w:rsidP="003C22E7">
      <w:pPr>
        <w:rPr>
          <w:rFonts w:ascii="Times New Roman" w:hAnsi="Times New Roman" w:cs="Times New Roman"/>
        </w:rPr>
      </w:pPr>
    </w:p>
    <w:p w14:paraId="635FECA2" w14:textId="72589E07" w:rsidR="003C22E7" w:rsidRPr="003C22E7" w:rsidRDefault="003C22E7" w:rsidP="003C22E7">
      <w:pPr>
        <w:rPr>
          <w:rFonts w:ascii="Times New Roman" w:hAnsi="Times New Roman" w:cs="Times New Roman"/>
          <w:b/>
          <w:bCs/>
        </w:rPr>
      </w:pPr>
      <w:r w:rsidRPr="003C22E7">
        <w:rPr>
          <w:rFonts w:ascii="Times New Roman" w:hAnsi="Times New Roman" w:cs="Times New Roman"/>
          <w:b/>
          <w:bCs/>
        </w:rPr>
        <w:t>ER Diagram:</w:t>
      </w:r>
    </w:p>
    <w:p w14:paraId="38D23DAD" w14:textId="0FAFE422" w:rsidR="003C22E7" w:rsidRDefault="003C22E7" w:rsidP="003C22E7">
      <w:pPr>
        <w:rPr>
          <w:rFonts w:ascii="Times New Roman" w:hAnsi="Times New Roman" w:cs="Times New Roman"/>
        </w:rPr>
      </w:pPr>
      <w:r>
        <w:rPr>
          <w:rFonts w:ascii="Times New Roman" w:hAnsi="Times New Roman" w:cs="Times New Roman"/>
          <w:noProof/>
        </w:rPr>
        <w:drawing>
          <wp:inline distT="0" distB="0" distL="0" distR="0" wp14:anchorId="69CFA5F8" wp14:editId="6E7C6E27">
            <wp:extent cx="5943600" cy="3123565"/>
            <wp:effectExtent l="0" t="0" r="0" b="635"/>
            <wp:docPr id="157259417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94175" name="Picture 1" descr="A diagram of a flow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23565"/>
                    </a:xfrm>
                    <a:prstGeom prst="rect">
                      <a:avLst/>
                    </a:prstGeom>
                  </pic:spPr>
                </pic:pic>
              </a:graphicData>
            </a:graphic>
          </wp:inline>
        </w:drawing>
      </w:r>
    </w:p>
    <w:p w14:paraId="78EC582D" w14:textId="3851A634" w:rsidR="003C22E7" w:rsidRPr="003C22E7" w:rsidRDefault="003C22E7" w:rsidP="003C22E7">
      <w:pPr>
        <w:jc w:val="center"/>
        <w:rPr>
          <w:rFonts w:ascii="Times New Roman" w:hAnsi="Times New Roman" w:cs="Times New Roman"/>
        </w:rPr>
      </w:pPr>
      <w:r>
        <w:rPr>
          <w:rFonts w:ascii="Times New Roman" w:hAnsi="Times New Roman" w:cs="Times New Roman"/>
        </w:rPr>
        <w:t>Fig. 1: ER diagram of the project</w:t>
      </w:r>
    </w:p>
    <w:p w14:paraId="7494E45F" w14:textId="2A79C48A" w:rsidR="003C22E7" w:rsidRPr="003C22E7" w:rsidRDefault="003C22E7" w:rsidP="003C22E7">
      <w:pPr>
        <w:rPr>
          <w:rFonts w:ascii="Times New Roman" w:hAnsi="Times New Roman" w:cs="Times New Roman"/>
          <w:b/>
          <w:bCs/>
        </w:rPr>
      </w:pPr>
      <w:r w:rsidRPr="003C22E7">
        <w:rPr>
          <w:rFonts w:ascii="Times New Roman" w:hAnsi="Times New Roman" w:cs="Times New Roman"/>
          <w:b/>
          <w:bCs/>
        </w:rPr>
        <w:t>Feature Analysis</w:t>
      </w:r>
      <w:r w:rsidRPr="003C22E7">
        <w:rPr>
          <w:rFonts w:ascii="Times New Roman" w:hAnsi="Times New Roman" w:cs="Times New Roman"/>
          <w:b/>
          <w:bCs/>
        </w:rPr>
        <w:t>:</w:t>
      </w:r>
    </w:p>
    <w:p w14:paraId="5466FB4A" w14:textId="03098E8C" w:rsidR="003C22E7" w:rsidRPr="003C22E7" w:rsidRDefault="003C22E7" w:rsidP="003C22E7">
      <w:pPr>
        <w:rPr>
          <w:rFonts w:ascii="Times New Roman" w:hAnsi="Times New Roman" w:cs="Times New Roman"/>
        </w:rPr>
      </w:pPr>
      <w:r w:rsidRPr="003C22E7">
        <w:rPr>
          <w:rFonts w:ascii="Times New Roman" w:hAnsi="Times New Roman" w:cs="Times New Roman"/>
        </w:rPr>
        <w:t>Role-Based Profiles:</w:t>
      </w:r>
      <w:r>
        <w:rPr>
          <w:rFonts w:ascii="Times New Roman" w:hAnsi="Times New Roman" w:cs="Times New Roman"/>
        </w:rPr>
        <w:t xml:space="preserve"> </w:t>
      </w:r>
      <w:r w:rsidRPr="003C22E7">
        <w:rPr>
          <w:rFonts w:ascii="Times New Roman" w:hAnsi="Times New Roman" w:cs="Times New Roman"/>
        </w:rPr>
        <w:t>Separate entities for Admin, Event Coordinators, Entrepreneurs, and Judges, each with tailored functionalities and attributes.</w:t>
      </w:r>
    </w:p>
    <w:p w14:paraId="44F0F07B" w14:textId="55DA0770" w:rsidR="003C22E7" w:rsidRPr="003C22E7" w:rsidRDefault="003C22E7" w:rsidP="003C22E7">
      <w:pPr>
        <w:rPr>
          <w:rFonts w:ascii="Times New Roman" w:hAnsi="Times New Roman" w:cs="Times New Roman"/>
        </w:rPr>
      </w:pPr>
      <w:r w:rsidRPr="003C22E7">
        <w:rPr>
          <w:rFonts w:ascii="Times New Roman" w:hAnsi="Times New Roman" w:cs="Times New Roman"/>
        </w:rPr>
        <w:lastRenderedPageBreak/>
        <w:t>Event Management:</w:t>
      </w:r>
      <w:r>
        <w:rPr>
          <w:rFonts w:ascii="Times New Roman" w:hAnsi="Times New Roman" w:cs="Times New Roman"/>
        </w:rPr>
        <w:t xml:space="preserve"> </w:t>
      </w:r>
      <w:r w:rsidRPr="003C22E7">
        <w:rPr>
          <w:rFonts w:ascii="Times New Roman" w:hAnsi="Times New Roman" w:cs="Times New Roman"/>
        </w:rPr>
        <w:t>Admins and Event Coordinators can create and manage events, including details like date, time, and participants.</w:t>
      </w:r>
    </w:p>
    <w:p w14:paraId="6E21EEBF" w14:textId="72F249B9" w:rsidR="003C22E7" w:rsidRPr="003C22E7" w:rsidRDefault="003C22E7" w:rsidP="003C22E7">
      <w:pPr>
        <w:rPr>
          <w:rFonts w:ascii="Times New Roman" w:hAnsi="Times New Roman" w:cs="Times New Roman"/>
        </w:rPr>
      </w:pPr>
      <w:r w:rsidRPr="003C22E7">
        <w:rPr>
          <w:rFonts w:ascii="Times New Roman" w:hAnsi="Times New Roman" w:cs="Times New Roman"/>
        </w:rPr>
        <w:t>Idea Submission:</w:t>
      </w:r>
      <w:r>
        <w:rPr>
          <w:rFonts w:ascii="Times New Roman" w:hAnsi="Times New Roman" w:cs="Times New Roman"/>
        </w:rPr>
        <w:t xml:space="preserve"> </w:t>
      </w:r>
      <w:r w:rsidRPr="003C22E7">
        <w:rPr>
          <w:rFonts w:ascii="Times New Roman" w:hAnsi="Times New Roman" w:cs="Times New Roman"/>
        </w:rPr>
        <w:t>Entrepreneurs can submit ideas with details like title, description, prototypes, and presentations.</w:t>
      </w:r>
    </w:p>
    <w:p w14:paraId="44343A08" w14:textId="3D0DF8AB" w:rsidR="003C22E7" w:rsidRPr="003C22E7" w:rsidRDefault="003C22E7" w:rsidP="003C22E7">
      <w:pPr>
        <w:rPr>
          <w:rFonts w:ascii="Times New Roman" w:hAnsi="Times New Roman" w:cs="Times New Roman"/>
        </w:rPr>
      </w:pPr>
      <w:r w:rsidRPr="003C22E7">
        <w:rPr>
          <w:rFonts w:ascii="Times New Roman" w:hAnsi="Times New Roman" w:cs="Times New Roman"/>
        </w:rPr>
        <w:t>Judges’ Reviews and Feedback:</w:t>
      </w:r>
      <w:r>
        <w:rPr>
          <w:rFonts w:ascii="Times New Roman" w:hAnsi="Times New Roman" w:cs="Times New Roman"/>
        </w:rPr>
        <w:t xml:space="preserve"> </w:t>
      </w:r>
      <w:r w:rsidRPr="003C22E7">
        <w:rPr>
          <w:rFonts w:ascii="Times New Roman" w:hAnsi="Times New Roman" w:cs="Times New Roman"/>
        </w:rPr>
        <w:t>Judges review ideas and provide feedback with attributes such as interest and offers.</w:t>
      </w:r>
      <w:r>
        <w:rPr>
          <w:rFonts w:ascii="Times New Roman" w:hAnsi="Times New Roman" w:cs="Times New Roman"/>
        </w:rPr>
        <w:t xml:space="preserve"> </w:t>
      </w:r>
      <w:r w:rsidRPr="003C22E7">
        <w:rPr>
          <w:rFonts w:ascii="Times New Roman" w:hAnsi="Times New Roman" w:cs="Times New Roman"/>
        </w:rPr>
        <w:t>Feedback and ratings help entrepreneurs refine their projects.</w:t>
      </w:r>
    </w:p>
    <w:p w14:paraId="0FBF750E" w14:textId="746B3078" w:rsidR="003C22E7" w:rsidRPr="003C22E7" w:rsidRDefault="003C22E7" w:rsidP="003C22E7">
      <w:pPr>
        <w:rPr>
          <w:rFonts w:ascii="Times New Roman" w:hAnsi="Times New Roman" w:cs="Times New Roman"/>
        </w:rPr>
      </w:pPr>
      <w:r w:rsidRPr="003C22E7">
        <w:rPr>
          <w:rFonts w:ascii="Times New Roman" w:hAnsi="Times New Roman" w:cs="Times New Roman"/>
        </w:rPr>
        <w:t>Investment Opportunities:</w:t>
      </w:r>
      <w:r>
        <w:rPr>
          <w:rFonts w:ascii="Times New Roman" w:hAnsi="Times New Roman" w:cs="Times New Roman"/>
        </w:rPr>
        <w:t xml:space="preserve"> </w:t>
      </w:r>
      <w:r w:rsidRPr="003C22E7">
        <w:rPr>
          <w:rFonts w:ascii="Times New Roman" w:hAnsi="Times New Roman" w:cs="Times New Roman"/>
        </w:rPr>
        <w:t>Investors can analyze ideas and presentations and decide on investment amounts.</w:t>
      </w:r>
    </w:p>
    <w:p w14:paraId="4046FBFB" w14:textId="690DC571" w:rsidR="003C22E7" w:rsidRPr="003C22E7" w:rsidRDefault="003C22E7" w:rsidP="003C22E7">
      <w:pPr>
        <w:rPr>
          <w:rFonts w:ascii="Times New Roman" w:hAnsi="Times New Roman" w:cs="Times New Roman"/>
        </w:rPr>
      </w:pPr>
      <w:r w:rsidRPr="003C22E7">
        <w:rPr>
          <w:rFonts w:ascii="Times New Roman" w:hAnsi="Times New Roman" w:cs="Times New Roman"/>
        </w:rPr>
        <w:t>Presentation System:</w:t>
      </w:r>
      <w:r>
        <w:rPr>
          <w:rFonts w:ascii="Times New Roman" w:hAnsi="Times New Roman" w:cs="Times New Roman"/>
        </w:rPr>
        <w:t xml:space="preserve"> </w:t>
      </w:r>
      <w:r w:rsidRPr="003C22E7">
        <w:rPr>
          <w:rFonts w:ascii="Times New Roman" w:hAnsi="Times New Roman" w:cs="Times New Roman"/>
        </w:rPr>
        <w:t>Entrepreneurs can submit presentations that judges evaluate for status and investment readiness.</w:t>
      </w:r>
    </w:p>
    <w:p w14:paraId="33931DEB" w14:textId="03C5DC6D" w:rsidR="003C22E7" w:rsidRPr="003C22E7" w:rsidRDefault="003C22E7" w:rsidP="003C22E7">
      <w:pPr>
        <w:rPr>
          <w:rFonts w:ascii="Times New Roman" w:hAnsi="Times New Roman" w:cs="Times New Roman"/>
        </w:rPr>
      </w:pPr>
      <w:r w:rsidRPr="003C22E7">
        <w:rPr>
          <w:rFonts w:ascii="Times New Roman" w:hAnsi="Times New Roman" w:cs="Times New Roman"/>
        </w:rPr>
        <w:t>Dynamic Data Tracking:</w:t>
      </w:r>
      <w:r>
        <w:rPr>
          <w:rFonts w:ascii="Times New Roman" w:hAnsi="Times New Roman" w:cs="Times New Roman"/>
        </w:rPr>
        <w:t xml:space="preserve"> </w:t>
      </w:r>
      <w:r w:rsidRPr="003C22E7">
        <w:rPr>
          <w:rFonts w:ascii="Times New Roman" w:hAnsi="Times New Roman" w:cs="Times New Roman"/>
        </w:rPr>
        <w:t>Time stamps for activities like submissions, reviews, and investments ensure accountability and transparency.</w:t>
      </w:r>
    </w:p>
    <w:p w14:paraId="0BE902D1" w14:textId="6EB82E1A" w:rsidR="003C22E7" w:rsidRDefault="003C22E7" w:rsidP="003C22E7">
      <w:pPr>
        <w:rPr>
          <w:rFonts w:ascii="Times New Roman" w:hAnsi="Times New Roman" w:cs="Times New Roman"/>
        </w:rPr>
      </w:pPr>
      <w:r w:rsidRPr="003C22E7">
        <w:rPr>
          <w:rFonts w:ascii="Times New Roman" w:hAnsi="Times New Roman" w:cs="Times New Roman"/>
        </w:rPr>
        <w:t>Scalability:</w:t>
      </w:r>
      <w:r>
        <w:rPr>
          <w:rFonts w:ascii="Times New Roman" w:hAnsi="Times New Roman" w:cs="Times New Roman"/>
        </w:rPr>
        <w:t xml:space="preserve"> </w:t>
      </w:r>
      <w:r w:rsidRPr="003C22E7">
        <w:rPr>
          <w:rFonts w:ascii="Times New Roman" w:hAnsi="Times New Roman" w:cs="Times New Roman"/>
        </w:rPr>
        <w:t>The system can handle multiple events, participants, and ideas, supporting growth and expansion.</w:t>
      </w:r>
    </w:p>
    <w:p w14:paraId="43930067" w14:textId="77777777" w:rsidR="003C22E7" w:rsidRPr="003C22E7" w:rsidRDefault="003C22E7" w:rsidP="003C22E7">
      <w:pPr>
        <w:rPr>
          <w:rFonts w:ascii="Times New Roman" w:hAnsi="Times New Roman" w:cs="Times New Roman"/>
        </w:rPr>
      </w:pPr>
    </w:p>
    <w:p w14:paraId="051DB6B7" w14:textId="57BA119B" w:rsidR="003C22E7" w:rsidRPr="003C22E7" w:rsidRDefault="003C22E7" w:rsidP="003C22E7">
      <w:pPr>
        <w:rPr>
          <w:rFonts w:ascii="Times New Roman" w:hAnsi="Times New Roman" w:cs="Times New Roman"/>
          <w:b/>
          <w:bCs/>
        </w:rPr>
      </w:pPr>
      <w:r w:rsidRPr="003C22E7">
        <w:rPr>
          <w:rFonts w:ascii="Times New Roman" w:hAnsi="Times New Roman" w:cs="Times New Roman"/>
          <w:b/>
          <w:bCs/>
        </w:rPr>
        <w:t>Impact</w:t>
      </w:r>
      <w:r w:rsidRPr="003C22E7">
        <w:rPr>
          <w:rFonts w:ascii="Times New Roman" w:hAnsi="Times New Roman" w:cs="Times New Roman"/>
          <w:b/>
          <w:bCs/>
        </w:rPr>
        <w:t xml:space="preserve"> of the Project:</w:t>
      </w:r>
    </w:p>
    <w:p w14:paraId="0D1E6BFD" w14:textId="3936CA22" w:rsidR="003C22E7" w:rsidRPr="003C22E7" w:rsidRDefault="003C22E7" w:rsidP="003C22E7">
      <w:pPr>
        <w:rPr>
          <w:rFonts w:ascii="Times New Roman" w:hAnsi="Times New Roman" w:cs="Times New Roman"/>
        </w:rPr>
      </w:pPr>
      <w:r w:rsidRPr="003C22E7">
        <w:rPr>
          <w:rFonts w:ascii="Times New Roman" w:hAnsi="Times New Roman" w:cs="Times New Roman"/>
        </w:rPr>
        <w:t>Empowering Entrepreneurs:</w:t>
      </w:r>
      <w:r>
        <w:rPr>
          <w:rFonts w:ascii="Times New Roman" w:hAnsi="Times New Roman" w:cs="Times New Roman"/>
        </w:rPr>
        <w:t xml:space="preserve"> </w:t>
      </w:r>
      <w:r w:rsidRPr="003C22E7">
        <w:rPr>
          <w:rFonts w:ascii="Times New Roman" w:hAnsi="Times New Roman" w:cs="Times New Roman"/>
        </w:rPr>
        <w:t>Provides a platform for entrepreneurs to showcase their ideas to a wider audience, increasing their chances of success.</w:t>
      </w:r>
      <w:r>
        <w:rPr>
          <w:rFonts w:ascii="Times New Roman" w:hAnsi="Times New Roman" w:cs="Times New Roman"/>
        </w:rPr>
        <w:t xml:space="preserve"> </w:t>
      </w:r>
      <w:r w:rsidRPr="003C22E7">
        <w:rPr>
          <w:rFonts w:ascii="Times New Roman" w:hAnsi="Times New Roman" w:cs="Times New Roman"/>
        </w:rPr>
        <w:t>Facilitates feedback that helps them refine and improve their projects.</w:t>
      </w:r>
    </w:p>
    <w:p w14:paraId="38F5EBA7" w14:textId="6DDBDAC4" w:rsidR="003C22E7" w:rsidRPr="003C22E7" w:rsidRDefault="003C22E7" w:rsidP="003C22E7">
      <w:pPr>
        <w:rPr>
          <w:rFonts w:ascii="Times New Roman" w:hAnsi="Times New Roman" w:cs="Times New Roman"/>
        </w:rPr>
      </w:pPr>
      <w:r w:rsidRPr="003C22E7">
        <w:rPr>
          <w:rFonts w:ascii="Times New Roman" w:hAnsi="Times New Roman" w:cs="Times New Roman"/>
        </w:rPr>
        <w:t>Promoting Innovation:</w:t>
      </w:r>
      <w:r>
        <w:rPr>
          <w:rFonts w:ascii="Times New Roman" w:hAnsi="Times New Roman" w:cs="Times New Roman"/>
        </w:rPr>
        <w:t xml:space="preserve"> </w:t>
      </w:r>
      <w:r w:rsidRPr="003C22E7">
        <w:rPr>
          <w:rFonts w:ascii="Times New Roman" w:hAnsi="Times New Roman" w:cs="Times New Roman"/>
        </w:rPr>
        <w:t>Encourages creativity by enabling participants to explore and present innovative ideas.</w:t>
      </w:r>
      <w:r>
        <w:rPr>
          <w:rFonts w:ascii="Times New Roman" w:hAnsi="Times New Roman" w:cs="Times New Roman"/>
        </w:rPr>
        <w:t xml:space="preserve"> </w:t>
      </w:r>
      <w:r w:rsidRPr="003C22E7">
        <w:rPr>
          <w:rFonts w:ascii="Times New Roman" w:hAnsi="Times New Roman" w:cs="Times New Roman"/>
        </w:rPr>
        <w:t>Fosters collaboration between entrepreneurs, judges, and investors.</w:t>
      </w:r>
    </w:p>
    <w:p w14:paraId="213DD970" w14:textId="7A731CCD" w:rsidR="003C22E7" w:rsidRPr="003C22E7" w:rsidRDefault="003C22E7" w:rsidP="003C22E7">
      <w:pPr>
        <w:rPr>
          <w:rFonts w:ascii="Times New Roman" w:hAnsi="Times New Roman" w:cs="Times New Roman"/>
        </w:rPr>
      </w:pPr>
      <w:r w:rsidRPr="003C22E7">
        <w:rPr>
          <w:rFonts w:ascii="Times New Roman" w:hAnsi="Times New Roman" w:cs="Times New Roman"/>
        </w:rPr>
        <w:t>Economic Growth:</w:t>
      </w:r>
      <w:r>
        <w:rPr>
          <w:rFonts w:ascii="Times New Roman" w:hAnsi="Times New Roman" w:cs="Times New Roman"/>
        </w:rPr>
        <w:t xml:space="preserve"> </w:t>
      </w:r>
      <w:r w:rsidRPr="003C22E7">
        <w:rPr>
          <w:rFonts w:ascii="Times New Roman" w:hAnsi="Times New Roman" w:cs="Times New Roman"/>
        </w:rPr>
        <w:t>By connecting investors with promising ideas, the platform can stimulate economic activity and create new business opportunities.</w:t>
      </w:r>
    </w:p>
    <w:p w14:paraId="14EDAF3B" w14:textId="498BE393" w:rsidR="003C22E7" w:rsidRPr="003C22E7" w:rsidRDefault="003C22E7" w:rsidP="003C22E7">
      <w:pPr>
        <w:rPr>
          <w:rFonts w:ascii="Times New Roman" w:hAnsi="Times New Roman" w:cs="Times New Roman"/>
        </w:rPr>
      </w:pPr>
      <w:r w:rsidRPr="003C22E7">
        <w:rPr>
          <w:rFonts w:ascii="Times New Roman" w:hAnsi="Times New Roman" w:cs="Times New Roman"/>
        </w:rPr>
        <w:t>Accessible Opportunities:</w:t>
      </w:r>
      <w:r>
        <w:rPr>
          <w:rFonts w:ascii="Times New Roman" w:hAnsi="Times New Roman" w:cs="Times New Roman"/>
        </w:rPr>
        <w:t xml:space="preserve"> </w:t>
      </w:r>
      <w:r w:rsidRPr="003C22E7">
        <w:rPr>
          <w:rFonts w:ascii="Times New Roman" w:hAnsi="Times New Roman" w:cs="Times New Roman"/>
        </w:rPr>
        <w:t>Breaks geographical barriers by creating an online platform where anyone can participate, making the process more inclusive.</w:t>
      </w:r>
    </w:p>
    <w:p w14:paraId="3B2A5A8C" w14:textId="6B0C14EE" w:rsidR="003C22E7" w:rsidRPr="003C22E7" w:rsidRDefault="003C22E7" w:rsidP="003C22E7">
      <w:pPr>
        <w:rPr>
          <w:rFonts w:ascii="Times New Roman" w:hAnsi="Times New Roman" w:cs="Times New Roman"/>
        </w:rPr>
      </w:pPr>
      <w:r w:rsidRPr="003C22E7">
        <w:rPr>
          <w:rFonts w:ascii="Times New Roman" w:hAnsi="Times New Roman" w:cs="Times New Roman"/>
        </w:rPr>
        <w:t>Efficient Resource Utilization:</w:t>
      </w:r>
      <w:r>
        <w:rPr>
          <w:rFonts w:ascii="Times New Roman" w:hAnsi="Times New Roman" w:cs="Times New Roman"/>
        </w:rPr>
        <w:t xml:space="preserve"> </w:t>
      </w:r>
      <w:r w:rsidRPr="003C22E7">
        <w:rPr>
          <w:rFonts w:ascii="Times New Roman" w:hAnsi="Times New Roman" w:cs="Times New Roman"/>
        </w:rPr>
        <w:t>Reduces the need for physical meetings and events, saving time and resources for all participants.</w:t>
      </w:r>
    </w:p>
    <w:p w14:paraId="4C5380F4" w14:textId="060A1A68" w:rsidR="003C22E7" w:rsidRPr="003C22E7" w:rsidRDefault="003C22E7" w:rsidP="003C22E7">
      <w:pPr>
        <w:rPr>
          <w:rFonts w:ascii="Times New Roman" w:hAnsi="Times New Roman" w:cs="Times New Roman"/>
        </w:rPr>
      </w:pPr>
      <w:r w:rsidRPr="003C22E7">
        <w:rPr>
          <w:rFonts w:ascii="Times New Roman" w:hAnsi="Times New Roman" w:cs="Times New Roman"/>
        </w:rPr>
        <w:t>Transparency and Accountability:</w:t>
      </w:r>
      <w:r>
        <w:rPr>
          <w:rFonts w:ascii="Times New Roman" w:hAnsi="Times New Roman" w:cs="Times New Roman"/>
        </w:rPr>
        <w:t xml:space="preserve"> </w:t>
      </w:r>
      <w:r w:rsidRPr="003C22E7">
        <w:rPr>
          <w:rFonts w:ascii="Times New Roman" w:hAnsi="Times New Roman" w:cs="Times New Roman"/>
        </w:rPr>
        <w:t>Tracks all activities like reviews, investments, and submissions, ensuring fairness and credibility in the process.</w:t>
      </w:r>
    </w:p>
    <w:p w14:paraId="0039539D" w14:textId="41285B14" w:rsidR="003C22E7" w:rsidRPr="003C22E7" w:rsidRDefault="003C22E7" w:rsidP="003C22E7">
      <w:pPr>
        <w:rPr>
          <w:rFonts w:ascii="Times New Roman" w:hAnsi="Times New Roman" w:cs="Times New Roman"/>
        </w:rPr>
      </w:pPr>
      <w:r w:rsidRPr="003C22E7">
        <w:rPr>
          <w:rFonts w:ascii="Times New Roman" w:hAnsi="Times New Roman" w:cs="Times New Roman"/>
        </w:rPr>
        <w:t>Encouraging Feedback Culture:</w:t>
      </w:r>
      <w:r>
        <w:rPr>
          <w:rFonts w:ascii="Times New Roman" w:hAnsi="Times New Roman" w:cs="Times New Roman"/>
        </w:rPr>
        <w:t xml:space="preserve"> </w:t>
      </w:r>
      <w:r w:rsidRPr="003C22E7">
        <w:rPr>
          <w:rFonts w:ascii="Times New Roman" w:hAnsi="Times New Roman" w:cs="Times New Roman"/>
        </w:rPr>
        <w:t>Judges’ reviews and constructive feedback create a culture of learning and improvement among entrepreneurs.</w:t>
      </w:r>
    </w:p>
    <w:sectPr w:rsidR="003C22E7" w:rsidRPr="003C2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810EE"/>
    <w:multiLevelType w:val="multilevel"/>
    <w:tmpl w:val="796CA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E33F64"/>
    <w:multiLevelType w:val="multilevel"/>
    <w:tmpl w:val="59163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C318B7"/>
    <w:multiLevelType w:val="multilevel"/>
    <w:tmpl w:val="C7408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5445351">
    <w:abstractNumId w:val="2"/>
  </w:num>
  <w:num w:numId="2" w16cid:durableId="103229570">
    <w:abstractNumId w:val="0"/>
  </w:num>
  <w:num w:numId="3" w16cid:durableId="741021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E7"/>
    <w:rsid w:val="00320CE6"/>
    <w:rsid w:val="003C2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5C30"/>
  <w15:chartTrackingRefBased/>
  <w15:docId w15:val="{C731DDEA-5869-4F3C-9653-B393BA966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2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2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2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2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2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2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2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2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2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2E7"/>
    <w:rPr>
      <w:rFonts w:eastAsiaTheme="majorEastAsia" w:cstheme="majorBidi"/>
      <w:color w:val="272727" w:themeColor="text1" w:themeTint="D8"/>
    </w:rPr>
  </w:style>
  <w:style w:type="paragraph" w:styleId="Title">
    <w:name w:val="Title"/>
    <w:basedOn w:val="Normal"/>
    <w:next w:val="Normal"/>
    <w:link w:val="TitleChar"/>
    <w:uiPriority w:val="10"/>
    <w:qFormat/>
    <w:rsid w:val="003C2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2E7"/>
    <w:pPr>
      <w:spacing w:before="160"/>
      <w:jc w:val="center"/>
    </w:pPr>
    <w:rPr>
      <w:i/>
      <w:iCs/>
      <w:color w:val="404040" w:themeColor="text1" w:themeTint="BF"/>
    </w:rPr>
  </w:style>
  <w:style w:type="character" w:customStyle="1" w:styleId="QuoteChar">
    <w:name w:val="Quote Char"/>
    <w:basedOn w:val="DefaultParagraphFont"/>
    <w:link w:val="Quote"/>
    <w:uiPriority w:val="29"/>
    <w:rsid w:val="003C22E7"/>
    <w:rPr>
      <w:i/>
      <w:iCs/>
      <w:color w:val="404040" w:themeColor="text1" w:themeTint="BF"/>
    </w:rPr>
  </w:style>
  <w:style w:type="paragraph" w:styleId="ListParagraph">
    <w:name w:val="List Paragraph"/>
    <w:basedOn w:val="Normal"/>
    <w:uiPriority w:val="34"/>
    <w:qFormat/>
    <w:rsid w:val="003C22E7"/>
    <w:pPr>
      <w:ind w:left="720"/>
      <w:contextualSpacing/>
    </w:pPr>
  </w:style>
  <w:style w:type="character" w:styleId="IntenseEmphasis">
    <w:name w:val="Intense Emphasis"/>
    <w:basedOn w:val="DefaultParagraphFont"/>
    <w:uiPriority w:val="21"/>
    <w:qFormat/>
    <w:rsid w:val="003C22E7"/>
    <w:rPr>
      <w:i/>
      <w:iCs/>
      <w:color w:val="0F4761" w:themeColor="accent1" w:themeShade="BF"/>
    </w:rPr>
  </w:style>
  <w:style w:type="paragraph" w:styleId="IntenseQuote">
    <w:name w:val="Intense Quote"/>
    <w:basedOn w:val="Normal"/>
    <w:next w:val="Normal"/>
    <w:link w:val="IntenseQuoteChar"/>
    <w:uiPriority w:val="30"/>
    <w:qFormat/>
    <w:rsid w:val="003C2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2E7"/>
    <w:rPr>
      <w:i/>
      <w:iCs/>
      <w:color w:val="0F4761" w:themeColor="accent1" w:themeShade="BF"/>
    </w:rPr>
  </w:style>
  <w:style w:type="character" w:styleId="IntenseReference">
    <w:name w:val="Intense Reference"/>
    <w:basedOn w:val="DefaultParagraphFont"/>
    <w:uiPriority w:val="32"/>
    <w:qFormat/>
    <w:rsid w:val="003C22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275862">
      <w:bodyDiv w:val="1"/>
      <w:marLeft w:val="0"/>
      <w:marRight w:val="0"/>
      <w:marTop w:val="0"/>
      <w:marBottom w:val="0"/>
      <w:divBdr>
        <w:top w:val="none" w:sz="0" w:space="0" w:color="auto"/>
        <w:left w:val="none" w:sz="0" w:space="0" w:color="auto"/>
        <w:bottom w:val="none" w:sz="0" w:space="0" w:color="auto"/>
        <w:right w:val="none" w:sz="0" w:space="0" w:color="auto"/>
      </w:divBdr>
    </w:div>
    <w:div w:id="1112826881">
      <w:bodyDiv w:val="1"/>
      <w:marLeft w:val="0"/>
      <w:marRight w:val="0"/>
      <w:marTop w:val="0"/>
      <w:marBottom w:val="0"/>
      <w:divBdr>
        <w:top w:val="none" w:sz="0" w:space="0" w:color="auto"/>
        <w:left w:val="none" w:sz="0" w:space="0" w:color="auto"/>
        <w:bottom w:val="none" w:sz="0" w:space="0" w:color="auto"/>
        <w:right w:val="none" w:sz="0" w:space="0" w:color="auto"/>
      </w:divBdr>
    </w:div>
    <w:div w:id="1749958625">
      <w:bodyDiv w:val="1"/>
      <w:marLeft w:val="0"/>
      <w:marRight w:val="0"/>
      <w:marTop w:val="0"/>
      <w:marBottom w:val="0"/>
      <w:divBdr>
        <w:top w:val="none" w:sz="0" w:space="0" w:color="auto"/>
        <w:left w:val="none" w:sz="0" w:space="0" w:color="auto"/>
        <w:bottom w:val="none" w:sz="0" w:space="0" w:color="auto"/>
        <w:right w:val="none" w:sz="0" w:space="0" w:color="auto"/>
      </w:divBdr>
    </w:div>
    <w:div w:id="1884707399">
      <w:bodyDiv w:val="1"/>
      <w:marLeft w:val="0"/>
      <w:marRight w:val="0"/>
      <w:marTop w:val="0"/>
      <w:marBottom w:val="0"/>
      <w:divBdr>
        <w:top w:val="none" w:sz="0" w:space="0" w:color="auto"/>
        <w:left w:val="none" w:sz="0" w:space="0" w:color="auto"/>
        <w:bottom w:val="none" w:sz="0" w:space="0" w:color="auto"/>
        <w:right w:val="none" w:sz="0" w:space="0" w:color="auto"/>
      </w:divBdr>
    </w:div>
    <w:div w:id="1937907395">
      <w:bodyDiv w:val="1"/>
      <w:marLeft w:val="0"/>
      <w:marRight w:val="0"/>
      <w:marTop w:val="0"/>
      <w:marBottom w:val="0"/>
      <w:divBdr>
        <w:top w:val="none" w:sz="0" w:space="0" w:color="auto"/>
        <w:left w:val="none" w:sz="0" w:space="0" w:color="auto"/>
        <w:bottom w:val="none" w:sz="0" w:space="0" w:color="auto"/>
        <w:right w:val="none" w:sz="0" w:space="0" w:color="auto"/>
      </w:divBdr>
    </w:div>
    <w:div w:id="196203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HABIBUR RAHMAN MASUM</dc:creator>
  <cp:keywords/>
  <dc:description/>
  <cp:lastModifiedBy>HABIBUR RAHMAN MASUM</cp:lastModifiedBy>
  <cp:revision>1</cp:revision>
  <dcterms:created xsi:type="dcterms:W3CDTF">2025-01-12T16:04:00Z</dcterms:created>
  <dcterms:modified xsi:type="dcterms:W3CDTF">2025-01-12T16:12:00Z</dcterms:modified>
</cp:coreProperties>
</file>