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hdphoto1.wdp" ContentType="image/vnd.ms-photo"/>
  <Override PartName="/word/media/image3.png" ContentType="image/png"/>
  <Override PartName="/word/media/hdphoto2.wdp" ContentType="image/vnd.ms-photo"/>
  <Override PartName="/word/media/image4.png" ContentType="image/png"/>
  <Override PartName="/word/media/hdphoto3.wdp" ContentType="image/vnd.ms-photo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PROGRAMA DE ESTUDIOS GENERALES</w:t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CARRERA PROFESIONAL DE ADMINISTRACIÓN DE EMPRESAS </w:t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SÍLABO</w:t>
      </w:r>
    </w:p>
    <w:p>
      <w:pPr>
        <w:pStyle w:val="Normal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left" w:pos="1418" w:leader="none"/>
        </w:tabs>
        <w:spacing w:lineRule="auto" w:line="276" w:before="0" w:after="120"/>
        <w:ind w:left="284" w:hanging="284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DATOS GENERALES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Asignatura</w:t>
        <w:tab/>
        <w:tab/>
        <w:t>: Matemática II</w:t>
      </w:r>
    </w:p>
    <w:p>
      <w:pPr>
        <w:pStyle w:val="Normal"/>
        <w:numPr>
          <w:ilvl w:val="1"/>
          <w:numId w:val="1"/>
        </w:numPr>
        <w:pBdr/>
        <w:spacing w:before="0" w:after="0"/>
        <w:ind w:left="720" w:hanging="43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Código</w:t>
        <w:tab/>
        <w:tab/>
        <w:tab/>
        <w:t>: CBR0317</w:t>
      </w:r>
    </w:p>
    <w:p>
      <w:pPr>
        <w:pStyle w:val="Normal"/>
        <w:numPr>
          <w:ilvl w:val="1"/>
          <w:numId w:val="1"/>
        </w:numPr>
        <w:pBdr/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Semestre</w:t>
        <w:tab/>
        <w:tab/>
        <w:t>: 2024-II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Ciclo</w:t>
        <w:tab/>
        <w:tab/>
        <w:tab/>
        <w:tab/>
        <w:t>: III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Carácter</w:t>
        <w:tab/>
        <w:tab/>
        <w:t>: Obligatorio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Área</w:t>
        <w:tab/>
        <w:tab/>
        <w:tab/>
        <w:tab/>
        <w:t>: Estudios Generales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Créditos</w:t>
        <w:tab/>
        <w:tab/>
        <w:t>: 3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418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Pre requisito</w:t>
        <w:tab/>
        <w:tab/>
        <w:t>: Matemática I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993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Duración</w:t>
        <w:tab/>
        <w:tab/>
        <w:t>: 16 semanas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851" w:leader="none"/>
        </w:tabs>
        <w:spacing w:lineRule="auto" w:line="240" w:before="0" w:after="0"/>
        <w:ind w:left="720" w:hanging="43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Horas Teóricas</w:t>
        <w:tab/>
        <w:t>: 1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851" w:leader="none"/>
        </w:tabs>
        <w:spacing w:lineRule="auto" w:line="240" w:before="0" w:after="0"/>
        <w:ind w:left="720" w:hanging="436"/>
        <w:rPr>
          <w:rFonts w:ascii="Arial" w:hAnsi="Arial" w:eastAsia="Arial" w:cs="Arial"/>
          <w:color w:val="000000"/>
        </w:rPr>
      </w:pPr>
      <w:bookmarkStart w:id="0" w:name="_heading=h.gjdgxs"/>
      <w:bookmarkEnd w:id="0"/>
      <w:r>
        <w:rPr>
          <w:rFonts w:eastAsia="Arial" w:cs="Arial" w:ascii="Arial" w:hAnsi="Arial"/>
          <w:color w:val="000000"/>
        </w:rPr>
        <w:t>Horas Práctica</w:t>
        <w:tab/>
        <w:t>: 4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851" w:leader="none"/>
        </w:tabs>
        <w:spacing w:lineRule="auto" w:line="240" w:before="0" w:after="0"/>
        <w:ind w:left="720" w:hanging="43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Horas Totales</w:t>
        <w:tab/>
        <w:t>: 5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851" w:leader="none"/>
          <w:tab w:val="left" w:pos="993" w:leader="none"/>
        </w:tabs>
        <w:spacing w:lineRule="auto" w:line="240" w:before="0" w:after="0"/>
        <w:ind w:left="720" w:hanging="436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Docente</w:t>
        <w:tab/>
        <w:tab/>
        <w:t xml:space="preserve">: </w:t>
      </w:r>
      <w:r>
        <w:rPr>
          <w:rFonts w:eastAsia="Arial" w:cs="Arial" w:ascii="Arial" w:hAnsi="Arial"/>
          <w:color w:val="000000"/>
        </w:rPr>
        <w:t>Henry R. Moncada Lopez</w:t>
      </w:r>
    </w:p>
    <w:p>
      <w:pPr>
        <w:pStyle w:val="Normal"/>
        <w:pBdr/>
        <w:tabs>
          <w:tab w:val="clear" w:pos="720"/>
          <w:tab w:val="left" w:pos="851" w:leader="none"/>
          <w:tab w:val="left" w:pos="993" w:leader="none"/>
        </w:tabs>
        <w:spacing w:lineRule="auto" w:line="240" w:before="0" w:after="0"/>
        <w:ind w:left="720" w:hanging="0"/>
        <w:rPr>
          <w:rStyle w:val="InternetLink"/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ab/>
        <w:tab/>
        <w:tab/>
        <w:tab/>
        <w:tab/>
        <w:t xml:space="preserve">  </w:t>
      </w:r>
      <w:hyperlink r:id="rId2">
        <w:r>
          <w:rPr>
            <w:rStyle w:val="InternetLink"/>
            <w:rFonts w:eastAsia="Arial" w:cs="Arial" w:ascii="Arial" w:hAnsi="Arial"/>
          </w:rPr>
          <w:t>hmoncada</w:t>
        </w:r>
        <w:r>
          <w:rPr>
            <w:rStyle w:val="InternetLink"/>
            <w:rFonts w:eastAsia="Arial" w:cs="Arial" w:ascii="Arial" w:hAnsi="Arial"/>
          </w:rPr>
          <w:t>@untels.edu.pe</w:t>
        </w:r>
      </w:hyperlink>
    </w:p>
    <w:p>
      <w:pPr>
        <w:pStyle w:val="Normal"/>
        <w:pBdr/>
        <w:tabs>
          <w:tab w:val="clear" w:pos="720"/>
          <w:tab w:val="left" w:pos="851" w:leader="none"/>
          <w:tab w:val="left" w:pos="993" w:leader="none"/>
        </w:tabs>
        <w:spacing w:lineRule="auto" w:line="240" w:before="0" w:after="0"/>
        <w:ind w:left="720" w:hanging="0"/>
        <w:rPr>
          <w:rStyle w:val="InternetLink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/>
        <w:tabs>
          <w:tab w:val="clear" w:pos="720"/>
          <w:tab w:val="left" w:pos="851" w:leader="none"/>
          <w:tab w:val="left" w:pos="993" w:leader="none"/>
        </w:tabs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left" w:pos="1418" w:leader="none"/>
        </w:tabs>
        <w:spacing w:lineRule="auto" w:line="276" w:before="0" w:after="200"/>
        <w:ind w:left="284" w:hanging="284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SUMILLA</w:t>
      </w:r>
    </w:p>
    <w:p>
      <w:pPr>
        <w:pStyle w:val="Normal"/>
        <w:pBdr/>
        <w:spacing w:lineRule="auto" w:line="360" w:before="0" w:after="200"/>
        <w:ind w:left="360" w:hanging="0"/>
        <w:jc w:val="both"/>
        <w:rPr>
          <w:rFonts w:ascii="Arial" w:hAnsi="Arial" w:eastAsia="Arial" w:cs="Arial"/>
          <w:color w:val="000000"/>
        </w:rPr>
      </w:pPr>
      <w:bookmarkStart w:id="1" w:name="_heading=h.30j0zll"/>
      <w:bookmarkEnd w:id="1"/>
      <w:r>
        <w:rPr>
          <w:rFonts w:eastAsia="Arial" w:cs="Arial" w:ascii="Arial" w:hAnsi="Arial"/>
          <w:color w:val="000000"/>
        </w:rPr>
        <w:t>La asignatura forma parte de Estudios Específicos, es de naturaleza teórico-práctico. Tiene como propósito de producir e interpretar distintos tipos de información, modelos matemáticos sobre aspectos cuantitativos y espaciales de la realidad y resolver problemas relacionados a la gestión empresarial. Está organizada en cuatro unidades: I. Derivada y sus aplicaciones, II. Integrales y sus aplicaciones, III: Introducción a las ecuaciones diferenciales en diferencias, IV. cálculo de varias variables.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120"/>
        <w:ind w:left="284" w:hanging="284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COMPETENCIA Y CAPACIDADES DE LA ASIGNATURA</w:t>
      </w:r>
    </w:p>
    <w:tbl>
      <w:tblPr>
        <w:tblStyle w:val="a"/>
        <w:tblW w:w="90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8"/>
        <w:gridCol w:w="6388"/>
      </w:tblGrid>
      <w:tr>
        <w:trPr>
          <w:trHeight w:val="283" w:hRule="atLeast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CAPACIDADES</w:t>
            </w:r>
          </w:p>
        </w:tc>
      </w:tr>
      <w:tr>
        <w:trPr>
          <w:trHeight w:val="1183" w:hRule="atLeast"/>
        </w:trPr>
        <w:tc>
          <w:tcPr>
            <w:tcW w:w="2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1418" w:leader="none"/>
              </w:tabs>
              <w:spacing w:lineRule="auto" w:line="36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Aplica los conceptos y teoremas del cálculo diferencial e integral de una función real de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rFonts w:eastAsia="Arial" w:cs="Arial" w:ascii="Arial" w:hAnsi="Arial"/>
              </w:rPr>
              <w:t>-variables, así como una introducción a las ecuaciones diferenciales ordinarias, para resolver problemas que se requieran en su carrera profesional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40"/>
              <w:ind w:left="79" w:right="85" w:hanging="0"/>
              <w:jc w:val="both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Entiende la definición de derivada, su interpretación geométrica y usa los criterios de la derivada, para resolver problemas aplicativos relacionados a la optimización de una función.</w:t>
            </w:r>
          </w:p>
        </w:tc>
      </w:tr>
      <w:tr>
        <w:trPr>
          <w:trHeight w:val="1938" w:hRule="atLeast"/>
        </w:trPr>
        <w:tc>
          <w:tcPr>
            <w:tcW w:w="26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right="85" w:hanging="0"/>
              <w:jc w:val="both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Resuelve problemas de aplicación de integrales indefinidas haciendo uso de las fórmulas básicas de integración. Comprende</w:t>
            </w:r>
            <w:r>
              <w:rPr>
                <w:rFonts w:cs="Arial" w:ascii="Arial" w:hAnsi="Arial"/>
                <w:color w:val="000000"/>
              </w:rPr>
              <w:t xml:space="preserve"> </w:t>
            </w:r>
            <w:r>
              <w:rPr>
                <w:rFonts w:cs="Arial" w:ascii="Arial" w:hAnsi="Arial"/>
              </w:rPr>
              <w:t xml:space="preserve">e interpreta </w:t>
            </w:r>
            <w:r>
              <w:rPr>
                <w:rFonts w:cs="Arial" w:ascii="Arial" w:hAnsi="Arial"/>
                <w:color w:val="000000"/>
              </w:rPr>
              <w:t>la definición de la integral definida como límites de sumas de Rieman</w:t>
            </w:r>
            <w:r>
              <w:rPr>
                <w:rFonts w:cs="Arial" w:ascii="Arial" w:hAnsi="Arial"/>
              </w:rPr>
              <w:t>n y los</w:t>
            </w:r>
            <w:r>
              <w:rPr>
                <w:rFonts w:cs="Arial" w:ascii="Arial" w:hAnsi="Arial"/>
                <w:color w:val="000000"/>
              </w:rPr>
              <w:t xml:space="preserve"> teorema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  <w:color w:val="000000"/>
              </w:rPr>
              <w:t xml:space="preserve"> fundamental</w:t>
            </w:r>
            <w:r>
              <w:rPr>
                <w:rFonts w:cs="Arial" w:ascii="Arial" w:hAnsi="Arial"/>
              </w:rPr>
              <w:t>es</w:t>
            </w:r>
            <w:r>
              <w:rPr>
                <w:rFonts w:cs="Arial" w:ascii="Arial" w:hAnsi="Arial"/>
                <w:color w:val="000000"/>
              </w:rPr>
              <w:t xml:space="preserve"> del c</w:t>
            </w:r>
            <w:r>
              <w:rPr>
                <w:rFonts w:cs="Arial" w:ascii="Arial" w:hAnsi="Arial"/>
              </w:rPr>
              <w:t>álculo, para reso</w:t>
            </w:r>
            <w:r>
              <w:rPr>
                <w:rFonts w:cs="Arial" w:ascii="Arial" w:hAnsi="Arial"/>
                <w:color w:val="000000"/>
              </w:rPr>
              <w:t>lve</w:t>
            </w:r>
            <w:r>
              <w:rPr>
                <w:rFonts w:cs="Arial" w:ascii="Arial" w:hAnsi="Arial"/>
              </w:rPr>
              <w:t xml:space="preserve">r problemas de aplicación sobre </w:t>
            </w:r>
            <w:r>
              <w:rPr>
                <w:rFonts w:cs="Arial" w:ascii="Arial" w:hAnsi="Arial"/>
                <w:color w:val="000000"/>
              </w:rPr>
              <w:t>área</w:t>
            </w:r>
            <w:r>
              <w:rPr>
                <w:rFonts w:cs="Arial" w:ascii="Arial" w:hAnsi="Arial"/>
              </w:rPr>
              <w:t>s de regiones planas, relacionados con su especialidad</w:t>
            </w:r>
            <w:r>
              <w:rPr>
                <w:rFonts w:cs="Arial" w:ascii="Arial" w:hAnsi="Arial"/>
                <w:color w:val="000000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26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right="85" w:hanging="0"/>
              <w:jc w:val="both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  <w:bCs/>
                <w:color w:val="000000"/>
              </w:rPr>
              <w:t>Clasifica una ecuación diferencial ordinaria EDO de primer orden y primer grado. Identifica el tipo de EDO y comprende su proceso de solución en cada tipo de EDO, para aplicarlo es la solución de problemas prácticos de su especialidad.</w:t>
            </w:r>
          </w:p>
        </w:tc>
      </w:tr>
      <w:tr>
        <w:trPr>
          <w:trHeight w:val="1525" w:hRule="atLeast"/>
        </w:trPr>
        <w:tc>
          <w:tcPr>
            <w:tcW w:w="26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Analiza en forma adecuada las funciones de varias variables (FVV). Comprende el procedimiento para encontrar el dominio y rango, las curvas de nivel, las derivadas parciales de una FVV, para resolver problemas de aplicación referente a optimizar una función.</w:t>
            </w:r>
          </w:p>
        </w:tc>
      </w:tr>
    </w:tbl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200"/>
        <w:ind w:left="426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200"/>
        <w:ind w:left="426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left" w:pos="1418" w:leader="none"/>
        </w:tabs>
        <w:spacing w:lineRule="auto" w:line="276" w:before="0" w:after="200"/>
        <w:ind w:left="426" w:hanging="426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</w:rPr>
        <w:t>PROGRAMACIÓN</w:t>
      </w:r>
      <w:r>
        <w:rPr>
          <w:rFonts w:eastAsia="Arial" w:cs="Arial" w:ascii="Arial" w:hAnsi="Arial"/>
          <w:b/>
          <w:color w:val="000000"/>
        </w:rPr>
        <w:t xml:space="preserve"> DE CONTENIDOS EN UNIDADES DE APRENDIZAJE</w:t>
      </w:r>
    </w:p>
    <w:tbl>
      <w:tblPr>
        <w:tblStyle w:val="a0"/>
        <w:tblW w:w="10348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70"/>
        <w:gridCol w:w="3791"/>
        <w:gridCol w:w="2977"/>
        <w:gridCol w:w="2409"/>
      </w:tblGrid>
      <w:tr>
        <w:trPr>
          <w:trHeight w:val="693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UNIDAD DE APRENDIZAJE N° 1</w:t>
            </w:r>
          </w:p>
        </w:tc>
      </w:tr>
      <w:tr>
        <w:trPr>
          <w:trHeight w:val="397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70" w:right="275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DERIVADA DE UNA FUNCION REAL DE VARIABLE REAL Y SUS APLICACIONES</w:t>
            </w:r>
          </w:p>
        </w:tc>
      </w:tr>
      <w:tr>
        <w:trPr>
          <w:trHeight w:val="308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CAPACIDAD N° 1</w:t>
            </w:r>
          </w:p>
        </w:tc>
      </w:tr>
      <w:tr>
        <w:trPr>
          <w:trHeight w:val="794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spacing w:lineRule="auto" w:line="288"/>
              <w:jc w:val="both"/>
              <w:rPr/>
            </w:pPr>
            <w:r>
              <w:rPr>
                <w:sz w:val="22"/>
                <w:szCs w:val="22"/>
              </w:rPr>
              <w:t>Entiende la definición de derivada, su interpretación geométrica y usa los criterios de la derivada, para resolver problemas aplicativos relacionados a la optimización de una función.</w:t>
            </w:r>
          </w:p>
        </w:tc>
      </w:tr>
      <w:tr>
        <w:trPr>
          <w:trHeight w:val="919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SEMANA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CONCEPTUAL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</w:rPr>
              <w:t>CONTENIDO PROCEDIMENTAL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</w:rPr>
              <w:t>CONTENIDO ACTITUDINAL</w:t>
            </w:r>
          </w:p>
        </w:tc>
      </w:tr>
      <w:tr>
        <w:trPr>
          <w:trHeight w:val="2268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-Derivada de una función.    Interpretación geométrica.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-Fórmulas básicas de derivadas. Teoremas.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-Derivadas laterales y regla de la cadena.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-Domina las formulas básicas de derivadas.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la derivada de una función usando derivadas laterales y la regla de cadena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left="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 y muestra interés por comprender el tema.</w:t>
            </w:r>
          </w:p>
        </w:tc>
      </w:tr>
      <w:tr>
        <w:trPr>
          <w:trHeight w:val="1837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-Derivada de funciones exponenciales y logarítmicas.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-Derivación implícita.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-Derivada de orden superior.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-La  derivada como razón de cambio.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8"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derivadas de funciones logarítmicas y exponenciales.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left="-108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-Calcula la derivada mediante derivación implícita, y la razón de cambio.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left="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 y desarrolla de forma individual o grupal,  los ejercicios propuestos.</w:t>
            </w:r>
          </w:p>
        </w:tc>
      </w:tr>
      <w:tr>
        <w:trPr>
          <w:trHeight w:val="2820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-Extremos absolutos y relativos de una función: definición.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-Criterio de los extremos absolutos de una función en un intervalo cerrado.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-Criterios de la primera y segunda derivada para extremos relativos.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-Aplicaciones de la derivada: al ingreso, costo y utilidad marginal.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8"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-Calcula los extremos absolutos y relativos de una función, usando el método del intervalo cerrado y los criterios de la derivada.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left="-108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-Resuelve problemas prácticos, sobre extremos absolutos y relativos de una función. 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 y muestra interés en desarrollar los problemas propuestos dejados por el docente.</w:t>
            </w:r>
          </w:p>
        </w:tc>
      </w:tr>
      <w:tr>
        <w:trPr>
          <w:trHeight w:val="1077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</w:rPr>
              <w:t xml:space="preserve">     </w:t>
            </w:r>
            <w:r>
              <w:rPr>
                <w:rFonts w:eastAsia="Arial" w:cs="Arial" w:ascii="Arial" w:hAnsi="Arial"/>
                <w:b/>
              </w:rPr>
              <w:t xml:space="preserve">EVIDENCIA DE LA CAPACIDAD 1: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lineRule="auto" w:line="288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</w:rPr>
              <w:t>Práctica Calificada N°1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lineRule="auto" w:line="259"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</w:rPr>
              <w:t>Talleres (Prácticas dirigidas)</w:t>
            </w:r>
          </w:p>
        </w:tc>
      </w:tr>
    </w:tbl>
    <w:p>
      <w:pPr>
        <w:pStyle w:val="Normal"/>
        <w:tabs>
          <w:tab w:val="clear" w:pos="720"/>
          <w:tab w:val="left" w:pos="1418" w:leader="none"/>
        </w:tabs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tbl>
      <w:tblPr>
        <w:tblStyle w:val="a1"/>
        <w:tblW w:w="10773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69"/>
        <w:gridCol w:w="2941"/>
        <w:gridCol w:w="3729"/>
        <w:gridCol w:w="2933"/>
      </w:tblGrid>
      <w:tr>
        <w:trPr>
          <w:trHeight w:val="489" w:hRule="atLeast"/>
        </w:trPr>
        <w:tc>
          <w:tcPr>
            <w:tcW w:w="10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UNIDAD DE APRENDIZAJE N° 2: </w:t>
            </w:r>
          </w:p>
        </w:tc>
      </w:tr>
      <w:tr>
        <w:trPr>
          <w:trHeight w:val="275" w:hRule="atLeast"/>
        </w:trPr>
        <w:tc>
          <w:tcPr>
            <w:tcW w:w="10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INTEGRALES Y SUS APLICACIONES</w:t>
            </w:r>
          </w:p>
        </w:tc>
      </w:tr>
      <w:tr>
        <w:trPr>
          <w:trHeight w:val="278" w:hRule="atLeast"/>
        </w:trPr>
        <w:tc>
          <w:tcPr>
            <w:tcW w:w="10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CAPACIDAD N° 2</w:t>
            </w:r>
          </w:p>
        </w:tc>
      </w:tr>
      <w:tr>
        <w:trPr>
          <w:trHeight w:val="1417" w:hRule="atLeast"/>
        </w:trPr>
        <w:tc>
          <w:tcPr>
            <w:tcW w:w="10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spacing w:lineRule="auto" w:line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Resuelve problemas de aplicación de integrales indefinidas haciendo uso de las fórmulas básicas de integración. Comprende e interpreta la definición de la integral definida como límites de sumas de Riemann y los teoremas fundamentales del cálculo, para resolver problemas de aplicación sobre áreas de regiones planas, relacionados con su especialidad. </w:t>
            </w:r>
          </w:p>
        </w:tc>
      </w:tr>
      <w:tr>
        <w:trPr>
          <w:trHeight w:val="509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SEMANA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CONCEPTUAL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  <w:color w:val="FF0000"/>
              </w:rPr>
            </w:pPr>
            <w:r>
              <w:rPr>
                <w:rFonts w:eastAsia="Arial" w:cs="Arial" w:ascii="Arial" w:hAnsi="Arial"/>
                <w:b/>
              </w:rPr>
              <w:t>CONTENIDO PROCEDIMENTAL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ACTITUDINAL</w:t>
            </w:r>
          </w:p>
        </w:tc>
      </w:tr>
      <w:tr>
        <w:trPr>
          <w:trHeight w:val="593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-La integral indefinida.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-Formulas básicas de integración.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-Integrales inmediatas.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-Integrales por cambio de variable.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-Integrales con condiciones iniciales.</w:t>
            </w:r>
          </w:p>
        </w:tc>
        <w:tc>
          <w:tcPr>
            <w:tcW w:w="3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2"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-Comprende la definición de integral indefinida.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2"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-Domina las formulas básicas de integración.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2"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-Resuelve integrales inmediatas.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-Resuelve integrales indefinidas, mediante el método de sustitución. </w:t>
            </w:r>
          </w:p>
        </w:tc>
        <w:tc>
          <w:tcPr>
            <w:tcW w:w="29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entiende la importancia de las integrales indefinidas en el cálculo integral y resuelve los problemas propuestos en forma individual.</w:t>
            </w:r>
          </w:p>
        </w:tc>
      </w:tr>
      <w:tr>
        <w:trPr>
          <w:trHeight w:val="877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-Integración por partes.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-Integración de funciones racionales propias: método de fracciones parciales.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  Aplicaciones de la integral indefinida: al ingreso, costo y utilidad marginal.</w:t>
            </w:r>
          </w:p>
        </w:tc>
        <w:tc>
          <w:tcPr>
            <w:tcW w:w="3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integrales indefinidas, mediante el método de integración por partes y fracciones parciales.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-Resuelve problemas prácticos, sobre el uso de la integral indefinida, al ingreso, costo y utilidad.</w:t>
            </w:r>
          </w:p>
        </w:tc>
        <w:tc>
          <w:tcPr>
            <w:tcW w:w="29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demuestra respeto cuando trabaja en grupo.</w:t>
            </w:r>
          </w:p>
        </w:tc>
      </w:tr>
      <w:tr>
        <w:trPr>
          <w:trHeight w:val="2213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20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ind w:right="4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-Integral definida. Definición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-Cálculo de una integral definida: usando intervalos de igual longitud.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-Primer y segundo teorema fundamentales del cálculo.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-Propiedades de la integral definida.</w:t>
            </w:r>
          </w:p>
        </w:tc>
        <w:tc>
          <w:tcPr>
            <w:tcW w:w="3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240"/>
              <w:ind w:left="-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-Comprende la definición de integral definida y su interpretación geométrica. Calcula una integral definida mediante la definición.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240"/>
              <w:ind w:left="-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-Conoce y aplica adecuadamente, los teoremas fundamentales del cálculo diferencial e integral. </w:t>
            </w:r>
          </w:p>
        </w:tc>
        <w:tc>
          <w:tcPr>
            <w:tcW w:w="29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puntualidad. Participa en la resolución de problemas propuestos de integrales definidas.</w:t>
            </w:r>
          </w:p>
        </w:tc>
      </w:tr>
      <w:tr>
        <w:trPr>
          <w:trHeight w:val="122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20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2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-Áreas de regiones planas.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-Aplicaciones de la integral definida: al excedente de productores y excedente de consumidores; al ingreso, costo y utilidad marginal.</w:t>
            </w:r>
          </w:p>
        </w:tc>
        <w:tc>
          <w:tcPr>
            <w:tcW w:w="3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24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-Conoce las fórmulas de áreas de una región plana.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24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-Resuelve problemas prácticos, sobre áreas: excedente de consumidores y productores.</w:t>
            </w:r>
          </w:p>
        </w:tc>
        <w:tc>
          <w:tcPr>
            <w:tcW w:w="29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muestra interés en resolver los problemas propuestos de áreas.</w:t>
            </w:r>
          </w:p>
        </w:tc>
      </w:tr>
      <w:tr>
        <w:trPr>
          <w:trHeight w:val="122" w:hRule="atLeast"/>
        </w:trPr>
        <w:tc>
          <w:tcPr>
            <w:tcW w:w="10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     </w:t>
            </w:r>
            <w:r>
              <w:rPr>
                <w:rFonts w:eastAsia="Arial" w:cs="Arial" w:ascii="Arial" w:hAnsi="Arial"/>
                <w:b/>
              </w:rPr>
              <w:t xml:space="preserve">EVIDENCIA DE LA CAPACIDAD 2: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88"/>
              <w:ind w:left="714" w:hanging="35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Práctica Calificada N°2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88" w:before="0" w:after="160"/>
              <w:ind w:left="714" w:hanging="35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Talleres (Prácticas dirigidas)</w:t>
            </w:r>
          </w:p>
        </w:tc>
      </w:tr>
      <w:tr>
        <w:trPr>
          <w:trHeight w:val="601" w:hRule="atLeast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9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Examen parcial</w:t>
            </w:r>
          </w:p>
        </w:tc>
      </w:tr>
    </w:tbl>
    <w:p>
      <w:pPr>
        <w:pStyle w:val="Normal"/>
        <w:tabs>
          <w:tab w:val="clear" w:pos="720"/>
          <w:tab w:val="left" w:pos="900" w:leader="none"/>
        </w:tabs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</w:r>
    </w:p>
    <w:tbl>
      <w:tblPr>
        <w:tblStyle w:val="a2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70"/>
        <w:gridCol w:w="3082"/>
        <w:gridCol w:w="3730"/>
        <w:gridCol w:w="2932"/>
      </w:tblGrid>
      <w:tr>
        <w:trPr>
          <w:trHeight w:val="454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UNIDAD DE APRENDIZAJE N° 3</w:t>
            </w:r>
          </w:p>
        </w:tc>
      </w:tr>
      <w:tr>
        <w:trPr>
          <w:trHeight w:val="290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INTRODUCCION A LAS ECUACIONES DIFERENCIALES</w:t>
            </w:r>
          </w:p>
        </w:tc>
      </w:tr>
      <w:tr>
        <w:trPr>
          <w:trHeight w:val="267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CAPACIDAD N° 3</w:t>
            </w:r>
          </w:p>
        </w:tc>
      </w:tr>
      <w:tr>
        <w:trPr>
          <w:trHeight w:val="1077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9" w:right="85" w:hanging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cs="Arial" w:ascii="Arial" w:hAnsi="Arial"/>
                <w:bCs/>
                <w:color w:val="000000"/>
              </w:rPr>
              <w:t xml:space="preserve">Clasifica una ecuación diferencial ordinaria EDO de primer orden y primer grado. Identifica el tipo de EDO y comprende su proceso de solución en cada tipo de EDO, para aplicarlo es la solución de problemas prácticos de su especialidad.  </w:t>
            </w:r>
          </w:p>
        </w:tc>
      </w:tr>
      <w:tr>
        <w:trPr>
          <w:trHeight w:val="597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SEMANA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CONCEPTUAL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PROCEDIMENTAL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ACTITUDINAL</w:t>
            </w:r>
          </w:p>
        </w:tc>
      </w:tr>
      <w:tr>
        <w:trPr>
          <w:trHeight w:val="283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  <w:tab w:val="left" w:pos="1418" w:leader="none"/>
              </w:tabs>
              <w:spacing w:before="0" w:after="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-Ecuaciones diferenciales ordinarias (EDO): Definición. 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18" w:leader="none"/>
              </w:tabs>
              <w:spacing w:before="0" w:after="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-Clasificación de una EDO: según orden y grado.    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18" w:leader="none"/>
              </w:tabs>
              <w:spacing w:before="0" w:after="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-Soluciones de una EDO.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18" w:leader="none"/>
              </w:tabs>
              <w:spacing w:before="0" w:after="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-Forma general y forma normal de una EDO.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18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-Obtención de una EDO, a partir de su solución general.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-Clasifica una EDO, según su orden y grado.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-Verifica si una función es solución de una EDO.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-Conoce la forma general y  normal de una EDO.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-Obtiene una EDO, a partir de su solución general.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muestra respeto con los demás y resuelve en forma grupal o individual los problemas propuestos dejados por el docente.</w:t>
            </w:r>
          </w:p>
        </w:tc>
      </w:tr>
      <w:tr>
        <w:trPr>
          <w:trHeight w:val="1965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0" w:leader="none"/>
                <w:tab w:val="left" w:pos="126" w:leader="none"/>
                <w:tab w:val="left" w:pos="1418" w:leader="none"/>
              </w:tabs>
              <w:spacing w:before="0" w:after="8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-Solución de una EDO de primer orden y primer grado: de variable separable.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0" w:leader="none"/>
                <w:tab w:val="left" w:pos="126" w:leader="none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 Solución de una EDO de primer orden y primer grado: homogénea.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-Identifica y resuelve una EDO de variable separable.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-Identifica y resuelve una EDO homogénea.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muestra respeto con los demás y resuelve en forma grupal, los problemas propuestos.</w:t>
            </w:r>
          </w:p>
        </w:tc>
      </w:tr>
      <w:tr>
        <w:trPr>
          <w:trHeight w:val="2828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-Solución de una EDO de primer orden y primer grado: lineal. Problema de valor inicial (PVI) de una EDO lineal.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-Aplicaciones de las EDO: al crecimiento y decrecimiento poblacional; vida media de una sustancia radiactiva,etc.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-Identifica y resuelve una EDO lineal de primer orden.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8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-Resuelve problemas de aplicación de EDO, al crecimiento y decrecimiento poblacional.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muestra interés en resolver individualmente los problemas propuestos de EDO lineales.</w:t>
            </w:r>
          </w:p>
        </w:tc>
      </w:tr>
      <w:tr>
        <w:trPr>
          <w:trHeight w:val="1077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</w:rPr>
              <w:t xml:space="preserve">EVIDENCIA DE LA CAPACIDAD 3: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8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Práctica Calificada N°3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88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</w:rPr>
              <w:t>Talleres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(Prácticas dirigidas)</w:t>
            </w:r>
          </w:p>
        </w:tc>
      </w:tr>
    </w:tbl>
    <w:p>
      <w:pPr>
        <w:pStyle w:val="Normal"/>
        <w:tabs>
          <w:tab w:val="clear" w:pos="720"/>
          <w:tab w:val="left" w:pos="1418" w:leader="none"/>
        </w:tabs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tbl>
      <w:tblPr>
        <w:tblStyle w:val="a3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70"/>
        <w:gridCol w:w="3082"/>
        <w:gridCol w:w="3686"/>
        <w:gridCol w:w="2976"/>
      </w:tblGrid>
      <w:tr>
        <w:trPr>
          <w:trHeight w:val="420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UNIDAD DE APRENDIZAJE N° 4</w:t>
            </w:r>
          </w:p>
        </w:tc>
      </w:tr>
      <w:tr>
        <w:trPr>
          <w:trHeight w:val="270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CALCULO DE VARIAS VARIABLES</w:t>
            </w:r>
          </w:p>
        </w:tc>
      </w:tr>
      <w:tr>
        <w:trPr>
          <w:trHeight w:val="306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CAPACIDAD N° 4</w:t>
            </w:r>
          </w:p>
        </w:tc>
      </w:tr>
      <w:tr>
        <w:trPr>
          <w:trHeight w:val="907" w:hRule="atLeast"/>
        </w:trPr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Analiza en forma adecuada las funciones de varias variables (FVV). Comprende el procedimiento para encontrar el dominio y rango, las curvas de nivel, las derivadas parciales de una FVV, para resolver problemas de aplicación referente a optimizar una función.</w:t>
            </w:r>
          </w:p>
        </w:tc>
      </w:tr>
      <w:tr>
        <w:trPr>
          <w:trHeight w:val="592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SEMANA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CONCEPTUAL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PROCEDIMENTAL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CONTENIDO ACTITUDINAL</w:t>
            </w:r>
          </w:p>
        </w:tc>
      </w:tr>
      <w:tr>
        <w:trPr>
          <w:trHeight w:val="1864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-Funciones de varias variables (FVV): dominio, rango y  curvas de nivel de una FVV.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-Derivadas parciales de una FVV: definición, interpretación geométrica y cálculo de las derivadas parciales.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el dominio y rango de una función de 2 variables y representa gráficamente.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-Grafica las curvas de nivel para funciones de 2 variables.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2" w:leader="none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las derivadas parciales de  una función de 2 variables.</w:t>
            </w:r>
          </w:p>
        </w:tc>
        <w:tc>
          <w:tcPr>
            <w:tcW w:w="29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puntualidad, muestra respeto con los demás, muestra interés por comprender el tema.</w:t>
            </w:r>
          </w:p>
        </w:tc>
      </w:tr>
      <w:tr>
        <w:trPr>
          <w:trHeight w:val="1809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</w:t>
            </w:r>
          </w:p>
        </w:tc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-Derivadas parciales de orden superior: notación y cálculo de las derivadas parciales de orden superior.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-Regla de la cadena: casos.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-Aplicaciones de las derivadas parciales.</w:t>
            </w:r>
          </w:p>
        </w:tc>
        <w:tc>
          <w:tcPr>
            <w:tcW w:w="36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-Calcula las derivadas parciales de una función de orden superior y mediante la regla de la cadena.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-Resuelve e interpreta, problemas prácticos de derivadas parciales, al costo, ingreso, utilidad marginal, productividad marginal.</w:t>
            </w:r>
          </w:p>
        </w:tc>
        <w:tc>
          <w:tcPr>
            <w:tcW w:w="29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 y muestra interés en desarrollar los problemas propuestos dejados por el docente.</w:t>
            </w:r>
          </w:p>
        </w:tc>
      </w:tr>
      <w:tr>
        <w:trPr>
          <w:trHeight w:val="1849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-Máximos y mínimos relativos para funciones de 2 variables: criterio de la segunda derivada.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ind w:right="102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-Aplicaciones de los extremos relativos: a los costos, ingresos y utilidades.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-Determina los puntos críticos de una función de 2 variables.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ind w:left="-100" w:righ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-Examina problemas sobre extremos relativos de funciones de dos variables e interpreta los resultados. </w:t>
            </w:r>
          </w:p>
        </w:tc>
        <w:tc>
          <w:tcPr>
            <w:tcW w:w="29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Asiste a clase con puntualidad y muestra interés por comprender el tema.</w:t>
            </w:r>
          </w:p>
        </w:tc>
      </w:tr>
      <w:tr>
        <w:trPr>
          <w:trHeight w:val="605" w:hRule="atLeast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</w:t>
            </w:r>
          </w:p>
        </w:tc>
        <w:tc>
          <w:tcPr>
            <w:tcW w:w="97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EVIDENCIA DE LA CAPACIDAD 4: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</w:rPr>
              <w:t>Practica Calificada N°4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</w:rPr>
              <w:t>Talleres (Prácticas dirigidas)</w:t>
            </w:r>
          </w:p>
        </w:tc>
      </w:tr>
      <w:tr>
        <w:trPr>
          <w:trHeight w:val="846" w:hRule="atLeast"/>
        </w:trPr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Presentación de trabajos de investigación aplicados a cada carrera profesional.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Exposición de trabajos de investigación aplicados en la  ingeniería y gestión.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Puntualidad y Respeto.</w:t>
            </w:r>
          </w:p>
        </w:tc>
      </w:tr>
      <w:tr>
        <w:trPr>
          <w:trHeight w:val="580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</w:t>
            </w:r>
          </w:p>
        </w:tc>
        <w:tc>
          <w:tcPr>
            <w:tcW w:w="9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Examen Final</w:t>
            </w:r>
          </w:p>
        </w:tc>
      </w:tr>
      <w:tr>
        <w:trPr>
          <w:trHeight w:val="278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</w:t>
            </w:r>
          </w:p>
        </w:tc>
        <w:tc>
          <w:tcPr>
            <w:tcW w:w="9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76"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Examen Sustitutorio</w:t>
            </w:r>
          </w:p>
        </w:tc>
      </w:tr>
    </w:tbl>
    <w:p>
      <w:pPr>
        <w:pStyle w:val="Normal"/>
        <w:numPr>
          <w:ilvl w:val="0"/>
          <w:numId w:val="2"/>
        </w:numPr>
        <w:pBdr/>
        <w:tabs>
          <w:tab w:val="clear" w:pos="720"/>
          <w:tab w:val="left" w:pos="1418" w:leader="none"/>
        </w:tabs>
        <w:spacing w:lineRule="auto" w:line="276" w:before="480" w:after="200"/>
        <w:ind w:left="425" w:hanging="425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METODOLOGÍA DEL PROCESO DE ENSEÑANZA-APRENDIZAJE</w:t>
      </w:r>
    </w:p>
    <w:p>
      <w:pPr>
        <w:pStyle w:val="Normal"/>
        <w:spacing w:lineRule="auto" w:line="360" w:before="0" w:after="120"/>
        <w:ind w:left="425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proceso de enseñanza – aprendizaje de la asignatura se basará en el uso de metodologías activas, tal como el aula invertida y el trabajo colaborativo, por ser una metodología donde la enseñanza está centrada en el estudiante.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eastAsia="Arial" w:cs="Arial"/>
          <w:b/>
          <w:b/>
          <w:color w:val="000000"/>
          <w:highlight w:val="white"/>
        </w:rPr>
      </w:pPr>
      <w:r>
        <w:rPr>
          <w:rFonts w:eastAsia="Arial" w:cs="Arial" w:ascii="Arial" w:hAnsi="Arial"/>
          <w:b/>
          <w:color w:val="000000"/>
          <w:highlight w:val="white"/>
        </w:rPr>
        <w:t xml:space="preserve"> </w:t>
      </w:r>
      <w:r>
        <w:rPr>
          <w:rFonts w:eastAsia="Arial" w:cs="Arial" w:ascii="Arial" w:hAnsi="Arial"/>
          <w:b/>
          <w:color w:val="000000"/>
          <w:highlight w:val="white"/>
        </w:rPr>
        <w:t xml:space="preserve">5.1. Sesiones de aprendizaje asíncrono: (Classroom / Aula virtual UNTELS): </w:t>
      </w:r>
    </w:p>
    <w:p>
      <w:pPr>
        <w:pStyle w:val="Normal"/>
        <w:spacing w:lineRule="auto" w:line="360" w:before="0" w:after="120"/>
        <w:ind w:left="425" w:hanging="0"/>
        <w:jc w:val="both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 xml:space="preserve">Los alumnos revisan el material didáctico y realizan las actividades que el docente ha planificado y ha subido a la plataforma virtual previamente por semanas. (Folletos, videos, diapositivas, lecturas, casos, páginas web, etc). El docente asume un rol de facilitador y el estudiante es autónomo y responsable de realizar las actividades y revisar los materiales planificados. 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eastAsia="Arial" w:cs="Arial"/>
          <w:b/>
          <w:b/>
          <w:color w:val="000000"/>
          <w:highlight w:val="white"/>
        </w:rPr>
      </w:pPr>
      <w:r>
        <w:rPr>
          <w:rFonts w:eastAsia="Arial" w:cs="Arial" w:ascii="Arial" w:hAnsi="Arial"/>
          <w:b/>
          <w:color w:val="000000"/>
          <w:highlight w:val="white"/>
        </w:rPr>
        <w:t>5.2. Sesiones de aprendizaje síncrono: (aula-presencial):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Los alumnos en equipos realizan actividades colaborativas que refuerzan y desarrollan los temas revisados en la plataforma virtual. (Control de lectura, desarrollo de casos, desarrollo de prácticas guiadas/calificadas, desarrollo de laboratorios). El profesor asume un rol guía y coach. El estudiante participa de forma activa en las sesiones de clase.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highlight w:val="darkYellow"/>
        </w:rPr>
      </w:pPr>
      <w:r>
        <w:rPr>
          <w:rFonts w:eastAsia="Arial" w:cs="Arial" w:ascii="Arial" w:hAnsi="Arial"/>
          <w:highlight w:val="darkYellow"/>
        </w:rPr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left" w:pos="1418" w:leader="none"/>
        </w:tabs>
        <w:spacing w:lineRule="auto" w:line="288" w:before="0" w:after="120"/>
        <w:ind w:left="425" w:hanging="425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SISTEMA DE EVALUACIÓN.</w:t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88" w:before="0" w:after="120"/>
        <w:ind w:left="426" w:hanging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El sistema de evaluación es permanente y sistemático y de acuerdo a las normas establecidas en el reglamento de la Universidad.</w:t>
      </w:r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La primera evaluación es de entrada que permite diagnosticar los saberes previos del estudiante.</w:t>
      </w:r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La evaluación de proceso y de productos es permanente, integral y presencial según el avance de las sesiones de aprendizaje programadas semanalmente; permite el logro de las competencias a través de los rubros: conceptual, procedimental y actitudinal considerando los siguientes aspectos: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Logro de conocimientos y muestra de desempeño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Desarrollo y adquisición de destrezas operativas, aplicativas y capacidades y competencias.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Adquisición de actitudes.</w:t>
      </w:r>
    </w:p>
    <w:p>
      <w:pPr>
        <w:pStyle w:val="Normal"/>
        <w:numPr>
          <w:ilvl w:val="0"/>
          <w:numId w:val="3"/>
        </w:numPr>
        <w:pBdr/>
        <w:tabs>
          <w:tab w:val="clear" w:pos="720"/>
          <w:tab w:val="left" w:pos="1418" w:leader="none"/>
        </w:tabs>
        <w:spacing w:lineRule="auto" w:line="288" w:before="0" w:after="120"/>
        <w:jc w:val="both"/>
        <w:rPr>
          <w:rFonts w:ascii="Arial" w:hAnsi="Arial" w:eastAsia="Arial" w:cs="Arial"/>
          <w:color w:val="000000"/>
        </w:rPr>
      </w:pPr>
      <w:bookmarkStart w:id="2" w:name="_heading=h.1fob9te"/>
      <w:bookmarkEnd w:id="2"/>
      <w:r>
        <w:rPr>
          <w:rFonts w:eastAsia="Arial" w:cs="Arial" w:ascii="Arial" w:hAnsi="Arial"/>
          <w:color w:val="000000"/>
        </w:rPr>
        <w:t xml:space="preserve">La evaluación final de la asignatura es el promedio ponderado de la evaluación continua que constituye lo siguiente: Evaluación de Capacidad de la UA1 (10%), Evaluación de Capacidad de la UA2 (10%), el Examen parcial (20%), Evaluación de Capacidad de la UA3 (10%), Evaluación de Capacidad de la UA4 (10%), Trabajo Aplicativo (20%) y el examen final (20%). </w:t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360" w:before="0" w:after="200"/>
        <w:ind w:left="786" w:hanging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Calificación final:</w:t>
      </w:r>
    </w:p>
    <w:p>
      <w:pPr>
        <w:pStyle w:val="Normal"/>
        <w:pBdr/>
        <w:shd w:val="clear" w:color="auto" w:fill="F2F2F2" w:themeFill="background1" w:themeFillShade="f2"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EC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EP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EF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TA</m:t>
              </m:r>
            </m:e>
          </m:d>
        </m:oMath>
      </m:oMathPara>
    </w:p>
    <w:p>
      <w:pPr>
        <w:pStyle w:val="Normal"/>
        <w:pBdr/>
        <w:tabs>
          <w:tab w:val="clear" w:pos="720"/>
          <w:tab w:val="left" w:pos="1418" w:leader="none"/>
        </w:tabs>
        <w:spacing w:lineRule="auto" w:line="240" w:before="0" w:after="0"/>
        <w:jc w:val="center"/>
        <w:rPr>
          <w:rFonts w:ascii="Arial" w:hAnsi="Arial" w:eastAsia="Arial" w:cs="Arial"/>
          <w:bCs/>
          <w:color w:val="000000"/>
          <w:sz w:val="24"/>
          <w:szCs w:val="24"/>
        </w:rPr>
      </w:pPr>
      <w:r>
        <w:rPr>
          <w:rFonts w:eastAsia="Arial" w:cs="Arial" w:ascii="Arial" w:hAnsi="Arial"/>
          <w:bCs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jc w:val="center"/>
        <w:rPr>
          <w:rFonts w:ascii="Arial" w:hAnsi="Arial" w:eastAsia="Arial" w:cs="Arial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jc w:val="center"/>
        <w:rPr>
          <w:rFonts w:ascii="Arial" w:hAnsi="Arial" w:eastAsia="Arial" w:cs="Arial"/>
          <w:color w:val="000000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EC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EC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EC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EC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jc w:val="center"/>
        <w:rPr>
          <w:rFonts w:ascii="Arial" w:hAnsi="Arial" w:eastAsia="Arial" w:cs="Arial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n-US"/>
        </w:rPr>
      </w:r>
    </w:p>
    <w:tbl>
      <w:tblPr>
        <w:tblStyle w:val="a4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404"/>
        <w:gridCol w:w="851"/>
        <w:gridCol w:w="4110"/>
        <w:gridCol w:w="1128"/>
      </w:tblGrid>
      <w:tr>
        <w:trPr>
          <w:trHeight w:val="397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EVALUACIÓN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CÓD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DETALLE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PESO</w:t>
            </w:r>
          </w:p>
        </w:tc>
      </w:tr>
      <w:tr>
        <w:trPr>
          <w:trHeight w:val="1417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  <w:color w:val="000000"/>
              </w:rPr>
            </w:pPr>
            <w:bookmarkStart w:id="3" w:name="_heading=h.3znysh7"/>
            <w:bookmarkEnd w:id="3"/>
            <w:r>
              <w:rPr>
                <w:rFonts w:eastAsia="Arial" w:cs="Arial" w:ascii="Arial" w:hAnsi="Arial"/>
                <w:color w:val="000000"/>
              </w:rPr>
              <w:t>Evaluación de Capacidad de la UA1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EC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del aprendizaje de la primera unidad (taller, laboratorio, control de lectura, aula presencial, otros)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10%</w:t>
            </w:r>
          </w:p>
        </w:tc>
      </w:tr>
      <w:tr>
        <w:trPr>
          <w:trHeight w:val="1417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 Capacidad de la UA2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EC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del aprendizaje de la segunda unidad (taller, laboratorio, control de lectura, aula presencial, otros)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10%</w:t>
            </w:r>
          </w:p>
        </w:tc>
      </w:tr>
      <w:tr>
        <w:trPr>
          <w:trHeight w:val="454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Parcial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EP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Examen Parcial de asignatura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20%</w:t>
            </w:r>
          </w:p>
        </w:tc>
      </w:tr>
      <w:tr>
        <w:trPr>
          <w:trHeight w:val="1077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 Capacidad de la UA3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EC</m:t>
                </m:r>
                <m:r>
                  <w:rPr>
                    <w:rFonts w:ascii="Cambria Math" w:hAnsi="Cambria Math"/>
                  </w:rPr>
                  <m:t xml:space="preserve">3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del aprendizaje de la tercera unidad (taller, laboratorio, control de lectura, aula presencial)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10%</w:t>
            </w:r>
          </w:p>
        </w:tc>
      </w:tr>
      <w:tr>
        <w:trPr>
          <w:trHeight w:val="1077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 Capacidad de la UA4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EC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88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del aprendizaje de la cuarta unidad (taller, laboratorio, control de lectura, aula presencial)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10%</w:t>
            </w:r>
          </w:p>
        </w:tc>
      </w:tr>
      <w:tr>
        <w:trPr>
          <w:trHeight w:val="454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Trabajo aplicativo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TA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Investigación Formativa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20%</w:t>
            </w:r>
          </w:p>
        </w:tc>
      </w:tr>
      <w:tr>
        <w:trPr>
          <w:trHeight w:val="454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Evaluación Final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EF</m:t>
                </m:r>
              </m:oMath>
            </m:oMathPara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Examen final de asignatura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20%</w:t>
            </w:r>
          </w:p>
        </w:tc>
      </w:tr>
    </w:tbl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</w:tabs>
        <w:spacing w:lineRule="auto" w:line="276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6"/>
        </w:numPr>
        <w:pBdr/>
        <w:tabs>
          <w:tab w:val="clear" w:pos="720"/>
          <w:tab w:val="left" w:pos="567" w:leader="none"/>
        </w:tabs>
        <w:spacing w:lineRule="auto" w:line="276" w:before="0" w:after="0"/>
        <w:ind w:left="425" w:hanging="425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FUENTES DE INFORMACIÓN</w:t>
      </w:r>
    </w:p>
    <w:tbl>
      <w:tblPr>
        <w:tblStyle w:val="a5"/>
        <w:tblW w:w="89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931"/>
      </w:tblGrid>
      <w:tr>
        <w:trPr>
          <w:trHeight w:val="454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istParagraph"/>
              <w:widowControl w:val="false"/>
              <w:numPr>
                <w:ilvl w:val="1"/>
                <w:numId w:val="9"/>
              </w:numPr>
              <w:spacing w:lineRule="auto" w:line="288" w:before="0" w:after="0"/>
              <w:ind w:left="357" w:hanging="357"/>
              <w:contextualSpacing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BÁSICA </w:t>
            </w:r>
          </w:p>
        </w:tc>
      </w:tr>
      <w:tr>
        <w:trPr>
          <w:trHeight w:val="3628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80"/>
              <w:ind w:left="714" w:hanging="357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cs="Arial" w:ascii="Arial" w:hAnsi="Arial"/>
              </w:rPr>
              <w:t xml:space="preserve">Ernest Haeussler. (2008). Matemáticas para administración y economía. Pearson Educación, México.  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80"/>
              <w:ind w:left="714" w:hanging="357"/>
              <w:contextualSpacing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en-US"/>
              </w:rPr>
              <w:t xml:space="preserve">Arya, Jagdish C.; Lardner, Robin W. (2009). </w:t>
            </w:r>
            <w:r>
              <w:rPr>
                <w:rFonts w:cs="Arial" w:ascii="Arial" w:hAnsi="Arial"/>
              </w:rPr>
              <w:t xml:space="preserve">Matemáticas aplicadas a la Administración y a la Economía 5ta. Edición. Pearson Educación. México. 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80"/>
              <w:ind w:left="714" w:hanging="357"/>
              <w:contextualSpacing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Diaz Mata, A; Sevilla Martines, J. (2005). Matemáticas Aplicadas a Negocios y Economía Editorial Pearson Educación. México. 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80"/>
              <w:ind w:left="714" w:hanging="357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lang w:val="es-ES"/>
              </w:rPr>
              <w:t>St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</w:t>
            </w:r>
            <w:r>
              <w:rPr>
                <w:rFonts w:eastAsia="Arial" w:cs="Arial" w:ascii="Arial" w:hAnsi="Arial"/>
                <w:spacing w:val="-3"/>
                <w:lang w:val="es-ES"/>
              </w:rPr>
              <w:t>w</w:t>
            </w:r>
            <w:r>
              <w:rPr>
                <w:rFonts w:eastAsia="Arial" w:cs="Arial" w:ascii="Arial" w:hAnsi="Arial"/>
                <w:spacing w:val="1"/>
                <w:lang w:val="es-ES"/>
              </w:rPr>
              <w:t>a</w:t>
            </w:r>
            <w:r>
              <w:rPr>
                <w:rFonts w:eastAsia="Arial" w:cs="Arial" w:ascii="Arial" w:hAnsi="Arial"/>
                <w:lang w:val="es-ES"/>
              </w:rPr>
              <w:t xml:space="preserve">rt,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J</w:t>
            </w:r>
            <w:r>
              <w:rPr>
                <w:rFonts w:eastAsia="Arial" w:cs="Arial" w:ascii="Arial" w:hAnsi="Arial"/>
                <w:lang w:val="es-ES"/>
              </w:rPr>
              <w:t>.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(2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0</w:t>
            </w:r>
            <w:r>
              <w:rPr>
                <w:rFonts w:eastAsia="Arial" w:cs="Arial" w:ascii="Arial" w:hAnsi="Arial"/>
                <w:spacing w:val="1"/>
                <w:lang w:val="es-ES"/>
              </w:rPr>
              <w:t>08</w:t>
            </w:r>
            <w:r>
              <w:rPr>
                <w:rFonts w:eastAsia="Arial" w:cs="Arial" w:ascii="Arial" w:hAnsi="Arial"/>
                <w:lang w:val="es-ES"/>
              </w:rPr>
              <w:t>)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“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á</w:t>
            </w:r>
            <w:r>
              <w:rPr>
                <w:rFonts w:eastAsia="Arial" w:cs="Arial" w:ascii="Arial" w:hAnsi="Arial"/>
                <w:spacing w:val="-3"/>
                <w:lang w:val="es-ES"/>
              </w:rPr>
              <w:t>l</w:t>
            </w:r>
            <w:r>
              <w:rPr>
                <w:rFonts w:eastAsia="Arial" w:cs="Arial" w:ascii="Arial" w:hAnsi="Arial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lang w:val="es-ES"/>
              </w:rPr>
              <w:t>u</w:t>
            </w:r>
            <w:r>
              <w:rPr>
                <w:rFonts w:eastAsia="Arial" w:cs="Arial" w:ascii="Arial" w:hAnsi="Arial"/>
                <w:lang w:val="es-ES"/>
              </w:rPr>
              <w:t>l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 de una variable: trascendentes tempranas”</w:t>
            </w:r>
            <w:r>
              <w:rPr>
                <w:rFonts w:eastAsia="Arial" w:cs="Arial" w:ascii="Arial" w:hAnsi="Arial"/>
                <w:lang w:val="es-ES"/>
              </w:rPr>
              <w:t xml:space="preserve">. </w:t>
            </w:r>
            <w:r>
              <w:rPr>
                <w:rFonts w:eastAsia="Arial" w:cs="Arial" w:ascii="Arial" w:hAnsi="Arial"/>
                <w:spacing w:val="2"/>
                <w:lang w:val="es-ES"/>
              </w:rPr>
              <w:t>Cengage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 Learning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ed</w:t>
            </w:r>
            <w:r>
              <w:rPr>
                <w:rFonts w:eastAsia="Arial" w:cs="Arial" w:ascii="Arial" w:hAnsi="Arial"/>
                <w:lang w:val="es-ES"/>
              </w:rPr>
              <w:t>i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</w:t>
            </w:r>
            <w:r>
              <w:rPr>
                <w:rFonts w:eastAsia="Arial" w:cs="Arial" w:ascii="Arial" w:hAnsi="Arial"/>
                <w:lang w:val="es-ES"/>
              </w:rPr>
              <w:t>res.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Sexta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ed</w:t>
            </w:r>
            <w:r>
              <w:rPr>
                <w:rFonts w:eastAsia="Arial" w:cs="Arial" w:ascii="Arial" w:hAnsi="Arial"/>
                <w:lang w:val="es-ES"/>
              </w:rPr>
              <w:t>ic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ón</w:t>
            </w:r>
            <w:r>
              <w:rPr>
                <w:rFonts w:eastAsia="Arial" w:cs="Arial" w:ascii="Arial" w:hAnsi="Arial"/>
                <w:lang w:val="es-ES"/>
              </w:rPr>
              <w:t xml:space="preserve">.  </w:t>
            </w:r>
            <w:r>
              <w:rPr>
                <w:rFonts w:eastAsia="Arial" w:cs="Arial" w:ascii="Arial" w:hAnsi="Arial"/>
                <w:spacing w:val="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é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x</w:t>
            </w:r>
            <w:r>
              <w:rPr>
                <w:rFonts w:eastAsia="Arial" w:cs="Arial" w:ascii="Arial" w:hAnsi="Arial"/>
                <w:lang w:val="es-ES"/>
              </w:rPr>
              <w:t>ico.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80"/>
              <w:ind w:left="714" w:hanging="357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Zill, Dennis y Wright, Warren (2015).  </w:t>
            </w:r>
            <w:r>
              <w:rPr>
                <w:rFonts w:eastAsia="Arial" w:cs="Arial" w:ascii="Arial" w:hAnsi="Arial"/>
              </w:rPr>
              <w:t>Ecuaciones diferenciales con problemas con valores en la frontera, octava edición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88" w:before="0" w:after="0"/>
              <w:contextualSpacing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lang w:val="es-ES"/>
              </w:rPr>
              <w:t>St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</w:t>
            </w:r>
            <w:r>
              <w:rPr>
                <w:rFonts w:eastAsia="Arial" w:cs="Arial" w:ascii="Arial" w:hAnsi="Arial"/>
                <w:spacing w:val="-3"/>
                <w:lang w:val="es-ES"/>
              </w:rPr>
              <w:t>w</w:t>
            </w:r>
            <w:r>
              <w:rPr>
                <w:rFonts w:eastAsia="Arial" w:cs="Arial" w:ascii="Arial" w:hAnsi="Arial"/>
                <w:spacing w:val="1"/>
                <w:lang w:val="es-ES"/>
              </w:rPr>
              <w:t>a</w:t>
            </w:r>
            <w:r>
              <w:rPr>
                <w:rFonts w:eastAsia="Arial" w:cs="Arial" w:ascii="Arial" w:hAnsi="Arial"/>
                <w:lang w:val="es-ES"/>
              </w:rPr>
              <w:t xml:space="preserve">rt,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J</w:t>
            </w:r>
            <w:r>
              <w:rPr>
                <w:rFonts w:eastAsia="Arial" w:cs="Arial" w:ascii="Arial" w:hAnsi="Arial"/>
                <w:lang w:val="es-ES"/>
              </w:rPr>
              <w:t>.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(2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0</w:t>
            </w:r>
            <w:r>
              <w:rPr>
                <w:rFonts w:eastAsia="Arial" w:cs="Arial" w:ascii="Arial" w:hAnsi="Arial"/>
                <w:spacing w:val="1"/>
                <w:lang w:val="es-ES"/>
              </w:rPr>
              <w:t>08</w:t>
            </w:r>
            <w:r>
              <w:rPr>
                <w:rFonts w:eastAsia="Arial" w:cs="Arial" w:ascii="Arial" w:hAnsi="Arial"/>
                <w:lang w:val="es-ES"/>
              </w:rPr>
              <w:t>)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“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á</w:t>
            </w:r>
            <w:r>
              <w:rPr>
                <w:rFonts w:eastAsia="Arial" w:cs="Arial" w:ascii="Arial" w:hAnsi="Arial"/>
                <w:spacing w:val="-3"/>
                <w:lang w:val="es-ES"/>
              </w:rPr>
              <w:t>l</w:t>
            </w:r>
            <w:r>
              <w:rPr>
                <w:rFonts w:eastAsia="Arial" w:cs="Arial" w:ascii="Arial" w:hAnsi="Arial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lang w:val="es-ES"/>
              </w:rPr>
              <w:t>u</w:t>
            </w:r>
            <w:r>
              <w:rPr>
                <w:rFonts w:eastAsia="Arial" w:cs="Arial" w:ascii="Arial" w:hAnsi="Arial"/>
                <w:lang w:val="es-ES"/>
              </w:rPr>
              <w:t>l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 de varias variables: trascendentes tempranas”</w:t>
            </w:r>
            <w:r>
              <w:rPr>
                <w:rFonts w:eastAsia="Arial" w:cs="Arial" w:ascii="Arial" w:hAnsi="Arial"/>
                <w:lang w:val="es-ES"/>
              </w:rPr>
              <w:t xml:space="preserve">. </w:t>
            </w:r>
            <w:r>
              <w:rPr>
                <w:rFonts w:eastAsia="Arial" w:cs="Arial" w:ascii="Arial" w:hAnsi="Arial"/>
                <w:spacing w:val="2"/>
                <w:lang w:val="es-ES"/>
              </w:rPr>
              <w:t>Cengage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 Learning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ed</w:t>
            </w:r>
            <w:r>
              <w:rPr>
                <w:rFonts w:eastAsia="Arial" w:cs="Arial" w:ascii="Arial" w:hAnsi="Arial"/>
                <w:lang w:val="es-ES"/>
              </w:rPr>
              <w:t>i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</w:t>
            </w:r>
            <w:r>
              <w:rPr>
                <w:rFonts w:eastAsia="Arial" w:cs="Arial" w:ascii="Arial" w:hAnsi="Arial"/>
                <w:lang w:val="es-ES"/>
              </w:rPr>
              <w:t>res.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Sexta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ed</w:t>
            </w:r>
            <w:r>
              <w:rPr>
                <w:rFonts w:eastAsia="Arial" w:cs="Arial" w:ascii="Arial" w:hAnsi="Arial"/>
                <w:lang w:val="es-ES"/>
              </w:rPr>
              <w:t>ic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ón</w:t>
            </w:r>
            <w:r>
              <w:rPr>
                <w:rFonts w:eastAsia="Arial" w:cs="Arial" w:ascii="Arial" w:hAnsi="Arial"/>
                <w:lang w:val="es-ES"/>
              </w:rPr>
              <w:t xml:space="preserve">.  </w:t>
            </w:r>
            <w:r>
              <w:rPr>
                <w:rFonts w:eastAsia="Arial" w:cs="Arial" w:ascii="Arial" w:hAnsi="Arial"/>
                <w:spacing w:val="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é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x</w:t>
            </w:r>
            <w:r>
              <w:rPr>
                <w:rFonts w:eastAsia="Arial" w:cs="Arial" w:ascii="Arial" w:hAnsi="Arial"/>
                <w:lang w:val="es-ES"/>
              </w:rPr>
              <w:t>ico.</w:t>
            </w:r>
          </w:p>
        </w:tc>
      </w:tr>
      <w:tr>
        <w:trPr>
          <w:trHeight w:val="397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7.2 COMPLEMENTARIA</w:t>
            </w:r>
          </w:p>
        </w:tc>
      </w:tr>
      <w:tr>
        <w:trPr>
          <w:trHeight w:val="2438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288" w:before="0" w:after="120"/>
              <w:ind w:left="590" w:hanging="284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spacing w:val="-1"/>
                <w:lang w:val="es-ES"/>
              </w:rPr>
              <w:t>M</w:t>
            </w:r>
            <w:r>
              <w:rPr>
                <w:rFonts w:eastAsia="Arial" w:cs="Arial" w:ascii="Arial" w:hAnsi="Arial"/>
                <w:lang w:val="es-ES"/>
              </w:rPr>
              <w:t>it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a</w:t>
            </w:r>
            <w:r>
              <w:rPr>
                <w:rFonts w:eastAsia="Arial" w:cs="Arial" w:ascii="Arial" w:hAnsi="Arial"/>
                <w:lang w:val="es-ES"/>
              </w:rPr>
              <w:t>cc,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M y</w:t>
            </w:r>
            <w:r>
              <w:rPr>
                <w:rFonts w:eastAsia="Arial" w:cs="Arial" w:ascii="Arial" w:hAnsi="Arial"/>
                <w:spacing w:val="-2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</w:t>
            </w:r>
            <w:r>
              <w:rPr>
                <w:rFonts w:eastAsia="Arial" w:cs="Arial" w:ascii="Arial" w:hAnsi="Arial"/>
                <w:lang w:val="es-ES"/>
              </w:rPr>
              <w:t>ro,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L</w:t>
            </w:r>
            <w:r>
              <w:rPr>
                <w:rFonts w:eastAsia="Arial" w:cs="Arial" w:ascii="Arial" w:hAnsi="Arial"/>
                <w:lang w:val="es-ES"/>
              </w:rPr>
              <w:t>.</w:t>
            </w:r>
            <w:r>
              <w:rPr>
                <w:rFonts w:eastAsia="Arial" w:cs="Arial" w:ascii="Arial" w:hAnsi="Arial"/>
                <w:spacing w:val="3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lang w:val="es-ES"/>
              </w:rPr>
              <w:t>“</w:t>
            </w:r>
            <w:r>
              <w:rPr>
                <w:rFonts w:eastAsia="Arial" w:cs="Arial" w:ascii="Arial" w:hAnsi="Arial"/>
                <w:lang w:val="es-ES"/>
              </w:rPr>
              <w:t>Tó</w:t>
            </w:r>
            <w:r>
              <w:rPr>
                <w:rFonts w:eastAsia="Arial" w:cs="Arial" w:ascii="Arial" w:hAnsi="Arial"/>
                <w:spacing w:val="1"/>
                <w:lang w:val="es-ES"/>
              </w:rPr>
              <w:t>p</w:t>
            </w:r>
            <w:r>
              <w:rPr>
                <w:rFonts w:eastAsia="Arial" w:cs="Arial" w:ascii="Arial" w:hAnsi="Arial"/>
                <w:lang w:val="es-ES"/>
              </w:rPr>
              <w:t>icos</w:t>
            </w:r>
            <w:r>
              <w:rPr>
                <w:rFonts w:eastAsia="Arial" w:cs="Arial" w:ascii="Arial" w:hAnsi="Arial"/>
                <w:spacing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d</w:t>
            </w:r>
            <w:r>
              <w:rPr>
                <w:rFonts w:eastAsia="Arial" w:cs="Arial" w:ascii="Arial" w:hAnsi="Arial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Cá</w:t>
            </w:r>
            <w:r>
              <w:rPr>
                <w:rFonts w:eastAsia="Arial" w:cs="Arial" w:ascii="Arial" w:hAnsi="Arial"/>
                <w:lang w:val="es-ES"/>
              </w:rPr>
              <w:t>lcu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l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</w:t>
            </w:r>
            <w:r>
              <w:rPr>
                <w:rFonts w:eastAsia="Arial" w:cs="Arial" w:ascii="Arial" w:hAnsi="Arial"/>
                <w:lang w:val="es-ES"/>
              </w:rPr>
              <w:t>” V</w:t>
            </w:r>
            <w:r>
              <w:rPr>
                <w:rFonts w:eastAsia="Arial" w:cs="Arial" w:ascii="Arial" w:hAnsi="Arial"/>
                <w:spacing w:val="1"/>
                <w:lang w:val="es-ES"/>
              </w:rPr>
              <w:t>o</w:t>
            </w:r>
            <w:r>
              <w:rPr>
                <w:rFonts w:eastAsia="Arial" w:cs="Arial" w:ascii="Arial" w:hAnsi="Arial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2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lang w:val="es-ES"/>
              </w:rPr>
              <w:t>1</w:t>
            </w:r>
            <w:r>
              <w:rPr>
                <w:rFonts w:eastAsia="Arial" w:cs="Arial" w:ascii="Arial" w:hAnsi="Arial"/>
                <w:spacing w:val="2"/>
                <w:lang w:val="es-ES"/>
              </w:rPr>
              <w:t>,</w:t>
            </w:r>
            <w:r>
              <w:rPr>
                <w:rFonts w:eastAsia="Arial" w:cs="Arial" w:ascii="Arial" w:hAnsi="Arial"/>
                <w:spacing w:val="-2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Vo</w:t>
            </w:r>
            <w:r>
              <w:rPr>
                <w:rFonts w:eastAsia="Arial" w:cs="Arial" w:ascii="Arial" w:hAnsi="Arial"/>
                <w:lang w:val="es-ES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2</w:t>
            </w:r>
            <w:r>
              <w:rPr>
                <w:rFonts w:eastAsia="Arial" w:cs="Arial" w:ascii="Arial" w:hAnsi="Arial"/>
                <w:lang w:val="es-ES"/>
              </w:rPr>
              <w:t xml:space="preserve"> y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Vo</w:t>
            </w:r>
            <w:r>
              <w:rPr>
                <w:rFonts w:eastAsia="Arial" w:cs="Arial" w:ascii="Arial" w:hAnsi="Arial"/>
                <w:lang w:val="es-ES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3. </w:t>
            </w:r>
            <w:r>
              <w:rPr>
                <w:rFonts w:eastAsia="Arial" w:cs="Arial" w:ascii="Arial" w:hAnsi="Arial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3</w:t>
            </w:r>
            <w:r>
              <w:rPr>
                <w:rFonts w:eastAsia="Arial" w:cs="Arial" w:ascii="Arial" w:hAnsi="Arial"/>
                <w:lang w:val="es-ES"/>
              </w:rPr>
              <w:t xml:space="preserve">°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lang w:val="es-ES"/>
              </w:rPr>
              <w:t>d</w:t>
            </w:r>
            <w:r>
              <w:rPr>
                <w:rFonts w:eastAsia="Arial" w:cs="Arial" w:ascii="Arial" w:hAnsi="Arial"/>
                <w:lang w:val="es-ES"/>
              </w:rPr>
              <w:t>ic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ón</w:t>
            </w:r>
            <w:r>
              <w:rPr>
                <w:rFonts w:eastAsia="Arial" w:cs="Arial" w:ascii="Arial" w:hAnsi="Arial"/>
                <w:lang w:val="es-ES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1500" w:leader="none"/>
              </w:tabs>
              <w:spacing w:lineRule="auto" w:line="288" w:before="0" w:after="120"/>
              <w:ind w:left="590" w:hanging="284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Kon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g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,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M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.</w:t>
            </w:r>
            <w:r>
              <w:rPr>
                <w:rFonts w:eastAsia="Arial" w:cs="Arial" w:ascii="Arial" w:hAnsi="Arial"/>
                <w:spacing w:val="2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(2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0</w:t>
            </w:r>
            <w:r>
              <w:rPr>
                <w:rFonts w:eastAsia="Arial" w:cs="Arial" w:ascii="Arial" w:hAnsi="Arial"/>
                <w:spacing w:val="2"/>
                <w:position w:val="-1"/>
                <w:lang w:val="es-ES"/>
              </w:rPr>
              <w:t>0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1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) “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á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3"/>
                <w:position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u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lo</w:t>
            </w:r>
            <w:r>
              <w:rPr>
                <w:rFonts w:eastAsia="Arial" w:cs="Arial" w:ascii="Arial" w:hAnsi="Arial"/>
                <w:spacing w:val="2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D</w:t>
            </w:r>
            <w:r>
              <w:rPr>
                <w:rFonts w:eastAsia="Arial" w:cs="Arial" w:ascii="Arial" w:hAnsi="Arial"/>
                <w:spacing w:val="-3"/>
                <w:position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3"/>
                <w:position w:val="-1"/>
                <w:lang w:val="es-ES"/>
              </w:rPr>
              <w:t>f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e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re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n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a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l”.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PU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C</w:t>
            </w:r>
            <w:r>
              <w:rPr>
                <w:rFonts w:eastAsia="Arial" w:cs="Arial" w:ascii="Arial" w:hAnsi="Arial"/>
                <w:spacing w:val="-2"/>
                <w:position w:val="-1"/>
                <w:lang w:val="es-ES"/>
              </w:rPr>
              <w:t>P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.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Fo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n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d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d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it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o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a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 xml:space="preserve">l. 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L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m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a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288" w:before="0" w:after="120"/>
              <w:ind w:left="590" w:hanging="284"/>
              <w:contextualSpacing w:val="false"/>
              <w:rPr>
                <w:rFonts w:ascii="Arial" w:hAnsi="Arial" w:eastAsia="Arial" w:cs="Arial"/>
                <w:lang w:val="es-ES"/>
              </w:rPr>
            </w:pPr>
            <w:r>
              <w:rPr>
                <w:rFonts w:eastAsia="Arial" w:cs="Arial" w:ascii="Arial" w:hAnsi="Arial"/>
                <w:position w:val="-1"/>
                <w:lang w:val="en-US"/>
              </w:rPr>
              <w:t>V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a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rb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e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g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,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 xml:space="preserve">D. 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Pu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rcell, J</w:t>
            </w:r>
            <w:r>
              <w:rPr>
                <w:rFonts w:eastAsia="Arial" w:cs="Arial" w:ascii="Arial" w:hAnsi="Arial"/>
                <w:spacing w:val="3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y</w:t>
            </w:r>
            <w:r>
              <w:rPr>
                <w:rFonts w:eastAsia="Arial" w:cs="Arial" w:ascii="Arial" w:hAnsi="Arial"/>
                <w:spacing w:val="2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Ri</w:t>
            </w:r>
            <w:r>
              <w:rPr>
                <w:rFonts w:eastAsia="Arial" w:cs="Arial" w:ascii="Arial" w:hAnsi="Arial"/>
                <w:spacing w:val="-2"/>
                <w:position w:val="-1"/>
                <w:lang w:val="en-US"/>
              </w:rPr>
              <w:t>g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don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,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S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.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(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2007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)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“</w:t>
            </w:r>
            <w:r>
              <w:rPr>
                <w:rFonts w:eastAsia="Arial" w:cs="Arial" w:ascii="Arial" w:hAnsi="Arial"/>
                <w:spacing w:val="2"/>
                <w:position w:val="-1"/>
                <w:lang w:val="en-US"/>
              </w:rPr>
              <w:t>C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á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lcul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o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”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.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E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>d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.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Pre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n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tic</w:t>
            </w:r>
            <w:r>
              <w:rPr>
                <w:rFonts w:eastAsia="Arial" w:cs="Arial" w:ascii="Arial" w:hAnsi="Arial"/>
                <w:spacing w:val="3"/>
                <w:position w:val="-1"/>
                <w:lang w:val="en-US"/>
              </w:rPr>
              <w:t>e</w:t>
            </w:r>
            <w:r>
              <w:rPr>
                <w:rFonts w:eastAsia="Arial" w:cs="Arial" w:ascii="Arial" w:hAnsi="Arial"/>
                <w:spacing w:val="-1"/>
                <w:position w:val="-1"/>
                <w:lang w:val="en-US"/>
              </w:rPr>
              <w:t>-</w:t>
            </w:r>
            <w:r>
              <w:rPr>
                <w:rFonts w:eastAsia="Arial" w:cs="Arial" w:ascii="Arial" w:hAnsi="Arial"/>
                <w:position w:val="-1"/>
                <w:lang w:val="en-US"/>
              </w:rPr>
              <w:t>Hall.</w:t>
            </w:r>
            <w:r>
              <w:rPr>
                <w:rFonts w:eastAsia="Arial" w:cs="Arial" w:ascii="Arial" w:hAnsi="Arial"/>
                <w:spacing w:val="1"/>
                <w:position w:val="-1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-1"/>
                <w:lang w:val="es-ES"/>
              </w:rPr>
              <w:t>9</w:t>
            </w:r>
            <w:r>
              <w:rPr>
                <w:rFonts w:eastAsia="Arial" w:cs="Arial" w:ascii="Arial" w:hAnsi="Arial"/>
                <w:spacing w:val="-1"/>
                <w:position w:val="-1"/>
                <w:lang w:val="es-ES"/>
              </w:rPr>
              <w:t>n</w:t>
            </w:r>
            <w:r>
              <w:rPr>
                <w:rFonts w:eastAsia="Arial" w:cs="Arial" w:ascii="Arial" w:hAnsi="Arial"/>
                <w:position w:val="-1"/>
                <w:lang w:val="es-ES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lang w:val="es-ES"/>
              </w:rPr>
              <w:t>Ed</w:t>
            </w:r>
            <w:r>
              <w:rPr>
                <w:rFonts w:eastAsia="Arial" w:cs="Arial" w:ascii="Arial" w:hAnsi="Arial"/>
                <w:lang w:val="es-ES"/>
              </w:rPr>
              <w:t>ic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ón</w:t>
            </w:r>
            <w:r>
              <w:rPr>
                <w:rFonts w:eastAsia="Arial" w:cs="Arial" w:ascii="Arial" w:hAnsi="Arial"/>
                <w:lang w:val="es-ES"/>
              </w:rPr>
              <w:t>.</w:t>
            </w:r>
            <w:r>
              <w:rPr>
                <w:rFonts w:eastAsia="Arial" w:cs="Arial" w:ascii="Arial" w:hAnsi="Arial"/>
                <w:spacing w:val="1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lang w:val="es-ES"/>
              </w:rPr>
              <w:t>é</w:t>
            </w:r>
            <w:r>
              <w:rPr>
                <w:rFonts w:eastAsia="Arial" w:cs="Arial" w:ascii="Arial" w:hAnsi="Arial"/>
                <w:spacing w:val="-2"/>
                <w:lang w:val="es-ES"/>
              </w:rPr>
              <w:t>x</w:t>
            </w:r>
            <w:r>
              <w:rPr>
                <w:rFonts w:eastAsia="Arial" w:cs="Arial" w:ascii="Arial" w:hAnsi="Arial"/>
                <w:lang w:val="es-ES"/>
              </w:rPr>
              <w:t>ico.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lineRule="auto" w:line="288" w:before="0" w:after="0"/>
              <w:ind w:left="594" w:hanging="283"/>
              <w:contextualSpacing/>
              <w:rPr>
                <w:rFonts w:ascii="Arial" w:hAnsi="Arial" w:eastAsia="Arial" w:cs="Arial"/>
                <w:lang w:val="es-ES"/>
              </w:rPr>
            </w:pPr>
            <w:r>
              <w:rPr>
                <w:rFonts w:cs="Arial" w:ascii="Arial" w:hAnsi="Arial"/>
              </w:rPr>
              <w:t>Anthony  Granville, Willian. (2010). Cálculo diferencial e integral. Editorial Limusa. México</w:t>
            </w:r>
          </w:p>
        </w:tc>
      </w:tr>
      <w:tr>
        <w:trPr>
          <w:trHeight w:val="350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7.3 RESULTADOS DE INVESTIGACIONES</w:t>
            </w:r>
          </w:p>
        </w:tc>
      </w:tr>
      <w:tr>
        <w:trPr>
          <w:trHeight w:val="157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spacing w:lineRule="auto" w:line="288" w:before="0" w:after="0"/>
              <w:rPr>
                <w:rFonts w:ascii="Arial" w:hAnsi="Arial" w:eastAsia="Arial" w:cs="Arial"/>
                <w:i/>
                <w:i/>
                <w:color w:val="538135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color w:val="538135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Villa El Salvador, 26 de agosto del 2024.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aconcuadrcula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3"/>
        <w:gridCol w:w="2942"/>
        <w:gridCol w:w="3548"/>
      </w:tblGrid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  <mc:AlternateContent>
                <mc:Choice Requires="wps">
                  <w:drawing>
                    <wp:anchor behindDoc="1" distT="76200" distB="83820" distL="38100" distR="33020" simplePos="0" locked="0" layoutInCell="0" allowOverlap="1" relativeHeight="24" wp14:anchorId="01D1AB62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27940</wp:posOffset>
                      </wp:positionV>
                      <wp:extent cx="1282065" cy="468630"/>
                      <wp:effectExtent l="23495" t="74295" r="22860" b="74295"/>
                      <wp:wrapNone/>
                      <wp:docPr id="1" name="Imagen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3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 rot="407400">
                                <a:off x="0" y="0"/>
                                <a:ext cx="1281960" cy="4687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n 3" stroked="f" o:allowincell="f" style="position:absolute;margin-left:16.2pt;margin-top:2.15pt;width:100.9pt;height:36.85pt;mso-wrap-style:none;v-text-anchor:middle;rotation:7" wp14:anchorId="01D1AB62" type="_x0000_t75">
                      <v:imagedata r:id="rId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</w:r>
          </w:p>
        </w:tc>
        <w:tc>
          <w:tcPr>
            <w:tcW w:w="3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kern w:val="0"/>
                <w:sz w:val="22"/>
                <w:szCs w:val="22"/>
                <w:lang w:val="es-PE" w:eastAsia="es-PE" w:bidi="ar-SA"/>
              </w:rPr>
              <mc:AlternateContent>
                <mc:Choice Requires="wps">
                  <w:drawing>
                    <wp:anchor behindDoc="1" distT="0" distB="0" distL="0" distR="8890" simplePos="0" locked="0" layoutInCell="1" allowOverlap="1" relativeHeight="22" wp14:anchorId="3DAA97D7">
                      <wp:simplePos x="0" y="0"/>
                      <wp:positionH relativeFrom="page">
                        <wp:posOffset>970915</wp:posOffset>
                      </wp:positionH>
                      <wp:positionV relativeFrom="paragraph">
                        <wp:posOffset>179705</wp:posOffset>
                      </wp:positionV>
                      <wp:extent cx="1305560" cy="573405"/>
                      <wp:effectExtent l="0" t="0" r="0" b="0"/>
                      <wp:wrapNone/>
                      <wp:docPr id="2" name="Imagen 171098810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710988109" descr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5">
                                        <a14:imgEffect>
                                          <a14:artisticPhotocopy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rcRect l="0" t="10167" r="0" b="0"/>
                              <a:stretch/>
                            </pic:blipFill>
                            <pic:spPr>
                              <a:xfrm>
                                <a:off x="0" y="0"/>
                                <a:ext cx="1305720" cy="5734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Imagen 1710988109" stroked="f" o:allowincell="t" style="position:absolute;margin-left:76.45pt;margin-top:14.15pt;width:102.75pt;height:45.1pt;mso-wrap-style:none;v-text-anchor:middle;mso-position-horizontal-relative:page" wp14:anchorId="3DAA97D7" type="_x0000_t75">
                      <v:imagedata r:id="rId4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1" distT="0" distB="6985" distL="0" distR="6985" simplePos="0" locked="0" layoutInCell="0" allowOverlap="1" relativeHeight="23" wp14:anchorId="2DCD10C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907415" cy="926465"/>
                      <wp:effectExtent l="0" t="0" r="0" b="0"/>
                      <wp:wrapNone/>
                      <wp:docPr id="3" name="Imagen 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 2" descr="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7">
                                        <a14:imgEffect>
                                          <a14:brightnessContrast amount="50000" bright="40000" contrast="20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rcRect l="7866" t="23234" r="4747" b="26414"/>
                              <a:stretch/>
                            </pic:blipFill>
                            <pic:spPr>
                              <a:xfrm>
                                <a:off x="0" y="0"/>
                                <a:ext cx="907560" cy="9266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Imagen 2" stroked="f" o:allowincell="f" style="position:absolute;margin-left:-0.25pt;margin-top:0.2pt;width:71.4pt;height:72.9pt;mso-wrap-style:none;v-text-anchor:middle" wp14:anchorId="2DCD10C1" type="_x0000_t75">
                      <v:imagedata r:id="rId6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  <w:t>Elaborado por: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i/>
                <w:i/>
              </w:rPr>
            </w:pPr>
            <w:r>
              <w:rPr>
                <w:rFonts w:eastAsia="Arial" w:cs="Calibri"/>
                <w:i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i/>
                <w:i/>
              </w:rPr>
            </w:pPr>
            <w:r>
              <w:rPr>
                <w:rFonts w:eastAsia="Arial" w:cs="Calibri"/>
                <w:i/>
                <w:kern w:val="0"/>
                <w:sz w:val="22"/>
                <w:szCs w:val="22"/>
                <w:lang w:val="es-PE" w:eastAsia="es-PE" w:bidi="ar-SA"/>
              </w:rPr>
              <w:t>PhD</w:t>
            </w:r>
            <w:r>
              <w:rPr>
                <w:rFonts w:eastAsia="Arial" w:cs="Calibri"/>
                <w:i/>
                <w:kern w:val="0"/>
                <w:sz w:val="22"/>
                <w:szCs w:val="22"/>
                <w:lang w:val="es-PE" w:eastAsia="es-PE" w:bidi="ar-SA"/>
              </w:rPr>
              <w:t xml:space="preserve">. </w:t>
            </w:r>
            <w:r>
              <w:rPr>
                <w:rFonts w:eastAsia="Arial" w:cs="Calibri"/>
                <w:i/>
                <w:kern w:val="0"/>
                <w:sz w:val="22"/>
                <w:szCs w:val="22"/>
                <w:lang w:val="es-PE" w:eastAsia="es-PE" w:bidi="ar-SA"/>
              </w:rPr>
              <w:t>Henry R. Moncada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  <w:t>Docente de Estudios Generales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  <w:t>Visado por: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</w:r>
          </w:p>
        </w:tc>
        <w:tc>
          <w:tcPr>
            <w:tcW w:w="3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  <w:t>Revisado por: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Cs/>
              </w:rPr>
            </w:pPr>
            <w:r>
              <w:rPr>
                <w:rFonts w:eastAsia="Arial" w:cs="Calibri"/>
                <w:bCs/>
                <w:kern w:val="0"/>
                <w:sz w:val="22"/>
                <w:szCs w:val="22"/>
                <w:lang w:val="es-PE" w:eastAsia="es-PE" w:bidi="ar-SA"/>
              </w:rPr>
              <w:t>Mg. Jesús V. Luque Rivera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b/>
              </w:rPr>
            </w:pPr>
            <w:r>
              <w:rPr>
                <w:rFonts w:eastAsia="Arial" w:cs="Calibri"/>
                <w:b/>
                <w:kern w:val="0"/>
                <w:sz w:val="22"/>
                <w:szCs w:val="22"/>
                <w:lang w:val="es-PE" w:eastAsia="es-PE" w:bidi="ar-SA"/>
              </w:rPr>
              <w:t>Coordinador de Estudios Generales</w:t>
            </w:r>
          </w:p>
        </w:tc>
      </w:tr>
    </w:tbl>
    <w:p>
      <w:pPr>
        <w:pStyle w:val="Normal"/>
        <w:spacing w:before="0" w:after="160"/>
        <w:rPr>
          <w:rFonts w:ascii="Arial" w:hAnsi="Arial" w:eastAsia="Arial" w:cs="Arial"/>
        </w:rPr>
      </w:pPr>
      <w:r>
        <w:rPr/>
      </w:r>
      <w:bookmarkStart w:id="4" w:name="_heading=h.2et92p0"/>
      <w:bookmarkStart w:id="5" w:name="_heading=h.2et92p0"/>
      <w:bookmarkEnd w:id="5"/>
    </w:p>
    <w:sectPr>
      <w:headerReference w:type="even" r:id="rId8"/>
      <w:headerReference w:type="default" r:id="rId9"/>
      <w:headerReference w:type="first" r:id="rId10"/>
      <w:footerReference w:type="default" r:id="rId11"/>
      <w:type w:val="nextPage"/>
      <w:pgSz w:w="12240" w:h="15840"/>
      <w:pgMar w:left="1985" w:right="1325" w:gutter="0" w:header="709" w:top="1701" w:footer="709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center"/>
      <w:rPr>
        <w:rFonts w:ascii="Helvetica Neue" w:hAnsi="Helvetica Neue" w:eastAsia="Helvetica Neue" w:cs="Helvetica Neue"/>
        <w:color w:val="000000"/>
        <w:sz w:val="17"/>
        <w:szCs w:val="17"/>
      </w:rPr>
    </w:pPr>
    <w:r>
      <w:rPr>
        <w:rFonts w:eastAsia="Helvetica Neue" w:cs="Helvetica Neue" w:ascii="Helvetica Neue" w:hAnsi="Helvetica Neue"/>
        <w:color w:val="000000"/>
        <w:sz w:val="17"/>
        <w:szCs w:val="17"/>
      </w:rPr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center"/>
      <w:rPr>
        <w:rFonts w:ascii="Helvetica Neue" w:hAnsi="Helvetica Neue" w:eastAsia="Helvetica Neue" w:cs="Helvetica Neue"/>
        <w:b/>
        <w:b/>
        <w:color w:val="000000"/>
        <w:sz w:val="17"/>
        <w:szCs w:val="17"/>
      </w:rPr>
    </w:pPr>
    <w:r>
      <w:rPr>
        <w:rFonts w:eastAsia="Helvetica Neue" w:cs="Helvetica Neue" w:ascii="Helvetica Neue" w:hAnsi="Helvetica Neue"/>
        <w:color w:val="000000"/>
        <w:sz w:val="17"/>
        <w:szCs w:val="17"/>
      </w:rPr>
      <w:t>P.j. Villa El Salvador Mz. A, Sub Lote 3, Grupo 1, Sector 3 (cruce Av. Central y Av. Bolívar) - Villa El Salvador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center"/>
      <w:rPr>
        <w:rFonts w:ascii="Helvetica Neue" w:hAnsi="Helvetica Neue" w:eastAsia="Helvetica Neue" w:cs="Helvetica Neue"/>
        <w:b/>
        <w:b/>
        <w:color w:val="000000"/>
      </w:rPr>
    </w:pPr>
    <w:r>
      <w:rPr>
        <w:rFonts w:eastAsia="Helvetica Neue" w:cs="Helvetica Neue" w:ascii="Helvetica Neue" w:hAnsi="Helvetica Neue"/>
        <w:b/>
        <w:color w:val="000000"/>
      </w:rPr>
      <w:t>www.untels.edu.pe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993" w:hanging="0"/>
      <w:rPr>
        <w:color w:val="000000"/>
      </w:rPr>
    </w:pPr>
    <w:r>
      <mc:AlternateContent>
        <mc:Choice Requires="wps">
          <w:drawing>
            <wp:anchor behindDoc="1" distT="0" distB="3810" distL="0" distR="7620" simplePos="0" locked="0" layoutInCell="0" allowOverlap="1" relativeHeight="11" wp14:anchorId="04EA2A32">
              <wp:simplePos x="0" y="0"/>
              <wp:positionH relativeFrom="column">
                <wp:posOffset>5226050</wp:posOffset>
              </wp:positionH>
              <wp:positionV relativeFrom="paragraph">
                <wp:posOffset>-299085</wp:posOffset>
              </wp:positionV>
              <wp:extent cx="1097915" cy="1120140"/>
              <wp:effectExtent l="0" t="0" r="0" b="0"/>
              <wp:wrapNone/>
              <wp:docPr id="4" name="Imagen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 2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l="7867" t="23234" r="4766" b="26413"/>
                      <a:stretch/>
                    </pic:blipFill>
                    <pic:spPr>
                      <a:xfrm>
                        <a:off x="0" y="0"/>
                        <a:ext cx="1098000" cy="1120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" stroked="f" o:allowincell="f" style="position:absolute;margin-left:411.5pt;margin-top:-23.55pt;width:86.4pt;height:88.15pt;mso-wrap-style:none;v-text-anchor:middle" wp14:anchorId="04EA2A32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-812800</wp:posOffset>
          </wp:positionH>
          <wp:positionV relativeFrom="paragraph">
            <wp:posOffset>-323215</wp:posOffset>
          </wp:positionV>
          <wp:extent cx="955040" cy="96202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  <w:t xml:space="preserve">             </w:t>
    </w:r>
  </w:p>
  <w:p>
    <w:pPr>
      <w:pStyle w:val="Normal"/>
      <w:tabs>
        <w:tab w:val="clear" w:pos="720"/>
        <w:tab w:val="left" w:pos="1418" w:leader="none"/>
      </w:tabs>
      <w:spacing w:lineRule="auto" w:line="276" w:before="0" w:after="0"/>
      <w:ind w:left="-709" w:hanging="0"/>
      <w:jc w:val="center"/>
      <w:rPr>
        <w:rFonts w:ascii="Arial" w:hAnsi="Arial" w:eastAsia="Arial" w:cs="Arial"/>
        <w:b/>
        <w:b/>
        <w:sz w:val="28"/>
        <w:szCs w:val="28"/>
      </w:rPr>
    </w:pPr>
    <w:r>
      <w:rPr>
        <w:rFonts w:eastAsia="Arial" w:cs="Arial" w:ascii="Arial" w:hAnsi="Arial"/>
        <w:b/>
        <w:sz w:val="28"/>
        <w:szCs w:val="28"/>
      </w:rPr>
      <w:t>UNIVERSIDAD NACIONAL TECNOLÓGICA DE LIMA SUR</w:t>
    </w:r>
  </w:p>
  <w:p>
    <w:pPr>
      <w:pStyle w:val="Normal"/>
      <w:pBdr/>
      <w:tabs>
        <w:tab w:val="clear" w:pos="720"/>
        <w:tab w:val="left" w:pos="1065" w:leader="none"/>
      </w:tabs>
      <w:spacing w:lineRule="auto" w:line="240" w:before="0" w:after="0"/>
      <w:ind w:left="-993" w:hanging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993" w:hanging="0"/>
      <w:rPr>
        <w:color w:val="000000"/>
      </w:rPr>
    </w:pPr>
    <w:r>
      <mc:AlternateContent>
        <mc:Choice Requires="wps">
          <w:drawing>
            <wp:anchor behindDoc="1" distT="0" distB="3810" distL="0" distR="7620" simplePos="0" locked="0" layoutInCell="0" allowOverlap="1" relativeHeight="11" wp14:anchorId="04EA2A32">
              <wp:simplePos x="0" y="0"/>
              <wp:positionH relativeFrom="column">
                <wp:posOffset>5226050</wp:posOffset>
              </wp:positionH>
              <wp:positionV relativeFrom="paragraph">
                <wp:posOffset>-299085</wp:posOffset>
              </wp:positionV>
              <wp:extent cx="1097915" cy="1120140"/>
              <wp:effectExtent l="0" t="0" r="0" b="0"/>
              <wp:wrapNone/>
              <wp:docPr id="6" name="Imagen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2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l="7867" t="23234" r="4766" b="26413"/>
                      <a:stretch/>
                    </pic:blipFill>
                    <pic:spPr>
                      <a:xfrm>
                        <a:off x="0" y="0"/>
                        <a:ext cx="1098000" cy="1120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" stroked="f" o:allowincell="f" style="position:absolute;margin-left:411.5pt;margin-top:-23.55pt;width:86.4pt;height:88.15pt;mso-wrap-style:none;v-text-anchor:middle" wp14:anchorId="04EA2A32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-812800</wp:posOffset>
          </wp:positionH>
          <wp:positionV relativeFrom="paragraph">
            <wp:posOffset>-323215</wp:posOffset>
          </wp:positionV>
          <wp:extent cx="955040" cy="96202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  <w:t xml:space="preserve">             </w:t>
    </w:r>
  </w:p>
  <w:p>
    <w:pPr>
      <w:pStyle w:val="Normal"/>
      <w:tabs>
        <w:tab w:val="clear" w:pos="720"/>
        <w:tab w:val="left" w:pos="1418" w:leader="none"/>
      </w:tabs>
      <w:spacing w:lineRule="auto" w:line="276" w:before="0" w:after="0"/>
      <w:ind w:left="-709" w:hanging="0"/>
      <w:jc w:val="center"/>
      <w:rPr>
        <w:rFonts w:ascii="Arial" w:hAnsi="Arial" w:eastAsia="Arial" w:cs="Arial"/>
        <w:b/>
        <w:b/>
        <w:sz w:val="28"/>
        <w:szCs w:val="28"/>
      </w:rPr>
    </w:pPr>
    <w:r>
      <w:rPr>
        <w:rFonts w:eastAsia="Arial" w:cs="Arial" w:ascii="Arial" w:hAnsi="Arial"/>
        <w:b/>
        <w:sz w:val="28"/>
        <w:szCs w:val="28"/>
      </w:rPr>
      <w:t>UNIVERSIDAD NACIONAL TECNOLÓGICA DE LIMA SUR</w:t>
    </w:r>
  </w:p>
  <w:p>
    <w:pPr>
      <w:pStyle w:val="Normal"/>
      <w:pBdr/>
      <w:tabs>
        <w:tab w:val="clear" w:pos="720"/>
        <w:tab w:val="left" w:pos="1065" w:leader="none"/>
      </w:tabs>
      <w:spacing w:lineRule="auto" w:line="240" w:before="0" w:after="0"/>
      <w:ind w:left="-993" w:hanging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287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bullet"/>
      <w:lvlText w:val="▪"/>
      <w:lvlJc w:val="left"/>
      <w:pPr>
        <w:tabs>
          <w:tab w:val="num" w:pos="0"/>
        </w:tabs>
        <w:ind w:left="150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226" w:hanging="180"/>
      </w:pPr>
      <w:rPr>
        <w:rFonts w:ascii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14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8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0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4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6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06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7"/>
      <w:numFmt w:val="upperRoman"/>
      <w:lvlText w:val="%1."/>
      <w:lvlJc w:val="left"/>
      <w:pPr>
        <w:tabs>
          <w:tab w:val="num" w:pos="0"/>
        </w:tabs>
        <w:ind w:left="1287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17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0" w:hanging="360"/>
      </w:pPr>
      <w:rPr>
        <w:rFonts w:ascii="Wingdings" w:hAnsi="Wingdings" w:cs="Wingdings" w:hint="default"/>
      </w:rPr>
    </w:lvl>
  </w:abstractNum>
  <w:abstractNum w:abstractNumId="9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6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PE" w:eastAsia="es-P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4cf5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PE" w:eastAsia="es-PE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f0dcf"/>
    <w:pPr>
      <w:keepNext w:val="true"/>
      <w:keepLines/>
      <w:spacing w:before="24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9f0dcf"/>
    <w:pPr>
      <w:keepNext w:val="true"/>
      <w:keepLines/>
      <w:spacing w:before="4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9f0dcf"/>
    <w:pPr>
      <w:keepNext w:val="true"/>
      <w:keepLines/>
      <w:spacing w:before="4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9f0dcf"/>
    <w:pPr>
      <w:keepNext w:val="true"/>
      <w:keepLines/>
      <w:spacing w:before="4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f0dcf"/>
    <w:pPr>
      <w:keepNext w:val="true"/>
      <w:keepLines/>
      <w:spacing w:before="40" w:after="0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f0dcf"/>
    <w:pPr>
      <w:keepNext w:val="true"/>
      <w:keepLines/>
      <w:spacing w:before="4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9f0dcf"/>
    <w:pPr>
      <w:keepNext w:val="true"/>
      <w:keepLines/>
      <w:spacing w:before="4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9f0dcf"/>
    <w:pPr>
      <w:keepNext w:val="true"/>
      <w:keepLines/>
      <w:spacing w:before="4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unhideWhenUsed/>
    <w:qFormat/>
    <w:rsid w:val="009f0dcf"/>
    <w:pPr>
      <w:keepNext w:val="true"/>
      <w:keepLines/>
      <w:spacing w:before="4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ae0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ae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d14df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9f0dc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9f0dcf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9f0dcf"/>
    <w:rPr>
      <w:rFonts w:ascii="Cambria" w:hAnsi="Cambria" w:eastAsia="Times New Roman" w:cs="Times New Roman"/>
      <w:b/>
      <w:bCs/>
      <w:color w:val="4F81BD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9f0dcf"/>
    <w:rPr>
      <w:rFonts w:ascii="Cambria" w:hAnsi="Cambria" w:eastAsia="Times New Roman" w:cs="Times New Roman"/>
      <w:b/>
      <w:bCs/>
      <w:i/>
      <w:iCs/>
      <w:color w:val="4F81BD"/>
    </w:rPr>
  </w:style>
  <w:style w:type="character" w:styleId="Ttulo5Car" w:customStyle="1">
    <w:name w:val="Título 5 Car"/>
    <w:basedOn w:val="DefaultParagraphFont"/>
    <w:link w:val="Heading5"/>
    <w:uiPriority w:val="9"/>
    <w:qFormat/>
    <w:rsid w:val="009f0dcf"/>
    <w:rPr>
      <w:rFonts w:ascii="Cambria" w:hAnsi="Cambria" w:eastAsia="Times New Roman" w:cs="Times New Roman"/>
      <w:color w:val="243F60"/>
    </w:rPr>
  </w:style>
  <w:style w:type="character" w:styleId="Ttulo6Car" w:customStyle="1">
    <w:name w:val="Título 6 Car"/>
    <w:basedOn w:val="DefaultParagraphFont"/>
    <w:link w:val="Heading6"/>
    <w:uiPriority w:val="9"/>
    <w:qFormat/>
    <w:rsid w:val="009f0dcf"/>
    <w:rPr>
      <w:rFonts w:ascii="Cambria" w:hAnsi="Cambria" w:eastAsia="Times New Roman" w:cs="Times New Roman"/>
      <w:i/>
      <w:iCs/>
      <w:color w:val="243F60"/>
    </w:rPr>
  </w:style>
  <w:style w:type="character" w:styleId="Ttulo7Car" w:customStyle="1">
    <w:name w:val="Título 7 Car"/>
    <w:basedOn w:val="DefaultParagraphFont"/>
    <w:link w:val="Heading7"/>
    <w:uiPriority w:val="9"/>
    <w:qFormat/>
    <w:rsid w:val="009f0dcf"/>
    <w:rPr>
      <w:rFonts w:ascii="Cambria" w:hAnsi="Cambria" w:eastAsia="Times New Roman" w:cs="Times New Roman"/>
      <w:i/>
      <w:iCs/>
      <w:color w:val="404040"/>
    </w:rPr>
  </w:style>
  <w:style w:type="character" w:styleId="Ttulo8Car" w:customStyle="1">
    <w:name w:val="Título 8 Car"/>
    <w:basedOn w:val="DefaultParagraphFont"/>
    <w:link w:val="Heading8"/>
    <w:uiPriority w:val="9"/>
    <w:qFormat/>
    <w:rsid w:val="009f0dcf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qFormat/>
    <w:rsid w:val="009f0dcf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tuloCar" w:customStyle="1">
    <w:name w:val="Título Car"/>
    <w:basedOn w:val="DefaultParagraphFont"/>
    <w:link w:val="Title"/>
    <w:uiPriority w:val="10"/>
    <w:qFormat/>
    <w:rsid w:val="009f0dcf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TextoindependienteCar" w:customStyle="1">
    <w:name w:val="Texto independiente Car"/>
    <w:basedOn w:val="DefaultParagraphFont"/>
    <w:uiPriority w:val="99"/>
    <w:qFormat/>
    <w:rsid w:val="009f0dcf"/>
    <w:rPr/>
  </w:style>
  <w:style w:type="character" w:styleId="SangradetextonormalCar" w:customStyle="1">
    <w:name w:val="Sangría de texto normal Car"/>
    <w:basedOn w:val="DefaultParagraphFont"/>
    <w:uiPriority w:val="99"/>
    <w:qFormat/>
    <w:rsid w:val="009f0dcf"/>
    <w:rPr/>
  </w:style>
  <w:style w:type="character" w:styleId="SubttuloCar" w:customStyle="1">
    <w:name w:val="Subtítulo Car"/>
    <w:basedOn w:val="DefaultParagraphFont"/>
    <w:link w:val="Subtitle"/>
    <w:uiPriority w:val="11"/>
    <w:qFormat/>
    <w:rsid w:val="009f0dcf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9f0dcf"/>
    <w:rPr/>
  </w:style>
  <w:style w:type="character" w:styleId="Hipervnculo1" w:customStyle="1">
    <w:name w:val="Hipervínculo1"/>
    <w:basedOn w:val="DefaultParagraphFont"/>
    <w:uiPriority w:val="99"/>
    <w:unhideWhenUsed/>
    <w:qFormat/>
    <w:rsid w:val="009f0dcf"/>
    <w:rPr>
      <w:color w:val="0000FF"/>
      <w:u w:val="single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9f0dcf"/>
    <w:rPr>
      <w:rFonts w:ascii="Consolas" w:hAnsi="Consolas" w:cs="Consolas"/>
      <w:sz w:val="21"/>
      <w:szCs w:val="21"/>
    </w:rPr>
  </w:style>
  <w:style w:type="character" w:styleId="Ttulo1Car1" w:customStyle="1">
    <w:name w:val="Título 1 Car1"/>
    <w:basedOn w:val="DefaultParagraphFont"/>
    <w:uiPriority w:val="9"/>
    <w:qFormat/>
    <w:rsid w:val="009f0dc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1" w:customStyle="1">
    <w:name w:val="Título 2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1" w:customStyle="1">
    <w:name w:val="Título 3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1" w:customStyle="1">
    <w:name w:val="Título 4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1" w:customStyle="1">
    <w:name w:val="Título 5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1" w:customStyle="1">
    <w:name w:val="Título 6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1" w:customStyle="1">
    <w:name w:val="Título 7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1" w:customStyle="1">
    <w:name w:val="Título 8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1" w:customStyle="1">
    <w:name w:val="Título 9 Car1"/>
    <w:basedOn w:val="DefaultParagraphFont"/>
    <w:uiPriority w:val="9"/>
    <w:semiHidden/>
    <w:qFormat/>
    <w:rsid w:val="009f0dc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tuloCar1" w:customStyle="1">
    <w:name w:val="Título Car1"/>
    <w:basedOn w:val="DefaultParagraphFont"/>
    <w:uiPriority w:val="10"/>
    <w:qFormat/>
    <w:rsid w:val="009f0d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1" w:customStyle="1">
    <w:name w:val="Subtítulo Car1"/>
    <w:basedOn w:val="DefaultParagraphFont"/>
    <w:uiPriority w:val="11"/>
    <w:qFormat/>
    <w:rsid w:val="009f0dcf"/>
    <w:rPr>
      <w:rFonts w:eastAsia="" w:eastAsiaTheme="minorEastAsia"/>
      <w:color w:val="5A5A5A" w:themeColor="text1" w:themeTint="a5"/>
      <w:spacing w:val="15"/>
    </w:rPr>
  </w:style>
  <w:style w:type="character" w:styleId="InternetLink">
    <w:name w:val="Hyperlink"/>
    <w:basedOn w:val="DefaultParagraphFont"/>
    <w:uiPriority w:val="99"/>
    <w:unhideWhenUsed/>
    <w:rsid w:val="009f0dcf"/>
    <w:rPr>
      <w:color w:val="0563C1" w:themeColor="hyperlink"/>
      <w:u w:val="single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qFormat/>
    <w:rsid w:val="004d7fe0"/>
    <w:rPr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43a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e943a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e943a7"/>
    <w:rPr>
      <w:b/>
      <w:bCs/>
      <w:sz w:val="20"/>
      <w:szCs w:val="20"/>
    </w:rPr>
  </w:style>
  <w:style w:type="character" w:styleId="Textoindependiente3Car" w:customStyle="1">
    <w:name w:val="Texto independiente 3 Car"/>
    <w:basedOn w:val="DefaultParagraphFont"/>
    <w:link w:val="BodyText3"/>
    <w:qFormat/>
    <w:rsid w:val="00da5aef"/>
    <w:rPr>
      <w:rFonts w:ascii="Times New Roman" w:hAnsi="Times New Roman" w:eastAsia="Times New Roman" w:cs="Times New Roman"/>
      <w:sz w:val="16"/>
      <w:szCs w:val="16"/>
      <w:lang w:val="es-ES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42744b"/>
    <w:rPr>
      <w:color w:val="954F72"/>
      <w:u w:val="single"/>
    </w:rPr>
  </w:style>
  <w:style w:type="character" w:styleId="Appletabspan" w:customStyle="1">
    <w:name w:val="apple-tab-span"/>
    <w:basedOn w:val="DefaultParagraphFont"/>
    <w:qFormat/>
    <w:rsid w:val="00e763b8"/>
    <w:rPr/>
  </w:style>
  <w:style w:type="character" w:styleId="Emphasis">
    <w:name w:val="Emphasis"/>
    <w:basedOn w:val="DefaultParagraphFont"/>
    <w:uiPriority w:val="20"/>
    <w:qFormat/>
    <w:rsid w:val="00801f0a"/>
    <w:rPr>
      <w:i/>
      <w:iCs/>
    </w:rPr>
  </w:style>
  <w:style w:type="character" w:styleId="Sangra2detindependienteCar" w:customStyle="1">
    <w:name w:val="Sangría 2 de t. independiente Car"/>
    <w:basedOn w:val="DefaultParagraphFont"/>
    <w:link w:val="BodyTextIndent2"/>
    <w:qFormat/>
    <w:rsid w:val="00cb123d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317a0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34e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unhideWhenUsed/>
    <w:rsid w:val="009f0dcf"/>
    <w:pPr>
      <w:spacing w:lineRule="auto" w:line="276" w:before="0" w:after="120"/>
    </w:pPr>
    <w:rPr/>
  </w:style>
  <w:style w:type="paragraph" w:styleId="List">
    <w:name w:val="List"/>
    <w:basedOn w:val="Normal"/>
    <w:uiPriority w:val="99"/>
    <w:unhideWhenUsed/>
    <w:rsid w:val="009f0dcf"/>
    <w:pPr>
      <w:spacing w:lineRule="auto" w:line="276" w:before="0" w:after="20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9f0dcf"/>
    <w:pPr>
      <w:spacing w:lineRule="auto" w:line="240" w:before="0" w:after="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585ef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ae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ae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d14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11" w:customStyle="1">
    <w:name w:val="Título 11"/>
    <w:basedOn w:val="Normal"/>
    <w:next w:val="Normal"/>
    <w:uiPriority w:val="9"/>
    <w:qFormat/>
    <w:rsid w:val="009f0dcf"/>
    <w:pPr>
      <w:keepNext w:val="true"/>
      <w:keepLines/>
      <w:spacing w:lineRule="auto" w:line="276"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tulo21" w:customStyle="1">
    <w:name w:val="Título 2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Ttulo31" w:customStyle="1">
    <w:name w:val="Título 3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Ttulo41" w:customStyle="1">
    <w:name w:val="Título 4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Ttulo51" w:customStyle="1">
    <w:name w:val="Título 5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Ttulo61" w:customStyle="1">
    <w:name w:val="Título 6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Ttulo71" w:customStyle="1">
    <w:name w:val="Título 7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Ttulo81" w:customStyle="1">
    <w:name w:val="Título 8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Ttulo91" w:customStyle="1">
    <w:name w:val="Título 91"/>
    <w:basedOn w:val="Normal"/>
    <w:next w:val="Normal"/>
    <w:uiPriority w:val="9"/>
    <w:unhideWhenUsed/>
    <w:qFormat/>
    <w:rsid w:val="009f0dcf"/>
    <w:pPr>
      <w:keepNext w:val="true"/>
      <w:keepLines/>
      <w:spacing w:lineRule="auto" w:line="276"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Default" w:customStyle="1">
    <w:name w:val="Default"/>
    <w:qFormat/>
    <w:rsid w:val="009f0dcf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E" w:eastAsia="es-PE" w:bidi="ar-SA"/>
    </w:rPr>
  </w:style>
  <w:style w:type="paragraph" w:styleId="List2">
    <w:name w:val="List Bullet 3"/>
    <w:basedOn w:val="Normal"/>
    <w:uiPriority w:val="99"/>
    <w:unhideWhenUsed/>
    <w:rsid w:val="009f0dcf"/>
    <w:pPr>
      <w:spacing w:lineRule="auto" w:line="276" w:before="0" w:after="200"/>
      <w:ind w:left="566" w:hanging="283"/>
      <w:contextualSpacing/>
    </w:pPr>
    <w:rPr/>
  </w:style>
  <w:style w:type="paragraph" w:styleId="List3">
    <w:name w:val="List Bullet 4"/>
    <w:basedOn w:val="Normal"/>
    <w:uiPriority w:val="99"/>
    <w:unhideWhenUsed/>
    <w:rsid w:val="009f0dcf"/>
    <w:pPr>
      <w:spacing w:lineRule="auto" w:line="276" w:before="0" w:after="200"/>
      <w:ind w:left="849" w:hanging="283"/>
      <w:contextualSpacing/>
    </w:pPr>
    <w:rPr/>
  </w:style>
  <w:style w:type="paragraph" w:styleId="List4">
    <w:name w:val="List Bullet 5"/>
    <w:basedOn w:val="Normal"/>
    <w:uiPriority w:val="99"/>
    <w:unhideWhenUsed/>
    <w:rsid w:val="009f0dcf"/>
    <w:pPr>
      <w:spacing w:lineRule="auto" w:line="276" w:before="0" w:after="200"/>
      <w:ind w:left="1132" w:hanging="283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9f0dcf"/>
    <w:pPr>
      <w:numPr>
        <w:ilvl w:val="0"/>
        <w:numId w:val="7"/>
      </w:numPr>
      <w:spacing w:lineRule="auto" w:line="276"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9f0dcf"/>
    <w:pPr>
      <w:tabs>
        <w:tab w:val="left" w:pos="720" w:leader="none"/>
      </w:tabs>
      <w:spacing w:lineRule="auto" w:line="276" w:before="0" w:after="200"/>
      <w:ind w:left="720" w:hanging="720"/>
      <w:contextualSpacing/>
    </w:pPr>
    <w:rPr/>
  </w:style>
  <w:style w:type="paragraph" w:styleId="ListBullet5">
    <w:name w:val="List Bullet 5"/>
    <w:basedOn w:val="Normal"/>
    <w:uiPriority w:val="99"/>
    <w:unhideWhenUsed/>
    <w:qFormat/>
    <w:rsid w:val="009f0dcf"/>
    <w:pPr>
      <w:tabs>
        <w:tab w:val="left" w:pos="720" w:leader="none"/>
      </w:tabs>
      <w:spacing w:lineRule="auto" w:line="276" w:before="0" w:after="200"/>
      <w:ind w:left="720" w:hanging="72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9f0dcf"/>
    <w:pPr>
      <w:spacing w:lineRule="auto" w:line="276" w:before="0" w:after="120"/>
      <w:ind w:left="566" w:hanging="0"/>
      <w:contextualSpacing/>
    </w:pPr>
    <w:rPr/>
  </w:style>
  <w:style w:type="paragraph" w:styleId="Ttulo1" w:customStyle="1">
    <w:name w:val="Título1"/>
    <w:basedOn w:val="Normal"/>
    <w:next w:val="Normal"/>
    <w:uiPriority w:val="10"/>
    <w:qFormat/>
    <w:rsid w:val="009f0dc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TextBodyIndent">
    <w:name w:val="Body Text Indent"/>
    <w:basedOn w:val="Normal"/>
    <w:link w:val="SangradetextonormalCar"/>
    <w:uiPriority w:val="99"/>
    <w:unhideWhenUsed/>
    <w:rsid w:val="009f0dcf"/>
    <w:pPr>
      <w:spacing w:lineRule="auto" w:line="276" w:before="0" w:after="120"/>
      <w:ind w:left="283" w:hanging="0"/>
    </w:pPr>
    <w:rPr/>
  </w:style>
  <w:style w:type="paragraph" w:styleId="Subttulo1" w:customStyle="1">
    <w:name w:val="Subtítulo1"/>
    <w:basedOn w:val="Normal"/>
    <w:next w:val="Normal"/>
    <w:uiPriority w:val="11"/>
    <w:qFormat/>
    <w:rsid w:val="009f0dcf"/>
    <w:pPr>
      <w:spacing w:lineRule="auto" w:line="276" w:before="0" w:after="200"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BodyTextFirstIndent2">
    <w:name w:val="Body Text First Indent 2"/>
    <w:basedOn w:val="TextBodyIndent"/>
    <w:link w:val="Textoindependienteprimerasangra2Car"/>
    <w:uiPriority w:val="99"/>
    <w:unhideWhenUsed/>
    <w:qFormat/>
    <w:rsid w:val="009f0dcf"/>
    <w:pPr>
      <w:spacing w:before="0" w:after="200"/>
      <w:ind w:left="360" w:firstLine="360"/>
    </w:pPr>
    <w:rPr/>
  </w:style>
  <w:style w:type="paragraph" w:styleId="PlainText">
    <w:name w:val="Plain Text"/>
    <w:basedOn w:val="Normal"/>
    <w:link w:val="TextosinformatoCar"/>
    <w:unhideWhenUsed/>
    <w:qFormat/>
    <w:rsid w:val="009f0dcf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Subtitle">
    <w:name w:val="Subtitle"/>
    <w:basedOn w:val="Normal"/>
    <w:next w:val="Normal"/>
    <w:link w:val="SubttuloCar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BodyTextIndent3">
    <w:name w:val="Body Text Indent 3"/>
    <w:basedOn w:val="Normal"/>
    <w:link w:val="Sangra3detindependienteCar"/>
    <w:uiPriority w:val="99"/>
    <w:unhideWhenUsed/>
    <w:qFormat/>
    <w:rsid w:val="004d7fe0"/>
    <w:pPr>
      <w:spacing w:before="0" w:after="120"/>
      <w:ind w:left="283" w:hanging="0"/>
    </w:pPr>
    <w:rPr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943a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943a7"/>
    <w:pPr/>
    <w:rPr>
      <w:b/>
      <w:bCs/>
    </w:rPr>
  </w:style>
  <w:style w:type="paragraph" w:styleId="BodyText3">
    <w:name w:val="Body Text 3"/>
    <w:basedOn w:val="Normal"/>
    <w:link w:val="Textoindependiente3Car"/>
    <w:qFormat/>
    <w:rsid w:val="00da5aef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val="es-ES" w:eastAsia="es-ES"/>
    </w:rPr>
  </w:style>
  <w:style w:type="paragraph" w:styleId="Font5" w:customStyle="1">
    <w:name w:val="font5"/>
    <w:basedOn w:val="Normal"/>
    <w:qFormat/>
    <w:rsid w:val="0042744b"/>
    <w:pPr>
      <w:spacing w:lineRule="auto" w:line="240" w:beforeAutospacing="1" w:afterAutospacing="1"/>
    </w:pPr>
    <w:rPr>
      <w:rFonts w:ascii="Arial" w:hAnsi="Arial" w:eastAsia="Times New Roman" w:cs="Arial"/>
      <w:color w:val="000000"/>
      <w:sz w:val="16"/>
      <w:szCs w:val="16"/>
    </w:rPr>
  </w:style>
  <w:style w:type="paragraph" w:styleId="Xl65" w:customStyle="1">
    <w:name w:val="xl65"/>
    <w:basedOn w:val="Normal"/>
    <w:qFormat/>
    <w:rsid w:val="0042744b"/>
    <w:pPr>
      <w:spacing w:lineRule="auto" w:line="240" w:beforeAutospacing="1" w:afterAutospacing="1"/>
    </w:pPr>
    <w:rPr>
      <w:rFonts w:ascii="Arial" w:hAnsi="Arial" w:eastAsia="Times New Roman" w:cs="Arial"/>
      <w:sz w:val="24"/>
      <w:szCs w:val="24"/>
    </w:rPr>
  </w:style>
  <w:style w:type="paragraph" w:styleId="Xl66" w:customStyle="1">
    <w:name w:val="xl66"/>
    <w:basedOn w:val="Normal"/>
    <w:qFormat/>
    <w:rsid w:val="0042744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67" w:customStyle="1">
    <w:name w:val="xl67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68" w:customStyle="1">
    <w:name w:val="xl6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69" w:customStyle="1">
    <w:name w:val="xl69"/>
    <w:basedOn w:val="Normal"/>
    <w:qFormat/>
    <w:rsid w:val="004274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0" w:customStyle="1">
    <w:name w:val="xl70"/>
    <w:basedOn w:val="Normal"/>
    <w:qFormat/>
    <w:rsid w:val="0042744b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71" w:customStyle="1">
    <w:name w:val="xl71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72" w:customStyle="1">
    <w:name w:val="xl72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3" w:customStyle="1">
    <w:name w:val="xl73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4" w:customStyle="1">
    <w:name w:val="xl74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75" w:customStyle="1">
    <w:name w:val="xl75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6" w:customStyle="1">
    <w:name w:val="xl76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77" w:customStyle="1">
    <w:name w:val="xl7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8" w:customStyle="1">
    <w:name w:val="xl7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79" w:customStyle="1">
    <w:name w:val="xl79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80" w:customStyle="1">
    <w:name w:val="xl80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81" w:customStyle="1">
    <w:name w:val="xl81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82" w:customStyle="1">
    <w:name w:val="xl82"/>
    <w:basedOn w:val="Normal"/>
    <w:qFormat/>
    <w:rsid w:val="0042744b"/>
    <w:pPr>
      <w:pBdr>
        <w:top w:val="single" w:sz="4" w:space="0" w:color="000000"/>
        <w:left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83" w:customStyle="1">
    <w:name w:val="xl83"/>
    <w:basedOn w:val="Normal"/>
    <w:qFormat/>
    <w:rsid w:val="0042744b"/>
    <w:pPr>
      <w:pBdr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84" w:customStyle="1">
    <w:name w:val="xl84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85" w:customStyle="1">
    <w:name w:val="xl85"/>
    <w:basedOn w:val="Normal"/>
    <w:qFormat/>
    <w:rsid w:val="0042744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86" w:customStyle="1">
    <w:name w:val="xl86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87" w:customStyle="1">
    <w:name w:val="xl87"/>
    <w:basedOn w:val="Normal"/>
    <w:qFormat/>
    <w:rsid w:val="0042744b"/>
    <w:pPr>
      <w:pBdr>
        <w:top w:val="single" w:sz="4" w:space="0" w:color="000000"/>
        <w:left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88" w:customStyle="1">
    <w:name w:val="xl88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89" w:customStyle="1">
    <w:name w:val="xl89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90" w:customStyle="1">
    <w:name w:val="xl90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91" w:customStyle="1">
    <w:name w:val="xl91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92" w:customStyle="1">
    <w:name w:val="xl92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93" w:customStyle="1">
    <w:name w:val="xl93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94" w:customStyle="1">
    <w:name w:val="xl94"/>
    <w:basedOn w:val="Normal"/>
    <w:qFormat/>
    <w:rsid w:val="0042744b"/>
    <w:pPr>
      <w:pBdr>
        <w:left w:val="single" w:sz="4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95" w:customStyle="1">
    <w:name w:val="xl95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96" w:customStyle="1">
    <w:name w:val="xl96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97" w:customStyle="1">
    <w:name w:val="xl97"/>
    <w:basedOn w:val="Normal"/>
    <w:qFormat/>
    <w:rsid w:val="0042744b"/>
    <w:pPr>
      <w:pBdr>
        <w:lef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98" w:customStyle="1">
    <w:name w:val="xl9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99" w:customStyle="1">
    <w:name w:val="xl99"/>
    <w:basedOn w:val="Normal"/>
    <w:qFormat/>
    <w:rsid w:val="0042744b"/>
    <w:pPr>
      <w:pBdr>
        <w:top w:val="single" w:sz="4" w:space="0" w:color="000000"/>
        <w:lef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00" w:customStyle="1">
    <w:name w:val="xl100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01" w:customStyle="1">
    <w:name w:val="xl101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102" w:customStyle="1">
    <w:name w:val="xl102"/>
    <w:basedOn w:val="Normal"/>
    <w:qFormat/>
    <w:rsid w:val="0042744b"/>
    <w:pPr>
      <w:pBdr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103" w:customStyle="1">
    <w:name w:val="xl103"/>
    <w:basedOn w:val="Normal"/>
    <w:qFormat/>
    <w:rsid w:val="0042744b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04" w:customStyle="1">
    <w:name w:val="xl104"/>
    <w:basedOn w:val="Normal"/>
    <w:qFormat/>
    <w:rsid w:val="0042744b"/>
    <w:pP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05" w:customStyle="1">
    <w:name w:val="xl105"/>
    <w:basedOn w:val="Normal"/>
    <w:qFormat/>
    <w:rsid w:val="0042744b"/>
    <w:pPr>
      <w:pBdr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06" w:customStyle="1">
    <w:name w:val="xl106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07" w:customStyle="1">
    <w:name w:val="xl107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08" w:customStyle="1">
    <w:name w:val="xl108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09" w:customStyle="1">
    <w:name w:val="xl109"/>
    <w:basedOn w:val="Normal"/>
    <w:qFormat/>
    <w:rsid w:val="0042744b"/>
    <w:pPr>
      <w:pBdr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0" w:customStyle="1">
    <w:name w:val="xl110"/>
    <w:basedOn w:val="Normal"/>
    <w:qFormat/>
    <w:rsid w:val="0042744b"/>
    <w:pPr>
      <w:pBdr>
        <w:top w:val="single" w:sz="4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1" w:customStyle="1">
    <w:name w:val="xl111"/>
    <w:basedOn w:val="Normal"/>
    <w:qFormat/>
    <w:rsid w:val="0042744b"/>
    <w:pPr>
      <w:pBdr>
        <w:top w:val="single" w:sz="8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2" w:customStyle="1">
    <w:name w:val="xl112"/>
    <w:basedOn w:val="Normal"/>
    <w:qFormat/>
    <w:rsid w:val="0042744b"/>
    <w:pPr>
      <w:pBdr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3" w:customStyle="1">
    <w:name w:val="xl113"/>
    <w:basedOn w:val="Normal"/>
    <w:qFormat/>
    <w:rsid w:val="0042744b"/>
    <w:pPr>
      <w:pBdr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4" w:customStyle="1">
    <w:name w:val="xl114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5" w:customStyle="1">
    <w:name w:val="xl115"/>
    <w:basedOn w:val="Normal"/>
    <w:qFormat/>
    <w:rsid w:val="0042744b"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16" w:customStyle="1">
    <w:name w:val="xl116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117" w:customStyle="1">
    <w:name w:val="xl117"/>
    <w:basedOn w:val="Normal"/>
    <w:qFormat/>
    <w:rsid w:val="004274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118" w:customStyle="1">
    <w:name w:val="xl118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19" w:customStyle="1">
    <w:name w:val="xl119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20" w:customStyle="1">
    <w:name w:val="xl120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21" w:customStyle="1">
    <w:name w:val="xl121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22" w:customStyle="1">
    <w:name w:val="xl122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23" w:customStyle="1">
    <w:name w:val="xl123"/>
    <w:basedOn w:val="Normal"/>
    <w:qFormat/>
    <w:rsid w:val="0042744b"/>
    <w:pPr>
      <w:pBdr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24" w:customStyle="1">
    <w:name w:val="xl124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25" w:customStyle="1">
    <w:name w:val="xl125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26" w:customStyle="1">
    <w:name w:val="xl126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27" w:customStyle="1">
    <w:name w:val="xl12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28" w:customStyle="1">
    <w:name w:val="xl128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29" w:customStyle="1">
    <w:name w:val="xl129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0" w:customStyle="1">
    <w:name w:val="xl130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1" w:customStyle="1">
    <w:name w:val="xl131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2" w:customStyle="1">
    <w:name w:val="xl132"/>
    <w:basedOn w:val="Normal"/>
    <w:qFormat/>
    <w:rsid w:val="0042744b"/>
    <w:pPr>
      <w:pBdr>
        <w:top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3" w:customStyle="1">
    <w:name w:val="xl133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4" w:customStyle="1">
    <w:name w:val="xl134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5" w:customStyle="1">
    <w:name w:val="xl135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6" w:customStyle="1">
    <w:name w:val="xl136"/>
    <w:basedOn w:val="Normal"/>
    <w:qFormat/>
    <w:rsid w:val="0042744b"/>
    <w:pPr>
      <w:pBdr>
        <w:left w:val="single" w:sz="8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7" w:customStyle="1">
    <w:name w:val="xl13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38" w:customStyle="1">
    <w:name w:val="xl138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0"/>
      <w:szCs w:val="20"/>
    </w:rPr>
  </w:style>
  <w:style w:type="paragraph" w:styleId="Xl139" w:customStyle="1">
    <w:name w:val="xl139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0" w:customStyle="1">
    <w:name w:val="xl140"/>
    <w:basedOn w:val="Normal"/>
    <w:qFormat/>
    <w:rsid w:val="0042744b"/>
    <w:pPr>
      <w:pBdr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1" w:customStyle="1">
    <w:name w:val="xl141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42" w:customStyle="1">
    <w:name w:val="xl142"/>
    <w:basedOn w:val="Normal"/>
    <w:qFormat/>
    <w:rsid w:val="0042744b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3" w:customStyle="1">
    <w:name w:val="xl143"/>
    <w:basedOn w:val="Normal"/>
    <w:qFormat/>
    <w:rsid w:val="004274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4" w:customStyle="1">
    <w:name w:val="xl144"/>
    <w:basedOn w:val="Normal"/>
    <w:qFormat/>
    <w:rsid w:val="0042744b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5" w:customStyle="1">
    <w:name w:val="xl145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46" w:customStyle="1">
    <w:name w:val="xl146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47" w:customStyle="1">
    <w:name w:val="xl147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48" w:customStyle="1">
    <w:name w:val="xl14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49" w:customStyle="1">
    <w:name w:val="xl149"/>
    <w:basedOn w:val="Normal"/>
    <w:qFormat/>
    <w:rsid w:val="0042744b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50" w:customStyle="1">
    <w:name w:val="xl150"/>
    <w:basedOn w:val="Normal"/>
    <w:qFormat/>
    <w:rsid w:val="0042744b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51" w:customStyle="1">
    <w:name w:val="xl151"/>
    <w:basedOn w:val="Normal"/>
    <w:qFormat/>
    <w:rsid w:val="0042744b"/>
    <w:pPr>
      <w:pBdr>
        <w:left w:val="single" w:sz="4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52" w:customStyle="1">
    <w:name w:val="xl152"/>
    <w:basedOn w:val="Normal"/>
    <w:qFormat/>
    <w:rsid w:val="0042744b"/>
    <w:pPr>
      <w:pBdr>
        <w:top w:val="single" w:sz="4" w:space="0" w:color="000000"/>
        <w:lef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53" w:customStyle="1">
    <w:name w:val="xl153"/>
    <w:basedOn w:val="Normal"/>
    <w:qFormat/>
    <w:rsid w:val="0042744b"/>
    <w:pPr>
      <w:pBdr>
        <w:top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54" w:customStyle="1">
    <w:name w:val="xl154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55" w:customStyle="1">
    <w:name w:val="xl155"/>
    <w:basedOn w:val="Normal"/>
    <w:qFormat/>
    <w:rsid w:val="0042744b"/>
    <w:pPr>
      <w:pBdr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56" w:customStyle="1">
    <w:name w:val="xl156"/>
    <w:basedOn w:val="Normal"/>
    <w:qFormat/>
    <w:rsid w:val="0042744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157" w:customStyle="1">
    <w:name w:val="xl157"/>
    <w:basedOn w:val="Normal"/>
    <w:qFormat/>
    <w:rsid w:val="0042744b"/>
    <w:pPr>
      <w:pBdr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158" w:customStyle="1">
    <w:name w:val="xl158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0"/>
      <w:szCs w:val="20"/>
    </w:rPr>
  </w:style>
  <w:style w:type="paragraph" w:styleId="Xl159" w:customStyle="1">
    <w:name w:val="xl159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0"/>
      <w:szCs w:val="20"/>
    </w:rPr>
  </w:style>
  <w:style w:type="paragraph" w:styleId="Xl160" w:customStyle="1">
    <w:name w:val="xl160"/>
    <w:basedOn w:val="Normal"/>
    <w:qFormat/>
    <w:rsid w:val="0042744b"/>
    <w:pPr>
      <w:pBdr>
        <w:left w:val="single" w:sz="8" w:space="0" w:color="000000"/>
        <w:bottom w:val="single" w:sz="4" w:space="0" w:color="000000"/>
      </w:pBdr>
      <w:shd w:val="clear" w:color="000000" w:fill="FFF2CC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1" w:customStyle="1">
    <w:name w:val="xl161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2" w:customStyle="1">
    <w:name w:val="xl162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2CC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3" w:customStyle="1">
    <w:name w:val="xl163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4" w:customStyle="1">
    <w:name w:val="xl164"/>
    <w:basedOn w:val="Normal"/>
    <w:qFormat/>
    <w:rsid w:val="0042744b"/>
    <w:pPr>
      <w:pBdr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5" w:customStyle="1">
    <w:name w:val="xl165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6" w:customStyle="1">
    <w:name w:val="xl166"/>
    <w:basedOn w:val="Normal"/>
    <w:qFormat/>
    <w:rsid w:val="0042744b"/>
    <w:pPr>
      <w:pBdr>
        <w:top w:val="single" w:sz="4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7" w:customStyle="1">
    <w:name w:val="xl16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8" w:customStyle="1">
    <w:name w:val="xl16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69" w:customStyle="1">
    <w:name w:val="xl169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70" w:customStyle="1">
    <w:name w:val="xl170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71" w:customStyle="1">
    <w:name w:val="xl171"/>
    <w:basedOn w:val="Normal"/>
    <w:qFormat/>
    <w:rsid w:val="0042744b"/>
    <w:pPr>
      <w:pBdr>
        <w:top w:val="single" w:sz="4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72" w:customStyle="1">
    <w:name w:val="xl172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73" w:customStyle="1">
    <w:name w:val="xl173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74" w:customStyle="1">
    <w:name w:val="xl174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75" w:customStyle="1">
    <w:name w:val="xl175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176" w:customStyle="1">
    <w:name w:val="xl176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77" w:customStyle="1">
    <w:name w:val="xl17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78" w:customStyle="1">
    <w:name w:val="xl178"/>
    <w:basedOn w:val="Normal"/>
    <w:qFormat/>
    <w:rsid w:val="0042744b"/>
    <w:pPr>
      <w:pBdr>
        <w:top w:val="single" w:sz="4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79" w:customStyle="1">
    <w:name w:val="xl179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80" w:customStyle="1">
    <w:name w:val="xl180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81" w:customStyle="1">
    <w:name w:val="xl181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82" w:customStyle="1">
    <w:name w:val="xl182"/>
    <w:basedOn w:val="Normal"/>
    <w:qFormat/>
    <w:rsid w:val="0042744b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l183" w:customStyle="1">
    <w:name w:val="xl183"/>
    <w:basedOn w:val="Normal"/>
    <w:qFormat/>
    <w:rsid w:val="0042744b"/>
    <w:pP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84" w:customStyle="1">
    <w:name w:val="xl184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85" w:customStyle="1">
    <w:name w:val="xl185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86" w:customStyle="1">
    <w:name w:val="xl186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87" w:customStyle="1">
    <w:name w:val="xl187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18"/>
      <w:szCs w:val="18"/>
    </w:rPr>
  </w:style>
  <w:style w:type="paragraph" w:styleId="Xl188" w:customStyle="1">
    <w:name w:val="xl18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18"/>
      <w:szCs w:val="18"/>
    </w:rPr>
  </w:style>
  <w:style w:type="paragraph" w:styleId="Xl189" w:customStyle="1">
    <w:name w:val="xl189"/>
    <w:basedOn w:val="Normal"/>
    <w:qFormat/>
    <w:rsid w:val="0042744b"/>
    <w:pPr>
      <w:pBdr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90" w:customStyle="1">
    <w:name w:val="xl190"/>
    <w:basedOn w:val="Normal"/>
    <w:qFormat/>
    <w:rsid w:val="004274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91" w:customStyle="1">
    <w:name w:val="xl191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</w:rPr>
  </w:style>
  <w:style w:type="paragraph" w:styleId="Xl192" w:customStyle="1">
    <w:name w:val="xl192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193" w:customStyle="1">
    <w:name w:val="xl193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94" w:customStyle="1">
    <w:name w:val="xl194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195" w:customStyle="1">
    <w:name w:val="xl195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96" w:customStyle="1">
    <w:name w:val="xl196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197" w:customStyle="1">
    <w:name w:val="xl197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BDD7EE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98" w:customStyle="1">
    <w:name w:val="xl19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BDD7EE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199" w:customStyle="1">
    <w:name w:val="xl199"/>
    <w:basedOn w:val="Normal"/>
    <w:qFormat/>
    <w:rsid w:val="0042744b"/>
    <w:pPr>
      <w:pBdr>
        <w:left w:val="single" w:sz="8" w:space="0" w:color="000000"/>
        <w:bottom w:val="single" w:sz="4" w:space="0" w:color="000000"/>
      </w:pBdr>
      <w:shd w:val="clear" w:color="000000" w:fill="E2EFDA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00" w:customStyle="1">
    <w:name w:val="xl200"/>
    <w:basedOn w:val="Normal"/>
    <w:qFormat/>
    <w:rsid w:val="0042744b"/>
    <w:pPr>
      <w:pBdr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E2EFDA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01" w:customStyle="1">
    <w:name w:val="xl201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E2EFDA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02" w:customStyle="1">
    <w:name w:val="xl202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E2EFDA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03" w:customStyle="1">
    <w:name w:val="xl203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E2EFDA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04" w:customStyle="1">
    <w:name w:val="xl204"/>
    <w:basedOn w:val="Normal"/>
    <w:qFormat/>
    <w:rsid w:val="0042744b"/>
    <w:pPr>
      <w:pBdr>
        <w:left w:val="single" w:sz="8" w:space="0" w:color="000000"/>
        <w:bottom w:val="single" w:sz="4" w:space="0" w:color="000000"/>
      </w:pBdr>
      <w:shd w:val="clear" w:color="000000" w:fill="E2EFDA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05" w:customStyle="1">
    <w:name w:val="xl205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E2EFDA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06" w:customStyle="1">
    <w:name w:val="xl206"/>
    <w:basedOn w:val="Normal"/>
    <w:qFormat/>
    <w:rsid w:val="0042744b"/>
    <w:pP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207" w:customStyle="1">
    <w:name w:val="xl207"/>
    <w:basedOn w:val="Normal"/>
    <w:qFormat/>
    <w:rsid w:val="0042744b"/>
    <w:pP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08" w:customStyle="1">
    <w:name w:val="xl20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</w:rPr>
  </w:style>
  <w:style w:type="paragraph" w:styleId="Xl209" w:customStyle="1">
    <w:name w:val="xl209"/>
    <w:basedOn w:val="Normal"/>
    <w:qFormat/>
    <w:rsid w:val="0042744b"/>
    <w:pPr>
      <w:pBdr>
        <w:top w:val="single" w:sz="4" w:space="0" w:color="000000"/>
        <w:left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10" w:customStyle="1">
    <w:name w:val="xl210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11" w:customStyle="1">
    <w:name w:val="xl211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12" w:customStyle="1">
    <w:name w:val="xl212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13" w:customStyle="1">
    <w:name w:val="xl213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14" w:customStyle="1">
    <w:name w:val="xl214"/>
    <w:basedOn w:val="Normal"/>
    <w:qFormat/>
    <w:rsid w:val="0042744b"/>
    <w:pPr>
      <w:pBdr>
        <w:top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15" w:customStyle="1">
    <w:name w:val="xl215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16" w:customStyle="1">
    <w:name w:val="xl216"/>
    <w:basedOn w:val="Normal"/>
    <w:qFormat/>
    <w:rsid w:val="0042744b"/>
    <w:pPr>
      <w:shd w:val="clear" w:color="000000" w:fill="FFF2CC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l217" w:customStyle="1">
    <w:name w:val="xl217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18" w:customStyle="1">
    <w:name w:val="xl21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19" w:customStyle="1">
    <w:name w:val="xl219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20" w:customStyle="1">
    <w:name w:val="xl220"/>
    <w:basedOn w:val="Normal"/>
    <w:qFormat/>
    <w:rsid w:val="0042744b"/>
    <w:pPr>
      <w:pBdr>
        <w:top w:val="single" w:sz="4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21" w:customStyle="1">
    <w:name w:val="xl221"/>
    <w:basedOn w:val="Normal"/>
    <w:qFormat/>
    <w:rsid w:val="0042744b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22" w:customStyle="1">
    <w:name w:val="xl222"/>
    <w:basedOn w:val="Normal"/>
    <w:qFormat/>
    <w:rsid w:val="0042744b"/>
    <w:pPr>
      <w:pBdr>
        <w:top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23" w:customStyle="1">
    <w:name w:val="xl223"/>
    <w:basedOn w:val="Normal"/>
    <w:qFormat/>
    <w:rsid w:val="0042744b"/>
    <w:pPr>
      <w:pBdr>
        <w:top w:val="single" w:sz="4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24" w:customStyle="1">
    <w:name w:val="xl224"/>
    <w:basedOn w:val="Normal"/>
    <w:qFormat/>
    <w:rsid w:val="0042744b"/>
    <w:pPr>
      <w:pBdr>
        <w:top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25" w:customStyle="1">
    <w:name w:val="xl225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226" w:customStyle="1">
    <w:name w:val="xl226"/>
    <w:basedOn w:val="Normal"/>
    <w:qFormat/>
    <w:rsid w:val="0042744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27" w:customStyle="1">
    <w:name w:val="xl227"/>
    <w:basedOn w:val="Normal"/>
    <w:qFormat/>
    <w:rsid w:val="0042744b"/>
    <w:pPr>
      <w:pBdr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28" w:customStyle="1">
    <w:name w:val="xl228"/>
    <w:basedOn w:val="Normal"/>
    <w:qFormat/>
    <w:rsid w:val="0042744b"/>
    <w:pPr>
      <w:pBdr>
        <w:top w:val="single" w:sz="4" w:space="0" w:color="000000"/>
        <w:left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29" w:customStyle="1">
    <w:name w:val="xl229"/>
    <w:basedOn w:val="Normal"/>
    <w:qFormat/>
    <w:rsid w:val="0042744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30" w:customStyle="1">
    <w:name w:val="xl230"/>
    <w:basedOn w:val="Normal"/>
    <w:qFormat/>
    <w:rsid w:val="0042744b"/>
    <w:pPr>
      <w:pBdr>
        <w:top w:val="single" w:sz="4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31" w:customStyle="1">
    <w:name w:val="xl231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232" w:customStyle="1">
    <w:name w:val="xl232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233" w:customStyle="1">
    <w:name w:val="xl233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34" w:customStyle="1">
    <w:name w:val="xl234"/>
    <w:basedOn w:val="Normal"/>
    <w:qFormat/>
    <w:rsid w:val="0042744b"/>
    <w:pPr>
      <w:pBdr>
        <w:top w:val="single" w:sz="8" w:space="0" w:color="000000"/>
        <w:left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35" w:customStyle="1">
    <w:name w:val="xl235"/>
    <w:basedOn w:val="Normal"/>
    <w:qFormat/>
    <w:rsid w:val="0042744b"/>
    <w:pPr>
      <w:pBdr>
        <w:top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36" w:customStyle="1">
    <w:name w:val="xl236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37" w:customStyle="1">
    <w:name w:val="xl237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38" w:customStyle="1">
    <w:name w:val="xl238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</w:rPr>
  </w:style>
  <w:style w:type="paragraph" w:styleId="Xl239" w:customStyle="1">
    <w:name w:val="xl239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40" w:customStyle="1">
    <w:name w:val="xl240"/>
    <w:basedOn w:val="Normal"/>
    <w:qFormat/>
    <w:rsid w:val="0042744b"/>
    <w:pPr>
      <w:pBdr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41" w:customStyle="1">
    <w:name w:val="xl241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</w:rPr>
  </w:style>
  <w:style w:type="paragraph" w:styleId="Xl242" w:customStyle="1">
    <w:name w:val="xl242"/>
    <w:basedOn w:val="Normal"/>
    <w:qFormat/>
    <w:rsid w:val="0042744b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43" w:customStyle="1">
    <w:name w:val="xl243"/>
    <w:basedOn w:val="Normal"/>
    <w:qFormat/>
    <w:rsid w:val="0042744b"/>
    <w:pPr>
      <w:pBdr>
        <w:top w:val="single" w:sz="4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44" w:customStyle="1">
    <w:name w:val="xl244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4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0"/>
      <w:szCs w:val="20"/>
    </w:rPr>
  </w:style>
  <w:style w:type="paragraph" w:styleId="Xl245" w:customStyle="1">
    <w:name w:val="xl245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46" w:customStyle="1">
    <w:name w:val="xl246"/>
    <w:basedOn w:val="Normal"/>
    <w:qFormat/>
    <w:rsid w:val="0042744b"/>
    <w:pPr>
      <w:pBdr>
        <w:top w:val="single" w:sz="4" w:space="0" w:color="000000"/>
        <w:bottom w:val="single" w:sz="4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0"/>
      <w:szCs w:val="20"/>
    </w:rPr>
  </w:style>
  <w:style w:type="paragraph" w:styleId="Xl247" w:customStyle="1">
    <w:name w:val="xl247"/>
    <w:basedOn w:val="Normal"/>
    <w:qFormat/>
    <w:rsid w:val="0042744b"/>
    <w:pPr>
      <w:pBdr>
        <w:top w:val="single" w:sz="4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48" w:customStyle="1">
    <w:name w:val="xl248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2F2F2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49" w:customStyle="1">
    <w:name w:val="xl249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hd w:val="clear" w:color="000000" w:fill="F2F2F2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0" w:customStyle="1">
    <w:name w:val="xl250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1" w:customStyle="1">
    <w:name w:val="xl251"/>
    <w:basedOn w:val="Normal"/>
    <w:qFormat/>
    <w:rsid w:val="0042744b"/>
    <w:pPr>
      <w:pBdr>
        <w:top w:val="single" w:sz="8" w:space="0" w:color="000000"/>
        <w:lef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2" w:customStyle="1">
    <w:name w:val="xl252"/>
    <w:basedOn w:val="Normal"/>
    <w:qFormat/>
    <w:rsid w:val="0042744b"/>
    <w:pPr>
      <w:pBdr>
        <w:top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3" w:customStyle="1">
    <w:name w:val="xl253"/>
    <w:basedOn w:val="Normal"/>
    <w:qFormat/>
    <w:rsid w:val="0042744b"/>
    <w:pPr>
      <w:pBdr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4" w:customStyle="1">
    <w:name w:val="xl254"/>
    <w:basedOn w:val="Normal"/>
    <w:qFormat/>
    <w:rsid w:val="0042744b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5" w:customStyle="1">
    <w:name w:val="xl255"/>
    <w:basedOn w:val="Normal"/>
    <w:qFormat/>
    <w:rsid w:val="0042744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56" w:customStyle="1">
    <w:name w:val="xl256"/>
    <w:basedOn w:val="Normal"/>
    <w:qFormat/>
    <w:rsid w:val="0042744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57" w:customStyle="1">
    <w:name w:val="xl257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8" w:customStyle="1">
    <w:name w:val="xl258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59" w:customStyle="1">
    <w:name w:val="xl259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60" w:customStyle="1">
    <w:name w:val="xl260"/>
    <w:basedOn w:val="Normal"/>
    <w:qFormat/>
    <w:rsid w:val="0042744b"/>
    <w:pPr>
      <w:pBdr>
        <w:top w:val="single" w:sz="4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61" w:customStyle="1">
    <w:name w:val="xl261"/>
    <w:basedOn w:val="Normal"/>
    <w:qFormat/>
    <w:rsid w:val="0042744b"/>
    <w:pPr>
      <w:pBdr>
        <w:top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2" w:customStyle="1">
    <w:name w:val="xl262"/>
    <w:basedOn w:val="Normal"/>
    <w:qFormat/>
    <w:rsid w:val="0042744b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3" w:customStyle="1">
    <w:name w:val="xl263"/>
    <w:basedOn w:val="Normal"/>
    <w:qFormat/>
    <w:rsid w:val="0042744b"/>
    <w:pPr>
      <w:pBdr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4" w:customStyle="1">
    <w:name w:val="xl264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5" w:customStyle="1">
    <w:name w:val="xl265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6" w:customStyle="1">
    <w:name w:val="xl266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7" w:customStyle="1">
    <w:name w:val="xl267"/>
    <w:basedOn w:val="Normal"/>
    <w:qFormat/>
    <w:rsid w:val="0042744b"/>
    <w:pPr>
      <w:pBdr>
        <w:top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68" w:customStyle="1">
    <w:name w:val="xl268"/>
    <w:basedOn w:val="Normal"/>
    <w:qFormat/>
    <w:rsid w:val="0042744b"/>
    <w:pPr>
      <w:pBdr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69" w:customStyle="1">
    <w:name w:val="xl269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0" w:customStyle="1">
    <w:name w:val="xl270"/>
    <w:basedOn w:val="Normal"/>
    <w:qFormat/>
    <w:rsid w:val="0042744b"/>
    <w:pPr>
      <w:pBdr>
        <w:top w:val="single" w:sz="4" w:space="0" w:color="000000"/>
        <w:lef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1" w:customStyle="1">
    <w:name w:val="xl271"/>
    <w:basedOn w:val="Normal"/>
    <w:qFormat/>
    <w:rsid w:val="0042744b"/>
    <w:pPr>
      <w:pBdr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4"/>
      <w:szCs w:val="24"/>
    </w:rPr>
  </w:style>
  <w:style w:type="paragraph" w:styleId="Xl272" w:customStyle="1">
    <w:name w:val="xl272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3" w:customStyle="1">
    <w:name w:val="xl273"/>
    <w:basedOn w:val="Normal"/>
    <w:qFormat/>
    <w:rsid w:val="0042744b"/>
    <w:pPr>
      <w:pBdr>
        <w:top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4" w:customStyle="1">
    <w:name w:val="xl274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5" w:customStyle="1">
    <w:name w:val="xl275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6" w:customStyle="1">
    <w:name w:val="xl276"/>
    <w:basedOn w:val="Normal"/>
    <w:qFormat/>
    <w:rsid w:val="0042744b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4"/>
      <w:szCs w:val="24"/>
    </w:rPr>
  </w:style>
  <w:style w:type="paragraph" w:styleId="Xl277" w:customStyle="1">
    <w:name w:val="xl277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</w:rPr>
  </w:style>
  <w:style w:type="paragraph" w:styleId="Xl278" w:customStyle="1">
    <w:name w:val="xl278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79" w:customStyle="1">
    <w:name w:val="xl279"/>
    <w:basedOn w:val="Normal"/>
    <w:qFormat/>
    <w:rsid w:val="0042744b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80" w:customStyle="1">
    <w:name w:val="xl280"/>
    <w:basedOn w:val="Normal"/>
    <w:qFormat/>
    <w:rsid w:val="0042744b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81" w:customStyle="1">
    <w:name w:val="xl281"/>
    <w:basedOn w:val="Normal"/>
    <w:qFormat/>
    <w:rsid w:val="0042744b"/>
    <w:pPr>
      <w:pBdr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82" w:customStyle="1">
    <w:name w:val="xl282"/>
    <w:basedOn w:val="Normal"/>
    <w:qFormat/>
    <w:rsid w:val="0042744b"/>
    <w:pPr>
      <w:pBdr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Xl283" w:customStyle="1">
    <w:name w:val="xl283"/>
    <w:basedOn w:val="Normal"/>
    <w:qFormat/>
    <w:rsid w:val="0042744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</w:rPr>
  </w:style>
  <w:style w:type="paragraph" w:styleId="Xl284" w:customStyle="1">
    <w:name w:val="xl284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85" w:customStyle="1">
    <w:name w:val="xl285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86" w:customStyle="1">
    <w:name w:val="xl286"/>
    <w:basedOn w:val="Normal"/>
    <w:qFormat/>
    <w:rsid w:val="004274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87" w:customStyle="1">
    <w:name w:val="xl287"/>
    <w:basedOn w:val="Normal"/>
    <w:qFormat/>
    <w:rsid w:val="0042744b"/>
    <w:pPr>
      <w:pBdr>
        <w:left w:val="single" w:sz="8" w:space="0" w:color="000000"/>
        <w:bottom w:val="single" w:sz="4" w:space="0" w:color="000000"/>
      </w:pBdr>
      <w:shd w:val="clear" w:color="000000" w:fill="FFF2CC"/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Xl288" w:customStyle="1">
    <w:name w:val="xl288"/>
    <w:basedOn w:val="Normal"/>
    <w:qFormat/>
    <w:rsid w:val="0042744b"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</w:rPr>
  </w:style>
  <w:style w:type="paragraph" w:styleId="Xl289" w:customStyle="1">
    <w:name w:val="xl289"/>
    <w:basedOn w:val="Normal"/>
    <w:qFormat/>
    <w:rsid w:val="0042744b"/>
    <w:pPr>
      <w:pBdr>
        <w:top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0"/>
      <w:szCs w:val="20"/>
    </w:rPr>
  </w:style>
  <w:style w:type="paragraph" w:styleId="CAPITULO" w:customStyle="1">
    <w:name w:val="CAPITULO"/>
    <w:basedOn w:val="Normal"/>
    <w:next w:val="Normal"/>
    <w:qFormat/>
    <w:rsid w:val="00ee6f7b"/>
    <w:pPr>
      <w:spacing w:lineRule="auto" w:line="240" w:before="0" w:after="0"/>
      <w:outlineLvl w:val="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e45367"/>
    <w:pPr>
      <w:widowControl/>
      <w:bidi w:val="0"/>
      <w:spacing w:lineRule="auto" w:line="240" w:before="0" w:after="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es-PE" w:eastAsia="es-PE" w:bidi="ar-SA"/>
    </w:rPr>
  </w:style>
  <w:style w:type="paragraph" w:styleId="NormalWeb">
    <w:name w:val="Normal (Web)"/>
    <w:basedOn w:val="Normal"/>
    <w:uiPriority w:val="99"/>
    <w:semiHidden/>
    <w:unhideWhenUsed/>
    <w:qFormat/>
    <w:rsid w:val="00e763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Sangra2detindependienteCar"/>
    <w:qFormat/>
    <w:rsid w:val="00cb123d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9f0dcf"/>
  </w:style>
  <w:style w:type="numbering" w:styleId="Sinlista2" w:customStyle="1">
    <w:name w:val="Sin lista2"/>
    <w:uiPriority w:val="99"/>
    <w:semiHidden/>
    <w:unhideWhenUsed/>
    <w:qFormat/>
    <w:rsid w:val="002605ea"/>
  </w:style>
  <w:style w:type="numbering" w:styleId="Sinlista3" w:customStyle="1">
    <w:name w:val="Sin lista3"/>
    <w:uiPriority w:val="99"/>
    <w:semiHidden/>
    <w:unhideWhenUsed/>
    <w:qFormat/>
    <w:rsid w:val="007c6ec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0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260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2">
    <w:name w:val="Tabla con cuadrícula2"/>
    <w:basedOn w:val="Tablanormal"/>
    <w:uiPriority w:val="59"/>
    <w:rsid w:val="007c6e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5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nunez@untels.edu.p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microsoft.com/office/2007/relationships/hdphoto" Target="media/hdphoto1.wdp"/><Relationship Id="rId6" Type="http://schemas.openxmlformats.org/officeDocument/2006/relationships/image" Target="media/image3.png"/><Relationship Id="rId7" Type="http://schemas.microsoft.com/office/2007/relationships/hdphoto" Target="media/hdphoto2.wdp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microsoft.com/office/2007/relationships/hdphoto" Target="media/hdphoto3.wdp"/><Relationship Id="rId3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jYexfQx7E3UOBVRU2lndY260fgg==">AMUW2mUtbWCQY8avC32r3IGMxhcorUscxCe9PirQrMumNQkWXmKbWorUwp+22wP32n3lFH+revHrYIOBYbLgJyoLO0Eelud6iTfEL7xgwrc+2JptFfyj/AKIafHMAILk2LSxyLJNGcQeN2m7BV67kXR8GDrRTYqAvP+klKCuAVpemZunVOsosWnrS8A2eYsHUj8t32L9s1KF</go:docsCustomData>
</go:gDocsCustomXmlDataStorage>
</file>

<file path=customXml/itemProps1.xml><?xml version="1.0" encoding="utf-8"?>
<ds:datastoreItem xmlns:ds="http://schemas.openxmlformats.org/officeDocument/2006/customXml" ds:itemID="{8709DEA5-CC9C-4F26-A174-F89B8CE89A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Application>LibreOffice/7.3.7.2$Linux_X86_64 LibreOffice_project/30$Build-2</Application>
  <AppVersion>15.0000</AppVersion>
  <Pages>10</Pages>
  <Words>2240</Words>
  <Characters>13045</Characters>
  <CharactersWithSpaces>15097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2024-08-26T15:46:00Z</dcterms:created>
  <dc:creator>Joel Nuñez Mejia</dc:creator>
  <dc:description/>
  <dc:language>en-US</dc:language>
  <cp:lastModifiedBy/>
  <cp:lastPrinted>2023-06-19T15:31:00Z</cp:lastPrinted>
  <dcterms:modified xsi:type="dcterms:W3CDTF">2024-09-18T17:47:57Z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