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FC2" w:rsidRDefault="009F3488" w:rsidP="00C15499">
      <w:pPr>
        <w:pStyle w:val="Header"/>
        <w:tabs>
          <w:tab w:val="left" w:pos="1800"/>
          <w:tab w:val="center" w:pos="4950"/>
        </w:tabs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Transaction Locking Questions</w:t>
      </w:r>
      <w:r w:rsidR="00B02FC2" w:rsidRPr="00861DED">
        <w:rPr>
          <w:rFonts w:ascii="Arial" w:hAnsi="Arial" w:cs="Arial"/>
          <w:b/>
          <w:sz w:val="32"/>
        </w:rPr>
        <w:br/>
      </w:r>
    </w:p>
    <w:p w:rsidR="00C95D80" w:rsidRDefault="00C95D80" w:rsidP="00C15499">
      <w:pPr>
        <w:pStyle w:val="Header"/>
        <w:tabs>
          <w:tab w:val="left" w:pos="1800"/>
          <w:tab w:val="center" w:pos="4950"/>
        </w:tabs>
        <w:jc w:val="center"/>
        <w:rPr>
          <w:rFonts w:ascii="Arial" w:hAnsi="Arial" w:cs="Arial"/>
          <w:b/>
          <w:sz w:val="32"/>
        </w:rPr>
      </w:pP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 Some businesses will experience locking issues.  A choice could be to make all updates run during a nightly batch cycle to alleviate locking issues in the daytime when users (customers) are using the system.  Would batch processing be a good alternative for an online business, such as Amazon? Why or why not? </w:t>
      </w:r>
      <w:r w:rsidR="003D2394">
        <w:rPr>
          <w:rFonts w:ascii="Arial" w:hAnsi="Arial" w:cs="Arial"/>
          <w:sz w:val="24"/>
        </w:rPr>
        <w:t xml:space="preserve"> (</w:t>
      </w:r>
      <w:r w:rsidR="00D560BD">
        <w:rPr>
          <w:rFonts w:ascii="Arial" w:hAnsi="Arial" w:cs="Arial"/>
          <w:sz w:val="24"/>
        </w:rPr>
        <w:t>20</w:t>
      </w:r>
      <w:r w:rsidR="003D2394">
        <w:rPr>
          <w:rFonts w:ascii="Arial" w:hAnsi="Arial" w:cs="Arial"/>
          <w:sz w:val="24"/>
        </w:rPr>
        <w:t xml:space="preserve">) </w:t>
      </w: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95D80" w:rsidRDefault="00B543E7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would not work since</w:t>
      </w:r>
      <w:r w:rsidR="004153DD">
        <w:rPr>
          <w:rFonts w:ascii="Arial" w:hAnsi="Arial" w:cs="Arial"/>
          <w:sz w:val="24"/>
        </w:rPr>
        <w:t xml:space="preserve"> a business like Amazon doesn’t really have a “closing time” where customers are not using their system. I know that I have made orders on their site in the middle of the night.</w:t>
      </w:r>
      <w:r>
        <w:rPr>
          <w:rFonts w:ascii="Arial" w:hAnsi="Arial" w:cs="Arial"/>
          <w:sz w:val="24"/>
        </w:rPr>
        <w:t xml:space="preserve"> Amazon needs their data to be accessible and current at all times.</w:t>
      </w: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 What is the difference between a shared lock and an exclusive lock? </w:t>
      </w:r>
      <w:r w:rsidR="003D2394">
        <w:rPr>
          <w:rFonts w:ascii="Arial" w:hAnsi="Arial" w:cs="Arial"/>
          <w:sz w:val="24"/>
        </w:rPr>
        <w:t xml:space="preserve"> (</w:t>
      </w:r>
      <w:r w:rsidR="00932166">
        <w:rPr>
          <w:rFonts w:ascii="Arial" w:hAnsi="Arial" w:cs="Arial"/>
          <w:sz w:val="24"/>
        </w:rPr>
        <w:t>10</w:t>
      </w:r>
      <w:r w:rsidR="003D2394">
        <w:rPr>
          <w:rFonts w:ascii="Arial" w:hAnsi="Arial" w:cs="Arial"/>
          <w:sz w:val="24"/>
        </w:rPr>
        <w:t xml:space="preserve">) </w:t>
      </w: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95D80" w:rsidRDefault="000A3A1F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 transaction has a shared lock on an item, it can read the item but not update it. If a transaction has an exclusive lock on an item, it can both read and update the item.</w:t>
      </w: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95D80" w:rsidRDefault="00C95D8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You use the ATM machine to withdraw money from your checking account.  What set of steps does the DBMS need to perform in order for you to complete your transaction? </w:t>
      </w:r>
      <w:r w:rsidR="00D560BD">
        <w:rPr>
          <w:rFonts w:ascii="Arial" w:hAnsi="Arial" w:cs="Arial"/>
          <w:sz w:val="24"/>
        </w:rPr>
        <w:t xml:space="preserve"> (20</w:t>
      </w:r>
      <w:r w:rsidR="003D2394">
        <w:rPr>
          <w:rFonts w:ascii="Arial" w:hAnsi="Arial" w:cs="Arial"/>
          <w:sz w:val="24"/>
        </w:rPr>
        <w:t xml:space="preserve">) </w:t>
      </w:r>
    </w:p>
    <w:p w:rsidR="003D2394" w:rsidRDefault="003D2394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1C42A4" w:rsidRDefault="001C42A4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DBMS reads the data from the database and locks the record.</w:t>
      </w:r>
    </w:p>
    <w:p w:rsidR="00492D49" w:rsidRDefault="00492D49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request a </w:t>
      </w:r>
      <w:proofErr w:type="spellStart"/>
      <w:r>
        <w:rPr>
          <w:rFonts w:ascii="Arial" w:hAnsi="Arial" w:cs="Arial"/>
          <w:sz w:val="24"/>
        </w:rPr>
        <w:t>withdrawl</w:t>
      </w:r>
      <w:proofErr w:type="spellEnd"/>
      <w:r>
        <w:rPr>
          <w:rFonts w:ascii="Arial" w:hAnsi="Arial" w:cs="Arial"/>
          <w:sz w:val="24"/>
        </w:rPr>
        <w:t xml:space="preserve"> from the ATM.</w:t>
      </w:r>
    </w:p>
    <w:p w:rsidR="005B14D3" w:rsidRDefault="00B51471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ATM distributes the cash to me.</w:t>
      </w:r>
    </w:p>
    <w:p w:rsidR="00B543E7" w:rsidRDefault="005B14D3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DBMS updates the database with the change.</w:t>
      </w:r>
    </w:p>
    <w:p w:rsidR="00492D49" w:rsidRDefault="00B543E7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ATM gives a receipt with updated balance.</w:t>
      </w:r>
    </w:p>
    <w:p w:rsidR="003D2394" w:rsidRDefault="00492D49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DBMS unlocks the record now allowing other access (the bank</w:t>
      </w:r>
      <w:r w:rsidR="009B1C4C">
        <w:rPr>
          <w:rFonts w:ascii="Arial" w:hAnsi="Arial" w:cs="Arial"/>
          <w:sz w:val="24"/>
        </w:rPr>
        <w:t xml:space="preserve"> or me again</w:t>
      </w:r>
      <w:r>
        <w:rPr>
          <w:rFonts w:ascii="Arial" w:hAnsi="Arial" w:cs="Arial"/>
          <w:sz w:val="24"/>
        </w:rPr>
        <w:t>).</w:t>
      </w:r>
    </w:p>
    <w:p w:rsidR="003D2394" w:rsidRDefault="003D2394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3D2394" w:rsidRDefault="00932166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="003D2394">
        <w:rPr>
          <w:rFonts w:ascii="Arial" w:hAnsi="Arial" w:cs="Arial"/>
          <w:sz w:val="24"/>
        </w:rPr>
        <w:t xml:space="preserve">.  For credit card processing, stock exchanges, and airline reservations, data availability must be continuous.  There are many other examples of mission-critical applications.  Research the Internet to find </w:t>
      </w:r>
      <w:r w:rsidR="009F3488">
        <w:rPr>
          <w:rFonts w:ascii="Arial" w:hAnsi="Arial" w:cs="Arial"/>
          <w:sz w:val="24"/>
        </w:rPr>
        <w:t>two</w:t>
      </w:r>
      <w:r w:rsidR="003D2394">
        <w:rPr>
          <w:rFonts w:ascii="Arial" w:hAnsi="Arial" w:cs="Arial"/>
          <w:sz w:val="24"/>
        </w:rPr>
        <w:t xml:space="preserve"> additional mission-critical applications and explain why data availability must be continu</w:t>
      </w:r>
      <w:r w:rsidR="00D560BD">
        <w:rPr>
          <w:rFonts w:ascii="Arial" w:hAnsi="Arial" w:cs="Arial"/>
          <w:sz w:val="24"/>
        </w:rPr>
        <w:t>ous for these applications.  (25</w:t>
      </w:r>
      <w:r w:rsidR="003D2394">
        <w:rPr>
          <w:rFonts w:ascii="Arial" w:hAnsi="Arial" w:cs="Arial"/>
          <w:sz w:val="24"/>
        </w:rPr>
        <w:t xml:space="preserve">) </w:t>
      </w:r>
    </w:p>
    <w:p w:rsidR="00CC79C0" w:rsidRDefault="00CC79C0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C79C0" w:rsidRDefault="001B0F8D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Two other applications that would need continuous access to data are hospitals and online sho</w:t>
      </w:r>
      <w:r w:rsidR="00E26D59">
        <w:rPr>
          <w:rFonts w:ascii="Arial" w:hAnsi="Arial" w:cs="Arial"/>
          <w:sz w:val="24"/>
        </w:rPr>
        <w:t>pping. For the health field, an</w:t>
      </w:r>
      <w:r>
        <w:rPr>
          <w:rFonts w:ascii="Arial" w:hAnsi="Arial" w:cs="Arial"/>
          <w:sz w:val="24"/>
        </w:rPr>
        <w:t xml:space="preserve"> ER would need to have access to a patient’s health records, other health </w:t>
      </w:r>
      <w:proofErr w:type="spellStart"/>
      <w:r>
        <w:rPr>
          <w:rFonts w:ascii="Arial" w:hAnsi="Arial" w:cs="Arial"/>
          <w:sz w:val="24"/>
        </w:rPr>
        <w:t>facilites</w:t>
      </w:r>
      <w:proofErr w:type="spellEnd"/>
      <w:r>
        <w:rPr>
          <w:rFonts w:ascii="Arial" w:hAnsi="Arial" w:cs="Arial"/>
          <w:sz w:val="24"/>
        </w:rPr>
        <w:t xml:space="preserve">, or doctors at all times. A lapse in data availability may cause serious consequences. For online shopping, a company like Amazon would suffer greatly if </w:t>
      </w:r>
      <w:proofErr w:type="gramStart"/>
      <w:r>
        <w:rPr>
          <w:rFonts w:ascii="Arial" w:hAnsi="Arial" w:cs="Arial"/>
          <w:sz w:val="24"/>
        </w:rPr>
        <w:t>their</w:t>
      </w:r>
      <w:proofErr w:type="gramEnd"/>
      <w:r>
        <w:rPr>
          <w:rFonts w:ascii="Arial" w:hAnsi="Arial" w:cs="Arial"/>
          <w:sz w:val="24"/>
        </w:rPr>
        <w:t xml:space="preserve"> was an interruption in their data availability, especially around Christmas shopping season or a special sale event like Amazon Prime Day.</w:t>
      </w:r>
    </w:p>
    <w:p w:rsidR="00FD19A5" w:rsidRDefault="00FD19A5" w:rsidP="00FD19A5">
      <w:pPr>
        <w:pStyle w:val="Header"/>
        <w:tabs>
          <w:tab w:val="left" w:pos="1800"/>
          <w:tab w:val="center" w:pos="4950"/>
        </w:tabs>
        <w:rPr>
          <w:rFonts w:ascii="Arial" w:hAnsi="Arial" w:cs="Arial"/>
          <w:sz w:val="24"/>
        </w:rPr>
      </w:pPr>
    </w:p>
    <w:p w:rsidR="00CC79C0" w:rsidRPr="00CC79C0" w:rsidRDefault="00932166" w:rsidP="00FD19A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</w:rPr>
        <w:t>5</w:t>
      </w:r>
      <w:r w:rsidR="00CC79C0">
        <w:rPr>
          <w:rFonts w:ascii="Arial" w:hAnsi="Arial" w:cs="Arial"/>
        </w:rPr>
        <w:t xml:space="preserve">. </w:t>
      </w:r>
      <w:r w:rsidR="00CC79C0" w:rsidRPr="00CC79C0">
        <w:rPr>
          <w:rFonts w:ascii="Arial" w:hAnsi="Arial" w:cs="Arial"/>
          <w:szCs w:val="20"/>
        </w:rPr>
        <w:t xml:space="preserve"> Locking is a "normal" datab</w:t>
      </w:r>
      <w:r w:rsidR="00723461">
        <w:rPr>
          <w:rFonts w:ascii="Arial" w:hAnsi="Arial" w:cs="Arial"/>
          <w:szCs w:val="20"/>
        </w:rPr>
        <w:t>a</w:t>
      </w:r>
      <w:r w:rsidR="00CC79C0" w:rsidRPr="00CC79C0">
        <w:rPr>
          <w:rFonts w:ascii="Arial" w:hAnsi="Arial" w:cs="Arial"/>
          <w:szCs w:val="20"/>
        </w:rPr>
        <w:t>se activity.  It is the mechanism which mediates the concurrent access of a given resource by several "competing" processes. However, as a DBA you will come to recognize</w:t>
      </w:r>
      <w:r w:rsidR="00CC79C0">
        <w:rPr>
          <w:rFonts w:ascii="Arial" w:hAnsi="Arial" w:cs="Arial"/>
          <w:szCs w:val="20"/>
        </w:rPr>
        <w:t xml:space="preserve"> </w:t>
      </w:r>
      <w:r w:rsidR="00CC79C0" w:rsidRPr="00CC79C0">
        <w:rPr>
          <w:rFonts w:ascii="Arial" w:hAnsi="Arial" w:cs="Arial"/>
          <w:szCs w:val="20"/>
        </w:rPr>
        <w:t>certain locking behavior that is an immediate tell-tale sign of something being intrinsically wrong.</w:t>
      </w:r>
    </w:p>
    <w:p w:rsidR="00CC79C0" w:rsidRPr="00CC79C0" w:rsidRDefault="00FD19A5" w:rsidP="00FD19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Some common </w:t>
      </w:r>
      <w:r w:rsidRPr="009F3488">
        <w:rPr>
          <w:rFonts w:ascii="Arial" w:hAnsi="Arial" w:cs="Arial"/>
          <w:b/>
          <w:sz w:val="24"/>
        </w:rPr>
        <w:t>lock types</w:t>
      </w:r>
      <w:r>
        <w:rPr>
          <w:rFonts w:ascii="Arial" w:hAnsi="Arial" w:cs="Arial"/>
          <w:sz w:val="24"/>
        </w:rPr>
        <w:t xml:space="preserve"> are:</w:t>
      </w:r>
    </w:p>
    <w:p w:rsidR="00CC79C0" w:rsidRPr="00CC79C0" w:rsidRDefault="00CC79C0" w:rsidP="00FD19A5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RID – single row lock </w:t>
      </w:r>
    </w:p>
    <w:p w:rsidR="00CC79C0" w:rsidRPr="00CC79C0" w:rsidRDefault="00CC79C0" w:rsidP="00FD19A5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KEY – a range of keys in an index </w:t>
      </w:r>
    </w:p>
    <w:p w:rsidR="00CC79C0" w:rsidRPr="00CC79C0" w:rsidRDefault="00CC79C0" w:rsidP="00FD19A5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PAG – data or index page lock </w:t>
      </w:r>
    </w:p>
    <w:p w:rsidR="00CC79C0" w:rsidRPr="00CC79C0" w:rsidRDefault="00CC79C0" w:rsidP="00FD19A5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EXT – Extent Lock </w:t>
      </w:r>
    </w:p>
    <w:p w:rsidR="00CC79C0" w:rsidRPr="00CC79C0" w:rsidRDefault="00CC79C0" w:rsidP="00FD19A5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TAB – Table Lock </w:t>
      </w:r>
    </w:p>
    <w:p w:rsidR="00CC79C0" w:rsidRPr="00CC79C0" w:rsidRDefault="00CC79C0" w:rsidP="00FD19A5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DB – Database Lock </w:t>
      </w:r>
    </w:p>
    <w:p w:rsidR="00CC79C0" w:rsidRPr="00CC79C0" w:rsidRDefault="00CC79C0" w:rsidP="00FD19A5">
      <w:p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In addition to lock types that refer to resources or objects that can be locked, </w:t>
      </w:r>
      <w:r w:rsidR="009F3488">
        <w:rPr>
          <w:rFonts w:ascii="Arial" w:hAnsi="Arial" w:cs="Arial"/>
          <w:sz w:val="24"/>
        </w:rPr>
        <w:t>some databases such as SQL Server have</w:t>
      </w:r>
      <w:r w:rsidRPr="00CC79C0">
        <w:rPr>
          <w:rFonts w:ascii="Arial" w:hAnsi="Arial" w:cs="Arial"/>
          <w:sz w:val="24"/>
        </w:rPr>
        <w:t xml:space="preserve"> common </w:t>
      </w:r>
      <w:r w:rsidRPr="009F3488">
        <w:rPr>
          <w:rFonts w:ascii="Arial" w:hAnsi="Arial" w:cs="Arial"/>
          <w:b/>
          <w:sz w:val="24"/>
        </w:rPr>
        <w:t>lock modes</w:t>
      </w:r>
      <w:r w:rsidRPr="00CC79C0">
        <w:rPr>
          <w:rFonts w:ascii="Arial" w:hAnsi="Arial" w:cs="Arial"/>
          <w:sz w:val="24"/>
        </w:rPr>
        <w:t>: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S – Shared lock 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U – Update Lock 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X – Exclusive lock 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IS – Intent shared 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IU – Intent Update 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IX – Intent Exclusive </w:t>
      </w:r>
    </w:p>
    <w:p w:rsidR="00CC79C0" w:rsidRPr="00CC79C0" w:rsidRDefault="00CC79C0" w:rsidP="00FD19A5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BU – Bulk update </w:t>
      </w:r>
    </w:p>
    <w:p w:rsidR="00E975A5" w:rsidRDefault="00CC79C0" w:rsidP="00FD19A5">
      <w:pPr>
        <w:rPr>
          <w:rFonts w:ascii="Arial" w:hAnsi="Arial" w:cs="Arial"/>
          <w:sz w:val="24"/>
        </w:rPr>
      </w:pPr>
      <w:r w:rsidRPr="00CC79C0">
        <w:rPr>
          <w:rFonts w:ascii="Arial" w:hAnsi="Arial" w:cs="Arial"/>
          <w:sz w:val="24"/>
        </w:rPr>
        <w:t xml:space="preserve">Discuss each </w:t>
      </w:r>
      <w:r w:rsidRPr="009F3488">
        <w:rPr>
          <w:rFonts w:ascii="Arial" w:hAnsi="Arial" w:cs="Arial"/>
          <w:b/>
          <w:sz w:val="24"/>
        </w:rPr>
        <w:t>lock mode</w:t>
      </w:r>
      <w:r w:rsidRPr="00CC79C0">
        <w:rPr>
          <w:rFonts w:ascii="Arial" w:hAnsi="Arial" w:cs="Arial"/>
          <w:sz w:val="24"/>
        </w:rPr>
        <w:t xml:space="preserve">: it’s </w:t>
      </w:r>
      <w:r w:rsidR="00D560BD">
        <w:rPr>
          <w:rFonts w:ascii="Arial" w:hAnsi="Arial" w:cs="Arial"/>
          <w:sz w:val="24"/>
        </w:rPr>
        <w:t>inten</w:t>
      </w:r>
      <w:r w:rsidRPr="00CC79C0">
        <w:rPr>
          <w:rFonts w:ascii="Arial" w:hAnsi="Arial" w:cs="Arial"/>
          <w:sz w:val="24"/>
        </w:rPr>
        <w:t>t</w:t>
      </w:r>
      <w:r w:rsidR="00D560BD">
        <w:rPr>
          <w:rFonts w:ascii="Arial" w:hAnsi="Arial" w:cs="Arial"/>
          <w:sz w:val="24"/>
        </w:rPr>
        <w:t>/use</w:t>
      </w:r>
      <w:r w:rsidRPr="00CC79C0">
        <w:rPr>
          <w:rFonts w:ascii="Arial" w:hAnsi="Arial" w:cs="Arial"/>
          <w:sz w:val="24"/>
        </w:rPr>
        <w:t xml:space="preserve">, </w:t>
      </w:r>
      <w:bookmarkStart w:id="0" w:name="_GoBack"/>
      <w:bookmarkEnd w:id="0"/>
      <w:r w:rsidRPr="00CC79C0">
        <w:rPr>
          <w:rFonts w:ascii="Arial" w:hAnsi="Arial" w:cs="Arial"/>
          <w:sz w:val="24"/>
        </w:rPr>
        <w:t>as well as, when and why it might be used.</w:t>
      </w:r>
      <w:r w:rsidR="00D560BD">
        <w:rPr>
          <w:rFonts w:ascii="Arial" w:hAnsi="Arial" w:cs="Arial"/>
          <w:sz w:val="24"/>
        </w:rPr>
        <w:t xml:space="preserve"> (25) </w:t>
      </w:r>
    </w:p>
    <w:p w:rsidR="00E975A5" w:rsidRDefault="00E975A5" w:rsidP="00FD19A5">
      <w:pPr>
        <w:rPr>
          <w:rFonts w:ascii="Arial" w:hAnsi="Arial" w:cs="Arial"/>
          <w:sz w:val="24"/>
        </w:rPr>
      </w:pPr>
    </w:p>
    <w:p w:rsidR="003226DF" w:rsidRDefault="003226DF" w:rsidP="00FD19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Shared – used for read operations that do not change or update data such as a select statement. No other transaction can modify data while a shared lock exists on the resource.</w:t>
      </w:r>
    </w:p>
    <w:p w:rsidR="003226DF" w:rsidRDefault="003226DF" w:rsidP="00FD19A5">
      <w:pPr>
        <w:rPr>
          <w:rFonts w:ascii="Arial" w:hAnsi="Arial" w:cs="Arial"/>
          <w:sz w:val="24"/>
        </w:rPr>
      </w:pPr>
    </w:p>
    <w:p w:rsidR="003226DF" w:rsidRDefault="003226DF" w:rsidP="00FD19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Update – used on resources that can be updated. Prevents a common form of deadlock that occurs when multiple sessions are reading, locking, and potentially updating the resources later.</w:t>
      </w:r>
    </w:p>
    <w:p w:rsidR="003226DF" w:rsidRDefault="003226DF" w:rsidP="00FD19A5">
      <w:pPr>
        <w:rPr>
          <w:rFonts w:ascii="Arial" w:hAnsi="Arial" w:cs="Arial"/>
          <w:sz w:val="24"/>
        </w:rPr>
      </w:pPr>
    </w:p>
    <w:p w:rsidR="00BC7713" w:rsidRPr="00E63FCB" w:rsidRDefault="003226DF" w:rsidP="00FD19A5">
      <w:pPr>
        <w:rPr>
          <w:rFonts w:ascii="Times" w:hAnsi="Times"/>
          <w:sz w:val="20"/>
        </w:rPr>
      </w:pPr>
      <w:r>
        <w:rPr>
          <w:rFonts w:ascii="Arial" w:hAnsi="Arial" w:cs="Arial"/>
          <w:sz w:val="24"/>
        </w:rPr>
        <w:t>Exclusive – used for data-modification operations, such as insert, update, or delete. Ensures that multiple updates cannot be made to the same resource at the same time.</w:t>
      </w:r>
      <w:r w:rsidR="00E63FCB">
        <w:rPr>
          <w:rFonts w:ascii="Arial" w:hAnsi="Arial" w:cs="Arial"/>
          <w:sz w:val="24"/>
        </w:rPr>
        <w:t xml:space="preserve"> </w:t>
      </w:r>
      <w:r w:rsidR="00E63FCB" w:rsidRPr="00E63FCB">
        <w:rPr>
          <w:rFonts w:ascii="Arial" w:hAnsi="Arial"/>
          <w:color w:val="252525"/>
          <w:sz w:val="24"/>
          <w:szCs w:val="22"/>
          <w:shd w:val="clear" w:color="auto" w:fill="FFFFFF"/>
        </w:rPr>
        <w:t>This lock type, when imposed, will ensure that a page or row will be reserved </w:t>
      </w:r>
      <w:r w:rsidR="00E63FCB" w:rsidRPr="00E63FCB">
        <w:rPr>
          <w:rFonts w:ascii="Arial" w:hAnsi="Arial"/>
          <w:i/>
          <w:color w:val="252525"/>
          <w:sz w:val="24"/>
        </w:rPr>
        <w:t xml:space="preserve">exclusively </w:t>
      </w:r>
      <w:r w:rsidR="00E63FCB" w:rsidRPr="00E63FCB">
        <w:rPr>
          <w:rFonts w:ascii="Arial" w:hAnsi="Arial"/>
          <w:color w:val="252525"/>
          <w:sz w:val="24"/>
          <w:szCs w:val="22"/>
          <w:shd w:val="clear" w:color="auto" w:fill="FFFFFF"/>
        </w:rPr>
        <w:t>for the transaction that imposed the shared lock, as long as the transaction holds the lock.</w:t>
      </w:r>
    </w:p>
    <w:p w:rsidR="00BC7713" w:rsidRDefault="00BC7713" w:rsidP="00FD19A5">
      <w:pPr>
        <w:rPr>
          <w:rFonts w:ascii="Arial" w:hAnsi="Arial" w:cs="Arial"/>
          <w:sz w:val="24"/>
        </w:rPr>
      </w:pPr>
    </w:p>
    <w:p w:rsidR="00D0173C" w:rsidRDefault="00BC7713" w:rsidP="00FD19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Intent shared – protects requested or acquired shared locks on some (but not all) resources lower in the hierarchy.</w:t>
      </w:r>
    </w:p>
    <w:p w:rsidR="00D0173C" w:rsidRDefault="00D0173C" w:rsidP="00FD19A5">
      <w:pPr>
        <w:rPr>
          <w:rFonts w:ascii="Arial" w:hAnsi="Arial" w:cs="Arial"/>
          <w:sz w:val="24"/>
        </w:rPr>
      </w:pPr>
    </w:p>
    <w:p w:rsidR="007C1E4D" w:rsidRDefault="00D0173C" w:rsidP="00FD19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Intent update – protects requested or acquired update locks on all resources lower in the hierarchy. IU locks are used only</w:t>
      </w:r>
      <w:r w:rsidR="00876B13">
        <w:rPr>
          <w:rFonts w:ascii="Arial" w:hAnsi="Arial" w:cs="Arial"/>
          <w:sz w:val="24"/>
        </w:rPr>
        <w:t xml:space="preserve"> on page resources. IU locks are converted to IX locks if an update operation takes place.</w:t>
      </w:r>
    </w:p>
    <w:p w:rsidR="007C1E4D" w:rsidRDefault="007C1E4D" w:rsidP="00FD19A5">
      <w:pPr>
        <w:rPr>
          <w:rFonts w:ascii="Arial" w:hAnsi="Arial" w:cs="Arial"/>
          <w:sz w:val="24"/>
        </w:rPr>
      </w:pPr>
    </w:p>
    <w:p w:rsidR="007C1E4D" w:rsidRPr="007C1E4D" w:rsidRDefault="007C1E4D" w:rsidP="007C1E4D">
      <w:pPr>
        <w:rPr>
          <w:rFonts w:ascii="Times" w:hAnsi="Times"/>
          <w:sz w:val="24"/>
        </w:rPr>
      </w:pPr>
      <w:r>
        <w:rPr>
          <w:rFonts w:ascii="Arial" w:hAnsi="Arial" w:cs="Arial"/>
          <w:sz w:val="24"/>
        </w:rPr>
        <w:t xml:space="preserve">Intent exclusive - protects requested or acquired shared locks on some (but not all) resources lower in the hierarchy. </w:t>
      </w:r>
      <w:r w:rsidRPr="007C1E4D">
        <w:rPr>
          <w:rFonts w:ascii="Arial" w:hAnsi="Arial"/>
          <w:color w:val="2A2A2A"/>
          <w:sz w:val="24"/>
          <w:szCs w:val="21"/>
        </w:rPr>
        <w:t>IX is a superset of IS, and it also protects requesting shared locks on lower level resources.</w:t>
      </w:r>
    </w:p>
    <w:p w:rsidR="007C1E4D" w:rsidRDefault="007C1E4D" w:rsidP="00FD19A5">
      <w:pPr>
        <w:rPr>
          <w:rFonts w:ascii="Arial" w:hAnsi="Arial" w:cs="Arial"/>
          <w:sz w:val="24"/>
        </w:rPr>
      </w:pPr>
    </w:p>
    <w:p w:rsidR="007D6ECB" w:rsidRPr="007D6ECB" w:rsidRDefault="007C1E4D" w:rsidP="007D6ECB">
      <w:pPr>
        <w:rPr>
          <w:rFonts w:ascii="Times" w:hAnsi="Times"/>
          <w:sz w:val="20"/>
        </w:rPr>
      </w:pPr>
      <w:r>
        <w:rPr>
          <w:rFonts w:ascii="Arial" w:hAnsi="Arial" w:cs="Arial"/>
          <w:sz w:val="24"/>
        </w:rPr>
        <w:t xml:space="preserve">Bulk update - </w:t>
      </w:r>
      <w:r w:rsidRPr="007D6ECB">
        <w:rPr>
          <w:rFonts w:ascii="Arial" w:hAnsi="Arial"/>
          <w:color w:val="2A2A2A"/>
          <w:sz w:val="24"/>
          <w:szCs w:val="21"/>
        </w:rPr>
        <w:t xml:space="preserve">Used when </w:t>
      </w:r>
      <w:proofErr w:type="gramStart"/>
      <w:r w:rsidRPr="007D6ECB">
        <w:rPr>
          <w:rFonts w:ascii="Arial" w:hAnsi="Arial"/>
          <w:color w:val="2A2A2A"/>
          <w:sz w:val="24"/>
          <w:szCs w:val="21"/>
        </w:rPr>
        <w:t>bulk copying</w:t>
      </w:r>
      <w:proofErr w:type="gramEnd"/>
      <w:r w:rsidRPr="007D6ECB">
        <w:rPr>
          <w:rFonts w:ascii="Arial" w:hAnsi="Arial"/>
          <w:color w:val="2A2A2A"/>
          <w:sz w:val="24"/>
          <w:szCs w:val="21"/>
        </w:rPr>
        <w:t xml:space="preserve"> data into a table and the </w:t>
      </w:r>
      <w:r w:rsidRPr="007D6ECB">
        <w:rPr>
          <w:rFonts w:ascii="Arial" w:hAnsi="Arial"/>
          <w:b/>
          <w:color w:val="2A2A2A"/>
          <w:sz w:val="24"/>
        </w:rPr>
        <w:t>TABLOCK</w:t>
      </w:r>
      <w:r w:rsidRPr="007D6ECB">
        <w:rPr>
          <w:rFonts w:ascii="Arial" w:hAnsi="Arial"/>
          <w:color w:val="2A2A2A"/>
          <w:sz w:val="24"/>
          <w:szCs w:val="21"/>
        </w:rPr>
        <w:t> hint is specified.</w:t>
      </w:r>
      <w:r w:rsidR="007D6ECB" w:rsidRPr="007D6ECB">
        <w:rPr>
          <w:rFonts w:ascii="Arial" w:hAnsi="Arial"/>
          <w:sz w:val="24"/>
        </w:rPr>
        <w:t xml:space="preserve"> </w:t>
      </w:r>
      <w:r w:rsidR="007D6ECB" w:rsidRPr="007D6ECB">
        <w:rPr>
          <w:rFonts w:ascii="Arial" w:hAnsi="Arial"/>
          <w:color w:val="2A2A2A"/>
          <w:sz w:val="24"/>
          <w:szCs w:val="21"/>
        </w:rPr>
        <w:t>Bulk update (BU) locks allow multiple threads to bulk load data concurrently into the same table while preventing other processes that are not bulk loading data from accessing the table.</w:t>
      </w:r>
    </w:p>
    <w:p w:rsidR="00CC79C0" w:rsidRPr="007D6ECB" w:rsidRDefault="00CC79C0" w:rsidP="00FD19A5">
      <w:pPr>
        <w:rPr>
          <w:rFonts w:ascii="Times" w:hAnsi="Times"/>
          <w:sz w:val="20"/>
        </w:rPr>
      </w:pPr>
    </w:p>
    <w:sectPr w:rsidR="00CC79C0" w:rsidRPr="007D6ECB" w:rsidSect="006124FE">
      <w:footerReference w:type="default" r:id="rId8"/>
      <w:type w:val="continuous"/>
      <w:pgSz w:w="12240" w:h="15840" w:code="1"/>
      <w:pgMar w:top="864" w:right="907" w:bottom="720" w:left="1267" w:footer="432" w:gutter="0"/>
      <w:noEndnote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2A4" w:rsidRDefault="001C42A4">
      <w:r>
        <w:separator/>
      </w:r>
    </w:p>
  </w:endnote>
  <w:endnote w:type="continuationSeparator" w:id="0">
    <w:p w:rsidR="001C42A4" w:rsidRDefault="001C4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2A4" w:rsidRDefault="001C42A4">
    <w:pPr>
      <w:pStyle w:val="Footer"/>
    </w:pPr>
    <w:fldSimple w:instr=" FILENAME   \* MERGEFORMAT ">
      <w:r>
        <w:rPr>
          <w:noProof/>
        </w:rPr>
        <w:t>Transaction Locking Questions.docx</w:t>
      </w:r>
    </w:fldSimple>
    <w:r>
      <w:tab/>
    </w:r>
    <w:r>
      <w:tab/>
      <w:t>DBA210 – Spring 2016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2A4" w:rsidRDefault="001C42A4">
      <w:r>
        <w:separator/>
      </w:r>
    </w:p>
  </w:footnote>
  <w:footnote w:type="continuationSeparator" w:id="0">
    <w:p w:rsidR="001C42A4" w:rsidRDefault="001C42A4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8D7A5C"/>
    <w:multiLevelType w:val="hybridMultilevel"/>
    <w:tmpl w:val="0D7E02DC"/>
    <w:lvl w:ilvl="0" w:tplc="04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6539D7"/>
    <w:multiLevelType w:val="hybridMultilevel"/>
    <w:tmpl w:val="7EECC964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368A9"/>
    <w:multiLevelType w:val="multilevel"/>
    <w:tmpl w:val="B3D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10A91"/>
    <w:multiLevelType w:val="singleLevel"/>
    <w:tmpl w:val="810C0FA2"/>
    <w:lvl w:ilvl="0">
      <w:start w:val="1"/>
      <w:numFmt w:val="decimal"/>
      <w:pStyle w:val="Figur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AF56B83"/>
    <w:multiLevelType w:val="hybridMultilevel"/>
    <w:tmpl w:val="A8601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72EDC"/>
    <w:multiLevelType w:val="hybridMultilevel"/>
    <w:tmpl w:val="129C32C0"/>
    <w:lvl w:ilvl="0" w:tplc="4106FB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8B6F0D"/>
    <w:multiLevelType w:val="hybridMultilevel"/>
    <w:tmpl w:val="A8F43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63E16"/>
    <w:multiLevelType w:val="hybridMultilevel"/>
    <w:tmpl w:val="2066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621464E"/>
    <w:multiLevelType w:val="hybridMultilevel"/>
    <w:tmpl w:val="B150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E1E3C"/>
    <w:multiLevelType w:val="multilevel"/>
    <w:tmpl w:val="3B54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4"/>
  </w:num>
  <w:num w:numId="21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1050" w:hanging="240"/>
        </w:pPr>
        <w:rPr>
          <w:rFonts w:ascii="Courier New" w:hAnsi="Courier New" w:hint="default"/>
        </w:rPr>
      </w:lvl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8"/>
  </w:num>
  <w:num w:numId="40">
    <w:abstractNumId w:val="11"/>
  </w:num>
  <w:num w:numId="41">
    <w:abstractNumId w:val="5"/>
  </w:num>
  <w:num w:numId="42">
    <w:abstractNumId w:val="6"/>
  </w:num>
  <w:num w:numId="43">
    <w:abstractNumId w:val="7"/>
  </w:num>
  <w:num w:numId="44">
    <w:abstractNumId w:val="1"/>
  </w:num>
  <w:num w:numId="45">
    <w:abstractNumId w:val="2"/>
  </w:num>
  <w:num w:numId="46">
    <w:abstractNumId w:val="12"/>
  </w:num>
  <w:num w:numId="47">
    <w:abstractNumId w:val="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intFractionalCharacterWidth/>
  <w:embedSystemFonts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701"/>
  <w:doNotTrackMoves/>
  <w:defaultTabStop w:val="36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1E1326"/>
    <w:rsid w:val="0000051B"/>
    <w:rsid w:val="00000922"/>
    <w:rsid w:val="0000150C"/>
    <w:rsid w:val="00002917"/>
    <w:rsid w:val="000042E6"/>
    <w:rsid w:val="0000755D"/>
    <w:rsid w:val="000105C9"/>
    <w:rsid w:val="000155E7"/>
    <w:rsid w:val="000157DF"/>
    <w:rsid w:val="00015F52"/>
    <w:rsid w:val="00017316"/>
    <w:rsid w:val="00021F38"/>
    <w:rsid w:val="0002251A"/>
    <w:rsid w:val="000248D1"/>
    <w:rsid w:val="00025E0F"/>
    <w:rsid w:val="000271A0"/>
    <w:rsid w:val="00030B91"/>
    <w:rsid w:val="000316A7"/>
    <w:rsid w:val="0003320A"/>
    <w:rsid w:val="0003368C"/>
    <w:rsid w:val="00033B0B"/>
    <w:rsid w:val="00034E6E"/>
    <w:rsid w:val="0003558C"/>
    <w:rsid w:val="0003588E"/>
    <w:rsid w:val="000367AF"/>
    <w:rsid w:val="00036859"/>
    <w:rsid w:val="0003762E"/>
    <w:rsid w:val="00043893"/>
    <w:rsid w:val="00043F76"/>
    <w:rsid w:val="00046DF6"/>
    <w:rsid w:val="00047401"/>
    <w:rsid w:val="00051703"/>
    <w:rsid w:val="00051715"/>
    <w:rsid w:val="00051818"/>
    <w:rsid w:val="00053501"/>
    <w:rsid w:val="00053DE6"/>
    <w:rsid w:val="00055A0E"/>
    <w:rsid w:val="00055ACC"/>
    <w:rsid w:val="0005622E"/>
    <w:rsid w:val="00056926"/>
    <w:rsid w:val="00061EC2"/>
    <w:rsid w:val="000643BD"/>
    <w:rsid w:val="00065685"/>
    <w:rsid w:val="000659FB"/>
    <w:rsid w:val="00067768"/>
    <w:rsid w:val="0007236E"/>
    <w:rsid w:val="00072BD9"/>
    <w:rsid w:val="00073D16"/>
    <w:rsid w:val="0007482B"/>
    <w:rsid w:val="000755FE"/>
    <w:rsid w:val="00077D41"/>
    <w:rsid w:val="000818C1"/>
    <w:rsid w:val="00082212"/>
    <w:rsid w:val="0008243F"/>
    <w:rsid w:val="00082E21"/>
    <w:rsid w:val="00083E46"/>
    <w:rsid w:val="00086DBF"/>
    <w:rsid w:val="000877E9"/>
    <w:rsid w:val="00090601"/>
    <w:rsid w:val="00092661"/>
    <w:rsid w:val="00094B4C"/>
    <w:rsid w:val="00094BE3"/>
    <w:rsid w:val="00094DEB"/>
    <w:rsid w:val="00095EB8"/>
    <w:rsid w:val="00097706"/>
    <w:rsid w:val="000A03B9"/>
    <w:rsid w:val="000A14B9"/>
    <w:rsid w:val="000A1789"/>
    <w:rsid w:val="000A3A1F"/>
    <w:rsid w:val="000A6F24"/>
    <w:rsid w:val="000A73BF"/>
    <w:rsid w:val="000B055C"/>
    <w:rsid w:val="000B24CA"/>
    <w:rsid w:val="000B66B5"/>
    <w:rsid w:val="000B68F0"/>
    <w:rsid w:val="000B7336"/>
    <w:rsid w:val="000B75CD"/>
    <w:rsid w:val="000B7D5A"/>
    <w:rsid w:val="000C051A"/>
    <w:rsid w:val="000C22BE"/>
    <w:rsid w:val="000C238B"/>
    <w:rsid w:val="000C251F"/>
    <w:rsid w:val="000C2F01"/>
    <w:rsid w:val="000C5927"/>
    <w:rsid w:val="000C64E4"/>
    <w:rsid w:val="000D0762"/>
    <w:rsid w:val="000D2416"/>
    <w:rsid w:val="000D5217"/>
    <w:rsid w:val="000D5706"/>
    <w:rsid w:val="000D5DE5"/>
    <w:rsid w:val="000E0CDC"/>
    <w:rsid w:val="000E1317"/>
    <w:rsid w:val="000E63D1"/>
    <w:rsid w:val="000E7E79"/>
    <w:rsid w:val="000F2C40"/>
    <w:rsid w:val="000F3B6E"/>
    <w:rsid w:val="000F636E"/>
    <w:rsid w:val="000F70FD"/>
    <w:rsid w:val="000F7E34"/>
    <w:rsid w:val="000F7E52"/>
    <w:rsid w:val="00100162"/>
    <w:rsid w:val="00101DA2"/>
    <w:rsid w:val="00102A82"/>
    <w:rsid w:val="00103833"/>
    <w:rsid w:val="00104EC9"/>
    <w:rsid w:val="00105A4D"/>
    <w:rsid w:val="00113A0A"/>
    <w:rsid w:val="001143B8"/>
    <w:rsid w:val="00116F93"/>
    <w:rsid w:val="0011779F"/>
    <w:rsid w:val="00121655"/>
    <w:rsid w:val="00124964"/>
    <w:rsid w:val="0012535A"/>
    <w:rsid w:val="001308DD"/>
    <w:rsid w:val="00130E70"/>
    <w:rsid w:val="00131916"/>
    <w:rsid w:val="001342CB"/>
    <w:rsid w:val="00134453"/>
    <w:rsid w:val="00134898"/>
    <w:rsid w:val="00135296"/>
    <w:rsid w:val="001429A7"/>
    <w:rsid w:val="001433A3"/>
    <w:rsid w:val="001440CC"/>
    <w:rsid w:val="00144B9A"/>
    <w:rsid w:val="001467C5"/>
    <w:rsid w:val="00147260"/>
    <w:rsid w:val="00147A03"/>
    <w:rsid w:val="0015167C"/>
    <w:rsid w:val="00151B6C"/>
    <w:rsid w:val="00153AD0"/>
    <w:rsid w:val="00153B65"/>
    <w:rsid w:val="00155467"/>
    <w:rsid w:val="00155776"/>
    <w:rsid w:val="00156A31"/>
    <w:rsid w:val="001608D7"/>
    <w:rsid w:val="00160FFC"/>
    <w:rsid w:val="00163645"/>
    <w:rsid w:val="00163B7D"/>
    <w:rsid w:val="00163D25"/>
    <w:rsid w:val="0016766C"/>
    <w:rsid w:val="00172FB8"/>
    <w:rsid w:val="0017480F"/>
    <w:rsid w:val="00174F10"/>
    <w:rsid w:val="001754E7"/>
    <w:rsid w:val="00176397"/>
    <w:rsid w:val="0018032A"/>
    <w:rsid w:val="001803B0"/>
    <w:rsid w:val="00181328"/>
    <w:rsid w:val="00182031"/>
    <w:rsid w:val="00183979"/>
    <w:rsid w:val="00184985"/>
    <w:rsid w:val="00186BF6"/>
    <w:rsid w:val="00187129"/>
    <w:rsid w:val="00187A56"/>
    <w:rsid w:val="00187E5C"/>
    <w:rsid w:val="00192964"/>
    <w:rsid w:val="00193150"/>
    <w:rsid w:val="001934AF"/>
    <w:rsid w:val="00193C21"/>
    <w:rsid w:val="00194192"/>
    <w:rsid w:val="00194CA5"/>
    <w:rsid w:val="001951E7"/>
    <w:rsid w:val="00195B44"/>
    <w:rsid w:val="00195DBE"/>
    <w:rsid w:val="00197FC4"/>
    <w:rsid w:val="001A23B1"/>
    <w:rsid w:val="001B0261"/>
    <w:rsid w:val="001B0328"/>
    <w:rsid w:val="001B0F8D"/>
    <w:rsid w:val="001B2756"/>
    <w:rsid w:val="001B3AC4"/>
    <w:rsid w:val="001B530A"/>
    <w:rsid w:val="001B6F9F"/>
    <w:rsid w:val="001B75AE"/>
    <w:rsid w:val="001C1327"/>
    <w:rsid w:val="001C3524"/>
    <w:rsid w:val="001C37A7"/>
    <w:rsid w:val="001C42A4"/>
    <w:rsid w:val="001C584E"/>
    <w:rsid w:val="001D0478"/>
    <w:rsid w:val="001D41D8"/>
    <w:rsid w:val="001D42C0"/>
    <w:rsid w:val="001D6044"/>
    <w:rsid w:val="001D73CD"/>
    <w:rsid w:val="001D75E2"/>
    <w:rsid w:val="001D7B07"/>
    <w:rsid w:val="001E0265"/>
    <w:rsid w:val="001E0BD4"/>
    <w:rsid w:val="001E1326"/>
    <w:rsid w:val="001E1B28"/>
    <w:rsid w:val="001E53B9"/>
    <w:rsid w:val="001E5767"/>
    <w:rsid w:val="001E65B8"/>
    <w:rsid w:val="001F16B4"/>
    <w:rsid w:val="001F17EC"/>
    <w:rsid w:val="001F2A07"/>
    <w:rsid w:val="001F2D8F"/>
    <w:rsid w:val="001F3567"/>
    <w:rsid w:val="001F4859"/>
    <w:rsid w:val="001F4C9D"/>
    <w:rsid w:val="001F53A7"/>
    <w:rsid w:val="0020463E"/>
    <w:rsid w:val="002060B4"/>
    <w:rsid w:val="00206720"/>
    <w:rsid w:val="002069E5"/>
    <w:rsid w:val="00207687"/>
    <w:rsid w:val="00210114"/>
    <w:rsid w:val="002126E5"/>
    <w:rsid w:val="00212A38"/>
    <w:rsid w:val="00214C20"/>
    <w:rsid w:val="00214F8D"/>
    <w:rsid w:val="00216482"/>
    <w:rsid w:val="00220216"/>
    <w:rsid w:val="00220EDC"/>
    <w:rsid w:val="00221F8E"/>
    <w:rsid w:val="00223587"/>
    <w:rsid w:val="002241A9"/>
    <w:rsid w:val="002243AF"/>
    <w:rsid w:val="00242C8F"/>
    <w:rsid w:val="00242CA1"/>
    <w:rsid w:val="00243725"/>
    <w:rsid w:val="00243BBD"/>
    <w:rsid w:val="00245513"/>
    <w:rsid w:val="00251F73"/>
    <w:rsid w:val="00257F53"/>
    <w:rsid w:val="00260115"/>
    <w:rsid w:val="00260130"/>
    <w:rsid w:val="002601A4"/>
    <w:rsid w:val="0026149E"/>
    <w:rsid w:val="002620F8"/>
    <w:rsid w:val="00263523"/>
    <w:rsid w:val="002650F6"/>
    <w:rsid w:val="0026564F"/>
    <w:rsid w:val="0026587C"/>
    <w:rsid w:val="00267B90"/>
    <w:rsid w:val="00273216"/>
    <w:rsid w:val="00273229"/>
    <w:rsid w:val="0027573D"/>
    <w:rsid w:val="00277F51"/>
    <w:rsid w:val="00281AAF"/>
    <w:rsid w:val="00281D96"/>
    <w:rsid w:val="00283DAC"/>
    <w:rsid w:val="00285ED1"/>
    <w:rsid w:val="002865FF"/>
    <w:rsid w:val="00286C38"/>
    <w:rsid w:val="00287386"/>
    <w:rsid w:val="00287DCC"/>
    <w:rsid w:val="00290D79"/>
    <w:rsid w:val="00293366"/>
    <w:rsid w:val="0029576C"/>
    <w:rsid w:val="002A047E"/>
    <w:rsid w:val="002A20E6"/>
    <w:rsid w:val="002A2396"/>
    <w:rsid w:val="002A3E82"/>
    <w:rsid w:val="002A4C6F"/>
    <w:rsid w:val="002B4F4E"/>
    <w:rsid w:val="002B6152"/>
    <w:rsid w:val="002B6BF6"/>
    <w:rsid w:val="002B74DB"/>
    <w:rsid w:val="002B7B67"/>
    <w:rsid w:val="002C0D99"/>
    <w:rsid w:val="002C1601"/>
    <w:rsid w:val="002C64A9"/>
    <w:rsid w:val="002D2320"/>
    <w:rsid w:val="002D23D2"/>
    <w:rsid w:val="002D30C1"/>
    <w:rsid w:val="002D377F"/>
    <w:rsid w:val="002D39F5"/>
    <w:rsid w:val="002D6A13"/>
    <w:rsid w:val="002D7553"/>
    <w:rsid w:val="002E230A"/>
    <w:rsid w:val="002E2CBA"/>
    <w:rsid w:val="002E41C2"/>
    <w:rsid w:val="002E66C9"/>
    <w:rsid w:val="002F0547"/>
    <w:rsid w:val="002F05C5"/>
    <w:rsid w:val="002F35E0"/>
    <w:rsid w:val="002F78C0"/>
    <w:rsid w:val="00301BD7"/>
    <w:rsid w:val="00306751"/>
    <w:rsid w:val="00307325"/>
    <w:rsid w:val="003075FA"/>
    <w:rsid w:val="00311DD5"/>
    <w:rsid w:val="00316266"/>
    <w:rsid w:val="00317165"/>
    <w:rsid w:val="00320082"/>
    <w:rsid w:val="0032128F"/>
    <w:rsid w:val="003226DF"/>
    <w:rsid w:val="00322E87"/>
    <w:rsid w:val="0032402A"/>
    <w:rsid w:val="0032428B"/>
    <w:rsid w:val="00324927"/>
    <w:rsid w:val="00325CAC"/>
    <w:rsid w:val="00327EDC"/>
    <w:rsid w:val="0033141B"/>
    <w:rsid w:val="003417AA"/>
    <w:rsid w:val="00341E83"/>
    <w:rsid w:val="0034293C"/>
    <w:rsid w:val="00342BF7"/>
    <w:rsid w:val="003446F0"/>
    <w:rsid w:val="00347519"/>
    <w:rsid w:val="00351085"/>
    <w:rsid w:val="003517C6"/>
    <w:rsid w:val="003527BD"/>
    <w:rsid w:val="00353162"/>
    <w:rsid w:val="00354668"/>
    <w:rsid w:val="00356F7E"/>
    <w:rsid w:val="00362ACD"/>
    <w:rsid w:val="003676A7"/>
    <w:rsid w:val="003677B8"/>
    <w:rsid w:val="00370961"/>
    <w:rsid w:val="0037167C"/>
    <w:rsid w:val="00374337"/>
    <w:rsid w:val="00374920"/>
    <w:rsid w:val="003769AE"/>
    <w:rsid w:val="00376A48"/>
    <w:rsid w:val="003774C8"/>
    <w:rsid w:val="00381012"/>
    <w:rsid w:val="00381332"/>
    <w:rsid w:val="0038156E"/>
    <w:rsid w:val="003829C5"/>
    <w:rsid w:val="00382A99"/>
    <w:rsid w:val="00384E1D"/>
    <w:rsid w:val="00386BD1"/>
    <w:rsid w:val="00387F38"/>
    <w:rsid w:val="003906F9"/>
    <w:rsid w:val="003911B5"/>
    <w:rsid w:val="0039124E"/>
    <w:rsid w:val="0039128F"/>
    <w:rsid w:val="00392CCC"/>
    <w:rsid w:val="00393E02"/>
    <w:rsid w:val="003A03F7"/>
    <w:rsid w:val="003A0F8A"/>
    <w:rsid w:val="003A148A"/>
    <w:rsid w:val="003A14B1"/>
    <w:rsid w:val="003A3B4B"/>
    <w:rsid w:val="003A5936"/>
    <w:rsid w:val="003A673F"/>
    <w:rsid w:val="003A6CC7"/>
    <w:rsid w:val="003B00DA"/>
    <w:rsid w:val="003B19F8"/>
    <w:rsid w:val="003B41A2"/>
    <w:rsid w:val="003B4F49"/>
    <w:rsid w:val="003C18DD"/>
    <w:rsid w:val="003C263A"/>
    <w:rsid w:val="003C3053"/>
    <w:rsid w:val="003C408C"/>
    <w:rsid w:val="003C49BF"/>
    <w:rsid w:val="003C6C0D"/>
    <w:rsid w:val="003C7DBE"/>
    <w:rsid w:val="003C7FC4"/>
    <w:rsid w:val="003D04FE"/>
    <w:rsid w:val="003D1046"/>
    <w:rsid w:val="003D2394"/>
    <w:rsid w:val="003D2BC5"/>
    <w:rsid w:val="003D52BE"/>
    <w:rsid w:val="003D78A8"/>
    <w:rsid w:val="003E1CD3"/>
    <w:rsid w:val="003E30B5"/>
    <w:rsid w:val="003E3906"/>
    <w:rsid w:val="003E536F"/>
    <w:rsid w:val="003E7879"/>
    <w:rsid w:val="003F0456"/>
    <w:rsid w:val="003F169B"/>
    <w:rsid w:val="003F16BA"/>
    <w:rsid w:val="003F20C9"/>
    <w:rsid w:val="003F2247"/>
    <w:rsid w:val="003F3DC3"/>
    <w:rsid w:val="003F4703"/>
    <w:rsid w:val="003F5553"/>
    <w:rsid w:val="003F66FB"/>
    <w:rsid w:val="004013FC"/>
    <w:rsid w:val="004041E0"/>
    <w:rsid w:val="0040629E"/>
    <w:rsid w:val="004119D9"/>
    <w:rsid w:val="0041219F"/>
    <w:rsid w:val="004123E6"/>
    <w:rsid w:val="00412CB8"/>
    <w:rsid w:val="0041402E"/>
    <w:rsid w:val="00414046"/>
    <w:rsid w:val="004143D0"/>
    <w:rsid w:val="00414C6D"/>
    <w:rsid w:val="00415209"/>
    <w:rsid w:val="004153DD"/>
    <w:rsid w:val="00420552"/>
    <w:rsid w:val="0042128D"/>
    <w:rsid w:val="0042628A"/>
    <w:rsid w:val="004312FA"/>
    <w:rsid w:val="0043281B"/>
    <w:rsid w:val="004358AE"/>
    <w:rsid w:val="00435FC0"/>
    <w:rsid w:val="004360EA"/>
    <w:rsid w:val="004362DC"/>
    <w:rsid w:val="00437FDA"/>
    <w:rsid w:val="00440C89"/>
    <w:rsid w:val="00441652"/>
    <w:rsid w:val="00441807"/>
    <w:rsid w:val="00441D4C"/>
    <w:rsid w:val="004441EA"/>
    <w:rsid w:val="00445AF4"/>
    <w:rsid w:val="00447E21"/>
    <w:rsid w:val="00450DAD"/>
    <w:rsid w:val="004517BC"/>
    <w:rsid w:val="00451E14"/>
    <w:rsid w:val="00454A35"/>
    <w:rsid w:val="00455013"/>
    <w:rsid w:val="00457B59"/>
    <w:rsid w:val="0046025D"/>
    <w:rsid w:val="0046037A"/>
    <w:rsid w:val="00460532"/>
    <w:rsid w:val="004611E1"/>
    <w:rsid w:val="00461826"/>
    <w:rsid w:val="004620F0"/>
    <w:rsid w:val="00465092"/>
    <w:rsid w:val="00472A27"/>
    <w:rsid w:val="004769AA"/>
    <w:rsid w:val="00476F20"/>
    <w:rsid w:val="00481043"/>
    <w:rsid w:val="00482D58"/>
    <w:rsid w:val="00484A71"/>
    <w:rsid w:val="0048795A"/>
    <w:rsid w:val="00487DF5"/>
    <w:rsid w:val="00490B4E"/>
    <w:rsid w:val="00491F52"/>
    <w:rsid w:val="004921CE"/>
    <w:rsid w:val="00492D49"/>
    <w:rsid w:val="0049306C"/>
    <w:rsid w:val="00495AB0"/>
    <w:rsid w:val="00496412"/>
    <w:rsid w:val="004A07E8"/>
    <w:rsid w:val="004A088C"/>
    <w:rsid w:val="004A0E48"/>
    <w:rsid w:val="004A1293"/>
    <w:rsid w:val="004A2355"/>
    <w:rsid w:val="004A302F"/>
    <w:rsid w:val="004A3167"/>
    <w:rsid w:val="004A31BE"/>
    <w:rsid w:val="004A3312"/>
    <w:rsid w:val="004A3B06"/>
    <w:rsid w:val="004A5D93"/>
    <w:rsid w:val="004B0106"/>
    <w:rsid w:val="004B0903"/>
    <w:rsid w:val="004B486D"/>
    <w:rsid w:val="004B5FE1"/>
    <w:rsid w:val="004B699D"/>
    <w:rsid w:val="004B6CAF"/>
    <w:rsid w:val="004C4FC2"/>
    <w:rsid w:val="004C71B6"/>
    <w:rsid w:val="004C756D"/>
    <w:rsid w:val="004D162D"/>
    <w:rsid w:val="004D2055"/>
    <w:rsid w:val="004D21A2"/>
    <w:rsid w:val="004D2CB5"/>
    <w:rsid w:val="004D303E"/>
    <w:rsid w:val="004D33CB"/>
    <w:rsid w:val="004D66FD"/>
    <w:rsid w:val="004D67B6"/>
    <w:rsid w:val="004D79B4"/>
    <w:rsid w:val="004E2E97"/>
    <w:rsid w:val="004E5D23"/>
    <w:rsid w:val="004E5E34"/>
    <w:rsid w:val="004E6EDC"/>
    <w:rsid w:val="004F131F"/>
    <w:rsid w:val="00501F36"/>
    <w:rsid w:val="005023F7"/>
    <w:rsid w:val="00503C1B"/>
    <w:rsid w:val="00503C26"/>
    <w:rsid w:val="0050408E"/>
    <w:rsid w:val="005044D3"/>
    <w:rsid w:val="005049A1"/>
    <w:rsid w:val="00505A43"/>
    <w:rsid w:val="00511FD6"/>
    <w:rsid w:val="005142C9"/>
    <w:rsid w:val="0051487C"/>
    <w:rsid w:val="005150BE"/>
    <w:rsid w:val="00516EF0"/>
    <w:rsid w:val="00520ABD"/>
    <w:rsid w:val="00521924"/>
    <w:rsid w:val="00523B23"/>
    <w:rsid w:val="00524E2E"/>
    <w:rsid w:val="00525137"/>
    <w:rsid w:val="00525BBF"/>
    <w:rsid w:val="00526A47"/>
    <w:rsid w:val="005273BC"/>
    <w:rsid w:val="00527DDB"/>
    <w:rsid w:val="005337E1"/>
    <w:rsid w:val="00535354"/>
    <w:rsid w:val="00535D12"/>
    <w:rsid w:val="0054096B"/>
    <w:rsid w:val="00540A02"/>
    <w:rsid w:val="00545C91"/>
    <w:rsid w:val="00546FFB"/>
    <w:rsid w:val="00547EB8"/>
    <w:rsid w:val="00547F99"/>
    <w:rsid w:val="00552ACD"/>
    <w:rsid w:val="00552BCC"/>
    <w:rsid w:val="0055324B"/>
    <w:rsid w:val="0055341C"/>
    <w:rsid w:val="0055430D"/>
    <w:rsid w:val="00556B88"/>
    <w:rsid w:val="00557CA2"/>
    <w:rsid w:val="005607E8"/>
    <w:rsid w:val="0056086A"/>
    <w:rsid w:val="0056157F"/>
    <w:rsid w:val="00566772"/>
    <w:rsid w:val="00567E46"/>
    <w:rsid w:val="005700BD"/>
    <w:rsid w:val="00570F78"/>
    <w:rsid w:val="00571129"/>
    <w:rsid w:val="00571AFA"/>
    <w:rsid w:val="005735DC"/>
    <w:rsid w:val="00573EED"/>
    <w:rsid w:val="005748AF"/>
    <w:rsid w:val="005764FB"/>
    <w:rsid w:val="00581DC0"/>
    <w:rsid w:val="00582583"/>
    <w:rsid w:val="0058589A"/>
    <w:rsid w:val="00590C0D"/>
    <w:rsid w:val="00591723"/>
    <w:rsid w:val="00591C3F"/>
    <w:rsid w:val="0059612B"/>
    <w:rsid w:val="00597655"/>
    <w:rsid w:val="005A007E"/>
    <w:rsid w:val="005A0288"/>
    <w:rsid w:val="005A241F"/>
    <w:rsid w:val="005A2C61"/>
    <w:rsid w:val="005A6FAB"/>
    <w:rsid w:val="005A706E"/>
    <w:rsid w:val="005A71D3"/>
    <w:rsid w:val="005B0222"/>
    <w:rsid w:val="005B0DDD"/>
    <w:rsid w:val="005B108C"/>
    <w:rsid w:val="005B14D3"/>
    <w:rsid w:val="005B27E4"/>
    <w:rsid w:val="005B2D86"/>
    <w:rsid w:val="005B3D51"/>
    <w:rsid w:val="005B526F"/>
    <w:rsid w:val="005B527A"/>
    <w:rsid w:val="005B52A5"/>
    <w:rsid w:val="005B5C8B"/>
    <w:rsid w:val="005B68F0"/>
    <w:rsid w:val="005C5FBB"/>
    <w:rsid w:val="005C6972"/>
    <w:rsid w:val="005C744E"/>
    <w:rsid w:val="005C76BF"/>
    <w:rsid w:val="005D0108"/>
    <w:rsid w:val="005D067A"/>
    <w:rsid w:val="005D46E7"/>
    <w:rsid w:val="005D7988"/>
    <w:rsid w:val="005D7CAC"/>
    <w:rsid w:val="005E1409"/>
    <w:rsid w:val="005E1E59"/>
    <w:rsid w:val="005E2253"/>
    <w:rsid w:val="005E23A7"/>
    <w:rsid w:val="005E3033"/>
    <w:rsid w:val="005E34F3"/>
    <w:rsid w:val="005E374D"/>
    <w:rsid w:val="005E39AD"/>
    <w:rsid w:val="005F14E7"/>
    <w:rsid w:val="005F1F17"/>
    <w:rsid w:val="005F4399"/>
    <w:rsid w:val="005F5908"/>
    <w:rsid w:val="005F6C02"/>
    <w:rsid w:val="005F6C1D"/>
    <w:rsid w:val="005F72AA"/>
    <w:rsid w:val="005F7B40"/>
    <w:rsid w:val="00600F98"/>
    <w:rsid w:val="00601AC8"/>
    <w:rsid w:val="00605DAC"/>
    <w:rsid w:val="00606BCC"/>
    <w:rsid w:val="00606F7E"/>
    <w:rsid w:val="00607D1F"/>
    <w:rsid w:val="0061172C"/>
    <w:rsid w:val="00611887"/>
    <w:rsid w:val="00612203"/>
    <w:rsid w:val="006124FE"/>
    <w:rsid w:val="00612D6B"/>
    <w:rsid w:val="006173E9"/>
    <w:rsid w:val="00617AC3"/>
    <w:rsid w:val="0062036A"/>
    <w:rsid w:val="00622B2B"/>
    <w:rsid w:val="00625D80"/>
    <w:rsid w:val="00625DC1"/>
    <w:rsid w:val="0062677A"/>
    <w:rsid w:val="006267B4"/>
    <w:rsid w:val="00626DCD"/>
    <w:rsid w:val="00627E13"/>
    <w:rsid w:val="006304C6"/>
    <w:rsid w:val="00630877"/>
    <w:rsid w:val="0063094E"/>
    <w:rsid w:val="00630A7E"/>
    <w:rsid w:val="00632E9C"/>
    <w:rsid w:val="00636E96"/>
    <w:rsid w:val="00637C77"/>
    <w:rsid w:val="00637ED7"/>
    <w:rsid w:val="006424EC"/>
    <w:rsid w:val="0064353B"/>
    <w:rsid w:val="00644108"/>
    <w:rsid w:val="00645B9C"/>
    <w:rsid w:val="00646459"/>
    <w:rsid w:val="00646BF8"/>
    <w:rsid w:val="00650800"/>
    <w:rsid w:val="00652C58"/>
    <w:rsid w:val="0065644D"/>
    <w:rsid w:val="00660042"/>
    <w:rsid w:val="00660193"/>
    <w:rsid w:val="006631C4"/>
    <w:rsid w:val="00665BA2"/>
    <w:rsid w:val="00665E8E"/>
    <w:rsid w:val="00666AA6"/>
    <w:rsid w:val="00667B70"/>
    <w:rsid w:val="0067364F"/>
    <w:rsid w:val="00673780"/>
    <w:rsid w:val="00673C0B"/>
    <w:rsid w:val="00675F66"/>
    <w:rsid w:val="006762D7"/>
    <w:rsid w:val="006773E3"/>
    <w:rsid w:val="0067783B"/>
    <w:rsid w:val="00677CE1"/>
    <w:rsid w:val="00677CE3"/>
    <w:rsid w:val="00680F1C"/>
    <w:rsid w:val="006810D2"/>
    <w:rsid w:val="00683826"/>
    <w:rsid w:val="00684921"/>
    <w:rsid w:val="00690DDD"/>
    <w:rsid w:val="006942C7"/>
    <w:rsid w:val="00694450"/>
    <w:rsid w:val="00695933"/>
    <w:rsid w:val="00695A9A"/>
    <w:rsid w:val="0069620E"/>
    <w:rsid w:val="006A1ADD"/>
    <w:rsid w:val="006A20C2"/>
    <w:rsid w:val="006A45D7"/>
    <w:rsid w:val="006A65A2"/>
    <w:rsid w:val="006A670D"/>
    <w:rsid w:val="006A69FF"/>
    <w:rsid w:val="006B18AF"/>
    <w:rsid w:val="006B33E4"/>
    <w:rsid w:val="006B4C4D"/>
    <w:rsid w:val="006B54A5"/>
    <w:rsid w:val="006B700B"/>
    <w:rsid w:val="006B7D12"/>
    <w:rsid w:val="006C0249"/>
    <w:rsid w:val="006C065A"/>
    <w:rsid w:val="006C1BDB"/>
    <w:rsid w:val="006C1C56"/>
    <w:rsid w:val="006C233C"/>
    <w:rsid w:val="006C2819"/>
    <w:rsid w:val="006C2C14"/>
    <w:rsid w:val="006C36F7"/>
    <w:rsid w:val="006C40B6"/>
    <w:rsid w:val="006C58D1"/>
    <w:rsid w:val="006D0121"/>
    <w:rsid w:val="006D0C79"/>
    <w:rsid w:val="006D28DD"/>
    <w:rsid w:val="006D47C7"/>
    <w:rsid w:val="006D5E6B"/>
    <w:rsid w:val="006D6CC7"/>
    <w:rsid w:val="006D6E16"/>
    <w:rsid w:val="006E0DB7"/>
    <w:rsid w:val="006E185C"/>
    <w:rsid w:val="006E1F26"/>
    <w:rsid w:val="006E45AD"/>
    <w:rsid w:val="006E5F4C"/>
    <w:rsid w:val="006E7353"/>
    <w:rsid w:val="006E7DA9"/>
    <w:rsid w:val="006F0582"/>
    <w:rsid w:val="006F05F0"/>
    <w:rsid w:val="006F2528"/>
    <w:rsid w:val="006F2CFB"/>
    <w:rsid w:val="006F4995"/>
    <w:rsid w:val="006F538B"/>
    <w:rsid w:val="006F64EA"/>
    <w:rsid w:val="006F7D1F"/>
    <w:rsid w:val="007016FE"/>
    <w:rsid w:val="007024A1"/>
    <w:rsid w:val="00702EC0"/>
    <w:rsid w:val="00702FA9"/>
    <w:rsid w:val="00703D73"/>
    <w:rsid w:val="00705128"/>
    <w:rsid w:val="00706138"/>
    <w:rsid w:val="00706BCE"/>
    <w:rsid w:val="00710247"/>
    <w:rsid w:val="00710833"/>
    <w:rsid w:val="00711159"/>
    <w:rsid w:val="00712B59"/>
    <w:rsid w:val="007152B7"/>
    <w:rsid w:val="00722F02"/>
    <w:rsid w:val="00723461"/>
    <w:rsid w:val="0072511A"/>
    <w:rsid w:val="00726C0E"/>
    <w:rsid w:val="00727066"/>
    <w:rsid w:val="0073034B"/>
    <w:rsid w:val="00730856"/>
    <w:rsid w:val="00730959"/>
    <w:rsid w:val="00730BFE"/>
    <w:rsid w:val="007317DE"/>
    <w:rsid w:val="00731B41"/>
    <w:rsid w:val="007326EE"/>
    <w:rsid w:val="007364F1"/>
    <w:rsid w:val="00742B6C"/>
    <w:rsid w:val="007438A3"/>
    <w:rsid w:val="00744858"/>
    <w:rsid w:val="00746F93"/>
    <w:rsid w:val="00747752"/>
    <w:rsid w:val="00750957"/>
    <w:rsid w:val="007520C0"/>
    <w:rsid w:val="0075272D"/>
    <w:rsid w:val="0075336D"/>
    <w:rsid w:val="007538B7"/>
    <w:rsid w:val="00755718"/>
    <w:rsid w:val="00760DED"/>
    <w:rsid w:val="00761785"/>
    <w:rsid w:val="0076492C"/>
    <w:rsid w:val="007649F9"/>
    <w:rsid w:val="00764EC1"/>
    <w:rsid w:val="00767560"/>
    <w:rsid w:val="00770578"/>
    <w:rsid w:val="0077063D"/>
    <w:rsid w:val="00770904"/>
    <w:rsid w:val="007734EF"/>
    <w:rsid w:val="00780BB2"/>
    <w:rsid w:val="00782FA9"/>
    <w:rsid w:val="007836C7"/>
    <w:rsid w:val="007842A9"/>
    <w:rsid w:val="007851D2"/>
    <w:rsid w:val="00790266"/>
    <w:rsid w:val="00790D13"/>
    <w:rsid w:val="00791937"/>
    <w:rsid w:val="00791ED9"/>
    <w:rsid w:val="0079228E"/>
    <w:rsid w:val="00792ED0"/>
    <w:rsid w:val="00793DB3"/>
    <w:rsid w:val="007950A7"/>
    <w:rsid w:val="007963C3"/>
    <w:rsid w:val="007978AD"/>
    <w:rsid w:val="007A3422"/>
    <w:rsid w:val="007A3838"/>
    <w:rsid w:val="007A390D"/>
    <w:rsid w:val="007A6736"/>
    <w:rsid w:val="007B03A8"/>
    <w:rsid w:val="007B3F2C"/>
    <w:rsid w:val="007B57CD"/>
    <w:rsid w:val="007B70D1"/>
    <w:rsid w:val="007C1E4D"/>
    <w:rsid w:val="007C3187"/>
    <w:rsid w:val="007C58D8"/>
    <w:rsid w:val="007C5AB5"/>
    <w:rsid w:val="007C5B53"/>
    <w:rsid w:val="007C7DD5"/>
    <w:rsid w:val="007C7FD4"/>
    <w:rsid w:val="007D3051"/>
    <w:rsid w:val="007D51AC"/>
    <w:rsid w:val="007D5740"/>
    <w:rsid w:val="007D615C"/>
    <w:rsid w:val="007D6DCE"/>
    <w:rsid w:val="007D6ECB"/>
    <w:rsid w:val="007E2331"/>
    <w:rsid w:val="007E3C2A"/>
    <w:rsid w:val="007E773E"/>
    <w:rsid w:val="007F052B"/>
    <w:rsid w:val="007F2F84"/>
    <w:rsid w:val="007F3846"/>
    <w:rsid w:val="007F3C34"/>
    <w:rsid w:val="007F5A57"/>
    <w:rsid w:val="007F5D53"/>
    <w:rsid w:val="007F68A9"/>
    <w:rsid w:val="007F6944"/>
    <w:rsid w:val="007F78BA"/>
    <w:rsid w:val="007F7E38"/>
    <w:rsid w:val="00801720"/>
    <w:rsid w:val="00804828"/>
    <w:rsid w:val="008078C5"/>
    <w:rsid w:val="00810BE8"/>
    <w:rsid w:val="00811637"/>
    <w:rsid w:val="00811945"/>
    <w:rsid w:val="008129C0"/>
    <w:rsid w:val="00812A5A"/>
    <w:rsid w:val="0081380D"/>
    <w:rsid w:val="00814301"/>
    <w:rsid w:val="00815D3B"/>
    <w:rsid w:val="00816B5A"/>
    <w:rsid w:val="00820A87"/>
    <w:rsid w:val="008237DF"/>
    <w:rsid w:val="00824100"/>
    <w:rsid w:val="00824415"/>
    <w:rsid w:val="00824AAA"/>
    <w:rsid w:val="008261E2"/>
    <w:rsid w:val="00826323"/>
    <w:rsid w:val="00826FA0"/>
    <w:rsid w:val="0082779F"/>
    <w:rsid w:val="00830C8A"/>
    <w:rsid w:val="00831599"/>
    <w:rsid w:val="00832635"/>
    <w:rsid w:val="00835411"/>
    <w:rsid w:val="00836216"/>
    <w:rsid w:val="00836C6C"/>
    <w:rsid w:val="008413F0"/>
    <w:rsid w:val="00842185"/>
    <w:rsid w:val="00842F54"/>
    <w:rsid w:val="00843028"/>
    <w:rsid w:val="0084451D"/>
    <w:rsid w:val="00845A10"/>
    <w:rsid w:val="00846420"/>
    <w:rsid w:val="0084669F"/>
    <w:rsid w:val="00846969"/>
    <w:rsid w:val="008472A1"/>
    <w:rsid w:val="008512F4"/>
    <w:rsid w:val="0085644B"/>
    <w:rsid w:val="00856F14"/>
    <w:rsid w:val="00857B08"/>
    <w:rsid w:val="008607B3"/>
    <w:rsid w:val="00861719"/>
    <w:rsid w:val="008624B3"/>
    <w:rsid w:val="00863C65"/>
    <w:rsid w:val="0086457F"/>
    <w:rsid w:val="0086525F"/>
    <w:rsid w:val="008672A3"/>
    <w:rsid w:val="008702FA"/>
    <w:rsid w:val="00870C15"/>
    <w:rsid w:val="00870CB8"/>
    <w:rsid w:val="008712E7"/>
    <w:rsid w:val="00872F7A"/>
    <w:rsid w:val="00873E4D"/>
    <w:rsid w:val="00875A6B"/>
    <w:rsid w:val="00875B8B"/>
    <w:rsid w:val="00876493"/>
    <w:rsid w:val="00876B13"/>
    <w:rsid w:val="00883A8E"/>
    <w:rsid w:val="00883D0A"/>
    <w:rsid w:val="00885E95"/>
    <w:rsid w:val="00886567"/>
    <w:rsid w:val="008930B1"/>
    <w:rsid w:val="00895B3F"/>
    <w:rsid w:val="00895C98"/>
    <w:rsid w:val="0089628E"/>
    <w:rsid w:val="0089674A"/>
    <w:rsid w:val="0089716B"/>
    <w:rsid w:val="00897487"/>
    <w:rsid w:val="008A1C28"/>
    <w:rsid w:val="008A381A"/>
    <w:rsid w:val="008A4AE1"/>
    <w:rsid w:val="008A682E"/>
    <w:rsid w:val="008A6845"/>
    <w:rsid w:val="008B14B3"/>
    <w:rsid w:val="008B16CE"/>
    <w:rsid w:val="008B227E"/>
    <w:rsid w:val="008C20DD"/>
    <w:rsid w:val="008C2449"/>
    <w:rsid w:val="008C2552"/>
    <w:rsid w:val="008C27A4"/>
    <w:rsid w:val="008C302C"/>
    <w:rsid w:val="008C3C0E"/>
    <w:rsid w:val="008C71D3"/>
    <w:rsid w:val="008D15D9"/>
    <w:rsid w:val="008D162B"/>
    <w:rsid w:val="008D2224"/>
    <w:rsid w:val="008D598C"/>
    <w:rsid w:val="008E1DED"/>
    <w:rsid w:val="008E3820"/>
    <w:rsid w:val="008E7F0A"/>
    <w:rsid w:val="008F1866"/>
    <w:rsid w:val="008F289F"/>
    <w:rsid w:val="008F2C61"/>
    <w:rsid w:val="008F2DCC"/>
    <w:rsid w:val="008F57FD"/>
    <w:rsid w:val="008F60E1"/>
    <w:rsid w:val="008F72F2"/>
    <w:rsid w:val="008F7431"/>
    <w:rsid w:val="008F78B9"/>
    <w:rsid w:val="008F7F8D"/>
    <w:rsid w:val="0090091E"/>
    <w:rsid w:val="009010EE"/>
    <w:rsid w:val="00901BE8"/>
    <w:rsid w:val="00902E8A"/>
    <w:rsid w:val="009036B9"/>
    <w:rsid w:val="00903FF9"/>
    <w:rsid w:val="00904CF5"/>
    <w:rsid w:val="00904CFE"/>
    <w:rsid w:val="00905B69"/>
    <w:rsid w:val="009067BC"/>
    <w:rsid w:val="009104B3"/>
    <w:rsid w:val="00910B33"/>
    <w:rsid w:val="00910DF5"/>
    <w:rsid w:val="00913006"/>
    <w:rsid w:val="009141B8"/>
    <w:rsid w:val="00916339"/>
    <w:rsid w:val="00916D97"/>
    <w:rsid w:val="009174EA"/>
    <w:rsid w:val="0092032E"/>
    <w:rsid w:val="009265D4"/>
    <w:rsid w:val="00926E75"/>
    <w:rsid w:val="00926EAE"/>
    <w:rsid w:val="00932166"/>
    <w:rsid w:val="00932250"/>
    <w:rsid w:val="009325C3"/>
    <w:rsid w:val="0093376E"/>
    <w:rsid w:val="00934D2D"/>
    <w:rsid w:val="00935F48"/>
    <w:rsid w:val="00935FAF"/>
    <w:rsid w:val="009367A7"/>
    <w:rsid w:val="00936C96"/>
    <w:rsid w:val="00940585"/>
    <w:rsid w:val="00940E36"/>
    <w:rsid w:val="00941F14"/>
    <w:rsid w:val="0094360B"/>
    <w:rsid w:val="00943A69"/>
    <w:rsid w:val="00945CCF"/>
    <w:rsid w:val="00945DC2"/>
    <w:rsid w:val="009465DA"/>
    <w:rsid w:val="009546B1"/>
    <w:rsid w:val="00955FB7"/>
    <w:rsid w:val="009561A2"/>
    <w:rsid w:val="009561D6"/>
    <w:rsid w:val="00957DEC"/>
    <w:rsid w:val="00961892"/>
    <w:rsid w:val="00965295"/>
    <w:rsid w:val="00965E19"/>
    <w:rsid w:val="009662E3"/>
    <w:rsid w:val="00966307"/>
    <w:rsid w:val="00967037"/>
    <w:rsid w:val="00973464"/>
    <w:rsid w:val="00973D0C"/>
    <w:rsid w:val="00973D8B"/>
    <w:rsid w:val="00974739"/>
    <w:rsid w:val="00981272"/>
    <w:rsid w:val="00981503"/>
    <w:rsid w:val="009817CF"/>
    <w:rsid w:val="009821F2"/>
    <w:rsid w:val="009836F7"/>
    <w:rsid w:val="009838BE"/>
    <w:rsid w:val="00983BA4"/>
    <w:rsid w:val="009858C2"/>
    <w:rsid w:val="0098691B"/>
    <w:rsid w:val="00986A0B"/>
    <w:rsid w:val="00986B0E"/>
    <w:rsid w:val="0098704D"/>
    <w:rsid w:val="009870F0"/>
    <w:rsid w:val="00987CEF"/>
    <w:rsid w:val="009901BA"/>
    <w:rsid w:val="0099466F"/>
    <w:rsid w:val="0099692A"/>
    <w:rsid w:val="00996BDB"/>
    <w:rsid w:val="009A1F02"/>
    <w:rsid w:val="009A2625"/>
    <w:rsid w:val="009A27E0"/>
    <w:rsid w:val="009A342E"/>
    <w:rsid w:val="009A45CB"/>
    <w:rsid w:val="009A46F5"/>
    <w:rsid w:val="009A7AC6"/>
    <w:rsid w:val="009B0990"/>
    <w:rsid w:val="009B13D2"/>
    <w:rsid w:val="009B1B75"/>
    <w:rsid w:val="009B1C4C"/>
    <w:rsid w:val="009B2503"/>
    <w:rsid w:val="009B50AF"/>
    <w:rsid w:val="009C1321"/>
    <w:rsid w:val="009C13D3"/>
    <w:rsid w:val="009C3F80"/>
    <w:rsid w:val="009C5252"/>
    <w:rsid w:val="009C642E"/>
    <w:rsid w:val="009C6621"/>
    <w:rsid w:val="009C7501"/>
    <w:rsid w:val="009D174F"/>
    <w:rsid w:val="009D4457"/>
    <w:rsid w:val="009D5578"/>
    <w:rsid w:val="009D6097"/>
    <w:rsid w:val="009E0AC0"/>
    <w:rsid w:val="009E0C1F"/>
    <w:rsid w:val="009E184C"/>
    <w:rsid w:val="009E2808"/>
    <w:rsid w:val="009E2971"/>
    <w:rsid w:val="009E2C62"/>
    <w:rsid w:val="009E2FFB"/>
    <w:rsid w:val="009E3AB3"/>
    <w:rsid w:val="009E7D2B"/>
    <w:rsid w:val="009F140A"/>
    <w:rsid w:val="009F150B"/>
    <w:rsid w:val="009F2BCD"/>
    <w:rsid w:val="009F2EC1"/>
    <w:rsid w:val="009F3488"/>
    <w:rsid w:val="009F3F5E"/>
    <w:rsid w:val="009F5BE5"/>
    <w:rsid w:val="009F634F"/>
    <w:rsid w:val="009F7BB3"/>
    <w:rsid w:val="009F7D0A"/>
    <w:rsid w:val="00A02643"/>
    <w:rsid w:val="00A02AC4"/>
    <w:rsid w:val="00A038F4"/>
    <w:rsid w:val="00A04487"/>
    <w:rsid w:val="00A0571F"/>
    <w:rsid w:val="00A0596A"/>
    <w:rsid w:val="00A05B02"/>
    <w:rsid w:val="00A0611C"/>
    <w:rsid w:val="00A0685B"/>
    <w:rsid w:val="00A06C1C"/>
    <w:rsid w:val="00A075C3"/>
    <w:rsid w:val="00A07692"/>
    <w:rsid w:val="00A102F5"/>
    <w:rsid w:val="00A111C8"/>
    <w:rsid w:val="00A133A4"/>
    <w:rsid w:val="00A159CA"/>
    <w:rsid w:val="00A200E0"/>
    <w:rsid w:val="00A212A5"/>
    <w:rsid w:val="00A2345B"/>
    <w:rsid w:val="00A23AB8"/>
    <w:rsid w:val="00A264B1"/>
    <w:rsid w:val="00A27311"/>
    <w:rsid w:val="00A274FA"/>
    <w:rsid w:val="00A30B7B"/>
    <w:rsid w:val="00A34184"/>
    <w:rsid w:val="00A36733"/>
    <w:rsid w:val="00A36782"/>
    <w:rsid w:val="00A4142A"/>
    <w:rsid w:val="00A41DF5"/>
    <w:rsid w:val="00A42219"/>
    <w:rsid w:val="00A426D1"/>
    <w:rsid w:val="00A42F20"/>
    <w:rsid w:val="00A43737"/>
    <w:rsid w:val="00A44095"/>
    <w:rsid w:val="00A44144"/>
    <w:rsid w:val="00A4521F"/>
    <w:rsid w:val="00A50FBF"/>
    <w:rsid w:val="00A5206C"/>
    <w:rsid w:val="00A520A3"/>
    <w:rsid w:val="00A5275D"/>
    <w:rsid w:val="00A5279D"/>
    <w:rsid w:val="00A528ED"/>
    <w:rsid w:val="00A52A00"/>
    <w:rsid w:val="00A575AF"/>
    <w:rsid w:val="00A6023D"/>
    <w:rsid w:val="00A61B17"/>
    <w:rsid w:val="00A62D3F"/>
    <w:rsid w:val="00A631C6"/>
    <w:rsid w:val="00A63AF8"/>
    <w:rsid w:val="00A63CBA"/>
    <w:rsid w:val="00A66134"/>
    <w:rsid w:val="00A67545"/>
    <w:rsid w:val="00A706B3"/>
    <w:rsid w:val="00A711EB"/>
    <w:rsid w:val="00A71324"/>
    <w:rsid w:val="00A738A6"/>
    <w:rsid w:val="00A73D5B"/>
    <w:rsid w:val="00A748C9"/>
    <w:rsid w:val="00A74EE4"/>
    <w:rsid w:val="00A760C7"/>
    <w:rsid w:val="00A7693B"/>
    <w:rsid w:val="00A859B5"/>
    <w:rsid w:val="00A864EB"/>
    <w:rsid w:val="00A86946"/>
    <w:rsid w:val="00A86F56"/>
    <w:rsid w:val="00A87106"/>
    <w:rsid w:val="00A873C2"/>
    <w:rsid w:val="00A90579"/>
    <w:rsid w:val="00A9144D"/>
    <w:rsid w:val="00A91A89"/>
    <w:rsid w:val="00A9221B"/>
    <w:rsid w:val="00A92708"/>
    <w:rsid w:val="00A9302F"/>
    <w:rsid w:val="00A930DB"/>
    <w:rsid w:val="00A9451B"/>
    <w:rsid w:val="00A94CCE"/>
    <w:rsid w:val="00A950E2"/>
    <w:rsid w:val="00A952F0"/>
    <w:rsid w:val="00A97023"/>
    <w:rsid w:val="00AA1933"/>
    <w:rsid w:val="00AA2A24"/>
    <w:rsid w:val="00AA2F2B"/>
    <w:rsid w:val="00AA3941"/>
    <w:rsid w:val="00AA4C2D"/>
    <w:rsid w:val="00AA71F9"/>
    <w:rsid w:val="00AA7F8E"/>
    <w:rsid w:val="00AB4BC3"/>
    <w:rsid w:val="00AC060F"/>
    <w:rsid w:val="00AC0BB8"/>
    <w:rsid w:val="00AC16AA"/>
    <w:rsid w:val="00AC30F5"/>
    <w:rsid w:val="00AC3963"/>
    <w:rsid w:val="00AC43D5"/>
    <w:rsid w:val="00AC70BD"/>
    <w:rsid w:val="00AC782A"/>
    <w:rsid w:val="00AD0464"/>
    <w:rsid w:val="00AD13AF"/>
    <w:rsid w:val="00AD1AA2"/>
    <w:rsid w:val="00AD24CD"/>
    <w:rsid w:val="00AD2F08"/>
    <w:rsid w:val="00AD3072"/>
    <w:rsid w:val="00AD3B22"/>
    <w:rsid w:val="00AD4DB7"/>
    <w:rsid w:val="00AD57DC"/>
    <w:rsid w:val="00AD6374"/>
    <w:rsid w:val="00AD71C8"/>
    <w:rsid w:val="00AD788D"/>
    <w:rsid w:val="00AD7E28"/>
    <w:rsid w:val="00AE011C"/>
    <w:rsid w:val="00AE1120"/>
    <w:rsid w:val="00AE20DB"/>
    <w:rsid w:val="00AE2A9B"/>
    <w:rsid w:val="00AE2FC9"/>
    <w:rsid w:val="00AE45AE"/>
    <w:rsid w:val="00AE7A72"/>
    <w:rsid w:val="00AF16E3"/>
    <w:rsid w:val="00AF1763"/>
    <w:rsid w:val="00AF2C02"/>
    <w:rsid w:val="00AF3A8C"/>
    <w:rsid w:val="00AF570F"/>
    <w:rsid w:val="00AF5C73"/>
    <w:rsid w:val="00AF7262"/>
    <w:rsid w:val="00AF7761"/>
    <w:rsid w:val="00B02FC2"/>
    <w:rsid w:val="00B077E8"/>
    <w:rsid w:val="00B0787B"/>
    <w:rsid w:val="00B10410"/>
    <w:rsid w:val="00B108F5"/>
    <w:rsid w:val="00B138D1"/>
    <w:rsid w:val="00B13EAD"/>
    <w:rsid w:val="00B14DAF"/>
    <w:rsid w:val="00B17338"/>
    <w:rsid w:val="00B20708"/>
    <w:rsid w:val="00B253C2"/>
    <w:rsid w:val="00B25F82"/>
    <w:rsid w:val="00B26A22"/>
    <w:rsid w:val="00B319A7"/>
    <w:rsid w:val="00B33461"/>
    <w:rsid w:val="00B348DB"/>
    <w:rsid w:val="00B3555C"/>
    <w:rsid w:val="00B35621"/>
    <w:rsid w:val="00B35E78"/>
    <w:rsid w:val="00B36588"/>
    <w:rsid w:val="00B40FDB"/>
    <w:rsid w:val="00B41570"/>
    <w:rsid w:val="00B421D5"/>
    <w:rsid w:val="00B42527"/>
    <w:rsid w:val="00B45359"/>
    <w:rsid w:val="00B45837"/>
    <w:rsid w:val="00B51471"/>
    <w:rsid w:val="00B52D3D"/>
    <w:rsid w:val="00B543E7"/>
    <w:rsid w:val="00B55B3D"/>
    <w:rsid w:val="00B60F75"/>
    <w:rsid w:val="00B61494"/>
    <w:rsid w:val="00B61CFF"/>
    <w:rsid w:val="00B62925"/>
    <w:rsid w:val="00B629A5"/>
    <w:rsid w:val="00B63758"/>
    <w:rsid w:val="00B63E19"/>
    <w:rsid w:val="00B65B52"/>
    <w:rsid w:val="00B7110C"/>
    <w:rsid w:val="00B71F68"/>
    <w:rsid w:val="00B728D0"/>
    <w:rsid w:val="00B7375E"/>
    <w:rsid w:val="00B7504A"/>
    <w:rsid w:val="00B75514"/>
    <w:rsid w:val="00B75AE3"/>
    <w:rsid w:val="00B76B6D"/>
    <w:rsid w:val="00B76DD1"/>
    <w:rsid w:val="00B77DC0"/>
    <w:rsid w:val="00B77F21"/>
    <w:rsid w:val="00B8045F"/>
    <w:rsid w:val="00B80809"/>
    <w:rsid w:val="00B86B56"/>
    <w:rsid w:val="00B878AD"/>
    <w:rsid w:val="00B90D1A"/>
    <w:rsid w:val="00B90FC6"/>
    <w:rsid w:val="00B913EA"/>
    <w:rsid w:val="00B92956"/>
    <w:rsid w:val="00B938E6"/>
    <w:rsid w:val="00BA2F9B"/>
    <w:rsid w:val="00BA32BF"/>
    <w:rsid w:val="00BA4404"/>
    <w:rsid w:val="00BA66E5"/>
    <w:rsid w:val="00BB0021"/>
    <w:rsid w:val="00BB4516"/>
    <w:rsid w:val="00BB4FDD"/>
    <w:rsid w:val="00BB51E5"/>
    <w:rsid w:val="00BB593C"/>
    <w:rsid w:val="00BB5DA4"/>
    <w:rsid w:val="00BB638C"/>
    <w:rsid w:val="00BB654F"/>
    <w:rsid w:val="00BC2D97"/>
    <w:rsid w:val="00BC528F"/>
    <w:rsid w:val="00BC5B82"/>
    <w:rsid w:val="00BC63C5"/>
    <w:rsid w:val="00BC7713"/>
    <w:rsid w:val="00BD380B"/>
    <w:rsid w:val="00BD3AEA"/>
    <w:rsid w:val="00BE034A"/>
    <w:rsid w:val="00BE2CC0"/>
    <w:rsid w:val="00BE4908"/>
    <w:rsid w:val="00BE536B"/>
    <w:rsid w:val="00BE646F"/>
    <w:rsid w:val="00BF02DB"/>
    <w:rsid w:val="00BF3966"/>
    <w:rsid w:val="00C011E2"/>
    <w:rsid w:val="00C03617"/>
    <w:rsid w:val="00C0366C"/>
    <w:rsid w:val="00C039C5"/>
    <w:rsid w:val="00C03AAB"/>
    <w:rsid w:val="00C044DE"/>
    <w:rsid w:val="00C04667"/>
    <w:rsid w:val="00C050CD"/>
    <w:rsid w:val="00C072CD"/>
    <w:rsid w:val="00C07FBA"/>
    <w:rsid w:val="00C10E06"/>
    <w:rsid w:val="00C10EA6"/>
    <w:rsid w:val="00C1101B"/>
    <w:rsid w:val="00C11599"/>
    <w:rsid w:val="00C15499"/>
    <w:rsid w:val="00C16750"/>
    <w:rsid w:val="00C174D7"/>
    <w:rsid w:val="00C17C12"/>
    <w:rsid w:val="00C21066"/>
    <w:rsid w:val="00C2552F"/>
    <w:rsid w:val="00C2713B"/>
    <w:rsid w:val="00C279B9"/>
    <w:rsid w:val="00C300D3"/>
    <w:rsid w:val="00C333BA"/>
    <w:rsid w:val="00C34A14"/>
    <w:rsid w:val="00C34A1D"/>
    <w:rsid w:val="00C35FA3"/>
    <w:rsid w:val="00C3617F"/>
    <w:rsid w:val="00C36D02"/>
    <w:rsid w:val="00C4009A"/>
    <w:rsid w:val="00C42DB6"/>
    <w:rsid w:val="00C478FC"/>
    <w:rsid w:val="00C51AD0"/>
    <w:rsid w:val="00C5238D"/>
    <w:rsid w:val="00C65463"/>
    <w:rsid w:val="00C65796"/>
    <w:rsid w:val="00C65A53"/>
    <w:rsid w:val="00C65DF9"/>
    <w:rsid w:val="00C66705"/>
    <w:rsid w:val="00C67161"/>
    <w:rsid w:val="00C676C2"/>
    <w:rsid w:val="00C70733"/>
    <w:rsid w:val="00C70821"/>
    <w:rsid w:val="00C70C95"/>
    <w:rsid w:val="00C72D74"/>
    <w:rsid w:val="00C73705"/>
    <w:rsid w:val="00C73FD3"/>
    <w:rsid w:val="00C7554B"/>
    <w:rsid w:val="00C75B5F"/>
    <w:rsid w:val="00C77A59"/>
    <w:rsid w:val="00C77D05"/>
    <w:rsid w:val="00C8190D"/>
    <w:rsid w:val="00C84DB7"/>
    <w:rsid w:val="00C8650E"/>
    <w:rsid w:val="00C94781"/>
    <w:rsid w:val="00C9487A"/>
    <w:rsid w:val="00C95D80"/>
    <w:rsid w:val="00CA01CD"/>
    <w:rsid w:val="00CA32E9"/>
    <w:rsid w:val="00CA44C7"/>
    <w:rsid w:val="00CA6B70"/>
    <w:rsid w:val="00CB011E"/>
    <w:rsid w:val="00CB14B3"/>
    <w:rsid w:val="00CB1520"/>
    <w:rsid w:val="00CB422D"/>
    <w:rsid w:val="00CB5438"/>
    <w:rsid w:val="00CB5588"/>
    <w:rsid w:val="00CB6C3A"/>
    <w:rsid w:val="00CC21EE"/>
    <w:rsid w:val="00CC351E"/>
    <w:rsid w:val="00CC4E9E"/>
    <w:rsid w:val="00CC60F0"/>
    <w:rsid w:val="00CC79C0"/>
    <w:rsid w:val="00CD01F4"/>
    <w:rsid w:val="00CD20C6"/>
    <w:rsid w:val="00CD322B"/>
    <w:rsid w:val="00CD3C51"/>
    <w:rsid w:val="00CD40FC"/>
    <w:rsid w:val="00CD674B"/>
    <w:rsid w:val="00CE13C1"/>
    <w:rsid w:val="00CE17AE"/>
    <w:rsid w:val="00CE2A47"/>
    <w:rsid w:val="00CE2A92"/>
    <w:rsid w:val="00CE4A02"/>
    <w:rsid w:val="00CE6E6E"/>
    <w:rsid w:val="00CF02C6"/>
    <w:rsid w:val="00CF34B2"/>
    <w:rsid w:val="00CF389D"/>
    <w:rsid w:val="00CF3F00"/>
    <w:rsid w:val="00CF4166"/>
    <w:rsid w:val="00CF5410"/>
    <w:rsid w:val="00D0173C"/>
    <w:rsid w:val="00D0198B"/>
    <w:rsid w:val="00D0220B"/>
    <w:rsid w:val="00D03DF6"/>
    <w:rsid w:val="00D0505C"/>
    <w:rsid w:val="00D05322"/>
    <w:rsid w:val="00D10A4A"/>
    <w:rsid w:val="00D10EDE"/>
    <w:rsid w:val="00D14C1E"/>
    <w:rsid w:val="00D14E05"/>
    <w:rsid w:val="00D17D6F"/>
    <w:rsid w:val="00D2428F"/>
    <w:rsid w:val="00D2611C"/>
    <w:rsid w:val="00D265FF"/>
    <w:rsid w:val="00D2676B"/>
    <w:rsid w:val="00D26D5E"/>
    <w:rsid w:val="00D26EEB"/>
    <w:rsid w:val="00D302A4"/>
    <w:rsid w:val="00D325A9"/>
    <w:rsid w:val="00D326D6"/>
    <w:rsid w:val="00D32A97"/>
    <w:rsid w:val="00D331D1"/>
    <w:rsid w:val="00D33BFB"/>
    <w:rsid w:val="00D33E38"/>
    <w:rsid w:val="00D35764"/>
    <w:rsid w:val="00D3664A"/>
    <w:rsid w:val="00D36CF1"/>
    <w:rsid w:val="00D42D60"/>
    <w:rsid w:val="00D452EB"/>
    <w:rsid w:val="00D45F82"/>
    <w:rsid w:val="00D46956"/>
    <w:rsid w:val="00D51BCB"/>
    <w:rsid w:val="00D54187"/>
    <w:rsid w:val="00D55A9B"/>
    <w:rsid w:val="00D55BAA"/>
    <w:rsid w:val="00D560BD"/>
    <w:rsid w:val="00D56301"/>
    <w:rsid w:val="00D56EB7"/>
    <w:rsid w:val="00D611EC"/>
    <w:rsid w:val="00D62F70"/>
    <w:rsid w:val="00D64C2F"/>
    <w:rsid w:val="00D6665F"/>
    <w:rsid w:val="00D72CDB"/>
    <w:rsid w:val="00D73107"/>
    <w:rsid w:val="00D737E7"/>
    <w:rsid w:val="00D73B17"/>
    <w:rsid w:val="00D7497B"/>
    <w:rsid w:val="00D74FEC"/>
    <w:rsid w:val="00D75A46"/>
    <w:rsid w:val="00D762A7"/>
    <w:rsid w:val="00D7663F"/>
    <w:rsid w:val="00D76F1A"/>
    <w:rsid w:val="00D803AC"/>
    <w:rsid w:val="00D804F4"/>
    <w:rsid w:val="00D81B00"/>
    <w:rsid w:val="00D81C1D"/>
    <w:rsid w:val="00D8277B"/>
    <w:rsid w:val="00D83346"/>
    <w:rsid w:val="00D84AA4"/>
    <w:rsid w:val="00D84E05"/>
    <w:rsid w:val="00D90028"/>
    <w:rsid w:val="00D932BA"/>
    <w:rsid w:val="00D93D1B"/>
    <w:rsid w:val="00D94011"/>
    <w:rsid w:val="00D961B4"/>
    <w:rsid w:val="00D9644F"/>
    <w:rsid w:val="00D97009"/>
    <w:rsid w:val="00DA01C2"/>
    <w:rsid w:val="00DA292B"/>
    <w:rsid w:val="00DA4E39"/>
    <w:rsid w:val="00DA5E9E"/>
    <w:rsid w:val="00DA7854"/>
    <w:rsid w:val="00DB4B57"/>
    <w:rsid w:val="00DC0818"/>
    <w:rsid w:val="00DC1C1F"/>
    <w:rsid w:val="00DC3273"/>
    <w:rsid w:val="00DC34FA"/>
    <w:rsid w:val="00DC6608"/>
    <w:rsid w:val="00DC662C"/>
    <w:rsid w:val="00DC74A3"/>
    <w:rsid w:val="00DD0664"/>
    <w:rsid w:val="00DD0716"/>
    <w:rsid w:val="00DD28E2"/>
    <w:rsid w:val="00DD3815"/>
    <w:rsid w:val="00DD3E34"/>
    <w:rsid w:val="00DD51F0"/>
    <w:rsid w:val="00DD665F"/>
    <w:rsid w:val="00DE1F2D"/>
    <w:rsid w:val="00DE4775"/>
    <w:rsid w:val="00DE518A"/>
    <w:rsid w:val="00DE746B"/>
    <w:rsid w:val="00DF1F7A"/>
    <w:rsid w:val="00DF396F"/>
    <w:rsid w:val="00DF5E5F"/>
    <w:rsid w:val="00DF7058"/>
    <w:rsid w:val="00DF71B9"/>
    <w:rsid w:val="00DF7B05"/>
    <w:rsid w:val="00E000FC"/>
    <w:rsid w:val="00E00983"/>
    <w:rsid w:val="00E01E06"/>
    <w:rsid w:val="00E045C8"/>
    <w:rsid w:val="00E05374"/>
    <w:rsid w:val="00E05A5C"/>
    <w:rsid w:val="00E0612F"/>
    <w:rsid w:val="00E069CA"/>
    <w:rsid w:val="00E071E6"/>
    <w:rsid w:val="00E077A7"/>
    <w:rsid w:val="00E10641"/>
    <w:rsid w:val="00E134D5"/>
    <w:rsid w:val="00E14D05"/>
    <w:rsid w:val="00E221C5"/>
    <w:rsid w:val="00E22DB5"/>
    <w:rsid w:val="00E24D7D"/>
    <w:rsid w:val="00E26AE0"/>
    <w:rsid w:val="00E26D59"/>
    <w:rsid w:val="00E26D7F"/>
    <w:rsid w:val="00E27782"/>
    <w:rsid w:val="00E31D6C"/>
    <w:rsid w:val="00E34E8E"/>
    <w:rsid w:val="00E35A94"/>
    <w:rsid w:val="00E41076"/>
    <w:rsid w:val="00E41139"/>
    <w:rsid w:val="00E41FCB"/>
    <w:rsid w:val="00E42AA1"/>
    <w:rsid w:val="00E46EF1"/>
    <w:rsid w:val="00E471F6"/>
    <w:rsid w:val="00E5070A"/>
    <w:rsid w:val="00E50D2C"/>
    <w:rsid w:val="00E513A2"/>
    <w:rsid w:val="00E5308F"/>
    <w:rsid w:val="00E534B3"/>
    <w:rsid w:val="00E56B06"/>
    <w:rsid w:val="00E56CA5"/>
    <w:rsid w:val="00E572EA"/>
    <w:rsid w:val="00E6038E"/>
    <w:rsid w:val="00E616F2"/>
    <w:rsid w:val="00E6203E"/>
    <w:rsid w:val="00E6240B"/>
    <w:rsid w:val="00E628FC"/>
    <w:rsid w:val="00E63AA1"/>
    <w:rsid w:val="00E63FCB"/>
    <w:rsid w:val="00E6429D"/>
    <w:rsid w:val="00E64890"/>
    <w:rsid w:val="00E666DB"/>
    <w:rsid w:val="00E6738B"/>
    <w:rsid w:val="00E6748D"/>
    <w:rsid w:val="00E70B33"/>
    <w:rsid w:val="00E7165E"/>
    <w:rsid w:val="00E7170A"/>
    <w:rsid w:val="00E76256"/>
    <w:rsid w:val="00E816BA"/>
    <w:rsid w:val="00E821A9"/>
    <w:rsid w:val="00E82468"/>
    <w:rsid w:val="00E82873"/>
    <w:rsid w:val="00E83731"/>
    <w:rsid w:val="00E8516F"/>
    <w:rsid w:val="00E8691E"/>
    <w:rsid w:val="00E87E30"/>
    <w:rsid w:val="00E93640"/>
    <w:rsid w:val="00E975A5"/>
    <w:rsid w:val="00E97E60"/>
    <w:rsid w:val="00EA0473"/>
    <w:rsid w:val="00EA2494"/>
    <w:rsid w:val="00EA2A3A"/>
    <w:rsid w:val="00EA4972"/>
    <w:rsid w:val="00EB05AD"/>
    <w:rsid w:val="00EB0A65"/>
    <w:rsid w:val="00EB58B8"/>
    <w:rsid w:val="00EB64CE"/>
    <w:rsid w:val="00EB6E08"/>
    <w:rsid w:val="00EB7B15"/>
    <w:rsid w:val="00EB7EFC"/>
    <w:rsid w:val="00EB7FEF"/>
    <w:rsid w:val="00EC3883"/>
    <w:rsid w:val="00EC44C4"/>
    <w:rsid w:val="00EC71EB"/>
    <w:rsid w:val="00ED2198"/>
    <w:rsid w:val="00ED3FB1"/>
    <w:rsid w:val="00ED6873"/>
    <w:rsid w:val="00EE318F"/>
    <w:rsid w:val="00EE38AD"/>
    <w:rsid w:val="00EE3935"/>
    <w:rsid w:val="00EE3CBC"/>
    <w:rsid w:val="00EE49E3"/>
    <w:rsid w:val="00EE4A26"/>
    <w:rsid w:val="00EE5A3C"/>
    <w:rsid w:val="00EF2100"/>
    <w:rsid w:val="00EF32E8"/>
    <w:rsid w:val="00EF459B"/>
    <w:rsid w:val="00EF5388"/>
    <w:rsid w:val="00EF763F"/>
    <w:rsid w:val="00F02039"/>
    <w:rsid w:val="00F024F6"/>
    <w:rsid w:val="00F025E0"/>
    <w:rsid w:val="00F036A4"/>
    <w:rsid w:val="00F041C3"/>
    <w:rsid w:val="00F05080"/>
    <w:rsid w:val="00F1191E"/>
    <w:rsid w:val="00F129DA"/>
    <w:rsid w:val="00F16057"/>
    <w:rsid w:val="00F22382"/>
    <w:rsid w:val="00F2283D"/>
    <w:rsid w:val="00F22B8C"/>
    <w:rsid w:val="00F2407D"/>
    <w:rsid w:val="00F265EC"/>
    <w:rsid w:val="00F3090F"/>
    <w:rsid w:val="00F313EB"/>
    <w:rsid w:val="00F316E3"/>
    <w:rsid w:val="00F32B4C"/>
    <w:rsid w:val="00F33C94"/>
    <w:rsid w:val="00F352DB"/>
    <w:rsid w:val="00F35520"/>
    <w:rsid w:val="00F3602A"/>
    <w:rsid w:val="00F37205"/>
    <w:rsid w:val="00F44164"/>
    <w:rsid w:val="00F44F10"/>
    <w:rsid w:val="00F4535C"/>
    <w:rsid w:val="00F455ED"/>
    <w:rsid w:val="00F45F4A"/>
    <w:rsid w:val="00F471B2"/>
    <w:rsid w:val="00F5184F"/>
    <w:rsid w:val="00F5230B"/>
    <w:rsid w:val="00F533E4"/>
    <w:rsid w:val="00F54295"/>
    <w:rsid w:val="00F54932"/>
    <w:rsid w:val="00F550A0"/>
    <w:rsid w:val="00F567D4"/>
    <w:rsid w:val="00F56F5B"/>
    <w:rsid w:val="00F57919"/>
    <w:rsid w:val="00F60CD1"/>
    <w:rsid w:val="00F60E4C"/>
    <w:rsid w:val="00F632E6"/>
    <w:rsid w:val="00F663CC"/>
    <w:rsid w:val="00F71CB0"/>
    <w:rsid w:val="00F73682"/>
    <w:rsid w:val="00F74569"/>
    <w:rsid w:val="00F747BD"/>
    <w:rsid w:val="00F74A15"/>
    <w:rsid w:val="00F75B3C"/>
    <w:rsid w:val="00F76FC1"/>
    <w:rsid w:val="00F77B77"/>
    <w:rsid w:val="00F80493"/>
    <w:rsid w:val="00F80BA9"/>
    <w:rsid w:val="00F80F38"/>
    <w:rsid w:val="00F8254E"/>
    <w:rsid w:val="00F82C8F"/>
    <w:rsid w:val="00F85B84"/>
    <w:rsid w:val="00F8627F"/>
    <w:rsid w:val="00F879A6"/>
    <w:rsid w:val="00F9139B"/>
    <w:rsid w:val="00F9620F"/>
    <w:rsid w:val="00F96406"/>
    <w:rsid w:val="00F96947"/>
    <w:rsid w:val="00F9696D"/>
    <w:rsid w:val="00FA366E"/>
    <w:rsid w:val="00FA3E2C"/>
    <w:rsid w:val="00FA7A04"/>
    <w:rsid w:val="00FB066B"/>
    <w:rsid w:val="00FB3567"/>
    <w:rsid w:val="00FB4195"/>
    <w:rsid w:val="00FB5AFA"/>
    <w:rsid w:val="00FB6861"/>
    <w:rsid w:val="00FC0404"/>
    <w:rsid w:val="00FC3060"/>
    <w:rsid w:val="00FC73F4"/>
    <w:rsid w:val="00FC7E87"/>
    <w:rsid w:val="00FD0166"/>
    <w:rsid w:val="00FD0B19"/>
    <w:rsid w:val="00FD0D58"/>
    <w:rsid w:val="00FD19A5"/>
    <w:rsid w:val="00FD2533"/>
    <w:rsid w:val="00FD2F7D"/>
    <w:rsid w:val="00FD4242"/>
    <w:rsid w:val="00FD5476"/>
    <w:rsid w:val="00FD6096"/>
    <w:rsid w:val="00FD6BBF"/>
    <w:rsid w:val="00FD77D5"/>
    <w:rsid w:val="00FE0828"/>
    <w:rsid w:val="00FE0C1F"/>
    <w:rsid w:val="00FE71E7"/>
    <w:rsid w:val="00FF1860"/>
    <w:rsid w:val="00FF43D2"/>
    <w:rsid w:val="00FF54AC"/>
    <w:rsid w:val="00FF6C56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C6D"/>
    <w:rPr>
      <w:sz w:val="22"/>
    </w:rPr>
  </w:style>
  <w:style w:type="paragraph" w:styleId="Heading1">
    <w:name w:val="heading 1"/>
    <w:basedOn w:val="Normal"/>
    <w:next w:val="Normal"/>
    <w:qFormat/>
    <w:rsid w:val="0056086A"/>
    <w:pPr>
      <w:pBdr>
        <w:bottom w:val="single" w:sz="12" w:space="1" w:color="808080"/>
      </w:pBdr>
      <w:spacing w:before="120" w:after="18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Exerciseheading2"/>
    <w:next w:val="Normal"/>
    <w:qFormat/>
    <w:rsid w:val="0012535A"/>
    <w:pPr>
      <w:outlineLvl w:val="1"/>
    </w:pPr>
  </w:style>
  <w:style w:type="paragraph" w:styleId="Heading3">
    <w:name w:val="heading 3"/>
    <w:basedOn w:val="Normal"/>
    <w:next w:val="Normal"/>
    <w:qFormat/>
    <w:rsid w:val="00A61B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Exerciseheading2">
    <w:name w:val="Exercise heading 2"/>
    <w:basedOn w:val="Normal"/>
    <w:next w:val="Exerciselist"/>
    <w:rsid w:val="00965295"/>
    <w:pPr>
      <w:keepNext/>
      <w:spacing w:after="120"/>
      <w:ind w:right="1260"/>
    </w:pPr>
    <w:rPr>
      <w:b/>
      <w:sz w:val="24"/>
    </w:rPr>
  </w:style>
  <w:style w:type="paragraph" w:customStyle="1" w:styleId="Exerciselist">
    <w:name w:val="Exercise list"/>
    <w:basedOn w:val="Normal"/>
    <w:link w:val="ExerciselistChar"/>
    <w:rsid w:val="00094B4C"/>
    <w:pPr>
      <w:numPr>
        <w:numId w:val="2"/>
      </w:numPr>
      <w:spacing w:after="120"/>
    </w:pPr>
  </w:style>
  <w:style w:type="character" w:customStyle="1" w:styleId="ExerciselistChar">
    <w:name w:val="Exercise list Char"/>
    <w:link w:val="Exerciselist"/>
    <w:rsid w:val="00094B4C"/>
    <w:rPr>
      <w:sz w:val="22"/>
    </w:rPr>
  </w:style>
  <w:style w:type="paragraph" w:customStyle="1" w:styleId="Chaptertitle">
    <w:name w:val="Chapter title"/>
    <w:basedOn w:val="Heading1"/>
    <w:next w:val="Normal"/>
    <w:rsid w:val="0012535A"/>
    <w:pPr>
      <w:pBdr>
        <w:bottom w:val="none" w:sz="0" w:space="0" w:color="auto"/>
      </w:pBdr>
      <w:spacing w:before="0"/>
    </w:pPr>
    <w:rPr>
      <w:sz w:val="40"/>
    </w:rPr>
  </w:style>
  <w:style w:type="paragraph" w:styleId="Footer">
    <w:name w:val="footer"/>
    <w:basedOn w:val="Normal"/>
    <w:rsid w:val="00414C6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414C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C6D"/>
  </w:style>
  <w:style w:type="paragraph" w:customStyle="1" w:styleId="Exercisecode">
    <w:name w:val="Exercise code"/>
    <w:basedOn w:val="Normal"/>
    <w:link w:val="ExercisecodeChar"/>
    <w:rsid w:val="00414C6D"/>
    <w:pPr>
      <w:ind w:left="360"/>
    </w:pPr>
    <w:rPr>
      <w:rFonts w:ascii="Courier New" w:hAnsi="Courier New"/>
      <w:b/>
      <w:sz w:val="20"/>
    </w:rPr>
  </w:style>
  <w:style w:type="paragraph" w:customStyle="1" w:styleId="Exercisecodelast">
    <w:name w:val="Exercise code last"/>
    <w:basedOn w:val="Exercisecode"/>
    <w:link w:val="ExercisecodelastChar"/>
    <w:rsid w:val="00414C6D"/>
    <w:pPr>
      <w:spacing w:after="120"/>
    </w:pPr>
  </w:style>
  <w:style w:type="paragraph" w:styleId="BalloonText">
    <w:name w:val="Balloon Text"/>
    <w:basedOn w:val="Normal"/>
    <w:semiHidden/>
    <w:rsid w:val="001E1326"/>
    <w:rPr>
      <w:rFonts w:ascii="Tahoma" w:hAnsi="Tahoma" w:cs="Tahoma"/>
      <w:sz w:val="16"/>
      <w:szCs w:val="16"/>
    </w:rPr>
  </w:style>
  <w:style w:type="paragraph" w:customStyle="1" w:styleId="Bulleteditem">
    <w:name w:val="Bulleted item"/>
    <w:basedOn w:val="Normal"/>
    <w:rsid w:val="00BA66E5"/>
    <w:pPr>
      <w:numPr>
        <w:numId w:val="1"/>
      </w:numPr>
      <w:tabs>
        <w:tab w:val="clear" w:pos="360"/>
        <w:tab w:val="num" w:pos="720"/>
      </w:tabs>
      <w:spacing w:after="120"/>
      <w:ind w:left="720"/>
    </w:pPr>
  </w:style>
  <w:style w:type="paragraph" w:customStyle="1" w:styleId="Chapternumber">
    <w:name w:val="Chapter number"/>
    <w:basedOn w:val="Chaptertitle"/>
    <w:rsid w:val="0012535A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Exercisetext"/>
    <w:rsid w:val="0012535A"/>
    <w:pPr>
      <w:pBdr>
        <w:bottom w:val="single" w:sz="4" w:space="1" w:color="auto"/>
      </w:pBdr>
      <w:spacing w:before="120" w:after="120"/>
      <w:ind w:left="2304" w:right="1267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D8277B"/>
    <w:pPr>
      <w:numPr>
        <w:numId w:val="0"/>
      </w:numPr>
    </w:pPr>
  </w:style>
  <w:style w:type="paragraph" w:customStyle="1" w:styleId="Exerciseindented">
    <w:name w:val="Exercise indented"/>
    <w:basedOn w:val="Exerciselist"/>
    <w:link w:val="ExerciseindentedChar"/>
    <w:rsid w:val="00D8277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D8277B"/>
    <w:rPr>
      <w:sz w:val="22"/>
      <w:lang w:val="en-US" w:eastAsia="en-US" w:bidi="ar-SA"/>
    </w:rPr>
  </w:style>
  <w:style w:type="paragraph" w:customStyle="1" w:styleId="Exerciseindented2">
    <w:name w:val="Exercise indented 2"/>
    <w:basedOn w:val="Exerciseindented"/>
    <w:rsid w:val="00A61B17"/>
    <w:pPr>
      <w:tabs>
        <w:tab w:val="left" w:pos="2520"/>
      </w:tabs>
      <w:ind w:left="720" w:right="1267"/>
    </w:pPr>
  </w:style>
  <w:style w:type="paragraph" w:customStyle="1" w:styleId="Headingterms">
    <w:name w:val="Heading terms"/>
    <w:basedOn w:val="Heading3"/>
    <w:next w:val="Normal"/>
    <w:rsid w:val="00A61B17"/>
    <w:pPr>
      <w:keepNext w:val="0"/>
      <w:widowControl w:val="0"/>
      <w:pBdr>
        <w:bottom w:val="single" w:sz="4" w:space="1" w:color="000000"/>
      </w:pBdr>
      <w:spacing w:after="240" w:line="220" w:lineRule="atLeast"/>
      <w:ind w:right="1260"/>
      <w:outlineLvl w:val="9"/>
    </w:pPr>
    <w:rPr>
      <w:rFonts w:ascii="Arial Black" w:hAnsi="Arial Black" w:cs="Times New Roman"/>
      <w:b w:val="0"/>
      <w:bCs w:val="0"/>
      <w:color w:val="000000"/>
      <w:sz w:val="28"/>
      <w:szCs w:val="20"/>
    </w:rPr>
  </w:style>
  <w:style w:type="paragraph" w:customStyle="1" w:styleId="Exerciseheading1">
    <w:name w:val="Exercise heading 1"/>
    <w:basedOn w:val="Normal"/>
    <w:rsid w:val="00F4535C"/>
    <w:pPr>
      <w:pageBreakBefore/>
      <w:pBdr>
        <w:bottom w:val="single" w:sz="4" w:space="1" w:color="auto"/>
      </w:pBdr>
      <w:spacing w:after="120"/>
      <w:ind w:left="2304" w:right="1260" w:hanging="2304"/>
    </w:pPr>
    <w:rPr>
      <w:rFonts w:ascii="Arial" w:hAnsi="Arial"/>
      <w:b/>
      <w:noProof/>
      <w:sz w:val="32"/>
    </w:rPr>
  </w:style>
  <w:style w:type="character" w:customStyle="1" w:styleId="ExercisecodeChar">
    <w:name w:val="Exercise code Char"/>
    <w:link w:val="Exercisecode"/>
    <w:rsid w:val="00F22382"/>
    <w:rPr>
      <w:rFonts w:ascii="Courier New" w:hAnsi="Courier New"/>
      <w:b/>
      <w:lang w:val="en-US" w:eastAsia="en-US" w:bidi="ar-SA"/>
    </w:rPr>
  </w:style>
  <w:style w:type="character" w:customStyle="1" w:styleId="ExercisecodelastChar">
    <w:name w:val="Exercise code last Char"/>
    <w:link w:val="Exercisecodelast"/>
    <w:rsid w:val="00F22382"/>
    <w:rPr>
      <w:rFonts w:ascii="Courier New" w:hAnsi="Courier New"/>
      <w:b/>
      <w:lang w:val="en-US" w:eastAsia="en-US" w:bidi="ar-SA"/>
    </w:rPr>
  </w:style>
  <w:style w:type="paragraph" w:customStyle="1" w:styleId="Exercisedoubleindented">
    <w:name w:val="Exercise double indented"/>
    <w:basedOn w:val="Exerciseindented"/>
    <w:qFormat/>
    <w:rsid w:val="000B68F0"/>
    <w:pPr>
      <w:ind w:left="720" w:right="1267"/>
    </w:pPr>
  </w:style>
  <w:style w:type="paragraph" w:customStyle="1" w:styleId="Figurelist">
    <w:name w:val="Figure list"/>
    <w:basedOn w:val="Normal"/>
    <w:rsid w:val="00311DD5"/>
    <w:pPr>
      <w:numPr>
        <w:numId w:val="20"/>
      </w:numPr>
      <w:spacing w:after="60"/>
      <w:ind w:right="547"/>
    </w:pPr>
  </w:style>
  <w:style w:type="character" w:customStyle="1" w:styleId="HeaderChar">
    <w:name w:val="Header Char"/>
    <w:link w:val="Header"/>
    <w:uiPriority w:val="99"/>
    <w:rsid w:val="002E230A"/>
    <w:rPr>
      <w:sz w:val="22"/>
    </w:rPr>
  </w:style>
  <w:style w:type="character" w:styleId="Hyperlink">
    <w:name w:val="Hyperlink"/>
    <w:basedOn w:val="DefaultParagraphFont"/>
    <w:unhideWhenUsed/>
    <w:rsid w:val="00046D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D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79C0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rsid w:val="007C1E4D"/>
    <w:rPr>
      <w:b/>
    </w:rPr>
  </w:style>
  <w:style w:type="character" w:styleId="Emphasis">
    <w:name w:val="Emphasis"/>
    <w:basedOn w:val="DefaultParagraphFont"/>
    <w:uiPriority w:val="20"/>
    <w:rsid w:val="00E63FCB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CICSI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ECC1A-36D7-6D40-B6EC-CDA78FC9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\WINWORD\CICSIG.DOT</Template>
  <TotalTime>130</TotalTime>
  <Pages>2</Pages>
  <Words>585</Words>
  <Characters>3339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Mike Murach &amp; Associates, Inc</Company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SQL</dc:subject>
  <dc:creator>Joel Murach</dc:creator>
  <cp:lastModifiedBy>Heather Moore</cp:lastModifiedBy>
  <cp:revision>17</cp:revision>
  <cp:lastPrinted>2015-03-18T13:41:00Z</cp:lastPrinted>
  <dcterms:created xsi:type="dcterms:W3CDTF">2017-11-01T22:32:00Z</dcterms:created>
  <dcterms:modified xsi:type="dcterms:W3CDTF">2017-11-10T23:23:00Z</dcterms:modified>
  <cp:category>IG</cp:category>
</cp:coreProperties>
</file>