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29" w:rsidRDefault="00237B29" w:rsidP="00237B29">
      <w:pPr>
        <w:jc w:val="center"/>
        <w:rPr>
          <w:sz w:val="40"/>
        </w:rPr>
      </w:pPr>
      <w:r>
        <w:rPr>
          <w:sz w:val="40"/>
        </w:rPr>
        <w:t>Chapter 3 Questions</w:t>
      </w:r>
    </w:p>
    <w:p w:rsidR="00237B29" w:rsidRDefault="00237B29" w:rsidP="00237B29">
      <w:pPr>
        <w:jc w:val="center"/>
        <w:rPr>
          <w:sz w:val="40"/>
        </w:rPr>
      </w:pPr>
    </w:p>
    <w:p w:rsidR="00237B29" w:rsidRDefault="00237B29" w:rsidP="00237B29">
      <w:pPr>
        <w:pStyle w:val="ListParagraph"/>
        <w:numPr>
          <w:ilvl w:val="0"/>
          <w:numId w:val="1"/>
        </w:numPr>
        <w:ind w:left="720"/>
      </w:pPr>
      <w:r>
        <w:t>Internal and external</w:t>
      </w:r>
    </w:p>
    <w:p w:rsidR="00237B29" w:rsidRDefault="00237B29" w:rsidP="00237B29"/>
    <w:p w:rsidR="00237B29" w:rsidRDefault="00237B29" w:rsidP="00237B29">
      <w:pPr>
        <w:pStyle w:val="ListParagraph"/>
        <w:numPr>
          <w:ilvl w:val="0"/>
          <w:numId w:val="1"/>
        </w:numPr>
        <w:ind w:left="720"/>
      </w:pPr>
      <w:r>
        <w:t>Database Management System, major components are database engine, data definition, data manipulation, application generation, and data adminitstration.</w:t>
      </w:r>
    </w:p>
    <w:p w:rsidR="00237B29" w:rsidRDefault="00237B29" w:rsidP="00237B29"/>
    <w:p w:rsidR="00237B29" w:rsidRDefault="00237B29" w:rsidP="00237B29">
      <w:r>
        <w:t>7.</w:t>
      </w:r>
      <w:r>
        <w:tab/>
        <w:t>Descriptive, predictive, and prescriptive</w:t>
      </w:r>
    </w:p>
    <w:p w:rsidR="00237B29" w:rsidRDefault="00237B29" w:rsidP="00237B29"/>
    <w:p w:rsidR="001F3A54" w:rsidRPr="001F3A54" w:rsidRDefault="00237B29" w:rsidP="001F3A54">
      <w:pPr>
        <w:shd w:val="clear" w:color="auto" w:fill="FFFFFF"/>
        <w:spacing w:beforeLines="1" w:afterLines="1"/>
        <w:ind w:left="720" w:hanging="720"/>
        <w:rPr>
          <w:color w:val="16161D"/>
          <w:spacing w:val="-5"/>
          <w:szCs w:val="20"/>
        </w:rPr>
      </w:pPr>
      <w:r>
        <w:t>8.</w:t>
      </w:r>
      <w:r>
        <w:tab/>
        <w:t>Discrimination, privacy breaches and embarrassments, unethical action based on interpretations, loss of anonymity, and few legal protections exist for the involved individuals</w:t>
      </w:r>
      <w:r w:rsidR="001F3A54">
        <w:t xml:space="preserve">. Ways to minimize risks are </w:t>
      </w:r>
      <w:r w:rsidR="001F3A54">
        <w:rPr>
          <w:color w:val="16161D"/>
          <w:spacing w:val="-5"/>
          <w:szCs w:val="20"/>
        </w:rPr>
        <w:t>i</w:t>
      </w:r>
      <w:r w:rsidR="001F3A54" w:rsidRPr="001F3A54">
        <w:rPr>
          <w:color w:val="16161D"/>
          <w:spacing w:val="-5"/>
          <w:szCs w:val="20"/>
        </w:rPr>
        <w:t>ndividual control over what personal data companies collec</w:t>
      </w:r>
      <w:r w:rsidR="001F3A54">
        <w:rPr>
          <w:color w:val="16161D"/>
          <w:spacing w:val="-5"/>
          <w:szCs w:val="20"/>
        </w:rPr>
        <w:t xml:space="preserve">t from them and how they use it, </w:t>
      </w:r>
      <w:r w:rsidR="001F3A54" w:rsidRPr="001F3A54">
        <w:rPr>
          <w:color w:val="16161D"/>
          <w:spacing w:val="-5"/>
          <w:szCs w:val="20"/>
        </w:rPr>
        <w:t>easily understandable and accessible information about privacy and security pr</w:t>
      </w:r>
      <w:r w:rsidR="001F3A54">
        <w:rPr>
          <w:color w:val="16161D"/>
          <w:spacing w:val="-5"/>
          <w:szCs w:val="20"/>
        </w:rPr>
        <w:t>actices, t</w:t>
      </w:r>
      <w:r w:rsidR="001F3A54" w:rsidRPr="001F3A54">
        <w:rPr>
          <w:color w:val="16161D"/>
          <w:spacing w:val="-5"/>
          <w:szCs w:val="20"/>
        </w:rPr>
        <w:t>he collection, use, and disclosure of personal data to be done in ways that are consistent with the context in w</w:t>
      </w:r>
      <w:r w:rsidR="001F3A54">
        <w:rPr>
          <w:color w:val="16161D"/>
          <w:spacing w:val="-5"/>
          <w:szCs w:val="20"/>
        </w:rPr>
        <w:t>hich consumers provide the data, s</w:t>
      </w:r>
      <w:r w:rsidR="001F3A54" w:rsidRPr="001F3A54">
        <w:rPr>
          <w:color w:val="16161D"/>
          <w:spacing w:val="-5"/>
          <w:szCs w:val="20"/>
        </w:rPr>
        <w:t>ecurity and respon</w:t>
      </w:r>
      <w:r w:rsidR="001F3A54">
        <w:rPr>
          <w:color w:val="16161D"/>
          <w:spacing w:val="-5"/>
          <w:szCs w:val="20"/>
        </w:rPr>
        <w:t>sible handling of personal data, a</w:t>
      </w:r>
      <w:r w:rsidR="001F3A54" w:rsidRPr="001F3A54">
        <w:rPr>
          <w:color w:val="16161D"/>
          <w:spacing w:val="-5"/>
          <w:szCs w:val="20"/>
        </w:rPr>
        <w:t>ccess to their personal data in usable formats, w</w:t>
      </w:r>
      <w:r w:rsidR="001F3A54">
        <w:rPr>
          <w:color w:val="16161D"/>
          <w:spacing w:val="-5"/>
          <w:szCs w:val="20"/>
        </w:rPr>
        <w:t xml:space="preserve">ith the power to correct errors, </w:t>
      </w:r>
      <w:r w:rsidR="00F73640">
        <w:rPr>
          <w:color w:val="16161D"/>
          <w:spacing w:val="-5"/>
          <w:szCs w:val="20"/>
        </w:rPr>
        <w:t xml:space="preserve">and </w:t>
      </w:r>
      <w:r w:rsidR="001F3A54">
        <w:rPr>
          <w:color w:val="16161D"/>
          <w:spacing w:val="-5"/>
          <w:szCs w:val="20"/>
        </w:rPr>
        <w:t>r</w:t>
      </w:r>
      <w:r w:rsidR="001F3A54" w:rsidRPr="001F3A54">
        <w:rPr>
          <w:color w:val="16161D"/>
          <w:spacing w:val="-5"/>
          <w:szCs w:val="20"/>
        </w:rPr>
        <w:t>easonable limits on the personal data that companies collect and retain.</w:t>
      </w:r>
    </w:p>
    <w:p w:rsidR="004833DD" w:rsidRPr="00237B29" w:rsidRDefault="00F73640" w:rsidP="00237B29">
      <w:pPr>
        <w:ind w:left="720" w:hanging="720"/>
      </w:pPr>
    </w:p>
    <w:sectPr w:rsidR="004833DD" w:rsidRPr="00237B29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1DC"/>
    <w:multiLevelType w:val="multilevel"/>
    <w:tmpl w:val="8E78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C1020"/>
    <w:multiLevelType w:val="hybridMultilevel"/>
    <w:tmpl w:val="28745096"/>
    <w:lvl w:ilvl="0" w:tplc="1EF888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7B29"/>
    <w:rsid w:val="001F3A54"/>
    <w:rsid w:val="00237B29"/>
    <w:rsid w:val="00F73640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37B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3</cp:revision>
  <dcterms:created xsi:type="dcterms:W3CDTF">2017-06-11T23:19:00Z</dcterms:created>
  <dcterms:modified xsi:type="dcterms:W3CDTF">2017-06-11T23:31:00Z</dcterms:modified>
</cp:coreProperties>
</file>