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6" w:lineRule="auto"/>
      </w:pPr>
      <w:r>
        <w:rPr>
          <w:rFonts w:ascii="Arial" w:hAnsi="Arial"/>
          <w:b/>
          <w:i w:val="0"/>
          <w:color w:val="000000"/>
          <w:sz w:val="31"/>
          <w:u w:val="none"/>
        </w:rPr>
        <w:t>SERVICE AGREEMENT</w:t>
      </w:r>
    </w:p>
    <w:p>
      <w:pPr>
        <w:spacing w:before="0" w:after="120" w:line="276" w:lineRule="auto"/>
      </w:pPr>
      <w:r>
        <w:rPr>
          <w:rFonts w:ascii="Arial" w:hAnsi="Arial"/>
          <w:b/>
          <w:i w:val="0"/>
          <w:color w:val="000000"/>
          <w:sz w:val="22"/>
          <w:u w:val="none"/>
        </w:rPr>
        <w:t>9.5.1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9.5.2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9.5.3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9.5.4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9.5.5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9.5.6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9.5.7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9.5.8 Clause.</w:t>
      </w:r>
      <w:r>
        <w:rPr>
          <w:rFonts w:ascii="Arial" w:hAnsi="Arial"/>
          <w:b w:val="0"/>
          <w:i w:val="0"/>
          <w:color w:val="000000"/>
          <w:sz w:val="22"/>
          <w:u w:val="none"/>
        </w:rPr>
        <w:t xml:space="preserve"> Body text for the clause. The Advisor shall comply with all obligations herein. The Advisor shall comply with all obligations herein. The Advisor shall comply with all obligations herein. The Advisor shall comply with all obligations herein. The Advisor shall comply with all obligations herein. The Advisor shall comply with all obligations herein. </w:t>
      </w:r>
    </w:p>
    <w:p>
      <w:pPr>
        <w:spacing w:before="0" w:after="120" w:line="276" w:lineRule="auto"/>
      </w:pPr>
      <w:r>
        <w:rPr>
          <w:rFonts w:ascii="Arial" w:hAnsi="Arial"/>
          <w:b/>
          <w:i w:val="0"/>
          <w:color w:val="000000"/>
          <w:sz w:val="22"/>
          <w:u w:val="none"/>
        </w:rPr>
        <w:t>10. CONFIDENTIALITY</w:t>
      </w:r>
    </w:p>
    <w:p>
      <w:pPr>
        <w:spacing w:before="0" w:after="120" w:line="276" w:lineRule="auto"/>
      </w:pPr>
      <w:r>
        <w:rPr>
          <w:rFonts w:ascii="Arial" w:hAnsi="Arial"/>
          <w:b w:val="0"/>
          <w:i w:val="0"/>
          <w:color w:val="000000"/>
          <w:sz w:val="22"/>
          <w:u w:val="none"/>
        </w:rPr>
        <w:t xml:space="preserve">The Advisor acknowledges access to Confidential Information. </w:t>
      </w:r>
    </w:p>
    <w:tbl>
      <w:tblPr>
        <w:tblStyle w:val="TableGrid"/>
        <w:tblW w:type="auto" w:w="0"/>
        <w:tblLayout w:type="fixed"/>
        <w:tblLook w:firstColumn="1" w:firstRow="1" w:lastColumn="0" w:lastRow="0" w:noHBand="0" w:noVBand="1" w:val="04A0"/>
      </w:tblPr>
      <w:tblGrid>
        <w:gridCol w:w="4833"/>
        <w:gridCol w:w="4833"/>
      </w:tblGrid>
      <w:tr>
        <w:tc>
          <w:tcPr>
            <w:tcW w:type="dxa" w:w="4824"/>
          </w:tcPr>
          <w:p>
            <w:pPr>
              <w:spacing w:before="0" w:after="60" w:line="276" w:lineRule="auto"/>
            </w:pPr>
            <w:r>
              <w:rPr>
                <w:rFonts w:ascii="Arial" w:hAnsi="Arial"/>
                <w:b/>
                <w:i w:val="0"/>
                <w:color w:val="000000"/>
                <w:sz w:val="22"/>
                <w:u w:val="none"/>
              </w:rPr>
              <w:t>RECIPIENT / ADVISOR</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Signature:</w:t>
            </w:r>
          </w:p>
          <w:p>
            <w:pPr>
              <w:spacing w:before="0" w:after="60" w:line="276" w:lineRule="auto"/>
            </w:pPr>
            <w:r>
              <w:rPr>
                <w:rFonts w:ascii="Arial" w:hAnsi="Arial"/>
                <w:b w:val="0"/>
                <w:i w:val="0"/>
                <w:color w:val="000000"/>
                <w:sz w:val="22"/>
                <w:u w:val="none"/>
              </w:rPr>
              <w:t>Name: Anton Korobeynikov</w:t>
            </w:r>
          </w:p>
          <w:p>
            <w:pPr>
              <w:spacing w:before="0" w:after="60" w:line="276" w:lineRule="auto"/>
            </w:pPr>
            <w:r>
              <w:rPr>
                <w:rFonts w:ascii="Arial" w:hAnsi="Arial"/>
                <w:b w:val="0"/>
                <w:i w:val="0"/>
                <w:color w:val="000000"/>
                <w:sz w:val="22"/>
                <w:u w:val="none"/>
              </w:rPr>
              <w:t>Title: Director</w:t>
            </w:r>
          </w:p>
          <w:p>
            <w:pPr>
              <w:spacing w:before="0" w:after="60" w:line="276" w:lineRule="auto"/>
            </w:pPr>
            <w:r>
              <w:rPr>
                <w:rFonts w:ascii="Arial" w:hAnsi="Arial"/>
                <w:b w:val="0"/>
                <w:i w:val="0"/>
                <w:color w:val="000000"/>
                <w:sz w:val="22"/>
                <w:u w:val="none"/>
              </w:rPr>
              <w:t>Date : 03/09/2026</w:t>
            </w:r>
          </w:p>
        </w:tc>
        <w:tc>
          <w:tcPr>
            <w:tcW w:type="dxa" w:w="4824"/>
          </w:tcPr>
          <w:p>
            <w:pPr>
              <w:spacing w:before="0" w:after="60" w:line="276" w:lineRule="auto"/>
            </w:pPr>
            <w:r>
              <w:rPr>
                <w:rFonts w:ascii="Arial" w:hAnsi="Arial"/>
                <w:b/>
                <w:i w:val="0"/>
                <w:color w:val="000000"/>
                <w:sz w:val="22"/>
                <w:u w:val="none"/>
              </w:rPr>
              <w:t>BLUBRIDGE TECHNOLOGIES PRIVATE LIMITED</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 xml:space="preserve"> </w:t>
            </w:r>
          </w:p>
          <w:p>
            <w:pPr>
              <w:spacing w:before="0" w:after="60" w:line="276" w:lineRule="auto"/>
            </w:pPr>
            <w:r>
              <w:rPr>
                <w:rFonts w:ascii="Arial" w:hAnsi="Arial"/>
                <w:b w:val="0"/>
                <w:i w:val="0"/>
                <w:color w:val="000000"/>
                <w:sz w:val="22"/>
                <w:u w:val="none"/>
              </w:rPr>
              <w:t>Signature:</w:t>
            </w:r>
          </w:p>
          <w:p>
            <w:pPr>
              <w:spacing w:before="0" w:after="60" w:line="276" w:lineRule="auto"/>
            </w:pPr>
            <w:r>
              <w:rPr>
                <w:rFonts w:ascii="Arial" w:hAnsi="Arial"/>
                <w:b w:val="0"/>
                <w:i w:val="0"/>
                <w:color w:val="000000"/>
                <w:sz w:val="22"/>
                <w:u w:val="none"/>
              </w:rPr>
              <w:t>Name: Praveen Kumar S</w:t>
            </w:r>
          </w:p>
          <w:p>
            <w:pPr>
              <w:spacing w:before="0" w:after="60" w:line="276" w:lineRule="auto"/>
            </w:pPr>
            <w:r>
              <w:rPr>
                <w:rFonts w:ascii="Arial" w:hAnsi="Arial"/>
                <w:b w:val="0"/>
                <w:i w:val="0"/>
                <w:color w:val="000000"/>
                <w:sz w:val="22"/>
                <w:u w:val="none"/>
              </w:rPr>
              <w:t>Title: Director</w:t>
            </w:r>
          </w:p>
          <w:p>
            <w:pPr>
              <w:spacing w:before="0" w:after="60" w:line="276" w:lineRule="auto"/>
            </w:pPr>
            <w:r>
              <w:rPr>
                <w:rFonts w:ascii="Arial" w:hAnsi="Arial"/>
                <w:b w:val="0"/>
                <w:i w:val="0"/>
                <w:color w:val="000000"/>
                <w:sz w:val="22"/>
                <w:u w:val="none"/>
              </w:rPr>
              <w:t>Date : 03/09/2026</w:t>
            </w:r>
          </w:p>
        </w:tc>
      </w:tr>
    </w:tbl>
    <w:sectPr w:rsidR="00FC693F" w:rsidRPr="0006063C" w:rsidSect="00034616">
      <w:headerReference w:type="default" r:id="rId9"/>
      <w:footerReference w:type="default" r:id="rId10"/>
      <w:pgSz w:w="11906" w:h="16838"/>
      <w:pgMar w:top="2160" w:right="1120" w:bottom="1578" w:left="1120" w:header="0" w:footer="93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1120" w:right="-1120"/>
      <w:jc w:val="left"/>
    </w:pPr>
    <w:r>
      <w:drawing>
        <wp:inline xmlns:a="http://schemas.openxmlformats.org/drawingml/2006/main" xmlns:pic="http://schemas.openxmlformats.org/drawingml/2006/picture">
          <wp:extent cx="7560005" cy="598767"/>
          <wp:docPr id="1" name="Picture 1"/>
          <wp:cNvGraphicFramePr>
            <a:graphicFrameLocks noChangeAspect="1"/>
          </wp:cNvGraphicFramePr>
          <a:graphic>
            <a:graphicData uri="http://schemas.openxmlformats.org/drawingml/2006/picture">
              <pic:pic>
                <pic:nvPicPr>
                  <pic:cNvPr id="0" name="_letterhead_footer.png"/>
                  <pic:cNvPicPr/>
                </pic:nvPicPr>
                <pic:blipFill>
                  <a:blip r:embed="rId1"/>
                  <a:stretch>
                    <a:fillRect/>
                  </a:stretch>
                </pic:blipFill>
                <pic:spPr>
                  <a:xfrm>
                    <a:off x="0" y="0"/>
                    <a:ext cx="7560005" cy="598767"/>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left="-1120" w:right="-1120"/>
      <w:jc w:val="left"/>
    </w:pPr>
    <w:r>
      <w:drawing>
        <wp:inline xmlns:a="http://schemas.openxmlformats.org/drawingml/2006/main" xmlns:pic="http://schemas.openxmlformats.org/drawingml/2006/picture">
          <wp:extent cx="7560005" cy="1220388"/>
          <wp:docPr id="1" name="Picture 1"/>
          <wp:cNvGraphicFramePr>
            <a:graphicFrameLocks noChangeAspect="1"/>
          </wp:cNvGraphicFramePr>
          <a:graphic>
            <a:graphicData uri="http://schemas.openxmlformats.org/drawingml/2006/picture">
              <pic:pic>
                <pic:nvPicPr>
                  <pic:cNvPr id="0" name="_letterhead_header.png"/>
                  <pic:cNvPicPr/>
                </pic:nvPicPr>
                <pic:blipFill>
                  <a:blip r:embed="rId1"/>
                  <a:stretch>
                    <a:fillRect/>
                  </a:stretch>
                </pic:blipFill>
                <pic:spPr>
                  <a:xfrm>
                    <a:off x="0" y="0"/>
                    <a:ext cx="7560005" cy="122038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