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 ns2:paraId="34087DA0" ns2:textId="77777777" w:rsidR="00C93FAC" w:rsidRPr="00677898" w:rsidRDefault="00C93FAC" w:rsidP="00C93F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ns2:paraId="58650AE2" ns2:textId="2355F799" w:rsidR="00C93FAC" w:rsidRPr="00677898" w:rsidRDefault="00C93FAC" w:rsidP="00C93F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CAPSTONE PROJECT WEEKLY ACCOMPLISHMENT REPORT</w:t>
      </w:r>
    </w:p>
    <w:p ns2:paraId="61D34FA8" ns2:textId="03594FDD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 Name: SysIgnite                           Section: 3D                      Date: August 17-20, 2026</w:t>
      </w:r>
    </w:p>
    <w:p ns2:paraId="02A3DCB7" ns2:textId="5D3E444D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Project Title: DocuTrack: An Integrated HRMS for Digital Document Tracking and Routing in Government Offices</w:t>
      </w:r>
      <w:r w:rsidRPr="00677898">
        <w:rPr>
          <w:rFonts w:ascii="Times New Roman" w:hAnsi="Times New Roman" w:cs="Times New Roman"/>
          <w:sz w:val="24"/>
          <w:szCs w:val="24"/>
        </w:rPr>
        <w:t xml:space="preserve"/>
      </w:r>
      <w:r w:rsidR="007A5127" w:rsidRPr="007A5127">
        <w:rPr>
          <w:rFonts w:ascii="Times New Roman" w:hAnsi="Times New Roman" w:cs="Times New Roman"/>
          <w:sz w:val="24"/>
          <w:szCs w:val="24"/>
        </w:rPr>
        <w:t/>
      </w:r>
    </w:p>
    <w:p ns2:paraId="7B752DBE" ns2:textId="77777777" w:rsidR="00EB797D" w:rsidRPr="00677898" w:rsidRDefault="00EB797D" w:rsidP="00C93FAC">
      <w:pPr>
        <w:rPr>
          <w:rFonts w:ascii="Times New Roman" w:hAnsi="Times New Roman" w:cs="Times New Roman"/>
          <w:sz w:val="24"/>
          <w:szCs w:val="24"/>
        </w:rPr>
      </w:pPr>
    </w:p>
    <w:p ns2:paraId="6357158C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Accomplishment for the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73"/>
        <w:gridCol w:w="4476"/>
      </w:tblGrid>
      <w:tr w:rsidR="005A4E26" w:rsidRPr="00677898" ns2:paraId="40315075" ns2:textId="77777777" w:rsidTr="003920D0">
        <w:tc>
          <w:tcPr>
            <w:tcW w:w="2443" w:type="dxa"/>
            <w:vAlign w:val="center"/>
          </w:tcPr>
          <w:p ns2:paraId="1EE27720" ns2:textId="46641AB1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/ Activity</w:t>
            </w:r>
          </w:p>
        </w:tc>
        <w:tc>
          <w:tcPr>
            <w:tcW w:w="2521" w:type="dxa"/>
            <w:vAlign w:val="center"/>
          </w:tcPr>
          <w:p ns2:paraId="7100DA3E" ns2:textId="624DC20B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 of Work Done</w:t>
            </w:r>
          </w:p>
        </w:tc>
        <w:tc>
          <w:tcPr>
            <w:tcW w:w="4386" w:type="dxa"/>
          </w:tcPr>
          <w:p ns2:paraId="48C171A3" ns2:textId="14B54991" w:rsidR="005A4E26" w:rsidRPr="00677898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/ Evidence</w:t>
            </w:r>
          </w:p>
        </w:tc>
      </w:tr>
      <w:tr w:rsidR="00466603" w:rsidRPr="00677898" ns2:paraId="7C032E6A" ns2:textId="77777777" w:rsidTr="003920D0">
        <w:tc>
          <w:tcPr>
            <w:tcW w:w="2443" w:type="dxa"/>
            <w:vAlign w:val="center"/>
          </w:tcPr>
          <w:p ns2:paraId="3EE874F7" ns2:textId="4E1D5C8E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Document Workflow Review</w:t>
            </w:r>
          </w:p>
        </w:tc>
        <w:tc>
          <w:tcPr>
            <w:tcW w:w="2521" w:type="dxa"/>
            <w:vAlign w:val="center"/>
          </w:tcPr>
          <w:p ns2:paraId="76DC071C" ns2:textId="2D9BDDAF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Reviewed the document list and detail views, including document types, statuses, deadlines, and current holders.</w:t>
            </w:r>
          </w:p>
        </w:tc>
        <w:tc>
          <w:tcPr>
            <w:tcW w:w="4386" w:type="dxa"/>
          </w:tcPr>
          <w:p ns2:paraId="0E23AB23" ns2:textId="77FC20A6" w:rsid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ns4:anchorId="2D39CBC1" ns4:editId="6B5C29C0">
                  <wp:extent cx="2700000" cy="1875000"/>
                  <wp:effectExtent l="0" t="0" r="0" b="0"/>
                  <wp:docPr id="1524508963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603" w:rsidRPr="00677898" ns2:paraId="37021507" ns2:textId="77777777" w:rsidTr="003920D0">
        <w:tc>
          <w:tcPr>
            <w:tcW w:w="2443" w:type="dxa"/>
            <w:vAlign w:val="center"/>
          </w:tcPr>
          <w:p ns2:paraId="21188289" ns2:textId="08BE6ACA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Dashboard and Notification Checking</w:t>
            </w:r>
          </w:p>
        </w:tc>
        <w:tc>
          <w:tcPr>
            <w:tcW w:w="2521" w:type="dxa"/>
            <w:vAlign w:val="center"/>
          </w:tcPr>
          <w:p ns2:paraId="44547625" ns2:textId="6132290B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Checked dashboard alerts for overdue escalations and rejected documents and recorded cases needing follow-up.</w:t>
            </w:r>
          </w:p>
        </w:tc>
        <w:tc>
          <w:tcPr>
            <w:tcW w:w="4386" w:type="dxa"/>
          </w:tcPr>
          <w:p ns2:paraId="77454201" ns2:textId="6D54DD8A" w:rsidR="00466603" w:rsidRPr="00677898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ns4:anchorId="0CB9F014" ns4:editId="4724D715">
                  <wp:extent cx="2700000" cy="1875000"/>
                  <wp:effectExtent l="0" t="0" r="3175" b="635"/>
                  <wp:docPr id="1734780284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603" w:rsidRPr="00677898" ns2:paraId="67C91171" ns2:textId="77777777" w:rsidTr="003920D0">
        <w:tc>
          <w:tcPr>
            <w:tcW w:w="2443" w:type="dxa"/>
            <w:vAlign w:val="center"/>
          </w:tcPr>
          <w:p ns2:paraId="258B67E6" ns2:textId="06DDECD0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Workflow Step Assignee Review</w:t>
            </w:r>
          </w:p>
        </w:tc>
        <w:tc>
          <w:tcPr>
            <w:tcW w:w="2521" w:type="dxa"/>
            <w:vAlign w:val="center"/>
          </w:tcPr>
          <w:p ns2:paraId="701DAD2E" ns2:textId="4D9B1468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Reviewed memo workflow steps and their assigned users to identify missing or inconsistent routing assignments.</w:t>
            </w:r>
          </w:p>
        </w:tc>
        <w:tc>
          <w:tcPr>
            <w:tcW w:w="4386" w:type="dxa"/>
          </w:tcPr>
          <w:p ns2:paraId="3D89BA9E" ns2:textId="6B411EF0" w:rsidR="00466603" w:rsidRDefault="00466603" w:rsidP="00466603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ns4:anchorId="668FAD07" ns4:editId="14597687">
                  <wp:extent cx="2700000" cy="1875000"/>
                  <wp:effectExtent l="0" t="0" r="5080" b="0"/>
                  <wp:docPr id="299369556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ns2:paraId="7571A3DB" ns2:textId="39B36015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sz w:val="24"/>
          <w:szCs w:val="24"/>
        </w:rPr>
        <w:t xml:space="preserve"> </w:t>
      </w:r>
    </w:p>
    <w:p ns2:paraId="23A7ED30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Individual Contribution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C93FAC" w:rsidRPr="00677898" ns2:paraId="5C99DED4" ns2:textId="77777777" w:rsidTr="00A875AA">
        <w:tc>
          <w:tcPr>
            <w:tcW w:w="4531" w:type="dxa"/>
          </w:tcPr>
          <w:p ns2:paraId="7C43222D" ns2:textId="698255CE" w:rsidR="00C93FAC" w:rsidRPr="00677898" w:rsidRDefault="00C93FAC" w:rsidP="00C93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Team  Member</w:t>
            </w:r>
          </w:p>
        </w:tc>
        <w:tc>
          <w:tcPr>
            <w:tcW w:w="4820" w:type="dxa"/>
          </w:tcPr>
          <w:p ns2:paraId="36830D16" ns2:textId="77777777" w:rsidR="00C93FAC" w:rsidRPr="00677898" w:rsidRDefault="00C93FAC" w:rsidP="00C93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Contribution</w:t>
            </w:r>
          </w:p>
        </w:tc>
      </w:tr>
      <w:tr w:rsidR="00C93FAC" w:rsidRPr="00677898" ns2:paraId="00D3FDC4" ns2:textId="77777777" w:rsidTr="00A875AA">
        <w:tc>
          <w:tcPr>
            <w:tcW w:w="4531" w:type="dxa"/>
          </w:tcPr>
          <w:p ns2:paraId="1606630E" ns2:textId="4A5DDD79" w:rsidR="00C93FAC" w:rsidRPr="00677898" w:rsidRDefault="00944E87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Dann Kristoffer D. Zapitan</w:t>
            </w:r>
          </w:p>
        </w:tc>
        <w:tc>
          <w:tcPr>
            <w:tcW w:w="4820" w:type="dxa"/>
          </w:tcPr>
          <w:p ns2:paraId="0E12C31E" ns2:textId="253B9F8B" w:rsidR="00C93FAC" w:rsidRPr="00677898" w:rsidRDefault="00466603" w:rsidP="006778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Reviewed and tested the DocuTracker document list, dashboard notifications, workflow routing, and step-assignee configuration.</w:t>
            </w:r>
          </w:p>
        </w:tc>
      </w:tr>
      <w:tr w:rsidR="00C93FAC" w:rsidRPr="00677898" ns2:paraId="3C8FE683" ns2:textId="77777777" w:rsidTr="00A875AA">
        <w:tc>
          <w:tcPr>
            <w:tcW w:w="4531" w:type="dxa"/>
          </w:tcPr>
          <w:p ns2:paraId="5FBAED97" ns2:textId="119745E9" w:rsidR="00C93FAC" w:rsidRPr="00677898" w:rsidRDefault="00944E87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Cathrina Gallemit</w:t>
            </w:r>
          </w:p>
        </w:tc>
        <w:tc>
          <w:tcPr>
            <w:tcW w:w="4820" w:type="dxa"/>
          </w:tcPr>
          <w:p ns2:paraId="2139AC33" ns2:textId="4A710344" w:rsidR="00C93FAC" w:rsidRPr="00677898" w:rsidRDefault="00466603" w:rsidP="006778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Tested the system and provided feedback on the implemented features.</w:t>
            </w:r>
          </w:p>
        </w:tc>
      </w:tr>
      <w:tr w:rsidR="00252460" w:rsidRPr="00677898" ns2:paraId="5A1189B4" ns2:textId="77777777" w:rsidTr="00A875AA">
        <w:tc>
          <w:tcPr>
            <w:tcW w:w="4531" w:type="dxa"/>
          </w:tcPr>
          <w:p ns2:paraId="778AFC17" ns2:textId="1D8F8161" w:rsidR="00252460" w:rsidRPr="00677898" w:rsidRDefault="00252460" w:rsidP="002524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Ryza Mae Bongcac</w:t>
            </w:r>
          </w:p>
        </w:tc>
        <w:tc>
          <w:tcPr>
            <w:tcW w:w="4820" w:type="dxa"/>
          </w:tcPr>
          <w:p ns2:paraId="29F5E9A8" ns2:textId="5954832B" w:rsidR="00252460" w:rsidRPr="00677898" w:rsidRDefault="00466603" w:rsidP="0025246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Tested DocuTracker functions and contributed to reviewing the project output.</w:t>
            </w:r>
          </w:p>
        </w:tc>
      </w:tr>
      <w:tr w:rsidR="00252460" w:rsidRPr="00677898" ns2:paraId="23A9F292" ns2:textId="77777777" w:rsidTr="00A875AA">
        <w:tc>
          <w:tcPr>
            <w:tcW w:w="4531" w:type="dxa"/>
          </w:tcPr>
          <w:p ns2:paraId="6DDC96A7" ns2:textId="42AF4C47" w:rsidR="00252460" w:rsidRPr="00677898" w:rsidRDefault="00252460" w:rsidP="002524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Edgar Jr. Tac-an</w:t>
            </w:r>
          </w:p>
        </w:tc>
        <w:tc>
          <w:tcPr>
            <w:tcW w:w="4820" w:type="dxa"/>
          </w:tcPr>
          <w:p ns2:paraId="428C83D2" ns2:textId="71A0642B" w:rsidR="00252460" w:rsidRPr="00677898" w:rsidRDefault="00466603" w:rsidP="00252460">
            <w:pPr>
              <w:tabs>
                <w:tab w:val="left" w:pos="32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Assisted in system testing and contributed general feedback for improvement.</w:t>
            </w:r>
          </w:p>
        </w:tc>
      </w:tr>
    </w:tbl>
    <w:p ns2:paraId="49CB985D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22A11302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Issues Encountered and actions taken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A4E26" w:rsidRPr="00677898" ns2:paraId="209FF2C5" ns2:textId="77777777" w:rsidTr="008C24E4">
        <w:tc>
          <w:tcPr>
            <w:tcW w:w="4531" w:type="dxa"/>
            <w:vAlign w:val="center"/>
          </w:tcPr>
          <w:p ns2:paraId="18630ACC" ns2:textId="1BF1FA2B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 / Concerns</w:t>
            </w:r>
          </w:p>
        </w:tc>
        <w:tc>
          <w:tcPr>
            <w:tcW w:w="4820" w:type="dxa"/>
            <w:vAlign w:val="center"/>
          </w:tcPr>
          <w:p ns2:paraId="2AA1EA22" ns2:textId="68AA225E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Taken</w:t>
            </w:r>
          </w:p>
        </w:tc>
      </w:tr>
      <w:tr w:rsidR="00466603" w:rsidRPr="00677898" ns2:paraId="41CC54B4" ns2:textId="77777777" w:rsidTr="008C24E4">
        <w:tc>
          <w:tcPr>
            <w:tcW w:w="4531" w:type="dxa"/>
            <w:vAlign w:val="center"/>
          </w:tcPr>
          <w:p ns2:paraId="33312FEE" ns2:textId="684B04B5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Some overdue documents had no current holder or deadline.</w:t>
            </w:r>
          </w:p>
        </w:tc>
        <w:tc>
          <w:tcPr>
            <w:tcW w:w="4820" w:type="dxa"/>
            <w:vAlign w:val="center"/>
          </w:tcPr>
          <w:p ns2:paraId="0108986E" ns2:textId="2B4AB16E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Recorded the affected cases and recommended assigning a holder and valid deadline.</w:t>
            </w:r>
          </w:p>
        </w:tc>
      </w:tr>
      <w:tr w:rsidR="00466603" w:rsidRPr="00677898" ns2:paraId="0A1A0969" ns2:textId="77777777" w:rsidTr="008C24E4">
        <w:tc>
          <w:tcPr>
            <w:tcW w:w="4531" w:type="dxa"/>
            <w:vAlign w:val="center"/>
          </w:tcPr>
          <w:p ns2:paraId="71588C26" ns2:textId="00E8C278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Some routing steps had incomplete escalation target information.</w:t>
            </w:r>
          </w:p>
        </w:tc>
        <w:tc>
          <w:tcPr>
            <w:tcW w:w="4820" w:type="dxa"/>
            <w:vAlign w:val="center"/>
          </w:tcPr>
          <w:p ns2:paraId="6D059460" ns2:textId="4CD3841D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Documented the missing configuration for correction in the workflow setup.</w:t>
            </w:r>
          </w:p>
        </w:tc>
      </w:tr>
      <w:tr w:rsidR="00466603" w:rsidRPr="00677898" ns2:paraId="6F648FFD" ns2:textId="77777777" w:rsidTr="008C24E4">
        <w:tc>
          <w:tcPr>
            <w:tcW w:w="4531" w:type="dxa"/>
            <w:vAlign w:val="center"/>
          </w:tcPr>
          <w:p ns2:paraId="504442F2" ns2:textId="72309ADB" w:rsidR="00466603" w:rsidRPr="00466603" w:rsidRDefault="00466603" w:rsidP="0046660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Workflow assignee settings needed consistency checks.</w:t>
            </w:r>
          </w:p>
        </w:tc>
        <w:tc>
          <w:tcPr>
            <w:tcW w:w="4820" w:type="dxa"/>
            <w:vAlign w:val="center"/>
          </w:tcPr>
          <w:p ns2:paraId="65C91CD9" ns2:textId="38BE156E" w:rsidR="00466603" w:rsidRPr="00466603" w:rsidRDefault="00466603" w:rsidP="0046660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Reviewed the configured users per step and listed the assignments requiring updates.</w:t>
            </w:r>
          </w:p>
        </w:tc>
      </w:tr>
    </w:tbl>
    <w:p ns2:paraId="38711DB2" ns2:textId="77777777" w:rsidR="00806D64" w:rsidRPr="00677898" w:rsidRDefault="00806D64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22AC1C34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Plan for the next week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A4E26" w:rsidRPr="00677898" ns2:paraId="4407CA5D" ns2:textId="77777777" w:rsidTr="008D131C">
        <w:tc>
          <w:tcPr>
            <w:tcW w:w="4531" w:type="dxa"/>
            <w:vAlign w:val="center"/>
          </w:tcPr>
          <w:p ns2:paraId="3FC2C75D" ns2:textId="5624ED1F" w:rsidR="005A4E26" w:rsidRPr="005A4E26" w:rsidRDefault="005A4E26" w:rsidP="005A4E26">
            <w:pPr>
              <w:tabs>
                <w:tab w:val="left" w:pos="29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Plans for Next Week</w:t>
            </w:r>
          </w:p>
        </w:tc>
        <w:tc>
          <w:tcPr>
            <w:tcW w:w="4820" w:type="dxa"/>
            <w:vAlign w:val="center"/>
          </w:tcPr>
          <w:p ns2:paraId="2E6717C6" ns2:textId="445676EF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66603" w:rsidRPr="00677898" ns2:paraId="762BDAF8" ns2:textId="77777777" w:rsidTr="008D131C">
        <w:tc>
          <w:tcPr>
            <w:tcW w:w="4531" w:type="dxa"/>
            <w:vAlign w:val="center"/>
          </w:tcPr>
          <w:p ns2:paraId="79EB3DE7" ns2:textId="225EED8A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Correct workflow assignee and escalation configuration issues.</w:t>
            </w:r>
          </w:p>
        </w:tc>
        <w:tc>
          <w:tcPr>
            <w:tcW w:w="4820" w:type="dxa"/>
            <w:vAlign w:val="center"/>
          </w:tcPr>
          <w:p ns2:paraId="50B2CB3E" ns2:textId="4F062606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More reliable document routing and escalation behavior.</w:t>
            </w:r>
          </w:p>
        </w:tc>
      </w:tr>
      <w:tr w:rsidR="00466603" w:rsidRPr="00677898" ns2:paraId="3EF2FD73" ns2:textId="77777777" w:rsidTr="008D131C">
        <w:tc>
          <w:tcPr>
            <w:tcW w:w="4531" w:type="dxa"/>
            <w:vAlign w:val="center"/>
          </w:tcPr>
          <w:p ns2:paraId="0B7C46F2" ns2:textId="6BA46E02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Review DocuTracker permissions, audit behavior, and database scripts.</w:t>
            </w:r>
          </w:p>
        </w:tc>
        <w:tc>
          <w:tcPr>
            <w:tcW w:w="4820" w:type="dxa"/>
            <w:vAlign w:val="center"/>
          </w:tcPr>
          <w:p ns2:paraId="39BA664A" ns2:textId="629DA1CA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Validated access rules and an organized implementation plan.</w:t>
            </w:r>
          </w:p>
        </w:tc>
      </w:tr>
    </w:tbl>
    <w:p ns2:paraId="4C6A9B9B" ns2:textId="77777777" w:rsidR="00806D64" w:rsidRPr="00677898" w:rsidRDefault="00806D64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36A5A94D" ns2:textId="77777777" w:rsidR="00F8472C" w:rsidRDefault="00F8472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698FA393" ns2:textId="1FAC78DE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 xml:space="preserve">Adviser's 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3FAC" w:rsidRPr="00677898" ns2:paraId="72094FAA" ns2:textId="77777777" w:rsidTr="00A875AA">
        <w:tc>
          <w:tcPr>
            <w:tcW w:w="9350" w:type="dxa"/>
          </w:tcPr>
          <w:p ns2:paraId="46833BD5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339B36C4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6490D59E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786912F6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ns2:paraId="6A4226F7" ns2:textId="77777777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</w:p>
    <w:p ns2:paraId="2A63CD2F" ns2:textId="77777777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Reviewed by: </w:t>
      </w:r>
    </w:p>
    <w:p ns2:paraId="51C34BB4" ns2:textId="4C795FB1" w:rsidR="009D7695" w:rsidRPr="00677898" w:rsidRDefault="009D7695" w:rsidP="00B307BE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             </w:t>
      </w:r>
      <w:r w:rsidR="0089487B"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</w:t>
      </w:r>
      <w:r w:rsidR="0089487B" w:rsidRPr="00677898">
        <w:rPr>
          <w:rFonts w:ascii="Times New Roman" w:hAnsi="Times New Roman" w:cs="Times New Roman"/>
          <w:sz w:val="24"/>
          <w:szCs w:val="24"/>
          <w:u w:val="single"/>
          <w:lang w:val="en-PH"/>
        </w:rPr>
        <w:t>Mr. Ginbert A. Fernande</w:t>
      </w:r>
      <w:r w:rsidR="007B148E">
        <w:rPr>
          <w:rFonts w:ascii="Times New Roman" w:hAnsi="Times New Roman" w:cs="Times New Roman"/>
          <w:sz w:val="24"/>
          <w:szCs w:val="24"/>
          <w:u w:val="single"/>
          <w:lang w:val="en-PH"/>
        </w:rPr>
        <w:t>z</w:t>
      </w:r>
    </w:p>
    <w:p ns2:paraId="4C3C2B1B" ns2:textId="77777777" w:rsidR="009D7695" w:rsidRPr="00677898" w:rsidRDefault="009D7695" w:rsidP="00B307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                         Capstone Project Adviser </w:t>
      </w:r>
    </w:p>
    <w:p ns2:paraId="3B4E882B" ns2:textId="27A0D252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                </w:t>
      </w:r>
      <w:r w:rsidR="0089487B"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</w:t>
      </w: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Date Signed:</w:t>
      </w:r>
    </w:p>
    <w:p ns2:paraId="4ECABFE6" ns2:textId="77777777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776EDA96" ns2:textId="7B6E9D05" w:rsidR="00C32A03" w:rsidRPr="00677898" w:rsidRDefault="00C32A03" w:rsidP="00CE7F36">
      <w:pPr>
        <w:rPr>
          <w:rFonts w:ascii="Times New Roman" w:hAnsi="Times New Roman" w:cs="Times New Roman"/>
          <w:i/>
          <w:iCs/>
          <w:sz w:val="24"/>
          <w:szCs w:val="24"/>
          <w:lang w:val="en-PH"/>
        </w:rPr>
      </w:pPr>
    </w:p>
    <w:p ns2:paraId="54976B0B" ns2:textId="7B0224DA" w:rsidR="00577D42" w:rsidRPr="00677898" w:rsidRDefault="00577D42" w:rsidP="00A115B6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1029E459" ns2:textId="67BFF095" w:rsidR="004710C6" w:rsidRPr="00677898" w:rsidRDefault="004710C6" w:rsidP="00A115B6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2563373D" ns2:textId="77777777" w:rsidR="00944E87" w:rsidRPr="00677898" w:rsidRDefault="00944E87">
      <w:pPr>
        <w:rPr>
          <w:rFonts w:ascii="Times New Roman" w:hAnsi="Times New Roman" w:cs="Times New Roman"/>
          <w:sz w:val="24"/>
          <w:szCs w:val="24"/>
          <w:lang w:val="en-PH"/>
        </w:rPr>
      </w:pPr>
    </w:p>
    <w:sectPr w:rsidR="00944E87" w:rsidRPr="00677898" w:rsidSect="00C93FAC">
      <w:headerReference w:type="default" r:id="rId11"/>
      <w:footerReference w:type="default" r:id="rId12"/>
      <w:pgSz w:w="12240" w:h="18720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6B6E" w14:textId="77777777" w:rsidR="006B638C" w:rsidRDefault="006B638C">
      <w:pPr>
        <w:spacing w:after="0" w:line="240" w:lineRule="auto"/>
      </w:pPr>
      <w:r>
        <w:separator/>
      </w:r>
    </w:p>
  </w:endnote>
  <w:endnote w:type="continuationSeparator" w:id="0">
    <w:p w14:paraId="362E035B" w14:textId="77777777" w:rsidR="006B638C" w:rsidRDefault="006B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046E" w14:textId="77777777" w:rsidR="002F4B2D" w:rsidRDefault="00202B86">
    <w:pPr>
      <w:pStyle w:val="Footer"/>
    </w:pPr>
    <w:r>
      <w:rPr>
        <w:noProof/>
      </w:rPr>
      <w:drawing>
        <wp:anchor distT="0" distB="0" distL="114300" distR="114300" simplePos="0" relativeHeight="3" behindDoc="1" locked="0" layoutInCell="1" hidden="0" allowOverlap="1" wp14:anchorId="20142167" wp14:editId="3F522810">
          <wp:simplePos x="0" y="0"/>
          <wp:positionH relativeFrom="margin">
            <wp:posOffset>238125</wp:posOffset>
          </wp:positionH>
          <wp:positionV relativeFrom="paragraph">
            <wp:posOffset>-406400</wp:posOffset>
          </wp:positionV>
          <wp:extent cx="1249166" cy="691515"/>
          <wp:effectExtent l="0" t="0" r="0" b="0"/>
          <wp:wrapNone/>
          <wp:docPr id="7" name="图片 7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/>
                </pic:nvPicPr>
                <pic:blipFill>
                  <a:blip r:embed="rId1"/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6" cy="6915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16" behindDoc="0" locked="0" layoutInCell="1" hidden="0" allowOverlap="1" wp14:anchorId="4DD7B7C4" wp14:editId="67B1BEC1">
          <wp:simplePos x="0" y="0"/>
          <wp:positionH relativeFrom="column">
            <wp:posOffset>-1590675</wp:posOffset>
          </wp:positionH>
          <wp:positionV relativeFrom="paragraph">
            <wp:posOffset>56514</wp:posOffset>
          </wp:positionV>
          <wp:extent cx="7772400" cy="256540"/>
          <wp:effectExtent l="0" t="0" r="0" b="0"/>
          <wp:wrapNone/>
          <wp:docPr id="10" name="图片 10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/>
                </pic:nvPicPr>
                <pic:blipFill>
                  <a:blip r:embed="rId2"/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4DA0" w14:textId="77777777" w:rsidR="006B638C" w:rsidRDefault="006B638C">
      <w:pPr>
        <w:spacing w:after="0" w:line="240" w:lineRule="auto"/>
      </w:pPr>
      <w:r>
        <w:separator/>
      </w:r>
    </w:p>
  </w:footnote>
  <w:footnote w:type="continuationSeparator" w:id="0">
    <w:p w14:paraId="22441FF6" w14:textId="77777777" w:rsidR="006B638C" w:rsidRDefault="006B6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913C" w14:textId="77777777" w:rsidR="002F4B2D" w:rsidRDefault="00202B86">
    <w:pPr>
      <w:pStyle w:val="Header"/>
      <w:tabs>
        <w:tab w:val="clear" w:pos="4680"/>
        <w:tab w:val="clear" w:pos="9360"/>
      </w:tabs>
    </w:pPr>
    <w:r>
      <w:rPr>
        <w:noProof/>
      </w:rPr>
      <w:drawing>
        <wp:anchor distT="0" distB="0" distL="114300" distR="114300" simplePos="0" relativeHeight="15" behindDoc="0" locked="0" layoutInCell="1" hidden="0" allowOverlap="1" wp14:anchorId="6C0FDEE1" wp14:editId="33964CD2">
          <wp:simplePos x="0" y="0"/>
          <wp:positionH relativeFrom="page">
            <wp:align>right</wp:align>
          </wp:positionH>
          <wp:positionV relativeFrom="paragraph">
            <wp:posOffset>-575006</wp:posOffset>
          </wp:positionV>
          <wp:extent cx="7772400" cy="1464733"/>
          <wp:effectExtent l="0" t="0" r="0" b="2540"/>
          <wp:wrapNone/>
          <wp:docPr id="1" name="图片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464733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D8CA142" w14:textId="77777777" w:rsidR="002F4B2D" w:rsidRDefault="002F4B2D">
    <w:pPr>
      <w:pStyle w:val="Header"/>
      <w:tabs>
        <w:tab w:val="clear" w:pos="4680"/>
        <w:tab w:val="clear" w:pos="9360"/>
      </w:tabs>
    </w:pPr>
  </w:p>
  <w:p w14:paraId="5713418F" w14:textId="77777777" w:rsidR="002F4B2D" w:rsidRDefault="002F4B2D">
    <w:pPr>
      <w:pStyle w:val="Header"/>
      <w:tabs>
        <w:tab w:val="clear" w:pos="4680"/>
        <w:tab w:val="clear" w:pos="9360"/>
      </w:tabs>
    </w:pPr>
  </w:p>
  <w:p w14:paraId="18C6E9F6" w14:textId="77777777" w:rsidR="002F4B2D" w:rsidRDefault="002F4B2D">
    <w:pPr>
      <w:pStyle w:val="Header"/>
      <w:tabs>
        <w:tab w:val="clear" w:pos="4680"/>
        <w:tab w:val="clear" w:pos="9360"/>
      </w:tabs>
    </w:pPr>
  </w:p>
  <w:p w14:paraId="22DD218A" w14:textId="1D3F6016" w:rsidR="002F4B2D" w:rsidRDefault="002F4B2D" w:rsidP="00C93FAC">
    <w:pPr>
      <w:pStyle w:val="Header"/>
      <w:tabs>
        <w:tab w:val="clear" w:pos="4680"/>
        <w:tab w:val="clear" w:pos="9360"/>
        <w:tab w:val="left" w:pos="16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448"/>
    <w:multiLevelType w:val="hybridMultilevel"/>
    <w:tmpl w:val="6F1020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76A5D"/>
    <w:multiLevelType w:val="hybridMultilevel"/>
    <w:tmpl w:val="60A05C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0CBC"/>
    <w:multiLevelType w:val="hybridMultilevel"/>
    <w:tmpl w:val="7A84BB5C"/>
    <w:lvl w:ilvl="0" w:tplc="AA2259AA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 w:tplc="38C64E9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12FED93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8356FA4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9DC4FC3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A6EC44F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02548FB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05BA194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96AB5E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F2C180D"/>
    <w:multiLevelType w:val="hybridMultilevel"/>
    <w:tmpl w:val="1B1A3986"/>
    <w:lvl w:ilvl="0" w:tplc="9D02E5D0">
      <w:start w:val="1"/>
      <w:numFmt w:val="bullet"/>
      <w:lvlText w:val="-"/>
      <w:lvlJc w:val="left"/>
      <w:pPr>
        <w:ind w:left="1080" w:hanging="360"/>
      </w:pPr>
      <w:rPr>
        <w:rFonts w:ascii="Aptos" w:eastAsia="Aptos" w:hAnsi="Aptos" w:cs="Arial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8C0FA4"/>
    <w:multiLevelType w:val="hybridMultilevel"/>
    <w:tmpl w:val="8E12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99248">
    <w:abstractNumId w:val="2"/>
  </w:num>
  <w:num w:numId="2" w16cid:durableId="1205487228">
    <w:abstractNumId w:val="1"/>
  </w:num>
  <w:num w:numId="3" w16cid:durableId="1070076556">
    <w:abstractNumId w:val="3"/>
  </w:num>
  <w:num w:numId="4" w16cid:durableId="334188728">
    <w:abstractNumId w:val="0"/>
  </w:num>
  <w:num w:numId="5" w16cid:durableId="1905027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2D"/>
    <w:rsid w:val="00080353"/>
    <w:rsid w:val="00084C3C"/>
    <w:rsid w:val="00091EA5"/>
    <w:rsid w:val="00093B26"/>
    <w:rsid w:val="000C6D8C"/>
    <w:rsid w:val="000F4030"/>
    <w:rsid w:val="001239A2"/>
    <w:rsid w:val="001315AA"/>
    <w:rsid w:val="0015397D"/>
    <w:rsid w:val="00154BA4"/>
    <w:rsid w:val="00163E24"/>
    <w:rsid w:val="00175F48"/>
    <w:rsid w:val="0019243C"/>
    <w:rsid w:val="001C17B4"/>
    <w:rsid w:val="001F4998"/>
    <w:rsid w:val="001F7C81"/>
    <w:rsid w:val="00201CF4"/>
    <w:rsid w:val="00202B86"/>
    <w:rsid w:val="0022280C"/>
    <w:rsid w:val="00223674"/>
    <w:rsid w:val="00252460"/>
    <w:rsid w:val="00252765"/>
    <w:rsid w:val="00266BFD"/>
    <w:rsid w:val="0028123A"/>
    <w:rsid w:val="002D4E4E"/>
    <w:rsid w:val="002E12D3"/>
    <w:rsid w:val="002F4B2D"/>
    <w:rsid w:val="00303623"/>
    <w:rsid w:val="00312740"/>
    <w:rsid w:val="00322D89"/>
    <w:rsid w:val="003462DB"/>
    <w:rsid w:val="00367CB6"/>
    <w:rsid w:val="00393EF4"/>
    <w:rsid w:val="003C270F"/>
    <w:rsid w:val="003F6AE7"/>
    <w:rsid w:val="00404A5B"/>
    <w:rsid w:val="00453D45"/>
    <w:rsid w:val="00454301"/>
    <w:rsid w:val="00466603"/>
    <w:rsid w:val="004710C6"/>
    <w:rsid w:val="00480DF0"/>
    <w:rsid w:val="004A41B5"/>
    <w:rsid w:val="004A60AB"/>
    <w:rsid w:val="004C2207"/>
    <w:rsid w:val="004D50F3"/>
    <w:rsid w:val="004F78C2"/>
    <w:rsid w:val="00547C52"/>
    <w:rsid w:val="0056401F"/>
    <w:rsid w:val="005654BD"/>
    <w:rsid w:val="005714FD"/>
    <w:rsid w:val="00574A31"/>
    <w:rsid w:val="00577D42"/>
    <w:rsid w:val="00591099"/>
    <w:rsid w:val="00595848"/>
    <w:rsid w:val="005966F8"/>
    <w:rsid w:val="005A00A3"/>
    <w:rsid w:val="005A1885"/>
    <w:rsid w:val="005A269D"/>
    <w:rsid w:val="005A4E26"/>
    <w:rsid w:val="005B156B"/>
    <w:rsid w:val="005C73F2"/>
    <w:rsid w:val="005D0543"/>
    <w:rsid w:val="005E5966"/>
    <w:rsid w:val="005F7BAF"/>
    <w:rsid w:val="00616A62"/>
    <w:rsid w:val="006201EA"/>
    <w:rsid w:val="00632FE1"/>
    <w:rsid w:val="006527CC"/>
    <w:rsid w:val="00673EB9"/>
    <w:rsid w:val="006742CA"/>
    <w:rsid w:val="00677898"/>
    <w:rsid w:val="006A123B"/>
    <w:rsid w:val="006A2F7E"/>
    <w:rsid w:val="006A542C"/>
    <w:rsid w:val="006B638C"/>
    <w:rsid w:val="006B775A"/>
    <w:rsid w:val="006C2D90"/>
    <w:rsid w:val="006C366D"/>
    <w:rsid w:val="006D0762"/>
    <w:rsid w:val="006F2689"/>
    <w:rsid w:val="00716806"/>
    <w:rsid w:val="007252B9"/>
    <w:rsid w:val="00732598"/>
    <w:rsid w:val="00745D35"/>
    <w:rsid w:val="0077339B"/>
    <w:rsid w:val="0078022E"/>
    <w:rsid w:val="007835E4"/>
    <w:rsid w:val="007A2844"/>
    <w:rsid w:val="007A5127"/>
    <w:rsid w:val="007A7064"/>
    <w:rsid w:val="007A7EB4"/>
    <w:rsid w:val="007B148E"/>
    <w:rsid w:val="007C14DA"/>
    <w:rsid w:val="007F6EAB"/>
    <w:rsid w:val="007F7AC9"/>
    <w:rsid w:val="008046D3"/>
    <w:rsid w:val="00806D64"/>
    <w:rsid w:val="008339D0"/>
    <w:rsid w:val="00834358"/>
    <w:rsid w:val="00874475"/>
    <w:rsid w:val="00881623"/>
    <w:rsid w:val="00882467"/>
    <w:rsid w:val="008827CE"/>
    <w:rsid w:val="0089487B"/>
    <w:rsid w:val="008A58ED"/>
    <w:rsid w:val="008B6077"/>
    <w:rsid w:val="008D7E83"/>
    <w:rsid w:val="008E52A9"/>
    <w:rsid w:val="009124AF"/>
    <w:rsid w:val="0092404C"/>
    <w:rsid w:val="00925A9D"/>
    <w:rsid w:val="00942C70"/>
    <w:rsid w:val="00944E87"/>
    <w:rsid w:val="00967162"/>
    <w:rsid w:val="0098615E"/>
    <w:rsid w:val="0099513C"/>
    <w:rsid w:val="009A7A49"/>
    <w:rsid w:val="009C1AFD"/>
    <w:rsid w:val="009D7695"/>
    <w:rsid w:val="00A0733F"/>
    <w:rsid w:val="00A115B6"/>
    <w:rsid w:val="00A51F2C"/>
    <w:rsid w:val="00AA2727"/>
    <w:rsid w:val="00AB38B2"/>
    <w:rsid w:val="00AC523F"/>
    <w:rsid w:val="00AD1B38"/>
    <w:rsid w:val="00AD67D6"/>
    <w:rsid w:val="00AE23EB"/>
    <w:rsid w:val="00AF61DF"/>
    <w:rsid w:val="00B0174E"/>
    <w:rsid w:val="00B04C5E"/>
    <w:rsid w:val="00B12140"/>
    <w:rsid w:val="00B62C45"/>
    <w:rsid w:val="00BA4D9B"/>
    <w:rsid w:val="00BA74DC"/>
    <w:rsid w:val="00BB2F47"/>
    <w:rsid w:val="00BD1F05"/>
    <w:rsid w:val="00BE4643"/>
    <w:rsid w:val="00BE7C27"/>
    <w:rsid w:val="00BF42A2"/>
    <w:rsid w:val="00BF5AC2"/>
    <w:rsid w:val="00C32A03"/>
    <w:rsid w:val="00C33BAC"/>
    <w:rsid w:val="00C87DF6"/>
    <w:rsid w:val="00C93FAC"/>
    <w:rsid w:val="00CA1574"/>
    <w:rsid w:val="00CE7F36"/>
    <w:rsid w:val="00D3100C"/>
    <w:rsid w:val="00D4449A"/>
    <w:rsid w:val="00D522F4"/>
    <w:rsid w:val="00E10277"/>
    <w:rsid w:val="00E1401D"/>
    <w:rsid w:val="00E15C8A"/>
    <w:rsid w:val="00E672FF"/>
    <w:rsid w:val="00E93D96"/>
    <w:rsid w:val="00EA0339"/>
    <w:rsid w:val="00EB3EBD"/>
    <w:rsid w:val="00EB797D"/>
    <w:rsid w:val="00ED6A7C"/>
    <w:rsid w:val="00EF74C7"/>
    <w:rsid w:val="00F02C44"/>
    <w:rsid w:val="00F16BC4"/>
    <w:rsid w:val="00F26430"/>
    <w:rsid w:val="00F417A4"/>
    <w:rsid w:val="00F8472C"/>
    <w:rsid w:val="00FA7065"/>
    <w:rsid w:val="00FD28C7"/>
    <w:rsid w:val="00FD470A"/>
    <w:rsid w:val="00FE4B8E"/>
    <w:rsid w:val="00FE5B84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12EE1"/>
  <w15:docId w15:val="{7B631850-4A0D-498A-A9A5-9D23E22A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Aptos" w:eastAsia="Aptos" w:hAnsi="Aptos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74C7"/>
    <w:pPr>
      <w:ind w:left="720"/>
      <w:contextualSpacing/>
    </w:pPr>
  </w:style>
  <w:style w:type="table" w:styleId="TableGrid">
    <w:name w:val="Table Grid"/>
    <w:basedOn w:val="TableNormal"/>
    <w:uiPriority w:val="39"/>
    <w:rsid w:val="00C93FAC"/>
    <w:rPr>
      <w:rFonts w:asciiTheme="minorHAnsi" w:eastAsiaTheme="minorHAnsi" w:hAnsiTheme="minorHAnsi" w:cstheme="minorBidi"/>
      <w:kern w:val="2"/>
      <w:sz w:val="22"/>
      <w:szCs w:val="22"/>
      <w:lang w:val="en-PH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710C6"/>
    <w:rPr>
      <w:rFonts w:ascii="Aptos" w:eastAsia="DengXian Light" w:hAnsi="Aptos"/>
      <w:color w:val="0F4761"/>
      <w:sz w:val="28"/>
      <w:szCs w:val="2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710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citation-112">
    <w:name w:val="citation-112"/>
    <w:basedOn w:val="DefaultParagraphFont"/>
    <w:rsid w:val="004710C6"/>
  </w:style>
  <w:style w:type="character" w:customStyle="1" w:styleId="citation-111">
    <w:name w:val="citation-111"/>
    <w:basedOn w:val="DefaultParagraphFont"/>
    <w:rsid w:val="00471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2AE7B-06D1-4BA2-AAB4-F6C1F323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Joniko Angelo L. Medina</dc:creator>
  <cp:lastModifiedBy>Dann Zapitan</cp:lastModifiedBy>
  <cp:revision>4</cp:revision>
  <cp:lastPrinted>2024-02-19T06:51:00Z</cp:lastPrinted>
  <dcterms:created xsi:type="dcterms:W3CDTF">2026-05-18T14:25:00Z</dcterms:created>
  <dcterms:modified xsi:type="dcterms:W3CDTF">2026-09-03T00:10:00Z</dcterms:modified>
</cp:coreProperties>
</file>