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2400"/>
      </w:pPr>
      <w:r>
        <w:rPr>
          <w:rFonts w:ascii="Tahoma" w:hAnsi="Tahoma" w:eastAsia="Tahoma" w:cs="Tahoma"/>
          <w:b/>
          <w:i w:val="0"/>
          <w:color w:val="12263F"/>
          <w:sz w:val="60"/>
          <w:rtl/>
          <w:bCs/>
          <w:szCs w:val="60"/>
          <w:lang w:val="fa-IR" w:bidi="fa-IR"/>
        </w:rPr>
        <w:t>Armani Middle East Trading</w:t>
      </w:r>
    </w:p>
    <w:p>
      <w:pPr>
        <w:bidi/>
      </w:pPr>
      <w:r>
        <w:rPr>
          <w:rFonts w:ascii="Tahoma" w:hAnsi="Tahoma" w:eastAsia="Tahoma" w:cs="Tahoma"/>
          <w:b/>
          <w:i w:val="0"/>
          <w:color w:val="2A78D6"/>
          <w:sz w:val="40"/>
          <w:rtl/>
          <w:bCs/>
          <w:szCs w:val="40"/>
          <w:lang w:val="fa-IR" w:bidi="fa-IR"/>
        </w:rPr>
        <w:t>ارزیابی فنی علم داده</w:t>
      </w:r>
    </w:p>
    <w:p>
      <w:pPr>
        <w:bidi/>
      </w:pPr>
      <w:r>
        <w:rPr>
          <w:rFonts w:ascii="Tahoma" w:hAnsi="Tahoma" w:eastAsia="Tahoma" w:cs="Tahoma"/>
          <w:b w:val="0"/>
          <w:i w:val="0"/>
          <w:color w:val="5B6B80"/>
          <w:sz w:val="28"/>
          <w:rtl/>
          <w:szCs w:val="28"/>
          <w:lang w:val="fa-IR" w:bidi="fa-IR"/>
        </w:rPr>
        <w:t>شرح کامل پروژه، گام‌به‌گام</w:t>
      </w:r>
    </w:p>
    <w:p>
      <w:pPr>
        <w:bidi/>
        <w:spacing w:before="800"/>
      </w:pPr>
      <w:r>
        <w:rPr>
          <w:rFonts w:ascii="Tahoma" w:hAnsi="Tahoma" w:eastAsia="Tahoma" w:cs="Tahoma"/>
          <w:b w:val="0"/>
          <w:i w:val="0"/>
          <w:color w:val="12263F"/>
          <w:sz w:val="24"/>
          <w:rtl/>
          <w:szCs w:val="24"/>
          <w:lang w:val="fa-IR" w:bidi="fa-IR"/>
        </w:rPr>
        <w:t>تهیه‌شده توسط حمیدرضا نادمی</w:t>
      </w:r>
    </w:p>
    <w:p>
      <w:pPr>
        <w:bidi/>
      </w:pPr>
      <w:r>
        <w:rPr>
          <w:rFonts w:ascii="Tahoma" w:hAnsi="Tahoma" w:eastAsia="Tahoma" w:cs="Tahoma"/>
          <w:b w:val="0"/>
          <w:i w:val="0"/>
          <w:color w:val="5B6B80"/>
          <w:sz w:val="20"/>
          <w:rtl/>
          <w:szCs w:val="20"/>
          <w:lang w:val="fa-IR" w:bidi="fa-IR"/>
        </w:rPr>
        <w:t>Technical Assessment: Data Science  |  Armani Middle East Trading</w:t>
      </w:r>
    </w:p>
    <w:p>
      <w:r>
        <w:br w:type="page"/>
      </w:r>
    </w:p>
    <w:p>
      <w:pPr>
        <w:bidi/>
      </w:pPr>
      <w:r>
        <w:rPr>
          <w:rFonts w:ascii="Tahoma" w:hAnsi="Tahoma" w:eastAsia="Tahoma" w:cs="Tahoma"/>
          <w:b/>
          <w:i w:val="0"/>
          <w:color w:val="12263F"/>
          <w:sz w:val="36"/>
          <w:rtl/>
          <w:bCs/>
          <w:szCs w:val="36"/>
          <w:lang w:val="fa-IR" w:bidi="fa-IR"/>
        </w:rPr>
        <w:t>فهرست مطالب</w:t>
      </w:r>
    </w:p>
    <w:p>
      <w:pPr>
        <w:bidi/>
        <w:spacing w:before="120" w:after="40"/>
      </w:pPr>
      <w:r>
        <w:rPr>
          <w:rFonts w:ascii="Tahoma" w:hAnsi="Tahoma" w:eastAsia="Tahoma" w:cs="Tahoma"/>
          <w:b/>
          <w:i w:val="0"/>
          <w:color w:val="12263F"/>
          <w:sz w:val="23"/>
          <w:rtl/>
          <w:bCs/>
          <w:szCs w:val="23"/>
          <w:lang w:val="fa-IR" w:bidi="fa-IR"/>
        </w:rPr>
        <w:t>1. درباره این سند</w:t>
      </w:r>
    </w:p>
    <w:p>
      <w:pPr>
        <w:bidi/>
        <w:spacing w:after="0"/>
        <w:ind w:left="454"/>
      </w:pPr>
      <w:r>
        <w:rPr>
          <w:rFonts w:ascii="Tahoma" w:hAnsi="Tahoma" w:eastAsia="Tahoma" w:cs="Tahoma"/>
          <w:b w:val="0"/>
          <w:i w:val="0"/>
          <w:color w:val="5B6B80"/>
          <w:sz w:val="19"/>
          <w:rtl/>
          <w:szCs w:val="19"/>
          <w:lang w:val="fa-IR" w:bidi="fa-IR"/>
        </w:rPr>
        <w:t>1.1 چگونه این سند را بخوانیم</w:t>
      </w:r>
    </w:p>
    <w:p>
      <w:pPr>
        <w:bidi/>
        <w:spacing w:after="0"/>
        <w:ind w:left="454"/>
      </w:pPr>
      <w:r>
        <w:rPr>
          <w:rFonts w:ascii="Tahoma" w:hAnsi="Tahoma" w:eastAsia="Tahoma" w:cs="Tahoma"/>
          <w:b w:val="0"/>
          <w:i w:val="0"/>
          <w:color w:val="5B6B80"/>
          <w:sz w:val="19"/>
          <w:rtl/>
          <w:szCs w:val="19"/>
          <w:lang w:val="fa-IR" w:bidi="fa-IR"/>
        </w:rPr>
        <w:t>1.2 قراردادهای به‌کار رفته در این سند</w:t>
      </w:r>
    </w:p>
    <w:p>
      <w:pPr>
        <w:bidi/>
        <w:spacing w:before="120" w:after="40"/>
      </w:pPr>
      <w:r>
        <w:rPr>
          <w:rFonts w:ascii="Tahoma" w:hAnsi="Tahoma" w:eastAsia="Tahoma" w:cs="Tahoma"/>
          <w:b/>
          <w:i w:val="0"/>
          <w:color w:val="12263F"/>
          <w:sz w:val="23"/>
          <w:rtl/>
          <w:bCs/>
          <w:szCs w:val="23"/>
          <w:lang w:val="fa-IR" w:bidi="fa-IR"/>
        </w:rPr>
        <w:t>2. زمینه کسب‌وکار و تکلیف پروژه</w:t>
      </w:r>
    </w:p>
    <w:p>
      <w:pPr>
        <w:bidi/>
        <w:spacing w:after="0"/>
        <w:ind w:left="454"/>
      </w:pPr>
      <w:r>
        <w:rPr>
          <w:rFonts w:ascii="Tahoma" w:hAnsi="Tahoma" w:eastAsia="Tahoma" w:cs="Tahoma"/>
          <w:b w:val="0"/>
          <w:i w:val="0"/>
          <w:color w:val="5B6B80"/>
          <w:sz w:val="19"/>
          <w:rtl/>
          <w:szCs w:val="19"/>
          <w:lang w:val="fa-IR" w:bidi="fa-IR"/>
        </w:rPr>
        <w:t>2.1 شرکت و داده‌ها</w:t>
      </w:r>
    </w:p>
    <w:p>
      <w:pPr>
        <w:bidi/>
        <w:spacing w:after="0"/>
        <w:ind w:left="454"/>
      </w:pPr>
      <w:r>
        <w:rPr>
          <w:rFonts w:ascii="Tahoma" w:hAnsi="Tahoma" w:eastAsia="Tahoma" w:cs="Tahoma"/>
          <w:b w:val="0"/>
          <w:i w:val="0"/>
          <w:color w:val="5B6B80"/>
          <w:sz w:val="19"/>
          <w:rtl/>
          <w:szCs w:val="19"/>
          <w:lang w:val="fa-IR" w:bidi="fa-IR"/>
        </w:rPr>
        <w:t>2.2 سه مسئله کسب‌وکار</w:t>
      </w:r>
    </w:p>
    <w:p>
      <w:pPr>
        <w:bidi/>
        <w:spacing w:after="0"/>
        <w:ind w:left="454"/>
      </w:pPr>
      <w:r>
        <w:rPr>
          <w:rFonts w:ascii="Tahoma" w:hAnsi="Tahoma" w:eastAsia="Tahoma" w:cs="Tahoma"/>
          <w:b w:val="0"/>
          <w:i w:val="0"/>
          <w:color w:val="5B6B80"/>
          <w:sz w:val="19"/>
          <w:rtl/>
          <w:szCs w:val="19"/>
          <w:lang w:val="fa-IR" w:bidi="fa-IR"/>
        </w:rPr>
        <w:t>2.3 چهار بخش و آنچه هر یک تحویل می‌دهد</w:t>
      </w:r>
    </w:p>
    <w:p>
      <w:pPr>
        <w:bidi/>
        <w:spacing w:after="0"/>
        <w:ind w:left="454"/>
      </w:pPr>
      <w:r>
        <w:rPr>
          <w:rFonts w:ascii="Tahoma" w:hAnsi="Tahoma" w:eastAsia="Tahoma" w:cs="Tahoma"/>
          <w:b w:val="0"/>
          <w:i w:val="0"/>
          <w:color w:val="5B6B80"/>
          <w:sz w:val="19"/>
          <w:rtl/>
          <w:szCs w:val="19"/>
          <w:lang w:val="fa-IR" w:bidi="fa-IR"/>
        </w:rPr>
        <w:t>2.4 وابستگی بخش‌ها به یکدیگر</w:t>
      </w:r>
    </w:p>
    <w:p>
      <w:pPr>
        <w:bidi/>
        <w:spacing w:after="0"/>
        <w:ind w:left="454"/>
      </w:pPr>
      <w:r>
        <w:rPr>
          <w:rFonts w:ascii="Tahoma" w:hAnsi="Tahoma" w:eastAsia="Tahoma" w:cs="Tahoma"/>
          <w:b w:val="0"/>
          <w:i w:val="0"/>
          <w:color w:val="5B6B80"/>
          <w:sz w:val="19"/>
          <w:rtl/>
          <w:szCs w:val="19"/>
          <w:lang w:val="fa-IR" w:bidi="fa-IR"/>
        </w:rPr>
        <w:t>2.5 چهار اصل کاری</w:t>
      </w:r>
    </w:p>
    <w:p>
      <w:pPr>
        <w:bidi/>
        <w:spacing w:before="120" w:after="40"/>
      </w:pPr>
      <w:r>
        <w:rPr>
          <w:rFonts w:ascii="Tahoma" w:hAnsi="Tahoma" w:eastAsia="Tahoma" w:cs="Tahoma"/>
          <w:b/>
          <w:i w:val="0"/>
          <w:color w:val="12263F"/>
          <w:sz w:val="23"/>
          <w:rtl/>
          <w:bCs/>
          <w:szCs w:val="23"/>
          <w:lang w:val="fa-IR" w:bidi="fa-IR"/>
        </w:rPr>
        <w:t>3. راه‌حل در یک نگاه</w:t>
      </w:r>
    </w:p>
    <w:p>
      <w:pPr>
        <w:bidi/>
        <w:spacing w:after="0"/>
        <w:ind w:left="454"/>
      </w:pPr>
      <w:r>
        <w:rPr>
          <w:rFonts w:ascii="Tahoma" w:hAnsi="Tahoma" w:eastAsia="Tahoma" w:cs="Tahoma"/>
          <w:b w:val="0"/>
          <w:i w:val="0"/>
          <w:color w:val="5B6B80"/>
          <w:sz w:val="19"/>
          <w:rtl/>
          <w:szCs w:val="19"/>
          <w:lang w:val="fa-IR" w:bidi="fa-IR"/>
        </w:rPr>
        <w:t>3.1 داستان در یک صفحه</w:t>
      </w:r>
    </w:p>
    <w:p>
      <w:pPr>
        <w:bidi/>
        <w:spacing w:after="0"/>
        <w:ind w:left="454"/>
      </w:pPr>
      <w:r>
        <w:rPr>
          <w:rFonts w:ascii="Tahoma" w:hAnsi="Tahoma" w:eastAsia="Tahoma" w:cs="Tahoma"/>
          <w:b w:val="0"/>
          <w:i w:val="0"/>
          <w:color w:val="5B6B80"/>
          <w:sz w:val="19"/>
          <w:rtl/>
          <w:szCs w:val="19"/>
          <w:lang w:val="fa-IR" w:bidi="fa-IR"/>
        </w:rPr>
        <w:t>3.2 نتایج کلیدی</w:t>
      </w:r>
    </w:p>
    <w:p>
      <w:pPr>
        <w:bidi/>
        <w:spacing w:after="0"/>
        <w:ind w:left="454"/>
      </w:pPr>
      <w:r>
        <w:rPr>
          <w:rFonts w:ascii="Tahoma" w:hAnsi="Tahoma" w:eastAsia="Tahoma" w:cs="Tahoma"/>
          <w:b w:val="0"/>
          <w:i w:val="0"/>
          <w:color w:val="5B6B80"/>
          <w:sz w:val="19"/>
          <w:rtl/>
          <w:szCs w:val="19"/>
          <w:lang w:val="fa-IR" w:bidi="fa-IR"/>
        </w:rPr>
        <w:t>3.3 بینش کلیدی، به زبان ساده</w:t>
      </w:r>
    </w:p>
    <w:p>
      <w:pPr>
        <w:bidi/>
        <w:spacing w:after="0"/>
        <w:ind w:left="454"/>
      </w:pPr>
      <w:r>
        <w:rPr>
          <w:rFonts w:ascii="Tahoma" w:hAnsi="Tahoma" w:eastAsia="Tahoma" w:cs="Tahoma"/>
          <w:b w:val="0"/>
          <w:i w:val="0"/>
          <w:color w:val="5B6B80"/>
          <w:sz w:val="19"/>
          <w:rtl/>
          <w:szCs w:val="19"/>
          <w:lang w:val="fa-IR" w:bidi="fa-IR"/>
        </w:rPr>
        <w:t>3.4 آنچه ساخته شد</w:t>
      </w:r>
    </w:p>
    <w:p>
      <w:pPr>
        <w:bidi/>
        <w:spacing w:before="120" w:after="40"/>
      </w:pPr>
      <w:r>
        <w:rPr>
          <w:rFonts w:ascii="Tahoma" w:hAnsi="Tahoma" w:eastAsia="Tahoma" w:cs="Tahoma"/>
          <w:b/>
          <w:i w:val="0"/>
          <w:color w:val="12263F"/>
          <w:sz w:val="23"/>
          <w:rtl/>
          <w:bCs/>
          <w:szCs w:val="23"/>
          <w:lang w:val="fa-IR" w:bidi="fa-IR"/>
        </w:rPr>
        <w:t>۴. بخش اول: مهندسی داده</w:t>
      </w:r>
    </w:p>
    <w:p>
      <w:pPr>
        <w:bidi/>
        <w:spacing w:after="0"/>
        <w:ind w:left="454"/>
      </w:pPr>
      <w:r>
        <w:rPr>
          <w:rFonts w:ascii="Tahoma" w:hAnsi="Tahoma" w:eastAsia="Tahoma" w:cs="Tahoma"/>
          <w:b w:val="0"/>
          <w:i w:val="0"/>
          <w:color w:val="5B6B80"/>
          <w:sz w:val="19"/>
          <w:rtl/>
          <w:szCs w:val="19"/>
          <w:lang w:val="fa-IR" w:bidi="fa-IR"/>
        </w:rPr>
        <w:t>4.1 هدف و پرسشی که به آن پاسخ می‌دهد</w:t>
      </w:r>
    </w:p>
    <w:p>
      <w:pPr>
        <w:bidi/>
        <w:spacing w:after="0"/>
        <w:ind w:left="454"/>
      </w:pPr>
      <w:r>
        <w:rPr>
          <w:rFonts w:ascii="Tahoma" w:hAnsi="Tahoma" w:eastAsia="Tahoma" w:cs="Tahoma"/>
          <w:b w:val="0"/>
          <w:i w:val="0"/>
          <w:color w:val="5B6B80"/>
          <w:sz w:val="19"/>
          <w:rtl/>
          <w:szCs w:val="19"/>
          <w:lang w:val="fa-IR" w:bidi="fa-IR"/>
        </w:rPr>
        <w:t>4.2 مفاهیم به‌کاررفته در این فصل</w:t>
      </w:r>
    </w:p>
    <w:p>
      <w:pPr>
        <w:bidi/>
        <w:spacing w:after="0"/>
        <w:ind w:left="454"/>
      </w:pPr>
      <w:r>
        <w:rPr>
          <w:rFonts w:ascii="Tahoma" w:hAnsi="Tahoma" w:eastAsia="Tahoma" w:cs="Tahoma"/>
          <w:b w:val="0"/>
          <w:i w:val="0"/>
          <w:color w:val="5B6B80"/>
          <w:sz w:val="19"/>
          <w:rtl/>
          <w:szCs w:val="19"/>
          <w:lang w:val="fa-IR" w:bidi="fa-IR"/>
        </w:rPr>
        <w:t>4.3 گام اول: شناخت فایل خام (تحلیل اکتشافی)</w:t>
      </w:r>
    </w:p>
    <w:p>
      <w:pPr>
        <w:bidi/>
        <w:spacing w:after="0"/>
        <w:ind w:left="454"/>
      </w:pPr>
      <w:r>
        <w:rPr>
          <w:rFonts w:ascii="Tahoma" w:hAnsi="Tahoma" w:eastAsia="Tahoma" w:cs="Tahoma"/>
          <w:b w:val="0"/>
          <w:i w:val="0"/>
          <w:color w:val="5B6B80"/>
          <w:sz w:val="19"/>
          <w:rtl/>
          <w:szCs w:val="19"/>
          <w:lang w:val="fa-IR" w:bidi="fa-IR"/>
        </w:rPr>
        <w:t>4.4 گام دوم: نُه چالش داده و نحوه برخورد با هر یک</w:t>
      </w:r>
    </w:p>
    <w:p>
      <w:pPr>
        <w:bidi/>
        <w:spacing w:after="0"/>
        <w:ind w:left="454"/>
      </w:pPr>
      <w:r>
        <w:rPr>
          <w:rFonts w:ascii="Tahoma" w:hAnsi="Tahoma" w:eastAsia="Tahoma" w:cs="Tahoma"/>
          <w:b w:val="0"/>
          <w:i w:val="0"/>
          <w:color w:val="5B6B80"/>
          <w:sz w:val="19"/>
          <w:rtl/>
          <w:szCs w:val="19"/>
          <w:lang w:val="fa-IR" w:bidi="fa-IR"/>
        </w:rPr>
        <w:t>4.5 گام سوم: کشف کلیدی: موجودی، فروش را محدود می‌کند</w:t>
      </w:r>
    </w:p>
    <w:p>
      <w:pPr>
        <w:bidi/>
        <w:spacing w:after="0"/>
        <w:ind w:left="454"/>
      </w:pPr>
      <w:r>
        <w:rPr>
          <w:rFonts w:ascii="Tahoma" w:hAnsi="Tahoma" w:eastAsia="Tahoma" w:cs="Tahoma"/>
          <w:b w:val="0"/>
          <w:i w:val="0"/>
          <w:color w:val="5B6B80"/>
          <w:sz w:val="19"/>
          <w:rtl/>
          <w:szCs w:val="19"/>
          <w:lang w:val="fa-IR" w:bidi="fa-IR"/>
        </w:rPr>
        <w:t>4.6 گام چهارم: خط لوله ETL، مرحله به مرحله</w:t>
      </w:r>
    </w:p>
    <w:p>
      <w:pPr>
        <w:bidi/>
        <w:spacing w:after="0"/>
        <w:ind w:left="454"/>
      </w:pPr>
      <w:r>
        <w:rPr>
          <w:rFonts w:ascii="Tahoma" w:hAnsi="Tahoma" w:eastAsia="Tahoma" w:cs="Tahoma"/>
          <w:b w:val="0"/>
          <w:i w:val="0"/>
          <w:color w:val="5B6B80"/>
          <w:sz w:val="19"/>
          <w:rtl/>
          <w:szCs w:val="19"/>
          <w:lang w:val="fa-IR" w:bidi="fa-IR"/>
        </w:rPr>
        <w:t>4.7 گام پنجم: پایگاه داده</w:t>
      </w:r>
    </w:p>
    <w:p>
      <w:pPr>
        <w:bidi/>
        <w:spacing w:after="0"/>
        <w:ind w:left="454"/>
      </w:pPr>
      <w:r>
        <w:rPr>
          <w:rFonts w:ascii="Tahoma" w:hAnsi="Tahoma" w:eastAsia="Tahoma" w:cs="Tahoma"/>
          <w:b w:val="0"/>
          <w:i w:val="0"/>
          <w:color w:val="5B6B80"/>
          <w:sz w:val="19"/>
          <w:rtl/>
          <w:szCs w:val="19"/>
          <w:lang w:val="fa-IR" w:bidi="fa-IR"/>
        </w:rPr>
        <w:t>4.8 گام ششم: اندازه‌گیری کیفیت داده پیش و پس از پاک‌سازی</w:t>
      </w:r>
    </w:p>
    <w:p>
      <w:pPr>
        <w:bidi/>
        <w:spacing w:after="0"/>
        <w:ind w:left="454"/>
      </w:pPr>
      <w:r>
        <w:rPr>
          <w:rFonts w:ascii="Tahoma" w:hAnsi="Tahoma" w:eastAsia="Tahoma" w:cs="Tahoma"/>
          <w:b w:val="0"/>
          <w:i w:val="0"/>
          <w:color w:val="5B6B80"/>
          <w:sz w:val="19"/>
          <w:rtl/>
          <w:szCs w:val="19"/>
          <w:lang w:val="fa-IR" w:bidi="fa-IR"/>
        </w:rPr>
        <w:t>4.9 گام هفتم: اثبات درستی کار خط لوله</w:t>
      </w:r>
    </w:p>
    <w:p>
      <w:pPr>
        <w:bidi/>
        <w:spacing w:after="0"/>
        <w:ind w:left="454"/>
      </w:pPr>
      <w:r>
        <w:rPr>
          <w:rFonts w:ascii="Tahoma" w:hAnsi="Tahoma" w:eastAsia="Tahoma" w:cs="Tahoma"/>
          <w:b w:val="0"/>
          <w:i w:val="0"/>
          <w:color w:val="5B6B80"/>
          <w:sz w:val="19"/>
          <w:rtl/>
          <w:szCs w:val="19"/>
          <w:lang w:val="fa-IR" w:bidi="fa-IR"/>
        </w:rPr>
        <w:t>4.10 خروجی‌ها، فرض‌ها، محدودیت‌ها و تحویل به بخش بعد</w:t>
      </w:r>
    </w:p>
    <w:p>
      <w:pPr>
        <w:bidi/>
        <w:spacing w:before="120" w:after="40"/>
      </w:pPr>
      <w:r>
        <w:rPr>
          <w:rFonts w:ascii="Tahoma" w:hAnsi="Tahoma" w:eastAsia="Tahoma" w:cs="Tahoma"/>
          <w:b/>
          <w:i w:val="0"/>
          <w:color w:val="12263F"/>
          <w:sz w:val="23"/>
          <w:rtl/>
          <w:bCs/>
          <w:szCs w:val="23"/>
          <w:lang w:val="fa-IR" w:bidi="fa-IR"/>
        </w:rPr>
        <w:t>5. بخش دوم (الف): پیش‌پردازش برای پیش‌بینی</w:t>
      </w:r>
    </w:p>
    <w:p>
      <w:pPr>
        <w:bidi/>
        <w:spacing w:after="0"/>
        <w:ind w:left="454"/>
      </w:pPr>
      <w:r>
        <w:rPr>
          <w:rFonts w:ascii="Tahoma" w:hAnsi="Tahoma" w:eastAsia="Tahoma" w:cs="Tahoma"/>
          <w:b w:val="0"/>
          <w:i w:val="0"/>
          <w:color w:val="5B6B80"/>
          <w:sz w:val="19"/>
          <w:rtl/>
          <w:szCs w:val="19"/>
          <w:lang w:val="fa-IR" w:bidi="fa-IR"/>
        </w:rPr>
        <w:t>5.1 هدف و پرسشی که به آن پاسخ می‌دهد</w:t>
      </w:r>
    </w:p>
    <w:p>
      <w:pPr>
        <w:bidi/>
        <w:spacing w:after="0"/>
        <w:ind w:left="454"/>
      </w:pPr>
      <w:r>
        <w:rPr>
          <w:rFonts w:ascii="Tahoma" w:hAnsi="Tahoma" w:eastAsia="Tahoma" w:cs="Tahoma"/>
          <w:b w:val="0"/>
          <w:i w:val="0"/>
          <w:color w:val="5B6B80"/>
          <w:sz w:val="19"/>
          <w:rtl/>
          <w:szCs w:val="19"/>
          <w:lang w:val="fa-IR" w:bidi="fa-IR"/>
        </w:rPr>
        <w:t>5.2 مفاهیم پیش‌بینی به‌کار رفته در بخش دوم</w:t>
      </w:r>
    </w:p>
    <w:p>
      <w:pPr>
        <w:bidi/>
        <w:spacing w:after="0"/>
        <w:ind w:left="454"/>
      </w:pPr>
      <w:r>
        <w:rPr>
          <w:rFonts w:ascii="Tahoma" w:hAnsi="Tahoma" w:eastAsia="Tahoma" w:cs="Tahoma"/>
          <w:b w:val="0"/>
          <w:i w:val="0"/>
          <w:color w:val="5B6B80"/>
          <w:sz w:val="19"/>
          <w:rtl/>
          <w:szCs w:val="19"/>
          <w:lang w:val="fa-IR" w:bidi="fa-IR"/>
        </w:rPr>
        <w:t>5.3 گام اول: طبقه‌بندی هر هفته بر اساس سانسور موجودی</w:t>
      </w:r>
    </w:p>
    <w:p>
      <w:pPr>
        <w:bidi/>
        <w:spacing w:after="0"/>
        <w:ind w:left="454"/>
      </w:pPr>
      <w:r>
        <w:rPr>
          <w:rFonts w:ascii="Tahoma" w:hAnsi="Tahoma" w:eastAsia="Tahoma" w:cs="Tahoma"/>
          <w:b w:val="0"/>
          <w:i w:val="0"/>
          <w:color w:val="5B6B80"/>
          <w:sz w:val="19"/>
          <w:rtl/>
          <w:szCs w:val="19"/>
          <w:lang w:val="fa-IR" w:bidi="fa-IR"/>
        </w:rPr>
        <w:t>5.4 گام دوم: آیا پیش‌بینی شرکت معیار قابل استفاده‌ای از تقاضاست؟</w:t>
      </w:r>
    </w:p>
    <w:p>
      <w:pPr>
        <w:bidi/>
        <w:spacing w:after="0"/>
        <w:ind w:left="454"/>
      </w:pPr>
      <w:r>
        <w:rPr>
          <w:rFonts w:ascii="Tahoma" w:hAnsi="Tahoma" w:eastAsia="Tahoma" w:cs="Tahoma"/>
          <w:b w:val="0"/>
          <w:i w:val="0"/>
          <w:color w:val="5B6B80"/>
          <w:sz w:val="19"/>
          <w:rtl/>
          <w:szCs w:val="19"/>
          <w:lang w:val="fa-IR" w:bidi="fa-IR"/>
        </w:rPr>
        <w:t>5.5 گام سوم: بازسازی تقاضا (ستون هدف demand_est)</w:t>
      </w:r>
    </w:p>
    <w:p>
      <w:pPr>
        <w:bidi/>
        <w:spacing w:after="0"/>
        <w:ind w:left="454"/>
      </w:pPr>
      <w:r>
        <w:rPr>
          <w:rFonts w:ascii="Tahoma" w:hAnsi="Tahoma" w:eastAsia="Tahoma" w:cs="Tahoma"/>
          <w:b w:val="0"/>
          <w:i w:val="0"/>
          <w:color w:val="5B6B80"/>
          <w:sz w:val="19"/>
          <w:rtl/>
          <w:szCs w:val="19"/>
          <w:lang w:val="fa-IR" w:bidi="fa-IR"/>
        </w:rPr>
        <w:t>5.6 گام چهارم: چه چیزی تقاضا را تعیین می‌کند؟ (شواهد برای ویژگی‌ها)</w:t>
      </w:r>
    </w:p>
    <w:p>
      <w:pPr>
        <w:bidi/>
        <w:spacing w:after="0"/>
        <w:ind w:left="454"/>
      </w:pPr>
      <w:r>
        <w:rPr>
          <w:rFonts w:ascii="Tahoma" w:hAnsi="Tahoma" w:eastAsia="Tahoma" w:cs="Tahoma"/>
          <w:b w:val="0"/>
          <w:i w:val="0"/>
          <w:color w:val="5B6B80"/>
          <w:sz w:val="19"/>
          <w:rtl/>
          <w:szCs w:val="19"/>
          <w:lang w:val="fa-IR" w:bidi="fa-IR"/>
        </w:rPr>
        <w:t>5.7 گام پنجم: نگاهی کلی به 30 محصول</w:t>
      </w:r>
    </w:p>
    <w:p>
      <w:pPr>
        <w:bidi/>
        <w:spacing w:after="0"/>
        <w:ind w:left="454"/>
      </w:pPr>
      <w:r>
        <w:rPr>
          <w:rFonts w:ascii="Tahoma" w:hAnsi="Tahoma" w:eastAsia="Tahoma" w:cs="Tahoma"/>
          <w:b w:val="0"/>
          <w:i w:val="0"/>
          <w:color w:val="5B6B80"/>
          <w:sz w:val="19"/>
          <w:rtl/>
          <w:szCs w:val="19"/>
          <w:lang w:val="fa-IR" w:bidi="fa-IR"/>
        </w:rPr>
        <w:t>5.8 گام ششم: مهندسی ویژگی</w:t>
      </w:r>
    </w:p>
    <w:p>
      <w:pPr>
        <w:bidi/>
        <w:spacing w:after="0"/>
        <w:ind w:left="454"/>
      </w:pPr>
      <w:r>
        <w:rPr>
          <w:rFonts w:ascii="Tahoma" w:hAnsi="Tahoma" w:eastAsia="Tahoma" w:cs="Tahoma"/>
          <w:b w:val="0"/>
          <w:i w:val="0"/>
          <w:color w:val="5B6B80"/>
          <w:sz w:val="19"/>
          <w:rtl/>
          <w:szCs w:val="19"/>
          <w:lang w:val="fa-IR" w:bidi="fa-IR"/>
        </w:rPr>
        <w:t>5.9 خروجی‌ها، فرض‌ها و تحویل</w:t>
      </w:r>
    </w:p>
    <w:p>
      <w:pPr>
        <w:bidi/>
        <w:spacing w:before="120" w:after="40"/>
      </w:pPr>
      <w:r>
        <w:rPr>
          <w:rFonts w:ascii="Tahoma" w:hAnsi="Tahoma" w:eastAsia="Tahoma" w:cs="Tahoma"/>
          <w:b/>
          <w:i w:val="0"/>
          <w:color w:val="12263F"/>
          <w:sz w:val="23"/>
          <w:rtl/>
          <w:bCs/>
          <w:szCs w:val="23"/>
          <w:lang w:val="fa-IR" w:bidi="fa-IR"/>
        </w:rPr>
        <w:t>6. بخش 2 (ب): مدل‌های پیش‌بینی چگونه ساخته و آزمون شدند</w:t>
      </w:r>
    </w:p>
    <w:p>
      <w:pPr>
        <w:bidi/>
        <w:spacing w:after="0"/>
        <w:ind w:left="454"/>
      </w:pPr>
      <w:r>
        <w:rPr>
          <w:rFonts w:ascii="Tahoma" w:hAnsi="Tahoma" w:eastAsia="Tahoma" w:cs="Tahoma"/>
          <w:b w:val="0"/>
          <w:i w:val="0"/>
          <w:color w:val="5B6B80"/>
          <w:sz w:val="19"/>
          <w:rtl/>
          <w:szCs w:val="19"/>
          <w:lang w:val="fa-IR" w:bidi="fa-IR"/>
        </w:rPr>
        <w:t>6.1 چه چیزی پیش‌بینی می‌شود</w:t>
      </w:r>
    </w:p>
    <w:p>
      <w:pPr>
        <w:bidi/>
        <w:spacing w:after="0"/>
        <w:ind w:left="454"/>
      </w:pPr>
      <w:r>
        <w:rPr>
          <w:rFonts w:ascii="Tahoma" w:hAnsi="Tahoma" w:eastAsia="Tahoma" w:cs="Tahoma"/>
          <w:b w:val="0"/>
          <w:i w:val="0"/>
          <w:color w:val="5B6B80"/>
          <w:sz w:val="19"/>
          <w:rtl/>
          <w:szCs w:val="19"/>
          <w:lang w:val="fa-IR" w:bidi="fa-IR"/>
        </w:rPr>
        <w:t>6.2 چرا آزمون پس‌نگر غلتان به‌جای یک تقسیم آموزش/آزمون</w:t>
      </w:r>
    </w:p>
    <w:p>
      <w:pPr>
        <w:bidi/>
        <w:spacing w:after="0"/>
        <w:ind w:left="454"/>
      </w:pPr>
      <w:r>
        <w:rPr>
          <w:rFonts w:ascii="Tahoma" w:hAnsi="Tahoma" w:eastAsia="Tahoma" w:cs="Tahoma"/>
          <w:b w:val="0"/>
          <w:i w:val="0"/>
          <w:color w:val="5B6B80"/>
          <w:sz w:val="19"/>
          <w:rtl/>
          <w:szCs w:val="19"/>
          <w:lang w:val="fa-IR" w:bidi="fa-IR"/>
        </w:rPr>
        <w:t>6.3 سه مجموعه داده: آموزش، اعتبارسنجی و آزمون</w:t>
      </w:r>
    </w:p>
    <w:p>
      <w:pPr>
        <w:bidi/>
        <w:spacing w:after="0"/>
        <w:ind w:left="454"/>
      </w:pPr>
      <w:r>
        <w:rPr>
          <w:rFonts w:ascii="Tahoma" w:hAnsi="Tahoma" w:eastAsia="Tahoma" w:cs="Tahoma"/>
          <w:b w:val="0"/>
          <w:i w:val="0"/>
          <w:color w:val="5B6B80"/>
          <w:sz w:val="19"/>
          <w:rtl/>
          <w:szCs w:val="19"/>
          <w:lang w:val="fa-IR" w:bidi="fa-IR"/>
        </w:rPr>
        <w:t>6.4 معیارها</w:t>
      </w:r>
    </w:p>
    <w:p>
      <w:pPr>
        <w:bidi/>
        <w:spacing w:after="0"/>
        <w:ind w:left="454"/>
      </w:pPr>
      <w:r>
        <w:rPr>
          <w:rFonts w:ascii="Tahoma" w:hAnsi="Tahoma" w:eastAsia="Tahoma" w:cs="Tahoma"/>
          <w:b w:val="0"/>
          <w:i w:val="0"/>
          <w:color w:val="5B6B80"/>
          <w:sz w:val="19"/>
          <w:rtl/>
          <w:szCs w:val="19"/>
          <w:lang w:val="fa-IR" w:bidi="fa-IR"/>
        </w:rPr>
        <w:t>6.5 سیزده مدل نامزد</w:t>
      </w:r>
    </w:p>
    <w:p>
      <w:pPr>
        <w:bidi/>
        <w:spacing w:after="0"/>
        <w:ind w:left="454"/>
      </w:pPr>
      <w:r>
        <w:rPr>
          <w:rFonts w:ascii="Tahoma" w:hAnsi="Tahoma" w:eastAsia="Tahoma" w:cs="Tahoma"/>
          <w:b w:val="0"/>
          <w:i w:val="0"/>
          <w:color w:val="5B6B80"/>
          <w:sz w:val="19"/>
          <w:rtl/>
          <w:szCs w:val="19"/>
          <w:lang w:val="fa-IR" w:bidi="fa-IR"/>
        </w:rPr>
        <w:t>6.6 هر خانواده از مدل‌ها چگونه کار می‌کند و چه انتظاری از آن باید داشت</w:t>
      </w:r>
    </w:p>
    <w:p>
      <w:pPr>
        <w:bidi/>
        <w:spacing w:after="0"/>
        <w:ind w:left="454"/>
      </w:pPr>
      <w:r>
        <w:rPr>
          <w:rFonts w:ascii="Tahoma" w:hAnsi="Tahoma" w:eastAsia="Tahoma" w:cs="Tahoma"/>
          <w:b w:val="0"/>
          <w:i w:val="0"/>
          <w:color w:val="5B6B80"/>
          <w:sz w:val="19"/>
          <w:rtl/>
          <w:szCs w:val="19"/>
          <w:lang w:val="fa-IR" w:bidi="fa-IR"/>
        </w:rPr>
        <w:t>6.7 تنظیم پارامترهای آزاد</w:t>
      </w:r>
    </w:p>
    <w:p>
      <w:pPr>
        <w:bidi/>
        <w:spacing w:after="0"/>
        <w:ind w:left="454"/>
      </w:pPr>
      <w:r>
        <w:rPr>
          <w:rFonts w:ascii="Tahoma" w:hAnsi="Tahoma" w:eastAsia="Tahoma" w:cs="Tahoma"/>
          <w:b w:val="0"/>
          <w:i w:val="0"/>
          <w:color w:val="5B6B80"/>
          <w:sz w:val="19"/>
          <w:rtl/>
          <w:szCs w:val="19"/>
          <w:lang w:val="fa-IR" w:bidi="fa-IR"/>
        </w:rPr>
        <w:t>6.8 جلوگیری از نشت اطلاعات: فهرست بازبینی</w:t>
      </w:r>
    </w:p>
    <w:p>
      <w:pPr>
        <w:bidi/>
        <w:spacing w:before="120" w:after="40"/>
      </w:pPr>
      <w:r>
        <w:rPr>
          <w:rFonts w:ascii="Tahoma" w:hAnsi="Tahoma" w:eastAsia="Tahoma" w:cs="Tahoma"/>
          <w:b/>
          <w:i w:val="0"/>
          <w:color w:val="12263F"/>
          <w:sz w:val="23"/>
          <w:rtl/>
          <w:bCs/>
          <w:szCs w:val="23"/>
          <w:lang w:val="fa-IR" w:bidi="fa-IR"/>
        </w:rPr>
        <w:t>7. بخش ۲ (ج): نتایج، مدل برنده و پیش‌بینی</w:t>
      </w:r>
    </w:p>
    <w:p>
      <w:pPr>
        <w:bidi/>
        <w:spacing w:after="0"/>
        <w:ind w:left="454"/>
      </w:pPr>
      <w:r>
        <w:rPr>
          <w:rFonts w:ascii="Tahoma" w:hAnsi="Tahoma" w:eastAsia="Tahoma" w:cs="Tahoma"/>
          <w:b w:val="0"/>
          <w:i w:val="0"/>
          <w:color w:val="5B6B80"/>
          <w:sz w:val="19"/>
          <w:rtl/>
          <w:szCs w:val="19"/>
          <w:lang w:val="fa-IR" w:bidi="fa-IR"/>
        </w:rPr>
        <w:t>7.1 نتایج مسابقه مدل‌ها</w:t>
      </w:r>
    </w:p>
    <w:p>
      <w:pPr>
        <w:bidi/>
        <w:spacing w:after="0"/>
        <w:ind w:left="454"/>
      </w:pPr>
      <w:r>
        <w:rPr>
          <w:rFonts w:ascii="Tahoma" w:hAnsi="Tahoma" w:eastAsia="Tahoma" w:cs="Tahoma"/>
          <w:b w:val="0"/>
          <w:i w:val="0"/>
          <w:color w:val="5B6B80"/>
          <w:sz w:val="19"/>
          <w:rtl/>
          <w:szCs w:val="19"/>
          <w:lang w:val="fa-IR" w:bidi="fa-IR"/>
        </w:rPr>
        <w:t>7.2 پایداری: خطا بر حسب آزمون و بر حسب افق</w:t>
      </w:r>
    </w:p>
    <w:p>
      <w:pPr>
        <w:bidi/>
        <w:spacing w:after="0"/>
        <w:ind w:left="454"/>
      </w:pPr>
      <w:r>
        <w:rPr>
          <w:rFonts w:ascii="Tahoma" w:hAnsi="Tahoma" w:eastAsia="Tahoma" w:cs="Tahoma"/>
          <w:b w:val="0"/>
          <w:i w:val="0"/>
          <w:color w:val="5B6B80"/>
          <w:sz w:val="19"/>
          <w:rtl/>
          <w:szCs w:val="19"/>
          <w:lang w:val="fa-IR" w:bidi="fa-IR"/>
        </w:rPr>
        <w:t>7.3 توضیح مدل برنده</w:t>
      </w:r>
    </w:p>
    <w:p>
      <w:pPr>
        <w:bidi/>
        <w:spacing w:after="0"/>
        <w:ind w:left="454"/>
      </w:pPr>
      <w:r>
        <w:rPr>
          <w:rFonts w:ascii="Tahoma" w:hAnsi="Tahoma" w:eastAsia="Tahoma" w:cs="Tahoma"/>
          <w:b w:val="0"/>
          <w:i w:val="0"/>
          <w:color w:val="5B6B80"/>
          <w:sz w:val="19"/>
          <w:rtl/>
          <w:szCs w:val="19"/>
          <w:lang w:val="fa-IR" w:bidi="fa-IR"/>
        </w:rPr>
        <w:t>7.4 نتایج بخش‌ها</w:t>
      </w:r>
    </w:p>
    <w:p>
      <w:pPr>
        <w:bidi/>
        <w:spacing w:after="0"/>
        <w:ind w:left="454"/>
      </w:pPr>
      <w:r>
        <w:rPr>
          <w:rFonts w:ascii="Tahoma" w:hAnsi="Tahoma" w:eastAsia="Tahoma" w:cs="Tahoma"/>
          <w:b w:val="0"/>
          <w:i w:val="0"/>
          <w:color w:val="5B6B80"/>
          <w:sz w:val="19"/>
          <w:rtl/>
          <w:szCs w:val="19"/>
          <w:lang w:val="fa-IR" w:bidi="fa-IR"/>
        </w:rPr>
        <w:t>7.5 بازه‌های پیش‌بینی (P10 تا P90)</w:t>
      </w:r>
    </w:p>
    <w:p>
      <w:pPr>
        <w:bidi/>
        <w:spacing w:after="0"/>
        <w:ind w:left="454"/>
      </w:pPr>
      <w:r>
        <w:rPr>
          <w:rFonts w:ascii="Tahoma" w:hAnsi="Tahoma" w:eastAsia="Tahoma" w:cs="Tahoma"/>
          <w:b w:val="0"/>
          <w:i w:val="0"/>
          <w:color w:val="5B6B80"/>
          <w:sz w:val="19"/>
          <w:rtl/>
          <w:szCs w:val="19"/>
          <w:lang w:val="fa-IR" w:bidi="fa-IR"/>
        </w:rPr>
        <w:t>7.6 پیش‌بینی 26 هفته‌ای</w:t>
      </w:r>
    </w:p>
    <w:p>
      <w:pPr>
        <w:bidi/>
        <w:spacing w:after="0"/>
        <w:ind w:left="454"/>
      </w:pPr>
      <w:r>
        <w:rPr>
          <w:rFonts w:ascii="Tahoma" w:hAnsi="Tahoma" w:eastAsia="Tahoma" w:cs="Tahoma"/>
          <w:b w:val="0"/>
          <w:i w:val="0"/>
          <w:color w:val="5B6B80"/>
          <w:sz w:val="19"/>
          <w:rtl/>
          <w:szCs w:val="19"/>
          <w:lang w:val="fa-IR" w:bidi="fa-IR"/>
        </w:rPr>
        <w:t>7.7 خروجی‌ها، فروض و محدودیت‌های بخش 2</w:t>
      </w:r>
    </w:p>
    <w:p>
      <w:pPr>
        <w:bidi/>
        <w:spacing w:before="120" w:after="40"/>
      </w:pPr>
      <w:r>
        <w:rPr>
          <w:rFonts w:ascii="Tahoma" w:hAnsi="Tahoma" w:eastAsia="Tahoma" w:cs="Tahoma"/>
          <w:b/>
          <w:i w:val="0"/>
          <w:color w:val="12263F"/>
          <w:sz w:val="23"/>
          <w:rtl/>
          <w:bCs/>
          <w:szCs w:val="23"/>
          <w:lang w:val="fa-IR" w:bidi="fa-IR"/>
        </w:rPr>
        <w:t>8. بخش سوم: داشبورد KPI</w:t>
      </w:r>
    </w:p>
    <w:p>
      <w:pPr>
        <w:bidi/>
        <w:spacing w:after="0"/>
        <w:ind w:left="454"/>
      </w:pPr>
      <w:r>
        <w:rPr>
          <w:rFonts w:ascii="Tahoma" w:hAnsi="Tahoma" w:eastAsia="Tahoma" w:cs="Tahoma"/>
          <w:b w:val="0"/>
          <w:i w:val="0"/>
          <w:color w:val="5B6B80"/>
          <w:sz w:val="19"/>
          <w:rtl/>
          <w:szCs w:val="19"/>
          <w:lang w:val="fa-IR" w:bidi="fa-IR"/>
        </w:rPr>
        <w:t>8.1 هدف و پرسشی که به آن پاسخ می‌دهد</w:t>
      </w:r>
    </w:p>
    <w:p>
      <w:pPr>
        <w:bidi/>
        <w:spacing w:after="0"/>
        <w:ind w:left="454"/>
      </w:pPr>
      <w:r>
        <w:rPr>
          <w:rFonts w:ascii="Tahoma" w:hAnsi="Tahoma" w:eastAsia="Tahoma" w:cs="Tahoma"/>
          <w:b w:val="0"/>
          <w:i w:val="0"/>
          <w:color w:val="5B6B80"/>
          <w:sz w:val="19"/>
          <w:rtl/>
          <w:szCs w:val="19"/>
          <w:lang w:val="fa-IR" w:bidi="fa-IR"/>
        </w:rPr>
        <w:t>8.2 معماری و اصول طراحی</w:t>
      </w:r>
    </w:p>
    <w:p>
      <w:pPr>
        <w:bidi/>
        <w:spacing w:after="0"/>
        <w:ind w:left="454"/>
      </w:pPr>
      <w:r>
        <w:rPr>
          <w:rFonts w:ascii="Tahoma" w:hAnsi="Tahoma" w:eastAsia="Tahoma" w:cs="Tahoma"/>
          <w:b w:val="0"/>
          <w:i w:val="0"/>
          <w:color w:val="5B6B80"/>
          <w:sz w:val="19"/>
          <w:rtl/>
          <w:szCs w:val="19"/>
          <w:lang w:val="fa-IR" w:bidi="fa-IR"/>
        </w:rPr>
        <w:t>8.3 هشت تب</w:t>
      </w:r>
    </w:p>
    <w:p>
      <w:pPr>
        <w:bidi/>
        <w:spacing w:after="0"/>
        <w:ind w:left="454"/>
      </w:pPr>
      <w:r>
        <w:rPr>
          <w:rFonts w:ascii="Tahoma" w:hAnsi="Tahoma" w:eastAsia="Tahoma" w:cs="Tahoma"/>
          <w:b w:val="0"/>
          <w:i w:val="0"/>
          <w:color w:val="5B6B80"/>
          <w:sz w:val="19"/>
          <w:rtl/>
          <w:szCs w:val="19"/>
          <w:lang w:val="fa-IR" w:bidi="fa-IR"/>
        </w:rPr>
        <w:t>8.4 KPIها: تعریف‌ها همراه با مثال‌های عددی</w:t>
      </w:r>
    </w:p>
    <w:p>
      <w:pPr>
        <w:bidi/>
        <w:spacing w:after="0"/>
        <w:ind w:left="454"/>
      </w:pPr>
      <w:r>
        <w:rPr>
          <w:rFonts w:ascii="Tahoma" w:hAnsi="Tahoma" w:eastAsia="Tahoma" w:cs="Tahoma"/>
          <w:b w:val="0"/>
          <w:i w:val="0"/>
          <w:color w:val="5B6B80"/>
          <w:sz w:val="19"/>
          <w:rtl/>
          <w:szCs w:val="19"/>
          <w:lang w:val="fa-IR" w:bidi="fa-IR"/>
        </w:rPr>
        <w:t>8.5 KPIها چه می‌گویند (52 هفته اخیر)</w:t>
      </w:r>
    </w:p>
    <w:p>
      <w:pPr>
        <w:bidi/>
        <w:spacing w:after="0"/>
        <w:ind w:left="454"/>
      </w:pPr>
      <w:r>
        <w:rPr>
          <w:rFonts w:ascii="Tahoma" w:hAnsi="Tahoma" w:eastAsia="Tahoma" w:cs="Tahoma"/>
          <w:b w:val="0"/>
          <w:i w:val="0"/>
          <w:color w:val="5B6B80"/>
          <w:sz w:val="19"/>
          <w:rtl/>
          <w:szCs w:val="19"/>
          <w:lang w:val="fa-IR" w:bidi="fa-IR"/>
        </w:rPr>
        <w:t>8.6 رتبه ریسک اعتباری A تا E</w:t>
      </w:r>
    </w:p>
    <w:p>
      <w:pPr>
        <w:bidi/>
        <w:spacing w:after="0"/>
        <w:ind w:left="454"/>
      </w:pPr>
      <w:r>
        <w:rPr>
          <w:rFonts w:ascii="Tahoma" w:hAnsi="Tahoma" w:eastAsia="Tahoma" w:cs="Tahoma"/>
          <w:b w:val="0"/>
          <w:i w:val="0"/>
          <w:color w:val="5B6B80"/>
          <w:sz w:val="19"/>
          <w:rtl/>
          <w:szCs w:val="19"/>
          <w:lang w:val="fa-IR" w:bidi="fa-IR"/>
        </w:rPr>
        <w:t>8.7 هشدارها</w:t>
      </w:r>
    </w:p>
    <w:p>
      <w:pPr>
        <w:bidi/>
        <w:spacing w:after="0"/>
        <w:ind w:left="454"/>
      </w:pPr>
      <w:r>
        <w:rPr>
          <w:rFonts w:ascii="Tahoma" w:hAnsi="Tahoma" w:eastAsia="Tahoma" w:cs="Tahoma"/>
          <w:b w:val="0"/>
          <w:i w:val="0"/>
          <w:color w:val="5B6B80"/>
          <w:sz w:val="19"/>
          <w:rtl/>
          <w:szCs w:val="19"/>
          <w:lang w:val="fa-IR" w:bidi="fa-IR"/>
        </w:rPr>
        <w:t>8.8 چگونگی آزمون داشبورد</w:t>
      </w:r>
    </w:p>
    <w:p>
      <w:pPr>
        <w:bidi/>
        <w:spacing w:after="0"/>
        <w:ind w:left="454"/>
      </w:pPr>
      <w:r>
        <w:rPr>
          <w:rFonts w:ascii="Tahoma" w:hAnsi="Tahoma" w:eastAsia="Tahoma" w:cs="Tahoma"/>
          <w:b w:val="0"/>
          <w:i w:val="0"/>
          <w:color w:val="5B6B80"/>
          <w:sz w:val="19"/>
          <w:rtl/>
          <w:szCs w:val="19"/>
          <w:lang w:val="fa-IR" w:bidi="fa-IR"/>
        </w:rPr>
        <w:t>8.9 اجرا و استقرار</w:t>
      </w:r>
    </w:p>
    <w:p>
      <w:pPr>
        <w:bidi/>
        <w:spacing w:after="0"/>
        <w:ind w:left="454"/>
      </w:pPr>
      <w:r>
        <w:rPr>
          <w:rFonts w:ascii="Tahoma" w:hAnsi="Tahoma" w:eastAsia="Tahoma" w:cs="Tahoma"/>
          <w:b w:val="0"/>
          <w:i w:val="0"/>
          <w:color w:val="5B6B80"/>
          <w:sz w:val="19"/>
          <w:rtl/>
          <w:szCs w:val="19"/>
          <w:lang w:val="fa-IR" w:bidi="fa-IR"/>
        </w:rPr>
        <w:t>8.10 فرض‌ها، محدودیت‌ها و تحویل</w:t>
      </w:r>
    </w:p>
    <w:p>
      <w:pPr>
        <w:bidi/>
        <w:spacing w:before="120" w:after="40"/>
      </w:pPr>
      <w:r>
        <w:rPr>
          <w:rFonts w:ascii="Tahoma" w:hAnsi="Tahoma" w:eastAsia="Tahoma" w:cs="Tahoma"/>
          <w:b/>
          <w:i w:val="0"/>
          <w:color w:val="12263F"/>
          <w:sz w:val="23"/>
          <w:rtl/>
          <w:bCs/>
          <w:szCs w:val="23"/>
          <w:lang w:val="fa-IR" w:bidi="fa-IR"/>
        </w:rPr>
        <w:t>9. بخش چهارم (الف): ایده قیمت‌گذاری و موتور قیمت‌گذاری</w:t>
      </w:r>
    </w:p>
    <w:p>
      <w:pPr>
        <w:bidi/>
        <w:spacing w:after="0"/>
        <w:ind w:left="454"/>
      </w:pPr>
      <w:r>
        <w:rPr>
          <w:rFonts w:ascii="Tahoma" w:hAnsi="Tahoma" w:eastAsia="Tahoma" w:cs="Tahoma"/>
          <w:b w:val="0"/>
          <w:i w:val="0"/>
          <w:color w:val="5B6B80"/>
          <w:sz w:val="19"/>
          <w:rtl/>
          <w:szCs w:val="19"/>
          <w:lang w:val="fa-IR" w:bidi="fa-IR"/>
        </w:rPr>
        <w:t>9.1 هدف و سه پرسش</w:t>
      </w:r>
    </w:p>
    <w:p>
      <w:pPr>
        <w:bidi/>
        <w:spacing w:after="0"/>
        <w:ind w:left="454"/>
      </w:pPr>
      <w:r>
        <w:rPr>
          <w:rFonts w:ascii="Tahoma" w:hAnsi="Tahoma" w:eastAsia="Tahoma" w:cs="Tahoma"/>
          <w:b w:val="0"/>
          <w:i w:val="0"/>
          <w:color w:val="5B6B80"/>
          <w:sz w:val="19"/>
          <w:rtl/>
          <w:szCs w:val="19"/>
          <w:lang w:val="fa-IR" w:bidi="fa-IR"/>
        </w:rPr>
        <w:t>9.2 مفاهیم به‌کاررفته در این بخش</w:t>
      </w:r>
    </w:p>
    <w:p>
      <w:pPr>
        <w:bidi/>
        <w:spacing w:after="0"/>
        <w:ind w:left="454"/>
      </w:pPr>
      <w:r>
        <w:rPr>
          <w:rFonts w:ascii="Tahoma" w:hAnsi="Tahoma" w:eastAsia="Tahoma" w:cs="Tahoma"/>
          <w:b w:val="0"/>
          <w:i w:val="0"/>
          <w:color w:val="5B6B80"/>
          <w:sz w:val="19"/>
          <w:rtl/>
          <w:szCs w:val="19"/>
          <w:lang w:val="fa-IR" w:bidi="fa-IR"/>
        </w:rPr>
        <w:t>9.3 چهار یافته داده‌ای که ایده را شکل می‌دهند</w:t>
      </w:r>
    </w:p>
    <w:p>
      <w:pPr>
        <w:bidi/>
        <w:spacing w:after="0"/>
        <w:ind w:left="454"/>
      </w:pPr>
      <w:r>
        <w:rPr>
          <w:rFonts w:ascii="Tahoma" w:hAnsi="Tahoma" w:eastAsia="Tahoma" w:cs="Tahoma"/>
          <w:b w:val="0"/>
          <w:i w:val="0"/>
          <w:color w:val="5B6B80"/>
          <w:sz w:val="19"/>
          <w:rtl/>
          <w:szCs w:val="19"/>
          <w:lang w:val="fa-IR" w:bidi="fa-IR"/>
        </w:rPr>
        <w:t>9.4 ایده</w:t>
      </w:r>
    </w:p>
    <w:p>
      <w:pPr>
        <w:bidi/>
        <w:spacing w:after="0"/>
        <w:ind w:left="454"/>
      </w:pPr>
      <w:r>
        <w:rPr>
          <w:rFonts w:ascii="Tahoma" w:hAnsi="Tahoma" w:eastAsia="Tahoma" w:cs="Tahoma"/>
          <w:b w:val="0"/>
          <w:i w:val="0"/>
          <w:color w:val="5B6B80"/>
          <w:sz w:val="19"/>
          <w:rtl/>
          <w:szCs w:val="19"/>
          <w:lang w:val="fa-IR" w:bidi="fa-IR"/>
        </w:rPr>
        <w:t>9.5 نگاه کلی به موتور</w:t>
      </w:r>
    </w:p>
    <w:p>
      <w:pPr>
        <w:bidi/>
        <w:spacing w:after="0"/>
        <w:ind w:left="454"/>
      </w:pPr>
      <w:r>
        <w:rPr>
          <w:rFonts w:ascii="Tahoma" w:hAnsi="Tahoma" w:eastAsia="Tahoma" w:cs="Tahoma"/>
          <w:b w:val="0"/>
          <w:i w:val="0"/>
          <w:color w:val="5B6B80"/>
          <w:sz w:val="19"/>
          <w:rtl/>
          <w:szCs w:val="19"/>
          <w:lang w:val="fa-IR" w:bidi="fa-IR"/>
        </w:rPr>
        <w:t>9.6 شش قاعده به‌تفصیل</w:t>
      </w:r>
    </w:p>
    <w:p>
      <w:pPr>
        <w:bidi/>
        <w:spacing w:after="0"/>
        <w:ind w:left="454"/>
      </w:pPr>
      <w:r>
        <w:rPr>
          <w:rFonts w:ascii="Tahoma" w:hAnsi="Tahoma" w:eastAsia="Tahoma" w:cs="Tahoma"/>
          <w:b w:val="0"/>
          <w:i w:val="0"/>
          <w:color w:val="5B6B80"/>
          <w:sz w:val="19"/>
          <w:rtl/>
          <w:szCs w:val="19"/>
          <w:lang w:val="fa-IR" w:bidi="fa-IR"/>
        </w:rPr>
        <w:t>9.7 پارامترها</w:t>
      </w:r>
    </w:p>
    <w:p>
      <w:pPr>
        <w:bidi/>
        <w:spacing w:after="0"/>
        <w:ind w:left="454"/>
      </w:pPr>
      <w:r>
        <w:rPr>
          <w:rFonts w:ascii="Tahoma" w:hAnsi="Tahoma" w:eastAsia="Tahoma" w:cs="Tahoma"/>
          <w:b w:val="0"/>
          <w:i w:val="0"/>
          <w:color w:val="5B6B80"/>
          <w:sz w:val="19"/>
          <w:rtl/>
          <w:szCs w:val="19"/>
          <w:lang w:val="fa-IR" w:bidi="fa-IR"/>
        </w:rPr>
        <w:t>9.8 پرسش 1: تعدیل‌های مبتنی بر تقاضا (اوج‌ها و افت‌ها)</w:t>
      </w:r>
    </w:p>
    <w:p>
      <w:pPr>
        <w:bidi/>
        <w:spacing w:after="0"/>
        <w:ind w:left="454"/>
      </w:pPr>
      <w:r>
        <w:rPr>
          <w:rFonts w:ascii="Tahoma" w:hAnsi="Tahoma" w:eastAsia="Tahoma" w:cs="Tahoma"/>
          <w:b w:val="0"/>
          <w:i w:val="0"/>
          <w:color w:val="5B6B80"/>
          <w:sz w:val="19"/>
          <w:rtl/>
          <w:szCs w:val="19"/>
          <w:lang w:val="fa-IR" w:bidi="fa-IR"/>
        </w:rPr>
        <w:t>9.9 پرسش 2: حساسیت به موجودی و فصلی بودن</w:t>
      </w:r>
    </w:p>
    <w:p>
      <w:pPr>
        <w:bidi/>
        <w:spacing w:after="0"/>
        <w:ind w:left="454"/>
      </w:pPr>
      <w:r>
        <w:rPr>
          <w:rFonts w:ascii="Tahoma" w:hAnsi="Tahoma" w:eastAsia="Tahoma" w:cs="Tahoma"/>
          <w:b w:val="0"/>
          <w:i w:val="0"/>
          <w:color w:val="5B6B80"/>
          <w:sz w:val="19"/>
          <w:rtl/>
          <w:szCs w:val="19"/>
          <w:lang w:val="fa-IR" w:bidi="fa-IR"/>
        </w:rPr>
        <w:t>9.10 پرسش 3: حفاظ‌های رقابتی و ریسک اعتباری</w:t>
      </w:r>
    </w:p>
    <w:p>
      <w:pPr>
        <w:bidi/>
        <w:spacing w:before="120" w:after="40"/>
      </w:pPr>
      <w:r>
        <w:rPr>
          <w:rFonts w:ascii="Tahoma" w:hAnsi="Tahoma" w:eastAsia="Tahoma" w:cs="Tahoma"/>
          <w:b/>
          <w:i w:val="0"/>
          <w:color w:val="12263F"/>
          <w:sz w:val="23"/>
          <w:rtl/>
          <w:bCs/>
          <w:szCs w:val="23"/>
          <w:lang w:val="fa-IR" w:bidi="fa-IR"/>
        </w:rPr>
        <w:t>10. بخش ۴ (ب): آزمون موتور قیمت‌گذاری، نتایج و گام‌های بعدی</w:t>
      </w:r>
    </w:p>
    <w:p>
      <w:pPr>
        <w:bidi/>
        <w:spacing w:after="0"/>
        <w:ind w:left="454"/>
      </w:pPr>
      <w:r>
        <w:rPr>
          <w:rFonts w:ascii="Tahoma" w:hAnsi="Tahoma" w:eastAsia="Tahoma" w:cs="Tahoma"/>
          <w:b w:val="0"/>
          <w:i w:val="0"/>
          <w:color w:val="5B6B80"/>
          <w:sz w:val="19"/>
          <w:rtl/>
          <w:szCs w:val="19"/>
          <w:lang w:val="fa-IR" w:bidi="fa-IR"/>
        </w:rPr>
        <w:t>10.1 دشواری اصلی: حساسیت قیمتی نامعلوم</w:t>
      </w:r>
    </w:p>
    <w:p>
      <w:pPr>
        <w:bidi/>
        <w:spacing w:after="0"/>
        <w:ind w:left="454"/>
      </w:pPr>
      <w:r>
        <w:rPr>
          <w:rFonts w:ascii="Tahoma" w:hAnsi="Tahoma" w:eastAsia="Tahoma" w:cs="Tahoma"/>
          <w:b w:val="0"/>
          <w:i w:val="0"/>
          <w:color w:val="5B6B80"/>
          <w:sz w:val="19"/>
          <w:rtl/>
          <w:szCs w:val="19"/>
          <w:lang w:val="fa-IR" w:bidi="fa-IR"/>
        </w:rPr>
        <w:t>10.2 نحوه ارزیابی موتور</w:t>
      </w:r>
    </w:p>
    <w:p>
      <w:pPr>
        <w:bidi/>
        <w:spacing w:after="0"/>
        <w:ind w:left="454"/>
      </w:pPr>
      <w:r>
        <w:rPr>
          <w:rFonts w:ascii="Tahoma" w:hAnsi="Tahoma" w:eastAsia="Tahoma" w:cs="Tahoma"/>
          <w:b w:val="0"/>
          <w:i w:val="0"/>
          <w:color w:val="5B6B80"/>
          <w:sz w:val="19"/>
          <w:rtl/>
          <w:szCs w:val="19"/>
          <w:lang w:val="fa-IR" w:bidi="fa-IR"/>
        </w:rPr>
        <w:t>10.3 نتایج</w:t>
      </w:r>
    </w:p>
    <w:p>
      <w:pPr>
        <w:bidi/>
        <w:spacing w:after="0"/>
        <w:ind w:left="454"/>
      </w:pPr>
      <w:r>
        <w:rPr>
          <w:rFonts w:ascii="Tahoma" w:hAnsi="Tahoma" w:eastAsia="Tahoma" w:cs="Tahoma"/>
          <w:b w:val="0"/>
          <w:i w:val="0"/>
          <w:color w:val="5B6B80"/>
          <w:sz w:val="19"/>
          <w:rtl/>
          <w:szCs w:val="19"/>
          <w:lang w:val="fa-IR" w:bidi="fa-IR"/>
        </w:rPr>
        <w:t>10.4 حساسیت نتیجه</w:t>
      </w:r>
    </w:p>
    <w:p>
      <w:pPr>
        <w:bidi/>
        <w:spacing w:after="0"/>
        <w:ind w:left="454"/>
      </w:pPr>
      <w:r>
        <w:rPr>
          <w:rFonts w:ascii="Tahoma" w:hAnsi="Tahoma" w:eastAsia="Tahoma" w:cs="Tahoma"/>
          <w:b w:val="0"/>
          <w:i w:val="0"/>
          <w:color w:val="5B6B80"/>
          <w:sz w:val="19"/>
          <w:rtl/>
          <w:szCs w:val="19"/>
          <w:lang w:val="fa-IR" w:bidi="fa-IR"/>
        </w:rPr>
        <w:t>10.5 برنامه به تفکیک محصول</w:t>
      </w:r>
    </w:p>
    <w:p>
      <w:pPr>
        <w:bidi/>
        <w:spacing w:after="0"/>
        <w:ind w:left="454"/>
      </w:pPr>
      <w:r>
        <w:rPr>
          <w:rFonts w:ascii="Tahoma" w:hAnsi="Tahoma" w:eastAsia="Tahoma" w:cs="Tahoma"/>
          <w:b w:val="0"/>
          <w:i w:val="0"/>
          <w:color w:val="5B6B80"/>
          <w:sz w:val="19"/>
          <w:rtl/>
          <w:szCs w:val="19"/>
          <w:lang w:val="fa-IR" w:bidi="fa-IR"/>
        </w:rPr>
        <w:t>10.6 نوزده بررسی خودکار</w:t>
      </w:r>
    </w:p>
    <w:p>
      <w:pPr>
        <w:bidi/>
        <w:spacing w:after="0"/>
        <w:ind w:left="454"/>
      </w:pPr>
      <w:r>
        <w:rPr>
          <w:rFonts w:ascii="Tahoma" w:hAnsi="Tahoma" w:eastAsia="Tahoma" w:cs="Tahoma"/>
          <w:b w:val="0"/>
          <w:i w:val="0"/>
          <w:color w:val="5B6B80"/>
          <w:sz w:val="19"/>
          <w:rtl/>
          <w:szCs w:val="19"/>
          <w:lang w:val="fa-IR" w:bidi="fa-IR"/>
        </w:rPr>
        <w:t>10.7 فراتر از قیمت: اقدامات موجودی و اعتبار</w:t>
      </w:r>
    </w:p>
    <w:p>
      <w:pPr>
        <w:bidi/>
        <w:spacing w:after="0"/>
        <w:ind w:left="454"/>
      </w:pPr>
      <w:r>
        <w:rPr>
          <w:rFonts w:ascii="Tahoma" w:hAnsi="Tahoma" w:eastAsia="Tahoma" w:cs="Tahoma"/>
          <w:b w:val="0"/>
          <w:i w:val="0"/>
          <w:color w:val="5B6B80"/>
          <w:sz w:val="19"/>
          <w:rtl/>
          <w:szCs w:val="19"/>
          <w:lang w:val="fa-IR" w:bidi="fa-IR"/>
        </w:rPr>
        <w:t>10.8 پایلوت‌ها پیش از اجرای گسترده</w:t>
      </w:r>
    </w:p>
    <w:p>
      <w:pPr>
        <w:bidi/>
        <w:spacing w:after="0"/>
        <w:ind w:left="454"/>
      </w:pPr>
      <w:r>
        <w:rPr>
          <w:rFonts w:ascii="Tahoma" w:hAnsi="Tahoma" w:eastAsia="Tahoma" w:cs="Tahoma"/>
          <w:b w:val="0"/>
          <w:i w:val="0"/>
          <w:color w:val="5B6B80"/>
          <w:sz w:val="19"/>
          <w:rtl/>
          <w:szCs w:val="19"/>
          <w:lang w:val="fa-IR" w:bidi="fa-IR"/>
        </w:rPr>
        <w:t>10.9 تحویلی‌های بخش ۴</w:t>
      </w:r>
    </w:p>
    <w:p>
      <w:pPr>
        <w:bidi/>
        <w:spacing w:after="0"/>
        <w:ind w:left="454"/>
      </w:pPr>
      <w:r>
        <w:rPr>
          <w:rFonts w:ascii="Tahoma" w:hAnsi="Tahoma" w:eastAsia="Tahoma" w:cs="Tahoma"/>
          <w:b w:val="0"/>
          <w:i w:val="0"/>
          <w:color w:val="5B6B80"/>
          <w:sz w:val="19"/>
          <w:rtl/>
          <w:szCs w:val="19"/>
          <w:lang w:val="fa-IR" w:bidi="fa-IR"/>
        </w:rPr>
        <w:t>10.10 فرض‌ها و محدودیت‌های بخش ۴</w:t>
      </w:r>
    </w:p>
    <w:p>
      <w:pPr>
        <w:bidi/>
        <w:spacing w:before="120" w:after="40"/>
      </w:pPr>
      <w:r>
        <w:rPr>
          <w:rFonts w:ascii="Tahoma" w:hAnsi="Tahoma" w:eastAsia="Tahoma" w:cs="Tahoma"/>
          <w:b/>
          <w:i w:val="0"/>
          <w:color w:val="12263F"/>
          <w:sz w:val="23"/>
          <w:rtl/>
          <w:bCs/>
          <w:szCs w:val="23"/>
          <w:lang w:val="fa-IR" w:bidi="fa-IR"/>
        </w:rPr>
        <w:t>11. فرض‌ها، تصمیم‌ها، محدودیت‌ها و بازتولید</w:t>
      </w:r>
    </w:p>
    <w:p>
      <w:pPr>
        <w:bidi/>
        <w:spacing w:after="0"/>
        <w:ind w:left="454"/>
      </w:pPr>
      <w:r>
        <w:rPr>
          <w:rFonts w:ascii="Tahoma" w:hAnsi="Tahoma" w:eastAsia="Tahoma" w:cs="Tahoma"/>
          <w:b w:val="0"/>
          <w:i w:val="0"/>
          <w:color w:val="5B6B80"/>
          <w:sz w:val="19"/>
          <w:rtl/>
          <w:szCs w:val="19"/>
          <w:lang w:val="fa-IR" w:bidi="fa-IR"/>
        </w:rPr>
        <w:t>11.1 فهرست فرض‌ها</w:t>
      </w:r>
    </w:p>
    <w:p>
      <w:pPr>
        <w:bidi/>
        <w:spacing w:after="0"/>
        <w:ind w:left="454"/>
      </w:pPr>
      <w:r>
        <w:rPr>
          <w:rFonts w:ascii="Tahoma" w:hAnsi="Tahoma" w:eastAsia="Tahoma" w:cs="Tahoma"/>
          <w:b w:val="0"/>
          <w:i w:val="0"/>
          <w:color w:val="5B6B80"/>
          <w:sz w:val="19"/>
          <w:rtl/>
          <w:szCs w:val="19"/>
          <w:lang w:val="fa-IR" w:bidi="fa-IR"/>
        </w:rPr>
        <w:t>11.2 گزارش تصمیم‌ها: چه چیزی انتخاب شد، چه چیزی رد شد و چرا</w:t>
      </w:r>
    </w:p>
    <w:p>
      <w:pPr>
        <w:bidi/>
        <w:spacing w:after="0"/>
        <w:ind w:left="454"/>
      </w:pPr>
      <w:r>
        <w:rPr>
          <w:rFonts w:ascii="Tahoma" w:hAnsi="Tahoma" w:eastAsia="Tahoma" w:cs="Tahoma"/>
          <w:b w:val="0"/>
          <w:i w:val="0"/>
          <w:color w:val="5B6B80"/>
          <w:sz w:val="19"/>
          <w:rtl/>
          <w:szCs w:val="19"/>
          <w:lang w:val="fa-IR" w:bidi="fa-IR"/>
        </w:rPr>
        <w:t>11.3 محدودیت‌ها و ریسک‌های اصلی</w:t>
      </w:r>
    </w:p>
    <w:p>
      <w:pPr>
        <w:bidi/>
        <w:spacing w:after="0"/>
        <w:ind w:left="454"/>
      </w:pPr>
      <w:r>
        <w:rPr>
          <w:rFonts w:ascii="Tahoma" w:hAnsi="Tahoma" w:eastAsia="Tahoma" w:cs="Tahoma"/>
          <w:b w:val="0"/>
          <w:i w:val="0"/>
          <w:color w:val="5B6B80"/>
          <w:sz w:val="19"/>
          <w:rtl/>
          <w:szCs w:val="19"/>
          <w:lang w:val="fa-IR" w:bidi="fa-IR"/>
        </w:rPr>
        <w:t>11.4 گام‌های بعدی</w:t>
      </w:r>
    </w:p>
    <w:p>
      <w:pPr>
        <w:bidi/>
        <w:spacing w:after="0"/>
        <w:ind w:left="454"/>
      </w:pPr>
      <w:r>
        <w:rPr>
          <w:rFonts w:ascii="Tahoma" w:hAnsi="Tahoma" w:eastAsia="Tahoma" w:cs="Tahoma"/>
          <w:b w:val="0"/>
          <w:i w:val="0"/>
          <w:color w:val="5B6B80"/>
          <w:sz w:val="19"/>
          <w:rtl/>
          <w:szCs w:val="19"/>
          <w:lang w:val="fa-IR" w:bidi="fa-IR"/>
        </w:rPr>
        <w:t>11.5 مخزن، خروجی‌ها و روش بازتولید</w:t>
      </w:r>
    </w:p>
    <w:p>
      <w:pPr>
        <w:bidi/>
        <w:spacing w:after="0"/>
        <w:ind w:left="454"/>
      </w:pPr>
      <w:r>
        <w:rPr>
          <w:rFonts w:ascii="Tahoma" w:hAnsi="Tahoma" w:eastAsia="Tahoma" w:cs="Tahoma"/>
          <w:b w:val="0"/>
          <w:i w:val="0"/>
          <w:color w:val="5B6B80"/>
          <w:sz w:val="19"/>
          <w:rtl/>
          <w:szCs w:val="19"/>
          <w:lang w:val="fa-IR" w:bidi="fa-IR"/>
        </w:rPr>
        <w:t>11.6 خلاصه همه بررسی‌های خودکار</w:t>
      </w:r>
    </w:p>
    <w:p>
      <w:pPr>
        <w:bidi/>
        <w:spacing w:after="0"/>
        <w:ind w:left="454"/>
      </w:pPr>
      <w:r>
        <w:rPr>
          <w:rFonts w:ascii="Tahoma" w:hAnsi="Tahoma" w:eastAsia="Tahoma" w:cs="Tahoma"/>
          <w:b w:val="0"/>
          <w:i w:val="0"/>
          <w:color w:val="5B6B80"/>
          <w:sz w:val="19"/>
          <w:rtl/>
          <w:szCs w:val="19"/>
          <w:lang w:val="fa-IR" w:bidi="fa-IR"/>
        </w:rPr>
        <w:t>11.7 یادداشتی درباره استفاده از دستیار هوش مصنوعی</w:t>
      </w:r>
    </w:p>
    <w:p>
      <w:pPr>
        <w:bidi/>
        <w:spacing w:after="0"/>
        <w:ind w:left="454"/>
      </w:pPr>
      <w:r>
        <w:rPr>
          <w:rFonts w:ascii="Tahoma" w:hAnsi="Tahoma" w:eastAsia="Tahoma" w:cs="Tahoma"/>
          <w:b w:val="0"/>
          <w:i w:val="0"/>
          <w:color w:val="5B6B80"/>
          <w:sz w:val="19"/>
          <w:rtl/>
          <w:szCs w:val="19"/>
          <w:lang w:val="fa-IR" w:bidi="fa-IR"/>
        </w:rPr>
        <w:t>11.8 واژه‌نامه</w:t>
      </w:r>
    </w:p>
    <w:p>
      <w:r>
        <w:br w:type="page"/>
      </w:r>
    </w:p>
    <w:p>
      <w:pPr>
        <w:pStyle w:val="Heading1"/>
        <w:bidi/>
      </w:pPr>
      <w:r>
        <w:rPr>
          <w:rFonts w:ascii="Tahoma" w:hAnsi="Tahoma" w:eastAsia="Tahoma" w:cs="Tahoma"/>
          <w:b/>
          <w:i w:val="0"/>
          <w:color w:val="12263F"/>
          <w:sz w:val="36"/>
          <w:rtl/>
          <w:bCs/>
          <w:szCs w:val="36"/>
          <w:lang w:val="fa-IR" w:bidi="fa-IR"/>
        </w:rPr>
        <w:t>1. درباره این سند</w:t>
      </w:r>
    </w:p>
    <w:p>
      <w:pPr>
        <w:bidi/>
      </w:pPr>
      <w:r>
        <w:rPr>
          <w:rFonts w:ascii="Tahoma" w:hAnsi="Tahoma" w:eastAsia="Tahoma" w:cs="Tahoma"/>
          <w:b w:val="0"/>
          <w:i w:val="0"/>
          <w:rtl/>
          <w:lang w:val="fa-IR" w:bidi="fa-IR"/>
        </w:rPr>
        <w:t>این سند کل ارزیابی فنی علم داده برای شرکت Armani Middle East Trading را به‌صورت گام‌به‌گام و با جزئیات توضیح می‌دهد. سند برای خواننده‌ای نوشته شده است که از پروژه هیچ اطلاعی ندارد و می‌خواهد نه‌تنها بداند چه چیزی ساخته شده، بلکه بفهمد چرا هر تصمیم گرفته شد، چه گزینه‌های دیگری بررسی شد، هر نتیجه چگونه راستی‌آزمایی شد و محدودیت‌ها کجا هستند. هر اصطلاح فنی در نخستین بار ظهور توضیح داده می‌شود، اعداد اصلی برای امکان بررسی نتایج ارائه شده‌اند و واژه‌نامه پایانی مجموعه واژگان را گرد هم می‌آورد.</w:t>
      </w:r>
    </w:p>
    <w:p>
      <w:pPr>
        <w:bidi/>
      </w:pPr>
      <w:r>
        <w:rPr>
          <w:rFonts w:ascii="Tahoma" w:hAnsi="Tahoma" w:eastAsia="Tahoma" w:cs="Tahoma"/>
          <w:b w:val="0"/>
          <w:i w:val="0"/>
          <w:rtl/>
          <w:lang w:val="fa-IR" w:bidi="fa-IR"/>
        </w:rPr>
        <w:t>سند از ترتیب کار پیروی می‌کند. فصل ۲ زمینه کسب‌وکار و تکلیف پروژه را بیان می‌کند. فصل ۳ کل راه‌حل را در چند صفحه ارائه می‌دهد. فصل‌های ۴ تا ۱۰ چهار بخش پروژه را به تفصیل شرح می‌دهند: بخش ۱ (مهندسی داده)، بخش ۲ (پیش‌بینی تقاضا، در سه فصل)، بخش ۳ (داشبورد KPI) و بخش ۴ (قیمت‌گذاری پویا و راهبرد ریسک، در دو فصل). فصل ۱۱ فرض‌ها، محدودیت‌ها، گزارش تصمیم‌ها و دستورالعمل بازتولید همه چیز را گردآوری می‌کند.</w:t>
      </w:r>
    </w:p>
    <w:p>
      <w:pPr>
        <w:pStyle w:val="Heading2"/>
        <w:bidi/>
      </w:pPr>
      <w:r>
        <w:rPr>
          <w:rFonts w:ascii="Tahoma" w:hAnsi="Tahoma" w:eastAsia="Tahoma" w:cs="Tahoma"/>
          <w:b/>
          <w:i w:val="0"/>
          <w:color w:val="2A78D6"/>
          <w:sz w:val="28"/>
          <w:rtl/>
          <w:bCs/>
          <w:szCs w:val="28"/>
          <w:lang w:val="fa-IR" w:bidi="fa-IR"/>
        </w:rPr>
        <w:t>1.1 چگونه این سند را بخوانیم</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551"/>
        <w:gridCol w:w="7086"/>
      </w:tblGrid>
      <w:tr>
        <w:trPr>
          <w:tblHeader/>
        </w:trPr>
        <w:tc>
          <w:tcPr>
            <w:tcW w:type="dxa" w:w="2551"/>
            <w:shd w:val="clear" w:color="auto" w:fill="12263F"/>
          </w:tcPr>
          <w:p>
            <w:pPr>
              <w:bidi/>
              <w:spacing w:after="0"/>
            </w:pPr>
            <w:r>
              <w:rPr>
                <w:rFonts w:ascii="Tahoma" w:hAnsi="Tahoma" w:eastAsia="Tahoma" w:cs="Tahoma"/>
                <w:b/>
                <w:i w:val="0"/>
                <w:color w:val="FFFFFF"/>
                <w:sz w:val="19"/>
                <w:rtl/>
                <w:bCs/>
                <w:szCs w:val="19"/>
                <w:lang w:val="fa-IR" w:bidi="fa-IR"/>
              </w:rPr>
              <w:t>اگر دارید</w:t>
            </w:r>
          </w:p>
        </w:tc>
        <w:tc>
          <w:tcPr>
            <w:tcW w:type="dxa" w:w="7087"/>
            <w:shd w:val="clear" w:color="auto" w:fill="12263F"/>
          </w:tcPr>
          <w:p>
            <w:pPr>
              <w:bidi/>
              <w:spacing w:after="0"/>
            </w:pPr>
            <w:r>
              <w:rPr>
                <w:rFonts w:ascii="Tahoma" w:hAnsi="Tahoma" w:eastAsia="Tahoma" w:cs="Tahoma"/>
                <w:b/>
                <w:i w:val="0"/>
                <w:color w:val="FFFFFF"/>
                <w:sz w:val="19"/>
                <w:rtl/>
                <w:bCs/>
                <w:szCs w:val="19"/>
                <w:lang w:val="fa-IR" w:bidi="fa-IR"/>
              </w:rPr>
              <w:t>بخوانید</w:t>
            </w:r>
          </w:p>
        </w:tc>
      </w:tr>
      <w:tr>
        <w:trPr>
          <w:cantSplit/>
        </w:trPr>
        <w:tc>
          <w:tcPr>
            <w:tcW w:type="dxa" w:w="2551"/>
          </w:tcPr>
          <w:p>
            <w:pPr>
              <w:bidi/>
              <w:spacing w:after="0"/>
            </w:pPr>
            <w:r>
              <w:rPr>
                <w:rFonts w:ascii="Tahoma" w:hAnsi="Tahoma" w:eastAsia="Tahoma" w:cs="Tahoma"/>
                <w:b/>
                <w:i w:val="0"/>
                <w:sz w:val="19"/>
                <w:rtl/>
                <w:bCs/>
                <w:szCs w:val="19"/>
                <w:lang w:val="fa-IR" w:bidi="fa-IR"/>
              </w:rPr>
              <w:t>۱۰ دقیقه</w:t>
            </w:r>
          </w:p>
        </w:tc>
        <w:tc>
          <w:tcPr>
            <w:tcW w:type="dxa" w:w="7087"/>
          </w:tcPr>
          <w:p>
            <w:pPr>
              <w:bidi/>
              <w:spacing w:after="0"/>
            </w:pPr>
            <w:r>
              <w:rPr>
                <w:rFonts w:ascii="Tahoma" w:hAnsi="Tahoma" w:eastAsia="Tahoma" w:cs="Tahoma"/>
                <w:b w:val="0"/>
                <w:i w:val="0"/>
                <w:sz w:val="19"/>
                <w:rtl/>
                <w:szCs w:val="19"/>
                <w:lang w:val="fa-IR" w:bidi="fa-IR"/>
              </w:rPr>
              <w:t>فصل ۳ (راه‌حل در یک نگاه)</w:t>
            </w:r>
          </w:p>
        </w:tc>
      </w:tr>
      <w:tr>
        <w:trPr>
          <w:cantSplit/>
        </w:trPr>
        <w:tc>
          <w:tcPr>
            <w:tcW w:type="dxa" w:w="2551"/>
            <w:shd w:val="clear" w:color="auto" w:fill="F7F9FC"/>
          </w:tcPr>
          <w:p>
            <w:pPr>
              <w:bidi/>
              <w:spacing w:after="0"/>
            </w:pPr>
            <w:r>
              <w:rPr>
                <w:rFonts w:ascii="Tahoma" w:hAnsi="Tahoma" w:eastAsia="Tahoma" w:cs="Tahoma"/>
                <w:b/>
                <w:i w:val="0"/>
                <w:sz w:val="19"/>
                <w:rtl/>
                <w:bCs/>
                <w:szCs w:val="19"/>
                <w:lang w:val="fa-IR" w:bidi="fa-IR"/>
              </w:rPr>
              <w:t>۱ ساعت</w:t>
            </w:r>
          </w:p>
        </w:tc>
        <w:tc>
          <w:tcPr>
            <w:tcW w:type="dxa" w:w="7087"/>
            <w:shd w:val="clear" w:color="auto" w:fill="F7F9FC"/>
          </w:tcPr>
          <w:p>
            <w:pPr>
              <w:bidi/>
              <w:spacing w:after="0"/>
            </w:pPr>
            <w:r>
              <w:rPr>
                <w:rFonts w:ascii="Tahoma" w:hAnsi="Tahoma" w:eastAsia="Tahoma" w:cs="Tahoma"/>
                <w:b w:val="0"/>
                <w:i w:val="0"/>
                <w:sz w:val="19"/>
                <w:rtl/>
                <w:szCs w:val="19"/>
                <w:lang w:val="fa-IR" w:bidi="fa-IR"/>
              </w:rPr>
              <w:t>فصل ۳، سپس نخستین و آخرین بخش هر فصل از فصل‌های بخش‌ها (هدف، و فرض‌ها و محدودیت‌ها)</w:t>
            </w:r>
          </w:p>
        </w:tc>
      </w:tr>
      <w:tr>
        <w:trPr>
          <w:cantSplit/>
        </w:trPr>
        <w:tc>
          <w:tcPr>
            <w:tcW w:type="dxa" w:w="2551"/>
          </w:tcPr>
          <w:p>
            <w:pPr>
              <w:bidi/>
              <w:spacing w:after="0"/>
            </w:pPr>
            <w:r>
              <w:rPr>
                <w:rFonts w:ascii="Tahoma" w:hAnsi="Tahoma" w:eastAsia="Tahoma" w:cs="Tahoma"/>
                <w:b/>
                <w:i w:val="0"/>
                <w:sz w:val="19"/>
                <w:rtl/>
                <w:bCs/>
                <w:szCs w:val="19"/>
                <w:lang w:val="fa-IR" w:bidi="fa-IR"/>
              </w:rPr>
              <w:t>یک شب کامل</w:t>
            </w:r>
          </w:p>
        </w:tc>
        <w:tc>
          <w:tcPr>
            <w:tcW w:type="dxa" w:w="7087"/>
          </w:tcPr>
          <w:p>
            <w:pPr>
              <w:bidi/>
              <w:spacing w:after="0"/>
            </w:pPr>
            <w:r>
              <w:rPr>
                <w:rFonts w:ascii="Tahoma" w:hAnsi="Tahoma" w:eastAsia="Tahoma" w:cs="Tahoma"/>
                <w:b w:val="0"/>
                <w:i w:val="0"/>
                <w:sz w:val="19"/>
                <w:rtl/>
                <w:szCs w:val="19"/>
                <w:lang w:val="fa-IR" w:bidi="fa-IR"/>
              </w:rPr>
              <w:t>همه چیز به ترتیب. هر فصل بخش با پرسشی که به آن پاسخ می‌دهد آغاز می‌شود و با آنچه به بخش بعدی تحویل می‌دهد پایان می‌یابد</w:t>
            </w:r>
          </w:p>
        </w:tc>
      </w:tr>
      <w:tr>
        <w:trPr>
          <w:cantSplit/>
        </w:trPr>
        <w:tc>
          <w:tcPr>
            <w:tcW w:type="dxa" w:w="2551"/>
            <w:shd w:val="clear" w:color="auto" w:fill="F7F9FC"/>
          </w:tcPr>
          <w:p>
            <w:pPr>
              <w:bidi/>
              <w:spacing w:after="0"/>
            </w:pPr>
            <w:r>
              <w:rPr>
                <w:rFonts w:ascii="Tahoma" w:hAnsi="Tahoma" w:eastAsia="Tahoma" w:cs="Tahoma"/>
                <w:b/>
                <w:i w:val="0"/>
                <w:sz w:val="19"/>
                <w:rtl/>
                <w:bCs/>
                <w:szCs w:val="19"/>
                <w:lang w:val="fa-IR" w:bidi="fa-IR"/>
              </w:rPr>
              <w:t>علاقه فقط به یک موضوع</w:t>
            </w:r>
          </w:p>
        </w:tc>
        <w:tc>
          <w:tcPr>
            <w:tcW w:type="dxa" w:w="7087"/>
            <w:shd w:val="clear" w:color="auto" w:fill="F7F9FC"/>
          </w:tcPr>
          <w:p>
            <w:pPr>
              <w:bidi/>
              <w:spacing w:after="0"/>
            </w:pPr>
            <w:r>
              <w:rPr>
                <w:rFonts w:ascii="Tahoma" w:hAnsi="Tahoma" w:eastAsia="Tahoma" w:cs="Tahoma"/>
                <w:b w:val="0"/>
                <w:i w:val="0"/>
                <w:sz w:val="19"/>
                <w:rtl/>
                <w:szCs w:val="19"/>
                <w:lang w:val="fa-IR" w:bidi="fa-IR"/>
              </w:rPr>
              <w:t>کیفیت داده: فصل ۴. روش پیش‌بینی: فصل‌های ۵ تا ۷. KPIها و رتبه‌بندی اعتباری: فصل ۸. قواعد قیمت‌گذاری: فصل‌های ۹ و ۱۰</w:t>
            </w:r>
          </w:p>
        </w:tc>
      </w:tr>
    </w:tbl>
    <w:p>
      <w:pPr>
        <w:spacing w:after="40"/>
      </w:pPr>
    </w:p>
    <w:p>
      <w:pPr>
        <w:pStyle w:val="Heading2"/>
        <w:bidi/>
      </w:pPr>
      <w:r>
        <w:rPr>
          <w:rFonts w:ascii="Tahoma" w:hAnsi="Tahoma" w:eastAsia="Tahoma" w:cs="Tahoma"/>
          <w:b/>
          <w:i w:val="0"/>
          <w:color w:val="2A78D6"/>
          <w:sz w:val="28"/>
          <w:rtl/>
          <w:bCs/>
          <w:szCs w:val="28"/>
          <w:lang w:val="fa-IR" w:bidi="fa-IR"/>
        </w:rPr>
        <w:t>1.2 قراردادهای به‌کار رفته در این سند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همه مبالغ به دلار آمریکا هستند. M به معنای میلیون و K به معنای هزار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شماره هفته‌ها به داده‌ها اشاره دارد: هفته ۱ نخستین هفته در فایل، هفته ۲۶۰ آخرین هفته، و هفته‌های ۲۶۱ تا ۲۸۶ هفته‌هایی هستند که باید پیش‌بینی شوند.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نام ستون‌ها، جدول‌ها و فایل‌ها دقیقاً مطابق پروژه نوشته شده است، برای نمونه demand_est یا fact_weekly_sales.</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درصدی که خطای مدل است، درصدی از تقاضا است (تعریف WAPE را ببینید)؛ درصدی که در یک قاعده قیمت‌گذاری آمده، تغییر نسبت به قیمت امروز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اعداد برای خوانایی گرد شده‌اند؛ نوت‌بوک‌ها و فایل‌های Excel مقادیر دقیق را دارند.</w:t>
      </w:r>
    </w:p>
    <w:p>
      <w:pPr>
        <w:pStyle w:val="Heading1"/>
        <w:bidi/>
      </w:pPr>
      <w:r>
        <w:rPr>
          <w:rFonts w:ascii="Tahoma" w:hAnsi="Tahoma" w:eastAsia="Tahoma" w:cs="Tahoma"/>
          <w:b/>
          <w:i w:val="0"/>
          <w:color w:val="12263F"/>
          <w:sz w:val="36"/>
          <w:rtl/>
          <w:bCs/>
          <w:szCs w:val="36"/>
          <w:lang w:val="fa-IR" w:bidi="fa-IR"/>
        </w:rPr>
        <w:t>2. زمینه کسب‌وکار و تکلیف پروژه</w:t>
      </w:r>
    </w:p>
    <w:p>
      <w:pPr>
        <w:pStyle w:val="Heading2"/>
        <w:bidi/>
      </w:pPr>
      <w:r>
        <w:rPr>
          <w:rFonts w:ascii="Tahoma" w:hAnsi="Tahoma" w:eastAsia="Tahoma" w:cs="Tahoma"/>
          <w:b/>
          <w:i w:val="0"/>
          <w:color w:val="2A78D6"/>
          <w:sz w:val="28"/>
          <w:rtl/>
          <w:bCs/>
          <w:szCs w:val="28"/>
          <w:lang w:val="fa-IR" w:bidi="fa-IR"/>
        </w:rPr>
        <w:t>2.1 شرکت و داده‌ها</w:t>
      </w:r>
    </w:p>
    <w:p>
      <w:pPr>
        <w:bidi/>
      </w:pPr>
      <w:r>
        <w:rPr>
          <w:rFonts w:ascii="Tahoma" w:hAnsi="Tahoma" w:eastAsia="Tahoma" w:cs="Tahoma"/>
          <w:b w:val="0"/>
          <w:i w:val="0"/>
          <w:rtl/>
          <w:lang w:val="fa-IR" w:bidi="fa-IR"/>
        </w:rPr>
        <w:t>Armani Middle East Trading یک شرکت بازرگانی است که ۳۰ کالای غذایی، از جمله برنج، گندم، شکر، روغن‌های نباتی، شیر خشک، ادویه، چای و قهوه را می‌خرد و می‌فروشد. حاشیه سود در تجارت کالا اندک است: شرکت کالا را می‌خرد، مدتی در انبار نگه می‌دارد و با سود ناچیزی می‌فروشد. بنابراین دو چیز سود را تعیین می‌کند: داشتن موجودی درست در زمان درست (موجودی کم یعنی فروش از دست رفته، موجودی زیاد یعنی پول بلوکه‌شده و هزینه انبارداری)، و تعیین قیمت‌ها و شرایط اعتباری که سودآور باشند، بی‌آنکه مشتری را فراری دهند یا مشتریانی را بپذیرند که پرداخت نمی‌کنند.</w:t>
      </w:r>
    </w:p>
    <w:p>
      <w:pPr>
        <w:bidi/>
      </w:pPr>
      <w:r>
        <w:rPr>
          <w:rFonts w:ascii="Tahoma" w:hAnsi="Tahoma" w:eastAsia="Tahoma" w:cs="Tahoma"/>
          <w:b w:val="0"/>
          <w:i w:val="0"/>
          <w:rtl/>
          <w:lang w:val="fa-IR" w:bidi="fa-IR"/>
        </w:rPr>
        <w:t>تکلیف پروژه یک فایل Excel به نام Sample_Data.xlsx با داده‌های هفتگی ارائه می‌کند: یک ردیف برای هر محصول در هر هفته، برای ۳۰ محصول و ۲۶۰ هفته (پنج سال). فایل ۷,۸۳۹ ردیف دارد: ۷,۸۰۰ ردیف مورد انتظار (۳۰ محصول x ۲۶۰ هفته) به‌علاوه ۳۹ ردیف تکراری. ۱۳ ستون وجود دارد: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3685"/>
        <w:gridCol w:w="3118"/>
      </w:tblGrid>
      <w:tr>
        <w:trPr>
          <w:tblHeader/>
        </w:trPr>
        <w:tc>
          <w:tcPr>
            <w:tcW w:type="dxa" w:w="2835"/>
            <w:shd w:val="clear" w:color="auto" w:fill="12263F"/>
          </w:tcPr>
          <w:p>
            <w:pPr>
              <w:bidi/>
              <w:spacing w:after="0"/>
            </w:pPr>
            <w:r>
              <w:rPr>
                <w:rFonts w:ascii="Tahoma" w:hAnsi="Tahoma" w:eastAsia="Tahoma" w:cs="Tahoma"/>
                <w:b/>
                <w:i w:val="0"/>
                <w:color w:val="FFFFFF"/>
                <w:sz w:val="19"/>
                <w:rtl/>
                <w:bCs/>
                <w:szCs w:val="19"/>
                <w:lang w:val="fa-IR" w:bidi="fa-IR"/>
              </w:rPr>
              <w:t>ستون</w:t>
            </w:r>
          </w:p>
        </w:tc>
        <w:tc>
          <w:tcPr>
            <w:tcW w:type="dxa" w:w="3685"/>
            <w:shd w:val="clear" w:color="auto" w:fill="12263F"/>
          </w:tcPr>
          <w:p>
            <w:pPr>
              <w:bidi/>
              <w:spacing w:after="0"/>
            </w:pPr>
            <w:r>
              <w:rPr>
                <w:rFonts w:ascii="Tahoma" w:hAnsi="Tahoma" w:eastAsia="Tahoma" w:cs="Tahoma"/>
                <w:b/>
                <w:i w:val="0"/>
                <w:color w:val="FFFFFF"/>
                <w:sz w:val="19"/>
                <w:rtl/>
                <w:bCs/>
                <w:szCs w:val="19"/>
                <w:lang w:val="fa-IR" w:bidi="fa-IR"/>
              </w:rPr>
              <w:t>معنا</w:t>
            </w:r>
          </w:p>
        </w:tc>
        <w:tc>
          <w:tcPr>
            <w:tcW w:type="dxa" w:w="3118"/>
            <w:shd w:val="clear" w:color="auto" w:fill="12263F"/>
          </w:tcPr>
          <w:p>
            <w:pPr>
              <w:bidi/>
              <w:spacing w:after="0"/>
            </w:pPr>
            <w:r>
              <w:rPr>
                <w:rFonts w:ascii="Tahoma" w:hAnsi="Tahoma" w:eastAsia="Tahoma" w:cs="Tahoma"/>
                <w:b/>
                <w:i w:val="0"/>
                <w:color w:val="FFFFFF"/>
                <w:sz w:val="19"/>
                <w:rtl/>
                <w:bCs/>
                <w:szCs w:val="19"/>
                <w:lang w:val="fa-IR" w:bidi="fa-IR"/>
              </w:rPr>
              <w:t>توضیح</w:t>
            </w:r>
          </w:p>
        </w:tc>
      </w:tr>
      <w:tr>
        <w:trPr>
          <w:cantSplit/>
        </w:trPr>
        <w:tc>
          <w:tcPr>
            <w:tcW w:type="dxa" w:w="2835"/>
          </w:tcPr>
          <w:p>
            <w:pPr>
              <w:bidi/>
              <w:spacing w:after="0"/>
            </w:pPr>
            <w:r>
              <w:rPr>
                <w:rFonts w:ascii="Tahoma" w:hAnsi="Tahoma" w:eastAsia="Tahoma" w:cs="Tahoma"/>
                <w:b/>
                <w:i w:val="0"/>
                <w:sz w:val="19"/>
                <w:rtl/>
                <w:bCs/>
                <w:szCs w:val="19"/>
                <w:lang w:val="fa-IR" w:bidi="fa-IR"/>
              </w:rPr>
              <w:t>Week</w:t>
            </w:r>
          </w:p>
        </w:tc>
        <w:tc>
          <w:tcPr>
            <w:tcW w:type="dxa" w:w="3685"/>
          </w:tcPr>
          <w:p>
            <w:pPr>
              <w:bidi/>
              <w:spacing w:after="0"/>
            </w:pPr>
            <w:r>
              <w:rPr>
                <w:rFonts w:ascii="Tahoma" w:hAnsi="Tahoma" w:eastAsia="Tahoma" w:cs="Tahoma"/>
                <w:b w:val="0"/>
                <w:i w:val="0"/>
                <w:sz w:val="19"/>
                <w:rtl/>
                <w:szCs w:val="19"/>
                <w:lang w:val="fa-IR" w:bidi="fa-IR"/>
              </w:rPr>
              <w:t>شماره هفته، ۱ تا ۲۶۰</w:t>
            </w:r>
          </w:p>
        </w:tc>
        <w:tc>
          <w:tcPr>
            <w:tcW w:type="dxa" w:w="3118"/>
          </w:tcPr>
          <w:p>
            <w:pPr>
              <w:bidi/>
              <w:spacing w:after="0"/>
            </w:pPr>
            <w:r>
              <w:rPr>
                <w:rFonts w:ascii="Tahoma" w:hAnsi="Tahoma" w:eastAsia="Tahoma" w:cs="Tahoma"/>
                <w:b w:val="0"/>
                <w:i w:val="0"/>
                <w:sz w:val="19"/>
                <w:rtl/>
                <w:szCs w:val="19"/>
                <w:lang w:val="fa-IR" w:bidi="fa-IR"/>
              </w:rPr>
              <w:t>فایل تاریخ تقویمی ندارد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Product</w:t>
            </w:r>
          </w:p>
        </w:tc>
        <w:tc>
          <w:tcPr>
            <w:tcW w:type="dxa" w:w="3685"/>
            <w:shd w:val="clear" w:color="auto" w:fill="F7F9FC"/>
          </w:tcPr>
          <w:p>
            <w:pPr>
              <w:bidi/>
              <w:spacing w:after="0"/>
            </w:pPr>
            <w:r>
              <w:rPr>
                <w:rFonts w:ascii="Tahoma" w:hAnsi="Tahoma" w:eastAsia="Tahoma" w:cs="Tahoma"/>
                <w:b w:val="0"/>
                <w:i w:val="0"/>
                <w:sz w:val="19"/>
                <w:rtl/>
                <w:szCs w:val="19"/>
                <w:lang w:val="fa-IR" w:bidi="fa-IR"/>
              </w:rPr>
              <w:t>نام کالا، برای نمونه Rice - Basmati</w:t>
            </w:r>
          </w:p>
        </w:tc>
        <w:tc>
          <w:tcPr>
            <w:tcW w:type="dxa" w:w="3118"/>
            <w:shd w:val="clear" w:color="auto" w:fill="F7F9FC"/>
          </w:tcPr>
          <w:p>
            <w:pPr>
              <w:bidi/>
              <w:spacing w:after="0"/>
            </w:pPr>
            <w:r>
              <w:rPr>
                <w:rFonts w:ascii="Tahoma" w:hAnsi="Tahoma" w:eastAsia="Tahoma" w:cs="Tahoma"/>
                <w:b w:val="0"/>
                <w:i w:val="0"/>
                <w:sz w:val="19"/>
                <w:rtl/>
                <w:szCs w:val="19"/>
                <w:lang w:val="fa-IR" w:bidi="fa-IR"/>
              </w:rPr>
              <w:t>۳۰ نام متمایز، بدون تفاوت املایی</w:t>
            </w:r>
          </w:p>
        </w:tc>
      </w:tr>
      <w:tr>
        <w:trPr>
          <w:cantSplit/>
        </w:trPr>
        <w:tc>
          <w:tcPr>
            <w:tcW w:type="dxa" w:w="2835"/>
          </w:tcPr>
          <w:p>
            <w:pPr>
              <w:bidi/>
              <w:spacing w:after="0"/>
            </w:pPr>
            <w:r>
              <w:rPr>
                <w:rFonts w:ascii="Tahoma" w:hAnsi="Tahoma" w:eastAsia="Tahoma" w:cs="Tahoma"/>
                <w:b/>
                <w:i w:val="0"/>
                <w:sz w:val="19"/>
                <w:rtl/>
                <w:bCs/>
                <w:szCs w:val="19"/>
                <w:lang w:val="fa-IR" w:bidi="fa-IR"/>
              </w:rPr>
              <w:t>Sales_Units</w:t>
            </w:r>
          </w:p>
        </w:tc>
        <w:tc>
          <w:tcPr>
            <w:tcW w:type="dxa" w:w="3685"/>
          </w:tcPr>
          <w:p>
            <w:pPr>
              <w:bidi/>
              <w:spacing w:after="0"/>
            </w:pPr>
            <w:r>
              <w:rPr>
                <w:rFonts w:ascii="Tahoma" w:hAnsi="Tahoma" w:eastAsia="Tahoma" w:cs="Tahoma"/>
                <w:b w:val="0"/>
                <w:i w:val="0"/>
                <w:sz w:val="19"/>
                <w:rtl/>
                <w:szCs w:val="19"/>
                <w:lang w:val="fa-IR" w:bidi="fa-IR"/>
              </w:rPr>
              <w:t>واحدهای فروخته‌شده در هفته</w:t>
            </w:r>
          </w:p>
        </w:tc>
        <w:tc>
          <w:tcPr>
            <w:tcW w:type="dxa" w:w="3118"/>
          </w:tcPr>
          <w:p>
            <w:pPr>
              <w:bidi/>
              <w:spacing w:after="0"/>
            </w:pPr>
            <w:r>
              <w:rPr>
                <w:rFonts w:ascii="Tahoma" w:hAnsi="Tahoma" w:eastAsia="Tahoma" w:cs="Tahoma"/>
                <w:b w:val="0"/>
                <w:i w:val="0"/>
                <w:sz w:val="19"/>
                <w:rtl/>
                <w:szCs w:val="19"/>
                <w:lang w:val="fa-IR" w:bidi="fa-IR"/>
              </w:rPr>
              <w:t>در ۱۶ ردیف مقدار ندارد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Price_Per_Unit</w:t>
            </w:r>
          </w:p>
        </w:tc>
        <w:tc>
          <w:tcPr>
            <w:tcW w:type="dxa" w:w="3685"/>
            <w:shd w:val="clear" w:color="auto" w:fill="F7F9FC"/>
          </w:tcPr>
          <w:p>
            <w:pPr>
              <w:bidi/>
              <w:spacing w:after="0"/>
            </w:pPr>
            <w:r>
              <w:rPr>
                <w:rFonts w:ascii="Tahoma" w:hAnsi="Tahoma" w:eastAsia="Tahoma" w:cs="Tahoma"/>
                <w:b w:val="0"/>
                <w:i w:val="0"/>
                <w:sz w:val="19"/>
                <w:rtl/>
                <w:szCs w:val="19"/>
                <w:lang w:val="fa-IR" w:bidi="fa-IR"/>
              </w:rPr>
              <w:t>قیمت فروش هر واحد</w:t>
            </w:r>
          </w:p>
        </w:tc>
        <w:tc>
          <w:tcPr>
            <w:tcW w:type="dxa" w:w="3118"/>
            <w:shd w:val="clear" w:color="auto" w:fill="F7F9FC"/>
          </w:tcPr>
          <w:p>
            <w:pPr>
              <w:bidi/>
              <w:spacing w:after="0"/>
            </w:pPr>
            <w:r>
              <w:rPr>
                <w:rFonts w:ascii="Tahoma" w:hAnsi="Tahoma" w:eastAsia="Tahoma" w:cs="Tahoma"/>
                <w:b w:val="0"/>
                <w:i w:val="0"/>
                <w:sz w:val="19"/>
                <w:rtl/>
                <w:szCs w:val="19"/>
                <w:lang w:val="fa-IR" w:bidi="fa-IR"/>
              </w:rPr>
              <w:t>درون هر محصول فقط حدود ۴٪ تغییر می‌کند</w:t>
            </w:r>
          </w:p>
        </w:tc>
      </w:tr>
      <w:tr>
        <w:trPr>
          <w:cantSplit/>
        </w:trPr>
        <w:tc>
          <w:tcPr>
            <w:tcW w:type="dxa" w:w="2835"/>
          </w:tcPr>
          <w:p>
            <w:pPr>
              <w:bidi/>
              <w:spacing w:after="0"/>
            </w:pPr>
            <w:r>
              <w:rPr>
                <w:rFonts w:ascii="Tahoma" w:hAnsi="Tahoma" w:eastAsia="Tahoma" w:cs="Tahoma"/>
                <w:b/>
                <w:i w:val="0"/>
                <w:sz w:val="19"/>
                <w:rtl/>
                <w:bCs/>
                <w:szCs w:val="19"/>
                <w:lang w:val="fa-IR" w:bidi="fa-IR"/>
              </w:rPr>
              <w:t>Cost_of_Goods_Sold_COGS</w:t>
            </w:r>
          </w:p>
        </w:tc>
        <w:tc>
          <w:tcPr>
            <w:tcW w:type="dxa" w:w="3685"/>
          </w:tcPr>
          <w:p>
            <w:pPr>
              <w:bidi/>
              <w:spacing w:after="0"/>
            </w:pPr>
            <w:r>
              <w:rPr>
                <w:rFonts w:ascii="Tahoma" w:hAnsi="Tahoma" w:eastAsia="Tahoma" w:cs="Tahoma"/>
                <w:b w:val="0"/>
                <w:i w:val="0"/>
                <w:sz w:val="19"/>
                <w:rtl/>
                <w:szCs w:val="19"/>
                <w:lang w:val="fa-IR" w:bidi="fa-IR"/>
              </w:rPr>
              <w:t>هزینه تهیه هر واحد</w:t>
            </w:r>
          </w:p>
        </w:tc>
        <w:tc>
          <w:tcPr>
            <w:tcW w:type="dxa" w:w="3118"/>
          </w:tcPr>
          <w:p>
            <w:pPr>
              <w:bidi/>
              <w:spacing w:after="0"/>
            </w:pPr>
            <w:r>
              <w:rPr>
                <w:rFonts w:ascii="Tahoma" w:hAnsi="Tahoma" w:eastAsia="Tahoma" w:cs="Tahoma"/>
                <w:b w:val="0"/>
                <w:i w:val="0"/>
                <w:sz w:val="19"/>
                <w:rtl/>
                <w:szCs w:val="19"/>
                <w:lang w:val="fa-IR" w:bidi="fa-IR"/>
              </w:rPr>
              <w:t>قیمت برای هر محصول ۱.۲۰ تا ۱.۳۵ برابر هزینه است</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Revenue</w:t>
            </w:r>
          </w:p>
        </w:tc>
        <w:tc>
          <w:tcPr>
            <w:tcW w:type="dxa" w:w="3685"/>
            <w:shd w:val="clear" w:color="auto" w:fill="F7F9FC"/>
          </w:tcPr>
          <w:p>
            <w:pPr>
              <w:bidi/>
              <w:spacing w:after="0"/>
            </w:pPr>
            <w:r>
              <w:rPr>
                <w:rFonts w:ascii="Tahoma" w:hAnsi="Tahoma" w:eastAsia="Tahoma" w:cs="Tahoma"/>
                <w:b w:val="0"/>
                <w:i w:val="0"/>
                <w:sz w:val="19"/>
                <w:rtl/>
                <w:szCs w:val="19"/>
                <w:lang w:val="fa-IR" w:bidi="fa-IR"/>
              </w:rPr>
              <w:t>Sales_Units x Price_Per_Unit</w:t>
            </w:r>
          </w:p>
        </w:tc>
        <w:tc>
          <w:tcPr>
            <w:tcW w:type="dxa" w:w="3118"/>
            <w:shd w:val="clear" w:color="auto" w:fill="F7F9FC"/>
          </w:tcPr>
          <w:p>
            <w:pPr>
              <w:bidi/>
              <w:spacing w:after="0"/>
            </w:pPr>
            <w:r>
              <w:rPr>
                <w:rFonts w:ascii="Tahoma" w:hAnsi="Tahoma" w:eastAsia="Tahoma" w:cs="Tahoma"/>
                <w:b w:val="0"/>
                <w:i w:val="0"/>
                <w:sz w:val="19"/>
                <w:rtl/>
                <w:szCs w:val="19"/>
                <w:lang w:val="fa-IR" w:bidi="fa-IR"/>
              </w:rPr>
              <w:t>دقیقاً بازتولید می‌شود</w:t>
            </w:r>
          </w:p>
        </w:tc>
      </w:tr>
      <w:tr>
        <w:trPr>
          <w:cantSplit/>
        </w:trPr>
        <w:tc>
          <w:tcPr>
            <w:tcW w:type="dxa" w:w="2835"/>
          </w:tcPr>
          <w:p>
            <w:pPr>
              <w:bidi/>
              <w:spacing w:after="0"/>
            </w:pPr>
            <w:r>
              <w:rPr>
                <w:rFonts w:ascii="Tahoma" w:hAnsi="Tahoma" w:eastAsia="Tahoma" w:cs="Tahoma"/>
                <w:b/>
                <w:i w:val="0"/>
                <w:sz w:val="19"/>
                <w:rtl/>
                <w:bCs/>
                <w:szCs w:val="19"/>
                <w:lang w:val="fa-IR" w:bidi="fa-IR"/>
              </w:rPr>
              <w:t>Gross_Profit</w:t>
            </w:r>
          </w:p>
        </w:tc>
        <w:tc>
          <w:tcPr>
            <w:tcW w:type="dxa" w:w="3685"/>
          </w:tcPr>
          <w:p>
            <w:pPr>
              <w:bidi/>
              <w:spacing w:after="0"/>
            </w:pPr>
            <w:r>
              <w:rPr>
                <w:rFonts w:ascii="Tahoma" w:hAnsi="Tahoma" w:eastAsia="Tahoma" w:cs="Tahoma"/>
                <w:b w:val="0"/>
                <w:i w:val="0"/>
                <w:sz w:val="19"/>
                <w:rtl/>
                <w:szCs w:val="19"/>
                <w:lang w:val="fa-IR" w:bidi="fa-IR"/>
              </w:rPr>
              <w:t>درآمد منهای (واحدهای فروخته‌شده x هزینه هر واحد)</w:t>
            </w:r>
          </w:p>
        </w:tc>
        <w:tc>
          <w:tcPr>
            <w:tcW w:type="dxa" w:w="3118"/>
          </w:tcPr>
          <w:p>
            <w:pPr>
              <w:bidi/>
              <w:spacing w:after="0"/>
            </w:pPr>
            <w:r>
              <w:rPr>
                <w:rFonts w:ascii="Tahoma" w:hAnsi="Tahoma" w:eastAsia="Tahoma" w:cs="Tahoma"/>
                <w:b w:val="0"/>
                <w:i w:val="0"/>
                <w:sz w:val="19"/>
                <w:rtl/>
                <w:szCs w:val="19"/>
                <w:lang w:val="fa-IR" w:bidi="fa-IR"/>
              </w:rPr>
              <w:t>دقیقاً بازتولید می‌شود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Gross_Profit_Margin</w:t>
            </w:r>
          </w:p>
        </w:tc>
        <w:tc>
          <w:tcPr>
            <w:tcW w:type="dxa" w:w="3685"/>
            <w:shd w:val="clear" w:color="auto" w:fill="F7F9FC"/>
          </w:tcPr>
          <w:p>
            <w:pPr>
              <w:bidi/>
              <w:spacing w:after="0"/>
            </w:pPr>
            <w:r>
              <w:rPr>
                <w:rFonts w:ascii="Tahoma" w:hAnsi="Tahoma" w:eastAsia="Tahoma" w:cs="Tahoma"/>
                <w:b w:val="0"/>
                <w:i w:val="0"/>
                <w:sz w:val="19"/>
                <w:rtl/>
                <w:szCs w:val="19"/>
                <w:lang w:val="fa-IR" w:bidi="fa-IR"/>
              </w:rPr>
              <w:t>Gross_Profit / Revenue</w:t>
            </w:r>
          </w:p>
        </w:tc>
        <w:tc>
          <w:tcPr>
            <w:tcW w:type="dxa" w:w="3118"/>
            <w:shd w:val="clear" w:color="auto" w:fill="F7F9FC"/>
          </w:tcPr>
          <w:p>
            <w:pPr>
              <w:bidi/>
              <w:spacing w:after="0"/>
            </w:pPr>
            <w:r>
              <w:rPr>
                <w:rFonts w:ascii="Tahoma" w:hAnsi="Tahoma" w:eastAsia="Tahoma" w:cs="Tahoma"/>
                <w:b w:val="0"/>
                <w:i w:val="0"/>
                <w:sz w:val="19"/>
                <w:rtl/>
                <w:szCs w:val="19"/>
                <w:lang w:val="fa-IR" w:bidi="fa-IR"/>
              </w:rPr>
              <w:t>دقیقاً بازتولید می‌شود</w:t>
            </w:r>
          </w:p>
        </w:tc>
      </w:tr>
      <w:tr>
        <w:trPr>
          <w:cantSplit/>
        </w:trPr>
        <w:tc>
          <w:tcPr>
            <w:tcW w:type="dxa" w:w="2835"/>
          </w:tcPr>
          <w:p>
            <w:pPr>
              <w:bidi/>
              <w:spacing w:after="0"/>
            </w:pPr>
            <w:r>
              <w:rPr>
                <w:rFonts w:ascii="Tahoma" w:hAnsi="Tahoma" w:eastAsia="Tahoma" w:cs="Tahoma"/>
                <w:b/>
                <w:i w:val="0"/>
                <w:sz w:val="19"/>
                <w:rtl/>
                <w:bCs/>
                <w:szCs w:val="19"/>
                <w:lang w:val="fa-IR" w:bidi="fa-IR"/>
              </w:rPr>
              <w:t>Operating_Profit</w:t>
            </w:r>
          </w:p>
        </w:tc>
        <w:tc>
          <w:tcPr>
            <w:tcW w:type="dxa" w:w="3685"/>
          </w:tcPr>
          <w:p>
            <w:pPr>
              <w:bidi/>
              <w:spacing w:after="0"/>
            </w:pPr>
            <w:r>
              <w:rPr>
                <w:rFonts w:ascii="Tahoma" w:hAnsi="Tahoma" w:eastAsia="Tahoma" w:cs="Tahoma"/>
                <w:b w:val="0"/>
                <w:i w:val="0"/>
                <w:sz w:val="19"/>
                <w:rtl/>
                <w:szCs w:val="19"/>
                <w:lang w:val="fa-IR" w:bidi="fa-IR"/>
              </w:rPr>
              <w:t>سود پس از هزینه‌های عملیاتی</w:t>
            </w:r>
          </w:p>
        </w:tc>
        <w:tc>
          <w:tcPr>
            <w:tcW w:type="dxa" w:w="3118"/>
          </w:tcPr>
          <w:p>
            <w:pPr>
              <w:bidi/>
              <w:spacing w:after="0"/>
            </w:pPr>
            <w:r>
              <w:rPr>
                <w:rFonts w:ascii="Tahoma" w:hAnsi="Tahoma" w:eastAsia="Tahoma" w:cs="Tahoma"/>
                <w:b w:val="0"/>
                <w:i w:val="0"/>
                <w:sz w:val="19"/>
                <w:rtl/>
                <w:szCs w:val="19"/>
                <w:lang w:val="fa-IR" w:bidi="fa-IR"/>
              </w:rPr>
              <w:t>خود هزینه‌ها ارائه نشده‌اند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Inventory_Level</w:t>
            </w:r>
          </w:p>
        </w:tc>
        <w:tc>
          <w:tcPr>
            <w:tcW w:type="dxa" w:w="3685"/>
            <w:shd w:val="clear" w:color="auto" w:fill="F7F9FC"/>
          </w:tcPr>
          <w:p>
            <w:pPr>
              <w:bidi/>
              <w:spacing w:after="0"/>
            </w:pPr>
            <w:r>
              <w:rPr>
                <w:rFonts w:ascii="Tahoma" w:hAnsi="Tahoma" w:eastAsia="Tahoma" w:cs="Tahoma"/>
                <w:b w:val="0"/>
                <w:i w:val="0"/>
                <w:sz w:val="19"/>
                <w:rtl/>
                <w:szCs w:val="19"/>
                <w:lang w:val="fa-IR" w:bidi="fa-IR"/>
              </w:rPr>
              <w:t>موجودی به واحد</w:t>
            </w:r>
          </w:p>
        </w:tc>
        <w:tc>
          <w:tcPr>
            <w:tcW w:type="dxa" w:w="3118"/>
            <w:shd w:val="clear" w:color="auto" w:fill="F7F9FC"/>
          </w:tcPr>
          <w:p>
            <w:pPr>
              <w:bidi/>
              <w:spacing w:after="0"/>
            </w:pPr>
            <w:r>
              <w:rPr>
                <w:rFonts w:ascii="Tahoma" w:hAnsi="Tahoma" w:eastAsia="Tahoma" w:cs="Tahoma"/>
                <w:b w:val="0"/>
                <w:i w:val="0"/>
                <w:sz w:val="19"/>
                <w:rtl/>
                <w:szCs w:val="19"/>
                <w:lang w:val="fa-IR" w:bidi="fa-IR"/>
              </w:rPr>
              <w:t>زمان‌بندی آن مستند نشده است (بخش ۱ را ببینید)</w:t>
            </w:r>
          </w:p>
        </w:tc>
      </w:tr>
      <w:tr>
        <w:trPr>
          <w:cantSplit/>
        </w:trPr>
        <w:tc>
          <w:tcPr>
            <w:tcW w:type="dxa" w:w="2835"/>
          </w:tcPr>
          <w:p>
            <w:pPr>
              <w:bidi/>
              <w:spacing w:after="0"/>
            </w:pPr>
            <w:r>
              <w:rPr>
                <w:rFonts w:ascii="Tahoma" w:hAnsi="Tahoma" w:eastAsia="Tahoma" w:cs="Tahoma"/>
                <w:b/>
                <w:i w:val="0"/>
                <w:sz w:val="19"/>
                <w:rtl/>
                <w:bCs/>
                <w:szCs w:val="19"/>
                <w:lang w:val="fa-IR" w:bidi="fa-IR"/>
              </w:rPr>
              <w:t>Inventory_Turnover_Ratio</w:t>
            </w:r>
          </w:p>
        </w:tc>
        <w:tc>
          <w:tcPr>
            <w:tcW w:type="dxa" w:w="3685"/>
          </w:tcPr>
          <w:p>
            <w:pPr>
              <w:bidi/>
              <w:spacing w:after="0"/>
            </w:pPr>
            <w:r>
              <w:rPr>
                <w:rFonts w:ascii="Tahoma" w:hAnsi="Tahoma" w:eastAsia="Tahoma" w:cs="Tahoma"/>
                <w:b w:val="0"/>
                <w:i w:val="0"/>
                <w:sz w:val="19"/>
                <w:rtl/>
                <w:szCs w:val="19"/>
                <w:lang w:val="fa-IR" w:bidi="fa-IR"/>
              </w:rPr>
              <w:t>یک نسبت گردش</w:t>
            </w:r>
          </w:p>
        </w:tc>
        <w:tc>
          <w:tcPr>
            <w:tcW w:type="dxa" w:w="3118"/>
          </w:tcPr>
          <w:p>
            <w:pPr>
              <w:bidi/>
              <w:spacing w:after="0"/>
            </w:pPr>
            <w:r>
              <w:rPr>
                <w:rFonts w:ascii="Tahoma" w:hAnsi="Tahoma" w:eastAsia="Tahoma" w:cs="Tahoma"/>
                <w:b w:val="0"/>
                <w:i w:val="0"/>
                <w:sz w:val="19"/>
                <w:rtl/>
                <w:szCs w:val="19"/>
                <w:lang w:val="fa-IR" w:bidi="fa-IR"/>
              </w:rPr>
              <w:t>تعریف آن مستند نشده است</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Revenue_Growth</w:t>
            </w:r>
          </w:p>
        </w:tc>
        <w:tc>
          <w:tcPr>
            <w:tcW w:type="dxa" w:w="3685"/>
            <w:shd w:val="clear" w:color="auto" w:fill="F7F9FC"/>
          </w:tcPr>
          <w:p>
            <w:pPr>
              <w:bidi/>
              <w:spacing w:after="0"/>
            </w:pPr>
            <w:r>
              <w:rPr>
                <w:rFonts w:ascii="Tahoma" w:hAnsi="Tahoma" w:eastAsia="Tahoma" w:cs="Tahoma"/>
                <w:b w:val="0"/>
                <w:i w:val="0"/>
                <w:sz w:val="19"/>
                <w:rtl/>
                <w:szCs w:val="19"/>
                <w:lang w:val="fa-IR" w:bidi="fa-IR"/>
              </w:rPr>
              <w:t>رشد درآمد نسبت به هفته قبل</w:t>
            </w:r>
          </w:p>
        </w:tc>
        <w:tc>
          <w:tcPr>
            <w:tcW w:type="dxa" w:w="3118"/>
            <w:shd w:val="clear" w:color="auto" w:fill="F7F9FC"/>
          </w:tcPr>
          <w:p>
            <w:pPr>
              <w:bidi/>
              <w:spacing w:after="0"/>
            </w:pPr>
            <w:r>
              <w:rPr>
                <w:rFonts w:ascii="Tahoma" w:hAnsi="Tahoma" w:eastAsia="Tahoma" w:cs="Tahoma"/>
                <w:b w:val="0"/>
                <w:i w:val="0"/>
                <w:sz w:val="19"/>
                <w:rtl/>
                <w:szCs w:val="19"/>
                <w:lang w:val="fa-IR" w:bidi="fa-IR"/>
              </w:rPr>
              <w:t>۸۹۷ مقدار بی‌نهایت</w:t>
            </w:r>
          </w:p>
        </w:tc>
      </w:tr>
      <w:tr>
        <w:trPr>
          <w:cantSplit/>
        </w:trPr>
        <w:tc>
          <w:tcPr>
            <w:tcW w:type="dxa" w:w="2835"/>
          </w:tcPr>
          <w:p>
            <w:pPr>
              <w:bidi/>
              <w:spacing w:after="0"/>
            </w:pPr>
            <w:r>
              <w:rPr>
                <w:rFonts w:ascii="Tahoma" w:hAnsi="Tahoma" w:eastAsia="Tahoma" w:cs="Tahoma"/>
                <w:b/>
                <w:i w:val="0"/>
                <w:sz w:val="19"/>
                <w:rtl/>
                <w:bCs/>
                <w:szCs w:val="19"/>
                <w:lang w:val="fa-IR" w:bidi="fa-IR"/>
              </w:rPr>
              <w:t>Demand_Forecast</w:t>
            </w:r>
          </w:p>
        </w:tc>
        <w:tc>
          <w:tcPr>
            <w:tcW w:type="dxa" w:w="3685"/>
          </w:tcPr>
          <w:p>
            <w:pPr>
              <w:bidi/>
              <w:spacing w:after="0"/>
            </w:pPr>
            <w:r>
              <w:rPr>
                <w:rFonts w:ascii="Tahoma" w:hAnsi="Tahoma" w:eastAsia="Tahoma" w:cs="Tahoma"/>
                <w:b w:val="0"/>
                <w:i w:val="0"/>
                <w:sz w:val="19"/>
                <w:rtl/>
                <w:szCs w:val="19"/>
                <w:lang w:val="fa-IR" w:bidi="fa-IR"/>
              </w:rPr>
              <w:t>پیش‌بینی قبلی شرکت</w:t>
            </w:r>
          </w:p>
        </w:tc>
        <w:tc>
          <w:tcPr>
            <w:tcW w:type="dxa" w:w="3118"/>
          </w:tcPr>
          <w:p>
            <w:pPr>
              <w:bidi/>
              <w:spacing w:after="0"/>
            </w:pPr>
            <w:r>
              <w:rPr>
                <w:rFonts w:ascii="Tahoma" w:hAnsi="Tahoma" w:eastAsia="Tahoma" w:cs="Tahoma"/>
                <w:b w:val="0"/>
                <w:i w:val="0"/>
                <w:sz w:val="19"/>
                <w:rtl/>
                <w:szCs w:val="19"/>
                <w:lang w:val="fa-IR" w:bidi="fa-IR"/>
              </w:rPr>
              <w:t>در ۶۰۹ ردیف مقدار ندارد</w:t>
            </w:r>
          </w:p>
        </w:tc>
      </w:tr>
    </w:tbl>
    <w:p>
      <w:pPr>
        <w:spacing w:after="40"/>
      </w:pPr>
    </w:p>
    <w:p>
      <w:pPr>
        <w:bidi/>
      </w:pPr>
      <w:r>
        <w:rPr>
          <w:rFonts w:ascii="Tahoma" w:hAnsi="Tahoma" w:eastAsia="Tahoma" w:cs="Tahoma"/>
          <w:b w:val="0"/>
          <w:i w:val="0"/>
          <w:rtl/>
          <w:lang w:val="fa-IR" w:bidi="fa-IR"/>
        </w:rPr>
        <w:t>آنچه فایل شامل نمی‌شود به‌اندازه آنچه شامل می‌شود اهمیت دارد: تاریخ تقویمی، مشتری، فاکتور یا شرایط پرداخت، قیمت رقبا، فعالیت‌های تبلیغاتی و اطلاعاتی درباره خرید وجود ندارد. در هر جایی که راه‌حل به چنین اطلاعاتی نیاز دارد، یک فرض صریح و برچسب‌دار می‌گذارد.</w:t>
      </w:r>
    </w:p>
    <w:p>
      <w:pPr>
        <w:pStyle w:val="Heading2"/>
        <w:bidi/>
      </w:pPr>
      <w:r>
        <w:rPr>
          <w:rFonts w:ascii="Tahoma" w:hAnsi="Tahoma" w:eastAsia="Tahoma" w:cs="Tahoma"/>
          <w:b/>
          <w:i w:val="0"/>
          <w:color w:val="2A78D6"/>
          <w:sz w:val="28"/>
          <w:rtl/>
          <w:bCs/>
          <w:szCs w:val="28"/>
          <w:lang w:val="fa-IR" w:bidi="fa-IR"/>
        </w:rPr>
        <w:t>2.2 سه مسئله کسب‌وکار</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نوسان تقاضا: فصلی بودن و نوسان‌های عرضه پیش‌بینی تقاضای کالا را دشوار می‌کند، و در نتیجه موجودی در هر دو جهت نادرست است: برخی محصولات تمام می‌شوند و برخی دیگر انباشته می‌گردند.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قیمت‌های ثابت: قیمت‌های ثابت در هفته‌های پرتقاضا درآمد را از دست می‌دهند و در هفته‌های کم‌تقاضا موجودی را فروخته‌نشده باقی می‌گذارند.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ریسک اعتباری و نقدینگی: شرایط فروش باید میان رشد از یک سو و ریسک عدم پرداخت و هزینه پولِ بلوکه‌شده در موجودی و فاکتورهای پرداخت‌نشده از سوی دیگر تعادل برقرار کند.</w:t>
      </w:r>
    </w:p>
    <w:p>
      <w:pPr>
        <w:pStyle w:val="Heading2"/>
        <w:bidi/>
      </w:pPr>
      <w:r>
        <w:rPr>
          <w:rFonts w:ascii="Tahoma" w:hAnsi="Tahoma" w:eastAsia="Tahoma" w:cs="Tahoma"/>
          <w:b/>
          <w:i w:val="0"/>
          <w:color w:val="2A78D6"/>
          <w:sz w:val="28"/>
          <w:rtl/>
          <w:bCs/>
          <w:szCs w:val="28"/>
          <w:lang w:val="fa-IR" w:bidi="fa-IR"/>
        </w:rPr>
        <w:t>2.3 چهار بخش و آنچه هر یک تحویل می‌دهد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125"/>
        <w:gridCol w:w="3685"/>
        <w:gridCol w:w="3826"/>
      </w:tblGrid>
      <w:tr>
        <w:trPr>
          <w:tblHeader/>
        </w:trPr>
        <w:tc>
          <w:tcPr>
            <w:tcW w:type="dxa" w:w="2126"/>
            <w:shd w:val="clear" w:color="auto" w:fill="12263F"/>
          </w:tcPr>
          <w:p>
            <w:pPr>
              <w:bidi/>
              <w:spacing w:after="0"/>
            </w:pPr>
            <w:r>
              <w:rPr>
                <w:rFonts w:ascii="Tahoma" w:hAnsi="Tahoma" w:eastAsia="Tahoma" w:cs="Tahoma"/>
                <w:b/>
                <w:i w:val="0"/>
                <w:color w:val="FFFFFF"/>
                <w:sz w:val="19"/>
                <w:rtl/>
                <w:bCs/>
                <w:szCs w:val="19"/>
                <w:lang w:val="fa-IR" w:bidi="fa-IR"/>
              </w:rPr>
              <w:t>بخش</w:t>
            </w:r>
          </w:p>
        </w:tc>
        <w:tc>
          <w:tcPr>
            <w:tcW w:type="dxa" w:w="3685"/>
            <w:shd w:val="clear" w:color="auto" w:fill="12263F"/>
          </w:tcPr>
          <w:p>
            <w:pPr>
              <w:bidi/>
              <w:spacing w:after="0"/>
            </w:pPr>
            <w:r>
              <w:rPr>
                <w:rFonts w:ascii="Tahoma" w:hAnsi="Tahoma" w:eastAsia="Tahoma" w:cs="Tahoma"/>
                <w:b/>
                <w:i w:val="0"/>
                <w:color w:val="FFFFFF"/>
                <w:sz w:val="19"/>
                <w:rtl/>
                <w:bCs/>
                <w:szCs w:val="19"/>
                <w:lang w:val="fa-IR" w:bidi="fa-IR"/>
              </w:rPr>
              <w:t>پرسش</w:t>
            </w:r>
          </w:p>
        </w:tc>
        <w:tc>
          <w:tcPr>
            <w:tcW w:type="dxa" w:w="3827"/>
            <w:shd w:val="clear" w:color="auto" w:fill="12263F"/>
          </w:tcPr>
          <w:p>
            <w:pPr>
              <w:bidi/>
              <w:spacing w:after="0"/>
            </w:pPr>
            <w:r>
              <w:rPr>
                <w:rFonts w:ascii="Tahoma" w:hAnsi="Tahoma" w:eastAsia="Tahoma" w:cs="Tahoma"/>
                <w:b/>
                <w:i w:val="0"/>
                <w:color w:val="FFFFFF"/>
                <w:sz w:val="19"/>
                <w:rtl/>
                <w:bCs/>
                <w:szCs w:val="19"/>
                <w:lang w:val="fa-IR" w:bidi="fa-IR"/>
              </w:rPr>
              <w:t>خروجی</w:t>
            </w:r>
          </w:p>
        </w:tc>
      </w:tr>
      <w:tr>
        <w:trPr>
          <w:cantSplit/>
        </w:trPr>
        <w:tc>
          <w:tcPr>
            <w:tcW w:type="dxa" w:w="2126"/>
          </w:tcPr>
          <w:p>
            <w:pPr>
              <w:bidi/>
              <w:spacing w:after="0"/>
            </w:pPr>
            <w:r>
              <w:rPr>
                <w:rFonts w:ascii="Tahoma" w:hAnsi="Tahoma" w:eastAsia="Tahoma" w:cs="Tahoma"/>
                <w:b/>
                <w:i w:val="0"/>
                <w:sz w:val="19"/>
                <w:rtl/>
                <w:bCs/>
                <w:szCs w:val="19"/>
                <w:lang w:val="fa-IR" w:bidi="fa-IR"/>
              </w:rPr>
              <w:t>1. مهندسی داده</w:t>
            </w:r>
          </w:p>
        </w:tc>
        <w:tc>
          <w:tcPr>
            <w:tcW w:type="dxa" w:w="3685"/>
          </w:tcPr>
          <w:p>
            <w:pPr>
              <w:bidi/>
              <w:spacing w:after="0"/>
            </w:pPr>
            <w:r>
              <w:rPr>
                <w:rFonts w:ascii="Tahoma" w:hAnsi="Tahoma" w:eastAsia="Tahoma" w:cs="Tahoma"/>
                <w:b w:val="0"/>
                <w:i w:val="0"/>
                <w:sz w:val="19"/>
                <w:rtl/>
                <w:szCs w:val="19"/>
                <w:lang w:val="fa-IR" w:bidi="fa-IR"/>
              </w:rPr>
              <w:t>آیا می‌توان به داده‌ها اعتماد کرد و هر ستون واقعاً چه چیزی را اندازه می‌گیرد؟</w:t>
            </w:r>
          </w:p>
        </w:tc>
        <w:tc>
          <w:tcPr>
            <w:tcW w:type="dxa" w:w="3827"/>
          </w:tcPr>
          <w:p>
            <w:pPr>
              <w:bidi/>
              <w:spacing w:after="0"/>
            </w:pPr>
            <w:r>
              <w:rPr>
                <w:rFonts w:ascii="Tahoma" w:hAnsi="Tahoma" w:eastAsia="Tahoma" w:cs="Tahoma"/>
                <w:b w:val="0"/>
                <w:i w:val="0"/>
                <w:sz w:val="19"/>
                <w:rtl/>
                <w:szCs w:val="19"/>
                <w:lang w:val="fa-IR" w:bidi="fa-IR"/>
              </w:rPr>
              <w:t>تحلیل اکتشافی، یک خط لوله (پایپ‌لاین) ETL و یک پایگاه داده SQLite با طرح ستاره‌ای</w:t>
            </w:r>
          </w:p>
        </w:tc>
      </w:tr>
      <w:tr>
        <w:trPr>
          <w:cantSplit/>
        </w:trPr>
        <w:tc>
          <w:tcPr>
            <w:tcW w:type="dxa" w:w="2126"/>
            <w:shd w:val="clear" w:color="auto" w:fill="F7F9FC"/>
          </w:tcPr>
          <w:p>
            <w:pPr>
              <w:bidi/>
              <w:spacing w:after="0"/>
            </w:pPr>
            <w:r>
              <w:rPr>
                <w:rFonts w:ascii="Tahoma" w:hAnsi="Tahoma" w:eastAsia="Tahoma" w:cs="Tahoma"/>
                <w:b/>
                <w:i w:val="0"/>
                <w:sz w:val="19"/>
                <w:rtl/>
                <w:bCs/>
                <w:szCs w:val="19"/>
                <w:lang w:val="fa-IR" w:bidi="fa-IR"/>
              </w:rPr>
              <w:t>2. پیش‌بینی</w:t>
            </w:r>
          </w:p>
        </w:tc>
        <w:tc>
          <w:tcPr>
            <w:tcW w:type="dxa" w:w="3685"/>
            <w:shd w:val="clear" w:color="auto" w:fill="F7F9FC"/>
          </w:tcPr>
          <w:p>
            <w:pPr>
              <w:bidi/>
              <w:spacing w:after="0"/>
            </w:pPr>
            <w:r>
              <w:rPr>
                <w:rFonts w:ascii="Tahoma" w:hAnsi="Tahoma" w:eastAsia="Tahoma" w:cs="Tahoma"/>
                <w:b w:val="0"/>
                <w:i w:val="0"/>
                <w:sz w:val="19"/>
                <w:rtl/>
                <w:szCs w:val="19"/>
                <w:lang w:val="fa-IR" w:bidi="fa-IR"/>
              </w:rPr>
              <w:t>مشتریان در هر یک از ۲۶ هفته آینده چه مقدار خواهند خواست؟</w:t>
            </w:r>
          </w:p>
        </w:tc>
        <w:tc>
          <w:tcPr>
            <w:tcW w:type="dxa" w:w="3827"/>
            <w:shd w:val="clear" w:color="auto" w:fill="F7F9FC"/>
          </w:tcPr>
          <w:p>
            <w:pPr>
              <w:bidi/>
              <w:spacing w:after="0"/>
            </w:pPr>
            <w:r>
              <w:rPr>
                <w:rFonts w:ascii="Tahoma" w:hAnsi="Tahoma" w:eastAsia="Tahoma" w:cs="Tahoma"/>
                <w:b w:val="0"/>
                <w:i w:val="0"/>
                <w:sz w:val="19"/>
                <w:rtl/>
                <w:szCs w:val="19"/>
                <w:lang w:val="fa-IR" w:bidi="fa-IR"/>
              </w:rPr>
              <w:t>پیش‌پردازش، مقایسه ۱۳ مدل، پیش‌بینی ۲۶ هفته‌ای با بازه‌های عدم قطعیت</w:t>
            </w:r>
          </w:p>
        </w:tc>
      </w:tr>
      <w:tr>
        <w:trPr>
          <w:cantSplit/>
        </w:trPr>
        <w:tc>
          <w:tcPr>
            <w:tcW w:type="dxa" w:w="2126"/>
          </w:tcPr>
          <w:p>
            <w:pPr>
              <w:bidi/>
              <w:spacing w:after="0"/>
            </w:pPr>
            <w:r>
              <w:rPr>
                <w:rFonts w:ascii="Tahoma" w:hAnsi="Tahoma" w:eastAsia="Tahoma" w:cs="Tahoma"/>
                <w:b/>
                <w:i w:val="0"/>
                <w:sz w:val="19"/>
                <w:rtl/>
                <w:bCs/>
                <w:szCs w:val="19"/>
                <w:lang w:val="fa-IR" w:bidi="fa-IR"/>
              </w:rPr>
              <w:t>3. داشبورد</w:t>
            </w:r>
          </w:p>
        </w:tc>
        <w:tc>
          <w:tcPr>
            <w:tcW w:type="dxa" w:w="3685"/>
          </w:tcPr>
          <w:p>
            <w:pPr>
              <w:bidi/>
              <w:spacing w:after="0"/>
            </w:pPr>
            <w:r>
              <w:rPr>
                <w:rFonts w:ascii="Tahoma" w:hAnsi="Tahoma" w:eastAsia="Tahoma" w:cs="Tahoma"/>
                <w:b w:val="0"/>
                <w:i w:val="0"/>
                <w:sz w:val="19"/>
                <w:rtl/>
                <w:szCs w:val="19"/>
                <w:lang w:val="fa-IR" w:bidi="fa-IR"/>
              </w:rPr>
              <w:t>کدام KPIها و هشدارها به تصمیم‌گیری مدیر کمک می‌کنند؟</w:t>
            </w:r>
          </w:p>
        </w:tc>
        <w:tc>
          <w:tcPr>
            <w:tcW w:type="dxa" w:w="3827"/>
          </w:tcPr>
          <w:p>
            <w:pPr>
              <w:bidi/>
              <w:spacing w:after="0"/>
            </w:pPr>
            <w:r>
              <w:rPr>
                <w:rFonts w:ascii="Tahoma" w:hAnsi="Tahoma" w:eastAsia="Tahoma" w:cs="Tahoma"/>
                <w:b w:val="0"/>
                <w:i w:val="0"/>
                <w:sz w:val="19"/>
                <w:rtl/>
                <w:szCs w:val="19"/>
                <w:lang w:val="fa-IR" w:bidi="fa-IR"/>
              </w:rPr>
              <w:t>یک داشبورد تعاملی با KPIهای مالی، عملیاتی و اعتباری</w:t>
            </w:r>
          </w:p>
        </w:tc>
      </w:tr>
      <w:tr>
        <w:trPr>
          <w:cantSplit/>
        </w:trPr>
        <w:tc>
          <w:tcPr>
            <w:tcW w:type="dxa" w:w="2126"/>
            <w:shd w:val="clear" w:color="auto" w:fill="F7F9FC"/>
          </w:tcPr>
          <w:p>
            <w:pPr>
              <w:bidi/>
              <w:spacing w:after="0"/>
            </w:pPr>
            <w:r>
              <w:rPr>
                <w:rFonts w:ascii="Tahoma" w:hAnsi="Tahoma" w:eastAsia="Tahoma" w:cs="Tahoma"/>
                <w:b/>
                <w:i w:val="0"/>
                <w:sz w:val="19"/>
                <w:rtl/>
                <w:bCs/>
                <w:szCs w:val="19"/>
                <w:lang w:val="fa-IR" w:bidi="fa-IR"/>
              </w:rPr>
              <w:t>4. قیمت‌گذاری و ریسک</w:t>
            </w:r>
          </w:p>
        </w:tc>
        <w:tc>
          <w:tcPr>
            <w:tcW w:type="dxa" w:w="3685"/>
            <w:shd w:val="clear" w:color="auto" w:fill="F7F9FC"/>
          </w:tcPr>
          <w:p>
            <w:pPr>
              <w:bidi/>
              <w:spacing w:after="0"/>
            </w:pPr>
            <w:r>
              <w:rPr>
                <w:rFonts w:ascii="Tahoma" w:hAnsi="Tahoma" w:eastAsia="Tahoma" w:cs="Tahoma"/>
                <w:b w:val="0"/>
                <w:i w:val="0"/>
                <w:sz w:val="19"/>
                <w:rtl/>
                <w:szCs w:val="19"/>
                <w:lang w:val="fa-IR" w:bidi="fa-IR"/>
              </w:rPr>
              <w:t>قیمت در کجا می‌تواند سود بیاورد و چه چیزی ممکن است اشتباه پیش برود؟</w:t>
            </w:r>
          </w:p>
        </w:tc>
        <w:tc>
          <w:tcPr>
            <w:tcW w:type="dxa" w:w="3827"/>
            <w:shd w:val="clear" w:color="auto" w:fill="F7F9FC"/>
          </w:tcPr>
          <w:p>
            <w:pPr>
              <w:bidi/>
              <w:spacing w:after="0"/>
            </w:pPr>
            <w:r>
              <w:rPr>
                <w:rFonts w:ascii="Tahoma" w:hAnsi="Tahoma" w:eastAsia="Tahoma" w:cs="Tahoma"/>
                <w:b w:val="0"/>
                <w:i w:val="0"/>
                <w:sz w:val="19"/>
                <w:rtl/>
                <w:szCs w:val="19"/>
                <w:lang w:val="fa-IR" w:bidi="fa-IR"/>
              </w:rPr>
              <w:t>یک موتور قیمت‌گذاری مبتنی بر قاعده، حفاظ‌ها (محدودیت‌های ایمنی)، تحلیل اثر، طرح پایلوت و یک قواعدنامه مکتوب</w:t>
            </w:r>
          </w:p>
        </w:tc>
      </w:tr>
    </w:tbl>
    <w:p>
      <w:pPr>
        <w:spacing w:after="40"/>
      </w:pPr>
    </w:p>
    <w:p>
      <w:pPr>
        <w:pStyle w:val="Heading2"/>
        <w:bidi/>
      </w:pPr>
      <w:r>
        <w:rPr>
          <w:rFonts w:ascii="Tahoma" w:hAnsi="Tahoma" w:eastAsia="Tahoma" w:cs="Tahoma"/>
          <w:b/>
          <w:i w:val="0"/>
          <w:color w:val="2A78D6"/>
          <w:sz w:val="28"/>
          <w:rtl/>
          <w:bCs/>
          <w:szCs w:val="28"/>
          <w:lang w:val="fa-IR" w:bidi="fa-IR"/>
        </w:rPr>
        <w:t>2.4 وابستگی بخش‌ها به یکدیگر</w:t>
      </w:r>
    </w:p>
    <w:p>
      <w:pPr>
        <w:bidi/>
      </w:pPr>
      <w:r>
        <w:rPr>
          <w:rFonts w:ascii="Tahoma" w:hAnsi="Tahoma" w:eastAsia="Tahoma" w:cs="Tahoma"/>
          <w:b w:val="0"/>
          <w:i w:val="0"/>
          <w:rtl/>
          <w:lang w:val="fa-IR" w:bidi="fa-IR"/>
        </w:rPr>
        <w:t>بخش‌ها یک زنجیره واحد می‌سازند و هر حلقه از خروجی حلقه قبلی استفاده می‌کند. بخش ۲ نمی‌تواند تقاضا را پیش‌بینی کند تا زمانی که بخش ۱ نشان نداده باشد اعداد فروش واقعاً چه چیزی را اندازه می‌گیرند. بخش ۳ به پایگاه داده پاک‌شده بخش ۱ و پیش‌بینی بخش ۲ نیاز دارد. بخش ۴ به پیش‌بینی بخش ۲، رتبه اعتباری بخش ۳ و تاریخچه موجودی بخش ۱ نیاز دارد و برنامه قیمت خود را به داشبورد بازمی‌نویسد. یک اشتباه در ابتدای زنجیره به همه بخش‌های بعدی سرایت می‌کند و به همین دلیل مراقبت بسیاری در بخش ۱ صرف شد.</w:t>
      </w:r>
    </w:p>
    <w:p>
      <w:pPr>
        <w:pStyle w:val="Heading2"/>
        <w:bidi/>
      </w:pPr>
      <w:r>
        <w:rPr>
          <w:rFonts w:ascii="Tahoma" w:hAnsi="Tahoma" w:eastAsia="Tahoma" w:cs="Tahoma"/>
          <w:b/>
          <w:i w:val="0"/>
          <w:color w:val="2A78D6"/>
          <w:sz w:val="28"/>
          <w:rtl/>
          <w:bCs/>
          <w:szCs w:val="28"/>
          <w:lang w:val="fa-IR" w:bidi="fa-IR"/>
        </w:rPr>
        <w:t>2.5 چهار اصل کاری</w:t>
      </w:r>
    </w:p>
    <w:p>
      <w:pPr>
        <w:bidi/>
      </w:pPr>
      <w:r>
        <w:rPr>
          <w:rFonts w:ascii="Tahoma" w:hAnsi="Tahoma" w:eastAsia="Tahoma" w:cs="Tahoma"/>
          <w:b w:val="0"/>
          <w:i w:val="0"/>
          <w:rtl/>
          <w:lang w:val="fa-IR" w:bidi="fa-IR"/>
        </w:rPr>
        <w:t>چهار عادت کاری هر تصمیم در پروژه را هدایت کردند. این اصول تقریباً همه آنچه را در ادامه می‌آید توضیح می‌دهند:</w:t>
      </w:r>
    </w:p>
    <w:p>
      <w:pPr>
        <w:bidi/>
        <w:spacing w:after="60"/>
        <w:ind w:left="510" w:hanging="340"/>
      </w:pPr>
      <w:r>
        <w:rPr>
          <w:rFonts w:ascii="Tahoma" w:hAnsi="Tahoma" w:eastAsia="Tahoma" w:cs="Tahoma"/>
          <w:b/>
          <w:i w:val="0"/>
          <w:color w:val="2A78D6"/>
          <w:rtl/>
          <w:bCs/>
          <w:lang w:val="fa-IR" w:bidi="fa-IR"/>
        </w:rPr>
        <w:t xml:space="preserve">1.  </w:t>
      </w:r>
      <w:r>
        <w:rPr>
          <w:rFonts w:ascii="Tahoma" w:hAnsi="Tahoma" w:eastAsia="Tahoma" w:cs="Tahoma"/>
          <w:b w:val="0"/>
          <w:i w:val="0"/>
          <w:rtl/>
          <w:lang w:val="fa-IR" w:bidi="fa-IR"/>
        </w:rPr>
        <w:t>پیش از مدل‌سازی، تشخیص دهید: پیش از انتخاب روش بفهمید داده‌ها چه چیزی را اندازه می‌گیرند. بیشتر ارزش این پروژه از یک تشخیص (موجودی فروش را محدود می‌کند) به دست می‌آید، نه از یک الگوریتم هوشمندانه.</w:t>
      </w:r>
    </w:p>
    <w:p>
      <w:pPr>
        <w:bidi/>
        <w:spacing w:after="60"/>
        <w:ind w:left="510" w:hanging="340"/>
      </w:pPr>
      <w:r>
        <w:rPr>
          <w:rFonts w:ascii="Tahoma" w:hAnsi="Tahoma" w:eastAsia="Tahoma" w:cs="Tahoma"/>
          <w:b/>
          <w:i w:val="0"/>
          <w:color w:val="2A78D6"/>
          <w:rtl/>
          <w:bCs/>
          <w:lang w:val="fa-IR" w:bidi="fa-IR"/>
        </w:rPr>
        <w:t xml:space="preserve">2.  </w:t>
      </w:r>
      <w:r>
        <w:rPr>
          <w:rFonts w:ascii="Tahoma" w:hAnsi="Tahoma" w:eastAsia="Tahoma" w:cs="Tahoma"/>
          <w:b w:val="0"/>
          <w:i w:val="0"/>
          <w:rtl/>
          <w:lang w:val="fa-IR" w:bidi="fa-IR"/>
        </w:rPr>
        <w:t>روی داده‌های دیده‌نشده آزمون کنید: هر انتخاب (یک مدل، یک پارامتر، یک قاعده) بر پایه هفته‌هایی سنجیده می‌شود که در ساخت آن انتخاب به کار نرفته‌اند.</w:t>
      </w:r>
    </w:p>
    <w:p>
      <w:pPr>
        <w:bidi/>
        <w:spacing w:after="60"/>
        <w:ind w:left="510" w:hanging="340"/>
      </w:pPr>
      <w:r>
        <w:rPr>
          <w:rFonts w:ascii="Tahoma" w:hAnsi="Tahoma" w:eastAsia="Tahoma" w:cs="Tahoma"/>
          <w:b/>
          <w:i w:val="0"/>
          <w:color w:val="2A78D6"/>
          <w:rtl/>
          <w:bCs/>
          <w:lang w:val="fa-IR" w:bidi="fa-IR"/>
        </w:rPr>
        <w:t xml:space="preserve">3.  </w:t>
      </w:r>
      <w:r>
        <w:rPr>
          <w:rFonts w:ascii="Tahoma" w:hAnsi="Tahoma" w:eastAsia="Tahoma" w:cs="Tahoma"/>
          <w:b w:val="0"/>
          <w:i w:val="0"/>
          <w:rtl/>
          <w:lang w:val="fa-IR" w:bidi="fa-IR"/>
        </w:rPr>
        <w:t>ساده، مگر خلافش ثابت شود: یک مدل پیچیده باید از یک قاعده ساده بهتر عمل کند تا جای خود را کسب کند. قاعده ساده‌ای که در یک جمله توضیح داده می‌شود، راحت‌تر قابل اعتماد، ممیزی و نگهداری است.</w:t>
      </w:r>
    </w:p>
    <w:p>
      <w:pPr>
        <w:bidi/>
        <w:spacing w:after="60"/>
        <w:ind w:left="510" w:hanging="340"/>
      </w:pPr>
      <w:r>
        <w:rPr>
          <w:rFonts w:ascii="Tahoma" w:hAnsi="Tahoma" w:eastAsia="Tahoma" w:cs="Tahoma"/>
          <w:b/>
          <w:i w:val="0"/>
          <w:color w:val="2A78D6"/>
          <w:rtl/>
          <w:bCs/>
          <w:lang w:val="fa-IR" w:bidi="fa-IR"/>
        </w:rPr>
        <w:t xml:space="preserve">4.  </w:t>
      </w:r>
      <w:r>
        <w:rPr>
          <w:rFonts w:ascii="Tahoma" w:hAnsi="Tahoma" w:eastAsia="Tahoma" w:cs="Tahoma"/>
          <w:b w:val="0"/>
          <w:i w:val="0"/>
          <w:rtl/>
          <w:lang w:val="fa-IR" w:bidi="fa-IR"/>
        </w:rPr>
        <w:t>فرض‌ها را بیان و تحت فشار آزمایش کنید: در جایی که داده وجود ندارد، پروژه آشکارا فرض می‌کند و به‌جای یک عدد خوش‌بینانه، دامنه نتایج را تحت فرض‌های مختلف نشان می‌دهد.</w:t>
      </w:r>
    </w:p>
    <w:p>
      <w:pPr>
        <w:pStyle w:val="Heading1"/>
        <w:bidi/>
      </w:pPr>
      <w:r>
        <w:rPr>
          <w:rFonts w:ascii="Tahoma" w:hAnsi="Tahoma" w:eastAsia="Tahoma" w:cs="Tahoma"/>
          <w:b/>
          <w:i w:val="0"/>
          <w:color w:val="12263F"/>
          <w:sz w:val="36"/>
          <w:rtl/>
          <w:bCs/>
          <w:szCs w:val="36"/>
          <w:lang w:val="fa-IR" w:bidi="fa-IR"/>
        </w:rPr>
        <w:t>3. راه‌حل در یک نگاه</w:t>
      </w:r>
    </w:p>
    <w:p>
      <w:pPr>
        <w:pStyle w:val="Heading2"/>
        <w:bidi/>
      </w:pPr>
      <w:r>
        <w:rPr>
          <w:rFonts w:ascii="Tahoma" w:hAnsi="Tahoma" w:eastAsia="Tahoma" w:cs="Tahoma"/>
          <w:b/>
          <w:i w:val="0"/>
          <w:color w:val="2A78D6"/>
          <w:sz w:val="28"/>
          <w:rtl/>
          <w:bCs/>
          <w:szCs w:val="28"/>
          <w:lang w:val="fa-IR" w:bidi="fa-IR"/>
        </w:rPr>
        <w:t>3.1 داستان در یک صفحه</w:t>
      </w:r>
    </w:p>
    <w:p>
      <w:pPr>
        <w:bidi/>
        <w:spacing w:after="60"/>
        <w:ind w:left="510" w:hanging="340"/>
      </w:pPr>
      <w:r>
        <w:rPr>
          <w:rFonts w:ascii="Tahoma" w:hAnsi="Tahoma" w:eastAsia="Tahoma" w:cs="Tahoma"/>
          <w:b/>
          <w:i w:val="0"/>
          <w:color w:val="2A78D6"/>
          <w:rtl/>
          <w:bCs/>
          <w:lang w:val="fa-IR" w:bidi="fa-IR"/>
        </w:rPr>
        <w:t xml:space="preserve">1.  </w:t>
      </w:r>
      <w:r>
        <w:rPr>
          <w:rFonts w:ascii="Tahoma" w:hAnsi="Tahoma" w:eastAsia="Tahoma" w:cs="Tahoma"/>
          <w:b w:val="0"/>
          <w:i w:val="0"/>
          <w:rtl/>
          <w:lang w:val="fa-IR" w:bidi="fa-IR"/>
        </w:rPr>
        <w:t>داده‌ها آشفته به نظر می‌رسیدند: ردیف‌های تکراری، مقادیر گمشده، انباشت عجیب مقادیر دقیقاً در ۱,۵۰۰ و ۲,۵۰۰، هفته‌هایی با فروش صفر، مقادیر رشد «بی‌نهایت». به‌جای حذف ساده ناهنجاری‌ها، آن‌ها پرچم‌گذاری و بررسی شدند.</w:t>
      </w:r>
    </w:p>
    <w:p>
      <w:pPr>
        <w:bidi/>
        <w:spacing w:after="60"/>
        <w:ind w:left="510" w:hanging="340"/>
      </w:pPr>
      <w:r>
        <w:rPr>
          <w:rFonts w:ascii="Tahoma" w:hAnsi="Tahoma" w:eastAsia="Tahoma" w:cs="Tahoma"/>
          <w:b/>
          <w:i w:val="0"/>
          <w:color w:val="2A78D6"/>
          <w:rtl/>
          <w:bCs/>
          <w:lang w:val="fa-IR" w:bidi="fa-IR"/>
        </w:rPr>
        <w:t xml:space="preserve">2.  </w:t>
      </w:r>
      <w:r>
        <w:rPr>
          <w:rFonts w:ascii="Tahoma" w:hAnsi="Tahoma" w:eastAsia="Tahoma" w:cs="Tahoma"/>
          <w:b w:val="0"/>
          <w:i w:val="0"/>
          <w:rtl/>
          <w:lang w:val="fa-IR" w:bidi="fa-IR"/>
        </w:rPr>
        <w:t>بررسی، یافته کلیدی را آشکار کرد: فروش در یک هفته به موجودی در دسترس در ابتدای همان هفته (موجودی ردیف قبلی) محدود است. به عبارت دیگر، فروش = min(تقاضا، موجودی). در ۵۳ درصد از محصول-هفته‌ها موجودی فروش را محدود کرده بود، بنابراین فروش مشاهده‌شده کمتر از آنچه مشتریان می‌خواستند را نشان می‌دهد.</w:t>
      </w:r>
    </w:p>
    <w:p>
      <w:pPr>
        <w:bidi/>
        <w:spacing w:after="60"/>
        <w:ind w:left="510" w:hanging="340"/>
      </w:pPr>
      <w:r>
        <w:rPr>
          <w:rFonts w:ascii="Tahoma" w:hAnsi="Tahoma" w:eastAsia="Tahoma" w:cs="Tahoma"/>
          <w:b/>
          <w:i w:val="0"/>
          <w:color w:val="2A78D6"/>
          <w:rtl/>
          <w:bCs/>
          <w:lang w:val="fa-IR" w:bidi="fa-IR"/>
        </w:rPr>
        <w:t xml:space="preserve">3.  </w:t>
      </w:r>
      <w:r>
        <w:rPr>
          <w:rFonts w:ascii="Tahoma" w:hAnsi="Tahoma" w:eastAsia="Tahoma" w:cs="Tahoma"/>
          <w:b w:val="0"/>
          <w:i w:val="0"/>
          <w:rtl/>
          <w:lang w:val="fa-IR" w:bidi="fa-IR"/>
        </w:rPr>
        <w:t>از این رو هدف پیش‌بینی تقاضا است، نه فروش. تقاضا برای هفته‌هایی که موجودی آن را پنهان کرده بود بازسازی شد (ستون demand_est). پیش‌بینی خود شرکت که در مقایسه با فروش ضعیف به نظر می‌رسید، معلوم شد سیگنال خوبی از تقاضا است.</w:t>
      </w:r>
    </w:p>
    <w:p>
      <w:pPr>
        <w:bidi/>
        <w:spacing w:after="60"/>
        <w:ind w:left="510" w:hanging="340"/>
      </w:pPr>
      <w:r>
        <w:rPr>
          <w:rFonts w:ascii="Tahoma" w:hAnsi="Tahoma" w:eastAsia="Tahoma" w:cs="Tahoma"/>
          <w:b/>
          <w:i w:val="0"/>
          <w:color w:val="2A78D6"/>
          <w:rtl/>
          <w:bCs/>
          <w:lang w:val="fa-IR" w:bidi="fa-IR"/>
        </w:rPr>
        <w:t xml:space="preserve">4.  </w:t>
      </w:r>
      <w:r>
        <w:rPr>
          <w:rFonts w:ascii="Tahoma" w:hAnsi="Tahoma" w:eastAsia="Tahoma" w:cs="Tahoma"/>
          <w:b w:val="0"/>
          <w:i w:val="0"/>
          <w:rtl/>
          <w:lang w:val="fa-IR" w:bidi="fa-IR"/>
        </w:rPr>
        <w:t>یک مدل ساختاری ساده (سطح محصول x رشد x ضریب فصلی) در چهار آزمون پس‌نگر با مبدأ غلتان، ۲۶ هفته آینده را بهتر از یادگیری ماشین و آمار کلاسیک پیش‌بینی کرد: میانگین خطا ۴.۵۷ درصد (۶.۶۴ درصد در هفته‌هایی که تقاضا مستقیماً مشاهده شده بود).</w:t>
      </w:r>
    </w:p>
    <w:p>
      <w:pPr>
        <w:bidi/>
        <w:spacing w:after="60"/>
        <w:ind w:left="510" w:hanging="340"/>
      </w:pPr>
      <w:r>
        <w:rPr>
          <w:rFonts w:ascii="Tahoma" w:hAnsi="Tahoma" w:eastAsia="Tahoma" w:cs="Tahoma"/>
          <w:b/>
          <w:i w:val="0"/>
          <w:color w:val="2A78D6"/>
          <w:rtl/>
          <w:bCs/>
          <w:lang w:val="fa-IR" w:bidi="fa-IR"/>
        </w:rPr>
        <w:t xml:space="preserve">5.  </w:t>
      </w:r>
      <w:r>
        <w:rPr>
          <w:rFonts w:ascii="Tahoma" w:hAnsi="Tahoma" w:eastAsia="Tahoma" w:cs="Tahoma"/>
          <w:b w:val="0"/>
          <w:i w:val="0"/>
          <w:rtl/>
          <w:lang w:val="fa-IR" w:bidi="fa-IR"/>
        </w:rPr>
        <w:t>داشبورد داده‌ها و پیش‌بینی را به KPIها و هشدارها تبدیل می‌کند: سطح خدمات فقط ۶۰ درصد است، ۴۳.۲ میلیون دلار فروش در ۵۲ هفته اخیر از دست رفته و پنج محصول ۱۰.۸ میلیون دلار موجودی مازاد نگه داشته‌اند.</w:t>
      </w:r>
    </w:p>
    <w:p>
      <w:pPr>
        <w:bidi/>
        <w:spacing w:after="60"/>
        <w:ind w:left="510" w:hanging="340"/>
      </w:pPr>
      <w:r>
        <w:rPr>
          <w:rFonts w:ascii="Tahoma" w:hAnsi="Tahoma" w:eastAsia="Tahoma" w:cs="Tahoma"/>
          <w:b/>
          <w:i w:val="0"/>
          <w:color w:val="2A78D6"/>
          <w:rtl/>
          <w:bCs/>
          <w:lang w:val="fa-IR" w:bidi="fa-IR"/>
        </w:rPr>
        <w:t xml:space="preserve">6.  </w:t>
      </w:r>
      <w:r>
        <w:rPr>
          <w:rFonts w:ascii="Tahoma" w:hAnsi="Tahoma" w:eastAsia="Tahoma" w:cs="Tahoma"/>
          <w:b w:val="0"/>
          <w:i w:val="0"/>
          <w:rtl/>
          <w:lang w:val="fa-IR" w:bidi="fa-IR"/>
        </w:rPr>
        <w:t>موتور قیمت‌گذاری قیمت را فقط در جاهایی افزایش می‌دهد که موجودی به هر حال تمام می‌شود، خود را در برابر حساسیت قیمتی نامعلوم محافظت می‌کند و از حفاظ‌های سخت‌گیرانه پیروی می‌کند: حدود ۱.۳ میلیون دلار سود در ۲۶ هفته، که در هر سناریوی آزمون‌شده مثبت است. با این حال، بیشترین ارزش در برنامه‌ریزی موجودی است، نه در قیمت.</w:t>
      </w:r>
    </w:p>
    <w:p>
      <w:pPr>
        <w:pStyle w:val="Heading2"/>
        <w:bidi/>
      </w:pPr>
      <w:r>
        <w:rPr>
          <w:rFonts w:ascii="Tahoma" w:hAnsi="Tahoma" w:eastAsia="Tahoma" w:cs="Tahoma"/>
          <w:b/>
          <w:i w:val="0"/>
          <w:color w:val="2A78D6"/>
          <w:sz w:val="28"/>
          <w:rtl/>
          <w:bCs/>
          <w:szCs w:val="28"/>
          <w:lang w:val="fa-IR" w:bidi="fa-IR"/>
        </w:rPr>
        <w:t>3.2 نتایج کلیدی</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267"/>
        <w:gridCol w:w="7370"/>
      </w:tblGrid>
      <w:tr>
        <w:trPr>
          <w:tblHeader/>
        </w:trPr>
        <w:tc>
          <w:tcPr>
            <w:tcW w:type="dxa" w:w="2268"/>
            <w:shd w:val="clear" w:color="auto" w:fill="12263F"/>
          </w:tcPr>
          <w:p>
            <w:pPr>
              <w:bidi/>
              <w:spacing w:after="0"/>
            </w:pPr>
            <w:r>
              <w:rPr>
                <w:rFonts w:ascii="Tahoma" w:hAnsi="Tahoma" w:eastAsia="Tahoma" w:cs="Tahoma"/>
                <w:b/>
                <w:i w:val="0"/>
                <w:color w:val="FFFFFF"/>
                <w:sz w:val="19"/>
                <w:rtl/>
                <w:bCs/>
                <w:szCs w:val="19"/>
                <w:lang w:val="fa-IR" w:bidi="fa-IR"/>
              </w:rPr>
              <w:t>حوزه</w:t>
            </w:r>
          </w:p>
        </w:tc>
        <w:tc>
          <w:tcPr>
            <w:tcW w:type="dxa" w:w="7370"/>
            <w:shd w:val="clear" w:color="auto" w:fill="12263F"/>
          </w:tcPr>
          <w:p>
            <w:pPr>
              <w:bidi/>
              <w:spacing w:after="0"/>
            </w:pPr>
            <w:r>
              <w:rPr>
                <w:rFonts w:ascii="Tahoma" w:hAnsi="Tahoma" w:eastAsia="Tahoma" w:cs="Tahoma"/>
                <w:b/>
                <w:i w:val="0"/>
                <w:color w:val="FFFFFF"/>
                <w:sz w:val="19"/>
                <w:rtl/>
                <w:bCs/>
                <w:szCs w:val="19"/>
                <w:lang w:val="fa-IR" w:bidi="fa-IR"/>
              </w:rPr>
              <w:t>نتیجه</w:t>
            </w:r>
          </w:p>
        </w:tc>
      </w:tr>
      <w:tr>
        <w:trPr>
          <w:cantSplit/>
        </w:trPr>
        <w:tc>
          <w:tcPr>
            <w:tcW w:type="dxa" w:w="2268"/>
          </w:tcPr>
          <w:p>
            <w:pPr>
              <w:bidi/>
              <w:spacing w:after="0"/>
            </w:pPr>
            <w:r>
              <w:rPr>
                <w:rFonts w:ascii="Tahoma" w:hAnsi="Tahoma" w:eastAsia="Tahoma" w:cs="Tahoma"/>
                <w:b/>
                <w:i w:val="0"/>
                <w:sz w:val="19"/>
                <w:rtl/>
                <w:bCs/>
                <w:szCs w:val="19"/>
                <w:lang w:val="fa-IR" w:bidi="fa-IR"/>
              </w:rPr>
              <w:t>داده</w:t>
            </w:r>
          </w:p>
        </w:tc>
        <w:tc>
          <w:tcPr>
            <w:tcW w:type="dxa" w:w="7370"/>
          </w:tcPr>
          <w:p>
            <w:pPr>
              <w:bidi/>
              <w:spacing w:after="0"/>
            </w:pPr>
            <w:r>
              <w:rPr>
                <w:rFonts w:ascii="Tahoma" w:hAnsi="Tahoma" w:eastAsia="Tahoma" w:cs="Tahoma"/>
                <w:b w:val="0"/>
                <w:i w:val="0"/>
                <w:sz w:val="19"/>
                <w:rtl/>
                <w:szCs w:val="19"/>
                <w:lang w:val="fa-IR" w:bidi="fa-IR"/>
              </w:rPr>
              <w:t>۷,۸۳۹ ردیف خام به ۷,۸۰۰ محصول-هفته پاک تبدیل شد؛ ۳۹ ردیف تکراری حذف شد؛ ۱۶ مقدار فروش گمشده بازیابی شد؛ شاخص کیفیت داده از 79.7 به 99.7 رسید</w:t>
            </w:r>
          </w:p>
        </w:tc>
      </w:tr>
      <w:tr>
        <w:trPr>
          <w:cantSplit/>
        </w:trPr>
        <w:tc>
          <w:tcPr>
            <w:tcW w:type="dxa" w:w="2268"/>
            <w:shd w:val="clear" w:color="auto" w:fill="F7F9FC"/>
          </w:tcPr>
          <w:p>
            <w:pPr>
              <w:bidi/>
              <w:spacing w:after="0"/>
            </w:pPr>
            <w:r>
              <w:rPr>
                <w:rFonts w:ascii="Tahoma" w:hAnsi="Tahoma" w:eastAsia="Tahoma" w:cs="Tahoma"/>
                <w:b/>
                <w:i w:val="0"/>
                <w:sz w:val="19"/>
                <w:rtl/>
                <w:bCs/>
                <w:szCs w:val="19"/>
                <w:lang w:val="fa-IR" w:bidi="fa-IR"/>
              </w:rPr>
              <w:t>اثر موجودی</w:t>
            </w:r>
          </w:p>
        </w:tc>
        <w:tc>
          <w:tcPr>
            <w:tcW w:type="dxa" w:w="7370"/>
            <w:shd w:val="clear" w:color="auto" w:fill="F7F9FC"/>
          </w:tcPr>
          <w:p>
            <w:pPr>
              <w:bidi/>
              <w:spacing w:after="0"/>
            </w:pPr>
            <w:r>
              <w:rPr>
                <w:rFonts w:ascii="Tahoma" w:hAnsi="Tahoma" w:eastAsia="Tahoma" w:cs="Tahoma"/>
                <w:b w:val="0"/>
                <w:i w:val="0"/>
                <w:sz w:val="19"/>
                <w:rtl/>
                <w:szCs w:val="19"/>
                <w:lang w:val="fa-IR" w:bidi="fa-IR"/>
              </w:rPr>
              <w:t>53% از محصول-هفته‌ها با موجودی محدود شده یا دچار اتمام موجودی بوده‌اند؛ حدود 39% از تقاضا (6.2 میلیون واحد) پاسخ داده نشد</w:t>
            </w:r>
          </w:p>
        </w:tc>
      </w:tr>
      <w:tr>
        <w:trPr>
          <w:cantSplit/>
        </w:trPr>
        <w:tc>
          <w:tcPr>
            <w:tcW w:type="dxa" w:w="2268"/>
          </w:tcPr>
          <w:p>
            <w:pPr>
              <w:bidi/>
              <w:spacing w:after="0"/>
            </w:pPr>
            <w:r>
              <w:rPr>
                <w:rFonts w:ascii="Tahoma" w:hAnsi="Tahoma" w:eastAsia="Tahoma" w:cs="Tahoma"/>
                <w:b/>
                <w:i w:val="0"/>
                <w:sz w:val="19"/>
                <w:rtl/>
                <w:bCs/>
                <w:szCs w:val="19"/>
                <w:lang w:val="fa-IR" w:bidi="fa-IR"/>
              </w:rPr>
              <w:t>دقت پیش‌بینی</w:t>
            </w:r>
          </w:p>
        </w:tc>
        <w:tc>
          <w:tcPr>
            <w:tcW w:type="dxa" w:w="7370"/>
          </w:tcPr>
          <w:p>
            <w:pPr>
              <w:bidi/>
              <w:spacing w:after="0"/>
            </w:pPr>
            <w:r>
              <w:rPr>
                <w:rFonts w:ascii="Tahoma" w:hAnsi="Tahoma" w:eastAsia="Tahoma" w:cs="Tahoma"/>
                <w:b w:val="0"/>
                <w:i w:val="0"/>
                <w:sz w:val="19"/>
                <w:rtl/>
                <w:szCs w:val="19"/>
                <w:lang w:val="fa-IR" w:bidi="fa-IR"/>
              </w:rPr>
              <w:t>WAPE 4.57% (MAE 97 واحد، MAPE 5.03%)؛ 6.64% در هفته‌هایی که تقاضا مشاهده شده بود؛ بهترین قاعده ساده 5.28%</w:t>
            </w:r>
          </w:p>
        </w:tc>
      </w:tr>
      <w:tr>
        <w:trPr>
          <w:cantSplit/>
        </w:trPr>
        <w:tc>
          <w:tcPr>
            <w:tcW w:type="dxa" w:w="2268"/>
            <w:shd w:val="clear" w:color="auto" w:fill="F7F9FC"/>
          </w:tcPr>
          <w:p>
            <w:pPr>
              <w:bidi/>
              <w:spacing w:after="0"/>
            </w:pPr>
            <w:r>
              <w:rPr>
                <w:rFonts w:ascii="Tahoma" w:hAnsi="Tahoma" w:eastAsia="Tahoma" w:cs="Tahoma"/>
                <w:b/>
                <w:i w:val="0"/>
                <w:sz w:val="19"/>
                <w:rtl/>
                <w:bCs/>
                <w:szCs w:val="19"/>
                <w:lang w:val="fa-IR" w:bidi="fa-IR"/>
              </w:rPr>
              <w:t>پیش‌بینی</w:t>
            </w:r>
          </w:p>
        </w:tc>
        <w:tc>
          <w:tcPr>
            <w:tcW w:type="dxa" w:w="7370"/>
            <w:shd w:val="clear" w:color="auto" w:fill="F7F9FC"/>
          </w:tcPr>
          <w:p>
            <w:pPr>
              <w:bidi/>
              <w:spacing w:after="0"/>
            </w:pPr>
            <w:r>
              <w:rPr>
                <w:rFonts w:ascii="Tahoma" w:hAnsi="Tahoma" w:eastAsia="Tahoma" w:cs="Tahoma"/>
                <w:b w:val="0"/>
                <w:i w:val="0"/>
                <w:sz w:val="19"/>
                <w:rtl/>
                <w:szCs w:val="19"/>
                <w:lang w:val="fa-IR" w:bidi="fa-IR"/>
              </w:rPr>
              <w:t>حدود 2.0 میلیون واحد در هفته‌های 261-286 (+2.8% نسبت به همان هفته‌ها در یک سال قبل)؛ بازه محتمل 1.84-2.15 میلیون</w:t>
            </w:r>
          </w:p>
        </w:tc>
      </w:tr>
      <w:tr>
        <w:trPr>
          <w:cantSplit/>
        </w:trPr>
        <w:tc>
          <w:tcPr>
            <w:tcW w:type="dxa" w:w="2268"/>
          </w:tcPr>
          <w:p>
            <w:pPr>
              <w:bidi/>
              <w:spacing w:after="0"/>
            </w:pPr>
            <w:r>
              <w:rPr>
                <w:rFonts w:ascii="Tahoma" w:hAnsi="Tahoma" w:eastAsia="Tahoma" w:cs="Tahoma"/>
                <w:b/>
                <w:i w:val="0"/>
                <w:sz w:val="19"/>
                <w:rtl/>
                <w:bCs/>
                <w:szCs w:val="19"/>
                <w:lang w:val="fa-IR" w:bidi="fa-IR"/>
              </w:rPr>
              <w:t>پتانسیل درآمد</w:t>
            </w:r>
          </w:p>
        </w:tc>
        <w:tc>
          <w:tcPr>
            <w:tcW w:type="dxa" w:w="7370"/>
          </w:tcPr>
          <w:p>
            <w:pPr>
              <w:bidi/>
              <w:spacing w:after="0"/>
            </w:pPr>
            <w:r>
              <w:rPr>
                <w:rFonts w:ascii="Tahoma" w:hAnsi="Tahoma" w:eastAsia="Tahoma" w:cs="Tahoma"/>
                <w:b w:val="0"/>
                <w:i w:val="0"/>
                <w:sz w:val="19"/>
                <w:rtl/>
                <w:szCs w:val="19"/>
                <w:lang w:val="fa-IR" w:bidi="fa-IR"/>
              </w:rPr>
              <w:t>64.6 میلیون دلار اگر هر واحد مورد تقاضا قابل فروش بود؛ 35.8 میلیون در سطوح موجودی تاریخی؛ 28.7 میلیون (44%) پاسخ داده‌نشده</w:t>
            </w:r>
          </w:p>
        </w:tc>
      </w:tr>
      <w:tr>
        <w:trPr>
          <w:cantSplit/>
        </w:trPr>
        <w:tc>
          <w:tcPr>
            <w:tcW w:type="dxa" w:w="2268"/>
            <w:shd w:val="clear" w:color="auto" w:fill="F7F9FC"/>
          </w:tcPr>
          <w:p>
            <w:pPr>
              <w:bidi/>
              <w:spacing w:after="0"/>
            </w:pPr>
            <w:r>
              <w:rPr>
                <w:rFonts w:ascii="Tahoma" w:hAnsi="Tahoma" w:eastAsia="Tahoma" w:cs="Tahoma"/>
                <w:b/>
                <w:i w:val="0"/>
                <w:sz w:val="19"/>
                <w:rtl/>
                <w:bCs/>
                <w:szCs w:val="19"/>
                <w:lang w:val="fa-IR" w:bidi="fa-IR"/>
              </w:rPr>
              <w:t>داشبورد</w:t>
            </w:r>
          </w:p>
        </w:tc>
        <w:tc>
          <w:tcPr>
            <w:tcW w:type="dxa" w:w="7370"/>
            <w:shd w:val="clear" w:color="auto" w:fill="F7F9FC"/>
          </w:tcPr>
          <w:p>
            <w:pPr>
              <w:bidi/>
              <w:spacing w:after="0"/>
            </w:pPr>
            <w:r>
              <w:rPr>
                <w:rFonts w:ascii="Tahoma" w:hAnsi="Tahoma" w:eastAsia="Tahoma" w:cs="Tahoma"/>
                <w:b w:val="0"/>
                <w:i w:val="0"/>
                <w:sz w:val="19"/>
                <w:rtl/>
                <w:szCs w:val="19"/>
                <w:lang w:val="fa-IR" w:bidi="fa-IR"/>
              </w:rPr>
              <w:t>درآمد 65.4 میلیون دلار (+3.3%)، حاشیه سود ناخالص 21.5%، سطح خدمات 60%، 35 هشدار (16 مورد با اولویت بالا)</w:t>
            </w:r>
          </w:p>
        </w:tc>
      </w:tr>
      <w:tr>
        <w:trPr>
          <w:cantSplit/>
        </w:trPr>
        <w:tc>
          <w:tcPr>
            <w:tcW w:type="dxa" w:w="2268"/>
          </w:tcPr>
          <w:p>
            <w:pPr>
              <w:bidi/>
              <w:spacing w:after="0"/>
            </w:pPr>
            <w:r>
              <w:rPr>
                <w:rFonts w:ascii="Tahoma" w:hAnsi="Tahoma" w:eastAsia="Tahoma" w:cs="Tahoma"/>
                <w:b/>
                <w:i w:val="0"/>
                <w:sz w:val="19"/>
                <w:rtl/>
                <w:bCs/>
                <w:szCs w:val="19"/>
                <w:lang w:val="fa-IR" w:bidi="fa-IR"/>
              </w:rPr>
              <w:t>قیمت‌گذاری</w:t>
            </w:r>
          </w:p>
        </w:tc>
        <w:tc>
          <w:tcPr>
            <w:tcW w:type="dxa" w:w="7370"/>
          </w:tcPr>
          <w:p>
            <w:pPr>
              <w:bidi/>
              <w:spacing w:after="0"/>
            </w:pPr>
            <w:r>
              <w:rPr>
                <w:rFonts w:ascii="Tahoma" w:hAnsi="Tahoma" w:eastAsia="Tahoma" w:cs="Tahoma"/>
                <w:b w:val="0"/>
                <w:i w:val="0"/>
                <w:sz w:val="19"/>
                <w:rtl/>
                <w:szCs w:val="19"/>
                <w:lang w:val="fa-IR" w:bidi="fa-IR"/>
              </w:rPr>
              <w:t>+1.26 میلیون دلار سود در 26 هفته (حالت مبنای برنامه‌ریزی)؛ دامنه 1.15-1.30 میلیون؛ بازپخش تاریخی 52 هفته اخیر +1.43 میلیون</w:t>
            </w:r>
          </w:p>
        </w:tc>
      </w:tr>
      <w:tr>
        <w:trPr>
          <w:cantSplit/>
        </w:trPr>
        <w:tc>
          <w:tcPr>
            <w:tcW w:type="dxa" w:w="2268"/>
            <w:shd w:val="clear" w:color="auto" w:fill="F7F9FC"/>
          </w:tcPr>
          <w:p>
            <w:pPr>
              <w:bidi/>
              <w:spacing w:after="0"/>
            </w:pPr>
            <w:r>
              <w:rPr>
                <w:rFonts w:ascii="Tahoma" w:hAnsi="Tahoma" w:eastAsia="Tahoma" w:cs="Tahoma"/>
                <w:b/>
                <w:i w:val="0"/>
                <w:sz w:val="19"/>
                <w:rtl/>
                <w:bCs/>
                <w:szCs w:val="19"/>
                <w:lang w:val="fa-IR" w:bidi="fa-IR"/>
              </w:rPr>
              <w:t>موجودی مازاد</w:t>
            </w:r>
          </w:p>
        </w:tc>
        <w:tc>
          <w:tcPr>
            <w:tcW w:type="dxa" w:w="7370"/>
            <w:shd w:val="clear" w:color="auto" w:fill="F7F9FC"/>
          </w:tcPr>
          <w:p>
            <w:pPr>
              <w:bidi/>
              <w:spacing w:after="0"/>
            </w:pPr>
            <w:r>
              <w:rPr>
                <w:rFonts w:ascii="Tahoma" w:hAnsi="Tahoma" w:eastAsia="Tahoma" w:cs="Tahoma"/>
                <w:b w:val="0"/>
                <w:i w:val="0"/>
                <w:sz w:val="19"/>
                <w:rtl/>
                <w:szCs w:val="19"/>
                <w:lang w:val="fa-IR" w:bidi="fa-IR"/>
              </w:rPr>
              <w:t>5 محصول موجودی معادل 64 تا 370 هفته دارند: 10.8 میلیون دلار بلوکه شده، حدود 1.3 میلیون در سال هزینه نگهداری</w:t>
            </w:r>
          </w:p>
        </w:tc>
      </w:tr>
    </w:tbl>
    <w:p>
      <w:pPr>
        <w:spacing w:after="40"/>
      </w:pPr>
    </w:p>
    <w:p>
      <w:pPr>
        <w:pStyle w:val="Heading2"/>
        <w:bidi/>
      </w:pPr>
      <w:r>
        <w:rPr>
          <w:rFonts w:ascii="Tahoma" w:hAnsi="Tahoma" w:eastAsia="Tahoma" w:cs="Tahoma"/>
          <w:b/>
          <w:i w:val="0"/>
          <w:color w:val="2A78D6"/>
          <w:sz w:val="28"/>
          <w:rtl/>
          <w:bCs/>
          <w:szCs w:val="28"/>
          <w:lang w:val="fa-IR" w:bidi="fa-IR"/>
        </w:rPr>
        <w:t>3.3 بینش کلیدی، به زبان ساده</w:t>
      </w:r>
    </w:p>
    <w:tbl>
      <w:tblPr>
        <w:tblW w:type="auto" w:w="0"/>
        <w:jc w:val="center"/>
        <w:tblLook w:firstColumn="1" w:firstRow="1" w:lastColumn="0" w:lastRow="0" w:noHBand="0" w:noVBand="1" w:val="04A0"/>
        <w:bidiVisual/>
        <w:tblBorders>
          <w:top w:val="single" w:sz="6" w:space="0" w:color="2A78D6"/>
          <w:left w:val="single" w:sz="6" w:space="0" w:color="2A78D6"/>
          <w:bottom w:val="single" w:sz="6" w:space="0" w:color="2A78D6"/>
          <w:right w:val="single" w:sz="6" w:space="0" w:color="2A78D6"/>
          <w:insideH w:val="single" w:sz="6" w:space="0" w:color="2A78D6"/>
          <w:insideV w:val="single" w:sz="6" w:space="0" w:color="2A78D6"/>
        </w:tblBorders>
        <w:tblCellMar>
          <w:top w:w="100" w:type="dxa"/>
          <w:left w:w="160" w:type="dxa"/>
          <w:bottom w:w="100" w:type="dxa"/>
          <w:right w:w="160" w:type="dxa"/>
        </w:tblCellMar>
      </w:tblPr>
      <w:tblGrid>
        <w:gridCol w:w="9638"/>
      </w:tblGrid>
      <w:tr>
        <w:tc>
          <w:tcPr>
            <w:tcW w:type="dxa" w:w="9638"/>
            <w:shd w:val="clear" w:color="auto" w:fill="F2F6FB"/>
          </w:tcPr>
          <w:p>
            <w:pPr>
              <w:bidi/>
              <w:spacing w:after="40"/>
            </w:pPr>
            <w:r>
              <w:rPr>
                <w:rFonts w:ascii="Tahoma" w:hAnsi="Tahoma" w:eastAsia="Tahoma" w:cs="Tahoma"/>
                <w:b/>
                <w:i w:val="0"/>
                <w:color w:val="2A78D6"/>
                <w:rtl/>
                <w:bCs/>
                <w:lang w:val="fa-IR" w:bidi="fa-IR"/>
              </w:rPr>
              <w:t>بینش کلیدی</w:t>
            </w:r>
          </w:p>
          <w:p>
            <w:pPr>
              <w:bidi/>
              <w:spacing w:after="0"/>
            </w:pPr>
            <w:r>
              <w:rPr>
                <w:rFonts w:ascii="Tahoma" w:hAnsi="Tahoma" w:eastAsia="Tahoma" w:cs="Tahoma"/>
                <w:b w:val="0"/>
                <w:i w:val="0"/>
                <w:rtl/>
                <w:lang w:val="fa-IR" w:bidi="fa-IR"/>
              </w:rPr>
              <w:t>شرکت مشکل تقاضا ندارد؛ مشکل در دسترس بودن دارد. مشتریان حدود ۴۰ درصد بیشتر از آنچه شرکت موفق به عرضه آن می‌شود می‌خواهند، چون برای بیشتر محصولات موجودی تمام می‌شود. در همان حال، پنج محصول موجودی چندساله نگه داشته‌اند. بنابراین بزرگ‌ترین سودها از قرار دادن موجودی در جایی که تقاضا هست به دست می‌آید؛ قیمت‌گذاری سودی کوچک‌تر و ایمن را بر آن می‌افزاید.</w:t>
            </w:r>
          </w:p>
        </w:tc>
      </w:tr>
    </w:tbl>
    <w:p>
      <w:pPr>
        <w:spacing w:after="40"/>
      </w:pPr>
    </w:p>
    <w:p>
      <w:pPr>
        <w:pStyle w:val="Heading2"/>
        <w:bidi/>
      </w:pPr>
      <w:r>
        <w:rPr>
          <w:rFonts w:ascii="Tahoma" w:hAnsi="Tahoma" w:eastAsia="Tahoma" w:cs="Tahoma"/>
          <w:b/>
          <w:i w:val="0"/>
          <w:color w:val="2A78D6"/>
          <w:sz w:val="28"/>
          <w:rtl/>
          <w:bCs/>
          <w:szCs w:val="28"/>
          <w:lang w:val="fa-IR" w:bidi="fa-IR"/>
        </w:rPr>
        <w:t>3.4 آنچه ساخته شد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850"/>
        <w:gridCol w:w="4251"/>
        <w:gridCol w:w="4535"/>
      </w:tblGrid>
      <w:tr>
        <w:trPr>
          <w:tblHeader/>
        </w:trPr>
        <w:tc>
          <w:tcPr>
            <w:tcW w:type="dxa" w:w="850"/>
            <w:shd w:val="clear" w:color="auto" w:fill="12263F"/>
          </w:tcPr>
          <w:p>
            <w:pPr>
              <w:bidi/>
              <w:spacing w:after="0"/>
            </w:pPr>
            <w:r>
              <w:rPr>
                <w:rFonts w:ascii="Tahoma" w:hAnsi="Tahoma" w:eastAsia="Tahoma" w:cs="Tahoma"/>
                <w:b/>
                <w:i w:val="0"/>
                <w:color w:val="FFFFFF"/>
                <w:sz w:val="19"/>
                <w:rtl/>
                <w:bCs/>
                <w:szCs w:val="19"/>
                <w:lang w:val="fa-IR" w:bidi="fa-IR"/>
              </w:rPr>
              <w:t>بخش</w:t>
            </w:r>
          </w:p>
        </w:tc>
        <w:tc>
          <w:tcPr>
            <w:tcW w:type="dxa" w:w="4252"/>
            <w:shd w:val="clear" w:color="auto" w:fill="12263F"/>
          </w:tcPr>
          <w:p>
            <w:pPr>
              <w:bidi/>
              <w:spacing w:after="0"/>
            </w:pPr>
            <w:r>
              <w:rPr>
                <w:rFonts w:ascii="Tahoma" w:hAnsi="Tahoma" w:eastAsia="Tahoma" w:cs="Tahoma"/>
                <w:b/>
                <w:i w:val="0"/>
                <w:color w:val="FFFFFF"/>
                <w:sz w:val="19"/>
                <w:rtl/>
                <w:bCs/>
                <w:szCs w:val="19"/>
                <w:lang w:val="fa-IR" w:bidi="fa-IR"/>
              </w:rPr>
              <w:t>نوت‌بوک (آخرین نسخه)</w:t>
            </w:r>
          </w:p>
        </w:tc>
        <w:tc>
          <w:tcPr>
            <w:tcW w:type="dxa" w:w="4535"/>
            <w:shd w:val="clear" w:color="auto" w:fill="12263F"/>
          </w:tcPr>
          <w:p>
            <w:pPr>
              <w:bidi/>
              <w:spacing w:after="0"/>
            </w:pPr>
            <w:r>
              <w:rPr>
                <w:rFonts w:ascii="Tahoma" w:hAnsi="Tahoma" w:eastAsia="Tahoma" w:cs="Tahoma"/>
                <w:b/>
                <w:i w:val="0"/>
                <w:color w:val="FFFFFF"/>
                <w:sz w:val="19"/>
                <w:rtl/>
                <w:bCs/>
                <w:szCs w:val="19"/>
                <w:lang w:val="fa-IR" w:bidi="fa-IR"/>
              </w:rPr>
              <w:t>خروجی‌های اصلی</w:t>
            </w:r>
          </w:p>
        </w:tc>
      </w:tr>
      <w:tr>
        <w:trPr>
          <w:cantSplit/>
        </w:trPr>
        <w:tc>
          <w:tcPr>
            <w:tcW w:type="dxa" w:w="850"/>
          </w:tcPr>
          <w:p>
            <w:pPr>
              <w:bidi/>
              <w:spacing w:after="0"/>
            </w:pPr>
            <w:r>
              <w:rPr>
                <w:rFonts w:ascii="Tahoma" w:hAnsi="Tahoma" w:eastAsia="Tahoma" w:cs="Tahoma"/>
                <w:b/>
                <w:i w:val="0"/>
                <w:sz w:val="19"/>
                <w:rtl/>
                <w:bCs/>
                <w:szCs w:val="19"/>
                <w:lang w:val="fa-IR" w:bidi="fa-IR"/>
              </w:rPr>
              <w:t>1</w:t>
            </w:r>
          </w:p>
        </w:tc>
        <w:tc>
          <w:tcPr>
            <w:tcW w:type="dxa" w:w="4252"/>
          </w:tcPr>
          <w:p>
            <w:pPr>
              <w:bidi/>
              <w:spacing w:after="0"/>
            </w:pPr>
            <w:r>
              <w:rPr>
                <w:rFonts w:ascii="Tahoma" w:hAnsi="Tahoma" w:eastAsia="Tahoma" w:cs="Tahoma"/>
                <w:b w:val="0"/>
                <w:i w:val="0"/>
                <w:sz w:val="19"/>
                <w:rtl/>
                <w:szCs w:val="19"/>
                <w:lang w:val="fa-IR" w:bidi="fa-IR"/>
              </w:rPr>
              <w:t>part1_eda_v1.3, part1_etl_pipeline_v1.2</w:t>
            </w:r>
          </w:p>
        </w:tc>
        <w:tc>
          <w:tcPr>
            <w:tcW w:type="dxa" w:w="4535"/>
          </w:tcPr>
          <w:p>
            <w:pPr>
              <w:bidi/>
              <w:spacing w:after="0"/>
            </w:pPr>
            <w:r>
              <w:rPr>
                <w:rFonts w:ascii="Tahoma" w:hAnsi="Tahoma" w:eastAsia="Tahoma" w:cs="Tahoma"/>
                <w:b w:val="0"/>
                <w:i w:val="0"/>
                <w:sz w:val="19"/>
                <w:rtl/>
                <w:szCs w:val="19"/>
                <w:lang w:val="fa-IR" w:bidi="fa-IR"/>
              </w:rPr>
              <w:t>یافته‌های اکتشافی؛ طرح ستاره‌ای SQLite؛ کارت امتیازی کیفیت داده؛ 15 آزمون استثنا</w:t>
            </w:r>
          </w:p>
        </w:tc>
      </w:tr>
      <w:tr>
        <w:trPr>
          <w:cantSplit/>
        </w:trPr>
        <w:tc>
          <w:tcPr>
            <w:tcW w:type="dxa" w:w="850"/>
            <w:shd w:val="clear" w:color="auto" w:fill="F7F9FC"/>
          </w:tcPr>
          <w:p>
            <w:pPr>
              <w:bidi/>
              <w:spacing w:after="0"/>
            </w:pPr>
            <w:r>
              <w:rPr>
                <w:rFonts w:ascii="Tahoma" w:hAnsi="Tahoma" w:eastAsia="Tahoma" w:cs="Tahoma"/>
                <w:b/>
                <w:i w:val="0"/>
                <w:sz w:val="19"/>
                <w:rtl/>
                <w:bCs/>
                <w:szCs w:val="19"/>
                <w:lang w:val="fa-IR" w:bidi="fa-IR"/>
              </w:rPr>
              <w:t>2</w:t>
            </w:r>
          </w:p>
        </w:tc>
        <w:tc>
          <w:tcPr>
            <w:tcW w:type="dxa" w:w="4252"/>
            <w:shd w:val="clear" w:color="auto" w:fill="F7F9FC"/>
          </w:tcPr>
          <w:p>
            <w:pPr>
              <w:bidi/>
              <w:spacing w:after="0"/>
            </w:pPr>
            <w:r>
              <w:rPr>
                <w:rFonts w:ascii="Tahoma" w:hAnsi="Tahoma" w:eastAsia="Tahoma" w:cs="Tahoma"/>
                <w:b w:val="0"/>
                <w:i w:val="0"/>
                <w:sz w:val="19"/>
                <w:rtl/>
                <w:szCs w:val="19"/>
                <w:lang w:val="fa-IR" w:bidi="fa-IR"/>
              </w:rPr>
              <w:t>part2_preprocessing_v1.1, part2_forecasting_v1.2</w:t>
            </w:r>
          </w:p>
        </w:tc>
        <w:tc>
          <w:tcPr>
            <w:tcW w:type="dxa" w:w="4535"/>
            <w:shd w:val="clear" w:color="auto" w:fill="F7F9FC"/>
          </w:tcPr>
          <w:p>
            <w:pPr>
              <w:bidi/>
              <w:spacing w:after="0"/>
            </w:pPr>
            <w:r>
              <w:rPr>
                <w:rFonts w:ascii="Tahoma" w:hAnsi="Tahoma" w:eastAsia="Tahoma" w:cs="Tahoma"/>
                <w:b w:val="0"/>
                <w:i w:val="0"/>
                <w:sz w:val="19"/>
                <w:rtl/>
                <w:szCs w:val="19"/>
                <w:lang w:val="fa-IR" w:bidi="fa-IR"/>
              </w:rPr>
              <w:t>تقاضای بازسازی‌شده؛ مقایسه 13 مدل؛ پیش‌بینی 26 هفته‌ای با بازه‌های P10-P90</w:t>
            </w:r>
          </w:p>
        </w:tc>
      </w:tr>
      <w:tr>
        <w:trPr>
          <w:cantSplit/>
        </w:trPr>
        <w:tc>
          <w:tcPr>
            <w:tcW w:type="dxa" w:w="850"/>
          </w:tcPr>
          <w:p>
            <w:pPr>
              <w:bidi/>
              <w:spacing w:after="0"/>
            </w:pPr>
            <w:r>
              <w:rPr>
                <w:rFonts w:ascii="Tahoma" w:hAnsi="Tahoma" w:eastAsia="Tahoma" w:cs="Tahoma"/>
                <w:b/>
                <w:i w:val="0"/>
                <w:sz w:val="19"/>
                <w:rtl/>
                <w:bCs/>
                <w:szCs w:val="19"/>
                <w:lang w:val="fa-IR" w:bidi="fa-IR"/>
              </w:rPr>
              <w:t>3</w:t>
            </w:r>
          </w:p>
        </w:tc>
        <w:tc>
          <w:tcPr>
            <w:tcW w:type="dxa" w:w="4252"/>
          </w:tcPr>
          <w:p>
            <w:pPr>
              <w:bidi/>
              <w:spacing w:after="0"/>
            </w:pPr>
            <w:r>
              <w:rPr>
                <w:rFonts w:ascii="Tahoma" w:hAnsi="Tahoma" w:eastAsia="Tahoma" w:cs="Tahoma"/>
                <w:b w:val="0"/>
                <w:i w:val="0"/>
                <w:sz w:val="19"/>
                <w:rtl/>
                <w:szCs w:val="19"/>
                <w:lang w:val="fa-IR" w:bidi="fa-IR"/>
              </w:rPr>
              <w:t>part3_dashboard_v1.1</w:t>
            </w:r>
          </w:p>
        </w:tc>
        <w:tc>
          <w:tcPr>
            <w:tcW w:type="dxa" w:w="4535"/>
          </w:tcPr>
          <w:p>
            <w:pPr>
              <w:bidi/>
              <w:spacing w:after="0"/>
            </w:pPr>
            <w:r>
              <w:rPr>
                <w:rFonts w:ascii="Tahoma" w:hAnsi="Tahoma" w:eastAsia="Tahoma" w:cs="Tahoma"/>
                <w:b w:val="0"/>
                <w:i w:val="0"/>
                <w:sz w:val="19"/>
                <w:rtl/>
                <w:szCs w:val="19"/>
                <w:lang w:val="fa-IR" w:bidi="fa-IR"/>
              </w:rPr>
              <w:t>برنامه Streamlit با 8 زبانه؛ مارت داده؛ 24 آزمون خودکار</w:t>
            </w:r>
          </w:p>
        </w:tc>
      </w:tr>
      <w:tr>
        <w:trPr>
          <w:cantSplit/>
        </w:trPr>
        <w:tc>
          <w:tcPr>
            <w:tcW w:type="dxa" w:w="850"/>
            <w:shd w:val="clear" w:color="auto" w:fill="F7F9FC"/>
          </w:tcPr>
          <w:p>
            <w:pPr>
              <w:bidi/>
              <w:spacing w:after="0"/>
            </w:pPr>
            <w:r>
              <w:rPr>
                <w:rFonts w:ascii="Tahoma" w:hAnsi="Tahoma" w:eastAsia="Tahoma" w:cs="Tahoma"/>
                <w:b/>
                <w:i w:val="0"/>
                <w:sz w:val="19"/>
                <w:rtl/>
                <w:bCs/>
                <w:szCs w:val="19"/>
                <w:lang w:val="fa-IR" w:bidi="fa-IR"/>
              </w:rPr>
              <w:t>4</w:t>
            </w:r>
          </w:p>
        </w:tc>
        <w:tc>
          <w:tcPr>
            <w:tcW w:type="dxa" w:w="4252"/>
            <w:shd w:val="clear" w:color="auto" w:fill="F7F9FC"/>
          </w:tcPr>
          <w:p>
            <w:pPr>
              <w:bidi/>
              <w:spacing w:after="0"/>
            </w:pPr>
            <w:r>
              <w:rPr>
                <w:rFonts w:ascii="Tahoma" w:hAnsi="Tahoma" w:eastAsia="Tahoma" w:cs="Tahoma"/>
                <w:b w:val="0"/>
                <w:i w:val="0"/>
                <w:sz w:val="19"/>
                <w:rtl/>
                <w:szCs w:val="19"/>
                <w:lang w:val="fa-IR" w:bidi="fa-IR"/>
              </w:rPr>
              <w:t>part4_pricing_v1.1</w:t>
            </w:r>
          </w:p>
        </w:tc>
        <w:tc>
          <w:tcPr>
            <w:tcW w:type="dxa" w:w="4535"/>
            <w:shd w:val="clear" w:color="auto" w:fill="F7F9FC"/>
          </w:tcPr>
          <w:p>
            <w:pPr>
              <w:bidi/>
              <w:spacing w:after="0"/>
            </w:pPr>
            <w:r>
              <w:rPr>
                <w:rFonts w:ascii="Tahoma" w:hAnsi="Tahoma" w:eastAsia="Tahoma" w:cs="Tahoma"/>
                <w:b w:val="0"/>
                <w:i w:val="0"/>
                <w:sz w:val="19"/>
                <w:rtl/>
                <w:szCs w:val="19"/>
                <w:lang w:val="fa-IR" w:bidi="fa-IR"/>
              </w:rPr>
              <w:t>780 قیمت پیشنهادی؛ قواعدنامه (Word)؛ اثر، حساسیت و 19 بررسی؛ طراحی پایلوت</w:t>
            </w:r>
          </w:p>
        </w:tc>
      </w:tr>
    </w:tbl>
    <w:p>
      <w:pPr>
        <w:spacing w:after="40"/>
      </w:pPr>
    </w:p>
    <w:p>
      <w:pPr>
        <w:bidi/>
      </w:pPr>
      <w:r>
        <w:rPr>
          <w:rFonts w:ascii="Tahoma" w:hAnsi="Tahoma" w:eastAsia="Tahoma" w:cs="Tahoma"/>
          <w:b w:val="0"/>
          <w:i w:val="0"/>
          <w:rtl/>
          <w:lang w:val="fa-IR" w:bidi="fa-IR"/>
        </w:rPr>
        <w:t>هر بخش یک نوت‌بوک Jupyter است؛ هر نوت‌بوک خروجی‌های خود را در پوشه‌ای هم‌نام می‌نویسد (یک فایل Excel که برگه Summary در ابتدای آن است، شکل‌ها و در صورت لزوم یک پایگاه داده). فقط آخرین نسخه هر نوت‌بوک در پوشه اصلی قرار دارد؛ نسخه‌های پیشین در پوشه history هستند. ارائه پروژه در فایل Armani_Data_Science_Presentation.pptx است. دستورالعمل اجرای همه چیز در فصل ۱۱ آمده است.</w:t>
      </w:r>
    </w:p>
    <w:p>
      <w:pPr>
        <w:pStyle w:val="Heading1"/>
        <w:bidi/>
      </w:pPr>
      <w:r>
        <w:rPr>
          <w:rFonts w:ascii="Tahoma" w:hAnsi="Tahoma" w:eastAsia="Tahoma" w:cs="Tahoma"/>
          <w:b/>
          <w:i w:val="0"/>
          <w:color w:val="12263F"/>
          <w:sz w:val="36"/>
          <w:rtl/>
          <w:bCs/>
          <w:szCs w:val="36"/>
          <w:lang w:val="fa-IR" w:bidi="fa-IR"/>
        </w:rPr>
        <w:t>۴. بخش اول: مهندسی داده</w:t>
      </w:r>
    </w:p>
    <w:p>
      <w:pPr>
        <w:pStyle w:val="Heading2"/>
        <w:bidi/>
      </w:pPr>
      <w:r>
        <w:rPr>
          <w:rFonts w:ascii="Tahoma" w:hAnsi="Tahoma" w:eastAsia="Tahoma" w:cs="Tahoma"/>
          <w:b/>
          <w:i w:val="0"/>
          <w:color w:val="2A78D6"/>
          <w:sz w:val="28"/>
          <w:rtl/>
          <w:bCs/>
          <w:szCs w:val="28"/>
          <w:lang w:val="fa-IR" w:bidi="fa-IR"/>
        </w:rPr>
        <w:t>4.1 هدف و پرسشی که به آن پاسخ می‌دهد</w:t>
      </w:r>
    </w:p>
    <w:p>
      <w:pPr>
        <w:bidi/>
      </w:pPr>
      <w:r>
        <w:rPr>
          <w:rFonts w:ascii="Tahoma" w:hAnsi="Tahoma" w:eastAsia="Tahoma" w:cs="Tahoma"/>
          <w:b w:val="0"/>
          <w:i w:val="0"/>
          <w:rtl/>
          <w:lang w:val="fa-IR" w:bidi="fa-IR"/>
        </w:rPr>
        <w:t>همه اعداد بعدی به این بخش وابسته‌اند، بنابراین هدف دوگانه است: (الف) دقیقاً بفهمیم فایل خام چه چیزی دارد و هر ستون واقعاً چه چیزی را اندازه می‌گیرد، و (ب) یک خط لوله (پایپ‌لاین) تکرارپذیر بسازیم که داده‌ها را پاک‌سازی کند، ردپای حسابرسی نگه دارد و نتیجه را در پایگاه داده‌ای ذخیره کند که پرس‌وجو از آن آسان باشد. پرسشی که این بخش به آن پاسخ می‌دهد این است: آیا می‌توان به داده‌ها اعتماد کرد و هر ستون واقعاً چه چیزی را اندازه می‌گیرد؟</w:t>
      </w:r>
    </w:p>
    <w:p>
      <w:pPr>
        <w:pStyle w:val="Heading2"/>
        <w:bidi/>
      </w:pPr>
      <w:r>
        <w:rPr>
          <w:rFonts w:ascii="Tahoma" w:hAnsi="Tahoma" w:eastAsia="Tahoma" w:cs="Tahoma"/>
          <w:b/>
          <w:i w:val="0"/>
          <w:color w:val="2A78D6"/>
          <w:sz w:val="28"/>
          <w:rtl/>
          <w:bCs/>
          <w:szCs w:val="28"/>
          <w:lang w:val="fa-IR" w:bidi="fa-IR"/>
        </w:rPr>
        <w:t>4.2 مفاهیم به‌کاررفته در این فصل</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6803"/>
      </w:tblGrid>
      <w:tr>
        <w:trPr>
          <w:tblHeader/>
        </w:trPr>
        <w:tc>
          <w:tcPr>
            <w:tcW w:type="dxa" w:w="2835"/>
            <w:shd w:val="clear" w:color="auto" w:fill="12263F"/>
          </w:tcPr>
          <w:p>
            <w:pPr>
              <w:bidi/>
              <w:spacing w:after="0"/>
            </w:pPr>
            <w:r>
              <w:rPr>
                <w:rFonts w:ascii="Tahoma" w:hAnsi="Tahoma" w:eastAsia="Tahoma" w:cs="Tahoma"/>
                <w:b/>
                <w:i w:val="0"/>
                <w:color w:val="FFFFFF"/>
                <w:sz w:val="19"/>
                <w:rtl/>
                <w:bCs/>
                <w:szCs w:val="19"/>
                <w:lang w:val="fa-IR" w:bidi="fa-IR"/>
              </w:rPr>
              <w:t>مفهوم</w:t>
            </w:r>
          </w:p>
        </w:tc>
        <w:tc>
          <w:tcPr>
            <w:tcW w:type="dxa" w:w="6803"/>
            <w:shd w:val="clear" w:color="auto" w:fill="12263F"/>
          </w:tcPr>
          <w:p>
            <w:pPr>
              <w:bidi/>
              <w:spacing w:after="0"/>
            </w:pPr>
            <w:r>
              <w:rPr>
                <w:rFonts w:ascii="Tahoma" w:hAnsi="Tahoma" w:eastAsia="Tahoma" w:cs="Tahoma"/>
                <w:b/>
                <w:i w:val="0"/>
                <w:color w:val="FFFFFF"/>
                <w:sz w:val="19"/>
                <w:rtl/>
                <w:bCs/>
                <w:szCs w:val="19"/>
                <w:lang w:val="fa-IR" w:bidi="fa-IR"/>
              </w:rPr>
              <w:t>توضیح ساده</w:t>
            </w:r>
          </w:p>
        </w:tc>
      </w:tr>
      <w:tr>
        <w:trPr>
          <w:cantSplit/>
        </w:trPr>
        <w:tc>
          <w:tcPr>
            <w:tcW w:type="dxa" w:w="2835"/>
          </w:tcPr>
          <w:p>
            <w:pPr>
              <w:bidi/>
              <w:spacing w:after="0"/>
            </w:pPr>
            <w:r>
              <w:rPr>
                <w:rFonts w:ascii="Tahoma" w:hAnsi="Tahoma" w:eastAsia="Tahoma" w:cs="Tahoma"/>
                <w:b/>
                <w:i w:val="0"/>
                <w:sz w:val="19"/>
                <w:rtl/>
                <w:bCs/>
                <w:szCs w:val="19"/>
                <w:lang w:val="fa-IR" w:bidi="fa-IR"/>
              </w:rPr>
              <w:t>دانه (سطح جزئیات) جدول (Grain)</w:t>
            </w:r>
          </w:p>
        </w:tc>
        <w:tc>
          <w:tcPr>
            <w:tcW w:type="dxa" w:w="6803"/>
          </w:tcPr>
          <w:p>
            <w:pPr>
              <w:bidi/>
              <w:spacing w:after="0"/>
            </w:pPr>
            <w:r>
              <w:rPr>
                <w:rFonts w:ascii="Tahoma" w:hAnsi="Tahoma" w:eastAsia="Tahoma" w:cs="Tahoma"/>
                <w:b w:val="0"/>
                <w:i w:val="0"/>
                <w:sz w:val="19"/>
                <w:rtl/>
                <w:szCs w:val="19"/>
                <w:lang w:val="fa-IR" w:bidi="fa-IR"/>
              </w:rPr>
              <w:t>اینکه هر سطر جدول چه چیزی را نشان می‌دهد. در اینجا: یک محصول در یک هفته. دانستن دانه مشخص می‌کند چند سطر باید انتظار داشت (30 x 260 = 7,800) و سطر تکراری یعنی چه.</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ETL (استخراج، تبدیل، بارگذاری)</w:t>
            </w:r>
          </w:p>
        </w:tc>
        <w:tc>
          <w:tcPr>
            <w:tcW w:type="dxa" w:w="6803"/>
            <w:shd w:val="clear" w:color="auto" w:fill="F7F9FC"/>
          </w:tcPr>
          <w:p>
            <w:pPr>
              <w:bidi/>
              <w:spacing w:after="0"/>
            </w:pPr>
            <w:r>
              <w:rPr>
                <w:rFonts w:ascii="Tahoma" w:hAnsi="Tahoma" w:eastAsia="Tahoma" w:cs="Tahoma"/>
                <w:b w:val="0"/>
                <w:i w:val="0"/>
                <w:sz w:val="19"/>
                <w:rtl/>
                <w:szCs w:val="19"/>
                <w:lang w:val="fa-IR" w:bidi="fa-IR"/>
              </w:rPr>
              <w:t>فرایندی که داده خام را می‌خواند، پاک‌سازی و بازآرایی می‌کند و در پایگاه داده ذخیره می‌کند. خط لوله (پایپ‌لاین) همین فرایند است که به‌صورت کد تکرارپذیر نوشته شده باشد.</w:t>
            </w:r>
          </w:p>
        </w:tc>
      </w:tr>
      <w:tr>
        <w:trPr>
          <w:cantSplit/>
        </w:trPr>
        <w:tc>
          <w:tcPr>
            <w:tcW w:type="dxa" w:w="2835"/>
          </w:tcPr>
          <w:p>
            <w:pPr>
              <w:bidi/>
              <w:spacing w:after="0"/>
            </w:pPr>
            <w:r>
              <w:rPr>
                <w:rFonts w:ascii="Tahoma" w:hAnsi="Tahoma" w:eastAsia="Tahoma" w:cs="Tahoma"/>
                <w:b/>
                <w:i w:val="0"/>
                <w:sz w:val="19"/>
                <w:rtl/>
                <w:bCs/>
                <w:szCs w:val="19"/>
                <w:lang w:val="fa-IR" w:bidi="fa-IR"/>
              </w:rPr>
              <w:t>جدول میانی (staging)</w:t>
            </w:r>
          </w:p>
        </w:tc>
        <w:tc>
          <w:tcPr>
            <w:tcW w:type="dxa" w:w="6803"/>
          </w:tcPr>
          <w:p>
            <w:pPr>
              <w:bidi/>
              <w:spacing w:after="0"/>
            </w:pPr>
            <w:r>
              <w:rPr>
                <w:rFonts w:ascii="Tahoma" w:hAnsi="Tahoma" w:eastAsia="Tahoma" w:cs="Tahoma"/>
                <w:b w:val="0"/>
                <w:i w:val="0"/>
                <w:sz w:val="19"/>
                <w:rtl/>
                <w:szCs w:val="19"/>
                <w:lang w:val="fa-IR" w:bidi="fa-IR"/>
              </w:rPr>
              <w:t>یک نسخه دست‌نخورده از داده خام درون پایگاه داده. چون این نسخه نگه داشته می‌شود، هر اصلاح را می‌توان تا مقدار اصلی ردیابی کرد.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جدول قرنطینه</w:t>
            </w:r>
          </w:p>
        </w:tc>
        <w:tc>
          <w:tcPr>
            <w:tcW w:type="dxa" w:w="6803"/>
            <w:shd w:val="clear" w:color="auto" w:fill="F7F9FC"/>
          </w:tcPr>
          <w:p>
            <w:pPr>
              <w:bidi/>
              <w:spacing w:after="0"/>
            </w:pPr>
            <w:r>
              <w:rPr>
                <w:rFonts w:ascii="Tahoma" w:hAnsi="Tahoma" w:eastAsia="Tahoma" w:cs="Tahoma"/>
                <w:b w:val="0"/>
                <w:i w:val="0"/>
                <w:sz w:val="19"/>
                <w:rtl/>
                <w:szCs w:val="19"/>
                <w:lang w:val="fa-IR" w:bidi="fa-IR"/>
              </w:rPr>
              <w:t>جدولی که سطرهای غیرقابل استفاده را همراه با دلیل آن نگه می‌دارد. سطرهای نامعتبر هرگز بی‌صدا حذف نمی‌شوند و هرگز به جدول پاک‌سازی‌شده نمی‌رسند.</w:t>
            </w:r>
          </w:p>
        </w:tc>
      </w:tr>
      <w:tr>
        <w:trPr>
          <w:cantSplit/>
        </w:trPr>
        <w:tc>
          <w:tcPr>
            <w:tcW w:type="dxa" w:w="2835"/>
          </w:tcPr>
          <w:p>
            <w:pPr>
              <w:bidi/>
              <w:spacing w:after="0"/>
            </w:pPr>
            <w:r>
              <w:rPr>
                <w:rFonts w:ascii="Tahoma" w:hAnsi="Tahoma" w:eastAsia="Tahoma" w:cs="Tahoma"/>
                <w:b/>
                <w:i w:val="0"/>
                <w:sz w:val="19"/>
                <w:rtl/>
                <w:bCs/>
                <w:szCs w:val="19"/>
                <w:lang w:val="fa-IR" w:bidi="fa-IR"/>
              </w:rPr>
              <w:t>طرح ستاره‌ای</w:t>
            </w:r>
          </w:p>
        </w:tc>
        <w:tc>
          <w:tcPr>
            <w:tcW w:type="dxa" w:w="6803"/>
          </w:tcPr>
          <w:p>
            <w:pPr>
              <w:bidi/>
              <w:spacing w:after="0"/>
            </w:pPr>
            <w:r>
              <w:rPr>
                <w:rFonts w:ascii="Tahoma" w:hAnsi="Tahoma" w:eastAsia="Tahoma" w:cs="Tahoma"/>
                <w:b w:val="0"/>
                <w:i w:val="0"/>
                <w:sz w:val="19"/>
                <w:rtl/>
                <w:szCs w:val="19"/>
                <w:lang w:val="fa-IR" w:bidi="fa-IR"/>
              </w:rPr>
              <w:t>طراحی پایگاه داده با یک جدول مرکزی واقعیت‌ها (اندازه‌گیری‌ها، در اینجا فروش هفتگی) که جدول‌های ابعاد (محصولات، تاریخ‌ها) توصیف‌کننده آن در اطرافش قرار دارند.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بارگذاری ایدمپوتنت (idempotent)</w:t>
            </w:r>
          </w:p>
        </w:tc>
        <w:tc>
          <w:tcPr>
            <w:tcW w:type="dxa" w:w="6803"/>
            <w:shd w:val="clear" w:color="auto" w:fill="F7F9FC"/>
          </w:tcPr>
          <w:p>
            <w:pPr>
              <w:bidi/>
              <w:spacing w:after="0"/>
            </w:pPr>
            <w:r>
              <w:rPr>
                <w:rFonts w:ascii="Tahoma" w:hAnsi="Tahoma" w:eastAsia="Tahoma" w:cs="Tahoma"/>
                <w:b w:val="0"/>
                <w:i w:val="0"/>
                <w:sz w:val="19"/>
                <w:rtl/>
                <w:szCs w:val="19"/>
                <w:lang w:val="fa-IR" w:bidi="fa-IR"/>
              </w:rPr>
              <w:t>اجرای دوباره بارگذاری همان پایگاه داده‌ای را می‌دهد که یک بار اجرا می‌دهد. همراه با یک تراکنش واحد (یا همه یا هیچ) این ویژگی تکرار خط لوله را ایمن می‌کند.</w:t>
            </w:r>
          </w:p>
        </w:tc>
      </w:tr>
      <w:tr>
        <w:trPr>
          <w:cantSplit/>
        </w:trPr>
        <w:tc>
          <w:tcPr>
            <w:tcW w:type="dxa" w:w="2835"/>
          </w:tcPr>
          <w:p>
            <w:pPr>
              <w:bidi/>
              <w:spacing w:after="0"/>
            </w:pPr>
            <w:r>
              <w:rPr>
                <w:rFonts w:ascii="Tahoma" w:hAnsi="Tahoma" w:eastAsia="Tahoma" w:cs="Tahoma"/>
                <w:b/>
                <w:i w:val="0"/>
                <w:sz w:val="19"/>
                <w:rtl/>
                <w:bCs/>
                <w:szCs w:val="19"/>
                <w:lang w:val="fa-IR" w:bidi="fa-IR"/>
              </w:rPr>
              <w:t>پرچم (نشانگر)</w:t>
            </w:r>
          </w:p>
        </w:tc>
        <w:tc>
          <w:tcPr>
            <w:tcW w:type="dxa" w:w="6803"/>
          </w:tcPr>
          <w:p>
            <w:pPr>
              <w:bidi/>
              <w:spacing w:after="0"/>
            </w:pPr>
            <w:r>
              <w:rPr>
                <w:rFonts w:ascii="Tahoma" w:hAnsi="Tahoma" w:eastAsia="Tahoma" w:cs="Tahoma"/>
                <w:b w:val="0"/>
                <w:i w:val="0"/>
                <w:sz w:val="19"/>
                <w:rtl/>
                <w:szCs w:val="19"/>
                <w:lang w:val="fa-IR" w:bidi="fa-IR"/>
              </w:rPr>
              <w:t>یک ستون 0/1 که سطر را به‌عنوان حالت ویژه (مثلاً «هفته اتمام موجودی») علامت می‌زند، بی‌آنکه آن را تغییر دهد یا حذف کند.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وینزورایز کردن (Winsorising)</w:t>
            </w:r>
          </w:p>
        </w:tc>
        <w:tc>
          <w:tcPr>
            <w:tcW w:type="dxa" w:w="6803"/>
            <w:shd w:val="clear" w:color="auto" w:fill="F7F9FC"/>
          </w:tcPr>
          <w:p>
            <w:pPr>
              <w:bidi/>
              <w:spacing w:after="0"/>
            </w:pPr>
            <w:r>
              <w:rPr>
                <w:rFonts w:ascii="Tahoma" w:hAnsi="Tahoma" w:eastAsia="Tahoma" w:cs="Tahoma"/>
                <w:b w:val="0"/>
                <w:i w:val="0"/>
                <w:sz w:val="19"/>
                <w:rtl/>
                <w:szCs w:val="19"/>
                <w:lang w:val="fa-IR" w:bidi="fa-IR"/>
              </w:rPr>
              <w:t>محدود کردن مقادیر حدی به یک مرز. در اینجا یک نسخه مخصوص مدل‌سازی از فروش در میانه محصول به‌اضافه یا منهای چهار انحراف معیار مقاوم بریده می‌شود؛ ستون اصلی حفظ می‌شود.</w:t>
            </w:r>
          </w:p>
        </w:tc>
      </w:tr>
      <w:tr>
        <w:trPr>
          <w:cantSplit/>
        </w:trPr>
        <w:tc>
          <w:tcPr>
            <w:tcW w:type="dxa" w:w="2835"/>
          </w:tcPr>
          <w:p>
            <w:pPr>
              <w:bidi/>
              <w:spacing w:after="0"/>
            </w:pPr>
            <w:r>
              <w:rPr>
                <w:rFonts w:ascii="Tahoma" w:hAnsi="Tahoma" w:eastAsia="Tahoma" w:cs="Tahoma"/>
                <w:b/>
                <w:i w:val="0"/>
                <w:sz w:val="19"/>
                <w:rtl/>
                <w:bCs/>
                <w:szCs w:val="19"/>
                <w:lang w:val="fa-IR" w:bidi="fa-IR"/>
              </w:rPr>
              <w:t>بُعد کیفیت داده</w:t>
            </w:r>
          </w:p>
        </w:tc>
        <w:tc>
          <w:tcPr>
            <w:tcW w:type="dxa" w:w="6803"/>
          </w:tcPr>
          <w:p>
            <w:pPr>
              <w:bidi/>
              <w:spacing w:after="0"/>
            </w:pPr>
            <w:r>
              <w:rPr>
                <w:rFonts w:ascii="Tahoma" w:hAnsi="Tahoma" w:eastAsia="Tahoma" w:cs="Tahoma"/>
                <w:b w:val="0"/>
                <w:i w:val="0"/>
                <w:sz w:val="19"/>
                <w:rtl/>
                <w:szCs w:val="19"/>
                <w:lang w:val="fa-IR" w:bidi="fa-IR"/>
              </w:rPr>
              <w:t>یک روش اندازه‌گیری کیفیت: کامل بودن (چیزی گم نشده)، یکتایی (تکراری وجود ندارد)، اعتبار (مقادیر معنادارند)، سازگاری (فرمول‌ها برقرارند).</w:t>
            </w:r>
          </w:p>
        </w:tc>
      </w:tr>
    </w:tbl>
    <w:p>
      <w:pPr>
        <w:spacing w:after="40"/>
      </w:pPr>
    </w:p>
    <w:p>
      <w:pPr>
        <w:pStyle w:val="Heading2"/>
        <w:bidi/>
      </w:pPr>
      <w:r>
        <w:rPr>
          <w:rFonts w:ascii="Tahoma" w:hAnsi="Tahoma" w:eastAsia="Tahoma" w:cs="Tahoma"/>
          <w:b/>
          <w:i w:val="0"/>
          <w:color w:val="2A78D6"/>
          <w:sz w:val="28"/>
          <w:rtl/>
          <w:bCs/>
          <w:szCs w:val="28"/>
          <w:lang w:val="fa-IR" w:bidi="fa-IR"/>
        </w:rPr>
        <w:t>4.3 گام اول: شناخت فایل خام (تحلیل اکتشافی)</w:t>
      </w:r>
    </w:p>
    <w:p>
      <w:pPr>
        <w:bidi/>
      </w:pPr>
      <w:r>
        <w:rPr>
          <w:rFonts w:ascii="Tahoma" w:hAnsi="Tahoma" w:eastAsia="Tahoma" w:cs="Tahoma"/>
          <w:b w:val="0"/>
          <w:i w:val="0"/>
          <w:rtl/>
          <w:lang w:val="fa-IR" w:bidi="fa-IR"/>
        </w:rPr>
        <w:t>نوت‌بوک اکتشافی فقط فایل را می‌خواند و چیزی را تغییر نمی‌دهد. هدف آن این است که پیش از تصمیم‌گیری درباره‌ی نحوه برخورد با فایل، بفهمد درون آن چه چیزی وجود دارد. این نوت‌بوک به ترتیب شش پرسش را بررسی می‌کند: اندازه و دانه جدول چیست؟ آیا چیزی گم شده است؟ آیا چیزی تکراری است؟ آیا فرمول‌های درون فایل برقرارند؟ آیا مقادیر معتبرند؟ آیا داده پرت یا نشانه‌های کسب‌وکاری وجود دارد؟ نتایج:</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125"/>
        <w:gridCol w:w="4535"/>
        <w:gridCol w:w="2976"/>
      </w:tblGrid>
      <w:tr>
        <w:trPr>
          <w:tblHeader/>
        </w:trPr>
        <w:tc>
          <w:tcPr>
            <w:tcW w:type="dxa" w:w="2126"/>
            <w:shd w:val="clear" w:color="auto" w:fill="12263F"/>
          </w:tcPr>
          <w:p>
            <w:pPr>
              <w:bidi/>
              <w:spacing w:after="0"/>
            </w:pPr>
            <w:r>
              <w:rPr>
                <w:rFonts w:ascii="Tahoma" w:hAnsi="Tahoma" w:eastAsia="Tahoma" w:cs="Tahoma"/>
                <w:b/>
                <w:i w:val="0"/>
                <w:color w:val="FFFFFF"/>
                <w:sz w:val="19"/>
                <w:rtl/>
                <w:bCs/>
                <w:szCs w:val="19"/>
                <w:lang w:val="fa-IR" w:bidi="fa-IR"/>
              </w:rPr>
              <w:t>بررسی</w:t>
            </w:r>
          </w:p>
        </w:tc>
        <w:tc>
          <w:tcPr>
            <w:tcW w:type="dxa" w:w="4535"/>
            <w:shd w:val="clear" w:color="auto" w:fill="12263F"/>
          </w:tcPr>
          <w:p>
            <w:pPr>
              <w:bidi/>
              <w:spacing w:after="0"/>
            </w:pPr>
            <w:r>
              <w:rPr>
                <w:rFonts w:ascii="Tahoma" w:hAnsi="Tahoma" w:eastAsia="Tahoma" w:cs="Tahoma"/>
                <w:b/>
                <w:i w:val="0"/>
                <w:color w:val="FFFFFF"/>
                <w:sz w:val="19"/>
                <w:rtl/>
                <w:bCs/>
                <w:szCs w:val="19"/>
                <w:lang w:val="fa-IR" w:bidi="fa-IR"/>
              </w:rPr>
              <w:t>یافته</w:t>
            </w:r>
          </w:p>
        </w:tc>
        <w:tc>
          <w:tcPr>
            <w:tcW w:type="dxa" w:w="2976"/>
            <w:shd w:val="clear" w:color="auto" w:fill="12263F"/>
          </w:tcPr>
          <w:p>
            <w:pPr>
              <w:bidi/>
              <w:spacing w:after="0"/>
            </w:pPr>
            <w:r>
              <w:rPr>
                <w:rFonts w:ascii="Tahoma" w:hAnsi="Tahoma" w:eastAsia="Tahoma" w:cs="Tahoma"/>
                <w:b/>
                <w:i w:val="0"/>
                <w:color w:val="FFFFFF"/>
                <w:sz w:val="19"/>
                <w:rtl/>
                <w:bCs/>
                <w:szCs w:val="19"/>
                <w:lang w:val="fa-IR" w:bidi="fa-IR"/>
              </w:rPr>
              <w:t>تفسیر اولیه</w:t>
            </w:r>
          </w:p>
        </w:tc>
      </w:tr>
      <w:tr>
        <w:trPr>
          <w:cantSplit/>
        </w:trPr>
        <w:tc>
          <w:tcPr>
            <w:tcW w:type="dxa" w:w="2126"/>
          </w:tcPr>
          <w:p>
            <w:pPr>
              <w:bidi/>
              <w:spacing w:after="0"/>
            </w:pPr>
            <w:r>
              <w:rPr>
                <w:rFonts w:ascii="Tahoma" w:hAnsi="Tahoma" w:eastAsia="Tahoma" w:cs="Tahoma"/>
                <w:b/>
                <w:i w:val="0"/>
                <w:sz w:val="19"/>
                <w:rtl/>
                <w:bCs/>
                <w:szCs w:val="19"/>
                <w:lang w:val="fa-IR" w:bidi="fa-IR"/>
              </w:rPr>
              <w:t>دانه و اندازه</w:t>
            </w:r>
          </w:p>
        </w:tc>
        <w:tc>
          <w:tcPr>
            <w:tcW w:type="dxa" w:w="4535"/>
          </w:tcPr>
          <w:p>
            <w:pPr>
              <w:bidi/>
              <w:spacing w:after="0"/>
            </w:pPr>
            <w:r>
              <w:rPr>
                <w:rFonts w:ascii="Tahoma" w:hAnsi="Tahoma" w:eastAsia="Tahoma" w:cs="Tahoma"/>
                <w:b w:val="0"/>
                <w:i w:val="0"/>
                <w:sz w:val="19"/>
                <w:rtl/>
                <w:szCs w:val="19"/>
                <w:lang w:val="fa-IR" w:bidi="fa-IR"/>
              </w:rPr>
              <w:t>یک سطر برای هر محصول در هر هفته؛ 30 محصول، هفته‌های 1 تا 260؛ 7,839 سطر به‌جای 7,800</w:t>
            </w:r>
          </w:p>
        </w:tc>
        <w:tc>
          <w:tcPr>
            <w:tcW w:type="dxa" w:w="2976"/>
          </w:tcPr>
          <w:p>
            <w:pPr>
              <w:bidi/>
              <w:spacing w:after="0"/>
            </w:pPr>
            <w:r>
              <w:rPr>
                <w:rFonts w:ascii="Tahoma" w:hAnsi="Tahoma" w:eastAsia="Tahoma" w:cs="Tahoma"/>
                <w:b w:val="0"/>
                <w:i w:val="0"/>
                <w:sz w:val="19"/>
                <w:rtl/>
                <w:szCs w:val="19"/>
                <w:lang w:val="fa-IR" w:bidi="fa-IR"/>
              </w:rPr>
              <w:t>39 سطر اضافه باید تکراری یا خطا باشند</w:t>
            </w:r>
          </w:p>
        </w:tc>
      </w:tr>
      <w:tr>
        <w:trPr>
          <w:cantSplit/>
        </w:trPr>
        <w:tc>
          <w:tcPr>
            <w:tcW w:type="dxa" w:w="2126"/>
            <w:shd w:val="clear" w:color="auto" w:fill="F7F9FC"/>
          </w:tcPr>
          <w:p>
            <w:pPr>
              <w:bidi/>
              <w:spacing w:after="0"/>
            </w:pPr>
            <w:r>
              <w:rPr>
                <w:rFonts w:ascii="Tahoma" w:hAnsi="Tahoma" w:eastAsia="Tahoma" w:cs="Tahoma"/>
                <w:b/>
                <w:i w:val="0"/>
                <w:sz w:val="19"/>
                <w:rtl/>
                <w:bCs/>
                <w:szCs w:val="19"/>
                <w:lang w:val="fa-IR" w:bidi="fa-IR"/>
              </w:rPr>
              <w:t>سطرهای تکراری</w:t>
            </w:r>
          </w:p>
        </w:tc>
        <w:tc>
          <w:tcPr>
            <w:tcW w:type="dxa" w:w="4535"/>
            <w:shd w:val="clear" w:color="auto" w:fill="F7F9FC"/>
          </w:tcPr>
          <w:p>
            <w:pPr>
              <w:bidi/>
              <w:spacing w:after="0"/>
            </w:pPr>
            <w:r>
              <w:rPr>
                <w:rFonts w:ascii="Tahoma" w:hAnsi="Tahoma" w:eastAsia="Tahoma" w:cs="Tahoma"/>
                <w:b w:val="0"/>
                <w:i w:val="0"/>
                <w:sz w:val="19"/>
                <w:rtl/>
                <w:szCs w:val="19"/>
                <w:lang w:val="fa-IR" w:bidi="fa-IR"/>
              </w:rPr>
              <w:t>39 سطر کاملاً تکراری؛ هر کلید (هفته، محصول) تکراری، نسخه دقیق سطر دیگر است</w:t>
            </w:r>
          </w:p>
        </w:tc>
        <w:tc>
          <w:tcPr>
            <w:tcW w:type="dxa" w:w="2976"/>
            <w:shd w:val="clear" w:color="auto" w:fill="F7F9FC"/>
          </w:tcPr>
          <w:p>
            <w:pPr>
              <w:bidi/>
              <w:spacing w:after="0"/>
            </w:pPr>
            <w:r>
              <w:rPr>
                <w:rFonts w:ascii="Tahoma" w:hAnsi="Tahoma" w:eastAsia="Tahoma" w:cs="Tahoma"/>
                <w:b w:val="0"/>
                <w:i w:val="0"/>
                <w:sz w:val="19"/>
                <w:rtl/>
                <w:szCs w:val="19"/>
                <w:lang w:val="fa-IR" w:bidi="fa-IR"/>
              </w:rPr>
              <w:t>حذف یک نسخه بی‌خطر است</w:t>
            </w:r>
          </w:p>
        </w:tc>
      </w:tr>
      <w:tr>
        <w:trPr>
          <w:cantSplit/>
        </w:trPr>
        <w:tc>
          <w:tcPr>
            <w:tcW w:type="dxa" w:w="2126"/>
          </w:tcPr>
          <w:p>
            <w:pPr>
              <w:bidi/>
              <w:spacing w:after="0"/>
            </w:pPr>
            <w:r>
              <w:rPr>
                <w:rFonts w:ascii="Tahoma" w:hAnsi="Tahoma" w:eastAsia="Tahoma" w:cs="Tahoma"/>
                <w:b/>
                <w:i w:val="0"/>
                <w:sz w:val="19"/>
                <w:rtl/>
                <w:bCs/>
                <w:szCs w:val="19"/>
                <w:lang w:val="fa-IR" w:bidi="fa-IR"/>
              </w:rPr>
              <w:t>مقادیر گمشده</w:t>
            </w:r>
          </w:p>
        </w:tc>
        <w:tc>
          <w:tcPr>
            <w:tcW w:type="dxa" w:w="4535"/>
          </w:tcPr>
          <w:p>
            <w:pPr>
              <w:bidi/>
              <w:spacing w:after="0"/>
            </w:pPr>
            <w:r>
              <w:rPr>
                <w:rFonts w:ascii="Tahoma" w:hAnsi="Tahoma" w:eastAsia="Tahoma" w:cs="Tahoma"/>
                <w:b w:val="0"/>
                <w:i w:val="0"/>
                <w:sz w:val="19"/>
                <w:rtl/>
                <w:szCs w:val="19"/>
                <w:lang w:val="fa-IR" w:bidi="fa-IR"/>
              </w:rPr>
              <w:t>Sales_Units در 16 سطر گم شده است (Revenue موجود است)؛ Demand_Forecast در 609 سطر (7.8%) گم شده و به‌طور یکنواخت در پنج سال پخش است؛ سایر ستون‌ها کامل‌اند</w:t>
            </w:r>
          </w:p>
        </w:tc>
        <w:tc>
          <w:tcPr>
            <w:tcW w:type="dxa" w:w="2976"/>
          </w:tcPr>
          <w:p>
            <w:pPr>
              <w:bidi/>
              <w:spacing w:after="0"/>
            </w:pPr>
            <w:r>
              <w:rPr>
                <w:rFonts w:ascii="Tahoma" w:hAnsi="Tahoma" w:eastAsia="Tahoma" w:cs="Tahoma"/>
                <w:b w:val="0"/>
                <w:i w:val="0"/>
                <w:sz w:val="19"/>
                <w:rtl/>
                <w:szCs w:val="19"/>
                <w:lang w:val="fa-IR" w:bidi="fa-IR"/>
              </w:rPr>
              <w:t>فروش قابل بازیابی است؛ شکاف‌های پیش‌بینی تصادفی‌اند</w:t>
            </w:r>
          </w:p>
        </w:tc>
      </w:tr>
      <w:tr>
        <w:trPr>
          <w:cantSplit/>
        </w:trPr>
        <w:tc>
          <w:tcPr>
            <w:tcW w:type="dxa" w:w="2126"/>
            <w:shd w:val="clear" w:color="auto" w:fill="F7F9FC"/>
          </w:tcPr>
          <w:p>
            <w:pPr>
              <w:bidi/>
              <w:spacing w:after="0"/>
            </w:pPr>
            <w:r>
              <w:rPr>
                <w:rFonts w:ascii="Tahoma" w:hAnsi="Tahoma" w:eastAsia="Tahoma" w:cs="Tahoma"/>
                <w:b/>
                <w:i w:val="0"/>
                <w:sz w:val="19"/>
                <w:rtl/>
                <w:bCs/>
                <w:szCs w:val="19"/>
                <w:lang w:val="fa-IR" w:bidi="fa-IR"/>
              </w:rPr>
              <w:t>فرمول‌های درآمد و سود</w:t>
            </w:r>
          </w:p>
        </w:tc>
        <w:tc>
          <w:tcPr>
            <w:tcW w:type="dxa" w:w="4535"/>
            <w:shd w:val="clear" w:color="auto" w:fill="F7F9FC"/>
          </w:tcPr>
          <w:p>
            <w:pPr>
              <w:bidi/>
              <w:spacing w:after="0"/>
            </w:pPr>
            <w:r>
              <w:rPr>
                <w:rFonts w:ascii="Tahoma" w:hAnsi="Tahoma" w:eastAsia="Tahoma" w:cs="Tahoma"/>
                <w:b w:val="0"/>
                <w:i w:val="0"/>
                <w:sz w:val="19"/>
                <w:rtl/>
                <w:szCs w:val="19"/>
                <w:lang w:val="fa-IR" w:bidi="fa-IR"/>
              </w:rPr>
              <w:t>Revenue = Sales x Price، و Gross_Profit و Gross_Profit_Margin در 100% سطرها بازتولید می‌شوند</w:t>
            </w:r>
          </w:p>
        </w:tc>
        <w:tc>
          <w:tcPr>
            <w:tcW w:type="dxa" w:w="2976"/>
            <w:shd w:val="clear" w:color="auto" w:fill="F7F9FC"/>
          </w:tcPr>
          <w:p>
            <w:pPr>
              <w:bidi/>
              <w:spacing w:after="0"/>
            </w:pPr>
            <w:r>
              <w:rPr>
                <w:rFonts w:ascii="Tahoma" w:hAnsi="Tahoma" w:eastAsia="Tahoma" w:cs="Tahoma"/>
                <w:b w:val="0"/>
                <w:i w:val="0"/>
                <w:sz w:val="19"/>
                <w:rtl/>
                <w:szCs w:val="19"/>
                <w:lang w:val="fa-IR" w:bidi="fa-IR"/>
              </w:rPr>
              <w:t>ستون‌های مالی قابل اتکا هستند</w:t>
            </w:r>
          </w:p>
        </w:tc>
      </w:tr>
      <w:tr>
        <w:trPr>
          <w:cantSplit/>
        </w:trPr>
        <w:tc>
          <w:tcPr>
            <w:tcW w:type="dxa" w:w="2126"/>
          </w:tcPr>
          <w:p>
            <w:pPr>
              <w:bidi/>
              <w:spacing w:after="0"/>
            </w:pPr>
            <w:r>
              <w:rPr>
                <w:rFonts w:ascii="Tahoma" w:hAnsi="Tahoma" w:eastAsia="Tahoma" w:cs="Tahoma"/>
                <w:b/>
                <w:i w:val="0"/>
                <w:sz w:val="19"/>
                <w:rtl/>
                <w:bCs/>
                <w:szCs w:val="19"/>
                <w:lang w:val="fa-IR" w:bidi="fa-IR"/>
              </w:rPr>
              <w:t>Revenue_Growth</w:t>
            </w:r>
          </w:p>
        </w:tc>
        <w:tc>
          <w:tcPr>
            <w:tcW w:type="dxa" w:w="4535"/>
          </w:tcPr>
          <w:p>
            <w:pPr>
              <w:bidi/>
              <w:spacing w:after="0"/>
            </w:pPr>
            <w:r>
              <w:rPr>
                <w:rFonts w:ascii="Tahoma" w:hAnsi="Tahoma" w:eastAsia="Tahoma" w:cs="Tahoma"/>
                <w:b w:val="0"/>
                <w:i w:val="0"/>
                <w:sz w:val="19"/>
                <w:rtl/>
                <w:szCs w:val="19"/>
                <w:lang w:val="fa-IR" w:bidi="fa-IR"/>
              </w:rPr>
              <w:t>897 مقدار «بی‌نهایت» است (رشد پس از یک هفته با درآمد صفر)؛ 87% بقیه با تغییر هفته به هفته برابرند</w:t>
            </w:r>
          </w:p>
        </w:tc>
        <w:tc>
          <w:tcPr>
            <w:tcW w:type="dxa" w:w="2976"/>
          </w:tcPr>
          <w:p>
            <w:pPr>
              <w:bidi/>
              <w:spacing w:after="0"/>
            </w:pPr>
            <w:r>
              <w:rPr>
                <w:rFonts w:ascii="Tahoma" w:hAnsi="Tahoma" w:eastAsia="Tahoma" w:cs="Tahoma"/>
                <w:b w:val="0"/>
                <w:i w:val="0"/>
                <w:sz w:val="19"/>
                <w:rtl/>
                <w:szCs w:val="19"/>
                <w:lang w:val="fa-IR" w:bidi="fa-IR"/>
              </w:rPr>
              <w:t>باید دوباره محاسبه شود</w:t>
            </w:r>
          </w:p>
        </w:tc>
      </w:tr>
      <w:tr>
        <w:trPr>
          <w:cantSplit/>
        </w:trPr>
        <w:tc>
          <w:tcPr>
            <w:tcW w:type="dxa" w:w="2126"/>
            <w:shd w:val="clear" w:color="auto" w:fill="F7F9FC"/>
          </w:tcPr>
          <w:p>
            <w:pPr>
              <w:bidi/>
              <w:spacing w:after="0"/>
            </w:pPr>
            <w:r>
              <w:rPr>
                <w:rFonts w:ascii="Tahoma" w:hAnsi="Tahoma" w:eastAsia="Tahoma" w:cs="Tahoma"/>
                <w:b/>
                <w:i w:val="0"/>
                <w:sz w:val="19"/>
                <w:rtl/>
                <w:bCs/>
                <w:szCs w:val="19"/>
                <w:lang w:val="fa-IR" w:bidi="fa-IR"/>
              </w:rPr>
              <w:t>Inventory_Turnover_Ratio</w:t>
            </w:r>
          </w:p>
        </w:tc>
        <w:tc>
          <w:tcPr>
            <w:tcW w:type="dxa" w:w="4535"/>
            <w:shd w:val="clear" w:color="auto" w:fill="F7F9FC"/>
          </w:tcPr>
          <w:p>
            <w:pPr>
              <w:bidi/>
              <w:spacing w:after="0"/>
            </w:pPr>
            <w:r>
              <w:rPr>
                <w:rFonts w:ascii="Tahoma" w:hAnsi="Tahoma" w:eastAsia="Tahoma" w:cs="Tahoma"/>
                <w:b w:val="0"/>
                <w:i w:val="0"/>
                <w:sz w:val="19"/>
                <w:rtl/>
                <w:szCs w:val="19"/>
                <w:lang w:val="fa-IR" w:bidi="fa-IR"/>
              </w:rPr>
              <w:t>نه با فروش / موجودی (35%) و نه با فروش x هزینه / موجودی (24%) می‌خواند؛ در 2,842 سطر در مقدار 1.0 بریده شده است</w:t>
            </w:r>
          </w:p>
        </w:tc>
        <w:tc>
          <w:tcPr>
            <w:tcW w:type="dxa" w:w="2976"/>
            <w:shd w:val="clear" w:color="auto" w:fill="F7F9FC"/>
          </w:tcPr>
          <w:p>
            <w:pPr>
              <w:bidi/>
              <w:spacing w:after="0"/>
            </w:pPr>
            <w:r>
              <w:rPr>
                <w:rFonts w:ascii="Tahoma" w:hAnsi="Tahoma" w:eastAsia="Tahoma" w:cs="Tahoma"/>
                <w:b w:val="0"/>
                <w:i w:val="0"/>
                <w:sz w:val="19"/>
                <w:rtl/>
                <w:szCs w:val="19"/>
                <w:lang w:val="fa-IR" w:bidi="fa-IR"/>
              </w:rPr>
              <w:t>تعریف نامعلوم است؛ باید دوباره تعریف شود</w:t>
            </w:r>
          </w:p>
        </w:tc>
      </w:tr>
      <w:tr>
        <w:trPr>
          <w:cantSplit/>
        </w:trPr>
        <w:tc>
          <w:tcPr>
            <w:tcW w:type="dxa" w:w="2126"/>
          </w:tcPr>
          <w:p>
            <w:pPr>
              <w:bidi/>
              <w:spacing w:after="0"/>
            </w:pPr>
            <w:r>
              <w:rPr>
                <w:rFonts w:ascii="Tahoma" w:hAnsi="Tahoma" w:eastAsia="Tahoma" w:cs="Tahoma"/>
                <w:b/>
                <w:i w:val="0"/>
                <w:sz w:val="19"/>
                <w:rtl/>
                <w:bCs/>
                <w:szCs w:val="19"/>
                <w:lang w:val="fa-IR" w:bidi="fa-IR"/>
              </w:rPr>
              <w:t>هفته‌های بدون فروش</w:t>
            </w:r>
          </w:p>
        </w:tc>
        <w:tc>
          <w:tcPr>
            <w:tcW w:type="dxa" w:w="4535"/>
          </w:tcPr>
          <w:p>
            <w:pPr>
              <w:bidi/>
              <w:spacing w:after="0"/>
            </w:pPr>
            <w:r>
              <w:rPr>
                <w:rFonts w:ascii="Tahoma" w:hAnsi="Tahoma" w:eastAsia="Tahoma" w:cs="Tahoma"/>
                <w:b w:val="0"/>
                <w:i w:val="0"/>
                <w:sz w:val="19"/>
                <w:rtl/>
                <w:szCs w:val="19"/>
                <w:lang w:val="fa-IR" w:bidi="fa-IR"/>
              </w:rPr>
              <w:t>1,333 هفته (17%) با فروش صفر و درآمد صفر؛ معمولاً دنباله‌های 1 هفته‌ای، حداکثر 6؛ فقط 431 مورد در همان سطر موجودی صفر دارند</w:t>
            </w:r>
          </w:p>
        </w:tc>
        <w:tc>
          <w:tcPr>
            <w:tcW w:type="dxa" w:w="2976"/>
          </w:tcPr>
          <w:p>
            <w:pPr>
              <w:bidi/>
              <w:spacing w:after="0"/>
            </w:pPr>
            <w:r>
              <w:rPr>
                <w:rFonts w:ascii="Tahoma" w:hAnsi="Tahoma" w:eastAsia="Tahoma" w:cs="Tahoma"/>
                <w:b w:val="0"/>
                <w:i w:val="0"/>
                <w:sz w:val="19"/>
                <w:rtl/>
                <w:szCs w:val="19"/>
                <w:lang w:val="fa-IR" w:bidi="fa-IR"/>
              </w:rPr>
              <w:t>مشکوک: اگر موجودی هست چرا فروش صفر است؟</w:t>
            </w:r>
          </w:p>
        </w:tc>
      </w:tr>
      <w:tr>
        <w:trPr>
          <w:cantSplit/>
        </w:trPr>
        <w:tc>
          <w:tcPr>
            <w:tcW w:type="dxa" w:w="2126"/>
            <w:shd w:val="clear" w:color="auto" w:fill="F7F9FC"/>
          </w:tcPr>
          <w:p>
            <w:pPr>
              <w:bidi/>
              <w:spacing w:after="0"/>
            </w:pPr>
            <w:r>
              <w:rPr>
                <w:rFonts w:ascii="Tahoma" w:hAnsi="Tahoma" w:eastAsia="Tahoma" w:cs="Tahoma"/>
                <w:b/>
                <w:i w:val="0"/>
                <w:sz w:val="19"/>
                <w:rtl/>
                <w:bCs/>
                <w:szCs w:val="19"/>
                <w:lang w:val="fa-IR" w:bidi="fa-IR"/>
              </w:rPr>
              <w:t>سطرهای غیرممکن</w:t>
            </w:r>
          </w:p>
        </w:tc>
        <w:tc>
          <w:tcPr>
            <w:tcW w:type="dxa" w:w="4535"/>
            <w:shd w:val="clear" w:color="auto" w:fill="F7F9FC"/>
          </w:tcPr>
          <w:p>
            <w:pPr>
              <w:bidi/>
              <w:spacing w:after="0"/>
            </w:pPr>
            <w:r>
              <w:rPr>
                <w:rFonts w:ascii="Tahoma" w:hAnsi="Tahoma" w:eastAsia="Tahoma" w:cs="Tahoma"/>
                <w:b w:val="0"/>
                <w:i w:val="0"/>
                <w:sz w:val="19"/>
                <w:rtl/>
                <w:szCs w:val="19"/>
                <w:lang w:val="fa-IR" w:bidi="fa-IR"/>
              </w:rPr>
              <w:t>905 سطر با موجودی صفر اما فروش مثبت</w:t>
            </w:r>
          </w:p>
        </w:tc>
        <w:tc>
          <w:tcPr>
            <w:tcW w:type="dxa" w:w="2976"/>
            <w:shd w:val="clear" w:color="auto" w:fill="F7F9FC"/>
          </w:tcPr>
          <w:p>
            <w:pPr>
              <w:bidi/>
              <w:spacing w:after="0"/>
            </w:pPr>
            <w:r>
              <w:rPr>
                <w:rFonts w:ascii="Tahoma" w:hAnsi="Tahoma" w:eastAsia="Tahoma" w:cs="Tahoma"/>
                <w:b w:val="0"/>
                <w:i w:val="0"/>
                <w:sz w:val="19"/>
                <w:rtl/>
                <w:szCs w:val="19"/>
                <w:lang w:val="fa-IR" w:bidi="fa-IR"/>
              </w:rPr>
              <w:t>شبیه داده خراب است، اما بخش 4.5 را ببینید</w:t>
            </w:r>
          </w:p>
        </w:tc>
      </w:tr>
      <w:tr>
        <w:trPr>
          <w:cantSplit/>
        </w:trPr>
        <w:tc>
          <w:tcPr>
            <w:tcW w:type="dxa" w:w="2126"/>
          </w:tcPr>
          <w:p>
            <w:pPr>
              <w:bidi/>
              <w:spacing w:after="0"/>
            </w:pPr>
            <w:r>
              <w:rPr>
                <w:rFonts w:ascii="Tahoma" w:hAnsi="Tahoma" w:eastAsia="Tahoma" w:cs="Tahoma"/>
                <w:b/>
                <w:i w:val="0"/>
                <w:sz w:val="19"/>
                <w:rtl/>
                <w:bCs/>
                <w:szCs w:val="19"/>
                <w:lang w:val="fa-IR" w:bidi="fa-IR"/>
              </w:rPr>
              <w:t>انباشتگی مقادیر</w:t>
            </w:r>
          </w:p>
        </w:tc>
        <w:tc>
          <w:tcPr>
            <w:tcW w:type="dxa" w:w="4535"/>
          </w:tcPr>
          <w:p>
            <w:pPr>
              <w:bidi/>
              <w:spacing w:after="0"/>
            </w:pPr>
            <w:r>
              <w:rPr>
                <w:rFonts w:ascii="Tahoma" w:hAnsi="Tahoma" w:eastAsia="Tahoma" w:cs="Tahoma"/>
                <w:b w:val="0"/>
                <w:i w:val="0"/>
                <w:sz w:val="19"/>
                <w:rtl/>
                <w:szCs w:val="19"/>
                <w:lang w:val="fa-IR" w:bidi="fa-IR"/>
              </w:rPr>
              <w:t>فروش دقیقاً 1,500 یا 2,500 در 2,116 سطر؛ موجودی دقیقاً 0، 1,500 یا 2,500 در 4,161 سطر</w:t>
            </w:r>
          </w:p>
        </w:tc>
        <w:tc>
          <w:tcPr>
            <w:tcW w:type="dxa" w:w="2976"/>
          </w:tcPr>
          <w:p>
            <w:pPr>
              <w:bidi/>
              <w:spacing w:after="0"/>
            </w:pPr>
            <w:r>
              <w:rPr>
                <w:rFonts w:ascii="Tahoma" w:hAnsi="Tahoma" w:eastAsia="Tahoma" w:cs="Tahoma"/>
                <w:b w:val="0"/>
                <w:i w:val="0"/>
                <w:sz w:val="19"/>
                <w:rtl/>
                <w:szCs w:val="19"/>
                <w:lang w:val="fa-IR" w:bidi="fa-IR"/>
              </w:rPr>
              <w:t>مقادیر در سقف‌های ثابت بریده شده‌اند</w:t>
            </w:r>
          </w:p>
        </w:tc>
      </w:tr>
      <w:tr>
        <w:trPr>
          <w:cantSplit/>
        </w:trPr>
        <w:tc>
          <w:tcPr>
            <w:tcW w:type="dxa" w:w="2126"/>
            <w:shd w:val="clear" w:color="auto" w:fill="F7F9FC"/>
          </w:tcPr>
          <w:p>
            <w:pPr>
              <w:bidi/>
              <w:spacing w:after="0"/>
            </w:pPr>
            <w:r>
              <w:rPr>
                <w:rFonts w:ascii="Tahoma" w:hAnsi="Tahoma" w:eastAsia="Tahoma" w:cs="Tahoma"/>
                <w:b/>
                <w:i w:val="0"/>
                <w:sz w:val="19"/>
                <w:rtl/>
                <w:bCs/>
                <w:szCs w:val="19"/>
                <w:lang w:val="fa-IR" w:bidi="fa-IR"/>
              </w:rPr>
              <w:t>داده‌های پرت</w:t>
            </w:r>
          </w:p>
        </w:tc>
        <w:tc>
          <w:tcPr>
            <w:tcW w:type="dxa" w:w="4535"/>
            <w:shd w:val="clear" w:color="auto" w:fill="F7F9FC"/>
          </w:tcPr>
          <w:p>
            <w:pPr>
              <w:bidi/>
              <w:spacing w:after="0"/>
            </w:pPr>
            <w:r>
              <w:rPr>
                <w:rFonts w:ascii="Tahoma" w:hAnsi="Tahoma" w:eastAsia="Tahoma" w:cs="Tahoma"/>
                <w:b w:val="0"/>
                <w:i w:val="0"/>
                <w:sz w:val="19"/>
                <w:rtl/>
                <w:szCs w:val="19"/>
                <w:lang w:val="fa-IR" w:bidi="fa-IR"/>
              </w:rPr>
              <w:t>23 مقدار فروش با امتیاز z مقاوم بالاتر از 4 در محصول خود</w:t>
            </w:r>
          </w:p>
        </w:tc>
        <w:tc>
          <w:tcPr>
            <w:tcW w:type="dxa" w:w="2976"/>
            <w:shd w:val="clear" w:color="auto" w:fill="F7F9FC"/>
          </w:tcPr>
          <w:p>
            <w:pPr>
              <w:bidi/>
              <w:spacing w:after="0"/>
            </w:pPr>
            <w:r>
              <w:rPr>
                <w:rFonts w:ascii="Tahoma" w:hAnsi="Tahoma" w:eastAsia="Tahoma" w:cs="Tahoma"/>
                <w:b w:val="0"/>
                <w:i w:val="0"/>
                <w:sz w:val="19"/>
                <w:rtl/>
                <w:szCs w:val="19"/>
                <w:lang w:val="fa-IR" w:bidi="fa-IR"/>
              </w:rPr>
              <w:t>کم‌اند؛ احتمالاً اوج‌های واقعی</w:t>
            </w:r>
          </w:p>
        </w:tc>
      </w:tr>
      <w:tr>
        <w:trPr>
          <w:cantSplit/>
        </w:trPr>
        <w:tc>
          <w:tcPr>
            <w:tcW w:type="dxa" w:w="2126"/>
          </w:tcPr>
          <w:p>
            <w:pPr>
              <w:bidi/>
              <w:spacing w:after="0"/>
            </w:pPr>
            <w:r>
              <w:rPr>
                <w:rFonts w:ascii="Tahoma" w:hAnsi="Tahoma" w:eastAsia="Tahoma" w:cs="Tahoma"/>
                <w:b/>
                <w:i w:val="0"/>
                <w:sz w:val="19"/>
                <w:rtl/>
                <w:bCs/>
                <w:szCs w:val="19"/>
                <w:lang w:val="fa-IR" w:bidi="fa-IR"/>
              </w:rPr>
              <w:t>نمایه موجودی</w:t>
            </w:r>
          </w:p>
        </w:tc>
        <w:tc>
          <w:tcPr>
            <w:tcW w:type="dxa" w:w="4535"/>
          </w:tcPr>
          <w:p>
            <w:pPr>
              <w:bidi/>
              <w:spacing w:after="0"/>
            </w:pPr>
            <w:r>
              <w:rPr>
                <w:rFonts w:ascii="Tahoma" w:hAnsi="Tahoma" w:eastAsia="Tahoma" w:cs="Tahoma"/>
                <w:b w:val="0"/>
                <w:i w:val="0"/>
                <w:sz w:val="19"/>
                <w:rtl/>
                <w:szCs w:val="19"/>
                <w:lang w:val="fa-IR" w:bidi="fa-IR"/>
              </w:rPr>
              <w:t>7 محصول به‌طور میانگین بیش از 5 هفته موجودی دارند (تا 185 هفته)</w:t>
            </w:r>
          </w:p>
        </w:tc>
        <w:tc>
          <w:tcPr>
            <w:tcW w:type="dxa" w:w="2976"/>
          </w:tcPr>
          <w:p>
            <w:pPr>
              <w:bidi/>
              <w:spacing w:after="0"/>
            </w:pPr>
            <w:r>
              <w:rPr>
                <w:rFonts w:ascii="Tahoma" w:hAnsi="Tahoma" w:eastAsia="Tahoma" w:cs="Tahoma"/>
                <w:b w:val="0"/>
                <w:i w:val="0"/>
                <w:sz w:val="19"/>
                <w:rtl/>
                <w:szCs w:val="19"/>
                <w:lang w:val="fa-IR" w:bidi="fa-IR"/>
              </w:rPr>
              <w:t>خطا نیستند: ریسک واقعی موجودی</w:t>
            </w:r>
          </w:p>
        </w:tc>
      </w:tr>
      <w:tr>
        <w:trPr>
          <w:cantSplit/>
        </w:trPr>
        <w:tc>
          <w:tcPr>
            <w:tcW w:type="dxa" w:w="2126"/>
            <w:shd w:val="clear" w:color="auto" w:fill="F7F9FC"/>
          </w:tcPr>
          <w:p>
            <w:pPr>
              <w:bidi/>
              <w:spacing w:after="0"/>
            </w:pPr>
            <w:r>
              <w:rPr>
                <w:rFonts w:ascii="Tahoma" w:hAnsi="Tahoma" w:eastAsia="Tahoma" w:cs="Tahoma"/>
                <w:b/>
                <w:i w:val="0"/>
                <w:sz w:val="19"/>
                <w:rtl/>
                <w:bCs/>
                <w:szCs w:val="19"/>
                <w:lang w:val="fa-IR" w:bidi="fa-IR"/>
              </w:rPr>
              <w:t>نشانه‌های کسب‌وکاری</w:t>
            </w:r>
          </w:p>
        </w:tc>
        <w:tc>
          <w:tcPr>
            <w:tcW w:type="dxa" w:w="4535"/>
            <w:shd w:val="clear" w:color="auto" w:fill="F7F9FC"/>
          </w:tcPr>
          <w:p>
            <w:pPr>
              <w:bidi/>
              <w:spacing w:after="0"/>
            </w:pPr>
            <w:r>
              <w:rPr>
                <w:rFonts w:ascii="Tahoma" w:hAnsi="Tahoma" w:eastAsia="Tahoma" w:cs="Tahoma"/>
                <w:b w:val="0"/>
                <w:i w:val="0"/>
                <w:sz w:val="19"/>
                <w:rtl/>
                <w:szCs w:val="19"/>
                <w:lang w:val="fa-IR" w:bidi="fa-IR"/>
              </w:rPr>
              <w:t>قیمت برای هر محصول 1.20 تا 1.35 برابر هزینه است؛ پیش‌بینی قبلی شرکت فقط 0.21 با فروش همبستگی دارد؛ فصلی بودن در نگاه اول ضعیف به نظر می‌رسد (شاخص 0.87 تا 1.23)</w:t>
            </w:r>
          </w:p>
        </w:tc>
        <w:tc>
          <w:tcPr>
            <w:tcW w:type="dxa" w:w="2976"/>
            <w:shd w:val="clear" w:color="auto" w:fill="F7F9FC"/>
          </w:tcPr>
          <w:p>
            <w:pPr>
              <w:bidi/>
              <w:spacing w:after="0"/>
            </w:pPr>
            <w:r>
              <w:rPr>
                <w:rFonts w:ascii="Tahoma" w:hAnsi="Tahoma" w:eastAsia="Tahoma" w:cs="Tahoma"/>
                <w:b w:val="0"/>
                <w:i w:val="0"/>
                <w:sz w:val="19"/>
                <w:rtl/>
                <w:szCs w:val="19"/>
                <w:lang w:val="fa-IR" w:bidi="fa-IR"/>
              </w:rPr>
              <w:t>سیگنال قیمت‌گذاری اندک؛ پیش‌بینی ضعیف به نظر می‌رسد (پیچش ماجرا در بخش 2)</w:t>
            </w:r>
          </w:p>
        </w:tc>
      </w:tr>
    </w:tbl>
    <w:p>
      <w:pPr>
        <w:spacing w:after="40"/>
      </w:pPr>
    </w:p>
    <w:p>
      <w:pPr>
        <w:bidi/>
      </w:pPr>
      <w:r>
        <w:rPr>
          <w:rFonts w:ascii="Tahoma" w:hAnsi="Tahoma" w:eastAsia="Tahoma" w:cs="Tahoma"/>
          <w:b w:val="0"/>
          <w:i w:val="0"/>
          <w:rtl/>
          <w:lang w:val="fa-IR" w:bidi="fa-IR"/>
        </w:rPr>
        <w:t>چندین مورد از این واقعیت‌ها شبیه خطا هستند. درس این گام این است: آنچه را نمی‌فهمید حذف نکنید. هفته‌های بدون فروش، انباشتگی مقادیر و سطرهای «غیرممکن» در نهایت آموزنده‌ترین بخش فایل از آب درآمدند.</w:t>
      </w:r>
    </w:p>
    <w:p>
      <w:pPr>
        <w:keepNext/>
        <w:spacing w:after="40"/>
        <w:jc w:val="center"/>
      </w:pPr>
      <w:r>
        <w:drawing>
          <wp:inline xmlns:a="http://schemas.openxmlformats.org/drawingml/2006/main" xmlns:pic="http://schemas.openxmlformats.org/drawingml/2006/picture">
            <wp:extent cx="5303520" cy="2386584"/>
            <wp:docPr id="1" name="Picture 1"/>
            <wp:cNvGraphicFramePr>
              <a:graphicFrameLocks noChangeAspect="1"/>
            </wp:cNvGraphicFramePr>
            <a:graphic>
              <a:graphicData uri="http://schemas.openxmlformats.org/drawingml/2006/picture">
                <pic:pic>
                  <pic:nvPicPr>
                    <pic:cNvPr id="0" name="dq_issues_v1.2.png"/>
                    <pic:cNvPicPr/>
                  </pic:nvPicPr>
                  <pic:blipFill>
                    <a:blip r:embed="rId9"/>
                    <a:stretch>
                      <a:fillRect/>
                    </a:stretch>
                  </pic:blipFill>
                  <pic:spPr>
                    <a:xfrm>
                      <a:off x="0" y="0"/>
                      <a:ext cx="5303520" cy="2386584"/>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1. مشکلات کیفیت داده که در فایل خام یافت شد و تعداد سطرهای تحت تأثیر هر کدام.</w:t>
      </w:r>
    </w:p>
    <w:p>
      <w:pPr>
        <w:pStyle w:val="Heading2"/>
        <w:bidi/>
      </w:pPr>
      <w:r>
        <w:rPr>
          <w:rFonts w:ascii="Tahoma" w:hAnsi="Tahoma" w:eastAsia="Tahoma" w:cs="Tahoma"/>
          <w:b/>
          <w:i w:val="0"/>
          <w:color w:val="2A78D6"/>
          <w:sz w:val="28"/>
          <w:rtl/>
          <w:bCs/>
          <w:szCs w:val="28"/>
          <w:lang w:val="fa-IR" w:bidi="fa-IR"/>
        </w:rPr>
        <w:t>4.4 گام دوم: نُه چالش داده و نحوه برخورد با هر یک</w:t>
      </w:r>
    </w:p>
    <w:p>
      <w:pPr>
        <w:bidi/>
      </w:pPr>
      <w:r>
        <w:rPr>
          <w:rFonts w:ascii="Tahoma" w:hAnsi="Tahoma" w:eastAsia="Tahoma" w:cs="Tahoma"/>
          <w:b w:val="0"/>
          <w:i w:val="0"/>
          <w:rtl/>
          <w:lang w:val="fa-IR" w:bidi="fa-IR"/>
        </w:rPr>
        <w:t>قاعده راهنما برای همه اقدامات: آنچه به‌طور اثبات‌پذیر اشتباه است اصلاح شود، آنچه فقط غیرعادی است پرچم‌گذاری شود، و اطلاعاتی که معنایشان هنوز فهمیده نشده هرگز حذف نشود. استدلال هر چالش در ادامه آمده است.</w:t>
      </w:r>
    </w:p>
    <w:p>
      <w:pPr>
        <w:pStyle w:val="Heading3"/>
        <w:bidi/>
      </w:pPr>
      <w:r>
        <w:rPr>
          <w:rFonts w:ascii="Tahoma" w:hAnsi="Tahoma" w:eastAsia="Tahoma" w:cs="Tahoma"/>
          <w:b/>
          <w:i w:val="0"/>
          <w:color w:val="12263F"/>
          <w:sz w:val="24"/>
          <w:rtl/>
          <w:bCs/>
          <w:szCs w:val="24"/>
          <w:lang w:val="fa-IR" w:bidi="fa-IR"/>
        </w:rPr>
        <w:t>چالش 1: سطرهای کاملاً تکراری (39)</w:t>
      </w:r>
    </w:p>
    <w:p>
      <w:pPr>
        <w:bidi/>
      </w:pPr>
      <w:r>
        <w:rPr>
          <w:rFonts w:ascii="Tahoma" w:hAnsi="Tahoma" w:eastAsia="Tahoma" w:cs="Tahoma"/>
          <w:b w:val="0"/>
          <w:i w:val="0"/>
          <w:rtl/>
          <w:lang w:val="fa-IR" w:bidi="fa-IR"/>
        </w:rPr>
        <w:t>آنچه دیده شد: 39 سطر که در همه ستون‌ها سطر دیگری را تکرار می‌کنند. اهمیت: یک هفته تکراری در فروش، درآمد و هر KPI دو بار شمرده می‌شود. گزینه‌ها: نگه داشتن همه (نادرست)، حذف همه نسخه‌ها از جمله اصل (یک هفته از دست می‌رود)، نگه داشتن نسخه اول (درست). تصمیم: نخستین رخداد نگه داشته شود و بقیه حذف شوند؛ تعداد حذف‌شده‌ها در گزارش کیفیت داده ثبت می‌شود. اگر نسخه‌ها مقادیر متناقض می‌داشتند (هفته و محصول یکسان، اعداد متفاوت)، قرنطینه می‌شدند، زیرا هیچ قاعده‌ای نمی‌تواند بگوید کدام درست است؛ خط لوله این حالت را مدیریت می‌کند و یک آزمون آن را ثابت می‌کند، اما این فایل موردی از آن ندارد.</w:t>
      </w:r>
    </w:p>
    <w:p>
      <w:pPr>
        <w:pStyle w:val="Heading3"/>
        <w:bidi/>
      </w:pPr>
      <w:r>
        <w:rPr>
          <w:rFonts w:ascii="Tahoma" w:hAnsi="Tahoma" w:eastAsia="Tahoma" w:cs="Tahoma"/>
          <w:b/>
          <w:i w:val="0"/>
          <w:color w:val="12263F"/>
          <w:sz w:val="24"/>
          <w:rtl/>
          <w:bCs/>
          <w:szCs w:val="24"/>
          <w:lang w:val="fa-IR" w:bidi="fa-IR"/>
        </w:rPr>
        <w:t>چالش 2: Sales_Units گمشده (16)</w:t>
      </w:r>
    </w:p>
    <w:p>
      <w:pPr>
        <w:bidi/>
      </w:pPr>
      <w:r>
        <w:rPr>
          <w:rFonts w:ascii="Tahoma" w:hAnsi="Tahoma" w:eastAsia="Tahoma" w:cs="Tahoma"/>
          <w:b w:val="0"/>
          <w:i w:val="0"/>
          <w:rtl/>
          <w:lang w:val="fa-IR" w:bidi="fa-IR"/>
        </w:rPr>
        <w:t>آنچه دیده شد: 16 سطر بدون تعداد واحد فروخته‌شده، در حالی که Revenue و Price موجودند. چون Revenue = Sales x Price دقیقاً برقرار است، مقدار گمشده را می‌توان با ROUND(Revenue / Price) بازیابی کرد. سطرهای بازیابی‌شده پرچم flag_sales_imputed دارند تا تحلیل‌های بعدی در صورت نیاز بتوانند آن‌ها را کنار بگذارند. همین قاعده یک مقدار متنی خراب مانند 'abc' را نیز بازیابی می‌کند.</w:t>
      </w:r>
    </w:p>
    <w:p>
      <w:pPr>
        <w:pStyle w:val="Heading3"/>
        <w:bidi/>
      </w:pPr>
      <w:r>
        <w:rPr>
          <w:rFonts w:ascii="Tahoma" w:hAnsi="Tahoma" w:eastAsia="Tahoma" w:cs="Tahoma"/>
          <w:b/>
          <w:i w:val="0"/>
          <w:color w:val="12263F"/>
          <w:sz w:val="24"/>
          <w:rtl/>
          <w:bCs/>
          <w:szCs w:val="24"/>
          <w:lang w:val="fa-IR" w:bidi="fa-IR"/>
        </w:rPr>
        <w:t>چالش 3: پیش‌بینی قبلی شرکت گمشده (606 پس از حذف تکراری‌ها)</w:t>
      </w:r>
    </w:p>
    <w:p>
      <w:pPr>
        <w:bidi/>
      </w:pPr>
      <w:r>
        <w:rPr>
          <w:rFonts w:ascii="Tahoma" w:hAnsi="Tahoma" w:eastAsia="Tahoma" w:cs="Tahoma"/>
          <w:b w:val="0"/>
          <w:i w:val="0"/>
          <w:rtl/>
          <w:lang w:val="fa-IR" w:bidi="fa-IR"/>
        </w:rPr>
        <w:t>آنچه دیده شد: پیش‌بینی شرکت در 7.8 درصد سطرها خالی است. چرا آن را پر نکنیم؟ پیش‌بینی قبلی شرکت بعداً به‌عنوان معیار مقایسه و یکی از مؤلفه‌های برآورد تقاضا به کار می‌رود. پر کردن آن با میانگین عددی می‌سازد که شبیه دانش شرکت به نظر می‌رسد. تصمیم: خالی بماند، پرچم‌گذاری شود (flag_forecast_missing) و بخش 2 شکاف‌ها را صریحاً مدیریت کند (جایی که پیش‌بینی گم شده است، فقط مدل فصلی به کار می‌رود).</w:t>
      </w:r>
    </w:p>
    <w:p>
      <w:pPr>
        <w:pStyle w:val="Heading3"/>
        <w:bidi/>
      </w:pPr>
      <w:r>
        <w:rPr>
          <w:rFonts w:ascii="Tahoma" w:hAnsi="Tahoma" w:eastAsia="Tahoma" w:cs="Tahoma"/>
          <w:b/>
          <w:i w:val="0"/>
          <w:color w:val="12263F"/>
          <w:sz w:val="24"/>
          <w:rtl/>
          <w:bCs/>
          <w:szCs w:val="24"/>
          <w:lang w:val="fa-IR" w:bidi="fa-IR"/>
        </w:rPr>
        <w:t>چالش 4: رشد درآمد بی‌نهایت (897)</w:t>
      </w:r>
    </w:p>
    <w:p>
      <w:pPr>
        <w:bidi/>
      </w:pPr>
      <w:r>
        <w:rPr>
          <w:rFonts w:ascii="Tahoma" w:hAnsi="Tahoma" w:eastAsia="Tahoma" w:cs="Tahoma"/>
          <w:b w:val="0"/>
          <w:i w:val="0"/>
          <w:rtl/>
          <w:lang w:val="fa-IR" w:bidi="fa-IR"/>
        </w:rPr>
        <w:t>آنچه دیده شد: ستون رشد در هر جا که هفته قبل درآمد صفر داشته (تقسیم بر صفر) مقدار بی‌نهایت دارد. رشد پس از یک هفته صفر تعریف‌نشده است، نه بی‌نهایت. تصمیم: این مقادیر NULL شوند و رشد از درآمد پاک‌سازی‌شده دوباره محاسبه شود؛ مقدار اصلی در revenue_growth_src نگه داشته می‌شود. خود هفته‌های با درآمد صفر همان اتمام موجودی‌هایی هستند که در ادامه بحث می‌شود.</w:t>
      </w:r>
    </w:p>
    <w:p>
      <w:pPr>
        <w:pStyle w:val="Heading3"/>
        <w:bidi/>
      </w:pPr>
      <w:r>
        <w:rPr>
          <w:rFonts w:ascii="Tahoma" w:hAnsi="Tahoma" w:eastAsia="Tahoma" w:cs="Tahoma"/>
          <w:b/>
          <w:i w:val="0"/>
          <w:color w:val="12263F"/>
          <w:sz w:val="24"/>
          <w:rtl/>
          <w:bCs/>
          <w:szCs w:val="24"/>
          <w:lang w:val="fa-IR" w:bidi="fa-IR"/>
        </w:rPr>
        <w:t>چالش 5: فیلدهای مشتق‌شده ناسازگار</w:t>
      </w:r>
    </w:p>
    <w:p>
      <w:pPr>
        <w:bidi/>
      </w:pPr>
      <w:r>
        <w:rPr>
          <w:rFonts w:ascii="Tahoma" w:hAnsi="Tahoma" w:eastAsia="Tahoma" w:cs="Tahoma"/>
          <w:b w:val="0"/>
          <w:i w:val="0"/>
          <w:rtl/>
          <w:lang w:val="fa-IR" w:bidi="fa-IR"/>
        </w:rPr>
        <w:t>آنچه دیده شد: فقط 36.6 درصد از مقادیر مشتق‌شده (درآمد، سود ناخالص، حاشیه، رشد، گردش موجودی) در همه سطرها با تعریف خود مطابقت داشتند، عمدتاً به‌دلیل رشد بی‌نهایت و نسبت گردش مستندنشده. تصمیم: همه فیلدهای مشتق‌شده از ورودی‌های پاک‌سازی‌شده با تعریف‌های صریح دوباره محاسبه شوند (برای مثال گردش موجودی = واحدهای فروخته‌شده / موجودی در دسترس برای آن فروش‌ها). نسبت گردش اصلی با نام inventory_turnover_src نگه داشته می‌شود. پس از این گام 100 درصد مقادیر مشتق‌شده بازتولید می‌شوند، که پیش‌نیاز KPIهای قابل حسابرسی است.</w:t>
      </w:r>
    </w:p>
    <w:p>
      <w:pPr>
        <w:pStyle w:val="Heading3"/>
        <w:bidi/>
      </w:pPr>
      <w:r>
        <w:rPr>
          <w:rFonts w:ascii="Tahoma" w:hAnsi="Tahoma" w:eastAsia="Tahoma" w:cs="Tahoma"/>
          <w:b/>
          <w:i w:val="0"/>
          <w:color w:val="12263F"/>
          <w:sz w:val="24"/>
          <w:rtl/>
          <w:bCs/>
          <w:szCs w:val="24"/>
          <w:lang w:val="fa-IR" w:bidi="fa-IR"/>
        </w:rPr>
        <w:t>چالش 6: موجودی در هفته «نادرست» (907 سطر)</w:t>
      </w:r>
    </w:p>
    <w:p>
      <w:pPr>
        <w:bidi/>
      </w:pPr>
      <w:r>
        <w:rPr>
          <w:rFonts w:ascii="Tahoma" w:hAnsi="Tahoma" w:eastAsia="Tahoma" w:cs="Tahoma"/>
          <w:b w:val="0"/>
          <w:i w:val="0"/>
          <w:rtl/>
          <w:lang w:val="fa-IR" w:bidi="fa-IR"/>
        </w:rPr>
        <w:t>آنچه دیده شد: 907 سطر (پس از حذف تکراری‌ها) با موجودی صفر اما فروش مثبت. یک فروشگاه نمی‌تواند چیزی را که ندارد بفروشد، پس یا داده خراب است یا ستون موجودی زمان‌بندی متفاوتی از آنچه فرض شده دارد. بخش بعد نشان می‌دهد که توضیح دوم درست است. تصمیم: ستونی با نام stock_available_for_sales برابر با موجودی سطر قبلی (به‌ازای هر محصول) اضافه شود و در همه جا از آن استفاده شود.</w:t>
      </w:r>
    </w:p>
    <w:p>
      <w:pPr>
        <w:pStyle w:val="Heading3"/>
        <w:bidi/>
      </w:pPr>
      <w:r>
        <w:rPr>
          <w:rFonts w:ascii="Tahoma" w:hAnsi="Tahoma" w:eastAsia="Tahoma" w:cs="Tahoma"/>
          <w:b/>
          <w:i w:val="0"/>
          <w:color w:val="12263F"/>
          <w:sz w:val="24"/>
          <w:rtl/>
          <w:bCs/>
          <w:szCs w:val="24"/>
          <w:lang w:val="fa-IR" w:bidi="fa-IR"/>
        </w:rPr>
        <w:t>چالش 7: انباشتگی مقادیر و هفته‌های بدون فروش</w:t>
      </w:r>
    </w:p>
    <w:p>
      <w:pPr>
        <w:bidi/>
      </w:pPr>
      <w:r>
        <w:rPr>
          <w:rFonts w:ascii="Tahoma" w:hAnsi="Tahoma" w:eastAsia="Tahoma" w:cs="Tahoma"/>
          <w:b w:val="0"/>
          <w:i w:val="0"/>
          <w:rtl/>
          <w:lang w:val="fa-IR" w:bidi="fa-IR"/>
        </w:rPr>
        <w:t>آنچه دیده شد: فروش دقیقاً 1,500 یا 2,500 در حدود یک‌چهارم سطرها، موجودی دقیقاً 0، 1,500 یا 2,500 در بیش از نیمی از سطرها، و 1,329 هفته با فروش صفر. مقادیری که به سقف‌های گرد می‌چسبند نشانه یک سقف هستند، نه تقاضای تصادفی. تصمیم: آن‌ها را پرچم‌گذاری کنیم (flag_sales_pileup، flag_inventory_pileup، flag_zero_sales) و همه سطرها را نگه داریم. این‌ها خطا نیستند؛ سقف‌های موجودی‌اند که الگوی فروش را توضیح می‌دهند.</w:t>
      </w:r>
    </w:p>
    <w:p>
      <w:pPr>
        <w:pStyle w:val="Heading3"/>
        <w:bidi/>
      </w:pPr>
      <w:r>
        <w:rPr>
          <w:rFonts w:ascii="Tahoma" w:hAnsi="Tahoma" w:eastAsia="Tahoma" w:cs="Tahoma"/>
          <w:b/>
          <w:i w:val="0"/>
          <w:color w:val="12263F"/>
          <w:sz w:val="24"/>
          <w:rtl/>
          <w:bCs/>
          <w:szCs w:val="24"/>
          <w:lang w:val="fa-IR" w:bidi="fa-IR"/>
        </w:rPr>
        <w:t>چالش 8: داده‌های پرت (23)</w:t>
      </w:r>
    </w:p>
    <w:p>
      <w:pPr>
        <w:bidi/>
      </w:pPr>
      <w:r>
        <w:rPr>
          <w:rFonts w:ascii="Tahoma" w:hAnsi="Tahoma" w:eastAsia="Tahoma" w:cs="Tahoma"/>
          <w:b w:val="0"/>
          <w:i w:val="0"/>
          <w:rtl/>
          <w:lang w:val="fa-IR" w:bidi="fa-IR"/>
        </w:rPr>
        <w:t>آنچه دیده شد: 23 مقدار فروش که از سطح معمول محصول فاصله زیادی دارند (امتیاز z مقاوم بالاتر از 4). مقادیر حدی ممکن است اوج‌های واقعی باشند، بنابراین حذف نمی‌شوند. تصمیم: پرچم‌گذاری شوند، یک نسخه وینزورایزشده به نام sales_units_winsorized برای مدل‌های حساس به مقادیر حدی اضافه شود و نسخه اصلی دست‌نخورده بماند.</w:t>
      </w:r>
    </w:p>
    <w:p>
      <w:pPr>
        <w:pStyle w:val="Heading3"/>
        <w:bidi/>
      </w:pPr>
      <w:r>
        <w:rPr>
          <w:rFonts w:ascii="Tahoma" w:hAnsi="Tahoma" w:eastAsia="Tahoma" w:cs="Tahoma"/>
          <w:b/>
          <w:i w:val="0"/>
          <w:color w:val="12263F"/>
          <w:sz w:val="24"/>
          <w:rtl/>
          <w:bCs/>
          <w:szCs w:val="24"/>
          <w:lang w:val="fa-IR" w:bidi="fa-IR"/>
        </w:rPr>
        <w:t>چالش 9: نبود تاریخ، مشتری و رقبا</w:t>
      </w:r>
    </w:p>
    <w:p>
      <w:pPr>
        <w:bidi/>
      </w:pPr>
      <w:r>
        <w:rPr>
          <w:rFonts w:ascii="Tahoma" w:hAnsi="Tahoma" w:eastAsia="Tahoma" w:cs="Tahoma"/>
          <w:b w:val="0"/>
          <w:i w:val="0"/>
          <w:rtl/>
          <w:lang w:val="fa-IR" w:bidi="fa-IR"/>
        </w:rPr>
        <w:t>آنچه دیده شد: فایل شماره هفته دارد اما تاریخ تقویمی ندارد، و هیچ اطلاعاتی درباره مشتری، فاکتور یا رقبا ندارد. تصمیم: یک تقویم مصنوعی (هفته 1 = دوشنبه 6 ژانویه 2020، 260 هفته متوالی) تا منطق فصلی قابل بیان باشد؛ هیچ نتیجه‌ای به تاریخ واقعی شروع وابسته نیست، اما عباراتی مانند «اوج در هفته 13» یعنی «موقعیت 13 در چرخه 52 هفته‌ای». برای اعتبار و رقبا، در بخش‌های 3 و 4 ورودی‌های سناریویی برچسب‌دار به کار می‌رود.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425"/>
        <w:gridCol w:w="2409"/>
        <w:gridCol w:w="1700"/>
        <w:gridCol w:w="2834"/>
        <w:gridCol w:w="2267"/>
      </w:tblGrid>
      <w:tr>
        <w:trPr>
          <w:tblHeader/>
        </w:trPr>
        <w:tc>
          <w:tcPr>
            <w:tcW w:type="dxa" w:w="425"/>
            <w:shd w:val="clear" w:color="auto" w:fill="12263F"/>
          </w:tcPr>
          <w:p>
            <w:pPr>
              <w:bidi/>
              <w:spacing w:after="0"/>
            </w:pPr>
            <w:r>
              <w:rPr>
                <w:rFonts w:ascii="Tahoma" w:hAnsi="Tahoma" w:eastAsia="Tahoma" w:cs="Tahoma"/>
                <w:b/>
                <w:i w:val="0"/>
                <w:color w:val="FFFFFF"/>
                <w:sz w:val="18"/>
                <w:rtl/>
                <w:bCs/>
                <w:szCs w:val="18"/>
                <w:lang w:val="fa-IR" w:bidi="fa-IR"/>
              </w:rPr>
              <w:t>#</w:t>
            </w:r>
          </w:p>
        </w:tc>
        <w:tc>
          <w:tcPr>
            <w:tcW w:type="dxa" w:w="2409"/>
            <w:shd w:val="clear" w:color="auto" w:fill="12263F"/>
          </w:tcPr>
          <w:p>
            <w:pPr>
              <w:bidi/>
              <w:spacing w:after="0"/>
            </w:pPr>
            <w:r>
              <w:rPr>
                <w:rFonts w:ascii="Tahoma" w:hAnsi="Tahoma" w:eastAsia="Tahoma" w:cs="Tahoma"/>
                <w:b/>
                <w:i w:val="0"/>
                <w:color w:val="FFFFFF"/>
                <w:sz w:val="18"/>
                <w:rtl/>
                <w:bCs/>
                <w:szCs w:val="18"/>
                <w:lang w:val="fa-IR" w:bidi="fa-IR"/>
              </w:rPr>
              <w:t>چالش</w:t>
            </w:r>
          </w:p>
        </w:tc>
        <w:tc>
          <w:tcPr>
            <w:tcW w:type="dxa" w:w="1701"/>
            <w:shd w:val="clear" w:color="auto" w:fill="12263F"/>
          </w:tcPr>
          <w:p>
            <w:pPr>
              <w:bidi/>
              <w:spacing w:after="0"/>
            </w:pPr>
            <w:r>
              <w:rPr>
                <w:rFonts w:ascii="Tahoma" w:hAnsi="Tahoma" w:eastAsia="Tahoma" w:cs="Tahoma"/>
                <w:b/>
                <w:i w:val="0"/>
                <w:color w:val="FFFFFF"/>
                <w:sz w:val="18"/>
                <w:rtl/>
                <w:bCs/>
                <w:szCs w:val="18"/>
                <w:lang w:val="fa-IR" w:bidi="fa-IR"/>
              </w:rPr>
              <w:t>سطرها</w:t>
            </w:r>
          </w:p>
        </w:tc>
        <w:tc>
          <w:tcPr>
            <w:tcW w:type="dxa" w:w="2835"/>
            <w:shd w:val="clear" w:color="auto" w:fill="12263F"/>
          </w:tcPr>
          <w:p>
            <w:pPr>
              <w:bidi/>
              <w:spacing w:after="0"/>
            </w:pPr>
            <w:r>
              <w:rPr>
                <w:rFonts w:ascii="Tahoma" w:hAnsi="Tahoma" w:eastAsia="Tahoma" w:cs="Tahoma"/>
                <w:b/>
                <w:i w:val="0"/>
                <w:color w:val="FFFFFF"/>
                <w:sz w:val="18"/>
                <w:rtl/>
                <w:bCs/>
                <w:szCs w:val="18"/>
                <w:lang w:val="fa-IR" w:bidi="fa-IR"/>
              </w:rPr>
              <w:t>رفتار با آن</w:t>
            </w:r>
          </w:p>
        </w:tc>
        <w:tc>
          <w:tcPr>
            <w:tcW w:type="dxa" w:w="2268"/>
            <w:shd w:val="clear" w:color="auto" w:fill="12263F"/>
          </w:tcPr>
          <w:p>
            <w:pPr>
              <w:bidi/>
              <w:spacing w:after="0"/>
            </w:pPr>
            <w:r>
              <w:rPr>
                <w:rFonts w:ascii="Tahoma" w:hAnsi="Tahoma" w:eastAsia="Tahoma" w:cs="Tahoma"/>
                <w:b/>
                <w:i w:val="0"/>
                <w:color w:val="FFFFFF"/>
                <w:sz w:val="18"/>
                <w:rtl/>
                <w:bCs/>
                <w:szCs w:val="18"/>
                <w:lang w:val="fa-IR" w:bidi="fa-IR"/>
              </w:rPr>
              <w:t>دلیل</w:t>
            </w:r>
          </w:p>
        </w:tc>
      </w:tr>
      <w:tr>
        <w:trPr>
          <w:cantSplit/>
        </w:trPr>
        <w:tc>
          <w:tcPr>
            <w:tcW w:type="dxa" w:w="425"/>
          </w:tcPr>
          <w:p>
            <w:pPr>
              <w:bidi/>
              <w:spacing w:after="0"/>
            </w:pPr>
            <w:r>
              <w:rPr>
                <w:rFonts w:ascii="Tahoma" w:hAnsi="Tahoma" w:eastAsia="Tahoma" w:cs="Tahoma"/>
                <w:b/>
                <w:i w:val="0"/>
                <w:sz w:val="18"/>
                <w:rtl/>
                <w:bCs/>
                <w:szCs w:val="18"/>
                <w:lang w:val="fa-IR" w:bidi="fa-IR"/>
              </w:rPr>
              <w:t>1</w:t>
            </w:r>
          </w:p>
        </w:tc>
        <w:tc>
          <w:tcPr>
            <w:tcW w:type="dxa" w:w="2409"/>
          </w:tcPr>
          <w:p>
            <w:pPr>
              <w:bidi/>
              <w:spacing w:after="0"/>
            </w:pPr>
            <w:r>
              <w:rPr>
                <w:rFonts w:ascii="Tahoma" w:hAnsi="Tahoma" w:eastAsia="Tahoma" w:cs="Tahoma"/>
                <w:b w:val="0"/>
                <w:i w:val="0"/>
                <w:sz w:val="18"/>
                <w:rtl/>
                <w:szCs w:val="18"/>
                <w:lang w:val="fa-IR" w:bidi="fa-IR"/>
              </w:rPr>
              <w:t>سطرهای کاملاً تکراری</w:t>
            </w:r>
          </w:p>
        </w:tc>
        <w:tc>
          <w:tcPr>
            <w:tcW w:type="dxa" w:w="1701"/>
          </w:tcPr>
          <w:p>
            <w:pPr>
              <w:bidi/>
              <w:spacing w:after="0"/>
            </w:pPr>
            <w:r>
              <w:rPr>
                <w:rFonts w:ascii="Tahoma" w:hAnsi="Tahoma" w:eastAsia="Tahoma" w:cs="Tahoma"/>
                <w:b w:val="0"/>
                <w:i w:val="0"/>
                <w:sz w:val="18"/>
                <w:rtl/>
                <w:szCs w:val="18"/>
                <w:lang w:val="fa-IR" w:bidi="fa-IR"/>
              </w:rPr>
              <w:t>39</w:t>
            </w:r>
          </w:p>
        </w:tc>
        <w:tc>
          <w:tcPr>
            <w:tcW w:type="dxa" w:w="2835"/>
          </w:tcPr>
          <w:p>
            <w:pPr>
              <w:bidi/>
              <w:spacing w:after="0"/>
            </w:pPr>
            <w:r>
              <w:rPr>
                <w:rFonts w:ascii="Tahoma" w:hAnsi="Tahoma" w:eastAsia="Tahoma" w:cs="Tahoma"/>
                <w:b w:val="0"/>
                <w:i w:val="0"/>
                <w:sz w:val="18"/>
                <w:rtl/>
                <w:szCs w:val="18"/>
                <w:lang w:val="fa-IR" w:bidi="fa-IR"/>
              </w:rPr>
              <w:t>حذف شد، نسخه اول نگه داشته شد</w:t>
            </w:r>
          </w:p>
        </w:tc>
        <w:tc>
          <w:tcPr>
            <w:tcW w:type="dxa" w:w="2268"/>
          </w:tcPr>
          <w:p>
            <w:pPr>
              <w:bidi/>
              <w:spacing w:after="0"/>
            </w:pPr>
            <w:r>
              <w:rPr>
                <w:rFonts w:ascii="Tahoma" w:hAnsi="Tahoma" w:eastAsia="Tahoma" w:cs="Tahoma"/>
                <w:b w:val="0"/>
                <w:i w:val="0"/>
                <w:sz w:val="18"/>
                <w:rtl/>
                <w:szCs w:val="18"/>
                <w:lang w:val="fa-IR" w:bidi="fa-IR"/>
              </w:rPr>
              <w:t>تکرارها فروش را دو بار می‌شمارند</w:t>
            </w:r>
          </w:p>
        </w:tc>
      </w:tr>
      <w:tr>
        <w:trPr>
          <w:cantSplit/>
        </w:trPr>
        <w:tc>
          <w:tcPr>
            <w:tcW w:type="dxa" w:w="425"/>
            <w:shd w:val="clear" w:color="auto" w:fill="F7F9FC"/>
          </w:tcPr>
          <w:p>
            <w:pPr>
              <w:bidi/>
              <w:spacing w:after="0"/>
            </w:pPr>
            <w:r>
              <w:rPr>
                <w:rFonts w:ascii="Tahoma" w:hAnsi="Tahoma" w:eastAsia="Tahoma" w:cs="Tahoma"/>
                <w:b/>
                <w:i w:val="0"/>
                <w:sz w:val="18"/>
                <w:rtl/>
                <w:bCs/>
                <w:szCs w:val="18"/>
                <w:lang w:val="fa-IR" w:bidi="fa-IR"/>
              </w:rPr>
              <w:t>2</w:t>
            </w:r>
          </w:p>
        </w:tc>
        <w:tc>
          <w:tcPr>
            <w:tcW w:type="dxa" w:w="2409"/>
            <w:shd w:val="clear" w:color="auto" w:fill="F7F9FC"/>
          </w:tcPr>
          <w:p>
            <w:pPr>
              <w:bidi/>
              <w:spacing w:after="0"/>
            </w:pPr>
            <w:r>
              <w:rPr>
                <w:rFonts w:ascii="Tahoma" w:hAnsi="Tahoma" w:eastAsia="Tahoma" w:cs="Tahoma"/>
                <w:b w:val="0"/>
                <w:i w:val="0"/>
                <w:sz w:val="18"/>
                <w:rtl/>
                <w:szCs w:val="18"/>
                <w:lang w:val="fa-IR" w:bidi="fa-IR"/>
              </w:rPr>
              <w:t>Sales_Units گمشده</w:t>
            </w:r>
          </w:p>
        </w:tc>
        <w:tc>
          <w:tcPr>
            <w:tcW w:type="dxa" w:w="1701"/>
            <w:shd w:val="clear" w:color="auto" w:fill="F7F9FC"/>
          </w:tcPr>
          <w:p>
            <w:pPr>
              <w:bidi/>
              <w:spacing w:after="0"/>
            </w:pPr>
            <w:r>
              <w:rPr>
                <w:rFonts w:ascii="Tahoma" w:hAnsi="Tahoma" w:eastAsia="Tahoma" w:cs="Tahoma"/>
                <w:b w:val="0"/>
                <w:i w:val="0"/>
                <w:sz w:val="18"/>
                <w:rtl/>
                <w:szCs w:val="18"/>
                <w:lang w:val="fa-IR" w:bidi="fa-IR"/>
              </w:rPr>
              <w:t>16</w:t>
            </w:r>
          </w:p>
        </w:tc>
        <w:tc>
          <w:tcPr>
            <w:tcW w:type="dxa" w:w="2835"/>
            <w:shd w:val="clear" w:color="auto" w:fill="F7F9FC"/>
          </w:tcPr>
          <w:p>
            <w:pPr>
              <w:bidi/>
              <w:spacing w:after="0"/>
            </w:pPr>
            <w:r>
              <w:rPr>
                <w:rFonts w:ascii="Tahoma" w:hAnsi="Tahoma" w:eastAsia="Tahoma" w:cs="Tahoma"/>
                <w:b w:val="0"/>
                <w:i w:val="0"/>
                <w:sz w:val="18"/>
                <w:rtl/>
                <w:szCs w:val="18"/>
                <w:lang w:val="fa-IR" w:bidi="fa-IR"/>
              </w:rPr>
              <w:t>با Revenue / Price بازیابی شد؛ پرچم‌گذاری شد</w:t>
            </w:r>
          </w:p>
        </w:tc>
        <w:tc>
          <w:tcPr>
            <w:tcW w:type="dxa" w:w="2268"/>
            <w:shd w:val="clear" w:color="auto" w:fill="F7F9FC"/>
          </w:tcPr>
          <w:p>
            <w:pPr>
              <w:bidi/>
              <w:spacing w:after="0"/>
            </w:pPr>
            <w:r>
              <w:rPr>
                <w:rFonts w:ascii="Tahoma" w:hAnsi="Tahoma" w:eastAsia="Tahoma" w:cs="Tahoma"/>
                <w:b w:val="0"/>
                <w:i w:val="0"/>
                <w:sz w:val="18"/>
                <w:rtl/>
                <w:szCs w:val="18"/>
                <w:lang w:val="fa-IR" w:bidi="fa-IR"/>
              </w:rPr>
              <w:t>مقدار قابل تعیین است</w:t>
            </w:r>
          </w:p>
        </w:tc>
      </w:tr>
      <w:tr>
        <w:trPr>
          <w:cantSplit/>
        </w:trPr>
        <w:tc>
          <w:tcPr>
            <w:tcW w:type="dxa" w:w="425"/>
          </w:tcPr>
          <w:p>
            <w:pPr>
              <w:bidi/>
              <w:spacing w:after="0"/>
            </w:pPr>
            <w:r>
              <w:rPr>
                <w:rFonts w:ascii="Tahoma" w:hAnsi="Tahoma" w:eastAsia="Tahoma" w:cs="Tahoma"/>
                <w:b/>
                <w:i w:val="0"/>
                <w:sz w:val="18"/>
                <w:rtl/>
                <w:bCs/>
                <w:szCs w:val="18"/>
                <w:lang w:val="fa-IR" w:bidi="fa-IR"/>
              </w:rPr>
              <w:t>3</w:t>
            </w:r>
          </w:p>
        </w:tc>
        <w:tc>
          <w:tcPr>
            <w:tcW w:type="dxa" w:w="2409"/>
          </w:tcPr>
          <w:p>
            <w:pPr>
              <w:bidi/>
              <w:spacing w:after="0"/>
            </w:pPr>
            <w:r>
              <w:rPr>
                <w:rFonts w:ascii="Tahoma" w:hAnsi="Tahoma" w:eastAsia="Tahoma" w:cs="Tahoma"/>
                <w:b w:val="0"/>
                <w:i w:val="0"/>
                <w:sz w:val="18"/>
                <w:rtl/>
                <w:szCs w:val="18"/>
                <w:lang w:val="fa-IR" w:bidi="fa-IR"/>
              </w:rPr>
              <w:t>پیش‌بینی قبلی شرکت گمشده</w:t>
            </w:r>
          </w:p>
        </w:tc>
        <w:tc>
          <w:tcPr>
            <w:tcW w:type="dxa" w:w="1701"/>
          </w:tcPr>
          <w:p>
            <w:pPr>
              <w:bidi/>
              <w:spacing w:after="0"/>
            </w:pPr>
            <w:r>
              <w:rPr>
                <w:rFonts w:ascii="Tahoma" w:hAnsi="Tahoma" w:eastAsia="Tahoma" w:cs="Tahoma"/>
                <w:b w:val="0"/>
                <w:i w:val="0"/>
                <w:sz w:val="18"/>
                <w:rtl/>
                <w:szCs w:val="18"/>
                <w:lang w:val="fa-IR" w:bidi="fa-IR"/>
              </w:rPr>
              <w:t>606</w:t>
            </w:r>
          </w:p>
        </w:tc>
        <w:tc>
          <w:tcPr>
            <w:tcW w:type="dxa" w:w="2835"/>
          </w:tcPr>
          <w:p>
            <w:pPr>
              <w:bidi/>
              <w:spacing w:after="0"/>
            </w:pPr>
            <w:r>
              <w:rPr>
                <w:rFonts w:ascii="Tahoma" w:hAnsi="Tahoma" w:eastAsia="Tahoma" w:cs="Tahoma"/>
                <w:b w:val="0"/>
                <w:i w:val="0"/>
                <w:sz w:val="18"/>
                <w:rtl/>
                <w:szCs w:val="18"/>
                <w:lang w:val="fa-IR" w:bidi="fa-IR"/>
              </w:rPr>
              <w:t>خالی ماند؛ پرچم‌گذاری شد</w:t>
            </w:r>
          </w:p>
        </w:tc>
        <w:tc>
          <w:tcPr>
            <w:tcW w:type="dxa" w:w="2268"/>
          </w:tcPr>
          <w:p>
            <w:pPr>
              <w:bidi/>
              <w:spacing w:after="0"/>
            </w:pPr>
            <w:r>
              <w:rPr>
                <w:rFonts w:ascii="Tahoma" w:hAnsi="Tahoma" w:eastAsia="Tahoma" w:cs="Tahoma"/>
                <w:b w:val="0"/>
                <w:i w:val="0"/>
                <w:sz w:val="18"/>
                <w:rtl/>
                <w:szCs w:val="18"/>
                <w:lang w:val="fa-IR" w:bidi="fa-IR"/>
              </w:rPr>
              <w:t>جایگذاری، یک مبنای ساختگی می‌سازد</w:t>
            </w:r>
          </w:p>
        </w:tc>
      </w:tr>
      <w:tr>
        <w:trPr>
          <w:cantSplit/>
        </w:trPr>
        <w:tc>
          <w:tcPr>
            <w:tcW w:type="dxa" w:w="425"/>
            <w:shd w:val="clear" w:color="auto" w:fill="F7F9FC"/>
          </w:tcPr>
          <w:p>
            <w:pPr>
              <w:bidi/>
              <w:spacing w:after="0"/>
            </w:pPr>
            <w:r>
              <w:rPr>
                <w:rFonts w:ascii="Tahoma" w:hAnsi="Tahoma" w:eastAsia="Tahoma" w:cs="Tahoma"/>
                <w:b/>
                <w:i w:val="0"/>
                <w:sz w:val="18"/>
                <w:rtl/>
                <w:bCs/>
                <w:szCs w:val="18"/>
                <w:lang w:val="fa-IR" w:bidi="fa-IR"/>
              </w:rPr>
              <w:t>4</w:t>
            </w:r>
          </w:p>
        </w:tc>
        <w:tc>
          <w:tcPr>
            <w:tcW w:type="dxa" w:w="2409"/>
            <w:shd w:val="clear" w:color="auto" w:fill="F7F9FC"/>
          </w:tcPr>
          <w:p>
            <w:pPr>
              <w:bidi/>
              <w:spacing w:after="0"/>
            </w:pPr>
            <w:r>
              <w:rPr>
                <w:rFonts w:ascii="Tahoma" w:hAnsi="Tahoma" w:eastAsia="Tahoma" w:cs="Tahoma"/>
                <w:b w:val="0"/>
                <w:i w:val="0"/>
                <w:sz w:val="18"/>
                <w:rtl/>
                <w:szCs w:val="18"/>
                <w:lang w:val="fa-IR" w:bidi="fa-IR"/>
              </w:rPr>
              <w:t>رشد درآمد بی‌نهایت</w:t>
            </w:r>
          </w:p>
        </w:tc>
        <w:tc>
          <w:tcPr>
            <w:tcW w:type="dxa" w:w="1701"/>
            <w:shd w:val="clear" w:color="auto" w:fill="F7F9FC"/>
          </w:tcPr>
          <w:p>
            <w:pPr>
              <w:bidi/>
              <w:spacing w:after="0"/>
            </w:pPr>
            <w:r>
              <w:rPr>
                <w:rFonts w:ascii="Tahoma" w:hAnsi="Tahoma" w:eastAsia="Tahoma" w:cs="Tahoma"/>
                <w:b w:val="0"/>
                <w:i w:val="0"/>
                <w:sz w:val="18"/>
                <w:rtl/>
                <w:szCs w:val="18"/>
                <w:lang w:val="fa-IR" w:bidi="fa-IR"/>
              </w:rPr>
              <w:t>897</w:t>
            </w:r>
          </w:p>
        </w:tc>
        <w:tc>
          <w:tcPr>
            <w:tcW w:type="dxa" w:w="2835"/>
            <w:shd w:val="clear" w:color="auto" w:fill="F7F9FC"/>
          </w:tcPr>
          <w:p>
            <w:pPr>
              <w:bidi/>
              <w:spacing w:after="0"/>
            </w:pPr>
            <w:r>
              <w:rPr>
                <w:rFonts w:ascii="Tahoma" w:hAnsi="Tahoma" w:eastAsia="Tahoma" w:cs="Tahoma"/>
                <w:b w:val="0"/>
                <w:i w:val="0"/>
                <w:sz w:val="18"/>
                <w:rtl/>
                <w:szCs w:val="18"/>
                <w:lang w:val="fa-IR" w:bidi="fa-IR"/>
              </w:rPr>
              <w:t>NULL؛ دوباره محاسبه شد</w:t>
            </w:r>
          </w:p>
        </w:tc>
        <w:tc>
          <w:tcPr>
            <w:tcW w:type="dxa" w:w="2268"/>
            <w:shd w:val="clear" w:color="auto" w:fill="F7F9FC"/>
          </w:tcPr>
          <w:p>
            <w:pPr>
              <w:bidi/>
              <w:spacing w:after="0"/>
            </w:pPr>
            <w:r>
              <w:rPr>
                <w:rFonts w:ascii="Tahoma" w:hAnsi="Tahoma" w:eastAsia="Tahoma" w:cs="Tahoma"/>
                <w:b w:val="0"/>
                <w:i w:val="0"/>
                <w:sz w:val="18"/>
                <w:rtl/>
                <w:szCs w:val="18"/>
                <w:lang w:val="fa-IR" w:bidi="fa-IR"/>
              </w:rPr>
              <w:t>تعریف‌نشده است، نه بی‌نهایت</w:t>
            </w:r>
          </w:p>
        </w:tc>
      </w:tr>
      <w:tr>
        <w:trPr>
          <w:cantSplit/>
        </w:trPr>
        <w:tc>
          <w:tcPr>
            <w:tcW w:type="dxa" w:w="425"/>
          </w:tcPr>
          <w:p>
            <w:pPr>
              <w:bidi/>
              <w:spacing w:after="0"/>
            </w:pPr>
            <w:r>
              <w:rPr>
                <w:rFonts w:ascii="Tahoma" w:hAnsi="Tahoma" w:eastAsia="Tahoma" w:cs="Tahoma"/>
                <w:b/>
                <w:i w:val="0"/>
                <w:sz w:val="18"/>
                <w:rtl/>
                <w:bCs/>
                <w:szCs w:val="18"/>
                <w:lang w:val="fa-IR" w:bidi="fa-IR"/>
              </w:rPr>
              <w:t>5</w:t>
            </w:r>
          </w:p>
        </w:tc>
        <w:tc>
          <w:tcPr>
            <w:tcW w:type="dxa" w:w="2409"/>
          </w:tcPr>
          <w:p>
            <w:pPr>
              <w:bidi/>
              <w:spacing w:after="0"/>
            </w:pPr>
            <w:r>
              <w:rPr>
                <w:rFonts w:ascii="Tahoma" w:hAnsi="Tahoma" w:eastAsia="Tahoma" w:cs="Tahoma"/>
                <w:b w:val="0"/>
                <w:i w:val="0"/>
                <w:sz w:val="18"/>
                <w:rtl/>
                <w:szCs w:val="18"/>
                <w:lang w:val="fa-IR" w:bidi="fa-IR"/>
              </w:rPr>
              <w:t>فیلدهای مشتق‌شده ناسازگار</w:t>
            </w:r>
          </w:p>
        </w:tc>
        <w:tc>
          <w:tcPr>
            <w:tcW w:type="dxa" w:w="1701"/>
          </w:tcPr>
          <w:p>
            <w:pPr>
              <w:bidi/>
              <w:spacing w:after="0"/>
            </w:pPr>
            <w:r>
              <w:rPr>
                <w:rFonts w:ascii="Tahoma" w:hAnsi="Tahoma" w:eastAsia="Tahoma" w:cs="Tahoma"/>
                <w:b w:val="0"/>
                <w:i w:val="0"/>
                <w:sz w:val="18"/>
                <w:rtl/>
                <w:szCs w:val="18"/>
                <w:lang w:val="fa-IR" w:bidi="fa-IR"/>
              </w:rPr>
              <w:t>همه</w:t>
            </w:r>
          </w:p>
        </w:tc>
        <w:tc>
          <w:tcPr>
            <w:tcW w:type="dxa" w:w="2835"/>
          </w:tcPr>
          <w:p>
            <w:pPr>
              <w:bidi/>
              <w:spacing w:after="0"/>
            </w:pPr>
            <w:r>
              <w:rPr>
                <w:rFonts w:ascii="Tahoma" w:hAnsi="Tahoma" w:eastAsia="Tahoma" w:cs="Tahoma"/>
                <w:b w:val="0"/>
                <w:i w:val="0"/>
                <w:sz w:val="18"/>
                <w:rtl/>
                <w:szCs w:val="18"/>
                <w:lang w:val="fa-IR" w:bidi="fa-IR"/>
              </w:rPr>
              <w:t>از ورودی‌های پاک‌سازی‌شده دوباره محاسبه شد</w:t>
            </w:r>
          </w:p>
        </w:tc>
        <w:tc>
          <w:tcPr>
            <w:tcW w:type="dxa" w:w="2268"/>
          </w:tcPr>
          <w:p>
            <w:pPr>
              <w:bidi/>
              <w:spacing w:after="0"/>
            </w:pPr>
            <w:r>
              <w:rPr>
                <w:rFonts w:ascii="Tahoma" w:hAnsi="Tahoma" w:eastAsia="Tahoma" w:cs="Tahoma"/>
                <w:b w:val="0"/>
                <w:i w:val="0"/>
                <w:sz w:val="18"/>
                <w:rtl/>
                <w:szCs w:val="18"/>
                <w:lang w:val="fa-IR" w:bidi="fa-IR"/>
              </w:rPr>
              <w:t>KPIها باید بازتولید شوند</w:t>
            </w:r>
          </w:p>
        </w:tc>
      </w:tr>
      <w:tr>
        <w:trPr>
          <w:cantSplit/>
        </w:trPr>
        <w:tc>
          <w:tcPr>
            <w:tcW w:type="dxa" w:w="425"/>
            <w:shd w:val="clear" w:color="auto" w:fill="F7F9FC"/>
          </w:tcPr>
          <w:p>
            <w:pPr>
              <w:bidi/>
              <w:spacing w:after="0"/>
            </w:pPr>
            <w:r>
              <w:rPr>
                <w:rFonts w:ascii="Tahoma" w:hAnsi="Tahoma" w:eastAsia="Tahoma" w:cs="Tahoma"/>
                <w:b/>
                <w:i w:val="0"/>
                <w:sz w:val="18"/>
                <w:rtl/>
                <w:bCs/>
                <w:szCs w:val="18"/>
                <w:lang w:val="fa-IR" w:bidi="fa-IR"/>
              </w:rPr>
              <w:t>6</w:t>
            </w:r>
          </w:p>
        </w:tc>
        <w:tc>
          <w:tcPr>
            <w:tcW w:type="dxa" w:w="2409"/>
            <w:shd w:val="clear" w:color="auto" w:fill="F7F9FC"/>
          </w:tcPr>
          <w:p>
            <w:pPr>
              <w:bidi/>
              <w:spacing w:after="0"/>
            </w:pPr>
            <w:r>
              <w:rPr>
                <w:rFonts w:ascii="Tahoma" w:hAnsi="Tahoma" w:eastAsia="Tahoma" w:cs="Tahoma"/>
                <w:b w:val="0"/>
                <w:i w:val="0"/>
                <w:sz w:val="18"/>
                <w:rtl/>
                <w:szCs w:val="18"/>
                <w:lang w:val="fa-IR" w:bidi="fa-IR"/>
              </w:rPr>
              <w:t>موجودی در هفته «نادرست»</w:t>
            </w:r>
          </w:p>
        </w:tc>
        <w:tc>
          <w:tcPr>
            <w:tcW w:type="dxa" w:w="1701"/>
            <w:shd w:val="clear" w:color="auto" w:fill="F7F9FC"/>
          </w:tcPr>
          <w:p>
            <w:pPr>
              <w:bidi/>
              <w:spacing w:after="0"/>
            </w:pPr>
            <w:r>
              <w:rPr>
                <w:rFonts w:ascii="Tahoma" w:hAnsi="Tahoma" w:eastAsia="Tahoma" w:cs="Tahoma"/>
                <w:b w:val="0"/>
                <w:i w:val="0"/>
                <w:sz w:val="18"/>
                <w:rtl/>
                <w:szCs w:val="18"/>
                <w:lang w:val="fa-IR" w:bidi="fa-IR"/>
              </w:rPr>
              <w:t>907</w:t>
            </w:r>
          </w:p>
        </w:tc>
        <w:tc>
          <w:tcPr>
            <w:tcW w:type="dxa" w:w="2835"/>
            <w:shd w:val="clear" w:color="auto" w:fill="F7F9FC"/>
          </w:tcPr>
          <w:p>
            <w:pPr>
              <w:bidi/>
              <w:spacing w:after="0"/>
            </w:pPr>
            <w:r>
              <w:rPr>
                <w:rFonts w:ascii="Tahoma" w:hAnsi="Tahoma" w:eastAsia="Tahoma" w:cs="Tahoma"/>
                <w:b w:val="0"/>
                <w:i w:val="0"/>
                <w:sz w:val="18"/>
                <w:rtl/>
                <w:szCs w:val="18"/>
                <w:lang w:val="fa-IR" w:bidi="fa-IR"/>
              </w:rPr>
              <w:t>موجودی سطر قبلی = موجودی در دسترس</w:t>
            </w:r>
          </w:p>
        </w:tc>
        <w:tc>
          <w:tcPr>
            <w:tcW w:type="dxa" w:w="2268"/>
            <w:shd w:val="clear" w:color="auto" w:fill="F7F9FC"/>
          </w:tcPr>
          <w:p>
            <w:pPr>
              <w:bidi/>
              <w:spacing w:after="0"/>
            </w:pPr>
            <w:r>
              <w:rPr>
                <w:rFonts w:ascii="Tahoma" w:hAnsi="Tahoma" w:eastAsia="Tahoma" w:cs="Tahoma"/>
                <w:b w:val="0"/>
                <w:i w:val="0"/>
                <w:sz w:val="18"/>
                <w:rtl/>
                <w:szCs w:val="18"/>
                <w:lang w:val="fa-IR" w:bidi="fa-IR"/>
              </w:rPr>
              <w:t>موجودی صفر همراه با فروش را توضیح می‌دهد</w:t>
            </w:r>
          </w:p>
        </w:tc>
      </w:tr>
      <w:tr>
        <w:trPr>
          <w:cantSplit/>
        </w:trPr>
        <w:tc>
          <w:tcPr>
            <w:tcW w:type="dxa" w:w="425"/>
          </w:tcPr>
          <w:p>
            <w:pPr>
              <w:bidi/>
              <w:spacing w:after="0"/>
            </w:pPr>
            <w:r>
              <w:rPr>
                <w:rFonts w:ascii="Tahoma" w:hAnsi="Tahoma" w:eastAsia="Tahoma" w:cs="Tahoma"/>
                <w:b/>
                <w:i w:val="0"/>
                <w:sz w:val="18"/>
                <w:rtl/>
                <w:bCs/>
                <w:szCs w:val="18"/>
                <w:lang w:val="fa-IR" w:bidi="fa-IR"/>
              </w:rPr>
              <w:t>7</w:t>
            </w:r>
          </w:p>
        </w:tc>
        <w:tc>
          <w:tcPr>
            <w:tcW w:type="dxa" w:w="2409"/>
          </w:tcPr>
          <w:p>
            <w:pPr>
              <w:bidi/>
              <w:spacing w:after="0"/>
            </w:pPr>
            <w:r>
              <w:rPr>
                <w:rFonts w:ascii="Tahoma" w:hAnsi="Tahoma" w:eastAsia="Tahoma" w:cs="Tahoma"/>
                <w:b w:val="0"/>
                <w:i w:val="0"/>
                <w:sz w:val="18"/>
                <w:rtl/>
                <w:szCs w:val="18"/>
                <w:lang w:val="fa-IR" w:bidi="fa-IR"/>
              </w:rPr>
              <w:t>انباشتگی مقادیر، هفته‌های بدون فروش</w:t>
            </w:r>
          </w:p>
        </w:tc>
        <w:tc>
          <w:tcPr>
            <w:tcW w:type="dxa" w:w="1701"/>
          </w:tcPr>
          <w:p>
            <w:pPr>
              <w:bidi/>
              <w:spacing w:after="0"/>
            </w:pPr>
            <w:r>
              <w:rPr>
                <w:rFonts w:ascii="Tahoma" w:hAnsi="Tahoma" w:eastAsia="Tahoma" w:cs="Tahoma"/>
                <w:b w:val="0"/>
                <w:i w:val="0"/>
                <w:sz w:val="18"/>
                <w:rtl/>
                <w:szCs w:val="18"/>
                <w:lang w:val="fa-IR" w:bidi="fa-IR"/>
              </w:rPr>
              <w:t>2,116 / 4,143 / 1,329</w:t>
            </w:r>
          </w:p>
        </w:tc>
        <w:tc>
          <w:tcPr>
            <w:tcW w:type="dxa" w:w="2835"/>
          </w:tcPr>
          <w:p>
            <w:pPr>
              <w:bidi/>
              <w:spacing w:after="0"/>
            </w:pPr>
            <w:r>
              <w:rPr>
                <w:rFonts w:ascii="Tahoma" w:hAnsi="Tahoma" w:eastAsia="Tahoma" w:cs="Tahoma"/>
                <w:b w:val="0"/>
                <w:i w:val="0"/>
                <w:sz w:val="18"/>
                <w:rtl/>
                <w:szCs w:val="18"/>
                <w:lang w:val="fa-IR" w:bidi="fa-IR"/>
              </w:rPr>
              <w:t>پرچم‌گذاری شد، نگه داشته شد</w:t>
            </w:r>
          </w:p>
        </w:tc>
        <w:tc>
          <w:tcPr>
            <w:tcW w:type="dxa" w:w="2268"/>
          </w:tcPr>
          <w:p>
            <w:pPr>
              <w:bidi/>
              <w:spacing w:after="0"/>
            </w:pPr>
            <w:r>
              <w:rPr>
                <w:rFonts w:ascii="Tahoma" w:hAnsi="Tahoma" w:eastAsia="Tahoma" w:cs="Tahoma"/>
                <w:b w:val="0"/>
                <w:i w:val="0"/>
                <w:sz w:val="18"/>
                <w:rtl/>
                <w:szCs w:val="18"/>
                <w:lang w:val="fa-IR" w:bidi="fa-IR"/>
              </w:rPr>
              <w:t>آن‌ها سقف‌های موجودی‌اند</w:t>
            </w:r>
          </w:p>
        </w:tc>
      </w:tr>
      <w:tr>
        <w:trPr>
          <w:cantSplit/>
        </w:trPr>
        <w:tc>
          <w:tcPr>
            <w:tcW w:type="dxa" w:w="425"/>
            <w:shd w:val="clear" w:color="auto" w:fill="F7F9FC"/>
          </w:tcPr>
          <w:p>
            <w:pPr>
              <w:bidi/>
              <w:spacing w:after="0"/>
            </w:pPr>
            <w:r>
              <w:rPr>
                <w:rFonts w:ascii="Tahoma" w:hAnsi="Tahoma" w:eastAsia="Tahoma" w:cs="Tahoma"/>
                <w:b/>
                <w:i w:val="0"/>
                <w:sz w:val="18"/>
                <w:rtl/>
                <w:bCs/>
                <w:szCs w:val="18"/>
                <w:lang w:val="fa-IR" w:bidi="fa-IR"/>
              </w:rPr>
              <w:t>8</w:t>
            </w:r>
          </w:p>
        </w:tc>
        <w:tc>
          <w:tcPr>
            <w:tcW w:type="dxa" w:w="2409"/>
            <w:shd w:val="clear" w:color="auto" w:fill="F7F9FC"/>
          </w:tcPr>
          <w:p>
            <w:pPr>
              <w:bidi/>
              <w:spacing w:after="0"/>
            </w:pPr>
            <w:r>
              <w:rPr>
                <w:rFonts w:ascii="Tahoma" w:hAnsi="Tahoma" w:eastAsia="Tahoma" w:cs="Tahoma"/>
                <w:b w:val="0"/>
                <w:i w:val="0"/>
                <w:sz w:val="18"/>
                <w:rtl/>
                <w:szCs w:val="18"/>
                <w:lang w:val="fa-IR" w:bidi="fa-IR"/>
              </w:rPr>
              <w:t>داده‌های پرت</w:t>
            </w:r>
          </w:p>
        </w:tc>
        <w:tc>
          <w:tcPr>
            <w:tcW w:type="dxa" w:w="1701"/>
            <w:shd w:val="clear" w:color="auto" w:fill="F7F9FC"/>
          </w:tcPr>
          <w:p>
            <w:pPr>
              <w:bidi/>
              <w:spacing w:after="0"/>
            </w:pPr>
            <w:r>
              <w:rPr>
                <w:rFonts w:ascii="Tahoma" w:hAnsi="Tahoma" w:eastAsia="Tahoma" w:cs="Tahoma"/>
                <w:b w:val="0"/>
                <w:i w:val="0"/>
                <w:sz w:val="18"/>
                <w:rtl/>
                <w:szCs w:val="18"/>
                <w:lang w:val="fa-IR" w:bidi="fa-IR"/>
              </w:rPr>
              <w:t>23</w:t>
            </w:r>
          </w:p>
        </w:tc>
        <w:tc>
          <w:tcPr>
            <w:tcW w:type="dxa" w:w="2835"/>
            <w:shd w:val="clear" w:color="auto" w:fill="F7F9FC"/>
          </w:tcPr>
          <w:p>
            <w:pPr>
              <w:bidi/>
              <w:spacing w:after="0"/>
            </w:pPr>
            <w:r>
              <w:rPr>
                <w:rFonts w:ascii="Tahoma" w:hAnsi="Tahoma" w:eastAsia="Tahoma" w:cs="Tahoma"/>
                <w:b w:val="0"/>
                <w:i w:val="0"/>
                <w:sz w:val="18"/>
                <w:rtl/>
                <w:szCs w:val="18"/>
                <w:lang w:val="fa-IR" w:bidi="fa-IR"/>
              </w:rPr>
              <w:t>پرچم‌گذاری شد؛ نسخه وینزورایزشده</w:t>
            </w:r>
          </w:p>
        </w:tc>
        <w:tc>
          <w:tcPr>
            <w:tcW w:type="dxa" w:w="2268"/>
            <w:shd w:val="clear" w:color="auto" w:fill="F7F9FC"/>
          </w:tcPr>
          <w:p>
            <w:pPr>
              <w:bidi/>
              <w:spacing w:after="0"/>
            </w:pPr>
            <w:r>
              <w:rPr>
                <w:rFonts w:ascii="Tahoma" w:hAnsi="Tahoma" w:eastAsia="Tahoma" w:cs="Tahoma"/>
                <w:b w:val="0"/>
                <w:i w:val="0"/>
                <w:sz w:val="18"/>
                <w:rtl/>
                <w:szCs w:val="18"/>
                <w:lang w:val="fa-IR" w:bidi="fa-IR"/>
              </w:rPr>
              <w:t>ممکن است اوج‌های واقعی باشند</w:t>
            </w:r>
          </w:p>
        </w:tc>
      </w:tr>
      <w:tr>
        <w:trPr>
          <w:cantSplit/>
        </w:trPr>
        <w:tc>
          <w:tcPr>
            <w:tcW w:type="dxa" w:w="425"/>
          </w:tcPr>
          <w:p>
            <w:pPr>
              <w:bidi/>
              <w:spacing w:after="0"/>
            </w:pPr>
            <w:r>
              <w:rPr>
                <w:rFonts w:ascii="Tahoma" w:hAnsi="Tahoma" w:eastAsia="Tahoma" w:cs="Tahoma"/>
                <w:b/>
                <w:i w:val="0"/>
                <w:sz w:val="18"/>
                <w:rtl/>
                <w:bCs/>
                <w:szCs w:val="18"/>
                <w:lang w:val="fa-IR" w:bidi="fa-IR"/>
              </w:rPr>
              <w:t>9</w:t>
            </w:r>
          </w:p>
        </w:tc>
        <w:tc>
          <w:tcPr>
            <w:tcW w:type="dxa" w:w="2409"/>
          </w:tcPr>
          <w:p>
            <w:pPr>
              <w:bidi/>
              <w:spacing w:after="0"/>
            </w:pPr>
            <w:r>
              <w:rPr>
                <w:rFonts w:ascii="Tahoma" w:hAnsi="Tahoma" w:eastAsia="Tahoma" w:cs="Tahoma"/>
                <w:b w:val="0"/>
                <w:i w:val="0"/>
                <w:sz w:val="18"/>
                <w:rtl/>
                <w:szCs w:val="18"/>
                <w:lang w:val="fa-IR" w:bidi="fa-IR"/>
              </w:rPr>
              <w:t>نبود تاریخ، مشتری، رقبا</w:t>
            </w:r>
          </w:p>
        </w:tc>
        <w:tc>
          <w:tcPr>
            <w:tcW w:type="dxa" w:w="1701"/>
          </w:tcPr>
          <w:p>
            <w:pPr>
              <w:bidi/>
              <w:spacing w:after="0"/>
            </w:pPr>
            <w:r>
              <w:rPr>
                <w:rFonts w:ascii="Tahoma" w:hAnsi="Tahoma" w:eastAsia="Tahoma" w:cs="Tahoma"/>
                <w:b w:val="0"/>
                <w:i w:val="0"/>
                <w:sz w:val="18"/>
                <w:rtl/>
                <w:szCs w:val="18"/>
                <w:lang w:val="fa-IR" w:bidi="fa-IR"/>
              </w:rPr>
              <w:t>-</w:t>
            </w:r>
          </w:p>
        </w:tc>
        <w:tc>
          <w:tcPr>
            <w:tcW w:type="dxa" w:w="2835"/>
          </w:tcPr>
          <w:p>
            <w:pPr>
              <w:bidi/>
              <w:spacing w:after="0"/>
            </w:pPr>
            <w:r>
              <w:rPr>
                <w:rFonts w:ascii="Tahoma" w:hAnsi="Tahoma" w:eastAsia="Tahoma" w:cs="Tahoma"/>
                <w:b w:val="0"/>
                <w:i w:val="0"/>
                <w:sz w:val="18"/>
                <w:rtl/>
                <w:szCs w:val="18"/>
                <w:lang w:val="fa-IR" w:bidi="fa-IR"/>
              </w:rPr>
              <w:t>تقویم مصنوعی؛ سناریوهای برچسب‌دار</w:t>
            </w:r>
          </w:p>
        </w:tc>
        <w:tc>
          <w:tcPr>
            <w:tcW w:type="dxa" w:w="2268"/>
          </w:tcPr>
          <w:p>
            <w:pPr>
              <w:bidi/>
              <w:spacing w:after="0"/>
            </w:pPr>
            <w:r>
              <w:rPr>
                <w:rFonts w:ascii="Tahoma" w:hAnsi="Tahoma" w:eastAsia="Tahoma" w:cs="Tahoma"/>
                <w:b w:val="0"/>
                <w:i w:val="0"/>
                <w:sz w:val="18"/>
                <w:rtl/>
                <w:szCs w:val="18"/>
                <w:lang w:val="fa-IR" w:bidi="fa-IR"/>
              </w:rPr>
              <w:t>هیچ چیز بی‌صدا ساخته نمی‌شود</w:t>
            </w:r>
          </w:p>
        </w:tc>
      </w:tr>
    </w:tbl>
    <w:p>
      <w:pPr>
        <w:spacing w:after="40"/>
      </w:pPr>
    </w:p>
    <w:p>
      <w:pPr>
        <w:pStyle w:val="Heading2"/>
        <w:bidi/>
      </w:pPr>
      <w:r>
        <w:rPr>
          <w:rFonts w:ascii="Tahoma" w:hAnsi="Tahoma" w:eastAsia="Tahoma" w:cs="Tahoma"/>
          <w:b/>
          <w:i w:val="0"/>
          <w:color w:val="2A78D6"/>
          <w:sz w:val="28"/>
          <w:rtl/>
          <w:bCs/>
          <w:szCs w:val="28"/>
          <w:lang w:val="fa-IR" w:bidi="fa-IR"/>
        </w:rPr>
        <w:t>4.5 گام سوم: کشف کلیدی: موجودی، فروش را محدود می‌کند</w:t>
      </w:r>
    </w:p>
    <w:p>
      <w:pPr>
        <w:bidi/>
      </w:pPr>
      <w:r>
        <w:rPr>
          <w:rFonts w:ascii="Tahoma" w:hAnsi="Tahoma" w:eastAsia="Tahoma" w:cs="Tahoma"/>
          <w:b w:val="0"/>
          <w:i w:val="0"/>
          <w:rtl/>
          <w:lang w:val="fa-IR" w:bidi="fa-IR"/>
        </w:rPr>
        <w:t>سطرهای «غیرممکن» (905 مورد) فرضیه‌ای را برانگیختند: شاید ستون موجودی طوری ثبت شده که موجودیِ محدودکننده فروش این هفته برابر با موجودی سطر قبلی است. فرضیه فقط وقتی مفید است که قابل آزمون باشد، بنابراین چهار پیش‌بینی از آن استخراج و بررسی شد:</w:t>
      </w:r>
    </w:p>
    <w:p>
      <w:pPr>
        <w:bidi/>
        <w:spacing w:after="60"/>
        <w:ind w:left="510" w:hanging="340"/>
      </w:pPr>
      <w:r>
        <w:rPr>
          <w:rFonts w:ascii="Tahoma" w:hAnsi="Tahoma" w:eastAsia="Tahoma" w:cs="Tahoma"/>
          <w:b/>
          <w:i w:val="0"/>
          <w:color w:val="2A78D6"/>
          <w:rtl/>
          <w:bCs/>
          <w:lang w:val="fa-IR" w:bidi="fa-IR"/>
        </w:rPr>
        <w:t xml:space="preserve">1.  </w:t>
      </w:r>
      <w:r>
        <w:rPr>
          <w:rFonts w:ascii="Tahoma" w:hAnsi="Tahoma" w:eastAsia="Tahoma" w:cs="Tahoma"/>
          <w:b w:val="0"/>
          <w:i w:val="0"/>
          <w:rtl/>
          <w:lang w:val="fa-IR" w:bidi="fa-IR"/>
        </w:rPr>
        <w:t>اگر فروش با موجودی سطر قبلی محدود می‌شود، همبستگی میان فروش در هفته t و موجودی در هفته t-1 باید بالا و همبستگی با موجودی در هفته‌های دیگر پایین باشد. نتیجه: 0.85 در تأخیر 1 برای 23 محصول با موجودی عادی، در برابر مقادیری میان 0 تا 0.15 در هر تأخیر دیگر.</w:t>
      </w:r>
    </w:p>
    <w:p>
      <w:pPr>
        <w:bidi/>
        <w:spacing w:after="60"/>
        <w:ind w:left="510" w:hanging="340"/>
      </w:pPr>
      <w:r>
        <w:rPr>
          <w:rFonts w:ascii="Tahoma" w:hAnsi="Tahoma" w:eastAsia="Tahoma" w:cs="Tahoma"/>
          <w:b/>
          <w:i w:val="0"/>
          <w:color w:val="2A78D6"/>
          <w:rtl/>
          <w:bCs/>
          <w:lang w:val="fa-IR" w:bidi="fa-IR"/>
        </w:rPr>
        <w:t xml:space="preserve">2.  </w:t>
      </w:r>
      <w:r>
        <w:rPr>
          <w:rFonts w:ascii="Tahoma" w:hAnsi="Tahoma" w:eastAsia="Tahoma" w:cs="Tahoma"/>
          <w:b w:val="0"/>
          <w:i w:val="0"/>
          <w:rtl/>
          <w:lang w:val="fa-IR" w:bidi="fa-IR"/>
        </w:rPr>
        <w:t>پس از یک سطر جابه‌جا کردن موجودی به جلو، هیچ سطری نباید فروشی بالاتر از موجودی در دسترس نشان دهد. نتیجه: صفر سطر آن را نقض می‌کند.</w:t>
      </w:r>
    </w:p>
    <w:p>
      <w:pPr>
        <w:bidi/>
        <w:spacing w:after="60"/>
        <w:ind w:left="510" w:hanging="340"/>
      </w:pPr>
      <w:r>
        <w:rPr>
          <w:rFonts w:ascii="Tahoma" w:hAnsi="Tahoma" w:eastAsia="Tahoma" w:cs="Tahoma"/>
          <w:b/>
          <w:i w:val="0"/>
          <w:color w:val="2A78D6"/>
          <w:rtl/>
          <w:bCs/>
          <w:lang w:val="fa-IR" w:bidi="fa-IR"/>
        </w:rPr>
        <w:t xml:space="preserve">3.  </w:t>
      </w:r>
      <w:r>
        <w:rPr>
          <w:rFonts w:ascii="Tahoma" w:hAnsi="Tahoma" w:eastAsia="Tahoma" w:cs="Tahoma"/>
          <w:b w:val="0"/>
          <w:i w:val="0"/>
          <w:rtl/>
          <w:lang w:val="fa-IR" w:bidi="fa-IR"/>
        </w:rPr>
        <w:t>هر هفته‌ای که موجودی در دسترس صفر است باید فروش صفر داشته باشد. نتیجه: همه 1,329 هفته اتمام موجودی فروش صفر دارند.</w:t>
      </w:r>
    </w:p>
    <w:p>
      <w:pPr>
        <w:bidi/>
        <w:spacing w:after="60"/>
        <w:ind w:left="510" w:hanging="340"/>
      </w:pPr>
      <w:r>
        <w:rPr>
          <w:rFonts w:ascii="Tahoma" w:hAnsi="Tahoma" w:eastAsia="Tahoma" w:cs="Tahoma"/>
          <w:b/>
          <w:i w:val="0"/>
          <w:color w:val="2A78D6"/>
          <w:rtl/>
          <w:bCs/>
          <w:lang w:val="fa-IR" w:bidi="fa-IR"/>
        </w:rPr>
        <w:t xml:space="preserve">4.  </w:t>
      </w:r>
      <w:r>
        <w:rPr>
          <w:rFonts w:ascii="Tahoma" w:hAnsi="Tahoma" w:eastAsia="Tahoma" w:cs="Tahoma"/>
          <w:b w:val="0"/>
          <w:i w:val="0"/>
          <w:rtl/>
          <w:lang w:val="fa-IR" w:bidi="fa-IR"/>
        </w:rPr>
        <w:t>جایی که فروش با موجودی بریده می‌شود، فروش باید دقیقاً برابر موجودی باشد و در سطوح موجودی 1,500 و 2,500 انباشتگی ایجاد کند. نتیجه: در 2,813 هفته دیگر، فروش دقیقاً برابر موجودی در دسترس است.</w:t>
      </w:r>
    </w:p>
    <w:p>
      <w:pPr>
        <w:keepNext/>
        <w:spacing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inventory_timing_v1.2.png"/>
                    <pic:cNvPicPr/>
                  </pic:nvPicPr>
                  <pic:blipFill>
                    <a:blip r:embed="rId10"/>
                    <a:stretch>
                      <a:fillRect/>
                    </a:stretch>
                  </pic:blipFill>
                  <pic:spPr>
                    <a:xfrm>
                      <a:off x="0" y="0"/>
                      <a:ext cx="5303520" cy="2651760"/>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2. فروش از موجودی هفته قبل پیروی می‌کند، نه موجودی همان هفته. نارنجی: 23 محصول با موجودی عادی؛ آبی: 7 محصول با موجودی بالا.</w:t>
      </w:r>
    </w:p>
    <w:p>
      <w:pPr>
        <w:bidi/>
      </w:pPr>
      <w:r>
        <w:rPr>
          <w:rFonts w:ascii="Tahoma" w:hAnsi="Tahoma" w:eastAsia="Tahoma" w:cs="Tahoma"/>
          <w:b w:val="0"/>
          <w:i w:val="0"/>
          <w:rtl/>
          <w:lang w:val="fa-IR" w:bidi="fa-IR"/>
        </w:rPr>
        <w:t>هفت محصول با موجودی بالا الگوی تخت نشان می‌دهند: موجودی آن‌ها چنان بزرگ است که هرگز فروش را محدود نمی‌کند، و همین خود تأییدی است (فروش آن‌ها موجودی را دنبال نمی‌کند زیرا موجودی هرگز قید فعال نیست).</w:t>
      </w:r>
    </w:p>
    <w:tbl>
      <w:tblPr>
        <w:tblW w:type="auto" w:w="0"/>
        <w:jc w:val="center"/>
        <w:tblLook w:firstColumn="1" w:firstRow="1" w:lastColumn="0" w:lastRow="0" w:noHBand="0" w:noVBand="1" w:val="04A0"/>
        <w:bidiVisual/>
        <w:tblBorders>
          <w:top w:val="single" w:sz="6" w:space="0" w:color="2A78D6"/>
          <w:left w:val="single" w:sz="6" w:space="0" w:color="2A78D6"/>
          <w:bottom w:val="single" w:sz="6" w:space="0" w:color="2A78D6"/>
          <w:right w:val="single" w:sz="6" w:space="0" w:color="2A78D6"/>
          <w:insideH w:val="single" w:sz="6" w:space="0" w:color="2A78D6"/>
          <w:insideV w:val="single" w:sz="6" w:space="0" w:color="2A78D6"/>
        </w:tblBorders>
        <w:tblCellMar>
          <w:top w:w="100" w:type="dxa"/>
          <w:left w:w="160" w:type="dxa"/>
          <w:bottom w:w="100" w:type="dxa"/>
          <w:right w:w="160" w:type="dxa"/>
        </w:tblCellMar>
      </w:tblPr>
      <w:tblGrid>
        <w:gridCol w:w="9638"/>
      </w:tblGrid>
      <w:tr>
        <w:tc>
          <w:tcPr>
            <w:tcW w:type="dxa" w:w="9638"/>
            <w:shd w:val="clear" w:color="auto" w:fill="F2F6FB"/>
          </w:tcPr>
          <w:p>
            <w:pPr>
              <w:bidi/>
              <w:spacing w:after="40"/>
            </w:pPr>
            <w:r>
              <w:rPr>
                <w:rFonts w:ascii="Tahoma" w:hAnsi="Tahoma" w:eastAsia="Tahoma" w:cs="Tahoma"/>
                <w:b/>
                <w:i w:val="0"/>
                <w:color w:val="2A78D6"/>
                <w:rtl/>
                <w:bCs/>
                <w:lang w:val="fa-IR" w:bidi="fa-IR"/>
              </w:rPr>
              <w:t>پیامد</w:t>
            </w:r>
          </w:p>
          <w:p>
            <w:pPr>
              <w:bidi/>
              <w:spacing w:after="0"/>
            </w:pPr>
            <w:r>
              <w:rPr>
                <w:rFonts w:ascii="Tahoma" w:hAnsi="Tahoma" w:eastAsia="Tahoma" w:cs="Tahoma"/>
                <w:b w:val="0"/>
                <w:i w:val="0"/>
                <w:rtl/>
                <w:lang w:val="fa-IR" w:bidi="fa-IR"/>
              </w:rPr>
              <w:t>فروش = min(تقاضا، موجودی در دسترس). در 53 درصد از محصول-هفته‌ها (1,329 اتمام موجودی + 2,813 هفته محدودشده با موجودی، از 7,800) موجودی فروش را محدود می‌کند، بنابراین فروش اندازه‌ای سانسور‌شده (برش‌خورده) از تقاضاست. پیش‌بینی فروش خام، در واقع در دسترس بودن موجودی را پیش‌بینی می‌کند. این یافته بخش‌های 2، 3 و 4 را هدایت می‌کند: هدف پیش‌بینی، تقاضای بازسازی‌شده است، داشبورد سطح خدمات و درآمد از دست رفته را گزارش می‌کند، و موتور قیمت‌گذاری محصولی را که تمام خواهد شد کمیاب در نظر می‌گیرد.</w:t>
            </w:r>
          </w:p>
        </w:tc>
      </w:tr>
    </w:tbl>
    <w:p>
      <w:pPr>
        <w:spacing w:after="40"/>
      </w:pPr>
    </w:p>
    <w:p>
      <w:pPr>
        <w:pStyle w:val="Heading2"/>
        <w:bidi/>
      </w:pPr>
      <w:r>
        <w:rPr>
          <w:rFonts w:ascii="Tahoma" w:hAnsi="Tahoma" w:eastAsia="Tahoma" w:cs="Tahoma"/>
          <w:b/>
          <w:i w:val="0"/>
          <w:color w:val="2A78D6"/>
          <w:sz w:val="28"/>
          <w:rtl/>
          <w:bCs/>
          <w:szCs w:val="28"/>
          <w:lang w:val="fa-IR" w:bidi="fa-IR"/>
        </w:rPr>
        <w:t>4.6 گام چهارم: خط لوله ETL، مرحله به مرحله</w:t>
      </w:r>
    </w:p>
    <w:p>
      <w:pPr>
        <w:bidi/>
      </w:pPr>
      <w:r>
        <w:rPr>
          <w:rFonts w:ascii="Tahoma" w:hAnsi="Tahoma" w:eastAsia="Tahoma" w:cs="Tahoma"/>
          <w:b w:val="0"/>
          <w:i w:val="0"/>
          <w:rtl/>
          <w:lang w:val="fa-IR" w:bidi="fa-IR"/>
        </w:rPr>
        <w:t>خط لوله یک نوت‌بوک است که مراحل زیر را اجرا می‌کند. هر مرحله طوری طراحی شده که هیچ چیز از دست نرود و همه‌چیز قابل ردیابی باشد.</w:t>
      </w:r>
    </w:p>
    <w:p>
      <w:pPr>
        <w:bidi/>
        <w:spacing w:after="60"/>
        <w:ind w:left="510" w:hanging="340"/>
      </w:pPr>
      <w:r>
        <w:rPr>
          <w:rFonts w:ascii="Tahoma" w:hAnsi="Tahoma" w:eastAsia="Tahoma" w:cs="Tahoma"/>
          <w:b/>
          <w:i w:val="0"/>
          <w:color w:val="2A78D6"/>
          <w:rtl/>
          <w:bCs/>
          <w:lang w:val="fa-IR" w:bidi="fa-IR"/>
        </w:rPr>
        <w:t xml:space="preserve">1.  </w:t>
      </w:r>
      <w:r>
        <w:rPr>
          <w:rFonts w:ascii="Tahoma" w:hAnsi="Tahoma" w:eastAsia="Tahoma" w:cs="Tahoma"/>
          <w:b w:val="0"/>
          <w:i w:val="0"/>
          <w:rtl/>
          <w:lang w:val="fa-IR" w:bidi="fa-IR"/>
        </w:rPr>
        <w:t>استخراج (Extract). بررسی می‌شود که فایل وجود داشته و خواندنی باشد و 13 ستون لازم را داشته باشد؛ در غیر این صورت یک استثنای نوع‌دار بارگذاری را متوقف می‌کند (ExtractError برای فایل گمشده یا ناخواندنی، SchemaError برای ستون گمشده). یک نسخه دست‌نخورده از هر سطر خام در جدول میانی stg_sales_raw ذخیره می‌شود.</w:t>
      </w:r>
    </w:p>
    <w:p>
      <w:pPr>
        <w:bidi/>
        <w:spacing w:after="60"/>
        <w:ind w:left="510" w:hanging="340"/>
      </w:pPr>
      <w:r>
        <w:rPr>
          <w:rFonts w:ascii="Tahoma" w:hAnsi="Tahoma" w:eastAsia="Tahoma" w:cs="Tahoma"/>
          <w:b/>
          <w:i w:val="0"/>
          <w:color w:val="2A78D6"/>
          <w:rtl/>
          <w:bCs/>
          <w:lang w:val="fa-IR" w:bidi="fa-IR"/>
        </w:rPr>
        <w:t xml:space="preserve">2.  </w:t>
      </w:r>
      <w:r>
        <w:rPr>
          <w:rFonts w:ascii="Tahoma" w:hAnsi="Tahoma" w:eastAsia="Tahoma" w:cs="Tahoma"/>
          <w:b w:val="0"/>
          <w:i w:val="0"/>
          <w:rtl/>
          <w:lang w:val="fa-IR" w:bidi="fa-IR"/>
        </w:rPr>
        <w:t>اعتبارسنجی (Validate). هر سطر با قواعد صریح بررسی می‌شود: شماره هفته معتبر، محصول شناخته‌شده، قیمت مثبت، فروش نامنفی، وجود موجودی. سطری که قاعده‌ای را نقض کند همراه با نام قاعده و سطر خام به‌صورت JSON به جدول قرنطینه می‌رود. کدهای دلیل عبارت‌اند از non_positive_unit_price، missing_product، invalid_week، sales_unrecoverable، negative_sales_units، missing_inventory_level و conflicting_duplicate_key. در این فایل هیچ سطری قرنطینه نشد؛ قواعد با آزمون‌های استثنا در بخش 4.9 اثبات می‌شوند.</w:t>
      </w:r>
    </w:p>
    <w:p>
      <w:pPr>
        <w:bidi/>
        <w:spacing w:after="60"/>
        <w:ind w:left="510" w:hanging="340"/>
      </w:pPr>
      <w:r>
        <w:rPr>
          <w:rFonts w:ascii="Tahoma" w:hAnsi="Tahoma" w:eastAsia="Tahoma" w:cs="Tahoma"/>
          <w:b/>
          <w:i w:val="0"/>
          <w:color w:val="2A78D6"/>
          <w:rtl/>
          <w:bCs/>
          <w:lang w:val="fa-IR" w:bidi="fa-IR"/>
        </w:rPr>
        <w:t xml:space="preserve">3.  </w:t>
      </w:r>
      <w:r>
        <w:rPr>
          <w:rFonts w:ascii="Tahoma" w:hAnsi="Tahoma" w:eastAsia="Tahoma" w:cs="Tahoma"/>
          <w:b w:val="0"/>
          <w:i w:val="0"/>
          <w:rtl/>
          <w:lang w:val="fa-IR" w:bidi="fa-IR"/>
        </w:rPr>
        <w:t>حذف تکراری‌ها (De-duplicate). تکراری‌های کامل حذف می‌شوند (39) و در گزارش کیفیت داده شمارش می‌شوند؛ تکراری‌های با مقادیر متناقض قرنطینه می‌شوند.</w:t>
      </w:r>
    </w:p>
    <w:p>
      <w:pPr>
        <w:bidi/>
        <w:spacing w:after="60"/>
        <w:ind w:left="510" w:hanging="340"/>
      </w:pPr>
      <w:r>
        <w:rPr>
          <w:rFonts w:ascii="Tahoma" w:hAnsi="Tahoma" w:eastAsia="Tahoma" w:cs="Tahoma"/>
          <w:b/>
          <w:i w:val="0"/>
          <w:color w:val="2A78D6"/>
          <w:rtl/>
          <w:bCs/>
          <w:lang w:val="fa-IR" w:bidi="fa-IR"/>
        </w:rPr>
        <w:t xml:space="preserve">4.  </w:t>
      </w:r>
      <w:r>
        <w:rPr>
          <w:rFonts w:ascii="Tahoma" w:hAnsi="Tahoma" w:eastAsia="Tahoma" w:cs="Tahoma"/>
          <w:b w:val="0"/>
          <w:i w:val="0"/>
          <w:rtl/>
          <w:lang w:val="fa-IR" w:bidi="fa-IR"/>
        </w:rPr>
        <w:t>بازیابی (Recover). فروش گمشده با Revenue / Price بازیابی و پرچم‌گذاری می‌شود. یک پیش‌بینی غیرعددی خراب مانند 'n/a' به NULL تبدیل و ثبت می‌شود.</w:t>
      </w:r>
    </w:p>
    <w:p>
      <w:pPr>
        <w:bidi/>
        <w:spacing w:after="60"/>
        <w:ind w:left="510" w:hanging="340"/>
      </w:pPr>
      <w:r>
        <w:rPr>
          <w:rFonts w:ascii="Tahoma" w:hAnsi="Tahoma" w:eastAsia="Tahoma" w:cs="Tahoma"/>
          <w:b/>
          <w:i w:val="0"/>
          <w:color w:val="2A78D6"/>
          <w:rtl/>
          <w:bCs/>
          <w:lang w:val="fa-IR" w:bidi="fa-IR"/>
        </w:rPr>
        <w:t xml:space="preserve">5.  </w:t>
      </w:r>
      <w:r>
        <w:rPr>
          <w:rFonts w:ascii="Tahoma" w:hAnsi="Tahoma" w:eastAsia="Tahoma" w:cs="Tahoma"/>
          <w:b w:val="0"/>
          <w:i w:val="0"/>
          <w:rtl/>
          <w:lang w:val="fa-IR" w:bidi="fa-IR"/>
        </w:rPr>
        <w:t>پاک‌سازی و استخراج (Clean and derive). رشد بی‌نهایت به NULL تبدیل می‌شود؛ درآمد، سود ناخالص، حاشیه، رشد و گردش موجودی دوباره محاسبه می‌شوند؛ ستون‌های جدید اضافه می‌شوند: stock_available_for_sales، نسخه وینزورایزشده فروش، هزینه‌های عملیاتی ضمنی (سود ناخالص منهای سود عملیاتی)، دسته‌بندی محصول و نمایه موجودی.</w:t>
      </w:r>
    </w:p>
    <w:p>
      <w:pPr>
        <w:bidi/>
        <w:spacing w:after="60"/>
        <w:ind w:left="510" w:hanging="340"/>
      </w:pPr>
      <w:r>
        <w:rPr>
          <w:rFonts w:ascii="Tahoma" w:hAnsi="Tahoma" w:eastAsia="Tahoma" w:cs="Tahoma"/>
          <w:b/>
          <w:i w:val="0"/>
          <w:color w:val="2A78D6"/>
          <w:rtl/>
          <w:bCs/>
          <w:lang w:val="fa-IR" w:bidi="fa-IR"/>
        </w:rPr>
        <w:t xml:space="preserve">6.  </w:t>
      </w:r>
      <w:r>
        <w:rPr>
          <w:rFonts w:ascii="Tahoma" w:hAnsi="Tahoma" w:eastAsia="Tahoma" w:cs="Tahoma"/>
          <w:b w:val="0"/>
          <w:i w:val="0"/>
          <w:rtl/>
          <w:lang w:val="fa-IR" w:bidi="fa-IR"/>
        </w:rPr>
        <w:t>پرچم‌گذاری (Flag). نُه ستون پرچم تنظیم می‌شود: فروش جایگذاری‌شده، فروش صفر، انباشتگی فروش، انباشتگی موجودی، هفته اتمام موجودی، هفته محدودشده با موجودی، موجودی نامعلوم (هفته اول یک محصول)، فروش پرت و پیش‌بینی گمشده.</w:t>
      </w:r>
    </w:p>
    <w:p>
      <w:pPr>
        <w:bidi/>
        <w:spacing w:after="60"/>
        <w:ind w:left="510" w:hanging="340"/>
      </w:pPr>
      <w:r>
        <w:rPr>
          <w:rFonts w:ascii="Tahoma" w:hAnsi="Tahoma" w:eastAsia="Tahoma" w:cs="Tahoma"/>
          <w:b/>
          <w:i w:val="0"/>
          <w:color w:val="2A78D6"/>
          <w:rtl/>
          <w:bCs/>
          <w:lang w:val="fa-IR" w:bidi="fa-IR"/>
        </w:rPr>
        <w:t xml:space="preserve">7.  </w:t>
      </w:r>
      <w:r>
        <w:rPr>
          <w:rFonts w:ascii="Tahoma" w:hAnsi="Tahoma" w:eastAsia="Tahoma" w:cs="Tahoma"/>
          <w:b w:val="0"/>
          <w:i w:val="0"/>
          <w:rtl/>
          <w:lang w:val="fa-IR" w:bidi="fa-IR"/>
        </w:rPr>
        <w:t>بارگذاری (Load). طرح ستاره‌ای درون یک تراکنش نوشته می‌شود (یا همه یا هیچ). اجرا در گزارش اجرا ثبت می‌شود و بارگذاری ایدمپوتنت است.</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976"/>
        <w:gridCol w:w="1133"/>
        <w:gridCol w:w="1842"/>
        <w:gridCol w:w="3685"/>
      </w:tblGrid>
      <w:tr>
        <w:trPr>
          <w:tblHeader/>
        </w:trPr>
        <w:tc>
          <w:tcPr>
            <w:tcW w:type="dxa" w:w="2976"/>
            <w:shd w:val="clear" w:color="auto" w:fill="12263F"/>
          </w:tcPr>
          <w:p>
            <w:pPr>
              <w:bidi/>
              <w:spacing w:after="0"/>
            </w:pPr>
            <w:r>
              <w:rPr>
                <w:rFonts w:ascii="Tahoma" w:hAnsi="Tahoma" w:eastAsia="Tahoma" w:cs="Tahoma"/>
                <w:b/>
                <w:i w:val="0"/>
                <w:color w:val="FFFFFF"/>
                <w:sz w:val="18"/>
                <w:rtl/>
                <w:bCs/>
                <w:szCs w:val="18"/>
                <w:lang w:val="fa-IR" w:bidi="fa-IR"/>
              </w:rPr>
              <w:t>پرچم</w:t>
            </w:r>
          </w:p>
        </w:tc>
        <w:tc>
          <w:tcPr>
            <w:tcW w:type="dxa" w:w="1134"/>
            <w:shd w:val="clear" w:color="auto" w:fill="12263F"/>
          </w:tcPr>
          <w:p>
            <w:pPr>
              <w:bidi/>
              <w:spacing w:after="0"/>
            </w:pPr>
            <w:r>
              <w:rPr>
                <w:rFonts w:ascii="Tahoma" w:hAnsi="Tahoma" w:eastAsia="Tahoma" w:cs="Tahoma"/>
                <w:b/>
                <w:i w:val="0"/>
                <w:color w:val="FFFFFF"/>
                <w:sz w:val="18"/>
                <w:rtl/>
                <w:bCs/>
                <w:szCs w:val="18"/>
                <w:lang w:val="fa-IR" w:bidi="fa-IR"/>
              </w:rPr>
              <w:t>سطرها</w:t>
            </w:r>
          </w:p>
        </w:tc>
        <w:tc>
          <w:tcPr>
            <w:tcW w:type="dxa" w:w="1843"/>
            <w:shd w:val="clear" w:color="auto" w:fill="12263F"/>
          </w:tcPr>
          <w:p>
            <w:pPr>
              <w:bidi/>
              <w:spacing w:after="0"/>
            </w:pPr>
            <w:r>
              <w:rPr>
                <w:rFonts w:ascii="Tahoma" w:hAnsi="Tahoma" w:eastAsia="Tahoma" w:cs="Tahoma"/>
                <w:b/>
                <w:i w:val="0"/>
                <w:color w:val="FFFFFF"/>
                <w:sz w:val="18"/>
                <w:rtl/>
                <w:bCs/>
                <w:szCs w:val="18"/>
                <w:lang w:val="fa-IR" w:bidi="fa-IR"/>
              </w:rPr>
              <w:t>سهم از جدول واقعیت</w:t>
            </w:r>
          </w:p>
        </w:tc>
        <w:tc>
          <w:tcPr>
            <w:tcW w:type="dxa" w:w="3685"/>
            <w:shd w:val="clear" w:color="auto" w:fill="12263F"/>
          </w:tcPr>
          <w:p>
            <w:pPr>
              <w:bidi/>
              <w:spacing w:after="0"/>
            </w:pPr>
            <w:r>
              <w:rPr>
                <w:rFonts w:ascii="Tahoma" w:hAnsi="Tahoma" w:eastAsia="Tahoma" w:cs="Tahoma"/>
                <w:b/>
                <w:i w:val="0"/>
                <w:color w:val="FFFFFF"/>
                <w:sz w:val="18"/>
                <w:rtl/>
                <w:bCs/>
                <w:szCs w:val="18"/>
                <w:lang w:val="fa-IR" w:bidi="fa-IR"/>
              </w:rPr>
              <w:t>معنا</w:t>
            </w:r>
          </w:p>
        </w:tc>
      </w:tr>
      <w:tr>
        <w:trPr>
          <w:cantSplit/>
        </w:trPr>
        <w:tc>
          <w:tcPr>
            <w:tcW w:type="dxa" w:w="2976"/>
          </w:tcPr>
          <w:p>
            <w:pPr>
              <w:bidi/>
              <w:spacing w:after="0"/>
            </w:pPr>
            <w:r>
              <w:rPr>
                <w:rFonts w:ascii="Tahoma" w:hAnsi="Tahoma" w:eastAsia="Tahoma" w:cs="Tahoma"/>
                <w:b/>
                <w:i w:val="0"/>
                <w:sz w:val="18"/>
                <w:rtl/>
                <w:bCs/>
                <w:szCs w:val="18"/>
                <w:lang w:val="fa-IR" w:bidi="fa-IR"/>
              </w:rPr>
              <w:t>flag_sales_imputed</w:t>
            </w:r>
          </w:p>
        </w:tc>
        <w:tc>
          <w:tcPr>
            <w:tcW w:type="dxa" w:w="1134"/>
          </w:tcPr>
          <w:p>
            <w:pPr>
              <w:bidi/>
              <w:spacing w:after="0"/>
            </w:pPr>
            <w:r>
              <w:rPr>
                <w:rFonts w:ascii="Tahoma" w:hAnsi="Tahoma" w:eastAsia="Tahoma" w:cs="Tahoma"/>
                <w:b w:val="0"/>
                <w:i w:val="0"/>
                <w:sz w:val="18"/>
                <w:rtl/>
                <w:szCs w:val="18"/>
                <w:lang w:val="fa-IR" w:bidi="fa-IR"/>
              </w:rPr>
              <w:t>16</w:t>
            </w:r>
          </w:p>
        </w:tc>
        <w:tc>
          <w:tcPr>
            <w:tcW w:type="dxa" w:w="1843"/>
          </w:tcPr>
          <w:p>
            <w:pPr>
              <w:bidi/>
              <w:spacing w:after="0"/>
            </w:pPr>
            <w:r>
              <w:rPr>
                <w:rFonts w:ascii="Tahoma" w:hAnsi="Tahoma" w:eastAsia="Tahoma" w:cs="Tahoma"/>
                <w:b w:val="0"/>
                <w:i w:val="0"/>
                <w:sz w:val="18"/>
                <w:rtl/>
                <w:szCs w:val="18"/>
                <w:lang w:val="fa-IR" w:bidi="fa-IR"/>
              </w:rPr>
              <w:t>0.21%</w:t>
            </w:r>
          </w:p>
        </w:tc>
        <w:tc>
          <w:tcPr>
            <w:tcW w:type="dxa" w:w="3685"/>
          </w:tcPr>
          <w:p>
            <w:pPr>
              <w:bidi/>
              <w:spacing w:after="0"/>
            </w:pPr>
            <w:r>
              <w:rPr>
                <w:rFonts w:ascii="Tahoma" w:hAnsi="Tahoma" w:eastAsia="Tahoma" w:cs="Tahoma"/>
                <w:b w:val="0"/>
                <w:i w:val="0"/>
                <w:sz w:val="18"/>
                <w:rtl/>
                <w:szCs w:val="18"/>
                <w:lang w:val="fa-IR" w:bidi="fa-IR"/>
              </w:rPr>
              <w:t>فروش با Revenue / Price بازیابی شده است</w:t>
            </w:r>
          </w:p>
        </w:tc>
      </w:tr>
      <w:tr>
        <w:trPr>
          <w:cantSplit/>
        </w:trPr>
        <w:tc>
          <w:tcPr>
            <w:tcW w:type="dxa" w:w="2976"/>
            <w:shd w:val="clear" w:color="auto" w:fill="F7F9FC"/>
          </w:tcPr>
          <w:p>
            <w:pPr>
              <w:bidi/>
              <w:spacing w:after="0"/>
            </w:pPr>
            <w:r>
              <w:rPr>
                <w:rFonts w:ascii="Tahoma" w:hAnsi="Tahoma" w:eastAsia="Tahoma" w:cs="Tahoma"/>
                <w:b/>
                <w:i w:val="0"/>
                <w:sz w:val="18"/>
                <w:rtl/>
                <w:bCs/>
                <w:szCs w:val="18"/>
                <w:lang w:val="fa-IR" w:bidi="fa-IR"/>
              </w:rPr>
              <w:t>flag_zero_sales</w:t>
            </w:r>
          </w:p>
        </w:tc>
        <w:tc>
          <w:tcPr>
            <w:tcW w:type="dxa" w:w="1134"/>
            <w:shd w:val="clear" w:color="auto" w:fill="F7F9FC"/>
          </w:tcPr>
          <w:p>
            <w:pPr>
              <w:bidi/>
              <w:spacing w:after="0"/>
            </w:pPr>
            <w:r>
              <w:rPr>
                <w:rFonts w:ascii="Tahoma" w:hAnsi="Tahoma" w:eastAsia="Tahoma" w:cs="Tahoma"/>
                <w:b w:val="0"/>
                <w:i w:val="0"/>
                <w:sz w:val="18"/>
                <w:rtl/>
                <w:szCs w:val="18"/>
                <w:lang w:val="fa-IR" w:bidi="fa-IR"/>
              </w:rPr>
              <w:t>1,329</w:t>
            </w:r>
          </w:p>
        </w:tc>
        <w:tc>
          <w:tcPr>
            <w:tcW w:type="dxa" w:w="1843"/>
            <w:shd w:val="clear" w:color="auto" w:fill="F7F9FC"/>
          </w:tcPr>
          <w:p>
            <w:pPr>
              <w:bidi/>
              <w:spacing w:after="0"/>
            </w:pPr>
            <w:r>
              <w:rPr>
                <w:rFonts w:ascii="Tahoma" w:hAnsi="Tahoma" w:eastAsia="Tahoma" w:cs="Tahoma"/>
                <w:b w:val="0"/>
                <w:i w:val="0"/>
                <w:sz w:val="18"/>
                <w:rtl/>
                <w:szCs w:val="18"/>
                <w:lang w:val="fa-IR" w:bidi="fa-IR"/>
              </w:rPr>
              <w:t>17.04%</w:t>
            </w:r>
          </w:p>
        </w:tc>
        <w:tc>
          <w:tcPr>
            <w:tcW w:type="dxa" w:w="3685"/>
            <w:shd w:val="clear" w:color="auto" w:fill="F7F9FC"/>
          </w:tcPr>
          <w:p>
            <w:pPr>
              <w:bidi/>
              <w:spacing w:after="0"/>
            </w:pPr>
            <w:r>
              <w:rPr>
                <w:rFonts w:ascii="Tahoma" w:hAnsi="Tahoma" w:eastAsia="Tahoma" w:cs="Tahoma"/>
                <w:b w:val="0"/>
                <w:i w:val="0"/>
                <w:sz w:val="18"/>
                <w:rtl/>
                <w:szCs w:val="18"/>
                <w:lang w:val="fa-IR" w:bidi="fa-IR"/>
              </w:rPr>
              <w:t>فروش = 0 (همیشه هفته اتمام موجودی)</w:t>
            </w:r>
          </w:p>
        </w:tc>
      </w:tr>
      <w:tr>
        <w:trPr>
          <w:cantSplit/>
        </w:trPr>
        <w:tc>
          <w:tcPr>
            <w:tcW w:type="dxa" w:w="2976"/>
          </w:tcPr>
          <w:p>
            <w:pPr>
              <w:bidi/>
              <w:spacing w:after="0"/>
            </w:pPr>
            <w:r>
              <w:rPr>
                <w:rFonts w:ascii="Tahoma" w:hAnsi="Tahoma" w:eastAsia="Tahoma" w:cs="Tahoma"/>
                <w:b/>
                <w:i w:val="0"/>
                <w:sz w:val="18"/>
                <w:rtl/>
                <w:bCs/>
                <w:szCs w:val="18"/>
                <w:lang w:val="fa-IR" w:bidi="fa-IR"/>
              </w:rPr>
              <w:t>flag_sales_pileup</w:t>
            </w:r>
          </w:p>
        </w:tc>
        <w:tc>
          <w:tcPr>
            <w:tcW w:type="dxa" w:w="1134"/>
          </w:tcPr>
          <w:p>
            <w:pPr>
              <w:bidi/>
              <w:spacing w:after="0"/>
            </w:pPr>
            <w:r>
              <w:rPr>
                <w:rFonts w:ascii="Tahoma" w:hAnsi="Tahoma" w:eastAsia="Tahoma" w:cs="Tahoma"/>
                <w:b w:val="0"/>
                <w:i w:val="0"/>
                <w:sz w:val="18"/>
                <w:rtl/>
                <w:szCs w:val="18"/>
                <w:lang w:val="fa-IR" w:bidi="fa-IR"/>
              </w:rPr>
              <w:t>2,116</w:t>
            </w:r>
          </w:p>
        </w:tc>
        <w:tc>
          <w:tcPr>
            <w:tcW w:type="dxa" w:w="1843"/>
          </w:tcPr>
          <w:p>
            <w:pPr>
              <w:bidi/>
              <w:spacing w:after="0"/>
            </w:pPr>
            <w:r>
              <w:rPr>
                <w:rFonts w:ascii="Tahoma" w:hAnsi="Tahoma" w:eastAsia="Tahoma" w:cs="Tahoma"/>
                <w:b w:val="0"/>
                <w:i w:val="0"/>
                <w:sz w:val="18"/>
                <w:rtl/>
                <w:szCs w:val="18"/>
                <w:lang w:val="fa-IR" w:bidi="fa-IR"/>
              </w:rPr>
              <w:t>27.13%</w:t>
            </w:r>
          </w:p>
        </w:tc>
        <w:tc>
          <w:tcPr>
            <w:tcW w:type="dxa" w:w="3685"/>
          </w:tcPr>
          <w:p>
            <w:pPr>
              <w:bidi/>
              <w:spacing w:after="0"/>
            </w:pPr>
            <w:r>
              <w:rPr>
                <w:rFonts w:ascii="Tahoma" w:hAnsi="Tahoma" w:eastAsia="Tahoma" w:cs="Tahoma"/>
                <w:b w:val="0"/>
                <w:i w:val="0"/>
                <w:sz w:val="18"/>
                <w:rtl/>
                <w:szCs w:val="18"/>
                <w:lang w:val="fa-IR" w:bidi="fa-IR"/>
              </w:rPr>
              <w:t>فروش دقیقاً 1,500 یا 2,500</w:t>
            </w:r>
          </w:p>
        </w:tc>
      </w:tr>
      <w:tr>
        <w:trPr>
          <w:cantSplit/>
        </w:trPr>
        <w:tc>
          <w:tcPr>
            <w:tcW w:type="dxa" w:w="2976"/>
            <w:shd w:val="clear" w:color="auto" w:fill="F7F9FC"/>
          </w:tcPr>
          <w:p>
            <w:pPr>
              <w:bidi/>
              <w:spacing w:after="0"/>
            </w:pPr>
            <w:r>
              <w:rPr>
                <w:rFonts w:ascii="Tahoma" w:hAnsi="Tahoma" w:eastAsia="Tahoma" w:cs="Tahoma"/>
                <w:b/>
                <w:i w:val="0"/>
                <w:sz w:val="18"/>
                <w:rtl/>
                <w:bCs/>
                <w:szCs w:val="18"/>
                <w:lang w:val="fa-IR" w:bidi="fa-IR"/>
              </w:rPr>
              <w:t>flag_inventory_pileup</w:t>
            </w:r>
          </w:p>
        </w:tc>
        <w:tc>
          <w:tcPr>
            <w:tcW w:type="dxa" w:w="1134"/>
            <w:shd w:val="clear" w:color="auto" w:fill="F7F9FC"/>
          </w:tcPr>
          <w:p>
            <w:pPr>
              <w:bidi/>
              <w:spacing w:after="0"/>
            </w:pPr>
            <w:r>
              <w:rPr>
                <w:rFonts w:ascii="Tahoma" w:hAnsi="Tahoma" w:eastAsia="Tahoma" w:cs="Tahoma"/>
                <w:b w:val="0"/>
                <w:i w:val="0"/>
                <w:sz w:val="18"/>
                <w:rtl/>
                <w:szCs w:val="18"/>
                <w:lang w:val="fa-IR" w:bidi="fa-IR"/>
              </w:rPr>
              <w:t>4,143</w:t>
            </w:r>
          </w:p>
        </w:tc>
        <w:tc>
          <w:tcPr>
            <w:tcW w:type="dxa" w:w="1843"/>
            <w:shd w:val="clear" w:color="auto" w:fill="F7F9FC"/>
          </w:tcPr>
          <w:p>
            <w:pPr>
              <w:bidi/>
              <w:spacing w:after="0"/>
            </w:pPr>
            <w:r>
              <w:rPr>
                <w:rFonts w:ascii="Tahoma" w:hAnsi="Tahoma" w:eastAsia="Tahoma" w:cs="Tahoma"/>
                <w:b w:val="0"/>
                <w:i w:val="0"/>
                <w:sz w:val="18"/>
                <w:rtl/>
                <w:szCs w:val="18"/>
                <w:lang w:val="fa-IR" w:bidi="fa-IR"/>
              </w:rPr>
              <w:t>53.12%</w:t>
            </w:r>
          </w:p>
        </w:tc>
        <w:tc>
          <w:tcPr>
            <w:tcW w:type="dxa" w:w="3685"/>
            <w:shd w:val="clear" w:color="auto" w:fill="F7F9FC"/>
          </w:tcPr>
          <w:p>
            <w:pPr>
              <w:bidi/>
              <w:spacing w:after="0"/>
            </w:pPr>
            <w:r>
              <w:rPr>
                <w:rFonts w:ascii="Tahoma" w:hAnsi="Tahoma" w:eastAsia="Tahoma" w:cs="Tahoma"/>
                <w:b w:val="0"/>
                <w:i w:val="0"/>
                <w:sz w:val="18"/>
                <w:rtl/>
                <w:szCs w:val="18"/>
                <w:lang w:val="fa-IR" w:bidi="fa-IR"/>
              </w:rPr>
              <w:t>موجودی دقیقاً 0، 1,500 یا 2,500</w:t>
            </w:r>
          </w:p>
        </w:tc>
      </w:tr>
      <w:tr>
        <w:trPr>
          <w:cantSplit/>
        </w:trPr>
        <w:tc>
          <w:tcPr>
            <w:tcW w:type="dxa" w:w="2976"/>
          </w:tcPr>
          <w:p>
            <w:pPr>
              <w:bidi/>
              <w:spacing w:after="0"/>
            </w:pPr>
            <w:r>
              <w:rPr>
                <w:rFonts w:ascii="Tahoma" w:hAnsi="Tahoma" w:eastAsia="Tahoma" w:cs="Tahoma"/>
                <w:b/>
                <w:i w:val="0"/>
                <w:sz w:val="18"/>
                <w:rtl/>
                <w:bCs/>
                <w:szCs w:val="18"/>
                <w:lang w:val="fa-IR" w:bidi="fa-IR"/>
              </w:rPr>
              <w:t>flag_stockout_week</w:t>
            </w:r>
          </w:p>
        </w:tc>
        <w:tc>
          <w:tcPr>
            <w:tcW w:type="dxa" w:w="1134"/>
          </w:tcPr>
          <w:p>
            <w:pPr>
              <w:bidi/>
              <w:spacing w:after="0"/>
            </w:pPr>
            <w:r>
              <w:rPr>
                <w:rFonts w:ascii="Tahoma" w:hAnsi="Tahoma" w:eastAsia="Tahoma" w:cs="Tahoma"/>
                <w:b w:val="0"/>
                <w:i w:val="0"/>
                <w:sz w:val="18"/>
                <w:rtl/>
                <w:szCs w:val="18"/>
                <w:lang w:val="fa-IR" w:bidi="fa-IR"/>
              </w:rPr>
              <w:t>1,329</w:t>
            </w:r>
          </w:p>
        </w:tc>
        <w:tc>
          <w:tcPr>
            <w:tcW w:type="dxa" w:w="1843"/>
          </w:tcPr>
          <w:p>
            <w:pPr>
              <w:bidi/>
              <w:spacing w:after="0"/>
            </w:pPr>
            <w:r>
              <w:rPr>
                <w:rFonts w:ascii="Tahoma" w:hAnsi="Tahoma" w:eastAsia="Tahoma" w:cs="Tahoma"/>
                <w:b w:val="0"/>
                <w:i w:val="0"/>
                <w:sz w:val="18"/>
                <w:rtl/>
                <w:szCs w:val="18"/>
                <w:lang w:val="fa-IR" w:bidi="fa-IR"/>
              </w:rPr>
              <w:t>17.04%</w:t>
            </w:r>
          </w:p>
        </w:tc>
        <w:tc>
          <w:tcPr>
            <w:tcW w:type="dxa" w:w="3685"/>
          </w:tcPr>
          <w:p>
            <w:pPr>
              <w:bidi/>
              <w:spacing w:after="0"/>
            </w:pPr>
            <w:r>
              <w:rPr>
                <w:rFonts w:ascii="Tahoma" w:hAnsi="Tahoma" w:eastAsia="Tahoma" w:cs="Tahoma"/>
                <w:b w:val="0"/>
                <w:i w:val="0"/>
                <w:sz w:val="18"/>
                <w:rtl/>
                <w:szCs w:val="18"/>
                <w:lang w:val="fa-IR" w:bidi="fa-IR"/>
              </w:rPr>
              <w:t>موجودی در دسترس = 0، بنابراین فروش اجباراً 0 است</w:t>
            </w:r>
          </w:p>
        </w:tc>
      </w:tr>
      <w:tr>
        <w:trPr>
          <w:cantSplit/>
        </w:trPr>
        <w:tc>
          <w:tcPr>
            <w:tcW w:type="dxa" w:w="2976"/>
            <w:shd w:val="clear" w:color="auto" w:fill="F7F9FC"/>
          </w:tcPr>
          <w:p>
            <w:pPr>
              <w:bidi/>
              <w:spacing w:after="0"/>
            </w:pPr>
            <w:r>
              <w:rPr>
                <w:rFonts w:ascii="Tahoma" w:hAnsi="Tahoma" w:eastAsia="Tahoma" w:cs="Tahoma"/>
                <w:b/>
                <w:i w:val="0"/>
                <w:sz w:val="18"/>
                <w:rtl/>
                <w:bCs/>
                <w:szCs w:val="18"/>
                <w:lang w:val="fa-IR" w:bidi="fa-IR"/>
              </w:rPr>
              <w:t>flag_stock_limited</w:t>
            </w:r>
          </w:p>
        </w:tc>
        <w:tc>
          <w:tcPr>
            <w:tcW w:type="dxa" w:w="1134"/>
            <w:shd w:val="clear" w:color="auto" w:fill="F7F9FC"/>
          </w:tcPr>
          <w:p>
            <w:pPr>
              <w:bidi/>
              <w:spacing w:after="0"/>
            </w:pPr>
            <w:r>
              <w:rPr>
                <w:rFonts w:ascii="Tahoma" w:hAnsi="Tahoma" w:eastAsia="Tahoma" w:cs="Tahoma"/>
                <w:b w:val="0"/>
                <w:i w:val="0"/>
                <w:sz w:val="18"/>
                <w:rtl/>
                <w:szCs w:val="18"/>
                <w:lang w:val="fa-IR" w:bidi="fa-IR"/>
              </w:rPr>
              <w:t>2,813</w:t>
            </w:r>
          </w:p>
        </w:tc>
        <w:tc>
          <w:tcPr>
            <w:tcW w:type="dxa" w:w="1843"/>
            <w:shd w:val="clear" w:color="auto" w:fill="F7F9FC"/>
          </w:tcPr>
          <w:p>
            <w:pPr>
              <w:bidi/>
              <w:spacing w:after="0"/>
            </w:pPr>
            <w:r>
              <w:rPr>
                <w:rFonts w:ascii="Tahoma" w:hAnsi="Tahoma" w:eastAsia="Tahoma" w:cs="Tahoma"/>
                <w:b w:val="0"/>
                <w:i w:val="0"/>
                <w:sz w:val="18"/>
                <w:rtl/>
                <w:szCs w:val="18"/>
                <w:lang w:val="fa-IR" w:bidi="fa-IR"/>
              </w:rPr>
              <w:t>36.06%</w:t>
            </w:r>
          </w:p>
        </w:tc>
        <w:tc>
          <w:tcPr>
            <w:tcW w:type="dxa" w:w="3685"/>
            <w:shd w:val="clear" w:color="auto" w:fill="F7F9FC"/>
          </w:tcPr>
          <w:p>
            <w:pPr>
              <w:bidi/>
              <w:spacing w:after="0"/>
            </w:pPr>
            <w:r>
              <w:rPr>
                <w:rFonts w:ascii="Tahoma" w:hAnsi="Tahoma" w:eastAsia="Tahoma" w:cs="Tahoma"/>
                <w:b w:val="0"/>
                <w:i w:val="0"/>
                <w:sz w:val="18"/>
                <w:rtl/>
                <w:szCs w:val="18"/>
                <w:lang w:val="fa-IR" w:bidi="fa-IR"/>
              </w:rPr>
              <w:t>فروش برابر موجودی در دسترس است (&gt; 0): تقاضا بریده شده است</w:t>
            </w:r>
          </w:p>
        </w:tc>
      </w:tr>
      <w:tr>
        <w:trPr>
          <w:cantSplit/>
        </w:trPr>
        <w:tc>
          <w:tcPr>
            <w:tcW w:type="dxa" w:w="2976"/>
          </w:tcPr>
          <w:p>
            <w:pPr>
              <w:bidi/>
              <w:spacing w:after="0"/>
            </w:pPr>
            <w:r>
              <w:rPr>
                <w:rFonts w:ascii="Tahoma" w:hAnsi="Tahoma" w:eastAsia="Tahoma" w:cs="Tahoma"/>
                <w:b/>
                <w:i w:val="0"/>
                <w:sz w:val="18"/>
                <w:rtl/>
                <w:bCs/>
                <w:szCs w:val="18"/>
                <w:lang w:val="fa-IR" w:bidi="fa-IR"/>
              </w:rPr>
              <w:t>flag_stock_unknown</w:t>
            </w:r>
          </w:p>
        </w:tc>
        <w:tc>
          <w:tcPr>
            <w:tcW w:type="dxa" w:w="1134"/>
          </w:tcPr>
          <w:p>
            <w:pPr>
              <w:bidi/>
              <w:spacing w:after="0"/>
            </w:pPr>
            <w:r>
              <w:rPr>
                <w:rFonts w:ascii="Tahoma" w:hAnsi="Tahoma" w:eastAsia="Tahoma" w:cs="Tahoma"/>
                <w:b w:val="0"/>
                <w:i w:val="0"/>
                <w:sz w:val="18"/>
                <w:rtl/>
                <w:szCs w:val="18"/>
                <w:lang w:val="fa-IR" w:bidi="fa-IR"/>
              </w:rPr>
              <w:t>30</w:t>
            </w:r>
          </w:p>
        </w:tc>
        <w:tc>
          <w:tcPr>
            <w:tcW w:type="dxa" w:w="1843"/>
          </w:tcPr>
          <w:p>
            <w:pPr>
              <w:bidi/>
              <w:spacing w:after="0"/>
            </w:pPr>
            <w:r>
              <w:rPr>
                <w:rFonts w:ascii="Tahoma" w:hAnsi="Tahoma" w:eastAsia="Tahoma" w:cs="Tahoma"/>
                <w:b w:val="0"/>
                <w:i w:val="0"/>
                <w:sz w:val="18"/>
                <w:rtl/>
                <w:szCs w:val="18"/>
                <w:lang w:val="fa-IR" w:bidi="fa-IR"/>
              </w:rPr>
              <w:t>0.38%</w:t>
            </w:r>
          </w:p>
        </w:tc>
        <w:tc>
          <w:tcPr>
            <w:tcW w:type="dxa" w:w="3685"/>
          </w:tcPr>
          <w:p>
            <w:pPr>
              <w:bidi/>
              <w:spacing w:after="0"/>
            </w:pPr>
            <w:r>
              <w:rPr>
                <w:rFonts w:ascii="Tahoma" w:hAnsi="Tahoma" w:eastAsia="Tahoma" w:cs="Tahoma"/>
                <w:b w:val="0"/>
                <w:i w:val="0"/>
                <w:sz w:val="18"/>
                <w:rtl/>
                <w:szCs w:val="18"/>
                <w:lang w:val="fa-IR" w:bidi="fa-IR"/>
              </w:rPr>
              <w:t>هفته اول یک محصول: موجودی قبلی وجود ندارد</w:t>
            </w:r>
          </w:p>
        </w:tc>
      </w:tr>
      <w:tr>
        <w:trPr>
          <w:cantSplit/>
        </w:trPr>
        <w:tc>
          <w:tcPr>
            <w:tcW w:type="dxa" w:w="2976"/>
            <w:shd w:val="clear" w:color="auto" w:fill="F7F9FC"/>
          </w:tcPr>
          <w:p>
            <w:pPr>
              <w:bidi/>
              <w:spacing w:after="0"/>
            </w:pPr>
            <w:r>
              <w:rPr>
                <w:rFonts w:ascii="Tahoma" w:hAnsi="Tahoma" w:eastAsia="Tahoma" w:cs="Tahoma"/>
                <w:b/>
                <w:i w:val="0"/>
                <w:sz w:val="18"/>
                <w:rtl/>
                <w:bCs/>
                <w:szCs w:val="18"/>
                <w:lang w:val="fa-IR" w:bidi="fa-IR"/>
              </w:rPr>
              <w:t>flag_sales_outlier</w:t>
            </w:r>
          </w:p>
        </w:tc>
        <w:tc>
          <w:tcPr>
            <w:tcW w:type="dxa" w:w="1134"/>
            <w:shd w:val="clear" w:color="auto" w:fill="F7F9FC"/>
          </w:tcPr>
          <w:p>
            <w:pPr>
              <w:bidi/>
              <w:spacing w:after="0"/>
            </w:pPr>
            <w:r>
              <w:rPr>
                <w:rFonts w:ascii="Tahoma" w:hAnsi="Tahoma" w:eastAsia="Tahoma" w:cs="Tahoma"/>
                <w:b w:val="0"/>
                <w:i w:val="0"/>
                <w:sz w:val="18"/>
                <w:rtl/>
                <w:szCs w:val="18"/>
                <w:lang w:val="fa-IR" w:bidi="fa-IR"/>
              </w:rPr>
              <w:t>23</w:t>
            </w:r>
          </w:p>
        </w:tc>
        <w:tc>
          <w:tcPr>
            <w:tcW w:type="dxa" w:w="1843"/>
            <w:shd w:val="clear" w:color="auto" w:fill="F7F9FC"/>
          </w:tcPr>
          <w:p>
            <w:pPr>
              <w:bidi/>
              <w:spacing w:after="0"/>
            </w:pPr>
            <w:r>
              <w:rPr>
                <w:rFonts w:ascii="Tahoma" w:hAnsi="Tahoma" w:eastAsia="Tahoma" w:cs="Tahoma"/>
                <w:b w:val="0"/>
                <w:i w:val="0"/>
                <w:sz w:val="18"/>
                <w:rtl/>
                <w:szCs w:val="18"/>
                <w:lang w:val="fa-IR" w:bidi="fa-IR"/>
              </w:rPr>
              <w:t>0.29%</w:t>
            </w:r>
          </w:p>
        </w:tc>
        <w:tc>
          <w:tcPr>
            <w:tcW w:type="dxa" w:w="3685"/>
            <w:shd w:val="clear" w:color="auto" w:fill="F7F9FC"/>
          </w:tcPr>
          <w:p>
            <w:pPr>
              <w:bidi/>
              <w:spacing w:after="0"/>
            </w:pPr>
            <w:r>
              <w:rPr>
                <w:rFonts w:ascii="Tahoma" w:hAnsi="Tahoma" w:eastAsia="Tahoma" w:cs="Tahoma"/>
                <w:b w:val="0"/>
                <w:i w:val="0"/>
                <w:sz w:val="18"/>
                <w:rtl/>
                <w:szCs w:val="18"/>
                <w:lang w:val="fa-IR" w:bidi="fa-IR"/>
              </w:rPr>
              <w:t>امتیاز z مقاوم بالاتر از 4</w:t>
            </w:r>
          </w:p>
        </w:tc>
      </w:tr>
      <w:tr>
        <w:trPr>
          <w:cantSplit/>
        </w:trPr>
        <w:tc>
          <w:tcPr>
            <w:tcW w:type="dxa" w:w="2976"/>
          </w:tcPr>
          <w:p>
            <w:pPr>
              <w:bidi/>
              <w:spacing w:after="0"/>
            </w:pPr>
            <w:r>
              <w:rPr>
                <w:rFonts w:ascii="Tahoma" w:hAnsi="Tahoma" w:eastAsia="Tahoma" w:cs="Tahoma"/>
                <w:b/>
                <w:i w:val="0"/>
                <w:sz w:val="18"/>
                <w:rtl/>
                <w:bCs/>
                <w:szCs w:val="18"/>
                <w:lang w:val="fa-IR" w:bidi="fa-IR"/>
              </w:rPr>
              <w:t>flag_forecast_missing</w:t>
            </w:r>
          </w:p>
        </w:tc>
        <w:tc>
          <w:tcPr>
            <w:tcW w:type="dxa" w:w="1134"/>
          </w:tcPr>
          <w:p>
            <w:pPr>
              <w:bidi/>
              <w:spacing w:after="0"/>
            </w:pPr>
            <w:r>
              <w:rPr>
                <w:rFonts w:ascii="Tahoma" w:hAnsi="Tahoma" w:eastAsia="Tahoma" w:cs="Tahoma"/>
                <w:b w:val="0"/>
                <w:i w:val="0"/>
                <w:sz w:val="18"/>
                <w:rtl/>
                <w:szCs w:val="18"/>
                <w:lang w:val="fa-IR" w:bidi="fa-IR"/>
              </w:rPr>
              <w:t>606</w:t>
            </w:r>
          </w:p>
        </w:tc>
        <w:tc>
          <w:tcPr>
            <w:tcW w:type="dxa" w:w="1843"/>
          </w:tcPr>
          <w:p>
            <w:pPr>
              <w:bidi/>
              <w:spacing w:after="0"/>
            </w:pPr>
            <w:r>
              <w:rPr>
                <w:rFonts w:ascii="Tahoma" w:hAnsi="Tahoma" w:eastAsia="Tahoma" w:cs="Tahoma"/>
                <w:b w:val="0"/>
                <w:i w:val="0"/>
                <w:sz w:val="18"/>
                <w:rtl/>
                <w:szCs w:val="18"/>
                <w:lang w:val="fa-IR" w:bidi="fa-IR"/>
              </w:rPr>
              <w:t>7.77%</w:t>
            </w:r>
          </w:p>
        </w:tc>
        <w:tc>
          <w:tcPr>
            <w:tcW w:type="dxa" w:w="3685"/>
          </w:tcPr>
          <w:p>
            <w:pPr>
              <w:bidi/>
              <w:spacing w:after="0"/>
            </w:pPr>
            <w:r>
              <w:rPr>
                <w:rFonts w:ascii="Tahoma" w:hAnsi="Tahoma" w:eastAsia="Tahoma" w:cs="Tahoma"/>
                <w:b w:val="0"/>
                <w:i w:val="0"/>
                <w:sz w:val="18"/>
                <w:rtl/>
                <w:szCs w:val="18"/>
                <w:lang w:val="fa-IR" w:bidi="fa-IR"/>
              </w:rPr>
              <w:t>پیش‌بینی قبلی شرکت گمشده است</w:t>
            </w:r>
          </w:p>
        </w:tc>
      </w:tr>
    </w:tbl>
    <w:p>
      <w:pPr>
        <w:spacing w:after="40"/>
      </w:pPr>
    </w:p>
    <w:p>
      <w:pPr>
        <w:keepNext/>
        <w:spacing w:after="40"/>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flagged_sales_examples_v1.2.png"/>
                    <pic:cNvPicPr/>
                  </pic:nvPicPr>
                  <pic:blipFill>
                    <a:blip r:embed="rId11"/>
                    <a:stretch>
                      <a:fillRect/>
                    </a:stretch>
                  </pic:blipFill>
                  <pic:spPr>
                    <a:xfrm>
                      <a:off x="0" y="0"/>
                      <a:ext cx="5303520" cy="3093720"/>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3. نمونه‌هایی از هفته‌های پرچم‌گذاری‌شده: فروش گیرکرده در سقف‌های موجودی و هفته‌های با فروش صفر.</w:t>
      </w:r>
    </w:p>
    <w:p>
      <w:pPr>
        <w:pStyle w:val="Heading2"/>
        <w:bidi/>
      </w:pPr>
      <w:r>
        <w:rPr>
          <w:rFonts w:ascii="Tahoma" w:hAnsi="Tahoma" w:eastAsia="Tahoma" w:cs="Tahoma"/>
          <w:b/>
          <w:i w:val="0"/>
          <w:color w:val="2A78D6"/>
          <w:sz w:val="28"/>
          <w:rtl/>
          <w:bCs/>
          <w:szCs w:val="28"/>
          <w:lang w:val="fa-IR" w:bidi="fa-IR"/>
        </w:rPr>
        <w:t>4.7 گام پنجم: پایگاه داده</w:t>
      </w:r>
    </w:p>
    <w:p>
      <w:pPr>
        <w:bidi/>
      </w:pPr>
      <w:r>
        <w:rPr>
          <w:rFonts w:ascii="Tahoma" w:hAnsi="Tahoma" w:eastAsia="Tahoma" w:cs="Tahoma"/>
          <w:b w:val="0"/>
          <w:i w:val="0"/>
          <w:rtl/>
          <w:lang w:val="fa-IR" w:bidi="fa-IR"/>
        </w:rPr>
        <w:t>پایگاه داده SQLite است، یک فایل واحد که به سرور نیاز ندارد. طرح ستاره‌ای جدول‌های توصیفی (ابعاد) را از اندازه‌گیری‌ها (جدول واقعیت) جدا می‌کند، به‌طوری که هر پرسش بعدی یک پرس‌وجوی ساده است: جدول واقعیت را به جدول‌های محصول و تاریخ پیوند بزنید و گروه‌بندی کنید.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551"/>
        <w:gridCol w:w="992"/>
        <w:gridCol w:w="6094"/>
      </w:tblGrid>
      <w:tr>
        <w:trPr>
          <w:tblHeader/>
        </w:trPr>
        <w:tc>
          <w:tcPr>
            <w:tcW w:type="dxa" w:w="2551"/>
            <w:shd w:val="clear" w:color="auto" w:fill="12263F"/>
          </w:tcPr>
          <w:p>
            <w:pPr>
              <w:bidi/>
              <w:spacing w:after="0"/>
            </w:pPr>
            <w:r>
              <w:rPr>
                <w:rFonts w:ascii="Tahoma" w:hAnsi="Tahoma" w:eastAsia="Tahoma" w:cs="Tahoma"/>
                <w:b/>
                <w:i w:val="0"/>
                <w:color w:val="FFFFFF"/>
                <w:sz w:val="19"/>
                <w:rtl/>
                <w:bCs/>
                <w:szCs w:val="19"/>
                <w:lang w:val="fa-IR" w:bidi="fa-IR"/>
              </w:rPr>
              <w:t>جدول</w:t>
            </w:r>
          </w:p>
        </w:tc>
        <w:tc>
          <w:tcPr>
            <w:tcW w:type="dxa" w:w="992"/>
            <w:shd w:val="clear" w:color="auto" w:fill="12263F"/>
          </w:tcPr>
          <w:p>
            <w:pPr>
              <w:bidi/>
              <w:spacing w:after="0"/>
            </w:pPr>
            <w:r>
              <w:rPr>
                <w:rFonts w:ascii="Tahoma" w:hAnsi="Tahoma" w:eastAsia="Tahoma" w:cs="Tahoma"/>
                <w:b/>
                <w:i w:val="0"/>
                <w:color w:val="FFFFFF"/>
                <w:sz w:val="19"/>
                <w:rtl/>
                <w:bCs/>
                <w:szCs w:val="19"/>
                <w:lang w:val="fa-IR" w:bidi="fa-IR"/>
              </w:rPr>
              <w:t>سطرها</w:t>
            </w:r>
          </w:p>
        </w:tc>
        <w:tc>
          <w:tcPr>
            <w:tcW w:type="dxa" w:w="6094"/>
            <w:shd w:val="clear" w:color="auto" w:fill="12263F"/>
          </w:tcPr>
          <w:p>
            <w:pPr>
              <w:bidi/>
              <w:spacing w:after="0"/>
            </w:pPr>
            <w:r>
              <w:rPr>
                <w:rFonts w:ascii="Tahoma" w:hAnsi="Tahoma" w:eastAsia="Tahoma" w:cs="Tahoma"/>
                <w:b/>
                <w:i w:val="0"/>
                <w:color w:val="FFFFFF"/>
                <w:sz w:val="19"/>
                <w:rtl/>
                <w:bCs/>
                <w:szCs w:val="19"/>
                <w:lang w:val="fa-IR" w:bidi="fa-IR"/>
              </w:rPr>
              <w:t>محتوا</w:t>
            </w:r>
          </w:p>
        </w:tc>
      </w:tr>
      <w:tr>
        <w:trPr>
          <w:cantSplit/>
        </w:trPr>
        <w:tc>
          <w:tcPr>
            <w:tcW w:type="dxa" w:w="2551"/>
          </w:tcPr>
          <w:p>
            <w:pPr>
              <w:bidi/>
              <w:spacing w:after="0"/>
            </w:pPr>
            <w:r>
              <w:rPr>
                <w:rFonts w:ascii="Tahoma" w:hAnsi="Tahoma" w:eastAsia="Tahoma" w:cs="Tahoma"/>
                <w:b/>
                <w:i w:val="0"/>
                <w:sz w:val="19"/>
                <w:rtl/>
                <w:bCs/>
                <w:szCs w:val="19"/>
                <w:lang w:val="fa-IR" w:bidi="fa-IR"/>
              </w:rPr>
              <w:t>dim_product</w:t>
            </w:r>
          </w:p>
        </w:tc>
        <w:tc>
          <w:tcPr>
            <w:tcW w:type="dxa" w:w="992"/>
          </w:tcPr>
          <w:p>
            <w:pPr>
              <w:bidi/>
              <w:spacing w:after="0"/>
            </w:pPr>
            <w:r>
              <w:rPr>
                <w:rFonts w:ascii="Tahoma" w:hAnsi="Tahoma" w:eastAsia="Tahoma" w:cs="Tahoma"/>
                <w:b w:val="0"/>
                <w:i w:val="0"/>
                <w:sz w:val="19"/>
                <w:rtl/>
                <w:szCs w:val="19"/>
                <w:lang w:val="fa-IR" w:bidi="fa-IR"/>
              </w:rPr>
              <w:t>30</w:t>
            </w:r>
          </w:p>
        </w:tc>
        <w:tc>
          <w:tcPr>
            <w:tcW w:type="dxa" w:w="6094"/>
          </w:tcPr>
          <w:p>
            <w:pPr>
              <w:bidi/>
              <w:spacing w:after="0"/>
            </w:pPr>
            <w:r>
              <w:rPr>
                <w:rFonts w:ascii="Tahoma" w:hAnsi="Tahoma" w:eastAsia="Tahoma" w:cs="Tahoma"/>
                <w:b w:val="0"/>
                <w:i w:val="0"/>
                <w:sz w:val="19"/>
                <w:rtl/>
                <w:szCs w:val="19"/>
                <w:lang w:val="fa-IR" w:bidi="fa-IR"/>
              </w:rPr>
              <w:t>نام محصول، دسته (8 دسته که از نام محصول استخراج شده‌اند: یک فرض)، گونه (بخش بعد از ' - ')، نمایه موجودی: 'high_stock' وقتی میانگین موجودی بیش از 5 برابر میانگین فروش هفتگی باشد (7 محصول)، در غیر این صورت 'normal' (23 محصول)</w:t>
            </w:r>
          </w:p>
        </w:tc>
      </w:tr>
      <w:tr>
        <w:trPr>
          <w:cantSplit/>
        </w:trPr>
        <w:tc>
          <w:tcPr>
            <w:tcW w:type="dxa" w:w="2551"/>
            <w:shd w:val="clear" w:color="auto" w:fill="F7F9FC"/>
          </w:tcPr>
          <w:p>
            <w:pPr>
              <w:bidi/>
              <w:spacing w:after="0"/>
            </w:pPr>
            <w:r>
              <w:rPr>
                <w:rFonts w:ascii="Tahoma" w:hAnsi="Tahoma" w:eastAsia="Tahoma" w:cs="Tahoma"/>
                <w:b/>
                <w:i w:val="0"/>
                <w:sz w:val="19"/>
                <w:rtl/>
                <w:bCs/>
                <w:szCs w:val="19"/>
                <w:lang w:val="fa-IR" w:bidi="fa-IR"/>
              </w:rPr>
              <w:t>dim_date</w:t>
            </w:r>
          </w:p>
        </w:tc>
        <w:tc>
          <w:tcPr>
            <w:tcW w:type="dxa" w:w="992"/>
            <w:shd w:val="clear" w:color="auto" w:fill="F7F9FC"/>
          </w:tcPr>
          <w:p>
            <w:pPr>
              <w:bidi/>
              <w:spacing w:after="0"/>
            </w:pPr>
            <w:r>
              <w:rPr>
                <w:rFonts w:ascii="Tahoma" w:hAnsi="Tahoma" w:eastAsia="Tahoma" w:cs="Tahoma"/>
                <w:b w:val="0"/>
                <w:i w:val="0"/>
                <w:sz w:val="19"/>
                <w:rtl/>
                <w:szCs w:val="19"/>
                <w:lang w:val="fa-IR" w:bidi="fa-IR"/>
              </w:rPr>
              <w:t>260</w:t>
            </w:r>
          </w:p>
        </w:tc>
        <w:tc>
          <w:tcPr>
            <w:tcW w:type="dxa" w:w="6094"/>
            <w:shd w:val="clear" w:color="auto" w:fill="F7F9FC"/>
          </w:tcPr>
          <w:p>
            <w:pPr>
              <w:bidi/>
              <w:spacing w:after="0"/>
            </w:pPr>
            <w:r>
              <w:rPr>
                <w:rFonts w:ascii="Tahoma" w:hAnsi="Tahoma" w:eastAsia="Tahoma" w:cs="Tahoma"/>
                <w:b w:val="0"/>
                <w:i w:val="0"/>
                <w:sz w:val="19"/>
                <w:rtl/>
                <w:szCs w:val="19"/>
                <w:lang w:val="fa-IR" w:bidi="fa-IR"/>
              </w:rPr>
              <w:t>یک تاریخ شروع مصنوعی در روز دوشنبه، تاریخ پایان هفته، سال، فصل سال (سه‌ماهه)، ماه، نام ماه، هفته سال (1 تا 52)، فصل (نیمکره شمالی) و شاخص سال (1 تا 5)</w:t>
            </w:r>
          </w:p>
        </w:tc>
      </w:tr>
      <w:tr>
        <w:trPr>
          <w:cantSplit/>
        </w:trPr>
        <w:tc>
          <w:tcPr>
            <w:tcW w:type="dxa" w:w="2551"/>
          </w:tcPr>
          <w:p>
            <w:pPr>
              <w:bidi/>
              <w:spacing w:after="0"/>
            </w:pPr>
            <w:r>
              <w:rPr>
                <w:rFonts w:ascii="Tahoma" w:hAnsi="Tahoma" w:eastAsia="Tahoma" w:cs="Tahoma"/>
                <w:b/>
                <w:i w:val="0"/>
                <w:sz w:val="19"/>
                <w:rtl/>
                <w:bCs/>
                <w:szCs w:val="19"/>
                <w:lang w:val="fa-IR" w:bidi="fa-IR"/>
              </w:rPr>
              <w:t>fact_weekly_sales</w:t>
            </w:r>
          </w:p>
        </w:tc>
        <w:tc>
          <w:tcPr>
            <w:tcW w:type="dxa" w:w="992"/>
          </w:tcPr>
          <w:p>
            <w:pPr>
              <w:bidi/>
              <w:spacing w:after="0"/>
            </w:pPr>
            <w:r>
              <w:rPr>
                <w:rFonts w:ascii="Tahoma" w:hAnsi="Tahoma" w:eastAsia="Tahoma" w:cs="Tahoma"/>
                <w:b w:val="0"/>
                <w:i w:val="0"/>
                <w:sz w:val="19"/>
                <w:rtl/>
                <w:szCs w:val="19"/>
                <w:lang w:val="fa-IR" w:bidi="fa-IR"/>
              </w:rPr>
              <w:t>7,800</w:t>
            </w:r>
          </w:p>
        </w:tc>
        <w:tc>
          <w:tcPr>
            <w:tcW w:type="dxa" w:w="6094"/>
          </w:tcPr>
          <w:p>
            <w:pPr>
              <w:bidi/>
              <w:spacing w:after="0"/>
            </w:pPr>
            <w:r>
              <w:rPr>
                <w:rFonts w:ascii="Tahoma" w:hAnsi="Tahoma" w:eastAsia="Tahoma" w:cs="Tahoma"/>
                <w:b w:val="0"/>
                <w:i w:val="0"/>
                <w:sz w:val="19"/>
                <w:rtl/>
                <w:szCs w:val="19"/>
                <w:lang w:val="fa-IR" w:bidi="fa-IR"/>
              </w:rPr>
              <w:t>واحدهای فروخته‌شده (و یک نسخه وینزورایزشده)، قیمت واحد، هزینه واحد، سطح موجودی، موجودی در دسترس برای فروش، پیش‌بینی قبلی شرکت، درآمد، سود ناخالص، سود عملیاتی، هزینه‌های عملیاتی ضمنی، حاشیه، گردش موجودی، رشد (محاسبه‌شده مجدد و اصلی) و نُه پرچم</w:t>
            </w:r>
          </w:p>
        </w:tc>
      </w:tr>
      <w:tr>
        <w:trPr>
          <w:cantSplit/>
        </w:trPr>
        <w:tc>
          <w:tcPr>
            <w:tcW w:type="dxa" w:w="2551"/>
            <w:shd w:val="clear" w:color="auto" w:fill="F7F9FC"/>
          </w:tcPr>
          <w:p>
            <w:pPr>
              <w:bidi/>
              <w:spacing w:after="0"/>
            </w:pPr>
            <w:r>
              <w:rPr>
                <w:rFonts w:ascii="Tahoma" w:hAnsi="Tahoma" w:eastAsia="Tahoma" w:cs="Tahoma"/>
                <w:b/>
                <w:i w:val="0"/>
                <w:sz w:val="19"/>
                <w:rtl/>
                <w:bCs/>
                <w:szCs w:val="19"/>
                <w:lang w:val="fa-IR" w:bidi="fa-IR"/>
              </w:rPr>
              <w:t>stg_sales_raw</w:t>
            </w:r>
          </w:p>
        </w:tc>
        <w:tc>
          <w:tcPr>
            <w:tcW w:type="dxa" w:w="992"/>
            <w:shd w:val="clear" w:color="auto" w:fill="F7F9FC"/>
          </w:tcPr>
          <w:p>
            <w:pPr>
              <w:bidi/>
              <w:spacing w:after="0"/>
            </w:pPr>
            <w:r>
              <w:rPr>
                <w:rFonts w:ascii="Tahoma" w:hAnsi="Tahoma" w:eastAsia="Tahoma" w:cs="Tahoma"/>
                <w:b w:val="0"/>
                <w:i w:val="0"/>
                <w:sz w:val="19"/>
                <w:rtl/>
                <w:szCs w:val="19"/>
                <w:lang w:val="fa-IR" w:bidi="fa-IR"/>
              </w:rPr>
              <w:t>7,839</w:t>
            </w:r>
          </w:p>
        </w:tc>
        <w:tc>
          <w:tcPr>
            <w:tcW w:type="dxa" w:w="6094"/>
            <w:shd w:val="clear" w:color="auto" w:fill="F7F9FC"/>
          </w:tcPr>
          <w:p>
            <w:pPr>
              <w:bidi/>
              <w:spacing w:after="0"/>
            </w:pPr>
            <w:r>
              <w:rPr>
                <w:rFonts w:ascii="Tahoma" w:hAnsi="Tahoma" w:eastAsia="Tahoma" w:cs="Tahoma"/>
                <w:b w:val="0"/>
                <w:i w:val="0"/>
                <w:sz w:val="19"/>
                <w:rtl/>
                <w:szCs w:val="19"/>
                <w:lang w:val="fa-IR" w:bidi="fa-IR"/>
              </w:rPr>
              <w:t>نسخه دست‌نخورده فایل خام</w:t>
            </w:r>
          </w:p>
        </w:tc>
      </w:tr>
      <w:tr>
        <w:trPr>
          <w:cantSplit/>
        </w:trPr>
        <w:tc>
          <w:tcPr>
            <w:tcW w:type="dxa" w:w="2551"/>
          </w:tcPr>
          <w:p>
            <w:pPr>
              <w:bidi/>
              <w:spacing w:after="0"/>
            </w:pPr>
            <w:r>
              <w:rPr>
                <w:rFonts w:ascii="Tahoma" w:hAnsi="Tahoma" w:eastAsia="Tahoma" w:cs="Tahoma"/>
                <w:b/>
                <w:i w:val="0"/>
                <w:sz w:val="19"/>
                <w:rtl/>
                <w:bCs/>
                <w:szCs w:val="19"/>
                <w:lang w:val="fa-IR" w:bidi="fa-IR"/>
              </w:rPr>
              <w:t>data_quality_log</w:t>
            </w:r>
          </w:p>
        </w:tc>
        <w:tc>
          <w:tcPr>
            <w:tcW w:type="dxa" w:w="992"/>
          </w:tcPr>
          <w:p>
            <w:pPr>
              <w:bidi/>
              <w:spacing w:after="0"/>
            </w:pPr>
            <w:r>
              <w:rPr>
                <w:rFonts w:ascii="Tahoma" w:hAnsi="Tahoma" w:eastAsia="Tahoma" w:cs="Tahoma"/>
                <w:b w:val="0"/>
                <w:i w:val="0"/>
                <w:sz w:val="19"/>
                <w:rtl/>
                <w:szCs w:val="19"/>
                <w:lang w:val="fa-IR" w:bidi="fa-IR"/>
              </w:rPr>
              <w:t>-</w:t>
            </w:r>
          </w:p>
        </w:tc>
        <w:tc>
          <w:tcPr>
            <w:tcW w:type="dxa" w:w="6094"/>
          </w:tcPr>
          <w:p>
            <w:pPr>
              <w:bidi/>
              <w:spacing w:after="0"/>
            </w:pPr>
            <w:r>
              <w:rPr>
                <w:rFonts w:ascii="Tahoma" w:hAnsi="Tahoma" w:eastAsia="Tahoma" w:cs="Tahoma"/>
                <w:b w:val="0"/>
                <w:i w:val="0"/>
                <w:sz w:val="19"/>
                <w:rtl/>
                <w:szCs w:val="19"/>
                <w:lang w:val="fa-IR" w:bidi="fa-IR"/>
              </w:rPr>
              <w:t>هر اصلاح همراه با تعداد سطرهای تحت تأثیر</w:t>
            </w:r>
          </w:p>
        </w:tc>
      </w:tr>
      <w:tr>
        <w:trPr>
          <w:cantSplit/>
        </w:trPr>
        <w:tc>
          <w:tcPr>
            <w:tcW w:type="dxa" w:w="2551"/>
            <w:shd w:val="clear" w:color="auto" w:fill="F7F9FC"/>
          </w:tcPr>
          <w:p>
            <w:pPr>
              <w:bidi/>
              <w:spacing w:after="0"/>
            </w:pPr>
            <w:r>
              <w:rPr>
                <w:rFonts w:ascii="Tahoma" w:hAnsi="Tahoma" w:eastAsia="Tahoma" w:cs="Tahoma"/>
                <w:b/>
                <w:i w:val="0"/>
                <w:sz w:val="19"/>
                <w:rtl/>
                <w:bCs/>
                <w:szCs w:val="19"/>
                <w:lang w:val="fa-IR" w:bidi="fa-IR"/>
              </w:rPr>
              <w:t>quarantine_rows</w:t>
            </w:r>
          </w:p>
        </w:tc>
        <w:tc>
          <w:tcPr>
            <w:tcW w:type="dxa" w:w="992"/>
            <w:shd w:val="clear" w:color="auto" w:fill="F7F9FC"/>
          </w:tcPr>
          <w:p>
            <w:pPr>
              <w:bidi/>
              <w:spacing w:after="0"/>
            </w:pPr>
            <w:r>
              <w:rPr>
                <w:rFonts w:ascii="Tahoma" w:hAnsi="Tahoma" w:eastAsia="Tahoma" w:cs="Tahoma"/>
                <w:b w:val="0"/>
                <w:i w:val="0"/>
                <w:sz w:val="19"/>
                <w:rtl/>
                <w:szCs w:val="19"/>
                <w:lang w:val="fa-IR" w:bidi="fa-IR"/>
              </w:rPr>
              <w:t>0</w:t>
            </w:r>
          </w:p>
        </w:tc>
        <w:tc>
          <w:tcPr>
            <w:tcW w:type="dxa" w:w="6094"/>
            <w:shd w:val="clear" w:color="auto" w:fill="F7F9FC"/>
          </w:tcPr>
          <w:p>
            <w:pPr>
              <w:bidi/>
              <w:spacing w:after="0"/>
            </w:pPr>
            <w:r>
              <w:rPr>
                <w:rFonts w:ascii="Tahoma" w:hAnsi="Tahoma" w:eastAsia="Tahoma" w:cs="Tahoma"/>
                <w:b w:val="0"/>
                <w:i w:val="0"/>
                <w:sz w:val="19"/>
                <w:rtl/>
                <w:szCs w:val="19"/>
                <w:lang w:val="fa-IR" w:bidi="fa-IR"/>
              </w:rPr>
              <w:t>سطرهای ردشده همراه با دلیل و سطر خام به‌صورت JSON</w:t>
            </w:r>
          </w:p>
        </w:tc>
      </w:tr>
      <w:tr>
        <w:trPr>
          <w:cantSplit/>
        </w:trPr>
        <w:tc>
          <w:tcPr>
            <w:tcW w:type="dxa" w:w="2551"/>
          </w:tcPr>
          <w:p>
            <w:pPr>
              <w:bidi/>
              <w:spacing w:after="0"/>
            </w:pPr>
            <w:r>
              <w:rPr>
                <w:rFonts w:ascii="Tahoma" w:hAnsi="Tahoma" w:eastAsia="Tahoma" w:cs="Tahoma"/>
                <w:b/>
                <w:i w:val="0"/>
                <w:sz w:val="19"/>
                <w:rtl/>
                <w:bCs/>
                <w:szCs w:val="19"/>
                <w:lang w:val="fa-IR" w:bidi="fa-IR"/>
              </w:rPr>
              <w:t>etl_run_log</w:t>
            </w:r>
          </w:p>
        </w:tc>
        <w:tc>
          <w:tcPr>
            <w:tcW w:type="dxa" w:w="992"/>
          </w:tcPr>
          <w:p>
            <w:pPr>
              <w:bidi/>
              <w:spacing w:after="0"/>
            </w:pPr>
            <w:r>
              <w:rPr>
                <w:rFonts w:ascii="Tahoma" w:hAnsi="Tahoma" w:eastAsia="Tahoma" w:cs="Tahoma"/>
                <w:b w:val="0"/>
                <w:i w:val="0"/>
                <w:sz w:val="19"/>
                <w:rtl/>
                <w:szCs w:val="19"/>
                <w:lang w:val="fa-IR" w:bidi="fa-IR"/>
              </w:rPr>
              <w:t>-</w:t>
            </w:r>
          </w:p>
        </w:tc>
        <w:tc>
          <w:tcPr>
            <w:tcW w:type="dxa" w:w="6094"/>
          </w:tcPr>
          <w:p>
            <w:pPr>
              <w:bidi/>
              <w:spacing w:after="0"/>
            </w:pPr>
            <w:r>
              <w:rPr>
                <w:rFonts w:ascii="Tahoma" w:hAnsi="Tahoma" w:eastAsia="Tahoma" w:cs="Tahoma"/>
                <w:b w:val="0"/>
                <w:i w:val="0"/>
                <w:sz w:val="19"/>
                <w:rtl/>
                <w:szCs w:val="19"/>
                <w:lang w:val="fa-IR" w:bidi="fa-IR"/>
              </w:rPr>
              <w:t>یک سطر برای هر اجرا: زمان، شمارش‌ها، وضعیت</w:t>
            </w:r>
          </w:p>
        </w:tc>
      </w:tr>
    </w:tbl>
    <w:p>
      <w:pPr>
        <w:spacing w:after="40"/>
      </w:pPr>
    </w:p>
    <w:p>
      <w:pPr>
        <w:keepNext/>
        <w:spacing w:after="40"/>
        <w:jc w:val="center"/>
      </w:pPr>
      <w:r>
        <w:drawing>
          <wp:inline xmlns:a="http://schemas.openxmlformats.org/drawingml/2006/main" xmlns:pic="http://schemas.openxmlformats.org/drawingml/2006/picture">
            <wp:extent cx="4754880" cy="2593571"/>
            <wp:docPr id="4" name="Picture 4"/>
            <wp:cNvGraphicFramePr>
              <a:graphicFrameLocks noChangeAspect="1"/>
            </wp:cNvGraphicFramePr>
            <a:graphic>
              <a:graphicData uri="http://schemas.openxmlformats.org/drawingml/2006/picture">
                <pic:pic>
                  <pic:nvPicPr>
                    <pic:cNvPr id="0" name="star_schema_v1.2.png"/>
                    <pic:cNvPicPr/>
                  </pic:nvPicPr>
                  <pic:blipFill>
                    <a:blip r:embed="rId12"/>
                    <a:stretch>
                      <a:fillRect/>
                    </a:stretch>
                  </pic:blipFill>
                  <pic:spPr>
                    <a:xfrm>
                      <a:off x="0" y="0"/>
                      <a:ext cx="4754880" cy="2593571"/>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4. طرح ستاره‌ای.</w:t>
      </w:r>
    </w:p>
    <w:p>
      <w:pPr>
        <w:bidi/>
      </w:pPr>
      <w:r>
        <w:rPr>
          <w:rFonts w:ascii="Tahoma" w:hAnsi="Tahoma" w:eastAsia="Tahoma" w:cs="Tahoma"/>
          <w:b w:val="0"/>
          <w:i w:val="0"/>
          <w:rtl/>
          <w:lang w:val="fa-IR" w:bidi="fa-IR"/>
        </w:rPr>
        <w:t>نمونه‌ای از اینکه چرا این طراحی کمک می‌کند: درآمد و حاشیه سود ناخالص بر حسب دسته و فصل سال (سه‌ماهه) یک پرس‌وجوی واحد است که fact_weekly_sales را به dim_product (دسته) و dim_date (سه‌ماهه) پیوند می‌زند و درآمد و سود ناخالص را جمع می‌کند؛ در بخش‌های بعدی نه تجزیه متن لازم است و نه محاسبه تاریخ.</w:t>
      </w:r>
    </w:p>
    <w:p>
      <w:pPr>
        <w:pStyle w:val="Heading2"/>
        <w:bidi/>
      </w:pPr>
      <w:r>
        <w:rPr>
          <w:rFonts w:ascii="Tahoma" w:hAnsi="Tahoma" w:eastAsia="Tahoma" w:cs="Tahoma"/>
          <w:b/>
          <w:i w:val="0"/>
          <w:color w:val="2A78D6"/>
          <w:sz w:val="28"/>
          <w:rtl/>
          <w:bCs/>
          <w:szCs w:val="28"/>
          <w:lang w:val="fa-IR" w:bidi="fa-IR"/>
        </w:rPr>
        <w:t>4.8 گام ششم: اندازه‌گیری کیفیت داده پیش و پس از پاک‌سازی</w:t>
      </w:r>
    </w:p>
    <w:p>
      <w:pPr>
        <w:bidi/>
      </w:pPr>
      <w:r>
        <w:rPr>
          <w:rFonts w:ascii="Tahoma" w:hAnsi="Tahoma" w:eastAsia="Tahoma" w:cs="Tahoma"/>
          <w:b w:val="0"/>
          <w:i w:val="0"/>
          <w:rtl/>
          <w:lang w:val="fa-IR" w:bidi="fa-IR"/>
        </w:rPr>
        <w:t>کیفیت در پنج بُعد اندازه‌گیری می‌شود. هر بُعد سهمی از مقادیر (یا سطرها) است که یک قاعده را برآورده می‌کنند، بنابراین هر کسی می‌تواند کارنامه را دوباره محاسبه کند: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409"/>
        <w:gridCol w:w="4535"/>
        <w:gridCol w:w="1275"/>
        <w:gridCol w:w="1417"/>
      </w:tblGrid>
      <w:tr>
        <w:trPr>
          <w:tblHeader/>
        </w:trPr>
        <w:tc>
          <w:tcPr>
            <w:tcW w:type="dxa" w:w="2409"/>
            <w:shd w:val="clear" w:color="auto" w:fill="12263F"/>
          </w:tcPr>
          <w:p>
            <w:pPr>
              <w:bidi/>
              <w:spacing w:after="0"/>
            </w:pPr>
            <w:r>
              <w:rPr>
                <w:rFonts w:ascii="Tahoma" w:hAnsi="Tahoma" w:eastAsia="Tahoma" w:cs="Tahoma"/>
                <w:b/>
                <w:i w:val="0"/>
                <w:color w:val="FFFFFF"/>
                <w:sz w:val="18"/>
                <w:rtl/>
                <w:bCs/>
                <w:szCs w:val="18"/>
                <w:lang w:val="fa-IR" w:bidi="fa-IR"/>
              </w:rPr>
              <w:t>بُعد</w:t>
            </w:r>
          </w:p>
        </w:tc>
        <w:tc>
          <w:tcPr>
            <w:tcW w:type="dxa" w:w="4535"/>
            <w:shd w:val="clear" w:color="auto" w:fill="12263F"/>
          </w:tcPr>
          <w:p>
            <w:pPr>
              <w:bidi/>
              <w:spacing w:after="0"/>
            </w:pPr>
            <w:r>
              <w:rPr>
                <w:rFonts w:ascii="Tahoma" w:hAnsi="Tahoma" w:eastAsia="Tahoma" w:cs="Tahoma"/>
                <w:b/>
                <w:i w:val="0"/>
                <w:color w:val="FFFFFF"/>
                <w:sz w:val="18"/>
                <w:rtl/>
                <w:bCs/>
                <w:szCs w:val="18"/>
                <w:lang w:val="fa-IR" w:bidi="fa-IR"/>
              </w:rPr>
              <w:t>قاعده</w:t>
            </w:r>
          </w:p>
        </w:tc>
        <w:tc>
          <w:tcPr>
            <w:tcW w:type="dxa" w:w="1276"/>
            <w:shd w:val="clear" w:color="auto" w:fill="12263F"/>
          </w:tcPr>
          <w:p>
            <w:pPr>
              <w:bidi/>
              <w:spacing w:after="0"/>
            </w:pPr>
            <w:r>
              <w:rPr>
                <w:rFonts w:ascii="Tahoma" w:hAnsi="Tahoma" w:eastAsia="Tahoma" w:cs="Tahoma"/>
                <w:b/>
                <w:i w:val="0"/>
                <w:color w:val="FFFFFF"/>
                <w:sz w:val="18"/>
                <w:rtl/>
                <w:bCs/>
                <w:szCs w:val="18"/>
                <w:lang w:val="fa-IR" w:bidi="fa-IR"/>
              </w:rPr>
              <w:t>فایل خام</w:t>
            </w:r>
          </w:p>
        </w:tc>
        <w:tc>
          <w:tcPr>
            <w:tcW w:type="dxa" w:w="1417"/>
            <w:shd w:val="clear" w:color="auto" w:fill="12263F"/>
          </w:tcPr>
          <w:p>
            <w:pPr>
              <w:bidi/>
              <w:spacing w:after="0"/>
            </w:pPr>
            <w:r>
              <w:rPr>
                <w:rFonts w:ascii="Tahoma" w:hAnsi="Tahoma" w:eastAsia="Tahoma" w:cs="Tahoma"/>
                <w:b/>
                <w:i w:val="0"/>
                <w:color w:val="FFFFFF"/>
                <w:sz w:val="18"/>
                <w:rtl/>
                <w:bCs/>
                <w:szCs w:val="18"/>
                <w:lang w:val="fa-IR" w:bidi="fa-IR"/>
              </w:rPr>
              <w:t>پایگاه داده</w:t>
            </w:r>
          </w:p>
        </w:tc>
      </w:tr>
      <w:tr>
        <w:trPr>
          <w:cantSplit/>
        </w:trPr>
        <w:tc>
          <w:tcPr>
            <w:tcW w:type="dxa" w:w="2409"/>
          </w:tcPr>
          <w:p>
            <w:pPr>
              <w:bidi/>
              <w:spacing w:after="0"/>
            </w:pPr>
            <w:r>
              <w:rPr>
                <w:rFonts w:ascii="Tahoma" w:hAnsi="Tahoma" w:eastAsia="Tahoma" w:cs="Tahoma"/>
                <w:b/>
                <w:i w:val="0"/>
                <w:sz w:val="18"/>
                <w:rtl/>
                <w:bCs/>
                <w:szCs w:val="18"/>
                <w:lang w:val="fa-IR" w:bidi="fa-IR"/>
              </w:rPr>
              <w:t>کامل بودن</w:t>
            </w:r>
          </w:p>
        </w:tc>
        <w:tc>
          <w:tcPr>
            <w:tcW w:type="dxa" w:w="4535"/>
          </w:tcPr>
          <w:p>
            <w:pPr>
              <w:bidi/>
              <w:spacing w:after="0"/>
            </w:pPr>
            <w:r>
              <w:rPr>
                <w:rFonts w:ascii="Tahoma" w:hAnsi="Tahoma" w:eastAsia="Tahoma" w:cs="Tahoma"/>
                <w:b w:val="0"/>
                <w:i w:val="0"/>
                <w:sz w:val="18"/>
                <w:rtl/>
                <w:szCs w:val="18"/>
                <w:lang w:val="fa-IR" w:bidi="fa-IR"/>
              </w:rPr>
              <w:t>فیلدهای پایه خالی نیستند</w:t>
            </w:r>
          </w:p>
        </w:tc>
        <w:tc>
          <w:tcPr>
            <w:tcW w:type="dxa" w:w="1276"/>
          </w:tcPr>
          <w:p>
            <w:pPr>
              <w:bidi/>
              <w:spacing w:after="0"/>
            </w:pPr>
            <w:r>
              <w:rPr>
                <w:rFonts w:ascii="Tahoma" w:hAnsi="Tahoma" w:eastAsia="Tahoma" w:cs="Tahoma"/>
                <w:b w:val="0"/>
                <w:i w:val="0"/>
                <w:sz w:val="18"/>
                <w:rtl/>
                <w:szCs w:val="18"/>
                <w:lang w:val="fa-IR" w:bidi="fa-IR"/>
              </w:rPr>
              <w:t>98.4%</w:t>
            </w:r>
          </w:p>
        </w:tc>
        <w:tc>
          <w:tcPr>
            <w:tcW w:type="dxa" w:w="1417"/>
          </w:tcPr>
          <w:p>
            <w:pPr>
              <w:bidi/>
              <w:spacing w:after="0"/>
            </w:pPr>
            <w:r>
              <w:rPr>
                <w:rFonts w:ascii="Tahoma" w:hAnsi="Tahoma" w:eastAsia="Tahoma" w:cs="Tahoma"/>
                <w:b w:val="0"/>
                <w:i w:val="0"/>
                <w:sz w:val="18"/>
                <w:rtl/>
                <w:szCs w:val="18"/>
                <w:lang w:val="fa-IR" w:bidi="fa-IR"/>
              </w:rPr>
              <w:t>98.5%</w:t>
            </w:r>
          </w:p>
        </w:tc>
      </w:tr>
      <w:tr>
        <w:trPr>
          <w:cantSplit/>
        </w:trPr>
        <w:tc>
          <w:tcPr>
            <w:tcW w:type="dxa" w:w="2409"/>
            <w:shd w:val="clear" w:color="auto" w:fill="F7F9FC"/>
          </w:tcPr>
          <w:p>
            <w:pPr>
              <w:bidi/>
              <w:spacing w:after="0"/>
            </w:pPr>
            <w:r>
              <w:rPr>
                <w:rFonts w:ascii="Tahoma" w:hAnsi="Tahoma" w:eastAsia="Tahoma" w:cs="Tahoma"/>
                <w:b/>
                <w:i w:val="0"/>
                <w:sz w:val="18"/>
                <w:rtl/>
                <w:bCs/>
                <w:szCs w:val="18"/>
                <w:lang w:val="fa-IR" w:bidi="fa-IR"/>
              </w:rPr>
              <w:t>یکتایی</w:t>
            </w:r>
          </w:p>
        </w:tc>
        <w:tc>
          <w:tcPr>
            <w:tcW w:type="dxa" w:w="4535"/>
            <w:shd w:val="clear" w:color="auto" w:fill="F7F9FC"/>
          </w:tcPr>
          <w:p>
            <w:pPr>
              <w:bidi/>
              <w:spacing w:after="0"/>
            </w:pPr>
            <w:r>
              <w:rPr>
                <w:rFonts w:ascii="Tahoma" w:hAnsi="Tahoma" w:eastAsia="Tahoma" w:cs="Tahoma"/>
                <w:b w:val="0"/>
                <w:i w:val="0"/>
                <w:sz w:val="18"/>
                <w:rtl/>
                <w:szCs w:val="18"/>
                <w:lang w:val="fa-IR" w:bidi="fa-IR"/>
              </w:rPr>
              <w:t>هیچ کلید (محصول، هفته) تکراری وجود ندارد</w:t>
            </w:r>
          </w:p>
        </w:tc>
        <w:tc>
          <w:tcPr>
            <w:tcW w:type="dxa" w:w="1276"/>
            <w:shd w:val="clear" w:color="auto" w:fill="F7F9FC"/>
          </w:tcPr>
          <w:p>
            <w:pPr>
              <w:bidi/>
              <w:spacing w:after="0"/>
            </w:pPr>
            <w:r>
              <w:rPr>
                <w:rFonts w:ascii="Tahoma" w:hAnsi="Tahoma" w:eastAsia="Tahoma" w:cs="Tahoma"/>
                <w:b w:val="0"/>
                <w:i w:val="0"/>
                <w:sz w:val="18"/>
                <w:rtl/>
                <w:szCs w:val="18"/>
                <w:lang w:val="fa-IR" w:bidi="fa-IR"/>
              </w:rPr>
              <w:t>99.5%</w:t>
            </w:r>
          </w:p>
        </w:tc>
        <w:tc>
          <w:tcPr>
            <w:tcW w:type="dxa" w:w="1417"/>
            <w:shd w:val="clear" w:color="auto" w:fill="F7F9FC"/>
          </w:tcPr>
          <w:p>
            <w:pPr>
              <w:bidi/>
              <w:spacing w:after="0"/>
            </w:pPr>
            <w:r>
              <w:rPr>
                <w:rFonts w:ascii="Tahoma" w:hAnsi="Tahoma" w:eastAsia="Tahoma" w:cs="Tahoma"/>
                <w:b w:val="0"/>
                <w:i w:val="0"/>
                <w:sz w:val="18"/>
                <w:rtl/>
                <w:szCs w:val="18"/>
                <w:lang w:val="fa-IR" w:bidi="fa-IR"/>
              </w:rPr>
              <w:t>100%</w:t>
            </w:r>
          </w:p>
        </w:tc>
      </w:tr>
      <w:tr>
        <w:trPr>
          <w:cantSplit/>
        </w:trPr>
        <w:tc>
          <w:tcPr>
            <w:tcW w:type="dxa" w:w="2409"/>
          </w:tcPr>
          <w:p>
            <w:pPr>
              <w:bidi/>
              <w:spacing w:after="0"/>
            </w:pPr>
            <w:r>
              <w:rPr>
                <w:rFonts w:ascii="Tahoma" w:hAnsi="Tahoma" w:eastAsia="Tahoma" w:cs="Tahoma"/>
                <w:b/>
                <w:i w:val="0"/>
                <w:sz w:val="18"/>
                <w:rtl/>
                <w:bCs/>
                <w:szCs w:val="18"/>
                <w:lang w:val="fa-IR" w:bidi="fa-IR"/>
              </w:rPr>
              <w:t>اعتبار</w:t>
            </w:r>
          </w:p>
        </w:tc>
        <w:tc>
          <w:tcPr>
            <w:tcW w:type="dxa" w:w="4535"/>
          </w:tcPr>
          <w:p>
            <w:pPr>
              <w:bidi/>
              <w:spacing w:after="0"/>
            </w:pPr>
            <w:r>
              <w:rPr>
                <w:rFonts w:ascii="Tahoma" w:hAnsi="Tahoma" w:eastAsia="Tahoma" w:cs="Tahoma"/>
                <w:b w:val="0"/>
                <w:i w:val="0"/>
                <w:sz w:val="18"/>
                <w:rtl/>
                <w:szCs w:val="18"/>
                <w:lang w:val="fa-IR" w:bidi="fa-IR"/>
              </w:rPr>
              <w:t>مقادیر متناهی و نامنفی‌اند، قیمت بالاتر از هزینه است</w:t>
            </w:r>
          </w:p>
        </w:tc>
        <w:tc>
          <w:tcPr>
            <w:tcW w:type="dxa" w:w="1276"/>
          </w:tcPr>
          <w:p>
            <w:pPr>
              <w:bidi/>
              <w:spacing w:after="0"/>
            </w:pPr>
            <w:r>
              <w:rPr>
                <w:rFonts w:ascii="Tahoma" w:hAnsi="Tahoma" w:eastAsia="Tahoma" w:cs="Tahoma"/>
                <w:b w:val="0"/>
                <w:i w:val="0"/>
                <w:sz w:val="18"/>
                <w:rtl/>
                <w:szCs w:val="18"/>
                <w:lang w:val="fa-IR" w:bidi="fa-IR"/>
              </w:rPr>
              <w:t>88.6%</w:t>
            </w:r>
          </w:p>
        </w:tc>
        <w:tc>
          <w:tcPr>
            <w:tcW w:type="dxa" w:w="1417"/>
          </w:tcPr>
          <w:p>
            <w:pPr>
              <w:bidi/>
              <w:spacing w:after="0"/>
            </w:pPr>
            <w:r>
              <w:rPr>
                <w:rFonts w:ascii="Tahoma" w:hAnsi="Tahoma" w:eastAsia="Tahoma" w:cs="Tahoma"/>
                <w:b w:val="0"/>
                <w:i w:val="0"/>
                <w:sz w:val="18"/>
                <w:rtl/>
                <w:szCs w:val="18"/>
                <w:lang w:val="fa-IR" w:bidi="fa-IR"/>
              </w:rPr>
              <w:t>100%</w:t>
            </w:r>
          </w:p>
        </w:tc>
      </w:tr>
      <w:tr>
        <w:trPr>
          <w:cantSplit/>
        </w:trPr>
        <w:tc>
          <w:tcPr>
            <w:tcW w:type="dxa" w:w="2409"/>
            <w:shd w:val="clear" w:color="auto" w:fill="F7F9FC"/>
          </w:tcPr>
          <w:p>
            <w:pPr>
              <w:bidi/>
              <w:spacing w:after="0"/>
            </w:pPr>
            <w:r>
              <w:rPr>
                <w:rFonts w:ascii="Tahoma" w:hAnsi="Tahoma" w:eastAsia="Tahoma" w:cs="Tahoma"/>
                <w:b/>
                <w:i w:val="0"/>
                <w:sz w:val="18"/>
                <w:rtl/>
                <w:bCs/>
                <w:szCs w:val="18"/>
                <w:lang w:val="fa-IR" w:bidi="fa-IR"/>
              </w:rPr>
              <w:t>سازگاری فیلدهای مشتق‌شده</w:t>
            </w:r>
          </w:p>
        </w:tc>
        <w:tc>
          <w:tcPr>
            <w:tcW w:type="dxa" w:w="4535"/>
            <w:shd w:val="clear" w:color="auto" w:fill="F7F9FC"/>
          </w:tcPr>
          <w:p>
            <w:pPr>
              <w:bidi/>
              <w:spacing w:after="0"/>
            </w:pPr>
            <w:r>
              <w:rPr>
                <w:rFonts w:ascii="Tahoma" w:hAnsi="Tahoma" w:eastAsia="Tahoma" w:cs="Tahoma"/>
                <w:b w:val="0"/>
                <w:i w:val="0"/>
                <w:sz w:val="18"/>
                <w:rtl/>
                <w:szCs w:val="18"/>
                <w:lang w:val="fa-IR" w:bidi="fa-IR"/>
              </w:rPr>
              <w:t>درآمد، سود، حاشیه، رشد و گردش موجودی با تعریف‌هایشان مطابقت دارند</w:t>
            </w:r>
          </w:p>
        </w:tc>
        <w:tc>
          <w:tcPr>
            <w:tcW w:type="dxa" w:w="1276"/>
            <w:shd w:val="clear" w:color="auto" w:fill="F7F9FC"/>
          </w:tcPr>
          <w:p>
            <w:pPr>
              <w:bidi/>
              <w:spacing w:after="0"/>
            </w:pPr>
            <w:r>
              <w:rPr>
                <w:rFonts w:ascii="Tahoma" w:hAnsi="Tahoma" w:eastAsia="Tahoma" w:cs="Tahoma"/>
                <w:b w:val="0"/>
                <w:i w:val="0"/>
                <w:sz w:val="18"/>
                <w:rtl/>
                <w:szCs w:val="18"/>
                <w:lang w:val="fa-IR" w:bidi="fa-IR"/>
              </w:rPr>
              <w:t>36.6%</w:t>
            </w:r>
          </w:p>
        </w:tc>
        <w:tc>
          <w:tcPr>
            <w:tcW w:type="dxa" w:w="1417"/>
            <w:shd w:val="clear" w:color="auto" w:fill="F7F9FC"/>
          </w:tcPr>
          <w:p>
            <w:pPr>
              <w:bidi/>
              <w:spacing w:after="0"/>
            </w:pPr>
            <w:r>
              <w:rPr>
                <w:rFonts w:ascii="Tahoma" w:hAnsi="Tahoma" w:eastAsia="Tahoma" w:cs="Tahoma"/>
                <w:b w:val="0"/>
                <w:i w:val="0"/>
                <w:sz w:val="18"/>
                <w:rtl/>
                <w:szCs w:val="18"/>
                <w:lang w:val="fa-IR" w:bidi="fa-IR"/>
              </w:rPr>
              <w:t>100%</w:t>
            </w:r>
          </w:p>
        </w:tc>
      </w:tr>
      <w:tr>
        <w:trPr>
          <w:cantSplit/>
        </w:trPr>
        <w:tc>
          <w:tcPr>
            <w:tcW w:type="dxa" w:w="2409"/>
          </w:tcPr>
          <w:p>
            <w:pPr>
              <w:bidi/>
              <w:spacing w:after="0"/>
            </w:pPr>
            <w:r>
              <w:rPr>
                <w:rFonts w:ascii="Tahoma" w:hAnsi="Tahoma" w:eastAsia="Tahoma" w:cs="Tahoma"/>
                <w:b/>
                <w:i w:val="0"/>
                <w:sz w:val="18"/>
                <w:rtl/>
                <w:bCs/>
                <w:szCs w:val="18"/>
                <w:lang w:val="fa-IR" w:bidi="fa-IR"/>
              </w:rPr>
              <w:t>معقول بودن موجودی</w:t>
            </w:r>
          </w:p>
        </w:tc>
        <w:tc>
          <w:tcPr>
            <w:tcW w:type="dxa" w:w="4535"/>
          </w:tcPr>
          <w:p>
            <w:pPr>
              <w:bidi/>
              <w:spacing w:after="0"/>
            </w:pPr>
            <w:r>
              <w:rPr>
                <w:rFonts w:ascii="Tahoma" w:hAnsi="Tahoma" w:eastAsia="Tahoma" w:cs="Tahoma"/>
                <w:b w:val="0"/>
                <w:i w:val="0"/>
                <w:sz w:val="18"/>
                <w:rtl/>
                <w:szCs w:val="18"/>
                <w:lang w:val="fa-IR" w:bidi="fa-IR"/>
              </w:rPr>
              <w:t>فروش از موجودی در دسترس برای آن بیشتر نیست</w:t>
            </w:r>
          </w:p>
        </w:tc>
        <w:tc>
          <w:tcPr>
            <w:tcW w:type="dxa" w:w="1276"/>
          </w:tcPr>
          <w:p>
            <w:pPr>
              <w:bidi/>
              <w:spacing w:after="0"/>
            </w:pPr>
            <w:r>
              <w:rPr>
                <w:rFonts w:ascii="Tahoma" w:hAnsi="Tahoma" w:eastAsia="Tahoma" w:cs="Tahoma"/>
                <w:b w:val="0"/>
                <w:i w:val="0"/>
                <w:sz w:val="18"/>
                <w:rtl/>
                <w:szCs w:val="18"/>
                <w:lang w:val="fa-IR" w:bidi="fa-IR"/>
              </w:rPr>
              <w:t>75.4%</w:t>
            </w:r>
          </w:p>
        </w:tc>
        <w:tc>
          <w:tcPr>
            <w:tcW w:type="dxa" w:w="1417"/>
          </w:tcPr>
          <w:p>
            <w:pPr>
              <w:bidi/>
              <w:spacing w:after="0"/>
            </w:pPr>
            <w:r>
              <w:rPr>
                <w:rFonts w:ascii="Tahoma" w:hAnsi="Tahoma" w:eastAsia="Tahoma" w:cs="Tahoma"/>
                <w:b w:val="0"/>
                <w:i w:val="0"/>
                <w:sz w:val="18"/>
                <w:rtl/>
                <w:szCs w:val="18"/>
                <w:lang w:val="fa-IR" w:bidi="fa-IR"/>
              </w:rPr>
              <w:t>100%</w:t>
            </w:r>
          </w:p>
        </w:tc>
      </w:tr>
      <w:tr>
        <w:trPr>
          <w:cantSplit/>
        </w:trPr>
        <w:tc>
          <w:tcPr>
            <w:tcW w:type="dxa" w:w="2409"/>
            <w:shd w:val="clear" w:color="auto" w:fill="F7F9FC"/>
          </w:tcPr>
          <w:p>
            <w:pPr>
              <w:bidi/>
              <w:spacing w:after="0"/>
            </w:pPr>
            <w:r>
              <w:rPr>
                <w:rFonts w:ascii="Tahoma" w:hAnsi="Tahoma" w:eastAsia="Tahoma" w:cs="Tahoma"/>
                <w:b/>
                <w:i w:val="0"/>
                <w:sz w:val="18"/>
                <w:rtl/>
                <w:bCs/>
                <w:szCs w:val="18"/>
                <w:lang w:val="fa-IR" w:bidi="fa-IR"/>
              </w:rPr>
              <w:t>شاخص یکپارچگی</w:t>
            </w:r>
          </w:p>
        </w:tc>
        <w:tc>
          <w:tcPr>
            <w:tcW w:type="dxa" w:w="4535"/>
            <w:shd w:val="clear" w:color="auto" w:fill="F7F9FC"/>
          </w:tcPr>
          <w:p>
            <w:pPr>
              <w:bidi/>
              <w:spacing w:after="0"/>
            </w:pPr>
            <w:r>
              <w:rPr>
                <w:rFonts w:ascii="Tahoma" w:hAnsi="Tahoma" w:eastAsia="Tahoma" w:cs="Tahoma"/>
                <w:b w:val="0"/>
                <w:i w:val="0"/>
                <w:sz w:val="18"/>
                <w:rtl/>
                <w:szCs w:val="18"/>
                <w:lang w:val="fa-IR" w:bidi="fa-IR"/>
              </w:rPr>
              <w:t>میانگین پنج بُعد</w:t>
            </w:r>
          </w:p>
        </w:tc>
        <w:tc>
          <w:tcPr>
            <w:tcW w:type="dxa" w:w="1276"/>
            <w:shd w:val="clear" w:color="auto" w:fill="F7F9FC"/>
          </w:tcPr>
          <w:p>
            <w:pPr>
              <w:bidi/>
              <w:spacing w:after="0"/>
            </w:pPr>
            <w:r>
              <w:rPr>
                <w:rFonts w:ascii="Tahoma" w:hAnsi="Tahoma" w:eastAsia="Tahoma" w:cs="Tahoma"/>
                <w:b w:val="0"/>
                <w:i w:val="0"/>
                <w:sz w:val="18"/>
                <w:rtl/>
                <w:szCs w:val="18"/>
                <w:lang w:val="fa-IR" w:bidi="fa-IR"/>
              </w:rPr>
              <w:t>79.7%</w:t>
            </w:r>
          </w:p>
        </w:tc>
        <w:tc>
          <w:tcPr>
            <w:tcW w:type="dxa" w:w="1417"/>
            <w:shd w:val="clear" w:color="auto" w:fill="F7F9FC"/>
          </w:tcPr>
          <w:p>
            <w:pPr>
              <w:bidi/>
              <w:spacing w:after="0"/>
            </w:pPr>
            <w:r>
              <w:rPr>
                <w:rFonts w:ascii="Tahoma" w:hAnsi="Tahoma" w:eastAsia="Tahoma" w:cs="Tahoma"/>
                <w:b w:val="0"/>
                <w:i w:val="0"/>
                <w:sz w:val="18"/>
                <w:rtl/>
                <w:szCs w:val="18"/>
                <w:lang w:val="fa-IR" w:bidi="fa-IR"/>
              </w:rPr>
              <w:t>99.7%</w:t>
            </w:r>
          </w:p>
        </w:tc>
      </w:tr>
    </w:tbl>
    <w:p>
      <w:pPr>
        <w:spacing w:after="40"/>
      </w:pPr>
    </w:p>
    <w:p>
      <w:pPr>
        <w:bidi/>
      </w:pPr>
      <w:r>
        <w:rPr>
          <w:rFonts w:ascii="Tahoma" w:hAnsi="Tahoma" w:eastAsia="Tahoma" w:cs="Tahoma"/>
          <w:b w:val="0"/>
          <w:i w:val="0"/>
          <w:rtl/>
          <w:lang w:val="fa-IR" w:bidi="fa-IR"/>
        </w:rPr>
        <w:t>کامل بودن در 98.5 درصد می‌ماند زیرا 606 پیش‌بینی قبلی گمشده عمداً خالی نگه داشته شده‌اند (چالش 3 را ببینید)؛ هر بُعد دیگر به 100 درصد می‌رسد.</w:t>
      </w:r>
    </w:p>
    <w:p>
      <w:pPr>
        <w:keepNext/>
        <w:spacing w:after="40"/>
        <w:jc w:val="center"/>
      </w:pPr>
      <w:r>
        <w:drawing>
          <wp:inline xmlns:a="http://schemas.openxmlformats.org/drawingml/2006/main" xmlns:pic="http://schemas.openxmlformats.org/drawingml/2006/picture">
            <wp:extent cx="4937760" cy="2221992"/>
            <wp:docPr id="5" name="Picture 5"/>
            <wp:cNvGraphicFramePr>
              <a:graphicFrameLocks noChangeAspect="1"/>
            </wp:cNvGraphicFramePr>
            <a:graphic>
              <a:graphicData uri="http://schemas.openxmlformats.org/drawingml/2006/picture">
                <pic:pic>
                  <pic:nvPicPr>
                    <pic:cNvPr id="0" name="scorecard_v1.2.png"/>
                    <pic:cNvPicPr/>
                  </pic:nvPicPr>
                  <pic:blipFill>
                    <a:blip r:embed="rId13"/>
                    <a:stretch>
                      <a:fillRect/>
                    </a:stretch>
                  </pic:blipFill>
                  <pic:spPr>
                    <a:xfrm>
                      <a:off x="0" y="0"/>
                      <a:ext cx="4937760" cy="2221992"/>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5. کارنامه کیفیت داده پیش و پس از خط لوله.</w:t>
      </w:r>
    </w:p>
    <w:p>
      <w:pPr>
        <w:pStyle w:val="Heading2"/>
        <w:bidi/>
      </w:pPr>
      <w:r>
        <w:rPr>
          <w:rFonts w:ascii="Tahoma" w:hAnsi="Tahoma" w:eastAsia="Tahoma" w:cs="Tahoma"/>
          <w:b/>
          <w:i w:val="0"/>
          <w:color w:val="2A78D6"/>
          <w:sz w:val="28"/>
          <w:rtl/>
          <w:bCs/>
          <w:szCs w:val="28"/>
          <w:lang w:val="fa-IR" w:bidi="fa-IR"/>
        </w:rPr>
        <w:t>4.9 گام هفتم: اثبات درستی کار خط لوله</w:t>
      </w:r>
    </w:p>
    <w:p>
      <w:pPr>
        <w:bidi/>
      </w:pPr>
      <w:r>
        <w:rPr>
          <w:rFonts w:ascii="Tahoma" w:hAnsi="Tahoma" w:eastAsia="Tahoma" w:cs="Tahoma"/>
          <w:b w:val="0"/>
          <w:i w:val="0"/>
          <w:rtl/>
          <w:lang w:val="fa-IR" w:bidi="fa-IR"/>
        </w:rPr>
        <w:t>دو مجموعه آزمون از خط لوله محافظت می‌کنند. وجود آن‌ها از این روست که خط لوله‌ای که فقط روی داده پاک اجرا شده هرگز واقعاً آزمون نشده است.</w:t>
      </w:r>
    </w:p>
    <w:p>
      <w:pPr>
        <w:pStyle w:val="Heading3"/>
        <w:bidi/>
      </w:pPr>
      <w:r>
        <w:rPr>
          <w:rFonts w:ascii="Tahoma" w:hAnsi="Tahoma" w:eastAsia="Tahoma" w:cs="Tahoma"/>
          <w:b/>
          <w:i w:val="0"/>
          <w:color w:val="12263F"/>
          <w:sz w:val="24"/>
          <w:rtl/>
          <w:bCs/>
          <w:szCs w:val="24"/>
          <w:lang w:val="fa-IR" w:bidi="fa-IR"/>
        </w:rPr>
        <w:t>پانزده آزمون استثنا</w:t>
      </w:r>
    </w:p>
    <w:p>
      <w:pPr>
        <w:bidi/>
      </w:pPr>
      <w:r>
        <w:rPr>
          <w:rFonts w:ascii="Tahoma" w:hAnsi="Tahoma" w:eastAsia="Tahoma" w:cs="Tahoma"/>
          <w:b w:val="0"/>
          <w:i w:val="0"/>
          <w:rtl/>
          <w:lang w:val="fa-IR" w:bidi="fa-IR"/>
        </w:rPr>
        <w:t>خط لوله روی یک نسخه عمداً خراب‌شده از فایل اجرا می‌شود و هر مشکل تزریق‌شده باید به شیوه مورد انتظار مدیریت شود: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685"/>
        <w:gridCol w:w="4535"/>
        <w:gridCol w:w="1417"/>
      </w:tblGrid>
      <w:tr>
        <w:trPr>
          <w:tblHeader/>
        </w:trPr>
        <w:tc>
          <w:tcPr>
            <w:tcW w:type="dxa" w:w="3685"/>
            <w:shd w:val="clear" w:color="auto" w:fill="12263F"/>
          </w:tcPr>
          <w:p>
            <w:pPr>
              <w:bidi/>
              <w:spacing w:after="0"/>
            </w:pPr>
            <w:r>
              <w:rPr>
                <w:rFonts w:ascii="Tahoma" w:hAnsi="Tahoma" w:eastAsia="Tahoma" w:cs="Tahoma"/>
                <w:b/>
                <w:i w:val="0"/>
                <w:color w:val="FFFFFF"/>
                <w:sz w:val="19"/>
                <w:rtl/>
                <w:bCs/>
                <w:szCs w:val="19"/>
                <w:lang w:val="fa-IR" w:bidi="fa-IR"/>
              </w:rPr>
              <w:t>مشکل تزریق‌شده</w:t>
            </w:r>
          </w:p>
        </w:tc>
        <w:tc>
          <w:tcPr>
            <w:tcW w:type="dxa" w:w="4535"/>
            <w:shd w:val="clear" w:color="auto" w:fill="12263F"/>
          </w:tcPr>
          <w:p>
            <w:pPr>
              <w:bidi/>
              <w:spacing w:after="0"/>
            </w:pPr>
            <w:r>
              <w:rPr>
                <w:rFonts w:ascii="Tahoma" w:hAnsi="Tahoma" w:eastAsia="Tahoma" w:cs="Tahoma"/>
                <w:b/>
                <w:i w:val="0"/>
                <w:color w:val="FFFFFF"/>
                <w:sz w:val="19"/>
                <w:rtl/>
                <w:bCs/>
                <w:szCs w:val="19"/>
                <w:lang w:val="fa-IR" w:bidi="fa-IR"/>
              </w:rPr>
              <w:t>رفتار مورد انتظار</w:t>
            </w:r>
          </w:p>
        </w:tc>
        <w:tc>
          <w:tcPr>
            <w:tcW w:type="dxa" w:w="1417"/>
            <w:shd w:val="clear" w:color="auto" w:fill="12263F"/>
          </w:tcPr>
          <w:p>
            <w:pPr>
              <w:bidi/>
              <w:spacing w:after="0"/>
            </w:pPr>
            <w:r>
              <w:rPr>
                <w:rFonts w:ascii="Tahoma" w:hAnsi="Tahoma" w:eastAsia="Tahoma" w:cs="Tahoma"/>
                <w:b/>
                <w:i w:val="0"/>
                <w:color w:val="FFFFFF"/>
                <w:sz w:val="19"/>
                <w:rtl/>
                <w:bCs/>
                <w:szCs w:val="19"/>
                <w:lang w:val="fa-IR" w:bidi="fa-IR"/>
              </w:rPr>
              <w:t>نتیجه</w:t>
            </w:r>
          </w:p>
        </w:tc>
      </w:tr>
      <w:tr>
        <w:trPr>
          <w:cantSplit/>
        </w:trPr>
        <w:tc>
          <w:tcPr>
            <w:tcW w:type="dxa" w:w="3685"/>
          </w:tcPr>
          <w:p>
            <w:pPr>
              <w:bidi/>
              <w:spacing w:after="0"/>
            </w:pPr>
            <w:r>
              <w:rPr>
                <w:rFonts w:ascii="Tahoma" w:hAnsi="Tahoma" w:eastAsia="Tahoma" w:cs="Tahoma"/>
                <w:b/>
                <w:i w:val="0"/>
                <w:sz w:val="19"/>
                <w:rtl/>
                <w:bCs/>
                <w:szCs w:val="19"/>
                <w:lang w:val="fa-IR" w:bidi="fa-IR"/>
              </w:rPr>
              <w:t>قیمت واحد غیرمثبت</w:t>
            </w:r>
          </w:p>
        </w:tc>
        <w:tc>
          <w:tcPr>
            <w:tcW w:type="dxa" w:w="4535"/>
          </w:tcPr>
          <w:p>
            <w:pPr>
              <w:bidi/>
              <w:spacing w:after="0"/>
            </w:pPr>
            <w:r>
              <w:rPr>
                <w:rFonts w:ascii="Tahoma" w:hAnsi="Tahoma" w:eastAsia="Tahoma" w:cs="Tahoma"/>
                <w:b w:val="0"/>
                <w:i w:val="0"/>
                <w:sz w:val="19"/>
                <w:rtl/>
                <w:szCs w:val="19"/>
                <w:lang w:val="fa-IR" w:bidi="fa-IR"/>
              </w:rPr>
              <w:t>سطر قرنطینه شد (non_positive_unit_price)</w:t>
            </w:r>
          </w:p>
        </w:tc>
        <w:tc>
          <w:tcPr>
            <w:tcW w:type="dxa" w:w="1417"/>
          </w:tcPr>
          <w:p>
            <w:pPr>
              <w:bidi/>
              <w:spacing w:after="0"/>
            </w:pPr>
            <w:r>
              <w:rPr>
                <w:rFonts w:ascii="Tahoma" w:hAnsi="Tahoma" w:eastAsia="Tahoma" w:cs="Tahoma"/>
                <w:b w:val="0"/>
                <w:i w:val="0"/>
                <w:sz w:val="19"/>
                <w:rtl/>
                <w:szCs w:val="19"/>
                <w:lang w:val="fa-IR" w:bidi="fa-IR"/>
              </w:rPr>
              <w:t>قبول</w:t>
            </w:r>
          </w:p>
        </w:tc>
      </w:tr>
      <w:tr>
        <w:trPr>
          <w:cantSplit/>
        </w:trPr>
        <w:tc>
          <w:tcPr>
            <w:tcW w:type="dxa" w:w="3685"/>
            <w:shd w:val="clear" w:color="auto" w:fill="F7F9FC"/>
          </w:tcPr>
          <w:p>
            <w:pPr>
              <w:bidi/>
              <w:spacing w:after="0"/>
            </w:pPr>
            <w:r>
              <w:rPr>
                <w:rFonts w:ascii="Tahoma" w:hAnsi="Tahoma" w:eastAsia="Tahoma" w:cs="Tahoma"/>
                <w:b/>
                <w:i w:val="0"/>
                <w:sz w:val="19"/>
                <w:rtl/>
                <w:bCs/>
                <w:szCs w:val="19"/>
                <w:lang w:val="fa-IR" w:bidi="fa-IR"/>
              </w:rPr>
              <w:t>محصول گمشده</w:t>
            </w:r>
          </w:p>
        </w:tc>
        <w:tc>
          <w:tcPr>
            <w:tcW w:type="dxa" w:w="4535"/>
            <w:shd w:val="clear" w:color="auto" w:fill="F7F9FC"/>
          </w:tcPr>
          <w:p>
            <w:pPr>
              <w:bidi/>
              <w:spacing w:after="0"/>
            </w:pPr>
            <w:r>
              <w:rPr>
                <w:rFonts w:ascii="Tahoma" w:hAnsi="Tahoma" w:eastAsia="Tahoma" w:cs="Tahoma"/>
                <w:b w:val="0"/>
                <w:i w:val="0"/>
                <w:sz w:val="19"/>
                <w:rtl/>
                <w:szCs w:val="19"/>
                <w:lang w:val="fa-IR" w:bidi="fa-IR"/>
              </w:rPr>
              <w:t>سطر قرنطینه شد (missing_product)</w:t>
            </w:r>
          </w:p>
        </w:tc>
        <w:tc>
          <w:tcPr>
            <w:tcW w:type="dxa" w:w="1417"/>
            <w:shd w:val="clear" w:color="auto" w:fill="F7F9FC"/>
          </w:tcPr>
          <w:p>
            <w:pPr>
              <w:bidi/>
              <w:spacing w:after="0"/>
            </w:pPr>
            <w:r>
              <w:rPr>
                <w:rFonts w:ascii="Tahoma" w:hAnsi="Tahoma" w:eastAsia="Tahoma" w:cs="Tahoma"/>
                <w:b w:val="0"/>
                <w:i w:val="0"/>
                <w:sz w:val="19"/>
                <w:rtl/>
                <w:szCs w:val="19"/>
                <w:lang w:val="fa-IR" w:bidi="fa-IR"/>
              </w:rPr>
              <w:t>قبول</w:t>
            </w:r>
          </w:p>
        </w:tc>
      </w:tr>
      <w:tr>
        <w:trPr>
          <w:cantSplit/>
        </w:trPr>
        <w:tc>
          <w:tcPr>
            <w:tcW w:type="dxa" w:w="3685"/>
          </w:tcPr>
          <w:p>
            <w:pPr>
              <w:bidi/>
              <w:spacing w:after="0"/>
            </w:pPr>
            <w:r>
              <w:rPr>
                <w:rFonts w:ascii="Tahoma" w:hAnsi="Tahoma" w:eastAsia="Tahoma" w:cs="Tahoma"/>
                <w:b/>
                <w:i w:val="0"/>
                <w:sz w:val="19"/>
                <w:rtl/>
                <w:bCs/>
                <w:szCs w:val="19"/>
                <w:lang w:val="fa-IR" w:bidi="fa-IR"/>
              </w:rPr>
              <w:t>هفته نامعتبر (دو مورد)</w:t>
            </w:r>
          </w:p>
        </w:tc>
        <w:tc>
          <w:tcPr>
            <w:tcW w:type="dxa" w:w="4535"/>
          </w:tcPr>
          <w:p>
            <w:pPr>
              <w:bidi/>
              <w:spacing w:after="0"/>
            </w:pPr>
            <w:r>
              <w:rPr>
                <w:rFonts w:ascii="Tahoma" w:hAnsi="Tahoma" w:eastAsia="Tahoma" w:cs="Tahoma"/>
                <w:b w:val="0"/>
                <w:i w:val="0"/>
                <w:sz w:val="19"/>
                <w:rtl/>
                <w:szCs w:val="19"/>
                <w:lang w:val="fa-IR" w:bidi="fa-IR"/>
              </w:rPr>
              <w:t>سطر قرنطینه شد (invalid_week)</w:t>
            </w:r>
          </w:p>
        </w:tc>
        <w:tc>
          <w:tcPr>
            <w:tcW w:type="dxa" w:w="1417"/>
          </w:tcPr>
          <w:p>
            <w:pPr>
              <w:bidi/>
              <w:spacing w:after="0"/>
            </w:pPr>
            <w:r>
              <w:rPr>
                <w:rFonts w:ascii="Tahoma" w:hAnsi="Tahoma" w:eastAsia="Tahoma" w:cs="Tahoma"/>
                <w:b w:val="0"/>
                <w:i w:val="0"/>
                <w:sz w:val="19"/>
                <w:rtl/>
                <w:szCs w:val="19"/>
                <w:lang w:val="fa-IR" w:bidi="fa-IR"/>
              </w:rPr>
              <w:t>قبول</w:t>
            </w:r>
          </w:p>
        </w:tc>
      </w:tr>
      <w:tr>
        <w:trPr>
          <w:cantSplit/>
        </w:trPr>
        <w:tc>
          <w:tcPr>
            <w:tcW w:type="dxa" w:w="3685"/>
            <w:shd w:val="clear" w:color="auto" w:fill="F7F9FC"/>
          </w:tcPr>
          <w:p>
            <w:pPr>
              <w:bidi/>
              <w:spacing w:after="0"/>
            </w:pPr>
            <w:r>
              <w:rPr>
                <w:rFonts w:ascii="Tahoma" w:hAnsi="Tahoma" w:eastAsia="Tahoma" w:cs="Tahoma"/>
                <w:b/>
                <w:i w:val="0"/>
                <w:sz w:val="19"/>
                <w:rtl/>
                <w:bCs/>
                <w:szCs w:val="19"/>
                <w:lang w:val="fa-IR" w:bidi="fa-IR"/>
              </w:rPr>
              <w:t>فروش غیرقابل بازیابی (درآمدی برای بازیابی وجود ندارد)</w:t>
            </w:r>
          </w:p>
        </w:tc>
        <w:tc>
          <w:tcPr>
            <w:tcW w:type="dxa" w:w="4535"/>
            <w:shd w:val="clear" w:color="auto" w:fill="F7F9FC"/>
          </w:tcPr>
          <w:p>
            <w:pPr>
              <w:bidi/>
              <w:spacing w:after="0"/>
            </w:pPr>
            <w:r>
              <w:rPr>
                <w:rFonts w:ascii="Tahoma" w:hAnsi="Tahoma" w:eastAsia="Tahoma" w:cs="Tahoma"/>
                <w:b w:val="0"/>
                <w:i w:val="0"/>
                <w:sz w:val="19"/>
                <w:rtl/>
                <w:szCs w:val="19"/>
                <w:lang w:val="fa-IR" w:bidi="fa-IR"/>
              </w:rPr>
              <w:t>سطر قرنطینه شد (sales_unrecoverable)</w:t>
            </w:r>
          </w:p>
        </w:tc>
        <w:tc>
          <w:tcPr>
            <w:tcW w:type="dxa" w:w="1417"/>
            <w:shd w:val="clear" w:color="auto" w:fill="F7F9FC"/>
          </w:tcPr>
          <w:p>
            <w:pPr>
              <w:bidi/>
              <w:spacing w:after="0"/>
            </w:pPr>
            <w:r>
              <w:rPr>
                <w:rFonts w:ascii="Tahoma" w:hAnsi="Tahoma" w:eastAsia="Tahoma" w:cs="Tahoma"/>
                <w:b w:val="0"/>
                <w:i w:val="0"/>
                <w:sz w:val="19"/>
                <w:rtl/>
                <w:szCs w:val="19"/>
                <w:lang w:val="fa-IR" w:bidi="fa-IR"/>
              </w:rPr>
              <w:t>قبول</w:t>
            </w:r>
          </w:p>
        </w:tc>
      </w:tr>
      <w:tr>
        <w:trPr>
          <w:cantSplit/>
        </w:trPr>
        <w:tc>
          <w:tcPr>
            <w:tcW w:type="dxa" w:w="3685"/>
          </w:tcPr>
          <w:p>
            <w:pPr>
              <w:bidi/>
              <w:spacing w:after="0"/>
            </w:pPr>
            <w:r>
              <w:rPr>
                <w:rFonts w:ascii="Tahoma" w:hAnsi="Tahoma" w:eastAsia="Tahoma" w:cs="Tahoma"/>
                <w:b/>
                <w:i w:val="0"/>
                <w:sz w:val="19"/>
                <w:rtl/>
                <w:bCs/>
                <w:szCs w:val="19"/>
                <w:lang w:val="fa-IR" w:bidi="fa-IR"/>
              </w:rPr>
              <w:t>واحدهای فروش منفی</w:t>
            </w:r>
          </w:p>
        </w:tc>
        <w:tc>
          <w:tcPr>
            <w:tcW w:type="dxa" w:w="4535"/>
          </w:tcPr>
          <w:p>
            <w:pPr>
              <w:bidi/>
              <w:spacing w:after="0"/>
            </w:pPr>
            <w:r>
              <w:rPr>
                <w:rFonts w:ascii="Tahoma" w:hAnsi="Tahoma" w:eastAsia="Tahoma" w:cs="Tahoma"/>
                <w:b w:val="0"/>
                <w:i w:val="0"/>
                <w:sz w:val="19"/>
                <w:rtl/>
                <w:szCs w:val="19"/>
                <w:lang w:val="fa-IR" w:bidi="fa-IR"/>
              </w:rPr>
              <w:t>سطر قرنطینه شد (negative_sales_units)</w:t>
            </w:r>
          </w:p>
        </w:tc>
        <w:tc>
          <w:tcPr>
            <w:tcW w:type="dxa" w:w="1417"/>
          </w:tcPr>
          <w:p>
            <w:pPr>
              <w:bidi/>
              <w:spacing w:after="0"/>
            </w:pPr>
            <w:r>
              <w:rPr>
                <w:rFonts w:ascii="Tahoma" w:hAnsi="Tahoma" w:eastAsia="Tahoma" w:cs="Tahoma"/>
                <w:b w:val="0"/>
                <w:i w:val="0"/>
                <w:sz w:val="19"/>
                <w:rtl/>
                <w:szCs w:val="19"/>
                <w:lang w:val="fa-IR" w:bidi="fa-IR"/>
              </w:rPr>
              <w:t>قبول</w:t>
            </w:r>
          </w:p>
        </w:tc>
      </w:tr>
      <w:tr>
        <w:trPr>
          <w:cantSplit/>
        </w:trPr>
        <w:tc>
          <w:tcPr>
            <w:tcW w:type="dxa" w:w="3685"/>
            <w:shd w:val="clear" w:color="auto" w:fill="F7F9FC"/>
          </w:tcPr>
          <w:p>
            <w:pPr>
              <w:bidi/>
              <w:spacing w:after="0"/>
            </w:pPr>
            <w:r>
              <w:rPr>
                <w:rFonts w:ascii="Tahoma" w:hAnsi="Tahoma" w:eastAsia="Tahoma" w:cs="Tahoma"/>
                <w:b/>
                <w:i w:val="0"/>
                <w:sz w:val="19"/>
                <w:rtl/>
                <w:bCs/>
                <w:szCs w:val="19"/>
                <w:lang w:val="fa-IR" w:bidi="fa-IR"/>
              </w:rPr>
              <w:t>سطح موجودی گمشده</w:t>
            </w:r>
          </w:p>
        </w:tc>
        <w:tc>
          <w:tcPr>
            <w:tcW w:type="dxa" w:w="4535"/>
            <w:shd w:val="clear" w:color="auto" w:fill="F7F9FC"/>
          </w:tcPr>
          <w:p>
            <w:pPr>
              <w:bidi/>
              <w:spacing w:after="0"/>
            </w:pPr>
            <w:r>
              <w:rPr>
                <w:rFonts w:ascii="Tahoma" w:hAnsi="Tahoma" w:eastAsia="Tahoma" w:cs="Tahoma"/>
                <w:b w:val="0"/>
                <w:i w:val="0"/>
                <w:sz w:val="19"/>
                <w:rtl/>
                <w:szCs w:val="19"/>
                <w:lang w:val="fa-IR" w:bidi="fa-IR"/>
              </w:rPr>
              <w:t>سطر قرنطینه شد (missing_inventory_level)</w:t>
            </w:r>
          </w:p>
        </w:tc>
        <w:tc>
          <w:tcPr>
            <w:tcW w:type="dxa" w:w="1417"/>
            <w:shd w:val="clear" w:color="auto" w:fill="F7F9FC"/>
          </w:tcPr>
          <w:p>
            <w:pPr>
              <w:bidi/>
              <w:spacing w:after="0"/>
            </w:pPr>
            <w:r>
              <w:rPr>
                <w:rFonts w:ascii="Tahoma" w:hAnsi="Tahoma" w:eastAsia="Tahoma" w:cs="Tahoma"/>
                <w:b w:val="0"/>
                <w:i w:val="0"/>
                <w:sz w:val="19"/>
                <w:rtl/>
                <w:szCs w:val="19"/>
                <w:lang w:val="fa-IR" w:bidi="fa-IR"/>
              </w:rPr>
              <w:t>قبول</w:t>
            </w:r>
          </w:p>
        </w:tc>
      </w:tr>
      <w:tr>
        <w:trPr>
          <w:cantSplit/>
        </w:trPr>
        <w:tc>
          <w:tcPr>
            <w:tcW w:type="dxa" w:w="3685"/>
          </w:tcPr>
          <w:p>
            <w:pPr>
              <w:bidi/>
              <w:spacing w:after="0"/>
            </w:pPr>
            <w:r>
              <w:rPr>
                <w:rFonts w:ascii="Tahoma" w:hAnsi="Tahoma" w:eastAsia="Tahoma" w:cs="Tahoma"/>
                <w:b/>
                <w:i w:val="0"/>
                <w:sz w:val="19"/>
                <w:rtl/>
                <w:bCs/>
                <w:szCs w:val="19"/>
                <w:lang w:val="fa-IR" w:bidi="fa-IR"/>
              </w:rPr>
              <w:t>کلید تکراری متناقض</w:t>
            </w:r>
          </w:p>
        </w:tc>
        <w:tc>
          <w:tcPr>
            <w:tcW w:type="dxa" w:w="4535"/>
          </w:tcPr>
          <w:p>
            <w:pPr>
              <w:bidi/>
              <w:spacing w:after="0"/>
            </w:pPr>
            <w:r>
              <w:rPr>
                <w:rFonts w:ascii="Tahoma" w:hAnsi="Tahoma" w:eastAsia="Tahoma" w:cs="Tahoma"/>
                <w:b w:val="0"/>
                <w:i w:val="0"/>
                <w:sz w:val="19"/>
                <w:rtl/>
                <w:szCs w:val="19"/>
                <w:lang w:val="fa-IR" w:bidi="fa-IR"/>
              </w:rPr>
              <w:t>سطر قرنطینه شد (conflicting_duplicate_key)</w:t>
            </w:r>
          </w:p>
        </w:tc>
        <w:tc>
          <w:tcPr>
            <w:tcW w:type="dxa" w:w="1417"/>
          </w:tcPr>
          <w:p>
            <w:pPr>
              <w:bidi/>
              <w:spacing w:after="0"/>
            </w:pPr>
            <w:r>
              <w:rPr>
                <w:rFonts w:ascii="Tahoma" w:hAnsi="Tahoma" w:eastAsia="Tahoma" w:cs="Tahoma"/>
                <w:b w:val="0"/>
                <w:i w:val="0"/>
                <w:sz w:val="19"/>
                <w:rtl/>
                <w:szCs w:val="19"/>
                <w:lang w:val="fa-IR" w:bidi="fa-IR"/>
              </w:rPr>
              <w:t>قبول</w:t>
            </w:r>
          </w:p>
        </w:tc>
      </w:tr>
      <w:tr>
        <w:trPr>
          <w:cantSplit/>
        </w:trPr>
        <w:tc>
          <w:tcPr>
            <w:tcW w:type="dxa" w:w="3685"/>
            <w:shd w:val="clear" w:color="auto" w:fill="F7F9FC"/>
          </w:tcPr>
          <w:p>
            <w:pPr>
              <w:bidi/>
              <w:spacing w:after="0"/>
            </w:pPr>
            <w:r>
              <w:rPr>
                <w:rFonts w:ascii="Tahoma" w:hAnsi="Tahoma" w:eastAsia="Tahoma" w:cs="Tahoma"/>
                <w:b/>
                <w:i w:val="0"/>
                <w:sz w:val="19"/>
                <w:rtl/>
                <w:bCs/>
                <w:szCs w:val="19"/>
                <w:lang w:val="fa-IR" w:bidi="fa-IR"/>
              </w:rPr>
              <w:t>متن خراب 'abc' در فروش</w:t>
            </w:r>
          </w:p>
        </w:tc>
        <w:tc>
          <w:tcPr>
            <w:tcW w:type="dxa" w:w="4535"/>
            <w:shd w:val="clear" w:color="auto" w:fill="F7F9FC"/>
          </w:tcPr>
          <w:p>
            <w:pPr>
              <w:bidi/>
              <w:spacing w:after="0"/>
            </w:pPr>
            <w:r>
              <w:rPr>
                <w:rFonts w:ascii="Tahoma" w:hAnsi="Tahoma" w:eastAsia="Tahoma" w:cs="Tahoma"/>
                <w:b w:val="0"/>
                <w:i w:val="0"/>
                <w:sz w:val="19"/>
                <w:rtl/>
                <w:szCs w:val="19"/>
                <w:lang w:val="fa-IR" w:bidi="fa-IR"/>
              </w:rPr>
              <w:t>از درآمد / قیمت بازیابی شد</w:t>
            </w:r>
          </w:p>
        </w:tc>
        <w:tc>
          <w:tcPr>
            <w:tcW w:type="dxa" w:w="1417"/>
            <w:shd w:val="clear" w:color="auto" w:fill="F7F9FC"/>
          </w:tcPr>
          <w:p>
            <w:pPr>
              <w:bidi/>
              <w:spacing w:after="0"/>
            </w:pPr>
            <w:r>
              <w:rPr>
                <w:rFonts w:ascii="Tahoma" w:hAnsi="Tahoma" w:eastAsia="Tahoma" w:cs="Tahoma"/>
                <w:b w:val="0"/>
                <w:i w:val="0"/>
                <w:sz w:val="19"/>
                <w:rtl/>
                <w:szCs w:val="19"/>
                <w:lang w:val="fa-IR" w:bidi="fa-IR"/>
              </w:rPr>
              <w:t>قبول</w:t>
            </w:r>
          </w:p>
        </w:tc>
      </w:tr>
      <w:tr>
        <w:trPr>
          <w:cantSplit/>
        </w:trPr>
        <w:tc>
          <w:tcPr>
            <w:tcW w:type="dxa" w:w="3685"/>
          </w:tcPr>
          <w:p>
            <w:pPr>
              <w:bidi/>
              <w:spacing w:after="0"/>
            </w:pPr>
            <w:r>
              <w:rPr>
                <w:rFonts w:ascii="Tahoma" w:hAnsi="Tahoma" w:eastAsia="Tahoma" w:cs="Tahoma"/>
                <w:b/>
                <w:i w:val="0"/>
                <w:sz w:val="19"/>
                <w:rtl/>
                <w:bCs/>
                <w:szCs w:val="19"/>
                <w:lang w:val="fa-IR" w:bidi="fa-IR"/>
              </w:rPr>
              <w:t>متن خراب 'n/a' در پیش‌بینی</w:t>
            </w:r>
          </w:p>
        </w:tc>
        <w:tc>
          <w:tcPr>
            <w:tcW w:type="dxa" w:w="4535"/>
          </w:tcPr>
          <w:p>
            <w:pPr>
              <w:bidi/>
              <w:spacing w:after="0"/>
            </w:pPr>
            <w:r>
              <w:rPr>
                <w:rFonts w:ascii="Tahoma" w:hAnsi="Tahoma" w:eastAsia="Tahoma" w:cs="Tahoma"/>
                <w:b w:val="0"/>
                <w:i w:val="0"/>
                <w:sz w:val="19"/>
                <w:rtl/>
                <w:szCs w:val="19"/>
                <w:lang w:val="fa-IR" w:bidi="fa-IR"/>
              </w:rPr>
              <w:t>به NULL تبدیل و ثبت شد</w:t>
            </w:r>
          </w:p>
        </w:tc>
        <w:tc>
          <w:tcPr>
            <w:tcW w:type="dxa" w:w="1417"/>
          </w:tcPr>
          <w:p>
            <w:pPr>
              <w:bidi/>
              <w:spacing w:after="0"/>
            </w:pPr>
            <w:r>
              <w:rPr>
                <w:rFonts w:ascii="Tahoma" w:hAnsi="Tahoma" w:eastAsia="Tahoma" w:cs="Tahoma"/>
                <w:b w:val="0"/>
                <w:i w:val="0"/>
                <w:sz w:val="19"/>
                <w:rtl/>
                <w:szCs w:val="19"/>
                <w:lang w:val="fa-IR" w:bidi="fa-IR"/>
              </w:rPr>
              <w:t>قبول</w:t>
            </w:r>
          </w:p>
        </w:tc>
      </w:tr>
      <w:tr>
        <w:trPr>
          <w:cantSplit/>
        </w:trPr>
        <w:tc>
          <w:tcPr>
            <w:tcW w:type="dxa" w:w="3685"/>
            <w:shd w:val="clear" w:color="auto" w:fill="F7F9FC"/>
          </w:tcPr>
          <w:p>
            <w:pPr>
              <w:bidi/>
              <w:spacing w:after="0"/>
            </w:pPr>
            <w:r>
              <w:rPr>
                <w:rFonts w:ascii="Tahoma" w:hAnsi="Tahoma" w:eastAsia="Tahoma" w:cs="Tahoma"/>
                <w:b/>
                <w:i w:val="0"/>
                <w:sz w:val="19"/>
                <w:rtl/>
                <w:bCs/>
                <w:szCs w:val="19"/>
                <w:lang w:val="fa-IR" w:bidi="fa-IR"/>
              </w:rPr>
              <w:t>سطر کاملاً تکراری</w:t>
            </w:r>
          </w:p>
        </w:tc>
        <w:tc>
          <w:tcPr>
            <w:tcW w:type="dxa" w:w="4535"/>
            <w:shd w:val="clear" w:color="auto" w:fill="F7F9FC"/>
          </w:tcPr>
          <w:p>
            <w:pPr>
              <w:bidi/>
              <w:spacing w:after="0"/>
            </w:pPr>
            <w:r>
              <w:rPr>
                <w:rFonts w:ascii="Tahoma" w:hAnsi="Tahoma" w:eastAsia="Tahoma" w:cs="Tahoma"/>
                <w:b w:val="0"/>
                <w:i w:val="0"/>
                <w:sz w:val="19"/>
                <w:rtl/>
                <w:szCs w:val="19"/>
                <w:lang w:val="fa-IR" w:bidi="fa-IR"/>
              </w:rPr>
              <w:t>حذف شد (1)</w:t>
            </w:r>
          </w:p>
        </w:tc>
        <w:tc>
          <w:tcPr>
            <w:tcW w:type="dxa" w:w="1417"/>
            <w:shd w:val="clear" w:color="auto" w:fill="F7F9FC"/>
          </w:tcPr>
          <w:p>
            <w:pPr>
              <w:bidi/>
              <w:spacing w:after="0"/>
            </w:pPr>
            <w:r>
              <w:rPr>
                <w:rFonts w:ascii="Tahoma" w:hAnsi="Tahoma" w:eastAsia="Tahoma" w:cs="Tahoma"/>
                <w:b w:val="0"/>
                <w:i w:val="0"/>
                <w:sz w:val="19"/>
                <w:rtl/>
                <w:szCs w:val="19"/>
                <w:lang w:val="fa-IR" w:bidi="fa-IR"/>
              </w:rPr>
              <w:t>قبول</w:t>
            </w:r>
          </w:p>
        </w:tc>
      </w:tr>
      <w:tr>
        <w:trPr>
          <w:cantSplit/>
        </w:trPr>
        <w:tc>
          <w:tcPr>
            <w:tcW w:type="dxa" w:w="3685"/>
          </w:tcPr>
          <w:p>
            <w:pPr>
              <w:bidi/>
              <w:spacing w:after="0"/>
            </w:pPr>
            <w:r>
              <w:rPr>
                <w:rFonts w:ascii="Tahoma" w:hAnsi="Tahoma" w:eastAsia="Tahoma" w:cs="Tahoma"/>
                <w:b/>
                <w:i w:val="0"/>
                <w:sz w:val="19"/>
                <w:rtl/>
                <w:bCs/>
                <w:szCs w:val="19"/>
                <w:lang w:val="fa-IR" w:bidi="fa-IR"/>
              </w:rPr>
              <w:t>سطرهای نامعتبر</w:t>
            </w:r>
          </w:p>
        </w:tc>
        <w:tc>
          <w:tcPr>
            <w:tcW w:type="dxa" w:w="4535"/>
          </w:tcPr>
          <w:p>
            <w:pPr>
              <w:bidi/>
              <w:spacing w:after="0"/>
            </w:pPr>
            <w:r>
              <w:rPr>
                <w:rFonts w:ascii="Tahoma" w:hAnsi="Tahoma" w:eastAsia="Tahoma" w:cs="Tahoma"/>
                <w:b w:val="0"/>
                <w:i w:val="0"/>
                <w:sz w:val="19"/>
                <w:rtl/>
                <w:szCs w:val="19"/>
                <w:lang w:val="fa-IR" w:bidi="fa-IR"/>
              </w:rPr>
              <w:t>هرگز به جدول واقعیت نمی‌رسند (0)</w:t>
            </w:r>
          </w:p>
        </w:tc>
        <w:tc>
          <w:tcPr>
            <w:tcW w:type="dxa" w:w="1417"/>
          </w:tcPr>
          <w:p>
            <w:pPr>
              <w:bidi/>
              <w:spacing w:after="0"/>
            </w:pPr>
            <w:r>
              <w:rPr>
                <w:rFonts w:ascii="Tahoma" w:hAnsi="Tahoma" w:eastAsia="Tahoma" w:cs="Tahoma"/>
                <w:b w:val="0"/>
                <w:i w:val="0"/>
                <w:sz w:val="19"/>
                <w:rtl/>
                <w:szCs w:val="19"/>
                <w:lang w:val="fa-IR" w:bidi="fa-IR"/>
              </w:rPr>
              <w:t>قبول</w:t>
            </w:r>
          </w:p>
        </w:tc>
      </w:tr>
      <w:tr>
        <w:trPr>
          <w:cantSplit/>
        </w:trPr>
        <w:tc>
          <w:tcPr>
            <w:tcW w:type="dxa" w:w="3685"/>
            <w:shd w:val="clear" w:color="auto" w:fill="F7F9FC"/>
          </w:tcPr>
          <w:p>
            <w:pPr>
              <w:bidi/>
              <w:spacing w:after="0"/>
            </w:pPr>
            <w:r>
              <w:rPr>
                <w:rFonts w:ascii="Tahoma" w:hAnsi="Tahoma" w:eastAsia="Tahoma" w:cs="Tahoma"/>
                <w:b/>
                <w:i w:val="0"/>
                <w:sz w:val="19"/>
                <w:rtl/>
                <w:bCs/>
                <w:szCs w:val="19"/>
                <w:lang w:val="fa-IR" w:bidi="fa-IR"/>
              </w:rPr>
              <w:t>فایل ورودی گمشده</w:t>
            </w:r>
          </w:p>
        </w:tc>
        <w:tc>
          <w:tcPr>
            <w:tcW w:type="dxa" w:w="4535"/>
            <w:shd w:val="clear" w:color="auto" w:fill="F7F9FC"/>
          </w:tcPr>
          <w:p>
            <w:pPr>
              <w:bidi/>
              <w:spacing w:after="0"/>
            </w:pPr>
            <w:r>
              <w:rPr>
                <w:rFonts w:ascii="Tahoma" w:hAnsi="Tahoma" w:eastAsia="Tahoma" w:cs="Tahoma"/>
                <w:b w:val="0"/>
                <w:i w:val="0"/>
                <w:sz w:val="19"/>
                <w:rtl/>
                <w:szCs w:val="19"/>
                <w:lang w:val="fa-IR" w:bidi="fa-IR"/>
              </w:rPr>
              <w:t>ExtractError</w:t>
            </w:r>
          </w:p>
        </w:tc>
        <w:tc>
          <w:tcPr>
            <w:tcW w:type="dxa" w:w="1417"/>
            <w:shd w:val="clear" w:color="auto" w:fill="F7F9FC"/>
          </w:tcPr>
          <w:p>
            <w:pPr>
              <w:bidi/>
              <w:spacing w:after="0"/>
            </w:pPr>
            <w:r>
              <w:rPr>
                <w:rFonts w:ascii="Tahoma" w:hAnsi="Tahoma" w:eastAsia="Tahoma" w:cs="Tahoma"/>
                <w:b w:val="0"/>
                <w:i w:val="0"/>
                <w:sz w:val="19"/>
                <w:rtl/>
                <w:szCs w:val="19"/>
                <w:lang w:val="fa-IR" w:bidi="fa-IR"/>
              </w:rPr>
              <w:t>قبول</w:t>
            </w:r>
          </w:p>
        </w:tc>
      </w:tr>
      <w:tr>
        <w:trPr>
          <w:cantSplit/>
        </w:trPr>
        <w:tc>
          <w:tcPr>
            <w:tcW w:type="dxa" w:w="3685"/>
          </w:tcPr>
          <w:p>
            <w:pPr>
              <w:bidi/>
              <w:spacing w:after="0"/>
            </w:pPr>
            <w:r>
              <w:rPr>
                <w:rFonts w:ascii="Tahoma" w:hAnsi="Tahoma" w:eastAsia="Tahoma" w:cs="Tahoma"/>
                <w:b/>
                <w:i w:val="0"/>
                <w:sz w:val="19"/>
                <w:rtl/>
                <w:bCs/>
                <w:szCs w:val="19"/>
                <w:lang w:val="fa-IR" w:bidi="fa-IR"/>
              </w:rPr>
              <w:t>ستون گمشده</w:t>
            </w:r>
          </w:p>
        </w:tc>
        <w:tc>
          <w:tcPr>
            <w:tcW w:type="dxa" w:w="4535"/>
          </w:tcPr>
          <w:p>
            <w:pPr>
              <w:bidi/>
              <w:spacing w:after="0"/>
            </w:pPr>
            <w:r>
              <w:rPr>
                <w:rFonts w:ascii="Tahoma" w:hAnsi="Tahoma" w:eastAsia="Tahoma" w:cs="Tahoma"/>
                <w:b w:val="0"/>
                <w:i w:val="0"/>
                <w:sz w:val="19"/>
                <w:rtl/>
                <w:szCs w:val="19"/>
                <w:lang w:val="fa-IR" w:bidi="fa-IR"/>
              </w:rPr>
              <w:t>SchemaError</w:t>
            </w:r>
          </w:p>
        </w:tc>
        <w:tc>
          <w:tcPr>
            <w:tcW w:type="dxa" w:w="1417"/>
          </w:tcPr>
          <w:p>
            <w:pPr>
              <w:bidi/>
              <w:spacing w:after="0"/>
            </w:pPr>
            <w:r>
              <w:rPr>
                <w:rFonts w:ascii="Tahoma" w:hAnsi="Tahoma" w:eastAsia="Tahoma" w:cs="Tahoma"/>
                <w:b w:val="0"/>
                <w:i w:val="0"/>
                <w:sz w:val="19"/>
                <w:rtl/>
                <w:szCs w:val="19"/>
                <w:lang w:val="fa-IR" w:bidi="fa-IR"/>
              </w:rPr>
              <w:t>قبول</w:t>
            </w:r>
          </w:p>
        </w:tc>
      </w:tr>
      <w:tr>
        <w:trPr>
          <w:cantSplit/>
        </w:trPr>
        <w:tc>
          <w:tcPr>
            <w:tcW w:type="dxa" w:w="3685"/>
            <w:shd w:val="clear" w:color="auto" w:fill="F7F9FC"/>
          </w:tcPr>
          <w:p>
            <w:pPr>
              <w:bidi/>
              <w:spacing w:after="0"/>
            </w:pPr>
            <w:r>
              <w:rPr>
                <w:rFonts w:ascii="Tahoma" w:hAnsi="Tahoma" w:eastAsia="Tahoma" w:cs="Tahoma"/>
                <w:b/>
                <w:i w:val="0"/>
                <w:sz w:val="19"/>
                <w:rtl/>
                <w:bCs/>
                <w:szCs w:val="19"/>
                <w:lang w:val="fa-IR" w:bidi="fa-IR"/>
              </w:rPr>
              <w:t>فایل ناخواندنی</w:t>
            </w:r>
          </w:p>
        </w:tc>
        <w:tc>
          <w:tcPr>
            <w:tcW w:type="dxa" w:w="4535"/>
            <w:shd w:val="clear" w:color="auto" w:fill="F7F9FC"/>
          </w:tcPr>
          <w:p>
            <w:pPr>
              <w:bidi/>
              <w:spacing w:after="0"/>
            </w:pPr>
            <w:r>
              <w:rPr>
                <w:rFonts w:ascii="Tahoma" w:hAnsi="Tahoma" w:eastAsia="Tahoma" w:cs="Tahoma"/>
                <w:b w:val="0"/>
                <w:i w:val="0"/>
                <w:sz w:val="19"/>
                <w:rtl/>
                <w:szCs w:val="19"/>
                <w:lang w:val="fa-IR" w:bidi="fa-IR"/>
              </w:rPr>
              <w:t>ExtractError</w:t>
            </w:r>
          </w:p>
        </w:tc>
        <w:tc>
          <w:tcPr>
            <w:tcW w:type="dxa" w:w="1417"/>
            <w:shd w:val="clear" w:color="auto" w:fill="F7F9FC"/>
          </w:tcPr>
          <w:p>
            <w:pPr>
              <w:bidi/>
              <w:spacing w:after="0"/>
            </w:pPr>
            <w:r>
              <w:rPr>
                <w:rFonts w:ascii="Tahoma" w:hAnsi="Tahoma" w:eastAsia="Tahoma" w:cs="Tahoma"/>
                <w:b w:val="0"/>
                <w:i w:val="0"/>
                <w:sz w:val="19"/>
                <w:rtl/>
                <w:szCs w:val="19"/>
                <w:lang w:val="fa-IR" w:bidi="fa-IR"/>
              </w:rPr>
              <w:t>قبول</w:t>
            </w:r>
          </w:p>
        </w:tc>
      </w:tr>
    </w:tbl>
    <w:p>
      <w:pPr>
        <w:spacing w:after="40"/>
      </w:pPr>
    </w:p>
    <w:p>
      <w:pPr>
        <w:pStyle w:val="Heading3"/>
        <w:bidi/>
      </w:pPr>
      <w:r>
        <w:rPr>
          <w:rFonts w:ascii="Tahoma" w:hAnsi="Tahoma" w:eastAsia="Tahoma" w:cs="Tahoma"/>
          <w:b/>
          <w:i w:val="0"/>
          <w:color w:val="12263F"/>
          <w:sz w:val="24"/>
          <w:rtl/>
          <w:bCs/>
          <w:szCs w:val="24"/>
          <w:lang w:val="fa-IR" w:bidi="fa-IR"/>
        </w:rPr>
        <w:t>شانزده بررسی اعتبارسنجی</w:t>
      </w:r>
    </w:p>
    <w:p>
      <w:pPr>
        <w:bidi/>
      </w:pPr>
      <w:r>
        <w:rPr>
          <w:rFonts w:ascii="Tahoma" w:hAnsi="Tahoma" w:eastAsia="Tahoma" w:cs="Tahoma"/>
          <w:b w:val="0"/>
          <w:i w:val="0"/>
          <w:rtl/>
          <w:lang w:val="fa-IR" w:bidi="fa-IR"/>
        </w:rPr>
        <w:t>پس از بارگذاری واقعی، پایگاه داده با منبع مقایسه می‌شود: سطرهای جدول واقعیت = محصولات x هفته‌ها (7,800)؛ 30 سطر محصول و 260 سطر تاریخ؛ جدول میانی = واقعیت + تکراری‌ها + قرنطینه‌شده‌ها = 7,839 و برابر تعداد سطرهای خام است؛ هیچ نقض کلید خارجی وجود ندارد؛ هیچ کلید (محصول، هفته) تکراری نیست؛ هیچ فروش NULL نیست؛ هیچ فروشی بالاتر از موجودی در دسترس برای آن نیست؛ هر هفته اتمام موجودی فروش صفر دارد؛ درآمد برابر واحدها x قیمت و سود ناخالص برابر درآمد منهای واحدها x هزینه در هر سطر است؛ هیچ مقدار رشد بی‌نهایت وجود ندارد؛ کل درآمد در پایگاه داده با کل محاسبه‌شده مستقل با pandas تا سنت یکسان است؛ شمارش پرچم‌ها با شمارش pandas برابر است؛ و گزارش کیفیت داده با جدول قرنطینه هم‌خوان است. همه قبول می‌شوند.</w:t>
      </w:r>
    </w:p>
    <w:p>
      <w:pPr>
        <w:pStyle w:val="Heading2"/>
        <w:bidi/>
      </w:pPr>
      <w:r>
        <w:rPr>
          <w:rFonts w:ascii="Tahoma" w:hAnsi="Tahoma" w:eastAsia="Tahoma" w:cs="Tahoma"/>
          <w:b/>
          <w:i w:val="0"/>
          <w:color w:val="2A78D6"/>
          <w:sz w:val="28"/>
          <w:rtl/>
          <w:bCs/>
          <w:szCs w:val="28"/>
          <w:lang w:val="fa-IR" w:bidi="fa-IR"/>
        </w:rPr>
        <w:t>4.10 خروجی‌ها، فرض‌ها، محدودیت‌ها و تحویل به بخش بعد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خروجی‌ها: پایگاه داده armani_trade، طرح SQL، یک کتاب Excel (8 برگه، با Summary در ابتدا: Summary، Scorecard، Flags، Inventory_Timing، Exception_Tests، Validation، Data_Dictionary، Assumptions)، پنج شکل و یک گزارش اجرا.</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فرض: تاریخ‌ها مصنوعی‌اند (هفته 1 = 6 ژانویه 2020). یافته‌های فصلی نسبت به چرخه 52 هفته‌ای‌اند، نه ماه‌های واقعی.</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فرض: دسته‌بندی محصولات از نام محصولات استخراج شده است (ستون دسته‌بندی وجود ندارد).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فرض: موجودیِ محدودکننده فروش یک هفته، موجودی سطر قبلی است (با چهار پیش‌بینی در بخش 4.5 راستی‌آزمایی شد).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محدودیت: Inventory_Turnover_Ratio تعریف مستندی نداشت؛ با یک تعریف صریح دوباره محاسبه شد و نسخه اصلی نگه داشته شد.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تحویل به بخش 2: یک جدول واقعیت پاک شامل stock_available_for_sales، پرچم‌های سانسور و پیش‌بینی قبلی شرکت. اطلاعات تعیین‌کننده‌ای که منتقل می‌شود این است که فروش با موجودی سانسور شده است.</w:t>
      </w:r>
    </w:p>
    <w:p>
      <w:pPr>
        <w:pStyle w:val="Heading1"/>
        <w:bidi/>
      </w:pPr>
      <w:r>
        <w:rPr>
          <w:rFonts w:ascii="Tahoma" w:hAnsi="Tahoma" w:eastAsia="Tahoma" w:cs="Tahoma"/>
          <w:b/>
          <w:i w:val="0"/>
          <w:color w:val="12263F"/>
          <w:sz w:val="36"/>
          <w:rtl/>
          <w:bCs/>
          <w:szCs w:val="36"/>
          <w:lang w:val="fa-IR" w:bidi="fa-IR"/>
        </w:rPr>
        <w:t>5. بخش دوم (الف): پیش‌پردازش برای پیش‌بینی</w:t>
      </w:r>
    </w:p>
    <w:p>
      <w:pPr>
        <w:pStyle w:val="Heading2"/>
        <w:bidi/>
      </w:pPr>
      <w:r>
        <w:rPr>
          <w:rFonts w:ascii="Tahoma" w:hAnsi="Tahoma" w:eastAsia="Tahoma" w:cs="Tahoma"/>
          <w:b/>
          <w:i w:val="0"/>
          <w:color w:val="2A78D6"/>
          <w:sz w:val="28"/>
          <w:rtl/>
          <w:bCs/>
          <w:szCs w:val="28"/>
          <w:lang w:val="fa-IR" w:bidi="fa-IR"/>
        </w:rPr>
        <w:t>5.1 هدف و پرسشی که به آن پاسخ می‌دهد</w:t>
      </w:r>
    </w:p>
    <w:p>
      <w:pPr>
        <w:bidi/>
      </w:pPr>
      <w:r>
        <w:rPr>
          <w:rFonts w:ascii="Tahoma" w:hAnsi="Tahoma" w:eastAsia="Tahoma" w:cs="Tahoma"/>
          <w:b w:val="0"/>
          <w:i w:val="0"/>
          <w:rtl/>
          <w:lang w:val="fa-IR" w:bidi="fa-IR"/>
        </w:rPr>
        <w:t>هدف بخش دوم، پیش‌بینی تقاضای هر یک از ۳۰ محصول برای هر یک از ۲۶ هفته آینده (هفته‌های 261 تا 286) همراه با دامنه‌ای از نتایج محتمل است. این کار ساده نیست، زیرا یافته بخش اول نشان داد که فروش مشاهده‌شده همان تقاضا نیست. بنابراین کار در دو مرحله انجام می‌شود. این فصل مرحله نخست یعنی پیش‌پردازش را پوشش می‌دهد: ساخت یک هدف پیش‌بینی قابل اعتماد و شناخت عوامل مؤثر بر تقاضا. دو فصل بعد به مدل‌سازی (چگونگی مقایسه و تنظیم مدل‌ها) و نتایج می‌پردازند.</w:t>
      </w:r>
    </w:p>
    <w:p>
      <w:pPr>
        <w:pStyle w:val="Heading2"/>
        <w:bidi/>
      </w:pPr>
      <w:r>
        <w:rPr>
          <w:rFonts w:ascii="Tahoma" w:hAnsi="Tahoma" w:eastAsia="Tahoma" w:cs="Tahoma"/>
          <w:b/>
          <w:i w:val="0"/>
          <w:color w:val="2A78D6"/>
          <w:sz w:val="28"/>
          <w:rtl/>
          <w:bCs/>
          <w:szCs w:val="28"/>
          <w:lang w:val="fa-IR" w:bidi="fa-IR"/>
        </w:rPr>
        <w:t>5.2 مفاهیم پیش‌بینی به‌کار رفته در بخش دوم</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551"/>
        <w:gridCol w:w="7086"/>
      </w:tblGrid>
      <w:tr>
        <w:trPr>
          <w:tblHeader/>
        </w:trPr>
        <w:tc>
          <w:tcPr>
            <w:tcW w:type="dxa" w:w="2551"/>
            <w:shd w:val="clear" w:color="auto" w:fill="12263F"/>
          </w:tcPr>
          <w:p>
            <w:pPr>
              <w:bidi/>
              <w:spacing w:after="0"/>
            </w:pPr>
            <w:r>
              <w:rPr>
                <w:rFonts w:ascii="Tahoma" w:hAnsi="Tahoma" w:eastAsia="Tahoma" w:cs="Tahoma"/>
                <w:b/>
                <w:i w:val="0"/>
                <w:color w:val="FFFFFF"/>
                <w:sz w:val="19"/>
                <w:rtl/>
                <w:bCs/>
                <w:szCs w:val="19"/>
                <w:lang w:val="fa-IR" w:bidi="fa-IR"/>
              </w:rPr>
              <w:t>مفهوم</w:t>
            </w:r>
          </w:p>
        </w:tc>
        <w:tc>
          <w:tcPr>
            <w:tcW w:type="dxa" w:w="7087"/>
            <w:shd w:val="clear" w:color="auto" w:fill="12263F"/>
          </w:tcPr>
          <w:p>
            <w:pPr>
              <w:bidi/>
              <w:spacing w:after="0"/>
            </w:pPr>
            <w:r>
              <w:rPr>
                <w:rFonts w:ascii="Tahoma" w:hAnsi="Tahoma" w:eastAsia="Tahoma" w:cs="Tahoma"/>
                <w:b/>
                <w:i w:val="0"/>
                <w:color w:val="FFFFFF"/>
                <w:sz w:val="19"/>
                <w:rtl/>
                <w:bCs/>
                <w:szCs w:val="19"/>
                <w:lang w:val="fa-IR" w:bidi="fa-IR"/>
              </w:rPr>
              <w:t>توضیح ساده</w:t>
            </w:r>
          </w:p>
        </w:tc>
      </w:tr>
      <w:tr>
        <w:trPr>
          <w:cantSplit/>
        </w:trPr>
        <w:tc>
          <w:tcPr>
            <w:tcW w:type="dxa" w:w="2551"/>
          </w:tcPr>
          <w:p>
            <w:pPr>
              <w:bidi/>
              <w:spacing w:after="0"/>
            </w:pPr>
            <w:r>
              <w:rPr>
                <w:rFonts w:ascii="Tahoma" w:hAnsi="Tahoma" w:eastAsia="Tahoma" w:cs="Tahoma"/>
                <w:b/>
                <w:i w:val="0"/>
                <w:sz w:val="19"/>
                <w:rtl/>
                <w:bCs/>
                <w:szCs w:val="19"/>
                <w:lang w:val="fa-IR" w:bidi="fa-IR"/>
              </w:rPr>
              <w:t>افق پیش‌بینی</w:t>
            </w:r>
          </w:p>
        </w:tc>
        <w:tc>
          <w:tcPr>
            <w:tcW w:type="dxa" w:w="7087"/>
          </w:tcPr>
          <w:p>
            <w:pPr>
              <w:bidi/>
              <w:spacing w:after="0"/>
            </w:pPr>
            <w:r>
              <w:rPr>
                <w:rFonts w:ascii="Tahoma" w:hAnsi="Tahoma" w:eastAsia="Tahoma" w:cs="Tahoma"/>
                <w:b w:val="0"/>
                <w:i w:val="0"/>
                <w:sz w:val="19"/>
                <w:rtl/>
                <w:szCs w:val="19"/>
                <w:lang w:val="fa-IR" w:bidi="fa-IR"/>
              </w:rPr>
              <w:t>اینکه پیش‌بینی تا چه مدت در آینده را در نظر می‌گیرد. در اینجا 26 هفته برای 30 محصول است: 780 پیش‌بینی.</w:t>
            </w:r>
          </w:p>
        </w:tc>
      </w:tr>
      <w:tr>
        <w:trPr>
          <w:cantSplit/>
        </w:trPr>
        <w:tc>
          <w:tcPr>
            <w:tcW w:type="dxa" w:w="2551"/>
            <w:shd w:val="clear" w:color="auto" w:fill="F7F9FC"/>
          </w:tcPr>
          <w:p>
            <w:pPr>
              <w:bidi/>
              <w:spacing w:after="0"/>
            </w:pPr>
            <w:r>
              <w:rPr>
                <w:rFonts w:ascii="Tahoma" w:hAnsi="Tahoma" w:eastAsia="Tahoma" w:cs="Tahoma"/>
                <w:b/>
                <w:i w:val="0"/>
                <w:sz w:val="19"/>
                <w:rtl/>
                <w:bCs/>
                <w:szCs w:val="19"/>
                <w:lang w:val="fa-IR" w:bidi="fa-IR"/>
              </w:rPr>
              <w:t>سطح</w:t>
            </w:r>
          </w:p>
        </w:tc>
        <w:tc>
          <w:tcPr>
            <w:tcW w:type="dxa" w:w="7087"/>
            <w:shd w:val="clear" w:color="auto" w:fill="F7F9FC"/>
          </w:tcPr>
          <w:p>
            <w:pPr>
              <w:bidi/>
              <w:spacing w:after="0"/>
            </w:pPr>
            <w:r>
              <w:rPr>
                <w:rFonts w:ascii="Tahoma" w:hAnsi="Tahoma" w:eastAsia="Tahoma" w:cs="Tahoma"/>
                <w:b w:val="0"/>
                <w:i w:val="0"/>
                <w:sz w:val="19"/>
                <w:rtl/>
                <w:szCs w:val="19"/>
                <w:lang w:val="fa-IR" w:bidi="fa-IR"/>
              </w:rPr>
              <w:t>اندازه معمول یک محصول، یعنی تقاضای هفتگی نمونه آن.</w:t>
            </w:r>
          </w:p>
        </w:tc>
      </w:tr>
      <w:tr>
        <w:trPr>
          <w:cantSplit/>
        </w:trPr>
        <w:tc>
          <w:tcPr>
            <w:tcW w:type="dxa" w:w="2551"/>
          </w:tcPr>
          <w:p>
            <w:pPr>
              <w:bidi/>
              <w:spacing w:after="0"/>
            </w:pPr>
            <w:r>
              <w:rPr>
                <w:rFonts w:ascii="Tahoma" w:hAnsi="Tahoma" w:eastAsia="Tahoma" w:cs="Tahoma"/>
                <w:b/>
                <w:i w:val="0"/>
                <w:sz w:val="19"/>
                <w:rtl/>
                <w:bCs/>
                <w:szCs w:val="19"/>
                <w:lang w:val="fa-IR" w:bidi="fa-IR"/>
              </w:rPr>
              <w:t>روند</w:t>
            </w:r>
          </w:p>
        </w:tc>
        <w:tc>
          <w:tcPr>
            <w:tcW w:type="dxa" w:w="7087"/>
          </w:tcPr>
          <w:p>
            <w:pPr>
              <w:bidi/>
              <w:spacing w:after="0"/>
            </w:pPr>
            <w:r>
              <w:rPr>
                <w:rFonts w:ascii="Tahoma" w:hAnsi="Tahoma" w:eastAsia="Tahoma" w:cs="Tahoma"/>
                <w:b w:val="0"/>
                <w:i w:val="0"/>
                <w:sz w:val="19"/>
                <w:rtl/>
                <w:szCs w:val="19"/>
                <w:lang w:val="fa-IR" w:bidi="fa-IR"/>
              </w:rPr>
              <w:t>حرکت آهسته به بالا یا پایین طی سال‌ها. در اینجا حدود 2.8%+ در سال.</w:t>
            </w:r>
          </w:p>
        </w:tc>
      </w:tr>
      <w:tr>
        <w:trPr>
          <w:cantSplit/>
        </w:trPr>
        <w:tc>
          <w:tcPr>
            <w:tcW w:type="dxa" w:w="2551"/>
            <w:shd w:val="clear" w:color="auto" w:fill="F7F9FC"/>
          </w:tcPr>
          <w:p>
            <w:pPr>
              <w:bidi/>
              <w:spacing w:after="0"/>
            </w:pPr>
            <w:r>
              <w:rPr>
                <w:rFonts w:ascii="Tahoma" w:hAnsi="Tahoma" w:eastAsia="Tahoma" w:cs="Tahoma"/>
                <w:b/>
                <w:i w:val="0"/>
                <w:sz w:val="19"/>
                <w:rtl/>
                <w:bCs/>
                <w:szCs w:val="19"/>
                <w:lang w:val="fa-IR" w:bidi="fa-IR"/>
              </w:rPr>
              <w:t>فصلی بودن</w:t>
            </w:r>
          </w:p>
        </w:tc>
        <w:tc>
          <w:tcPr>
            <w:tcW w:type="dxa" w:w="7087"/>
            <w:shd w:val="clear" w:color="auto" w:fill="F7F9FC"/>
          </w:tcPr>
          <w:p>
            <w:pPr>
              <w:bidi/>
              <w:spacing w:after="0"/>
            </w:pPr>
            <w:r>
              <w:rPr>
                <w:rFonts w:ascii="Tahoma" w:hAnsi="Tahoma" w:eastAsia="Tahoma" w:cs="Tahoma"/>
                <w:b w:val="0"/>
                <w:i w:val="0"/>
                <w:sz w:val="19"/>
                <w:rtl/>
                <w:szCs w:val="19"/>
                <w:lang w:val="fa-IR" w:bidi="fa-IR"/>
              </w:rPr>
              <w:t>الگویی که هر سال تکرار می‌شود: برخی هفته‌ها شلوغ‌تر از بقیه‌اند. در اینجا هر 30 محصول در زمان‌های یکسانی از سال پررونق و کم‌رونق هستند.</w:t>
            </w:r>
          </w:p>
        </w:tc>
      </w:tr>
      <w:tr>
        <w:trPr>
          <w:cantSplit/>
        </w:trPr>
        <w:tc>
          <w:tcPr>
            <w:tcW w:type="dxa" w:w="2551"/>
          </w:tcPr>
          <w:p>
            <w:pPr>
              <w:bidi/>
              <w:spacing w:after="0"/>
            </w:pPr>
            <w:r>
              <w:rPr>
                <w:rFonts w:ascii="Tahoma" w:hAnsi="Tahoma" w:eastAsia="Tahoma" w:cs="Tahoma"/>
                <w:b/>
                <w:i w:val="0"/>
                <w:sz w:val="19"/>
                <w:rtl/>
                <w:bCs/>
                <w:szCs w:val="19"/>
                <w:lang w:val="fa-IR" w:bidi="fa-IR"/>
              </w:rPr>
              <w:t>ضریب فصلی</w:t>
            </w:r>
          </w:p>
        </w:tc>
        <w:tc>
          <w:tcPr>
            <w:tcW w:type="dxa" w:w="7087"/>
          </w:tcPr>
          <w:p>
            <w:pPr>
              <w:bidi/>
              <w:spacing w:after="0"/>
            </w:pPr>
            <w:r>
              <w:rPr>
                <w:rFonts w:ascii="Tahoma" w:hAnsi="Tahoma" w:eastAsia="Tahoma" w:cs="Tahoma"/>
                <w:b w:val="0"/>
                <w:i w:val="0"/>
                <w:sz w:val="19"/>
                <w:rtl/>
                <w:szCs w:val="19"/>
                <w:lang w:val="fa-IR" w:bidi="fa-IR"/>
              </w:rPr>
              <w:t>ضریبی برای یک هفته از سال: 1.00 یک هفته عادی است، 1.25 یعنی 25% شلوغ‌تر و 0.75 یعنی 25% آرام‌تر.</w:t>
            </w:r>
          </w:p>
        </w:tc>
      </w:tr>
      <w:tr>
        <w:trPr>
          <w:cantSplit/>
        </w:trPr>
        <w:tc>
          <w:tcPr>
            <w:tcW w:type="dxa" w:w="2551"/>
            <w:shd w:val="clear" w:color="auto" w:fill="F7F9FC"/>
          </w:tcPr>
          <w:p>
            <w:pPr>
              <w:bidi/>
              <w:spacing w:after="0"/>
            </w:pPr>
            <w:r>
              <w:rPr>
                <w:rFonts w:ascii="Tahoma" w:hAnsi="Tahoma" w:eastAsia="Tahoma" w:cs="Tahoma"/>
                <w:b/>
                <w:i w:val="0"/>
                <w:sz w:val="19"/>
                <w:rtl/>
                <w:bCs/>
                <w:szCs w:val="19"/>
                <w:lang w:val="fa-IR" w:bidi="fa-IR"/>
              </w:rPr>
              <w:t>جمله‌های فوریه</w:t>
            </w:r>
          </w:p>
        </w:tc>
        <w:tc>
          <w:tcPr>
            <w:tcW w:type="dxa" w:w="7087"/>
            <w:shd w:val="clear" w:color="auto" w:fill="F7F9FC"/>
          </w:tcPr>
          <w:p>
            <w:pPr>
              <w:bidi/>
              <w:spacing w:after="0"/>
            </w:pPr>
            <w:r>
              <w:rPr>
                <w:rFonts w:ascii="Tahoma" w:hAnsi="Tahoma" w:eastAsia="Tahoma" w:cs="Tahoma"/>
                <w:b w:val="0"/>
                <w:i w:val="0"/>
                <w:sz w:val="19"/>
                <w:rtl/>
                <w:szCs w:val="19"/>
                <w:lang w:val="fa-IR" w:bidi="fa-IR"/>
              </w:rPr>
              <w:t>روشی برای نوشتن یک منحنی سالانه تکرارشونده به‌صورت مجموع چند موج هموار (سینوس و کسینوس). مرتبه K تعداد امواج است: K=1 یک اوج و فرود هموار می‌دهد و K بزرگ‌تر جزئیات بیشتری را مجاز می‌کند.</w:t>
            </w:r>
          </w:p>
        </w:tc>
      </w:tr>
      <w:tr>
        <w:trPr>
          <w:cantSplit/>
        </w:trPr>
        <w:tc>
          <w:tcPr>
            <w:tcW w:type="dxa" w:w="2551"/>
          </w:tcPr>
          <w:p>
            <w:pPr>
              <w:bidi/>
              <w:spacing w:after="0"/>
            </w:pPr>
            <w:r>
              <w:rPr>
                <w:rFonts w:ascii="Tahoma" w:hAnsi="Tahoma" w:eastAsia="Tahoma" w:cs="Tahoma"/>
                <w:b/>
                <w:i w:val="0"/>
                <w:sz w:val="19"/>
                <w:rtl/>
                <w:bCs/>
                <w:szCs w:val="19"/>
                <w:lang w:val="fa-IR" w:bidi="fa-IR"/>
              </w:rPr>
              <w:t>مقیاس لگاریتمی (log)</w:t>
            </w:r>
          </w:p>
        </w:tc>
        <w:tc>
          <w:tcPr>
            <w:tcW w:type="dxa" w:w="7087"/>
          </w:tcPr>
          <w:p>
            <w:pPr>
              <w:bidi/>
              <w:spacing w:after="0"/>
            </w:pPr>
            <w:r>
              <w:rPr>
                <w:rFonts w:ascii="Tahoma" w:hAnsi="Tahoma" w:eastAsia="Tahoma" w:cs="Tahoma"/>
                <w:b w:val="0"/>
                <w:i w:val="0"/>
                <w:sz w:val="19"/>
                <w:rtl/>
                <w:szCs w:val="19"/>
                <w:lang w:val="fa-IR" w:bidi="fa-IR"/>
              </w:rPr>
              <w:t>کار با لگاریتم تقاضا ضرب را به جمع تبدیل می‌کند: سطح x روند x فصل به سطح + روند + فصل تبدیل می‌شود. همچنین تفاوت اندازه محصولات را قابل مقایسه می‌کند.</w:t>
            </w:r>
          </w:p>
        </w:tc>
      </w:tr>
      <w:tr>
        <w:trPr>
          <w:cantSplit/>
        </w:trPr>
        <w:tc>
          <w:tcPr>
            <w:tcW w:type="dxa" w:w="2551"/>
            <w:shd w:val="clear" w:color="auto" w:fill="F7F9FC"/>
          </w:tcPr>
          <w:p>
            <w:pPr>
              <w:bidi/>
              <w:spacing w:after="0"/>
            </w:pPr>
            <w:r>
              <w:rPr>
                <w:rFonts w:ascii="Tahoma" w:hAnsi="Tahoma" w:eastAsia="Tahoma" w:cs="Tahoma"/>
                <w:b/>
                <w:i w:val="0"/>
                <w:sz w:val="19"/>
                <w:rtl/>
                <w:bCs/>
                <w:szCs w:val="19"/>
                <w:lang w:val="fa-IR" w:bidi="fa-IR"/>
              </w:rPr>
              <w:t>سانسور</w:t>
            </w:r>
          </w:p>
        </w:tc>
        <w:tc>
          <w:tcPr>
            <w:tcW w:type="dxa" w:w="7087"/>
            <w:shd w:val="clear" w:color="auto" w:fill="F7F9FC"/>
          </w:tcPr>
          <w:p>
            <w:pPr>
              <w:bidi/>
              <w:spacing w:after="0"/>
            </w:pPr>
            <w:r>
              <w:rPr>
                <w:rFonts w:ascii="Tahoma" w:hAnsi="Tahoma" w:eastAsia="Tahoma" w:cs="Tahoma"/>
                <w:b w:val="0"/>
                <w:i w:val="0"/>
                <w:sz w:val="19"/>
                <w:rtl/>
                <w:szCs w:val="19"/>
                <w:lang w:val="fa-IR" w:bidi="fa-IR"/>
              </w:rPr>
              <w:t>حالتی که یک اندازه‌گیری در یک حد بریده می‌شود: فروش نمی‌تواند از موجودی بیشتر باشد، پس فروش دید سانسور‌شده‌ای از تقاضاست.</w:t>
            </w:r>
          </w:p>
        </w:tc>
      </w:tr>
      <w:tr>
        <w:trPr>
          <w:cantSplit/>
        </w:trPr>
        <w:tc>
          <w:tcPr>
            <w:tcW w:type="dxa" w:w="2551"/>
          </w:tcPr>
          <w:p>
            <w:pPr>
              <w:bidi/>
              <w:spacing w:after="0"/>
            </w:pPr>
            <w:r>
              <w:rPr>
                <w:rFonts w:ascii="Tahoma" w:hAnsi="Tahoma" w:eastAsia="Tahoma" w:cs="Tahoma"/>
                <w:b/>
                <w:i w:val="0"/>
                <w:sz w:val="19"/>
                <w:rtl/>
                <w:bCs/>
                <w:szCs w:val="19"/>
                <w:lang w:val="fa-IR" w:bidi="fa-IR"/>
              </w:rPr>
              <w:t>پارامتر آزاد</w:t>
            </w:r>
          </w:p>
        </w:tc>
        <w:tc>
          <w:tcPr>
            <w:tcW w:type="dxa" w:w="7087"/>
          </w:tcPr>
          <w:p>
            <w:pPr>
              <w:bidi/>
              <w:spacing w:after="0"/>
            </w:pPr>
            <w:r>
              <w:rPr>
                <w:rFonts w:ascii="Tahoma" w:hAnsi="Tahoma" w:eastAsia="Tahoma" w:cs="Tahoma"/>
                <w:b w:val="0"/>
                <w:i w:val="0"/>
                <w:sz w:val="19"/>
                <w:rtl/>
                <w:szCs w:val="19"/>
                <w:lang w:val="fa-IR" w:bidi="fa-IR"/>
              </w:rPr>
              <w:t>تنظیمی در مدل که باید انتخاب شود (مثلاً K). مدل آن را خودش یاد نمی‌گیرد.</w:t>
            </w:r>
          </w:p>
        </w:tc>
      </w:tr>
      <w:tr>
        <w:trPr>
          <w:cantSplit/>
        </w:trPr>
        <w:tc>
          <w:tcPr>
            <w:tcW w:type="dxa" w:w="2551"/>
            <w:shd w:val="clear" w:color="auto" w:fill="F7F9FC"/>
          </w:tcPr>
          <w:p>
            <w:pPr>
              <w:bidi/>
              <w:spacing w:after="0"/>
            </w:pPr>
            <w:r>
              <w:rPr>
                <w:rFonts w:ascii="Tahoma" w:hAnsi="Tahoma" w:eastAsia="Tahoma" w:cs="Tahoma"/>
                <w:b/>
                <w:i w:val="0"/>
                <w:sz w:val="19"/>
                <w:rtl/>
                <w:bCs/>
                <w:szCs w:val="19"/>
                <w:lang w:val="fa-IR" w:bidi="fa-IR"/>
              </w:rPr>
              <w:t>اعتبارسنجی متقابل</w:t>
            </w:r>
          </w:p>
        </w:tc>
        <w:tc>
          <w:tcPr>
            <w:tcW w:type="dxa" w:w="7087"/>
            <w:shd w:val="clear" w:color="auto" w:fill="F7F9FC"/>
          </w:tcPr>
          <w:p>
            <w:pPr>
              <w:bidi/>
              <w:spacing w:after="0"/>
            </w:pPr>
            <w:r>
              <w:rPr>
                <w:rFonts w:ascii="Tahoma" w:hAnsi="Tahoma" w:eastAsia="Tahoma" w:cs="Tahoma"/>
                <w:b w:val="0"/>
                <w:i w:val="0"/>
                <w:sz w:val="19"/>
                <w:rtl/>
                <w:szCs w:val="19"/>
                <w:lang w:val="fa-IR" w:bidi="fa-IR"/>
              </w:rPr>
              <w:t>انتخاب یک تنظیم با پنهان کردن مکرر بخشی از داده‌های آموزش، پیش‌بینی آن بخش و نگه داشتن تنظیمی که بخش پنهان را بهتر پیش‌بینی می‌کند.</w:t>
            </w:r>
          </w:p>
        </w:tc>
      </w:tr>
      <w:tr>
        <w:trPr>
          <w:cantSplit/>
        </w:trPr>
        <w:tc>
          <w:tcPr>
            <w:tcW w:type="dxa" w:w="2551"/>
          </w:tcPr>
          <w:p>
            <w:pPr>
              <w:bidi/>
              <w:spacing w:after="0"/>
            </w:pPr>
            <w:r>
              <w:rPr>
                <w:rFonts w:ascii="Tahoma" w:hAnsi="Tahoma" w:eastAsia="Tahoma" w:cs="Tahoma"/>
                <w:b/>
                <w:i w:val="0"/>
                <w:sz w:val="19"/>
                <w:rtl/>
                <w:bCs/>
                <w:szCs w:val="19"/>
                <w:lang w:val="fa-IR" w:bidi="fa-IR"/>
              </w:rPr>
              <w:t>بیش‌برازش</w:t>
            </w:r>
          </w:p>
        </w:tc>
        <w:tc>
          <w:tcPr>
            <w:tcW w:type="dxa" w:w="7087"/>
          </w:tcPr>
          <w:p>
            <w:pPr>
              <w:bidi/>
              <w:spacing w:after="0"/>
            </w:pPr>
            <w:r>
              <w:rPr>
                <w:rFonts w:ascii="Tahoma" w:hAnsi="Tahoma" w:eastAsia="Tahoma" w:cs="Tahoma"/>
                <w:b w:val="0"/>
                <w:i w:val="0"/>
                <w:sz w:val="19"/>
                <w:rtl/>
                <w:szCs w:val="19"/>
                <w:lang w:val="fa-IR" w:bidi="fa-IR"/>
              </w:rPr>
              <w:t>مدلی که نوفه داده‌های آموزش را دنبال می‌کند و سپس داده‌های جدید را بد پیش‌بینی می‌کند. مدل‌هایی با پارامتر کمتر کمتر بیش‌برازش می‌شوند.</w:t>
            </w:r>
          </w:p>
        </w:tc>
      </w:tr>
    </w:tbl>
    <w:p>
      <w:pPr>
        <w:spacing w:after="40"/>
      </w:pPr>
    </w:p>
    <w:p>
      <w:pPr>
        <w:pStyle w:val="Heading2"/>
        <w:bidi/>
      </w:pPr>
      <w:r>
        <w:rPr>
          <w:rFonts w:ascii="Tahoma" w:hAnsi="Tahoma" w:eastAsia="Tahoma" w:cs="Tahoma"/>
          <w:b/>
          <w:i w:val="0"/>
          <w:color w:val="2A78D6"/>
          <w:sz w:val="28"/>
          <w:rtl/>
          <w:bCs/>
          <w:szCs w:val="28"/>
          <w:lang w:val="fa-IR" w:bidi="fa-IR"/>
        </w:rPr>
        <w:t>5.3 گام اول: طبقه‌بندی هر هفته بر اساس سانسور موجودی</w:t>
      </w:r>
    </w:p>
    <w:p>
      <w:pPr>
        <w:bidi/>
      </w:pPr>
      <w:r>
        <w:rPr>
          <w:rFonts w:ascii="Tahoma" w:hAnsi="Tahoma" w:eastAsia="Tahoma" w:cs="Tahoma"/>
          <w:b w:val="0"/>
          <w:i w:val="0"/>
          <w:rtl/>
          <w:lang w:val="fa-IR" w:bidi="fa-IR"/>
        </w:rPr>
        <w:t>چون فروش = min(تقاضا، موجودی در دسترس)، هر هفته-محصول در یکی از چهار نوع قرار می‌گیرد. نوع هفته نشان می‌دهد درباره تقاضای آن هفته چه مقدار می‌توان دانست:</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842"/>
        <w:gridCol w:w="2692"/>
        <w:gridCol w:w="992"/>
        <w:gridCol w:w="992"/>
        <w:gridCol w:w="3118"/>
      </w:tblGrid>
      <w:tr>
        <w:trPr>
          <w:tblHeader/>
        </w:trPr>
        <w:tc>
          <w:tcPr>
            <w:tcW w:type="dxa" w:w="1843"/>
            <w:shd w:val="clear" w:color="auto" w:fill="12263F"/>
          </w:tcPr>
          <w:p>
            <w:pPr>
              <w:bidi/>
              <w:spacing w:after="0"/>
            </w:pPr>
            <w:r>
              <w:rPr>
                <w:rFonts w:ascii="Tahoma" w:hAnsi="Tahoma" w:eastAsia="Tahoma" w:cs="Tahoma"/>
                <w:b/>
                <w:i w:val="0"/>
                <w:color w:val="FFFFFF"/>
                <w:sz w:val="18"/>
                <w:rtl/>
                <w:bCs/>
                <w:szCs w:val="18"/>
                <w:lang w:val="fa-IR" w:bidi="fa-IR"/>
              </w:rPr>
              <w:t>نوع</w:t>
            </w:r>
          </w:p>
        </w:tc>
        <w:tc>
          <w:tcPr>
            <w:tcW w:type="dxa" w:w="2693"/>
            <w:shd w:val="clear" w:color="auto" w:fill="12263F"/>
          </w:tcPr>
          <w:p>
            <w:pPr>
              <w:bidi/>
              <w:spacing w:after="0"/>
            </w:pPr>
            <w:r>
              <w:rPr>
                <w:rFonts w:ascii="Tahoma" w:hAnsi="Tahoma" w:eastAsia="Tahoma" w:cs="Tahoma"/>
                <w:b/>
                <w:i w:val="0"/>
                <w:color w:val="FFFFFF"/>
                <w:sz w:val="18"/>
                <w:rtl/>
                <w:bCs/>
                <w:szCs w:val="18"/>
                <w:lang w:val="fa-IR" w:bidi="fa-IR"/>
              </w:rPr>
              <w:t>قاعده</w:t>
            </w:r>
          </w:p>
        </w:tc>
        <w:tc>
          <w:tcPr>
            <w:tcW w:type="dxa" w:w="992"/>
            <w:shd w:val="clear" w:color="auto" w:fill="12263F"/>
          </w:tcPr>
          <w:p>
            <w:pPr>
              <w:bidi/>
              <w:spacing w:after="0"/>
            </w:pPr>
            <w:r>
              <w:rPr>
                <w:rFonts w:ascii="Tahoma" w:hAnsi="Tahoma" w:eastAsia="Tahoma" w:cs="Tahoma"/>
                <w:b/>
                <w:i w:val="0"/>
                <w:color w:val="FFFFFF"/>
                <w:sz w:val="18"/>
                <w:rtl/>
                <w:bCs/>
                <w:szCs w:val="18"/>
                <w:lang w:val="fa-IR" w:bidi="fa-IR"/>
              </w:rPr>
              <w:t>هفته‌ها</w:t>
            </w:r>
          </w:p>
        </w:tc>
        <w:tc>
          <w:tcPr>
            <w:tcW w:type="dxa" w:w="992"/>
            <w:shd w:val="clear" w:color="auto" w:fill="12263F"/>
          </w:tcPr>
          <w:p>
            <w:pPr>
              <w:bidi/>
              <w:spacing w:after="0"/>
            </w:pPr>
            <w:r>
              <w:rPr>
                <w:rFonts w:ascii="Tahoma" w:hAnsi="Tahoma" w:eastAsia="Tahoma" w:cs="Tahoma"/>
                <w:b/>
                <w:i w:val="0"/>
                <w:color w:val="FFFFFF"/>
                <w:sz w:val="18"/>
                <w:rtl/>
                <w:bCs/>
                <w:szCs w:val="18"/>
                <w:lang w:val="fa-IR" w:bidi="fa-IR"/>
              </w:rPr>
              <w:t>سهم</w:t>
            </w:r>
          </w:p>
        </w:tc>
        <w:tc>
          <w:tcPr>
            <w:tcW w:type="dxa" w:w="3118"/>
            <w:shd w:val="clear" w:color="auto" w:fill="12263F"/>
          </w:tcPr>
          <w:p>
            <w:pPr>
              <w:bidi/>
              <w:spacing w:after="0"/>
            </w:pPr>
            <w:r>
              <w:rPr>
                <w:rFonts w:ascii="Tahoma" w:hAnsi="Tahoma" w:eastAsia="Tahoma" w:cs="Tahoma"/>
                <w:b/>
                <w:i w:val="0"/>
                <w:color w:val="FFFFFF"/>
                <w:sz w:val="18"/>
                <w:rtl/>
                <w:bCs/>
                <w:szCs w:val="18"/>
                <w:lang w:val="fa-IR" w:bidi="fa-IR"/>
              </w:rPr>
              <w:t>آنچه درباره تقاضا معلوم است</w:t>
            </w:r>
          </w:p>
        </w:tc>
      </w:tr>
      <w:tr>
        <w:trPr>
          <w:cantSplit/>
        </w:trPr>
        <w:tc>
          <w:tcPr>
            <w:tcW w:type="dxa" w:w="1843"/>
          </w:tcPr>
          <w:p>
            <w:pPr>
              <w:bidi/>
              <w:spacing w:after="0"/>
            </w:pPr>
            <w:r>
              <w:rPr>
                <w:rFonts w:ascii="Tahoma" w:hAnsi="Tahoma" w:eastAsia="Tahoma" w:cs="Tahoma"/>
                <w:b/>
                <w:i w:val="0"/>
                <w:sz w:val="18"/>
                <w:rtl/>
                <w:bCs/>
                <w:szCs w:val="18"/>
                <w:lang w:val="fa-IR" w:bidi="fa-IR"/>
              </w:rPr>
              <w:t>بدون محدودیت</w:t>
            </w:r>
          </w:p>
        </w:tc>
        <w:tc>
          <w:tcPr>
            <w:tcW w:type="dxa" w:w="2693"/>
          </w:tcPr>
          <w:p>
            <w:pPr>
              <w:bidi/>
              <w:spacing w:after="0"/>
            </w:pPr>
            <w:r>
              <w:rPr>
                <w:rFonts w:ascii="Tahoma" w:hAnsi="Tahoma" w:eastAsia="Tahoma" w:cs="Tahoma"/>
                <w:b w:val="0"/>
                <w:i w:val="0"/>
                <w:sz w:val="18"/>
                <w:rtl/>
                <w:szCs w:val="18"/>
                <w:lang w:val="fa-IR" w:bidi="fa-IR"/>
              </w:rPr>
              <w:t>فروش &lt; موجودی در دسترس</w:t>
            </w:r>
          </w:p>
        </w:tc>
        <w:tc>
          <w:tcPr>
            <w:tcW w:type="dxa" w:w="992"/>
          </w:tcPr>
          <w:p>
            <w:pPr>
              <w:bidi/>
              <w:spacing w:after="0"/>
            </w:pPr>
            <w:r>
              <w:rPr>
                <w:rFonts w:ascii="Tahoma" w:hAnsi="Tahoma" w:eastAsia="Tahoma" w:cs="Tahoma"/>
                <w:b w:val="0"/>
                <w:i w:val="0"/>
                <w:sz w:val="18"/>
                <w:rtl/>
                <w:szCs w:val="18"/>
                <w:lang w:val="fa-IR" w:bidi="fa-IR"/>
              </w:rPr>
              <w:t>3,628</w:t>
            </w:r>
          </w:p>
        </w:tc>
        <w:tc>
          <w:tcPr>
            <w:tcW w:type="dxa" w:w="992"/>
          </w:tcPr>
          <w:p>
            <w:pPr>
              <w:bidi/>
              <w:spacing w:after="0"/>
            </w:pPr>
            <w:r>
              <w:rPr>
                <w:rFonts w:ascii="Tahoma" w:hAnsi="Tahoma" w:eastAsia="Tahoma" w:cs="Tahoma"/>
                <w:b w:val="0"/>
                <w:i w:val="0"/>
                <w:sz w:val="18"/>
                <w:rtl/>
                <w:szCs w:val="18"/>
                <w:lang w:val="fa-IR" w:bidi="fa-IR"/>
              </w:rPr>
              <w:t>46.5%</w:t>
            </w:r>
          </w:p>
        </w:tc>
        <w:tc>
          <w:tcPr>
            <w:tcW w:type="dxa" w:w="3118"/>
          </w:tcPr>
          <w:p>
            <w:pPr>
              <w:bidi/>
              <w:spacing w:after="0"/>
            </w:pPr>
            <w:r>
              <w:rPr>
                <w:rFonts w:ascii="Tahoma" w:hAnsi="Tahoma" w:eastAsia="Tahoma" w:cs="Tahoma"/>
                <w:b w:val="0"/>
                <w:i w:val="0"/>
                <w:sz w:val="18"/>
                <w:rtl/>
                <w:szCs w:val="18"/>
                <w:lang w:val="fa-IR" w:bidi="fa-IR"/>
              </w:rPr>
              <w:t>تقاضا برابر فروش مشاهده‌شده است</w:t>
            </w:r>
          </w:p>
        </w:tc>
      </w:tr>
      <w:tr>
        <w:trPr>
          <w:cantSplit/>
        </w:trPr>
        <w:tc>
          <w:tcPr>
            <w:tcW w:type="dxa" w:w="1843"/>
            <w:shd w:val="clear" w:color="auto" w:fill="F7F9FC"/>
          </w:tcPr>
          <w:p>
            <w:pPr>
              <w:bidi/>
              <w:spacing w:after="0"/>
            </w:pPr>
            <w:r>
              <w:rPr>
                <w:rFonts w:ascii="Tahoma" w:hAnsi="Tahoma" w:eastAsia="Tahoma" w:cs="Tahoma"/>
                <w:b/>
                <w:i w:val="0"/>
                <w:sz w:val="18"/>
                <w:rtl/>
                <w:bCs/>
                <w:szCs w:val="18"/>
                <w:lang w:val="fa-IR" w:bidi="fa-IR"/>
              </w:rPr>
              <w:t>محدود به موجودی</w:t>
            </w:r>
          </w:p>
        </w:tc>
        <w:tc>
          <w:tcPr>
            <w:tcW w:type="dxa" w:w="2693"/>
            <w:shd w:val="clear" w:color="auto" w:fill="F7F9FC"/>
          </w:tcPr>
          <w:p>
            <w:pPr>
              <w:bidi/>
              <w:spacing w:after="0"/>
            </w:pPr>
            <w:r>
              <w:rPr>
                <w:rFonts w:ascii="Tahoma" w:hAnsi="Tahoma" w:eastAsia="Tahoma" w:cs="Tahoma"/>
                <w:b w:val="0"/>
                <w:i w:val="0"/>
                <w:sz w:val="18"/>
                <w:rtl/>
                <w:szCs w:val="18"/>
                <w:lang w:val="fa-IR" w:bidi="fa-IR"/>
              </w:rPr>
              <w:t>فروش = موجودی در دسترس (&gt; 0)</w:t>
            </w:r>
          </w:p>
        </w:tc>
        <w:tc>
          <w:tcPr>
            <w:tcW w:type="dxa" w:w="992"/>
            <w:shd w:val="clear" w:color="auto" w:fill="F7F9FC"/>
          </w:tcPr>
          <w:p>
            <w:pPr>
              <w:bidi/>
              <w:spacing w:after="0"/>
            </w:pPr>
            <w:r>
              <w:rPr>
                <w:rFonts w:ascii="Tahoma" w:hAnsi="Tahoma" w:eastAsia="Tahoma" w:cs="Tahoma"/>
                <w:b w:val="0"/>
                <w:i w:val="0"/>
                <w:sz w:val="18"/>
                <w:rtl/>
                <w:szCs w:val="18"/>
                <w:lang w:val="fa-IR" w:bidi="fa-IR"/>
              </w:rPr>
              <w:t>2,813</w:t>
            </w:r>
          </w:p>
        </w:tc>
        <w:tc>
          <w:tcPr>
            <w:tcW w:type="dxa" w:w="992"/>
            <w:shd w:val="clear" w:color="auto" w:fill="F7F9FC"/>
          </w:tcPr>
          <w:p>
            <w:pPr>
              <w:bidi/>
              <w:spacing w:after="0"/>
            </w:pPr>
            <w:r>
              <w:rPr>
                <w:rFonts w:ascii="Tahoma" w:hAnsi="Tahoma" w:eastAsia="Tahoma" w:cs="Tahoma"/>
                <w:b w:val="0"/>
                <w:i w:val="0"/>
                <w:sz w:val="18"/>
                <w:rtl/>
                <w:szCs w:val="18"/>
                <w:lang w:val="fa-IR" w:bidi="fa-IR"/>
              </w:rPr>
              <w:t>36.1%</w:t>
            </w:r>
          </w:p>
        </w:tc>
        <w:tc>
          <w:tcPr>
            <w:tcW w:type="dxa" w:w="3118"/>
            <w:shd w:val="clear" w:color="auto" w:fill="F7F9FC"/>
          </w:tcPr>
          <w:p>
            <w:pPr>
              <w:bidi/>
              <w:spacing w:after="0"/>
            </w:pPr>
            <w:r>
              <w:rPr>
                <w:rFonts w:ascii="Tahoma" w:hAnsi="Tahoma" w:eastAsia="Tahoma" w:cs="Tahoma"/>
                <w:b w:val="0"/>
                <w:i w:val="0"/>
                <w:sz w:val="18"/>
                <w:rtl/>
                <w:szCs w:val="18"/>
                <w:lang w:val="fa-IR" w:bidi="fa-IR"/>
              </w:rPr>
              <w:t>تقاضا دست‌کم برابر فروش است</w:t>
            </w:r>
          </w:p>
        </w:tc>
      </w:tr>
      <w:tr>
        <w:trPr>
          <w:cantSplit/>
        </w:trPr>
        <w:tc>
          <w:tcPr>
            <w:tcW w:type="dxa" w:w="1843"/>
          </w:tcPr>
          <w:p>
            <w:pPr>
              <w:bidi/>
              <w:spacing w:after="0"/>
            </w:pPr>
            <w:r>
              <w:rPr>
                <w:rFonts w:ascii="Tahoma" w:hAnsi="Tahoma" w:eastAsia="Tahoma" w:cs="Tahoma"/>
                <w:b/>
                <w:i w:val="0"/>
                <w:sz w:val="18"/>
                <w:rtl/>
                <w:bCs/>
                <w:szCs w:val="18"/>
                <w:lang w:val="fa-IR" w:bidi="fa-IR"/>
              </w:rPr>
              <w:t>اتمام موجودی</w:t>
            </w:r>
          </w:p>
        </w:tc>
        <w:tc>
          <w:tcPr>
            <w:tcW w:type="dxa" w:w="2693"/>
          </w:tcPr>
          <w:p>
            <w:pPr>
              <w:bidi/>
              <w:spacing w:after="0"/>
            </w:pPr>
            <w:r>
              <w:rPr>
                <w:rFonts w:ascii="Tahoma" w:hAnsi="Tahoma" w:eastAsia="Tahoma" w:cs="Tahoma"/>
                <w:b w:val="0"/>
                <w:i w:val="0"/>
                <w:sz w:val="18"/>
                <w:rtl/>
                <w:szCs w:val="18"/>
                <w:lang w:val="fa-IR" w:bidi="fa-IR"/>
              </w:rPr>
              <w:t>موجودی در دسترس = 0</w:t>
            </w:r>
          </w:p>
        </w:tc>
        <w:tc>
          <w:tcPr>
            <w:tcW w:type="dxa" w:w="992"/>
          </w:tcPr>
          <w:p>
            <w:pPr>
              <w:bidi/>
              <w:spacing w:after="0"/>
            </w:pPr>
            <w:r>
              <w:rPr>
                <w:rFonts w:ascii="Tahoma" w:hAnsi="Tahoma" w:eastAsia="Tahoma" w:cs="Tahoma"/>
                <w:b w:val="0"/>
                <w:i w:val="0"/>
                <w:sz w:val="18"/>
                <w:rtl/>
                <w:szCs w:val="18"/>
                <w:lang w:val="fa-IR" w:bidi="fa-IR"/>
              </w:rPr>
              <w:t>1,329</w:t>
            </w:r>
          </w:p>
        </w:tc>
        <w:tc>
          <w:tcPr>
            <w:tcW w:type="dxa" w:w="992"/>
          </w:tcPr>
          <w:p>
            <w:pPr>
              <w:bidi/>
              <w:spacing w:after="0"/>
            </w:pPr>
            <w:r>
              <w:rPr>
                <w:rFonts w:ascii="Tahoma" w:hAnsi="Tahoma" w:eastAsia="Tahoma" w:cs="Tahoma"/>
                <w:b w:val="0"/>
                <w:i w:val="0"/>
                <w:sz w:val="18"/>
                <w:rtl/>
                <w:szCs w:val="18"/>
                <w:lang w:val="fa-IR" w:bidi="fa-IR"/>
              </w:rPr>
              <w:t>17.0%</w:t>
            </w:r>
          </w:p>
        </w:tc>
        <w:tc>
          <w:tcPr>
            <w:tcW w:type="dxa" w:w="3118"/>
          </w:tcPr>
          <w:p>
            <w:pPr>
              <w:bidi/>
              <w:spacing w:after="0"/>
            </w:pPr>
            <w:r>
              <w:rPr>
                <w:rFonts w:ascii="Tahoma" w:hAnsi="Tahoma" w:eastAsia="Tahoma" w:cs="Tahoma"/>
                <w:b w:val="0"/>
                <w:i w:val="0"/>
                <w:sz w:val="18"/>
                <w:rtl/>
                <w:szCs w:val="18"/>
                <w:lang w:val="fa-IR" w:bidi="fa-IR"/>
              </w:rPr>
              <w:t>فروش 0 است؛ تقاضا پنهان اما مثبت است</w:t>
            </w:r>
          </w:p>
        </w:tc>
      </w:tr>
      <w:tr>
        <w:trPr>
          <w:cantSplit/>
        </w:trPr>
        <w:tc>
          <w:tcPr>
            <w:tcW w:type="dxa" w:w="1843"/>
            <w:shd w:val="clear" w:color="auto" w:fill="F7F9FC"/>
          </w:tcPr>
          <w:p>
            <w:pPr>
              <w:bidi/>
              <w:spacing w:after="0"/>
            </w:pPr>
            <w:r>
              <w:rPr>
                <w:rFonts w:ascii="Tahoma" w:hAnsi="Tahoma" w:eastAsia="Tahoma" w:cs="Tahoma"/>
                <w:b/>
                <w:i w:val="0"/>
                <w:sz w:val="18"/>
                <w:rtl/>
                <w:bCs/>
                <w:szCs w:val="18"/>
                <w:lang w:val="fa-IR" w:bidi="fa-IR"/>
              </w:rPr>
              <w:t>موجودی نامعلوم</w:t>
            </w:r>
          </w:p>
        </w:tc>
        <w:tc>
          <w:tcPr>
            <w:tcW w:type="dxa" w:w="2693"/>
            <w:shd w:val="clear" w:color="auto" w:fill="F7F9FC"/>
          </w:tcPr>
          <w:p>
            <w:pPr>
              <w:bidi/>
              <w:spacing w:after="0"/>
            </w:pPr>
            <w:r>
              <w:rPr>
                <w:rFonts w:ascii="Tahoma" w:hAnsi="Tahoma" w:eastAsia="Tahoma" w:cs="Tahoma"/>
                <w:b w:val="0"/>
                <w:i w:val="0"/>
                <w:sz w:val="18"/>
                <w:rtl/>
                <w:szCs w:val="18"/>
                <w:lang w:val="fa-IR" w:bidi="fa-IR"/>
              </w:rPr>
              <w:t>هفته اول یک محصول</w:t>
            </w:r>
          </w:p>
        </w:tc>
        <w:tc>
          <w:tcPr>
            <w:tcW w:type="dxa" w:w="992"/>
            <w:shd w:val="clear" w:color="auto" w:fill="F7F9FC"/>
          </w:tcPr>
          <w:p>
            <w:pPr>
              <w:bidi/>
              <w:spacing w:after="0"/>
            </w:pPr>
            <w:r>
              <w:rPr>
                <w:rFonts w:ascii="Tahoma" w:hAnsi="Tahoma" w:eastAsia="Tahoma" w:cs="Tahoma"/>
                <w:b w:val="0"/>
                <w:i w:val="0"/>
                <w:sz w:val="18"/>
                <w:rtl/>
                <w:szCs w:val="18"/>
                <w:lang w:val="fa-IR" w:bidi="fa-IR"/>
              </w:rPr>
              <w:t>30</w:t>
            </w:r>
          </w:p>
        </w:tc>
        <w:tc>
          <w:tcPr>
            <w:tcW w:type="dxa" w:w="992"/>
            <w:shd w:val="clear" w:color="auto" w:fill="F7F9FC"/>
          </w:tcPr>
          <w:p>
            <w:pPr>
              <w:bidi/>
              <w:spacing w:after="0"/>
            </w:pPr>
            <w:r>
              <w:rPr>
                <w:rFonts w:ascii="Tahoma" w:hAnsi="Tahoma" w:eastAsia="Tahoma" w:cs="Tahoma"/>
                <w:b w:val="0"/>
                <w:i w:val="0"/>
                <w:sz w:val="18"/>
                <w:rtl/>
                <w:szCs w:val="18"/>
                <w:lang w:val="fa-IR" w:bidi="fa-IR"/>
              </w:rPr>
              <w:t>0.4%</w:t>
            </w:r>
          </w:p>
        </w:tc>
        <w:tc>
          <w:tcPr>
            <w:tcW w:type="dxa" w:w="3118"/>
            <w:shd w:val="clear" w:color="auto" w:fill="F7F9FC"/>
          </w:tcPr>
          <w:p>
            <w:pPr>
              <w:bidi/>
              <w:spacing w:after="0"/>
            </w:pPr>
            <w:r>
              <w:rPr>
                <w:rFonts w:ascii="Tahoma" w:hAnsi="Tahoma" w:eastAsia="Tahoma" w:cs="Tahoma"/>
                <w:b w:val="0"/>
                <w:i w:val="0"/>
                <w:sz w:val="18"/>
                <w:rtl/>
                <w:szCs w:val="18"/>
                <w:lang w:val="fa-IR" w:bidi="fa-IR"/>
              </w:rPr>
              <w:t>موجودی قبلی وجود ندارد</w:t>
            </w:r>
          </w:p>
        </w:tc>
      </w:tr>
    </w:tbl>
    <w:p>
      <w:pPr>
        <w:spacing w:after="40"/>
      </w:pPr>
    </w:p>
    <w:p>
      <w:pPr>
        <w:bidi/>
      </w:pPr>
      <w:r>
        <w:rPr>
          <w:rFonts w:ascii="Tahoma" w:hAnsi="Tahoma" w:eastAsia="Tahoma" w:cs="Tahoma"/>
          <w:b w:val="0"/>
          <w:i w:val="0"/>
          <w:rtl/>
          <w:lang w:val="fa-IR" w:bidi="fa-IR"/>
        </w:rPr>
        <w:t>هفت محصول پرموجودی تقریباً هرگز محدود نمی‌شوند (98.8 درصد هفته‌های آن‌ها بدون محدودیت است)، در حالی که 23 محصول با موجودی عادی حدود دوسوم زمان محدود می‌شوند (تنها 30.6 درصد بدون محدودیت). هفته‌های بدون محدودیت ویژه‌اند: در آن‌ها تقاضا دقیقاً معلوم است. از آن‌ها بعداً به‌عنوان «سلول‌های مرجع» برای اعتبارسنجی بازسازی و امتیازدهی منصفانه مدل‌ها استفاده می‌شود.</w:t>
      </w:r>
    </w:p>
    <w:p>
      <w:pPr>
        <w:keepNext/>
        <w:spacing w:after="40"/>
        <w:jc w:val="center"/>
      </w:pPr>
      <w:r>
        <w:drawing>
          <wp:inline xmlns:a="http://schemas.openxmlformats.org/drawingml/2006/main" xmlns:pic="http://schemas.openxmlformats.org/drawingml/2006/picture">
            <wp:extent cx="4754880" cy="3803904"/>
            <wp:docPr id="6" name="Picture 6"/>
            <wp:cNvGraphicFramePr>
              <a:graphicFrameLocks noChangeAspect="1"/>
            </wp:cNvGraphicFramePr>
            <a:graphic>
              <a:graphicData uri="http://schemas.openxmlformats.org/drawingml/2006/picture">
                <pic:pic>
                  <pic:nvPicPr>
                    <pic:cNvPr id="0" name="censoring_by_product_v1.1.png"/>
                    <pic:cNvPicPr/>
                  </pic:nvPicPr>
                  <pic:blipFill>
                    <a:blip r:embed="rId14"/>
                    <a:stretch>
                      <a:fillRect/>
                    </a:stretch>
                  </pic:blipFill>
                  <pic:spPr>
                    <a:xfrm>
                      <a:off x="0" y="0"/>
                      <a:ext cx="4754880" cy="3803904"/>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6. سهم هفته‌های هر نوع برای هر محصول.</w:t>
      </w:r>
    </w:p>
    <w:p>
      <w:pPr>
        <w:pStyle w:val="Heading2"/>
        <w:bidi/>
      </w:pPr>
      <w:r>
        <w:rPr>
          <w:rFonts w:ascii="Tahoma" w:hAnsi="Tahoma" w:eastAsia="Tahoma" w:cs="Tahoma"/>
          <w:b/>
          <w:i w:val="0"/>
          <w:color w:val="2A78D6"/>
          <w:sz w:val="28"/>
          <w:rtl/>
          <w:bCs/>
          <w:szCs w:val="28"/>
          <w:lang w:val="fa-IR" w:bidi="fa-IR"/>
        </w:rPr>
        <w:t>5.4 گام دوم: آیا پیش‌بینی شرکت معیار قابل استفاده‌ای از تقاضاست؟</w:t>
      </w:r>
    </w:p>
    <w:p>
      <w:pPr>
        <w:bidi/>
      </w:pPr>
      <w:r>
        <w:rPr>
          <w:rFonts w:ascii="Tahoma" w:hAnsi="Tahoma" w:eastAsia="Tahoma" w:cs="Tahoma"/>
          <w:b w:val="0"/>
          <w:i w:val="0"/>
          <w:rtl/>
          <w:lang w:val="fa-IR" w:bidi="fa-IR"/>
        </w:rPr>
        <w:t>فایل شامل پیش‌بینی خود شرکت است (Demand_Forecast که در اینجا پیش‌بینی قبلی شرکت نامیده می‌شود). در بخش اول همبستگی آن با فروش تنها 0.21 بود که نشان می‌دهد ضعیف است. اما آن مقایسه از فروش سانسور‌شده استفاده می‌کرد: پیش‌بینیِ تقاضای واقعی باید در هفته‌هایی که موجودی تمام شده بالاتر از فروش باشد. آزمون منصفانه فقط از هفته‌های بدون محدودیت استفاده می‌کند که در آن‌ها فروش برابر تقاضاست:</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5102"/>
        <w:gridCol w:w="4535"/>
      </w:tblGrid>
      <w:tr>
        <w:trPr>
          <w:tblHeader/>
        </w:trPr>
        <w:tc>
          <w:tcPr>
            <w:tcW w:type="dxa" w:w="5102"/>
            <w:shd w:val="clear" w:color="auto" w:fill="12263F"/>
          </w:tcPr>
          <w:p>
            <w:pPr>
              <w:bidi/>
              <w:spacing w:after="0"/>
            </w:pPr>
            <w:r>
              <w:rPr>
                <w:rFonts w:ascii="Tahoma" w:hAnsi="Tahoma" w:eastAsia="Tahoma" w:cs="Tahoma"/>
                <w:b/>
                <w:i w:val="0"/>
                <w:color w:val="FFFFFF"/>
                <w:sz w:val="19"/>
                <w:rtl/>
                <w:bCs/>
                <w:szCs w:val="19"/>
                <w:lang w:val="fa-IR" w:bidi="fa-IR"/>
              </w:rPr>
              <w:t>معیار (3,347 هفته بدون محدودیت)</w:t>
            </w:r>
          </w:p>
        </w:tc>
        <w:tc>
          <w:tcPr>
            <w:tcW w:type="dxa" w:w="4535"/>
            <w:shd w:val="clear" w:color="auto" w:fill="12263F"/>
          </w:tcPr>
          <w:p>
            <w:pPr>
              <w:bidi/>
              <w:spacing w:after="0"/>
            </w:pPr>
            <w:r>
              <w:rPr>
                <w:rFonts w:ascii="Tahoma" w:hAnsi="Tahoma" w:eastAsia="Tahoma" w:cs="Tahoma"/>
                <w:b/>
                <w:i w:val="0"/>
                <w:color w:val="FFFFFF"/>
                <w:sz w:val="19"/>
                <w:rtl/>
                <w:bCs/>
                <w:szCs w:val="19"/>
                <w:lang w:val="fa-IR" w:bidi="fa-IR"/>
              </w:rPr>
              <w:t>مقدار</w:t>
            </w:r>
          </w:p>
        </w:tc>
      </w:tr>
      <w:tr>
        <w:trPr>
          <w:cantSplit/>
        </w:trPr>
        <w:tc>
          <w:tcPr>
            <w:tcW w:type="dxa" w:w="5102"/>
          </w:tcPr>
          <w:p>
            <w:pPr>
              <w:bidi/>
              <w:spacing w:after="0"/>
            </w:pPr>
            <w:r>
              <w:rPr>
                <w:rFonts w:ascii="Tahoma" w:hAnsi="Tahoma" w:eastAsia="Tahoma" w:cs="Tahoma"/>
                <w:b/>
                <w:i w:val="0"/>
                <w:sz w:val="19"/>
                <w:rtl/>
                <w:bCs/>
                <w:szCs w:val="19"/>
                <w:lang w:val="fa-IR" w:bidi="fa-IR"/>
              </w:rPr>
              <w:t>همبستگی با تقاضای واقعی</w:t>
            </w:r>
          </w:p>
        </w:tc>
        <w:tc>
          <w:tcPr>
            <w:tcW w:type="dxa" w:w="4535"/>
          </w:tcPr>
          <w:p>
            <w:pPr>
              <w:bidi/>
              <w:spacing w:after="0"/>
            </w:pPr>
            <w:r>
              <w:rPr>
                <w:rFonts w:ascii="Tahoma" w:hAnsi="Tahoma" w:eastAsia="Tahoma" w:cs="Tahoma"/>
                <w:b w:val="0"/>
                <w:i w:val="0"/>
                <w:sz w:val="19"/>
                <w:rtl/>
                <w:szCs w:val="19"/>
                <w:lang w:val="fa-IR" w:bidi="fa-IR"/>
              </w:rPr>
              <w:t>0.97</w:t>
            </w:r>
          </w:p>
        </w:tc>
      </w:tr>
      <w:tr>
        <w:trPr>
          <w:cantSplit/>
        </w:trPr>
        <w:tc>
          <w:tcPr>
            <w:tcW w:type="dxa" w:w="5102"/>
            <w:shd w:val="clear" w:color="auto" w:fill="F7F9FC"/>
          </w:tcPr>
          <w:p>
            <w:pPr>
              <w:bidi/>
              <w:spacing w:after="0"/>
            </w:pPr>
            <w:r>
              <w:rPr>
                <w:rFonts w:ascii="Tahoma" w:hAnsi="Tahoma" w:eastAsia="Tahoma" w:cs="Tahoma"/>
                <w:b/>
                <w:i w:val="0"/>
                <w:sz w:val="19"/>
                <w:rtl/>
                <w:bCs/>
                <w:szCs w:val="19"/>
                <w:lang w:val="fa-IR" w:bidi="fa-IR"/>
              </w:rPr>
              <w:t>اریبی</w:t>
            </w:r>
          </w:p>
        </w:tc>
        <w:tc>
          <w:tcPr>
            <w:tcW w:type="dxa" w:w="4535"/>
            <w:shd w:val="clear" w:color="auto" w:fill="F7F9FC"/>
          </w:tcPr>
          <w:p>
            <w:pPr>
              <w:bidi/>
              <w:spacing w:after="0"/>
            </w:pPr>
            <w:r>
              <w:rPr>
                <w:rFonts w:ascii="Tahoma" w:hAnsi="Tahoma" w:eastAsia="Tahoma" w:cs="Tahoma"/>
                <w:b w:val="0"/>
                <w:i w:val="0"/>
                <w:sz w:val="19"/>
                <w:rtl/>
                <w:szCs w:val="19"/>
                <w:lang w:val="fa-IR" w:bidi="fa-IR"/>
              </w:rPr>
              <w:t>-0.35% (عملاً هیچ)</w:t>
            </w:r>
          </w:p>
        </w:tc>
      </w:tr>
      <w:tr>
        <w:trPr>
          <w:cantSplit/>
        </w:trPr>
        <w:tc>
          <w:tcPr>
            <w:tcW w:type="dxa" w:w="5102"/>
          </w:tcPr>
          <w:p>
            <w:pPr>
              <w:bidi/>
              <w:spacing w:after="0"/>
            </w:pPr>
            <w:r>
              <w:rPr>
                <w:rFonts w:ascii="Tahoma" w:hAnsi="Tahoma" w:eastAsia="Tahoma" w:cs="Tahoma"/>
                <w:b/>
                <w:i w:val="0"/>
                <w:sz w:val="19"/>
                <w:rtl/>
                <w:bCs/>
                <w:szCs w:val="19"/>
                <w:lang w:val="fa-IR" w:bidi="fa-IR"/>
              </w:rPr>
              <w:t>میانگین درصد خطای مطلق (MAPE)</w:t>
            </w:r>
          </w:p>
        </w:tc>
        <w:tc>
          <w:tcPr>
            <w:tcW w:type="dxa" w:w="4535"/>
          </w:tcPr>
          <w:p>
            <w:pPr>
              <w:bidi/>
              <w:spacing w:after="0"/>
            </w:pPr>
            <w:r>
              <w:rPr>
                <w:rFonts w:ascii="Tahoma" w:hAnsi="Tahoma" w:eastAsia="Tahoma" w:cs="Tahoma"/>
                <w:b w:val="0"/>
                <w:i w:val="0"/>
                <w:sz w:val="19"/>
                <w:rtl/>
                <w:szCs w:val="19"/>
                <w:lang w:val="fa-IR" w:bidi="fa-IR"/>
              </w:rPr>
              <w:t>7.9%</w:t>
            </w:r>
          </w:p>
        </w:tc>
      </w:tr>
      <w:tr>
        <w:trPr>
          <w:cantSplit/>
        </w:trPr>
        <w:tc>
          <w:tcPr>
            <w:tcW w:type="dxa" w:w="5102"/>
            <w:shd w:val="clear" w:color="auto" w:fill="F7F9FC"/>
          </w:tcPr>
          <w:p>
            <w:pPr>
              <w:bidi/>
              <w:spacing w:after="0"/>
            </w:pPr>
            <w:r>
              <w:rPr>
                <w:rFonts w:ascii="Tahoma" w:hAnsi="Tahoma" w:eastAsia="Tahoma" w:cs="Tahoma"/>
                <w:b/>
                <w:i w:val="0"/>
                <w:sz w:val="19"/>
                <w:rtl/>
                <w:bCs/>
                <w:szCs w:val="19"/>
                <w:lang w:val="fa-IR" w:bidi="fa-IR"/>
              </w:rPr>
              <w:t>میانگین خطای مطلق</w:t>
            </w:r>
          </w:p>
        </w:tc>
        <w:tc>
          <w:tcPr>
            <w:tcW w:type="dxa" w:w="4535"/>
            <w:shd w:val="clear" w:color="auto" w:fill="F7F9FC"/>
          </w:tcPr>
          <w:p>
            <w:pPr>
              <w:bidi/>
              <w:spacing w:after="0"/>
            </w:pPr>
            <w:r>
              <w:rPr>
                <w:rFonts w:ascii="Tahoma" w:hAnsi="Tahoma" w:eastAsia="Tahoma" w:cs="Tahoma"/>
                <w:b w:val="0"/>
                <w:i w:val="0"/>
                <w:sz w:val="19"/>
                <w:rtl/>
                <w:szCs w:val="19"/>
                <w:lang w:val="fa-IR" w:bidi="fa-IR"/>
              </w:rPr>
              <w:t>111 واحد</w:t>
            </w:r>
          </w:p>
        </w:tc>
      </w:tr>
      <w:tr>
        <w:trPr>
          <w:cantSplit/>
        </w:trPr>
        <w:tc>
          <w:tcPr>
            <w:tcW w:type="dxa" w:w="5102"/>
          </w:tcPr>
          <w:p>
            <w:pPr>
              <w:bidi/>
              <w:spacing w:after="0"/>
            </w:pPr>
            <w:r>
              <w:rPr>
                <w:rFonts w:ascii="Tahoma" w:hAnsi="Tahoma" w:eastAsia="Tahoma" w:cs="Tahoma"/>
                <w:b/>
                <w:i w:val="0"/>
                <w:sz w:val="19"/>
                <w:rtl/>
                <w:bCs/>
                <w:szCs w:val="19"/>
                <w:lang w:val="fa-IR" w:bidi="fa-IR"/>
              </w:rPr>
              <w:t>پراکندگی نسبت پیش‌بینی / تقاضا</w:t>
            </w:r>
          </w:p>
        </w:tc>
        <w:tc>
          <w:tcPr>
            <w:tcW w:type="dxa" w:w="4535"/>
          </w:tcPr>
          <w:p>
            <w:pPr>
              <w:bidi/>
              <w:spacing w:after="0"/>
            </w:pPr>
            <w:r>
              <w:rPr>
                <w:rFonts w:ascii="Tahoma" w:hAnsi="Tahoma" w:eastAsia="Tahoma" w:cs="Tahoma"/>
                <w:b w:val="0"/>
                <w:i w:val="0"/>
                <w:sz w:val="19"/>
                <w:rtl/>
                <w:szCs w:val="19"/>
                <w:lang w:val="fa-IR" w:bidi="fa-IR"/>
              </w:rPr>
              <w:t>حدود 10% (نوفه ضربی)</w:t>
            </w:r>
          </w:p>
        </w:tc>
      </w:tr>
    </w:tbl>
    <w:p>
      <w:pPr>
        <w:spacing w:after="40"/>
      </w:pPr>
    </w:p>
    <w:p>
      <w:pPr>
        <w:bidi/>
      </w:pPr>
      <w:r>
        <w:rPr>
          <w:rFonts w:ascii="Tahoma" w:hAnsi="Tahoma" w:eastAsia="Tahoma" w:cs="Tahoma"/>
          <w:b w:val="0"/>
          <w:i w:val="0"/>
          <w:rtl/>
          <w:lang w:val="fa-IR" w:bidi="fa-IR"/>
        </w:rPr>
        <w:t>بنابراین در هفته‌های بدون محدودیت، پیش‌بینی قبلی شرکت بدون اریبی و با حدود 10 درصد نوفه است: معیاری خوب اما نوفه‌دار از تقاضا. در هفته‌های سانسور‌شده بیشتر بالاتر از فروش مشاهده‌شده است، دقیقاً همان‌طور که یک معیار تقاضا باید باشد. این پیش‌بینی هرگز بد نبود؛ با هدف نادرستی مقایسه می‌شد. این نکته مهم است زیرا می‌توان از آن به‌عنوان یکی از اجزای برآورد تقاضا استفاده کرد (606 مقدار گم‌شده است و در ادامه مدیریت می‌شود).</w:t>
      </w:r>
    </w:p>
    <w:p>
      <w:pPr>
        <w:keepNext/>
        <w:spacing w:after="40"/>
        <w:jc w:val="center"/>
      </w:pPr>
      <w:r>
        <w:drawing>
          <wp:inline xmlns:a="http://schemas.openxmlformats.org/drawingml/2006/main" xmlns:pic="http://schemas.openxmlformats.org/drawingml/2006/picture">
            <wp:extent cx="5669280" cy="1625194"/>
            <wp:docPr id="7" name="Picture 7"/>
            <wp:cNvGraphicFramePr>
              <a:graphicFrameLocks noChangeAspect="1"/>
            </wp:cNvGraphicFramePr>
            <a:graphic>
              <a:graphicData uri="http://schemas.openxmlformats.org/drawingml/2006/picture">
                <pic:pic>
                  <pic:nvPicPr>
                    <pic:cNvPr id="0" name="legacy_forecast_validation_v1.1.png"/>
                    <pic:cNvPicPr/>
                  </pic:nvPicPr>
                  <pic:blipFill>
                    <a:blip r:embed="rId15"/>
                    <a:stretch>
                      <a:fillRect/>
                    </a:stretch>
                  </pic:blipFill>
                  <pic:spPr>
                    <a:xfrm>
                      <a:off x="0" y="0"/>
                      <a:ext cx="5669280" cy="1625194"/>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7. پیش‌بینی قبلی شرکت در برابر تقاضای واقعی در هفته‌های بدون محدودیت.</w:t>
      </w:r>
    </w:p>
    <w:p>
      <w:pPr>
        <w:pStyle w:val="Heading2"/>
        <w:bidi/>
      </w:pPr>
      <w:r>
        <w:rPr>
          <w:rFonts w:ascii="Tahoma" w:hAnsi="Tahoma" w:eastAsia="Tahoma" w:cs="Tahoma"/>
          <w:b/>
          <w:i w:val="0"/>
          <w:color w:val="2A78D6"/>
          <w:sz w:val="28"/>
          <w:rtl/>
          <w:bCs/>
          <w:szCs w:val="28"/>
          <w:lang w:val="fa-IR" w:bidi="fa-IR"/>
        </w:rPr>
        <w:t>5.5 گام سوم: بازسازی تقاضا (ستون هدف demand_est)</w:t>
      </w:r>
    </w:p>
    <w:p>
      <w:pPr>
        <w:bidi/>
      </w:pPr>
      <w:r>
        <w:rPr>
          <w:rFonts w:ascii="Tahoma" w:hAnsi="Tahoma" w:eastAsia="Tahoma" w:cs="Tahoma"/>
          <w:b w:val="0"/>
          <w:i w:val="0"/>
          <w:rtl/>
          <w:lang w:val="fa-IR" w:bidi="fa-IR"/>
        </w:rPr>
        <w:t>برای هر هفته-محصول، یک برآورد تقاضا به نام demand_est بر اساس نوع هفته محاسبه می‌شود: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259"/>
        <w:gridCol w:w="4110"/>
        <w:gridCol w:w="1417"/>
        <w:gridCol w:w="850"/>
      </w:tblGrid>
      <w:tr>
        <w:trPr>
          <w:tblHeader/>
        </w:trPr>
        <w:tc>
          <w:tcPr>
            <w:tcW w:type="dxa" w:w="3260"/>
            <w:shd w:val="clear" w:color="auto" w:fill="12263F"/>
          </w:tcPr>
          <w:p>
            <w:pPr>
              <w:bidi/>
              <w:spacing w:after="0"/>
            </w:pPr>
            <w:r>
              <w:rPr>
                <w:rFonts w:ascii="Tahoma" w:hAnsi="Tahoma" w:eastAsia="Tahoma" w:cs="Tahoma"/>
                <w:b/>
                <w:i w:val="0"/>
                <w:color w:val="FFFFFF"/>
                <w:sz w:val="18"/>
                <w:rtl/>
                <w:bCs/>
                <w:szCs w:val="18"/>
                <w:lang w:val="fa-IR" w:bidi="fa-IR"/>
              </w:rPr>
              <w:t>نوع هفته</w:t>
            </w:r>
          </w:p>
        </w:tc>
        <w:tc>
          <w:tcPr>
            <w:tcW w:type="dxa" w:w="4110"/>
            <w:shd w:val="clear" w:color="auto" w:fill="12263F"/>
          </w:tcPr>
          <w:p>
            <w:pPr>
              <w:bidi/>
              <w:spacing w:after="0"/>
            </w:pPr>
            <w:r>
              <w:rPr>
                <w:rFonts w:ascii="Tahoma" w:hAnsi="Tahoma" w:eastAsia="Tahoma" w:cs="Tahoma"/>
                <w:b/>
                <w:i w:val="0"/>
                <w:color w:val="FFFFFF"/>
                <w:sz w:val="18"/>
                <w:rtl/>
                <w:bCs/>
                <w:szCs w:val="18"/>
                <w:lang w:val="fa-IR" w:bidi="fa-IR"/>
              </w:rPr>
              <w:t>demand_est</w:t>
            </w:r>
          </w:p>
        </w:tc>
        <w:tc>
          <w:tcPr>
            <w:tcW w:type="dxa" w:w="1417"/>
            <w:shd w:val="clear" w:color="auto" w:fill="12263F"/>
          </w:tcPr>
          <w:p>
            <w:pPr>
              <w:bidi/>
              <w:spacing w:after="0"/>
            </w:pPr>
            <w:r>
              <w:rPr>
                <w:rFonts w:ascii="Tahoma" w:hAnsi="Tahoma" w:eastAsia="Tahoma" w:cs="Tahoma"/>
                <w:b/>
                <w:i w:val="0"/>
                <w:color w:val="FFFFFF"/>
                <w:sz w:val="18"/>
                <w:rtl/>
                <w:bCs/>
                <w:szCs w:val="18"/>
                <w:lang w:val="fa-IR" w:bidi="fa-IR"/>
              </w:rPr>
              <w:t>برچسب منبع</w:t>
            </w:r>
          </w:p>
        </w:tc>
        <w:tc>
          <w:tcPr>
            <w:tcW w:type="dxa" w:w="850"/>
            <w:shd w:val="clear" w:color="auto" w:fill="12263F"/>
          </w:tcPr>
          <w:p>
            <w:pPr>
              <w:bidi/>
              <w:spacing w:after="0"/>
            </w:pPr>
            <w:r>
              <w:rPr>
                <w:rFonts w:ascii="Tahoma" w:hAnsi="Tahoma" w:eastAsia="Tahoma" w:cs="Tahoma"/>
                <w:b/>
                <w:i w:val="0"/>
                <w:color w:val="FFFFFF"/>
                <w:sz w:val="18"/>
                <w:rtl/>
                <w:bCs/>
                <w:szCs w:val="18"/>
                <w:lang w:val="fa-IR" w:bidi="fa-IR"/>
              </w:rPr>
              <w:t>ردیف‌ها</w:t>
            </w:r>
          </w:p>
        </w:tc>
      </w:tr>
      <w:tr>
        <w:trPr>
          <w:cantSplit/>
        </w:trPr>
        <w:tc>
          <w:tcPr>
            <w:tcW w:type="dxa" w:w="3260"/>
          </w:tcPr>
          <w:p>
            <w:pPr>
              <w:bidi/>
              <w:spacing w:after="0"/>
            </w:pPr>
            <w:r>
              <w:rPr>
                <w:rFonts w:ascii="Tahoma" w:hAnsi="Tahoma" w:eastAsia="Tahoma" w:cs="Tahoma"/>
                <w:b/>
                <w:i w:val="0"/>
                <w:sz w:val="18"/>
                <w:rtl/>
                <w:bCs/>
                <w:szCs w:val="18"/>
                <w:lang w:val="fa-IR" w:bidi="fa-IR"/>
              </w:rPr>
              <w:t>بدون محدودیت</w:t>
            </w:r>
          </w:p>
        </w:tc>
        <w:tc>
          <w:tcPr>
            <w:tcW w:type="dxa" w:w="4110"/>
          </w:tcPr>
          <w:p>
            <w:pPr>
              <w:bidi/>
              <w:spacing w:after="0"/>
            </w:pPr>
            <w:r>
              <w:rPr>
                <w:rFonts w:ascii="Tahoma" w:hAnsi="Tahoma" w:eastAsia="Tahoma" w:cs="Tahoma"/>
                <w:b w:val="0"/>
                <w:i w:val="0"/>
                <w:sz w:val="18"/>
                <w:rtl/>
                <w:szCs w:val="18"/>
                <w:lang w:val="fa-IR" w:bidi="fa-IR"/>
              </w:rPr>
              <w:t>فروش مشاهده‌شده</w:t>
            </w:r>
          </w:p>
        </w:tc>
        <w:tc>
          <w:tcPr>
            <w:tcW w:type="dxa" w:w="1417"/>
          </w:tcPr>
          <w:p>
            <w:pPr>
              <w:bidi/>
              <w:spacing w:after="0"/>
            </w:pPr>
            <w:r>
              <w:rPr>
                <w:rFonts w:ascii="Tahoma" w:hAnsi="Tahoma" w:eastAsia="Tahoma" w:cs="Tahoma"/>
                <w:b w:val="0"/>
                <w:i w:val="0"/>
                <w:sz w:val="18"/>
                <w:rtl/>
                <w:szCs w:val="18"/>
                <w:lang w:val="fa-IR" w:bidi="fa-IR"/>
              </w:rPr>
              <w:t>observed</w:t>
            </w:r>
          </w:p>
        </w:tc>
        <w:tc>
          <w:tcPr>
            <w:tcW w:type="dxa" w:w="850"/>
          </w:tcPr>
          <w:p>
            <w:pPr>
              <w:bidi/>
              <w:spacing w:after="0"/>
            </w:pPr>
            <w:r>
              <w:rPr>
                <w:rFonts w:ascii="Tahoma" w:hAnsi="Tahoma" w:eastAsia="Tahoma" w:cs="Tahoma"/>
                <w:b w:val="0"/>
                <w:i w:val="0"/>
                <w:sz w:val="18"/>
                <w:rtl/>
                <w:szCs w:val="18"/>
                <w:lang w:val="fa-IR" w:bidi="fa-IR"/>
              </w:rPr>
              <w:t>3,628</w:t>
            </w:r>
          </w:p>
        </w:tc>
      </w:tr>
      <w:tr>
        <w:trPr>
          <w:cantSplit/>
        </w:trPr>
        <w:tc>
          <w:tcPr>
            <w:tcW w:type="dxa" w:w="3260"/>
            <w:shd w:val="clear" w:color="auto" w:fill="F7F9FC"/>
          </w:tcPr>
          <w:p>
            <w:pPr>
              <w:bidi/>
              <w:spacing w:after="0"/>
            </w:pPr>
            <w:r>
              <w:rPr>
                <w:rFonts w:ascii="Tahoma" w:hAnsi="Tahoma" w:eastAsia="Tahoma" w:cs="Tahoma"/>
                <w:b/>
                <w:i w:val="0"/>
                <w:sz w:val="18"/>
                <w:rtl/>
                <w:bCs/>
                <w:szCs w:val="18"/>
                <w:lang w:val="fa-IR" w:bidi="fa-IR"/>
              </w:rPr>
              <w:t>سانسور‌شده یا نامعلوم، پیش‌بینی قبلی موجود</w:t>
            </w:r>
          </w:p>
        </w:tc>
        <w:tc>
          <w:tcPr>
            <w:tcW w:type="dxa" w:w="4110"/>
            <w:shd w:val="clear" w:color="auto" w:fill="F7F9FC"/>
          </w:tcPr>
          <w:p>
            <w:pPr>
              <w:bidi/>
              <w:spacing w:after="0"/>
            </w:pPr>
            <w:r>
              <w:rPr>
                <w:rFonts w:ascii="Tahoma" w:hAnsi="Tahoma" w:eastAsia="Tahoma" w:cs="Tahoma"/>
                <w:b w:val="0"/>
                <w:i w:val="0"/>
                <w:sz w:val="18"/>
                <w:rtl/>
                <w:szCs w:val="18"/>
                <w:lang w:val="fa-IR" w:bidi="fa-IR"/>
              </w:rPr>
              <w:t>max(sales, 0.40 x legacy forecast + 0.60 x seasonal model)</w:t>
            </w:r>
          </w:p>
        </w:tc>
        <w:tc>
          <w:tcPr>
            <w:tcW w:type="dxa" w:w="1417"/>
            <w:shd w:val="clear" w:color="auto" w:fill="F7F9FC"/>
          </w:tcPr>
          <w:p>
            <w:pPr>
              <w:bidi/>
              <w:spacing w:after="0"/>
            </w:pPr>
            <w:r>
              <w:rPr>
                <w:rFonts w:ascii="Tahoma" w:hAnsi="Tahoma" w:eastAsia="Tahoma" w:cs="Tahoma"/>
                <w:b w:val="0"/>
                <w:i w:val="0"/>
                <w:sz w:val="18"/>
                <w:rtl/>
                <w:szCs w:val="18"/>
                <w:lang w:val="fa-IR" w:bidi="fa-IR"/>
              </w:rPr>
              <w:t>forecast_blend</w:t>
            </w:r>
          </w:p>
        </w:tc>
        <w:tc>
          <w:tcPr>
            <w:tcW w:type="dxa" w:w="850"/>
            <w:shd w:val="clear" w:color="auto" w:fill="F7F9FC"/>
          </w:tcPr>
          <w:p>
            <w:pPr>
              <w:bidi/>
              <w:spacing w:after="0"/>
            </w:pPr>
            <w:r>
              <w:rPr>
                <w:rFonts w:ascii="Tahoma" w:hAnsi="Tahoma" w:eastAsia="Tahoma" w:cs="Tahoma"/>
                <w:b w:val="0"/>
                <w:i w:val="0"/>
                <w:sz w:val="18"/>
                <w:rtl/>
                <w:szCs w:val="18"/>
                <w:lang w:val="fa-IR" w:bidi="fa-IR"/>
              </w:rPr>
              <w:t>3,847</w:t>
            </w:r>
          </w:p>
        </w:tc>
      </w:tr>
      <w:tr>
        <w:trPr>
          <w:cantSplit/>
        </w:trPr>
        <w:tc>
          <w:tcPr>
            <w:tcW w:type="dxa" w:w="3260"/>
          </w:tcPr>
          <w:p>
            <w:pPr>
              <w:bidi/>
              <w:spacing w:after="0"/>
            </w:pPr>
            <w:r>
              <w:rPr>
                <w:rFonts w:ascii="Tahoma" w:hAnsi="Tahoma" w:eastAsia="Tahoma" w:cs="Tahoma"/>
                <w:b/>
                <w:i w:val="0"/>
                <w:sz w:val="18"/>
                <w:rtl/>
                <w:bCs/>
                <w:szCs w:val="18"/>
                <w:lang w:val="fa-IR" w:bidi="fa-IR"/>
              </w:rPr>
              <w:t>سانسور‌شده یا نامعلوم، پیش‌بینی قبلی گم‌شده</w:t>
            </w:r>
          </w:p>
        </w:tc>
        <w:tc>
          <w:tcPr>
            <w:tcW w:type="dxa" w:w="4110"/>
          </w:tcPr>
          <w:p>
            <w:pPr>
              <w:bidi/>
              <w:spacing w:after="0"/>
            </w:pPr>
            <w:r>
              <w:rPr>
                <w:rFonts w:ascii="Tahoma" w:hAnsi="Tahoma" w:eastAsia="Tahoma" w:cs="Tahoma"/>
                <w:b w:val="0"/>
                <w:i w:val="0"/>
                <w:sz w:val="18"/>
                <w:rtl/>
                <w:szCs w:val="18"/>
                <w:lang w:val="fa-IR" w:bidi="fa-IR"/>
              </w:rPr>
              <w:t>max(sales, seasonal model)</w:t>
            </w:r>
          </w:p>
        </w:tc>
        <w:tc>
          <w:tcPr>
            <w:tcW w:type="dxa" w:w="1417"/>
          </w:tcPr>
          <w:p>
            <w:pPr>
              <w:bidi/>
              <w:spacing w:after="0"/>
            </w:pPr>
            <w:r>
              <w:rPr>
                <w:rFonts w:ascii="Tahoma" w:hAnsi="Tahoma" w:eastAsia="Tahoma" w:cs="Tahoma"/>
                <w:b w:val="0"/>
                <w:i w:val="0"/>
                <w:sz w:val="18"/>
                <w:rtl/>
                <w:szCs w:val="18"/>
                <w:lang w:val="fa-IR" w:bidi="fa-IR"/>
              </w:rPr>
              <w:t>model_only</w:t>
            </w:r>
          </w:p>
        </w:tc>
        <w:tc>
          <w:tcPr>
            <w:tcW w:type="dxa" w:w="850"/>
          </w:tcPr>
          <w:p>
            <w:pPr>
              <w:bidi/>
              <w:spacing w:after="0"/>
            </w:pPr>
            <w:r>
              <w:rPr>
                <w:rFonts w:ascii="Tahoma" w:hAnsi="Tahoma" w:eastAsia="Tahoma" w:cs="Tahoma"/>
                <w:b w:val="0"/>
                <w:i w:val="0"/>
                <w:sz w:val="18"/>
                <w:rtl/>
                <w:szCs w:val="18"/>
                <w:lang w:val="fa-IR" w:bidi="fa-IR"/>
              </w:rPr>
              <w:t>325</w:t>
            </w:r>
          </w:p>
        </w:tc>
      </w:tr>
    </w:tbl>
    <w:p>
      <w:pPr>
        <w:spacing w:after="40"/>
      </w:pPr>
    </w:p>
    <w:p>
      <w:pPr>
        <w:bidi/>
      </w:pPr>
      <w:r>
        <w:rPr>
          <w:rFonts w:ascii="Tahoma" w:hAnsi="Tahoma" w:eastAsia="Tahoma" w:cs="Tahoma"/>
          <w:b w:val="0"/>
          <w:i w:val="0"/>
          <w:rtl/>
          <w:lang w:val="fa-IR" w:bidi="fa-IR"/>
        </w:rPr>
        <w:t>تابع max() تضمین می‌کند که برآورد هرگز کمتر از مقدار واقعاً فروخته‌شده نباشد. مدل فصلی که جزء دوم را تأمین می‌کند در ادامه توضیح داده می‌شود و پس از آن وزن ترکیب.</w:t>
      </w:r>
    </w:p>
    <w:p>
      <w:pPr>
        <w:pStyle w:val="Heading3"/>
        <w:bidi/>
      </w:pPr>
      <w:r>
        <w:rPr>
          <w:rFonts w:ascii="Tahoma" w:hAnsi="Tahoma" w:eastAsia="Tahoma" w:cs="Tahoma"/>
          <w:b/>
          <w:i w:val="0"/>
          <w:color w:val="12263F"/>
          <w:sz w:val="24"/>
          <w:rtl/>
          <w:bCs/>
          <w:szCs w:val="24"/>
          <w:lang w:val="fa-IR" w:bidi="fa-IR"/>
        </w:rPr>
        <w:t>مدل فصلی</w:t>
      </w:r>
    </w:p>
    <w:p>
      <w:pPr>
        <w:bidi/>
      </w:pPr>
      <w:r>
        <w:rPr>
          <w:rFonts w:ascii="Tahoma" w:hAnsi="Tahoma" w:eastAsia="Tahoma" w:cs="Tahoma"/>
          <w:b w:val="0"/>
          <w:i w:val="0"/>
          <w:rtl/>
          <w:lang w:val="fa-IR" w:bidi="fa-IR"/>
        </w:rPr>
        <w:t>یک مدل ساده لگ‌خطی: لگاریتم تقاضا = سطح محصول + روند مشترک + یک منحنی سالانه مشترک که با جمله‌های فوریه نوشته می‌شود. این مدل از هر 30 محصول به‌طور همزمان برای برآورد منحنی و یک سطح برای هر محصول استفاده می‌کند. آموزش آن روی مقادیر تقاضای «قابل اعتماد» انجام می‌شود: فروش مشاهده‌شده در هفته‌های بدون محدودیت و، در هفته‌های سانسور‌شده‌ای که پیش‌بینی قبلی وجود دارد، بزرگ‌تر از میان پیش‌بینی قبلی و فروش. برازش یک منحنی روی هزاران هفته و 30 محصول بیشتر نوفه خاص هر هفته در پیش‌بینی قبلی را هموار می‌کند. دو پارامتر آزاد آن، یعنی مرتبه فوریه K (از 1 تا 10) و اینکه روند مشترک باشد یا برای هر محصول جدا، با اعتبارسنجی متقابل پنج‌بخشی بلوکی انتخاب شدند: هفته‌ها به بلوک‌های پیوسته 4 هفته‌ای بریده می‌شوند، بلوک‌ها به‌طور تصادفی به پنج بخش تخصیص می‌یابند، هر بخش به نوبت پنهان می‌شود و مدل روی هفته‌های پنهانی که تقاضا در آن‌ها مشاهده شده (هفته‌های بدون محدودیت) امتیاز می‌گیرد. تنظیمی که کمترین خطا را دارد نگه داشته می‌شود و قاعده یک خطای معیار اعمال می‌شود: ساده‌ترین تنظیمی را ترجیح بده که خطایش در محدوده یک خطای معیار از بهترین باشد. نتیجه: K = 2 با روند مشترک (MAPE اعتبارسنجی متقابل 6.66 درصد). هر K از 1 تا 10 با روند مشترک در فاصله 0.03 واحد قرار دارد، بنابراین انتخاب دقیق اهمیت کمی دارد؛ روند جداگانه برای هر محصول هرگز بهتر نیست که از روند مشترک پشتیبانی می‌کند.</w:t>
      </w:r>
    </w:p>
    <w:p>
      <w:pPr>
        <w:keepNext/>
        <w:spacing w:after="40"/>
        <w:jc w:val="center"/>
      </w:pPr>
      <w:r>
        <w:drawing>
          <wp:inline xmlns:a="http://schemas.openxmlformats.org/drawingml/2006/main" xmlns:pic="http://schemas.openxmlformats.org/drawingml/2006/picture">
            <wp:extent cx="4389120" cy="2194560"/>
            <wp:docPr id="8" name="Picture 8"/>
            <wp:cNvGraphicFramePr>
              <a:graphicFrameLocks noChangeAspect="1"/>
            </wp:cNvGraphicFramePr>
            <a:graphic>
              <a:graphicData uri="http://schemas.openxmlformats.org/drawingml/2006/picture">
                <pic:pic>
                  <pic:nvPicPr>
                    <pic:cNvPr id="0" name="model_param_search_v1.1.png"/>
                    <pic:cNvPicPr/>
                  </pic:nvPicPr>
                  <pic:blipFill>
                    <a:blip r:embed="rId16"/>
                    <a:stretch>
                      <a:fillRect/>
                    </a:stretch>
                  </pic:blipFill>
                  <pic:spPr>
                    <a:xfrm>
                      <a:off x="0" y="0"/>
                      <a:ext cx="4389120" cy="2194560"/>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8. خطای اعتبارسنجی متقابل برای هر مرتبه فوریه و ساختار روند.</w:t>
      </w:r>
    </w:p>
    <w:p>
      <w:pPr>
        <w:pStyle w:val="Heading3"/>
        <w:bidi/>
      </w:pPr>
      <w:r>
        <w:rPr>
          <w:rFonts w:ascii="Tahoma" w:hAnsi="Tahoma" w:eastAsia="Tahoma" w:cs="Tahoma"/>
          <w:b/>
          <w:i w:val="0"/>
          <w:color w:val="12263F"/>
          <w:sz w:val="24"/>
          <w:rtl/>
          <w:bCs/>
          <w:szCs w:val="24"/>
          <w:lang w:val="fa-IR" w:bidi="fa-IR"/>
        </w:rPr>
        <w:t>وزن ترکیب</w:t>
      </w:r>
    </w:p>
    <w:p>
      <w:pPr>
        <w:bidi/>
      </w:pPr>
      <w:r>
        <w:rPr>
          <w:rFonts w:ascii="Tahoma" w:hAnsi="Tahoma" w:eastAsia="Tahoma" w:cs="Tahoma"/>
          <w:b w:val="0"/>
          <w:i w:val="0"/>
          <w:rtl/>
          <w:lang w:val="fa-IR" w:bidi="fa-IR"/>
        </w:rPr>
        <w:t>پیش‌بینی قبلی شرکت اطلاعات خاص هر هفته (یک تبلیغ، یک تأخیر، یک سفارش مشتری) را می‌داند که یک مدل فصلی هموار نمی‌تواند بداند؛ در مقابل، مدل فصلی نوفه را روی هفته‌ها و محصولات بسیار میانگین می‌گیرد و حذف می‌کند. میانگین وزنی این دو از هر کدام به‌تنهایی بهتر است. وزن 0.40 برای پیش‌بینی قبلی روی پیش‌بینی‌های خارج از بخش مدل در هفته‌های بدون محدودیت برازش شد (مدل هرگز از هفته‌ای که پیش‌بینی می‌کند استفاده نمی‌کند) و روی محصولاتی که در برازش به‌کار نرفته بودند تأیید شد (0.40 و 0.40). هر جزء و ترکیب آن‌ها چقدر خوب است؟ آزمون روی هفته‌های بدون محدودیت که تقاضا در آن‌ها معلوم است:</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685"/>
        <w:gridCol w:w="1842"/>
        <w:gridCol w:w="2409"/>
        <w:gridCol w:w="1700"/>
      </w:tblGrid>
      <w:tr>
        <w:trPr>
          <w:tblHeader/>
        </w:trPr>
        <w:tc>
          <w:tcPr>
            <w:tcW w:type="dxa" w:w="3685"/>
            <w:shd w:val="clear" w:color="auto" w:fill="12263F"/>
          </w:tcPr>
          <w:p>
            <w:pPr>
              <w:bidi/>
              <w:spacing w:after="0"/>
            </w:pPr>
            <w:r>
              <w:rPr>
                <w:rFonts w:ascii="Tahoma" w:hAnsi="Tahoma" w:eastAsia="Tahoma" w:cs="Tahoma"/>
                <w:b/>
                <w:i w:val="0"/>
                <w:color w:val="FFFFFF"/>
                <w:sz w:val="18"/>
                <w:rtl/>
                <w:bCs/>
                <w:szCs w:val="18"/>
                <w:lang w:val="fa-IR" w:bidi="fa-IR"/>
              </w:rPr>
              <w:t>روش</w:t>
            </w:r>
          </w:p>
        </w:tc>
        <w:tc>
          <w:tcPr>
            <w:tcW w:type="dxa" w:w="1843"/>
            <w:shd w:val="clear" w:color="auto" w:fill="12263F"/>
          </w:tcPr>
          <w:p>
            <w:pPr>
              <w:bidi/>
              <w:spacing w:after="0"/>
            </w:pPr>
            <w:r>
              <w:rPr>
                <w:rFonts w:ascii="Tahoma" w:hAnsi="Tahoma" w:eastAsia="Tahoma" w:cs="Tahoma"/>
                <w:b/>
                <w:i w:val="0"/>
                <w:color w:val="FFFFFF"/>
                <w:sz w:val="18"/>
                <w:rtl/>
                <w:bCs/>
                <w:szCs w:val="18"/>
                <w:lang w:val="fa-IR" w:bidi="fa-IR"/>
              </w:rPr>
              <w:t>خطا (MAPE)</w:t>
            </w:r>
          </w:p>
        </w:tc>
        <w:tc>
          <w:tcPr>
            <w:tcW w:type="dxa" w:w="2409"/>
            <w:shd w:val="clear" w:color="auto" w:fill="12263F"/>
          </w:tcPr>
          <w:p>
            <w:pPr>
              <w:bidi/>
              <w:spacing w:after="0"/>
            </w:pPr>
            <w:r>
              <w:rPr>
                <w:rFonts w:ascii="Tahoma" w:hAnsi="Tahoma" w:eastAsia="Tahoma" w:cs="Tahoma"/>
                <w:b/>
                <w:i w:val="0"/>
                <w:color w:val="FFFFFF"/>
                <w:sz w:val="18"/>
                <w:rtl/>
                <w:bCs/>
                <w:szCs w:val="18"/>
                <w:lang w:val="fa-IR" w:bidi="fa-IR"/>
              </w:rPr>
              <w:t>میانگین خطای مطلق (واحد)</w:t>
            </w:r>
          </w:p>
        </w:tc>
        <w:tc>
          <w:tcPr>
            <w:tcW w:type="dxa" w:w="1701"/>
            <w:shd w:val="clear" w:color="auto" w:fill="12263F"/>
          </w:tcPr>
          <w:p>
            <w:pPr>
              <w:bidi/>
              <w:spacing w:after="0"/>
            </w:pPr>
            <w:r>
              <w:rPr>
                <w:rFonts w:ascii="Tahoma" w:hAnsi="Tahoma" w:eastAsia="Tahoma" w:cs="Tahoma"/>
                <w:b/>
                <w:i w:val="0"/>
                <w:color w:val="FFFFFF"/>
                <w:sz w:val="18"/>
                <w:rtl/>
                <w:bCs/>
                <w:szCs w:val="18"/>
                <w:lang w:val="fa-IR" w:bidi="fa-IR"/>
              </w:rPr>
              <w:t>همبستگی با مرجع</w:t>
            </w:r>
          </w:p>
        </w:tc>
      </w:tr>
      <w:tr>
        <w:trPr>
          <w:cantSplit/>
        </w:trPr>
        <w:tc>
          <w:tcPr>
            <w:tcW w:type="dxa" w:w="3685"/>
          </w:tcPr>
          <w:p>
            <w:pPr>
              <w:bidi/>
              <w:spacing w:after="0"/>
            </w:pPr>
            <w:r>
              <w:rPr>
                <w:rFonts w:ascii="Tahoma" w:hAnsi="Tahoma" w:eastAsia="Tahoma" w:cs="Tahoma"/>
                <w:b/>
                <w:i w:val="0"/>
                <w:sz w:val="18"/>
                <w:rtl/>
                <w:bCs/>
                <w:szCs w:val="18"/>
                <w:lang w:val="fa-IR" w:bidi="fa-IR"/>
              </w:rPr>
              <w:t>پیش‌بینی قبلی به‌تنهایی</w:t>
            </w:r>
          </w:p>
        </w:tc>
        <w:tc>
          <w:tcPr>
            <w:tcW w:type="dxa" w:w="1843"/>
          </w:tcPr>
          <w:p>
            <w:pPr>
              <w:bidi/>
              <w:spacing w:after="0"/>
            </w:pPr>
            <w:r>
              <w:rPr>
                <w:rFonts w:ascii="Tahoma" w:hAnsi="Tahoma" w:eastAsia="Tahoma" w:cs="Tahoma"/>
                <w:b w:val="0"/>
                <w:i w:val="0"/>
                <w:sz w:val="18"/>
                <w:rtl/>
                <w:szCs w:val="18"/>
                <w:lang w:val="fa-IR" w:bidi="fa-IR"/>
              </w:rPr>
              <w:t>7.9%</w:t>
            </w:r>
          </w:p>
        </w:tc>
        <w:tc>
          <w:tcPr>
            <w:tcW w:type="dxa" w:w="2409"/>
          </w:tcPr>
          <w:p>
            <w:pPr>
              <w:bidi/>
              <w:spacing w:after="0"/>
            </w:pPr>
            <w:r>
              <w:rPr>
                <w:rFonts w:ascii="Tahoma" w:hAnsi="Tahoma" w:eastAsia="Tahoma" w:cs="Tahoma"/>
                <w:b w:val="0"/>
                <w:i w:val="0"/>
                <w:sz w:val="18"/>
                <w:rtl/>
                <w:szCs w:val="18"/>
                <w:lang w:val="fa-IR" w:bidi="fa-IR"/>
              </w:rPr>
              <w:t>111</w:t>
            </w:r>
          </w:p>
        </w:tc>
        <w:tc>
          <w:tcPr>
            <w:tcW w:type="dxa" w:w="1701"/>
          </w:tcPr>
          <w:p>
            <w:pPr>
              <w:bidi/>
              <w:spacing w:after="0"/>
            </w:pPr>
            <w:r>
              <w:rPr>
                <w:rFonts w:ascii="Tahoma" w:hAnsi="Tahoma" w:eastAsia="Tahoma" w:cs="Tahoma"/>
                <w:b w:val="0"/>
                <w:i w:val="0"/>
                <w:sz w:val="18"/>
                <w:rtl/>
                <w:szCs w:val="18"/>
                <w:lang w:val="fa-IR" w:bidi="fa-IR"/>
              </w:rPr>
              <w:t>0.97</w:t>
            </w:r>
          </w:p>
        </w:tc>
      </w:tr>
      <w:tr>
        <w:trPr>
          <w:cantSplit/>
        </w:trPr>
        <w:tc>
          <w:tcPr>
            <w:tcW w:type="dxa" w:w="3685"/>
            <w:shd w:val="clear" w:color="auto" w:fill="F7F9FC"/>
          </w:tcPr>
          <w:p>
            <w:pPr>
              <w:bidi/>
              <w:spacing w:after="0"/>
            </w:pPr>
            <w:r>
              <w:rPr>
                <w:rFonts w:ascii="Tahoma" w:hAnsi="Tahoma" w:eastAsia="Tahoma" w:cs="Tahoma"/>
                <w:b/>
                <w:i w:val="0"/>
                <w:sz w:val="18"/>
                <w:rtl/>
                <w:bCs/>
                <w:szCs w:val="18"/>
                <w:lang w:val="fa-IR" w:bidi="fa-IR"/>
              </w:rPr>
              <w:t>مدل فصلی به‌تنهایی (خارج از بخش)</w:t>
            </w:r>
          </w:p>
        </w:tc>
        <w:tc>
          <w:tcPr>
            <w:tcW w:type="dxa" w:w="1843"/>
            <w:shd w:val="clear" w:color="auto" w:fill="F7F9FC"/>
          </w:tcPr>
          <w:p>
            <w:pPr>
              <w:bidi/>
              <w:spacing w:after="0"/>
            </w:pPr>
            <w:r>
              <w:rPr>
                <w:rFonts w:ascii="Tahoma" w:hAnsi="Tahoma" w:eastAsia="Tahoma" w:cs="Tahoma"/>
                <w:b w:val="0"/>
                <w:i w:val="0"/>
                <w:sz w:val="18"/>
                <w:rtl/>
                <w:szCs w:val="18"/>
                <w:lang w:val="fa-IR" w:bidi="fa-IR"/>
              </w:rPr>
              <w:t>6.6%</w:t>
            </w:r>
          </w:p>
        </w:tc>
        <w:tc>
          <w:tcPr>
            <w:tcW w:type="dxa" w:w="2409"/>
            <w:shd w:val="clear" w:color="auto" w:fill="F7F9FC"/>
          </w:tcPr>
          <w:p>
            <w:pPr>
              <w:bidi/>
              <w:spacing w:after="0"/>
            </w:pPr>
            <w:r>
              <w:rPr>
                <w:rFonts w:ascii="Tahoma" w:hAnsi="Tahoma" w:eastAsia="Tahoma" w:cs="Tahoma"/>
                <w:b w:val="0"/>
                <w:i w:val="0"/>
                <w:sz w:val="18"/>
                <w:rtl/>
                <w:szCs w:val="18"/>
                <w:lang w:val="fa-IR" w:bidi="fa-IR"/>
              </w:rPr>
              <w:t>91</w:t>
            </w:r>
          </w:p>
        </w:tc>
        <w:tc>
          <w:tcPr>
            <w:tcW w:type="dxa" w:w="1701"/>
            <w:shd w:val="clear" w:color="auto" w:fill="F7F9FC"/>
          </w:tcPr>
          <w:p>
            <w:pPr>
              <w:bidi/>
              <w:spacing w:after="0"/>
            </w:pPr>
            <w:r>
              <w:rPr>
                <w:rFonts w:ascii="Tahoma" w:hAnsi="Tahoma" w:eastAsia="Tahoma" w:cs="Tahoma"/>
                <w:b w:val="0"/>
                <w:i w:val="0"/>
                <w:sz w:val="18"/>
                <w:rtl/>
                <w:szCs w:val="18"/>
                <w:lang w:val="fa-IR" w:bidi="fa-IR"/>
              </w:rPr>
              <w:t>0.98</w:t>
            </w:r>
          </w:p>
        </w:tc>
      </w:tr>
      <w:tr>
        <w:trPr>
          <w:cantSplit/>
        </w:trPr>
        <w:tc>
          <w:tcPr>
            <w:tcW w:type="dxa" w:w="3685"/>
          </w:tcPr>
          <w:p>
            <w:pPr>
              <w:bidi/>
              <w:spacing w:after="0"/>
            </w:pPr>
            <w:r>
              <w:rPr>
                <w:rFonts w:ascii="Tahoma" w:hAnsi="Tahoma" w:eastAsia="Tahoma" w:cs="Tahoma"/>
                <w:b/>
                <w:i w:val="0"/>
                <w:sz w:val="18"/>
                <w:rtl/>
                <w:bCs/>
                <w:szCs w:val="18"/>
                <w:lang w:val="fa-IR" w:bidi="fa-IR"/>
              </w:rPr>
              <w:t>ترکیب 0.40 / 0.60</w:t>
            </w:r>
          </w:p>
        </w:tc>
        <w:tc>
          <w:tcPr>
            <w:tcW w:type="dxa" w:w="1843"/>
          </w:tcPr>
          <w:p>
            <w:pPr>
              <w:bidi/>
              <w:spacing w:after="0"/>
            </w:pPr>
            <w:r>
              <w:rPr>
                <w:rFonts w:ascii="Tahoma" w:hAnsi="Tahoma" w:eastAsia="Tahoma" w:cs="Tahoma"/>
                <w:b w:val="0"/>
                <w:i w:val="0"/>
                <w:sz w:val="18"/>
                <w:rtl/>
                <w:szCs w:val="18"/>
                <w:lang w:val="fa-IR" w:bidi="fa-IR"/>
              </w:rPr>
              <w:t>5.0%</w:t>
            </w:r>
          </w:p>
        </w:tc>
        <w:tc>
          <w:tcPr>
            <w:tcW w:type="dxa" w:w="2409"/>
          </w:tcPr>
          <w:p>
            <w:pPr>
              <w:bidi/>
              <w:spacing w:after="0"/>
            </w:pPr>
            <w:r>
              <w:rPr>
                <w:rFonts w:ascii="Tahoma" w:hAnsi="Tahoma" w:eastAsia="Tahoma" w:cs="Tahoma"/>
                <w:b w:val="0"/>
                <w:i w:val="0"/>
                <w:sz w:val="18"/>
                <w:rtl/>
                <w:szCs w:val="18"/>
                <w:lang w:val="fa-IR" w:bidi="fa-IR"/>
              </w:rPr>
              <w:t>70</w:t>
            </w:r>
          </w:p>
        </w:tc>
        <w:tc>
          <w:tcPr>
            <w:tcW w:type="dxa" w:w="1701"/>
          </w:tcPr>
          <w:p>
            <w:pPr>
              <w:bidi/>
              <w:spacing w:after="0"/>
            </w:pPr>
            <w:r>
              <w:rPr>
                <w:rFonts w:ascii="Tahoma" w:hAnsi="Tahoma" w:eastAsia="Tahoma" w:cs="Tahoma"/>
                <w:b w:val="0"/>
                <w:i w:val="0"/>
                <w:sz w:val="18"/>
                <w:rtl/>
                <w:szCs w:val="18"/>
                <w:lang w:val="fa-IR" w:bidi="fa-IR"/>
              </w:rPr>
              <w:t>0.99</w:t>
            </w:r>
          </w:p>
        </w:tc>
      </w:tr>
    </w:tbl>
    <w:p>
      <w:pPr>
        <w:spacing w:after="40"/>
      </w:pPr>
    </w:p>
    <w:p>
      <w:pPr>
        <w:pStyle w:val="Heading3"/>
        <w:bidi/>
      </w:pPr>
      <w:r>
        <w:rPr>
          <w:rFonts w:ascii="Tahoma" w:hAnsi="Tahoma" w:eastAsia="Tahoma" w:cs="Tahoma"/>
          <w:b/>
          <w:i w:val="0"/>
          <w:color w:val="12263F"/>
          <w:sz w:val="24"/>
          <w:rtl/>
          <w:bCs/>
          <w:szCs w:val="24"/>
          <w:lang w:val="fa-IR" w:bidi="fa-IR"/>
        </w:rPr>
        <w:t>سه ردیف واقعی</w:t>
      </w:r>
    </w:p>
    <w:p>
      <w:pPr>
        <w:bidi/>
      </w:pPr>
      <w:r>
        <w:rPr>
          <w:rFonts w:ascii="Tahoma" w:hAnsi="Tahoma" w:eastAsia="Tahoma" w:cs="Tahoma"/>
          <w:b w:val="0"/>
          <w:i w:val="0"/>
          <w:rtl/>
          <w:lang w:val="fa-IR" w:bidi="fa-IR"/>
        </w:rPr>
        <w:t>سه ردیف واقعی از مجموعه داده (همگی Barley) سه حالت را نشان می‌دهند: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559"/>
        <w:gridCol w:w="1133"/>
        <w:gridCol w:w="992"/>
        <w:gridCol w:w="1275"/>
        <w:gridCol w:w="1417"/>
        <w:gridCol w:w="1417"/>
        <w:gridCol w:w="1842"/>
      </w:tblGrid>
      <w:tr>
        <w:trPr>
          <w:tblHeader/>
        </w:trPr>
        <w:tc>
          <w:tcPr>
            <w:tcW w:type="dxa" w:w="1559"/>
            <w:shd w:val="clear" w:color="auto" w:fill="12263F"/>
          </w:tcPr>
          <w:p>
            <w:pPr>
              <w:bidi/>
              <w:spacing w:after="0"/>
            </w:pPr>
            <w:r>
              <w:rPr>
                <w:rFonts w:ascii="Tahoma" w:hAnsi="Tahoma" w:eastAsia="Tahoma" w:cs="Tahoma"/>
                <w:b/>
                <w:i w:val="0"/>
                <w:color w:val="FFFFFF"/>
                <w:sz w:val="18"/>
                <w:rtl/>
                <w:bCs/>
                <w:szCs w:val="18"/>
                <w:lang w:val="fa-IR" w:bidi="fa-IR"/>
              </w:rPr>
              <w:t>حالت</w:t>
            </w:r>
          </w:p>
        </w:tc>
        <w:tc>
          <w:tcPr>
            <w:tcW w:type="dxa" w:w="1134"/>
            <w:shd w:val="clear" w:color="auto" w:fill="12263F"/>
          </w:tcPr>
          <w:p>
            <w:pPr>
              <w:bidi/>
              <w:spacing w:after="0"/>
            </w:pPr>
            <w:r>
              <w:rPr>
                <w:rFonts w:ascii="Tahoma" w:hAnsi="Tahoma" w:eastAsia="Tahoma" w:cs="Tahoma"/>
                <w:b/>
                <w:i w:val="0"/>
                <w:color w:val="FFFFFF"/>
                <w:sz w:val="18"/>
                <w:rtl/>
                <w:bCs/>
                <w:szCs w:val="18"/>
                <w:lang w:val="fa-IR" w:bidi="fa-IR"/>
              </w:rPr>
              <w:t>هفته Barley</w:t>
            </w:r>
          </w:p>
        </w:tc>
        <w:tc>
          <w:tcPr>
            <w:tcW w:type="dxa" w:w="992"/>
            <w:shd w:val="clear" w:color="auto" w:fill="12263F"/>
          </w:tcPr>
          <w:p>
            <w:pPr>
              <w:bidi/>
              <w:spacing w:after="0"/>
            </w:pPr>
            <w:r>
              <w:rPr>
                <w:rFonts w:ascii="Tahoma" w:hAnsi="Tahoma" w:eastAsia="Tahoma" w:cs="Tahoma"/>
                <w:b/>
                <w:i w:val="0"/>
                <w:color w:val="FFFFFF"/>
                <w:sz w:val="18"/>
                <w:rtl/>
                <w:bCs/>
                <w:szCs w:val="18"/>
                <w:lang w:val="fa-IR" w:bidi="fa-IR"/>
              </w:rPr>
              <w:t>فروش</w:t>
            </w:r>
          </w:p>
        </w:tc>
        <w:tc>
          <w:tcPr>
            <w:tcW w:type="dxa" w:w="1276"/>
            <w:shd w:val="clear" w:color="auto" w:fill="12263F"/>
          </w:tcPr>
          <w:p>
            <w:pPr>
              <w:bidi/>
              <w:spacing w:after="0"/>
            </w:pPr>
            <w:r>
              <w:rPr>
                <w:rFonts w:ascii="Tahoma" w:hAnsi="Tahoma" w:eastAsia="Tahoma" w:cs="Tahoma"/>
                <w:b/>
                <w:i w:val="0"/>
                <w:color w:val="FFFFFF"/>
                <w:sz w:val="18"/>
                <w:rtl/>
                <w:bCs/>
                <w:szCs w:val="18"/>
                <w:lang w:val="fa-IR" w:bidi="fa-IR"/>
              </w:rPr>
              <w:t>موجودی در دسترس</w:t>
            </w:r>
          </w:p>
        </w:tc>
        <w:tc>
          <w:tcPr>
            <w:tcW w:type="dxa" w:w="1417"/>
            <w:shd w:val="clear" w:color="auto" w:fill="12263F"/>
          </w:tcPr>
          <w:p>
            <w:pPr>
              <w:bidi/>
              <w:spacing w:after="0"/>
            </w:pPr>
            <w:r>
              <w:rPr>
                <w:rFonts w:ascii="Tahoma" w:hAnsi="Tahoma" w:eastAsia="Tahoma" w:cs="Tahoma"/>
                <w:b/>
                <w:i w:val="0"/>
                <w:color w:val="FFFFFF"/>
                <w:sz w:val="18"/>
                <w:rtl/>
                <w:bCs/>
                <w:szCs w:val="18"/>
                <w:lang w:val="fa-IR" w:bidi="fa-IR"/>
              </w:rPr>
              <w:t>پیش‌بینی قبلی</w:t>
            </w:r>
          </w:p>
        </w:tc>
        <w:tc>
          <w:tcPr>
            <w:tcW w:type="dxa" w:w="1417"/>
            <w:shd w:val="clear" w:color="auto" w:fill="12263F"/>
          </w:tcPr>
          <w:p>
            <w:pPr>
              <w:bidi/>
              <w:spacing w:after="0"/>
            </w:pPr>
            <w:r>
              <w:rPr>
                <w:rFonts w:ascii="Tahoma" w:hAnsi="Tahoma" w:eastAsia="Tahoma" w:cs="Tahoma"/>
                <w:b/>
                <w:i w:val="0"/>
                <w:color w:val="FFFFFF"/>
                <w:sz w:val="18"/>
                <w:rtl/>
                <w:bCs/>
                <w:szCs w:val="18"/>
                <w:lang w:val="fa-IR" w:bidi="fa-IR"/>
              </w:rPr>
              <w:t>مدل فصلی</w:t>
            </w:r>
          </w:p>
        </w:tc>
        <w:tc>
          <w:tcPr>
            <w:tcW w:type="dxa" w:w="1843"/>
            <w:shd w:val="clear" w:color="auto" w:fill="12263F"/>
          </w:tcPr>
          <w:p>
            <w:pPr>
              <w:bidi/>
              <w:spacing w:after="0"/>
            </w:pPr>
            <w:r>
              <w:rPr>
                <w:rFonts w:ascii="Tahoma" w:hAnsi="Tahoma" w:eastAsia="Tahoma" w:cs="Tahoma"/>
                <w:b/>
                <w:i w:val="0"/>
                <w:color w:val="FFFFFF"/>
                <w:sz w:val="18"/>
                <w:rtl/>
                <w:bCs/>
                <w:szCs w:val="18"/>
                <w:lang w:val="fa-IR" w:bidi="fa-IR"/>
              </w:rPr>
              <w:t>demand_est</w:t>
            </w:r>
          </w:p>
        </w:tc>
      </w:tr>
      <w:tr>
        <w:trPr>
          <w:cantSplit/>
        </w:trPr>
        <w:tc>
          <w:tcPr>
            <w:tcW w:type="dxa" w:w="1559"/>
          </w:tcPr>
          <w:p>
            <w:pPr>
              <w:bidi/>
              <w:spacing w:after="0"/>
            </w:pPr>
            <w:r>
              <w:rPr>
                <w:rFonts w:ascii="Tahoma" w:hAnsi="Tahoma" w:eastAsia="Tahoma" w:cs="Tahoma"/>
                <w:b/>
                <w:i w:val="0"/>
                <w:sz w:val="18"/>
                <w:rtl/>
                <w:bCs/>
                <w:szCs w:val="18"/>
                <w:lang w:val="fa-IR" w:bidi="fa-IR"/>
              </w:rPr>
              <w:t>بدون محدودیت</w:t>
            </w:r>
          </w:p>
        </w:tc>
        <w:tc>
          <w:tcPr>
            <w:tcW w:type="dxa" w:w="1134"/>
          </w:tcPr>
          <w:p>
            <w:pPr>
              <w:bidi/>
              <w:spacing w:after="0"/>
            </w:pPr>
            <w:r>
              <w:rPr>
                <w:rFonts w:ascii="Tahoma" w:hAnsi="Tahoma" w:eastAsia="Tahoma" w:cs="Tahoma"/>
                <w:b w:val="0"/>
                <w:i w:val="0"/>
                <w:sz w:val="18"/>
                <w:rtl/>
                <w:szCs w:val="18"/>
                <w:lang w:val="fa-IR" w:bidi="fa-IR"/>
              </w:rPr>
              <w:t>28</w:t>
            </w:r>
          </w:p>
        </w:tc>
        <w:tc>
          <w:tcPr>
            <w:tcW w:type="dxa" w:w="992"/>
          </w:tcPr>
          <w:p>
            <w:pPr>
              <w:bidi/>
              <w:spacing w:after="0"/>
            </w:pPr>
            <w:r>
              <w:rPr>
                <w:rFonts w:ascii="Tahoma" w:hAnsi="Tahoma" w:eastAsia="Tahoma" w:cs="Tahoma"/>
                <w:b w:val="0"/>
                <w:i w:val="0"/>
                <w:sz w:val="18"/>
                <w:rtl/>
                <w:szCs w:val="18"/>
                <w:lang w:val="fa-IR" w:bidi="fa-IR"/>
              </w:rPr>
              <w:t>2,201</w:t>
            </w:r>
          </w:p>
        </w:tc>
        <w:tc>
          <w:tcPr>
            <w:tcW w:type="dxa" w:w="1276"/>
          </w:tcPr>
          <w:p>
            <w:pPr>
              <w:bidi/>
              <w:spacing w:after="0"/>
            </w:pPr>
            <w:r>
              <w:rPr>
                <w:rFonts w:ascii="Tahoma" w:hAnsi="Tahoma" w:eastAsia="Tahoma" w:cs="Tahoma"/>
                <w:b w:val="0"/>
                <w:i w:val="0"/>
                <w:sz w:val="18"/>
                <w:rtl/>
                <w:szCs w:val="18"/>
                <w:lang w:val="fa-IR" w:bidi="fa-IR"/>
              </w:rPr>
              <w:t>2,500</w:t>
            </w:r>
          </w:p>
        </w:tc>
        <w:tc>
          <w:tcPr>
            <w:tcW w:type="dxa" w:w="1417"/>
          </w:tcPr>
          <w:p>
            <w:pPr>
              <w:bidi/>
              <w:spacing w:after="0"/>
            </w:pPr>
            <w:r>
              <w:rPr>
                <w:rFonts w:ascii="Tahoma" w:hAnsi="Tahoma" w:eastAsia="Tahoma" w:cs="Tahoma"/>
                <w:b w:val="0"/>
                <w:i w:val="0"/>
                <w:sz w:val="18"/>
                <w:rtl/>
                <w:szCs w:val="18"/>
                <w:lang w:val="fa-IR" w:bidi="fa-IR"/>
              </w:rPr>
              <w:t>2,211</w:t>
            </w:r>
          </w:p>
        </w:tc>
        <w:tc>
          <w:tcPr>
            <w:tcW w:type="dxa" w:w="1417"/>
          </w:tcPr>
          <w:p>
            <w:pPr>
              <w:bidi/>
              <w:spacing w:after="0"/>
            </w:pPr>
            <w:r>
              <w:rPr>
                <w:rFonts w:ascii="Tahoma" w:hAnsi="Tahoma" w:eastAsia="Tahoma" w:cs="Tahoma"/>
                <w:b w:val="0"/>
                <w:i w:val="0"/>
                <w:sz w:val="18"/>
                <w:rtl/>
                <w:szCs w:val="18"/>
                <w:lang w:val="fa-IR" w:bidi="fa-IR"/>
              </w:rPr>
              <w:t>2,343</w:t>
            </w:r>
          </w:p>
        </w:tc>
        <w:tc>
          <w:tcPr>
            <w:tcW w:type="dxa" w:w="1843"/>
          </w:tcPr>
          <w:p>
            <w:pPr>
              <w:bidi/>
              <w:spacing w:after="0"/>
            </w:pPr>
            <w:r>
              <w:rPr>
                <w:rFonts w:ascii="Tahoma" w:hAnsi="Tahoma" w:eastAsia="Tahoma" w:cs="Tahoma"/>
                <w:b w:val="0"/>
                <w:i w:val="0"/>
                <w:sz w:val="18"/>
                <w:rtl/>
                <w:szCs w:val="18"/>
                <w:lang w:val="fa-IR" w:bidi="fa-IR"/>
              </w:rPr>
              <w:t>2,201 (= فروش)</w:t>
            </w:r>
          </w:p>
        </w:tc>
      </w:tr>
      <w:tr>
        <w:trPr>
          <w:cantSplit/>
        </w:trPr>
        <w:tc>
          <w:tcPr>
            <w:tcW w:type="dxa" w:w="1559"/>
            <w:shd w:val="clear" w:color="auto" w:fill="F7F9FC"/>
          </w:tcPr>
          <w:p>
            <w:pPr>
              <w:bidi/>
              <w:spacing w:after="0"/>
            </w:pPr>
            <w:r>
              <w:rPr>
                <w:rFonts w:ascii="Tahoma" w:hAnsi="Tahoma" w:eastAsia="Tahoma" w:cs="Tahoma"/>
                <w:b/>
                <w:i w:val="0"/>
                <w:sz w:val="18"/>
                <w:rtl/>
                <w:bCs/>
                <w:szCs w:val="18"/>
                <w:lang w:val="fa-IR" w:bidi="fa-IR"/>
              </w:rPr>
              <w:t>محدود به موجودی</w:t>
            </w:r>
          </w:p>
        </w:tc>
        <w:tc>
          <w:tcPr>
            <w:tcW w:type="dxa" w:w="1134"/>
            <w:shd w:val="clear" w:color="auto" w:fill="F7F9FC"/>
          </w:tcPr>
          <w:p>
            <w:pPr>
              <w:bidi/>
              <w:spacing w:after="0"/>
            </w:pPr>
            <w:r>
              <w:rPr>
                <w:rFonts w:ascii="Tahoma" w:hAnsi="Tahoma" w:eastAsia="Tahoma" w:cs="Tahoma"/>
                <w:b w:val="0"/>
                <w:i w:val="0"/>
                <w:sz w:val="18"/>
                <w:rtl/>
                <w:szCs w:val="18"/>
                <w:lang w:val="fa-IR" w:bidi="fa-IR"/>
              </w:rPr>
              <w:t>2</w:t>
            </w:r>
          </w:p>
        </w:tc>
        <w:tc>
          <w:tcPr>
            <w:tcW w:type="dxa" w:w="992"/>
            <w:shd w:val="clear" w:color="auto" w:fill="F7F9FC"/>
          </w:tcPr>
          <w:p>
            <w:pPr>
              <w:bidi/>
              <w:spacing w:after="0"/>
            </w:pPr>
            <w:r>
              <w:rPr>
                <w:rFonts w:ascii="Tahoma" w:hAnsi="Tahoma" w:eastAsia="Tahoma" w:cs="Tahoma"/>
                <w:b w:val="0"/>
                <w:i w:val="0"/>
                <w:sz w:val="18"/>
                <w:rtl/>
                <w:szCs w:val="18"/>
                <w:lang w:val="fa-IR" w:bidi="fa-IR"/>
              </w:rPr>
              <w:t>2,500</w:t>
            </w:r>
          </w:p>
        </w:tc>
        <w:tc>
          <w:tcPr>
            <w:tcW w:type="dxa" w:w="1276"/>
            <w:shd w:val="clear" w:color="auto" w:fill="F7F9FC"/>
          </w:tcPr>
          <w:p>
            <w:pPr>
              <w:bidi/>
              <w:spacing w:after="0"/>
            </w:pPr>
            <w:r>
              <w:rPr>
                <w:rFonts w:ascii="Tahoma" w:hAnsi="Tahoma" w:eastAsia="Tahoma" w:cs="Tahoma"/>
                <w:b w:val="0"/>
                <w:i w:val="0"/>
                <w:sz w:val="18"/>
                <w:rtl/>
                <w:szCs w:val="18"/>
                <w:lang w:val="fa-IR" w:bidi="fa-IR"/>
              </w:rPr>
              <w:t>2,500</w:t>
            </w:r>
          </w:p>
        </w:tc>
        <w:tc>
          <w:tcPr>
            <w:tcW w:type="dxa" w:w="1417"/>
            <w:shd w:val="clear" w:color="auto" w:fill="F7F9FC"/>
          </w:tcPr>
          <w:p>
            <w:pPr>
              <w:bidi/>
              <w:spacing w:after="0"/>
            </w:pPr>
            <w:r>
              <w:rPr>
                <w:rFonts w:ascii="Tahoma" w:hAnsi="Tahoma" w:eastAsia="Tahoma" w:cs="Tahoma"/>
                <w:b w:val="0"/>
                <w:i w:val="0"/>
                <w:sz w:val="18"/>
                <w:rtl/>
                <w:szCs w:val="18"/>
                <w:lang w:val="fa-IR" w:bidi="fa-IR"/>
              </w:rPr>
              <w:t>2,733</w:t>
            </w:r>
          </w:p>
        </w:tc>
        <w:tc>
          <w:tcPr>
            <w:tcW w:type="dxa" w:w="1417"/>
            <w:shd w:val="clear" w:color="auto" w:fill="F7F9FC"/>
          </w:tcPr>
          <w:p>
            <w:pPr>
              <w:bidi/>
              <w:spacing w:after="0"/>
            </w:pPr>
            <w:r>
              <w:rPr>
                <w:rFonts w:ascii="Tahoma" w:hAnsi="Tahoma" w:eastAsia="Tahoma" w:cs="Tahoma"/>
                <w:b w:val="0"/>
                <w:i w:val="0"/>
                <w:sz w:val="18"/>
                <w:rtl/>
                <w:szCs w:val="18"/>
                <w:lang w:val="fa-IR" w:bidi="fa-IR"/>
              </w:rPr>
              <w:t>2,611</w:t>
            </w:r>
          </w:p>
        </w:tc>
        <w:tc>
          <w:tcPr>
            <w:tcW w:type="dxa" w:w="1843"/>
            <w:shd w:val="clear" w:color="auto" w:fill="F7F9FC"/>
          </w:tcPr>
          <w:p>
            <w:pPr>
              <w:bidi/>
              <w:spacing w:after="0"/>
            </w:pPr>
            <w:r>
              <w:rPr>
                <w:rFonts w:ascii="Tahoma" w:hAnsi="Tahoma" w:eastAsia="Tahoma" w:cs="Tahoma"/>
                <w:b w:val="0"/>
                <w:i w:val="0"/>
                <w:sz w:val="18"/>
                <w:rtl/>
                <w:szCs w:val="18"/>
                <w:lang w:val="fa-IR" w:bidi="fa-IR"/>
              </w:rPr>
              <w:t>2,659 (6.4%+ بالاتر از فروش)</w:t>
            </w:r>
          </w:p>
        </w:tc>
      </w:tr>
      <w:tr>
        <w:trPr>
          <w:cantSplit/>
        </w:trPr>
        <w:tc>
          <w:tcPr>
            <w:tcW w:type="dxa" w:w="1559"/>
          </w:tcPr>
          <w:p>
            <w:pPr>
              <w:bidi/>
              <w:spacing w:after="0"/>
            </w:pPr>
            <w:r>
              <w:rPr>
                <w:rFonts w:ascii="Tahoma" w:hAnsi="Tahoma" w:eastAsia="Tahoma" w:cs="Tahoma"/>
                <w:b/>
                <w:i w:val="0"/>
                <w:sz w:val="18"/>
                <w:rtl/>
                <w:bCs/>
                <w:szCs w:val="18"/>
                <w:lang w:val="fa-IR" w:bidi="fa-IR"/>
              </w:rPr>
              <w:t>اتمام موجودی</w:t>
            </w:r>
          </w:p>
        </w:tc>
        <w:tc>
          <w:tcPr>
            <w:tcW w:type="dxa" w:w="1134"/>
          </w:tcPr>
          <w:p>
            <w:pPr>
              <w:bidi/>
              <w:spacing w:after="0"/>
            </w:pPr>
            <w:r>
              <w:rPr>
                <w:rFonts w:ascii="Tahoma" w:hAnsi="Tahoma" w:eastAsia="Tahoma" w:cs="Tahoma"/>
                <w:b w:val="0"/>
                <w:i w:val="0"/>
                <w:sz w:val="18"/>
                <w:rtl/>
                <w:szCs w:val="18"/>
                <w:lang w:val="fa-IR" w:bidi="fa-IR"/>
              </w:rPr>
              <w:t>4</w:t>
            </w:r>
          </w:p>
        </w:tc>
        <w:tc>
          <w:tcPr>
            <w:tcW w:type="dxa" w:w="992"/>
          </w:tcPr>
          <w:p>
            <w:pPr>
              <w:bidi/>
              <w:spacing w:after="0"/>
            </w:pPr>
            <w:r>
              <w:rPr>
                <w:rFonts w:ascii="Tahoma" w:hAnsi="Tahoma" w:eastAsia="Tahoma" w:cs="Tahoma"/>
                <w:b w:val="0"/>
                <w:i w:val="0"/>
                <w:sz w:val="18"/>
                <w:rtl/>
                <w:szCs w:val="18"/>
                <w:lang w:val="fa-IR" w:bidi="fa-IR"/>
              </w:rPr>
              <w:t>0</w:t>
            </w:r>
          </w:p>
        </w:tc>
        <w:tc>
          <w:tcPr>
            <w:tcW w:type="dxa" w:w="1276"/>
          </w:tcPr>
          <w:p>
            <w:pPr>
              <w:bidi/>
              <w:spacing w:after="0"/>
            </w:pPr>
            <w:r>
              <w:rPr>
                <w:rFonts w:ascii="Tahoma" w:hAnsi="Tahoma" w:eastAsia="Tahoma" w:cs="Tahoma"/>
                <w:b w:val="0"/>
                <w:i w:val="0"/>
                <w:sz w:val="18"/>
                <w:rtl/>
                <w:szCs w:val="18"/>
                <w:lang w:val="fa-IR" w:bidi="fa-IR"/>
              </w:rPr>
              <w:t>0</w:t>
            </w:r>
          </w:p>
        </w:tc>
        <w:tc>
          <w:tcPr>
            <w:tcW w:type="dxa" w:w="1417"/>
          </w:tcPr>
          <w:p>
            <w:pPr>
              <w:bidi/>
              <w:spacing w:after="0"/>
            </w:pPr>
            <w:r>
              <w:rPr>
                <w:rFonts w:ascii="Tahoma" w:hAnsi="Tahoma" w:eastAsia="Tahoma" w:cs="Tahoma"/>
                <w:b w:val="0"/>
                <w:i w:val="0"/>
                <w:sz w:val="18"/>
                <w:rtl/>
                <w:szCs w:val="18"/>
                <w:lang w:val="fa-IR" w:bidi="fa-IR"/>
              </w:rPr>
              <w:t>3,195</w:t>
            </w:r>
          </w:p>
        </w:tc>
        <w:tc>
          <w:tcPr>
            <w:tcW w:type="dxa" w:w="1417"/>
          </w:tcPr>
          <w:p>
            <w:pPr>
              <w:bidi/>
              <w:spacing w:after="0"/>
            </w:pPr>
            <w:r>
              <w:rPr>
                <w:rFonts w:ascii="Tahoma" w:hAnsi="Tahoma" w:eastAsia="Tahoma" w:cs="Tahoma"/>
                <w:b w:val="0"/>
                <w:i w:val="0"/>
                <w:sz w:val="18"/>
                <w:rtl/>
                <w:szCs w:val="18"/>
                <w:lang w:val="fa-IR" w:bidi="fa-IR"/>
              </w:rPr>
              <w:t>2,758</w:t>
            </w:r>
          </w:p>
        </w:tc>
        <w:tc>
          <w:tcPr>
            <w:tcW w:type="dxa" w:w="1843"/>
          </w:tcPr>
          <w:p>
            <w:pPr>
              <w:bidi/>
              <w:spacing w:after="0"/>
            </w:pPr>
            <w:r>
              <w:rPr>
                <w:rFonts w:ascii="Tahoma" w:hAnsi="Tahoma" w:eastAsia="Tahoma" w:cs="Tahoma"/>
                <w:b w:val="0"/>
                <w:i w:val="0"/>
                <w:sz w:val="18"/>
                <w:rtl/>
                <w:szCs w:val="18"/>
                <w:lang w:val="fa-IR" w:bidi="fa-IR"/>
              </w:rPr>
              <w:t>2,925</w:t>
            </w:r>
          </w:p>
        </w:tc>
      </w:tr>
    </w:tbl>
    <w:p>
      <w:pPr>
        <w:spacing w:after="40"/>
      </w:pPr>
    </w:p>
    <w:p>
      <w:pPr>
        <w:bidi/>
      </w:pPr>
      <w:r>
        <w:rPr>
          <w:rFonts w:ascii="Tahoma" w:hAnsi="Tahoma" w:eastAsia="Tahoma" w:cs="Tahoma"/>
          <w:b w:val="0"/>
          <w:i w:val="0"/>
          <w:rtl/>
          <w:lang w:val="fa-IR" w:bidi="fa-IR"/>
        </w:rPr>
        <w:t>در هفته 28 موجودی (2,500) بالاتر از فروش (2,201) بود، پس هفته بدون محدودیت است و تقاضا برابر فروش است. در هفته 2 فروش دقیقاً برابر موجودی است، پس تقاضا دست‌کم 2,500 است: ترکیب 0.40 x 2,733 + 0.60 x 2,611 = حدود 2,659 می‌دهد که بالاتر از فروش است، پس 2,659 به‌کار می‌رود. در هفته 4 موجودی صفر بود و چیزی فروخته نشد، اما ترکیب می‌گوید مشتریان حدود 2,925 واحد می‌خواستند.</w:t>
      </w:r>
    </w:p>
    <w:p>
      <w:pPr>
        <w:keepNext/>
        <w:spacing w:after="40"/>
        <w:jc w:val="center"/>
      </w:pPr>
      <w:r>
        <w:drawing>
          <wp:inline xmlns:a="http://schemas.openxmlformats.org/drawingml/2006/main" xmlns:pic="http://schemas.openxmlformats.org/drawingml/2006/picture">
            <wp:extent cx="5669280" cy="3307080"/>
            <wp:docPr id="9" name="Picture 9"/>
            <wp:cNvGraphicFramePr>
              <a:graphicFrameLocks noChangeAspect="1"/>
            </wp:cNvGraphicFramePr>
            <a:graphic>
              <a:graphicData uri="http://schemas.openxmlformats.org/drawingml/2006/picture">
                <pic:pic>
                  <pic:nvPicPr>
                    <pic:cNvPr id="0" name="demand_reconstruction_examples_v1.1.png"/>
                    <pic:cNvPicPr/>
                  </pic:nvPicPr>
                  <pic:blipFill>
                    <a:blip r:embed="rId17"/>
                    <a:stretch>
                      <a:fillRect/>
                    </a:stretch>
                  </pic:blipFill>
                  <pic:spPr>
                    <a:xfrm>
                      <a:off x="0" y="0"/>
                      <a:ext cx="5669280" cy="3307080"/>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9. فروش مشاهده‌شده (برش‌خورده) و تقاضای بازسازی‌شده برای محصولات نمونه.</w:t>
      </w:r>
    </w:p>
    <w:p>
      <w:pPr>
        <w:pStyle w:val="Heading3"/>
        <w:bidi/>
      </w:pPr>
      <w:r>
        <w:rPr>
          <w:rFonts w:ascii="Tahoma" w:hAnsi="Tahoma" w:eastAsia="Tahoma" w:cs="Tahoma"/>
          <w:b/>
          <w:i w:val="0"/>
          <w:color w:val="12263F"/>
          <w:sz w:val="24"/>
          <w:rtl/>
          <w:bCs/>
          <w:szCs w:val="24"/>
          <w:lang w:val="fa-IR" w:bidi="fa-IR"/>
        </w:rPr>
        <w:t>بازسازی چه می‌گوید</w:t>
      </w:r>
    </w:p>
    <w:p>
      <w:pPr>
        <w:bidi/>
      </w:pPr>
      <w:r>
        <w:rPr>
          <w:rFonts w:ascii="Tahoma" w:hAnsi="Tahoma" w:eastAsia="Tahoma" w:cs="Tahoma"/>
          <w:b w:val="0"/>
          <w:i w:val="0"/>
          <w:rtl/>
          <w:lang w:val="fa-IR" w:bidi="fa-IR"/>
        </w:rPr>
        <w:t>تقاضای از دست رفته برآوردی حدود 6.2 میلیون واحد، یعنی 39 درصد تقاضای بازسازی‌شده است. جدول محصولاتی را نشان می‌دهد که بیشترین سهم از دست رفته را دارند (فهرست کامل در فایل Excel):</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401"/>
        <w:gridCol w:w="1984"/>
        <w:gridCol w:w="2551"/>
        <w:gridCol w:w="1700"/>
      </w:tblGrid>
      <w:tr>
        <w:trPr>
          <w:tblHeader/>
        </w:trPr>
        <w:tc>
          <w:tcPr>
            <w:tcW w:type="dxa" w:w="3402"/>
            <w:shd w:val="clear" w:color="auto" w:fill="12263F"/>
          </w:tcPr>
          <w:p>
            <w:pPr>
              <w:bidi/>
              <w:spacing w:after="0"/>
            </w:pPr>
            <w:r>
              <w:rPr>
                <w:rFonts w:ascii="Tahoma" w:hAnsi="Tahoma" w:eastAsia="Tahoma" w:cs="Tahoma"/>
                <w:b/>
                <w:i w:val="0"/>
                <w:color w:val="FFFFFF"/>
                <w:sz w:val="18"/>
                <w:rtl/>
                <w:bCs/>
                <w:szCs w:val="18"/>
                <w:lang w:val="fa-IR" w:bidi="fa-IR"/>
              </w:rPr>
              <w:t>محصول</w:t>
            </w:r>
          </w:p>
        </w:tc>
        <w:tc>
          <w:tcPr>
            <w:tcW w:type="dxa" w:w="1984"/>
            <w:shd w:val="clear" w:color="auto" w:fill="12263F"/>
          </w:tcPr>
          <w:p>
            <w:pPr>
              <w:bidi/>
              <w:spacing w:after="0"/>
            </w:pPr>
            <w:r>
              <w:rPr>
                <w:rFonts w:ascii="Tahoma" w:hAnsi="Tahoma" w:eastAsia="Tahoma" w:cs="Tahoma"/>
                <w:b/>
                <w:i w:val="0"/>
                <w:color w:val="FFFFFF"/>
                <w:sz w:val="18"/>
                <w:rtl/>
                <w:bCs/>
                <w:szCs w:val="18"/>
                <w:lang w:val="fa-IR" w:bidi="fa-IR"/>
              </w:rPr>
              <w:t>فروش (واحد)</w:t>
            </w:r>
          </w:p>
        </w:tc>
        <w:tc>
          <w:tcPr>
            <w:tcW w:type="dxa" w:w="2551"/>
            <w:shd w:val="clear" w:color="auto" w:fill="12263F"/>
          </w:tcPr>
          <w:p>
            <w:pPr>
              <w:bidi/>
              <w:spacing w:after="0"/>
            </w:pPr>
            <w:r>
              <w:rPr>
                <w:rFonts w:ascii="Tahoma" w:hAnsi="Tahoma" w:eastAsia="Tahoma" w:cs="Tahoma"/>
                <w:b/>
                <w:i w:val="0"/>
                <w:color w:val="FFFFFF"/>
                <w:sz w:val="18"/>
                <w:rtl/>
                <w:bCs/>
                <w:szCs w:val="18"/>
                <w:lang w:val="fa-IR" w:bidi="fa-IR"/>
              </w:rPr>
              <w:t>تقاضای بازسازی‌شده</w:t>
            </w:r>
          </w:p>
        </w:tc>
        <w:tc>
          <w:tcPr>
            <w:tcW w:type="dxa" w:w="1701"/>
            <w:shd w:val="clear" w:color="auto" w:fill="12263F"/>
          </w:tcPr>
          <w:p>
            <w:pPr>
              <w:bidi/>
              <w:spacing w:after="0"/>
            </w:pPr>
            <w:r>
              <w:rPr>
                <w:rFonts w:ascii="Tahoma" w:hAnsi="Tahoma" w:eastAsia="Tahoma" w:cs="Tahoma"/>
                <w:b/>
                <w:i w:val="0"/>
                <w:color w:val="FFFFFF"/>
                <w:sz w:val="18"/>
                <w:rtl/>
                <w:bCs/>
                <w:szCs w:val="18"/>
                <w:lang w:val="fa-IR" w:bidi="fa-IR"/>
              </w:rPr>
              <w:t>سهم از دست رفته</w:t>
            </w:r>
          </w:p>
        </w:tc>
      </w:tr>
      <w:tr>
        <w:trPr>
          <w:cantSplit/>
        </w:trPr>
        <w:tc>
          <w:tcPr>
            <w:tcW w:type="dxa" w:w="3402"/>
          </w:tcPr>
          <w:p>
            <w:pPr>
              <w:bidi/>
              <w:spacing w:after="0"/>
            </w:pPr>
            <w:r>
              <w:rPr>
                <w:rFonts w:ascii="Tahoma" w:hAnsi="Tahoma" w:eastAsia="Tahoma" w:cs="Tahoma"/>
                <w:b/>
                <w:i w:val="0"/>
                <w:sz w:val="18"/>
                <w:rtl/>
                <w:bCs/>
                <w:szCs w:val="18"/>
                <w:lang w:val="fa-IR" w:bidi="fa-IR"/>
              </w:rPr>
              <w:t>Yeast - Dry</w:t>
            </w:r>
          </w:p>
        </w:tc>
        <w:tc>
          <w:tcPr>
            <w:tcW w:type="dxa" w:w="1984"/>
          </w:tcPr>
          <w:p>
            <w:pPr>
              <w:bidi/>
              <w:spacing w:after="0"/>
            </w:pPr>
            <w:r>
              <w:rPr>
                <w:rFonts w:ascii="Tahoma" w:hAnsi="Tahoma" w:eastAsia="Tahoma" w:cs="Tahoma"/>
                <w:b w:val="0"/>
                <w:i w:val="0"/>
                <w:sz w:val="18"/>
                <w:rtl/>
                <w:szCs w:val="18"/>
                <w:lang w:val="fa-IR" w:bidi="fa-IR"/>
              </w:rPr>
              <w:t>341,199</w:t>
            </w:r>
          </w:p>
        </w:tc>
        <w:tc>
          <w:tcPr>
            <w:tcW w:type="dxa" w:w="2551"/>
          </w:tcPr>
          <w:p>
            <w:pPr>
              <w:bidi/>
              <w:spacing w:after="0"/>
            </w:pPr>
            <w:r>
              <w:rPr>
                <w:rFonts w:ascii="Tahoma" w:hAnsi="Tahoma" w:eastAsia="Tahoma" w:cs="Tahoma"/>
                <w:b w:val="0"/>
                <w:i w:val="0"/>
                <w:sz w:val="18"/>
                <w:rtl/>
                <w:szCs w:val="18"/>
                <w:lang w:val="fa-IR" w:bidi="fa-IR"/>
              </w:rPr>
              <w:t>781,762</w:t>
            </w:r>
          </w:p>
        </w:tc>
        <w:tc>
          <w:tcPr>
            <w:tcW w:type="dxa" w:w="1701"/>
          </w:tcPr>
          <w:p>
            <w:pPr>
              <w:bidi/>
              <w:spacing w:after="0"/>
            </w:pPr>
            <w:r>
              <w:rPr>
                <w:rFonts w:ascii="Tahoma" w:hAnsi="Tahoma" w:eastAsia="Tahoma" w:cs="Tahoma"/>
                <w:b w:val="0"/>
                <w:i w:val="0"/>
                <w:sz w:val="18"/>
                <w:rtl/>
                <w:szCs w:val="18"/>
                <w:lang w:val="fa-IR" w:bidi="fa-IR"/>
              </w:rPr>
              <w:t>56%</w:t>
            </w:r>
          </w:p>
        </w:tc>
      </w:tr>
      <w:tr>
        <w:trPr>
          <w:cantSplit/>
        </w:trPr>
        <w:tc>
          <w:tcPr>
            <w:tcW w:type="dxa" w:w="3402"/>
            <w:shd w:val="clear" w:color="auto" w:fill="F7F9FC"/>
          </w:tcPr>
          <w:p>
            <w:pPr>
              <w:bidi/>
              <w:spacing w:after="0"/>
            </w:pPr>
            <w:r>
              <w:rPr>
                <w:rFonts w:ascii="Tahoma" w:hAnsi="Tahoma" w:eastAsia="Tahoma" w:cs="Tahoma"/>
                <w:b/>
                <w:i w:val="0"/>
                <w:sz w:val="18"/>
                <w:rtl/>
                <w:bCs/>
                <w:szCs w:val="18"/>
                <w:lang w:val="fa-IR" w:bidi="fa-IR"/>
              </w:rPr>
              <w:t>Wheat - Soft</w:t>
            </w:r>
          </w:p>
        </w:tc>
        <w:tc>
          <w:tcPr>
            <w:tcW w:type="dxa" w:w="1984"/>
            <w:shd w:val="clear" w:color="auto" w:fill="F7F9FC"/>
          </w:tcPr>
          <w:p>
            <w:pPr>
              <w:bidi/>
              <w:spacing w:after="0"/>
            </w:pPr>
            <w:r>
              <w:rPr>
                <w:rFonts w:ascii="Tahoma" w:hAnsi="Tahoma" w:eastAsia="Tahoma" w:cs="Tahoma"/>
                <w:b w:val="0"/>
                <w:i w:val="0"/>
                <w:sz w:val="18"/>
                <w:rtl/>
                <w:szCs w:val="18"/>
                <w:lang w:val="fa-IR" w:bidi="fa-IR"/>
              </w:rPr>
              <w:t>310,244</w:t>
            </w:r>
          </w:p>
        </w:tc>
        <w:tc>
          <w:tcPr>
            <w:tcW w:type="dxa" w:w="2551"/>
            <w:shd w:val="clear" w:color="auto" w:fill="F7F9FC"/>
          </w:tcPr>
          <w:p>
            <w:pPr>
              <w:bidi/>
              <w:spacing w:after="0"/>
            </w:pPr>
            <w:r>
              <w:rPr>
                <w:rFonts w:ascii="Tahoma" w:hAnsi="Tahoma" w:eastAsia="Tahoma" w:cs="Tahoma"/>
                <w:b w:val="0"/>
                <w:i w:val="0"/>
                <w:sz w:val="18"/>
                <w:rtl/>
                <w:szCs w:val="18"/>
                <w:lang w:val="fa-IR" w:bidi="fa-IR"/>
              </w:rPr>
              <w:t>708,409</w:t>
            </w:r>
          </w:p>
        </w:tc>
        <w:tc>
          <w:tcPr>
            <w:tcW w:type="dxa" w:w="1701"/>
            <w:shd w:val="clear" w:color="auto" w:fill="F7F9FC"/>
          </w:tcPr>
          <w:p>
            <w:pPr>
              <w:bidi/>
              <w:spacing w:after="0"/>
            </w:pPr>
            <w:r>
              <w:rPr>
                <w:rFonts w:ascii="Tahoma" w:hAnsi="Tahoma" w:eastAsia="Tahoma" w:cs="Tahoma"/>
                <w:b w:val="0"/>
                <w:i w:val="0"/>
                <w:sz w:val="18"/>
                <w:rtl/>
                <w:szCs w:val="18"/>
                <w:lang w:val="fa-IR" w:bidi="fa-IR"/>
              </w:rPr>
              <w:t>56%</w:t>
            </w:r>
          </w:p>
        </w:tc>
      </w:tr>
      <w:tr>
        <w:trPr>
          <w:cantSplit/>
        </w:trPr>
        <w:tc>
          <w:tcPr>
            <w:tcW w:type="dxa" w:w="3402"/>
          </w:tcPr>
          <w:p>
            <w:pPr>
              <w:bidi/>
              <w:spacing w:after="0"/>
            </w:pPr>
            <w:r>
              <w:rPr>
                <w:rFonts w:ascii="Tahoma" w:hAnsi="Tahoma" w:eastAsia="Tahoma" w:cs="Tahoma"/>
                <w:b/>
                <w:i w:val="0"/>
                <w:sz w:val="18"/>
                <w:rtl/>
                <w:bCs/>
                <w:szCs w:val="18"/>
                <w:lang w:val="fa-IR" w:bidi="fa-IR"/>
              </w:rPr>
              <w:t>Tea - Black Ceylon</w:t>
            </w:r>
          </w:p>
        </w:tc>
        <w:tc>
          <w:tcPr>
            <w:tcW w:type="dxa" w:w="1984"/>
          </w:tcPr>
          <w:p>
            <w:pPr>
              <w:bidi/>
              <w:spacing w:after="0"/>
            </w:pPr>
            <w:r>
              <w:rPr>
                <w:rFonts w:ascii="Tahoma" w:hAnsi="Tahoma" w:eastAsia="Tahoma" w:cs="Tahoma"/>
                <w:b w:val="0"/>
                <w:i w:val="0"/>
                <w:sz w:val="18"/>
                <w:rtl/>
                <w:szCs w:val="18"/>
                <w:lang w:val="fa-IR" w:bidi="fa-IR"/>
              </w:rPr>
              <w:t>352,734</w:t>
            </w:r>
          </w:p>
        </w:tc>
        <w:tc>
          <w:tcPr>
            <w:tcW w:type="dxa" w:w="2551"/>
          </w:tcPr>
          <w:p>
            <w:pPr>
              <w:bidi/>
              <w:spacing w:after="0"/>
            </w:pPr>
            <w:r>
              <w:rPr>
                <w:rFonts w:ascii="Tahoma" w:hAnsi="Tahoma" w:eastAsia="Tahoma" w:cs="Tahoma"/>
                <w:b w:val="0"/>
                <w:i w:val="0"/>
                <w:sz w:val="18"/>
                <w:rtl/>
                <w:szCs w:val="18"/>
                <w:lang w:val="fa-IR" w:bidi="fa-IR"/>
              </w:rPr>
              <w:t>794,072</w:t>
            </w:r>
          </w:p>
        </w:tc>
        <w:tc>
          <w:tcPr>
            <w:tcW w:type="dxa" w:w="1701"/>
          </w:tcPr>
          <w:p>
            <w:pPr>
              <w:bidi/>
              <w:spacing w:after="0"/>
            </w:pPr>
            <w:r>
              <w:rPr>
                <w:rFonts w:ascii="Tahoma" w:hAnsi="Tahoma" w:eastAsia="Tahoma" w:cs="Tahoma"/>
                <w:b w:val="0"/>
                <w:i w:val="0"/>
                <w:sz w:val="18"/>
                <w:rtl/>
                <w:szCs w:val="18"/>
                <w:lang w:val="fa-IR" w:bidi="fa-IR"/>
              </w:rPr>
              <w:t>56%</w:t>
            </w:r>
          </w:p>
        </w:tc>
      </w:tr>
      <w:tr>
        <w:trPr>
          <w:cantSplit/>
        </w:trPr>
        <w:tc>
          <w:tcPr>
            <w:tcW w:type="dxa" w:w="3402"/>
            <w:shd w:val="clear" w:color="auto" w:fill="F7F9FC"/>
          </w:tcPr>
          <w:p>
            <w:pPr>
              <w:bidi/>
              <w:spacing w:after="0"/>
            </w:pPr>
            <w:r>
              <w:rPr>
                <w:rFonts w:ascii="Tahoma" w:hAnsi="Tahoma" w:eastAsia="Tahoma" w:cs="Tahoma"/>
                <w:b/>
                <w:i w:val="0"/>
                <w:sz w:val="18"/>
                <w:rtl/>
                <w:bCs/>
                <w:szCs w:val="18"/>
                <w:lang w:val="fa-IR" w:bidi="fa-IR"/>
              </w:rPr>
              <w:t>Salt - Iodized</w:t>
            </w:r>
          </w:p>
        </w:tc>
        <w:tc>
          <w:tcPr>
            <w:tcW w:type="dxa" w:w="1984"/>
            <w:shd w:val="clear" w:color="auto" w:fill="F7F9FC"/>
          </w:tcPr>
          <w:p>
            <w:pPr>
              <w:bidi/>
              <w:spacing w:after="0"/>
            </w:pPr>
            <w:r>
              <w:rPr>
                <w:rFonts w:ascii="Tahoma" w:hAnsi="Tahoma" w:eastAsia="Tahoma" w:cs="Tahoma"/>
                <w:b w:val="0"/>
                <w:i w:val="0"/>
                <w:sz w:val="18"/>
                <w:rtl/>
                <w:szCs w:val="18"/>
                <w:lang w:val="fa-IR" w:bidi="fa-IR"/>
              </w:rPr>
              <w:t>323,530</w:t>
            </w:r>
          </w:p>
        </w:tc>
        <w:tc>
          <w:tcPr>
            <w:tcW w:type="dxa" w:w="2551"/>
            <w:shd w:val="clear" w:color="auto" w:fill="F7F9FC"/>
          </w:tcPr>
          <w:p>
            <w:pPr>
              <w:bidi/>
              <w:spacing w:after="0"/>
            </w:pPr>
            <w:r>
              <w:rPr>
                <w:rFonts w:ascii="Tahoma" w:hAnsi="Tahoma" w:eastAsia="Tahoma" w:cs="Tahoma"/>
                <w:b w:val="0"/>
                <w:i w:val="0"/>
                <w:sz w:val="18"/>
                <w:rtl/>
                <w:szCs w:val="18"/>
                <w:lang w:val="fa-IR" w:bidi="fa-IR"/>
              </w:rPr>
              <w:t>704,660</w:t>
            </w:r>
          </w:p>
        </w:tc>
        <w:tc>
          <w:tcPr>
            <w:tcW w:type="dxa" w:w="1701"/>
            <w:shd w:val="clear" w:color="auto" w:fill="F7F9FC"/>
          </w:tcPr>
          <w:p>
            <w:pPr>
              <w:bidi/>
              <w:spacing w:after="0"/>
            </w:pPr>
            <w:r>
              <w:rPr>
                <w:rFonts w:ascii="Tahoma" w:hAnsi="Tahoma" w:eastAsia="Tahoma" w:cs="Tahoma"/>
                <w:b w:val="0"/>
                <w:i w:val="0"/>
                <w:sz w:val="18"/>
                <w:rtl/>
                <w:szCs w:val="18"/>
                <w:lang w:val="fa-IR" w:bidi="fa-IR"/>
              </w:rPr>
              <w:t>54%</w:t>
            </w:r>
          </w:p>
        </w:tc>
      </w:tr>
      <w:tr>
        <w:trPr>
          <w:cantSplit/>
        </w:trPr>
        <w:tc>
          <w:tcPr>
            <w:tcW w:type="dxa" w:w="3402"/>
          </w:tcPr>
          <w:p>
            <w:pPr>
              <w:bidi/>
              <w:spacing w:after="0"/>
            </w:pPr>
            <w:r>
              <w:rPr>
                <w:rFonts w:ascii="Tahoma" w:hAnsi="Tahoma" w:eastAsia="Tahoma" w:cs="Tahoma"/>
                <w:b/>
                <w:i w:val="0"/>
                <w:sz w:val="18"/>
                <w:rtl/>
                <w:bCs/>
                <w:szCs w:val="18"/>
                <w:lang w:val="fa-IR" w:bidi="fa-IR"/>
              </w:rPr>
              <w:t>Lentils - Green</w:t>
            </w:r>
          </w:p>
        </w:tc>
        <w:tc>
          <w:tcPr>
            <w:tcW w:type="dxa" w:w="1984"/>
          </w:tcPr>
          <w:p>
            <w:pPr>
              <w:bidi/>
              <w:spacing w:after="0"/>
            </w:pPr>
            <w:r>
              <w:rPr>
                <w:rFonts w:ascii="Tahoma" w:hAnsi="Tahoma" w:eastAsia="Tahoma" w:cs="Tahoma"/>
                <w:b w:val="0"/>
                <w:i w:val="0"/>
                <w:sz w:val="18"/>
                <w:rtl/>
                <w:szCs w:val="18"/>
                <w:lang w:val="fa-IR" w:bidi="fa-IR"/>
              </w:rPr>
              <w:t>353,996</w:t>
            </w:r>
          </w:p>
        </w:tc>
        <w:tc>
          <w:tcPr>
            <w:tcW w:type="dxa" w:w="2551"/>
          </w:tcPr>
          <w:p>
            <w:pPr>
              <w:bidi/>
              <w:spacing w:after="0"/>
            </w:pPr>
            <w:r>
              <w:rPr>
                <w:rFonts w:ascii="Tahoma" w:hAnsi="Tahoma" w:eastAsia="Tahoma" w:cs="Tahoma"/>
                <w:b w:val="0"/>
                <w:i w:val="0"/>
                <w:sz w:val="18"/>
                <w:rtl/>
                <w:szCs w:val="18"/>
                <w:lang w:val="fa-IR" w:bidi="fa-IR"/>
              </w:rPr>
              <w:t>752,204</w:t>
            </w:r>
          </w:p>
        </w:tc>
        <w:tc>
          <w:tcPr>
            <w:tcW w:type="dxa" w:w="1701"/>
          </w:tcPr>
          <w:p>
            <w:pPr>
              <w:bidi/>
              <w:spacing w:after="0"/>
            </w:pPr>
            <w:r>
              <w:rPr>
                <w:rFonts w:ascii="Tahoma" w:hAnsi="Tahoma" w:eastAsia="Tahoma" w:cs="Tahoma"/>
                <w:b w:val="0"/>
                <w:i w:val="0"/>
                <w:sz w:val="18"/>
                <w:rtl/>
                <w:szCs w:val="18"/>
                <w:lang w:val="fa-IR" w:bidi="fa-IR"/>
              </w:rPr>
              <w:t>53%</w:t>
            </w:r>
          </w:p>
        </w:tc>
      </w:tr>
      <w:tr>
        <w:trPr>
          <w:cantSplit/>
        </w:trPr>
        <w:tc>
          <w:tcPr>
            <w:tcW w:type="dxa" w:w="3402"/>
            <w:shd w:val="clear" w:color="auto" w:fill="F7F9FC"/>
          </w:tcPr>
          <w:p>
            <w:pPr>
              <w:bidi/>
              <w:spacing w:after="0"/>
            </w:pPr>
            <w:r>
              <w:rPr>
                <w:rFonts w:ascii="Tahoma" w:hAnsi="Tahoma" w:eastAsia="Tahoma" w:cs="Tahoma"/>
                <w:b/>
                <w:i w:val="0"/>
                <w:sz w:val="18"/>
                <w:rtl/>
                <w:bCs/>
                <w:szCs w:val="18"/>
                <w:lang w:val="fa-IR" w:bidi="fa-IR"/>
              </w:rPr>
              <w:t>Sugar - White Refined</w:t>
            </w:r>
          </w:p>
        </w:tc>
        <w:tc>
          <w:tcPr>
            <w:tcW w:type="dxa" w:w="1984"/>
            <w:shd w:val="clear" w:color="auto" w:fill="F7F9FC"/>
          </w:tcPr>
          <w:p>
            <w:pPr>
              <w:bidi/>
              <w:spacing w:after="0"/>
            </w:pPr>
            <w:r>
              <w:rPr>
                <w:rFonts w:ascii="Tahoma" w:hAnsi="Tahoma" w:eastAsia="Tahoma" w:cs="Tahoma"/>
                <w:b w:val="0"/>
                <w:i w:val="0"/>
                <w:sz w:val="18"/>
                <w:rtl/>
                <w:szCs w:val="18"/>
                <w:lang w:val="fa-IR" w:bidi="fa-IR"/>
              </w:rPr>
              <w:t>356,535</w:t>
            </w:r>
          </w:p>
        </w:tc>
        <w:tc>
          <w:tcPr>
            <w:tcW w:type="dxa" w:w="2551"/>
            <w:shd w:val="clear" w:color="auto" w:fill="F7F9FC"/>
          </w:tcPr>
          <w:p>
            <w:pPr>
              <w:bidi/>
              <w:spacing w:after="0"/>
            </w:pPr>
            <w:r>
              <w:rPr>
                <w:rFonts w:ascii="Tahoma" w:hAnsi="Tahoma" w:eastAsia="Tahoma" w:cs="Tahoma"/>
                <w:b w:val="0"/>
                <w:i w:val="0"/>
                <w:sz w:val="18"/>
                <w:rtl/>
                <w:szCs w:val="18"/>
                <w:lang w:val="fa-IR" w:bidi="fa-IR"/>
              </w:rPr>
              <w:t>744,286</w:t>
            </w:r>
          </w:p>
        </w:tc>
        <w:tc>
          <w:tcPr>
            <w:tcW w:type="dxa" w:w="1701"/>
            <w:shd w:val="clear" w:color="auto" w:fill="F7F9FC"/>
          </w:tcPr>
          <w:p>
            <w:pPr>
              <w:bidi/>
              <w:spacing w:after="0"/>
            </w:pPr>
            <w:r>
              <w:rPr>
                <w:rFonts w:ascii="Tahoma" w:hAnsi="Tahoma" w:eastAsia="Tahoma" w:cs="Tahoma"/>
                <w:b w:val="0"/>
                <w:i w:val="0"/>
                <w:sz w:val="18"/>
                <w:rtl/>
                <w:szCs w:val="18"/>
                <w:lang w:val="fa-IR" w:bidi="fa-IR"/>
              </w:rPr>
              <w:t>52%</w:t>
            </w:r>
          </w:p>
        </w:tc>
      </w:tr>
    </w:tbl>
    <w:p>
      <w:pPr>
        <w:spacing w:after="40"/>
      </w:pPr>
    </w:p>
    <w:tbl>
      <w:tblPr>
        <w:tblW w:type="auto" w:w="0"/>
        <w:jc w:val="center"/>
        <w:tblLook w:firstColumn="1" w:firstRow="1" w:lastColumn="0" w:lastRow="0" w:noHBand="0" w:noVBand="1" w:val="04A0"/>
        <w:bidiVisual/>
        <w:tblBorders>
          <w:top w:val="single" w:sz="6" w:space="0" w:color="2A78D6"/>
          <w:left w:val="single" w:sz="6" w:space="0" w:color="2A78D6"/>
          <w:bottom w:val="single" w:sz="6" w:space="0" w:color="2A78D6"/>
          <w:right w:val="single" w:sz="6" w:space="0" w:color="2A78D6"/>
          <w:insideH w:val="single" w:sz="6" w:space="0" w:color="2A78D6"/>
          <w:insideV w:val="single" w:sz="6" w:space="0" w:color="2A78D6"/>
        </w:tblBorders>
        <w:tblCellMar>
          <w:top w:w="100" w:type="dxa"/>
          <w:left w:w="160" w:type="dxa"/>
          <w:bottom w:w="100" w:type="dxa"/>
          <w:right w:w="160" w:type="dxa"/>
        </w:tblCellMar>
      </w:tblPr>
      <w:tblGrid>
        <w:gridCol w:w="9638"/>
      </w:tblGrid>
      <w:tr>
        <w:tc>
          <w:tcPr>
            <w:tcW w:type="dxa" w:w="9638"/>
            <w:shd w:val="clear" w:color="auto" w:fill="F2F6FB"/>
          </w:tcPr>
          <w:p>
            <w:pPr>
              <w:bidi/>
              <w:spacing w:after="40"/>
            </w:pPr>
            <w:r>
              <w:rPr>
                <w:rFonts w:ascii="Tahoma" w:hAnsi="Tahoma" w:eastAsia="Tahoma" w:cs="Tahoma"/>
                <w:b/>
                <w:i w:val="0"/>
                <w:color w:val="2A78D6"/>
                <w:rtl/>
                <w:bCs/>
                <w:lang w:val="fa-IR" w:bidi="fa-IR"/>
              </w:rPr>
              <w:t>هشدار</w:t>
            </w:r>
          </w:p>
          <w:p>
            <w:pPr>
              <w:bidi/>
              <w:spacing w:after="0"/>
            </w:pPr>
            <w:r>
              <w:rPr>
                <w:rFonts w:ascii="Tahoma" w:hAnsi="Tahoma" w:eastAsia="Tahoma" w:cs="Tahoma"/>
                <w:b w:val="0"/>
                <w:i w:val="0"/>
                <w:rtl/>
                <w:lang w:val="fa-IR" w:bidi="fa-IR"/>
              </w:rPr>
              <w:t>هفته‌های بدون محدودیت اندکی به سمت تقاضای پایین‌تر اریب هستند (آن‌ها بنا به تعریف هفته‌هایی‌اند که تقاضا کمتر از موجودی بوده است). وزن ترکیب یک پارامتر واحد و کم‌خطر است، اما دقت ترکیب در هفته‌های سانسور‌شده یک برآورد است. به همین دلیل دقت مدل‌ها بعداً هم روی همه هفته‌ها و هم فقط روی هفته‌های بدون محدودیت گزارش می‌شود که اصلاً به بازسازی وابسته نیست.</w:t>
            </w:r>
          </w:p>
        </w:tc>
      </w:tr>
    </w:tbl>
    <w:p>
      <w:pPr>
        <w:spacing w:after="40"/>
      </w:pPr>
    </w:p>
    <w:p>
      <w:pPr>
        <w:pStyle w:val="Heading2"/>
        <w:bidi/>
      </w:pPr>
      <w:r>
        <w:rPr>
          <w:rFonts w:ascii="Tahoma" w:hAnsi="Tahoma" w:eastAsia="Tahoma" w:cs="Tahoma"/>
          <w:b/>
          <w:i w:val="0"/>
          <w:color w:val="2A78D6"/>
          <w:sz w:val="28"/>
          <w:rtl/>
          <w:bCs/>
          <w:szCs w:val="28"/>
          <w:lang w:val="fa-IR" w:bidi="fa-IR"/>
        </w:rPr>
        <w:t>5.6 گام چهارم: چه چیزی تقاضا را تعیین می‌کند؟ (شواهد برای ویژگی‌ها)</w:t>
      </w:r>
    </w:p>
    <w:p>
      <w:pPr>
        <w:bidi/>
      </w:pPr>
      <w:r>
        <w:rPr>
          <w:rFonts w:ascii="Tahoma" w:hAnsi="Tahoma" w:eastAsia="Tahoma" w:cs="Tahoma"/>
          <w:b w:val="0"/>
          <w:i w:val="0"/>
          <w:rtl/>
          <w:lang w:val="fa-IR" w:bidi="fa-IR"/>
        </w:rPr>
        <w:t>پیش از ساخت مدل باید دانست تقاضا به چه چیزهایی وابسته است. هر عامل مؤثر نامزد با شواهد آزمون شد:</w:t>
      </w:r>
    </w:p>
    <w:p>
      <w:pPr>
        <w:pStyle w:val="Heading3"/>
        <w:bidi/>
      </w:pPr>
      <w:r>
        <w:rPr>
          <w:rFonts w:ascii="Tahoma" w:hAnsi="Tahoma" w:eastAsia="Tahoma" w:cs="Tahoma"/>
          <w:b/>
          <w:i w:val="0"/>
          <w:color w:val="12263F"/>
          <w:sz w:val="24"/>
          <w:rtl/>
          <w:bCs/>
          <w:szCs w:val="24"/>
          <w:lang w:val="fa-IR" w:bidi="fa-IR"/>
        </w:rPr>
        <w:t>اثرهای تقویمی</w:t>
      </w:r>
    </w:p>
    <w:p>
      <w:pPr>
        <w:bidi/>
      </w:pPr>
      <w:r>
        <w:rPr>
          <w:rFonts w:ascii="Tahoma" w:hAnsi="Tahoma" w:eastAsia="Tahoma" w:cs="Tahoma"/>
          <w:b w:val="0"/>
          <w:i w:val="0"/>
          <w:rtl/>
          <w:lang w:val="fa-IR" w:bidi="fa-IR"/>
        </w:rPr>
        <w:t>برای هر معیار (تقاضا، قیمت، هزینه، حاشیه سود واحد، سطح موجودی)، سهم واریانسی که با هفته سال، ماه، فصل سه‌ماهه یا فصل توضیح داده می‌شود با یک توزیع پوچ جایگشتی مقایسه شد: برچسب‌ها 100 بار درون هر محصول بر زده می‌شوند و سهم توضیح‌داده‌شده دوباره محاسبه می‌شود، که نشان می‌دهد چه مقدار «توضیح» صرفاً از روی شانس پدید می‌آید. هفته سال بین 78 درصد (7 محصول پرموجودی) تا 86 درصد (23 محصول با موجودی عادی) واریانس تقاضا را توضیح می‌دهد؛ قیمت، هزینه و حاشیه سود واحد اثر تقویمی ندارند؛ سطح موجودی تنها اثر کوچکی دارد (5 درصد). چون تاریخ‌ها ساختگی‌اند، برچسب‌های «ماه» و «فصل» جنبه نمایشی دارند؛ آنچه اهمیت دارد جایگاه در 52 هفته است.</w:t>
      </w:r>
    </w:p>
    <w:p>
      <w:pPr>
        <w:keepNext/>
        <w:spacing w:after="40"/>
        <w:jc w:val="center"/>
      </w:pPr>
      <w:r>
        <w:drawing>
          <wp:inline xmlns:a="http://schemas.openxmlformats.org/drawingml/2006/main" xmlns:pic="http://schemas.openxmlformats.org/drawingml/2006/picture">
            <wp:extent cx="4389120" cy="2194560"/>
            <wp:docPr id="10" name="Picture 10"/>
            <wp:cNvGraphicFramePr>
              <a:graphicFrameLocks noChangeAspect="1"/>
            </wp:cNvGraphicFramePr>
            <a:graphic>
              <a:graphicData uri="http://schemas.openxmlformats.org/drawingml/2006/picture">
                <pic:pic>
                  <pic:nvPicPr>
                    <pic:cNvPr id="0" name="calendar_effects_v1.1.png"/>
                    <pic:cNvPicPr/>
                  </pic:nvPicPr>
                  <pic:blipFill>
                    <a:blip r:embed="rId18"/>
                    <a:stretch>
                      <a:fillRect/>
                    </a:stretch>
                  </pic:blipFill>
                  <pic:spPr>
                    <a:xfrm>
                      <a:off x="0" y="0"/>
                      <a:ext cx="4389120" cy="2194560"/>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10. سهم واریانس توضیح‌داده‌شده با تقویم، در مقایسه با شانس.</w:t>
      </w:r>
    </w:p>
    <w:p>
      <w:pPr>
        <w:pStyle w:val="Heading3"/>
        <w:bidi/>
      </w:pPr>
      <w:r>
        <w:rPr>
          <w:rFonts w:ascii="Tahoma" w:hAnsi="Tahoma" w:eastAsia="Tahoma" w:cs="Tahoma"/>
          <w:b/>
          <w:i w:val="0"/>
          <w:color w:val="12263F"/>
          <w:sz w:val="24"/>
          <w:rtl/>
          <w:bCs/>
          <w:szCs w:val="24"/>
          <w:lang w:val="fa-IR" w:bidi="fa-IR"/>
        </w:rPr>
        <w:t>یک منحنی فصلی مشترک</w:t>
      </w:r>
    </w:p>
    <w:p>
      <w:pPr>
        <w:bidi/>
      </w:pPr>
      <w:r>
        <w:rPr>
          <w:rFonts w:ascii="Tahoma" w:hAnsi="Tahoma" w:eastAsia="Tahoma" w:cs="Tahoma"/>
          <w:b w:val="0"/>
          <w:i w:val="0"/>
          <w:rtl/>
          <w:lang w:val="fa-IR" w:bidi="fa-IR"/>
        </w:rPr>
        <w:t>نیمرخ‌های تقاضای 52 هفته‌ای هر 30 محصول به‌طور میانگین 0.97 همبستگی دارند (حداقل 0.94). همه محصولات در زمان‌های یکسانی از سال پررونق و کم‌رونق‌اند. منحنی مشترک در هفته 13 به اوج می‌رسد (25 درصد بالاتر از یک هفته عادی) و در هفته 38 آرام‌ترین است (25 درصد پایین‌تر)، یعنی نوسانی 1.67 برابری بین آرام‌ترین و شلوغ‌ترین هفته. خوشه‌بندی محصولات بر اساس شکل نیمرخ (silhouette 0.31) چیز چندانی اضافه نمی‌کند، زیرا شکل‌ها تقریباً یکسانند.</w:t>
      </w:r>
    </w:p>
    <w:p>
      <w:pPr>
        <w:keepNext/>
        <w:spacing w:after="40"/>
        <w:jc w:val="center"/>
      </w:pPr>
      <w:r>
        <w:drawing>
          <wp:inline xmlns:a="http://schemas.openxmlformats.org/drawingml/2006/main" xmlns:pic="http://schemas.openxmlformats.org/drawingml/2006/picture">
            <wp:extent cx="3840480" cy="3413760"/>
            <wp:docPr id="11" name="Picture 11"/>
            <wp:cNvGraphicFramePr>
              <a:graphicFrameLocks noChangeAspect="1"/>
            </wp:cNvGraphicFramePr>
            <a:graphic>
              <a:graphicData uri="http://schemas.openxmlformats.org/drawingml/2006/picture">
                <pic:pic>
                  <pic:nvPicPr>
                    <pic:cNvPr id="0" name="profile_correlation_v1.1.png"/>
                    <pic:cNvPicPr/>
                  </pic:nvPicPr>
                  <pic:blipFill>
                    <a:blip r:embed="rId19"/>
                    <a:stretch>
                      <a:fillRect/>
                    </a:stretch>
                  </pic:blipFill>
                  <pic:spPr>
                    <a:xfrm>
                      <a:off x="0" y="0"/>
                      <a:ext cx="3840480" cy="3413760"/>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11. همبستگی نیمرخ‌های سالانه بین محصولات (همگی بالا).</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118"/>
        <w:gridCol w:w="3118"/>
        <w:gridCol w:w="3401"/>
      </w:tblGrid>
      <w:tr>
        <w:trPr>
          <w:tblHeader/>
        </w:trPr>
        <w:tc>
          <w:tcPr>
            <w:tcW w:type="dxa" w:w="3118"/>
            <w:shd w:val="clear" w:color="auto" w:fill="12263F"/>
          </w:tcPr>
          <w:p>
            <w:pPr>
              <w:bidi/>
              <w:spacing w:after="0"/>
            </w:pPr>
            <w:r>
              <w:rPr>
                <w:rFonts w:ascii="Tahoma" w:hAnsi="Tahoma" w:eastAsia="Tahoma" w:cs="Tahoma"/>
                <w:b/>
                <w:i w:val="0"/>
                <w:color w:val="FFFFFF"/>
                <w:sz w:val="19"/>
                <w:rtl/>
                <w:bCs/>
                <w:szCs w:val="19"/>
                <w:lang w:val="fa-IR" w:bidi="fa-IR"/>
              </w:rPr>
              <w:t>هفته سال</w:t>
            </w:r>
          </w:p>
        </w:tc>
        <w:tc>
          <w:tcPr>
            <w:tcW w:type="dxa" w:w="3118"/>
            <w:shd w:val="clear" w:color="auto" w:fill="12263F"/>
          </w:tcPr>
          <w:p>
            <w:pPr>
              <w:bidi/>
              <w:spacing w:after="0"/>
            </w:pPr>
            <w:r>
              <w:rPr>
                <w:rFonts w:ascii="Tahoma" w:hAnsi="Tahoma" w:eastAsia="Tahoma" w:cs="Tahoma"/>
                <w:b/>
                <w:i w:val="0"/>
                <w:color w:val="FFFFFF"/>
                <w:sz w:val="19"/>
                <w:rtl/>
                <w:bCs/>
                <w:szCs w:val="19"/>
                <w:lang w:val="fa-IR" w:bidi="fa-IR"/>
              </w:rPr>
              <w:t>ضریب فصلی</w:t>
            </w:r>
          </w:p>
        </w:tc>
        <w:tc>
          <w:tcPr>
            <w:tcW w:type="dxa" w:w="3402"/>
            <w:shd w:val="clear" w:color="auto" w:fill="12263F"/>
          </w:tcPr>
          <w:p>
            <w:pPr>
              <w:bidi/>
              <w:spacing w:after="0"/>
            </w:pPr>
            <w:r>
              <w:rPr>
                <w:rFonts w:ascii="Tahoma" w:hAnsi="Tahoma" w:eastAsia="Tahoma" w:cs="Tahoma"/>
                <w:b/>
                <w:i w:val="0"/>
                <w:color w:val="FFFFFF"/>
                <w:sz w:val="19"/>
                <w:rtl/>
                <w:bCs/>
                <w:szCs w:val="19"/>
                <w:lang w:val="fa-IR" w:bidi="fa-IR"/>
              </w:rPr>
              <w:t>در مقایسه با یک هفته عادی</w:t>
            </w:r>
          </w:p>
        </w:tc>
      </w:tr>
      <w:tr>
        <w:trPr>
          <w:cantSplit/>
        </w:trPr>
        <w:tc>
          <w:tcPr>
            <w:tcW w:type="dxa" w:w="3118"/>
          </w:tcPr>
          <w:p>
            <w:pPr>
              <w:bidi/>
              <w:spacing w:after="0"/>
            </w:pPr>
            <w:r>
              <w:rPr>
                <w:rFonts w:ascii="Tahoma" w:hAnsi="Tahoma" w:eastAsia="Tahoma" w:cs="Tahoma"/>
                <w:b/>
                <w:i w:val="0"/>
                <w:sz w:val="19"/>
                <w:rtl/>
                <w:bCs/>
                <w:szCs w:val="19"/>
                <w:lang w:val="fa-IR" w:bidi="fa-IR"/>
              </w:rPr>
              <w:t>1</w:t>
            </w:r>
          </w:p>
        </w:tc>
        <w:tc>
          <w:tcPr>
            <w:tcW w:type="dxa" w:w="3118"/>
          </w:tcPr>
          <w:p>
            <w:pPr>
              <w:bidi/>
              <w:spacing w:after="0"/>
            </w:pPr>
            <w:r>
              <w:rPr>
                <w:rFonts w:ascii="Tahoma" w:hAnsi="Tahoma" w:eastAsia="Tahoma" w:cs="Tahoma"/>
                <w:b w:val="0"/>
                <w:i w:val="0"/>
                <w:sz w:val="19"/>
                <w:rtl/>
                <w:szCs w:val="19"/>
                <w:lang w:val="fa-IR" w:bidi="fa-IR"/>
              </w:rPr>
              <w:t>1.03</w:t>
            </w:r>
          </w:p>
        </w:tc>
        <w:tc>
          <w:tcPr>
            <w:tcW w:type="dxa" w:w="3402"/>
          </w:tcPr>
          <w:p>
            <w:pPr>
              <w:bidi/>
              <w:spacing w:after="0"/>
            </w:pPr>
            <w:r>
              <w:rPr>
                <w:rFonts w:ascii="Tahoma" w:hAnsi="Tahoma" w:eastAsia="Tahoma" w:cs="Tahoma"/>
                <w:b w:val="0"/>
                <w:i w:val="0"/>
                <w:sz w:val="19"/>
                <w:rtl/>
                <w:szCs w:val="19"/>
                <w:lang w:val="fa-IR" w:bidi="fa-IR"/>
              </w:rPr>
              <w:t>+3%</w:t>
            </w:r>
          </w:p>
        </w:tc>
      </w:tr>
      <w:tr>
        <w:trPr>
          <w:cantSplit/>
        </w:trPr>
        <w:tc>
          <w:tcPr>
            <w:tcW w:type="dxa" w:w="3118"/>
            <w:shd w:val="clear" w:color="auto" w:fill="F7F9FC"/>
          </w:tcPr>
          <w:p>
            <w:pPr>
              <w:bidi/>
              <w:spacing w:after="0"/>
            </w:pPr>
            <w:r>
              <w:rPr>
                <w:rFonts w:ascii="Tahoma" w:hAnsi="Tahoma" w:eastAsia="Tahoma" w:cs="Tahoma"/>
                <w:b/>
                <w:i w:val="0"/>
                <w:sz w:val="19"/>
                <w:rtl/>
                <w:bCs/>
                <w:szCs w:val="19"/>
                <w:lang w:val="fa-IR" w:bidi="fa-IR"/>
              </w:rPr>
              <w:t>5</w:t>
            </w:r>
          </w:p>
        </w:tc>
        <w:tc>
          <w:tcPr>
            <w:tcW w:type="dxa" w:w="3118"/>
            <w:shd w:val="clear" w:color="auto" w:fill="F7F9FC"/>
          </w:tcPr>
          <w:p>
            <w:pPr>
              <w:bidi/>
              <w:spacing w:after="0"/>
            </w:pPr>
            <w:r>
              <w:rPr>
                <w:rFonts w:ascii="Tahoma" w:hAnsi="Tahoma" w:eastAsia="Tahoma" w:cs="Tahoma"/>
                <w:b w:val="0"/>
                <w:i w:val="0"/>
                <w:sz w:val="19"/>
                <w:rtl/>
                <w:szCs w:val="19"/>
                <w:lang w:val="fa-IR" w:bidi="fa-IR"/>
              </w:rPr>
              <w:t>1.14</w:t>
            </w:r>
          </w:p>
        </w:tc>
        <w:tc>
          <w:tcPr>
            <w:tcW w:type="dxa" w:w="3402"/>
            <w:shd w:val="clear" w:color="auto" w:fill="F7F9FC"/>
          </w:tcPr>
          <w:p>
            <w:pPr>
              <w:bidi/>
              <w:spacing w:after="0"/>
            </w:pPr>
            <w:r>
              <w:rPr>
                <w:rFonts w:ascii="Tahoma" w:hAnsi="Tahoma" w:eastAsia="Tahoma" w:cs="Tahoma"/>
                <w:b w:val="0"/>
                <w:i w:val="0"/>
                <w:sz w:val="19"/>
                <w:rtl/>
                <w:szCs w:val="19"/>
                <w:lang w:val="fa-IR" w:bidi="fa-IR"/>
              </w:rPr>
              <w:t>+14%</w:t>
            </w:r>
          </w:p>
        </w:tc>
      </w:tr>
      <w:tr>
        <w:trPr>
          <w:cantSplit/>
        </w:trPr>
        <w:tc>
          <w:tcPr>
            <w:tcW w:type="dxa" w:w="3118"/>
          </w:tcPr>
          <w:p>
            <w:pPr>
              <w:bidi/>
              <w:spacing w:after="0"/>
            </w:pPr>
            <w:r>
              <w:rPr>
                <w:rFonts w:ascii="Tahoma" w:hAnsi="Tahoma" w:eastAsia="Tahoma" w:cs="Tahoma"/>
                <w:b/>
                <w:i w:val="0"/>
                <w:sz w:val="19"/>
                <w:rtl/>
                <w:bCs/>
                <w:szCs w:val="19"/>
                <w:lang w:val="fa-IR" w:bidi="fa-IR"/>
              </w:rPr>
              <w:t>9</w:t>
            </w:r>
          </w:p>
        </w:tc>
        <w:tc>
          <w:tcPr>
            <w:tcW w:type="dxa" w:w="3118"/>
          </w:tcPr>
          <w:p>
            <w:pPr>
              <w:bidi/>
              <w:spacing w:after="0"/>
            </w:pPr>
            <w:r>
              <w:rPr>
                <w:rFonts w:ascii="Tahoma" w:hAnsi="Tahoma" w:eastAsia="Tahoma" w:cs="Tahoma"/>
                <w:b w:val="0"/>
                <w:i w:val="0"/>
                <w:sz w:val="19"/>
                <w:rtl/>
                <w:szCs w:val="19"/>
                <w:lang w:val="fa-IR" w:bidi="fa-IR"/>
              </w:rPr>
              <w:t>1.23</w:t>
            </w:r>
          </w:p>
        </w:tc>
        <w:tc>
          <w:tcPr>
            <w:tcW w:type="dxa" w:w="3402"/>
          </w:tcPr>
          <w:p>
            <w:pPr>
              <w:bidi/>
              <w:spacing w:after="0"/>
            </w:pPr>
            <w:r>
              <w:rPr>
                <w:rFonts w:ascii="Tahoma" w:hAnsi="Tahoma" w:eastAsia="Tahoma" w:cs="Tahoma"/>
                <w:b w:val="0"/>
                <w:i w:val="0"/>
                <w:sz w:val="19"/>
                <w:rtl/>
                <w:szCs w:val="19"/>
                <w:lang w:val="fa-IR" w:bidi="fa-IR"/>
              </w:rPr>
              <w:t>+23%</w:t>
            </w:r>
          </w:p>
        </w:tc>
      </w:tr>
      <w:tr>
        <w:trPr>
          <w:cantSplit/>
        </w:trPr>
        <w:tc>
          <w:tcPr>
            <w:tcW w:type="dxa" w:w="3118"/>
            <w:shd w:val="clear" w:color="auto" w:fill="F7F9FC"/>
          </w:tcPr>
          <w:p>
            <w:pPr>
              <w:bidi/>
              <w:spacing w:after="0"/>
            </w:pPr>
            <w:r>
              <w:rPr>
                <w:rFonts w:ascii="Tahoma" w:hAnsi="Tahoma" w:eastAsia="Tahoma" w:cs="Tahoma"/>
                <w:b/>
                <w:i w:val="0"/>
                <w:sz w:val="19"/>
                <w:rtl/>
                <w:bCs/>
                <w:szCs w:val="19"/>
                <w:lang w:val="fa-IR" w:bidi="fa-IR"/>
              </w:rPr>
              <w:t>13</w:t>
            </w:r>
          </w:p>
        </w:tc>
        <w:tc>
          <w:tcPr>
            <w:tcW w:type="dxa" w:w="3118"/>
            <w:shd w:val="clear" w:color="auto" w:fill="F7F9FC"/>
          </w:tcPr>
          <w:p>
            <w:pPr>
              <w:bidi/>
              <w:spacing w:after="0"/>
            </w:pPr>
            <w:r>
              <w:rPr>
                <w:rFonts w:ascii="Tahoma" w:hAnsi="Tahoma" w:eastAsia="Tahoma" w:cs="Tahoma"/>
                <w:b w:val="0"/>
                <w:i w:val="0"/>
                <w:sz w:val="19"/>
                <w:rtl/>
                <w:szCs w:val="19"/>
                <w:lang w:val="fa-IR" w:bidi="fa-IR"/>
              </w:rPr>
              <w:t>1.25</w:t>
            </w:r>
          </w:p>
        </w:tc>
        <w:tc>
          <w:tcPr>
            <w:tcW w:type="dxa" w:w="3402"/>
            <w:shd w:val="clear" w:color="auto" w:fill="F7F9FC"/>
          </w:tcPr>
          <w:p>
            <w:pPr>
              <w:bidi/>
              <w:spacing w:after="0"/>
            </w:pPr>
            <w:r>
              <w:rPr>
                <w:rFonts w:ascii="Tahoma" w:hAnsi="Tahoma" w:eastAsia="Tahoma" w:cs="Tahoma"/>
                <w:b w:val="0"/>
                <w:i w:val="0"/>
                <w:sz w:val="19"/>
                <w:rtl/>
                <w:szCs w:val="19"/>
                <w:lang w:val="fa-IR" w:bidi="fa-IR"/>
              </w:rPr>
              <w:t>+25%</w:t>
            </w:r>
          </w:p>
        </w:tc>
      </w:tr>
      <w:tr>
        <w:trPr>
          <w:cantSplit/>
        </w:trPr>
        <w:tc>
          <w:tcPr>
            <w:tcW w:type="dxa" w:w="3118"/>
          </w:tcPr>
          <w:p>
            <w:pPr>
              <w:bidi/>
              <w:spacing w:after="0"/>
            </w:pPr>
            <w:r>
              <w:rPr>
                <w:rFonts w:ascii="Tahoma" w:hAnsi="Tahoma" w:eastAsia="Tahoma" w:cs="Tahoma"/>
                <w:b/>
                <w:i w:val="0"/>
                <w:sz w:val="19"/>
                <w:rtl/>
                <w:bCs/>
                <w:szCs w:val="19"/>
                <w:lang w:val="fa-IR" w:bidi="fa-IR"/>
              </w:rPr>
              <w:t>17</w:t>
            </w:r>
          </w:p>
        </w:tc>
        <w:tc>
          <w:tcPr>
            <w:tcW w:type="dxa" w:w="3118"/>
          </w:tcPr>
          <w:p>
            <w:pPr>
              <w:bidi/>
              <w:spacing w:after="0"/>
            </w:pPr>
            <w:r>
              <w:rPr>
                <w:rFonts w:ascii="Tahoma" w:hAnsi="Tahoma" w:eastAsia="Tahoma" w:cs="Tahoma"/>
                <w:b w:val="0"/>
                <w:i w:val="0"/>
                <w:sz w:val="19"/>
                <w:rtl/>
                <w:szCs w:val="19"/>
                <w:lang w:val="fa-IR" w:bidi="fa-IR"/>
              </w:rPr>
              <w:t>1.22</w:t>
            </w:r>
          </w:p>
        </w:tc>
        <w:tc>
          <w:tcPr>
            <w:tcW w:type="dxa" w:w="3402"/>
          </w:tcPr>
          <w:p>
            <w:pPr>
              <w:bidi/>
              <w:spacing w:after="0"/>
            </w:pPr>
            <w:r>
              <w:rPr>
                <w:rFonts w:ascii="Tahoma" w:hAnsi="Tahoma" w:eastAsia="Tahoma" w:cs="Tahoma"/>
                <w:b w:val="0"/>
                <w:i w:val="0"/>
                <w:sz w:val="19"/>
                <w:rtl/>
                <w:szCs w:val="19"/>
                <w:lang w:val="fa-IR" w:bidi="fa-IR"/>
              </w:rPr>
              <w:t>+22%</w:t>
            </w:r>
          </w:p>
        </w:tc>
      </w:tr>
      <w:tr>
        <w:trPr>
          <w:cantSplit/>
        </w:trPr>
        <w:tc>
          <w:tcPr>
            <w:tcW w:type="dxa" w:w="3118"/>
            <w:shd w:val="clear" w:color="auto" w:fill="F7F9FC"/>
          </w:tcPr>
          <w:p>
            <w:pPr>
              <w:bidi/>
              <w:spacing w:after="0"/>
            </w:pPr>
            <w:r>
              <w:rPr>
                <w:rFonts w:ascii="Tahoma" w:hAnsi="Tahoma" w:eastAsia="Tahoma" w:cs="Tahoma"/>
                <w:b/>
                <w:i w:val="0"/>
                <w:sz w:val="19"/>
                <w:rtl/>
                <w:bCs/>
                <w:szCs w:val="19"/>
                <w:lang w:val="fa-IR" w:bidi="fa-IR"/>
              </w:rPr>
              <w:t>21</w:t>
            </w:r>
          </w:p>
        </w:tc>
        <w:tc>
          <w:tcPr>
            <w:tcW w:type="dxa" w:w="3118"/>
            <w:shd w:val="clear" w:color="auto" w:fill="F7F9FC"/>
          </w:tcPr>
          <w:p>
            <w:pPr>
              <w:bidi/>
              <w:spacing w:after="0"/>
            </w:pPr>
            <w:r>
              <w:rPr>
                <w:rFonts w:ascii="Tahoma" w:hAnsi="Tahoma" w:eastAsia="Tahoma" w:cs="Tahoma"/>
                <w:b w:val="0"/>
                <w:i w:val="0"/>
                <w:sz w:val="19"/>
                <w:rtl/>
                <w:szCs w:val="19"/>
                <w:lang w:val="fa-IR" w:bidi="fa-IR"/>
              </w:rPr>
              <w:t>1.14</w:t>
            </w:r>
          </w:p>
        </w:tc>
        <w:tc>
          <w:tcPr>
            <w:tcW w:type="dxa" w:w="3402"/>
            <w:shd w:val="clear" w:color="auto" w:fill="F7F9FC"/>
          </w:tcPr>
          <w:p>
            <w:pPr>
              <w:bidi/>
              <w:spacing w:after="0"/>
            </w:pPr>
            <w:r>
              <w:rPr>
                <w:rFonts w:ascii="Tahoma" w:hAnsi="Tahoma" w:eastAsia="Tahoma" w:cs="Tahoma"/>
                <w:b w:val="0"/>
                <w:i w:val="0"/>
                <w:sz w:val="19"/>
                <w:rtl/>
                <w:szCs w:val="19"/>
                <w:lang w:val="fa-IR" w:bidi="fa-IR"/>
              </w:rPr>
              <w:t>+14%</w:t>
            </w:r>
          </w:p>
        </w:tc>
      </w:tr>
      <w:tr>
        <w:trPr>
          <w:cantSplit/>
        </w:trPr>
        <w:tc>
          <w:tcPr>
            <w:tcW w:type="dxa" w:w="3118"/>
          </w:tcPr>
          <w:p>
            <w:pPr>
              <w:bidi/>
              <w:spacing w:after="0"/>
            </w:pPr>
            <w:r>
              <w:rPr>
                <w:rFonts w:ascii="Tahoma" w:hAnsi="Tahoma" w:eastAsia="Tahoma" w:cs="Tahoma"/>
                <w:b/>
                <w:i w:val="0"/>
                <w:sz w:val="19"/>
                <w:rtl/>
                <w:bCs/>
                <w:szCs w:val="19"/>
                <w:lang w:val="fa-IR" w:bidi="fa-IR"/>
              </w:rPr>
              <w:t>26</w:t>
            </w:r>
          </w:p>
        </w:tc>
        <w:tc>
          <w:tcPr>
            <w:tcW w:type="dxa" w:w="3118"/>
          </w:tcPr>
          <w:p>
            <w:pPr>
              <w:bidi/>
              <w:spacing w:after="0"/>
            </w:pPr>
            <w:r>
              <w:rPr>
                <w:rFonts w:ascii="Tahoma" w:hAnsi="Tahoma" w:eastAsia="Tahoma" w:cs="Tahoma"/>
                <w:b w:val="0"/>
                <w:i w:val="0"/>
                <w:sz w:val="19"/>
                <w:rtl/>
                <w:szCs w:val="19"/>
                <w:lang w:val="fa-IR" w:bidi="fa-IR"/>
              </w:rPr>
              <w:t>1.00</w:t>
            </w:r>
          </w:p>
        </w:tc>
        <w:tc>
          <w:tcPr>
            <w:tcW w:type="dxa" w:w="3402"/>
          </w:tcPr>
          <w:p>
            <w:pPr>
              <w:bidi/>
              <w:spacing w:after="0"/>
            </w:pPr>
            <w:r>
              <w:rPr>
                <w:rFonts w:ascii="Tahoma" w:hAnsi="Tahoma" w:eastAsia="Tahoma" w:cs="Tahoma"/>
                <w:b w:val="0"/>
                <w:i w:val="0"/>
                <w:sz w:val="19"/>
                <w:rtl/>
                <w:szCs w:val="19"/>
                <w:lang w:val="fa-IR" w:bidi="fa-IR"/>
              </w:rPr>
              <w:t>-0%</w:t>
            </w:r>
          </w:p>
        </w:tc>
      </w:tr>
      <w:tr>
        <w:trPr>
          <w:cantSplit/>
        </w:trPr>
        <w:tc>
          <w:tcPr>
            <w:tcW w:type="dxa" w:w="3118"/>
            <w:shd w:val="clear" w:color="auto" w:fill="F7F9FC"/>
          </w:tcPr>
          <w:p>
            <w:pPr>
              <w:bidi/>
              <w:spacing w:after="0"/>
            </w:pPr>
            <w:r>
              <w:rPr>
                <w:rFonts w:ascii="Tahoma" w:hAnsi="Tahoma" w:eastAsia="Tahoma" w:cs="Tahoma"/>
                <w:b/>
                <w:i w:val="0"/>
                <w:sz w:val="19"/>
                <w:rtl/>
                <w:bCs/>
                <w:szCs w:val="19"/>
                <w:lang w:val="fa-IR" w:bidi="fa-IR"/>
              </w:rPr>
              <w:t>30</w:t>
            </w:r>
          </w:p>
        </w:tc>
        <w:tc>
          <w:tcPr>
            <w:tcW w:type="dxa" w:w="3118"/>
            <w:shd w:val="clear" w:color="auto" w:fill="F7F9FC"/>
          </w:tcPr>
          <w:p>
            <w:pPr>
              <w:bidi/>
              <w:spacing w:after="0"/>
            </w:pPr>
            <w:r>
              <w:rPr>
                <w:rFonts w:ascii="Tahoma" w:hAnsi="Tahoma" w:eastAsia="Tahoma" w:cs="Tahoma"/>
                <w:b w:val="0"/>
                <w:i w:val="0"/>
                <w:sz w:val="19"/>
                <w:rtl/>
                <w:szCs w:val="19"/>
                <w:lang w:val="fa-IR" w:bidi="fa-IR"/>
              </w:rPr>
              <w:t>0.88</w:t>
            </w:r>
          </w:p>
        </w:tc>
        <w:tc>
          <w:tcPr>
            <w:tcW w:type="dxa" w:w="3402"/>
            <w:shd w:val="clear" w:color="auto" w:fill="F7F9FC"/>
          </w:tcPr>
          <w:p>
            <w:pPr>
              <w:bidi/>
              <w:spacing w:after="0"/>
            </w:pPr>
            <w:r>
              <w:rPr>
                <w:rFonts w:ascii="Tahoma" w:hAnsi="Tahoma" w:eastAsia="Tahoma" w:cs="Tahoma"/>
                <w:b w:val="0"/>
                <w:i w:val="0"/>
                <w:sz w:val="19"/>
                <w:rtl/>
                <w:szCs w:val="19"/>
                <w:lang w:val="fa-IR" w:bidi="fa-IR"/>
              </w:rPr>
              <w:t>-12%</w:t>
            </w:r>
          </w:p>
        </w:tc>
      </w:tr>
      <w:tr>
        <w:trPr>
          <w:cantSplit/>
        </w:trPr>
        <w:tc>
          <w:tcPr>
            <w:tcW w:type="dxa" w:w="3118"/>
          </w:tcPr>
          <w:p>
            <w:pPr>
              <w:bidi/>
              <w:spacing w:after="0"/>
            </w:pPr>
            <w:r>
              <w:rPr>
                <w:rFonts w:ascii="Tahoma" w:hAnsi="Tahoma" w:eastAsia="Tahoma" w:cs="Tahoma"/>
                <w:b/>
                <w:i w:val="0"/>
                <w:sz w:val="19"/>
                <w:rtl/>
                <w:bCs/>
                <w:szCs w:val="19"/>
                <w:lang w:val="fa-IR" w:bidi="fa-IR"/>
              </w:rPr>
              <w:t>34</w:t>
            </w:r>
          </w:p>
        </w:tc>
        <w:tc>
          <w:tcPr>
            <w:tcW w:type="dxa" w:w="3118"/>
          </w:tcPr>
          <w:p>
            <w:pPr>
              <w:bidi/>
              <w:spacing w:after="0"/>
            </w:pPr>
            <w:r>
              <w:rPr>
                <w:rFonts w:ascii="Tahoma" w:hAnsi="Tahoma" w:eastAsia="Tahoma" w:cs="Tahoma"/>
                <w:b w:val="0"/>
                <w:i w:val="0"/>
                <w:sz w:val="19"/>
                <w:rtl/>
                <w:szCs w:val="19"/>
                <w:lang w:val="fa-IR" w:bidi="fa-IR"/>
              </w:rPr>
              <w:t>0.79</w:t>
            </w:r>
          </w:p>
        </w:tc>
        <w:tc>
          <w:tcPr>
            <w:tcW w:type="dxa" w:w="3402"/>
          </w:tcPr>
          <w:p>
            <w:pPr>
              <w:bidi/>
              <w:spacing w:after="0"/>
            </w:pPr>
            <w:r>
              <w:rPr>
                <w:rFonts w:ascii="Tahoma" w:hAnsi="Tahoma" w:eastAsia="Tahoma" w:cs="Tahoma"/>
                <w:b w:val="0"/>
                <w:i w:val="0"/>
                <w:sz w:val="19"/>
                <w:rtl/>
                <w:szCs w:val="19"/>
                <w:lang w:val="fa-IR" w:bidi="fa-IR"/>
              </w:rPr>
              <w:t>-21%</w:t>
            </w:r>
          </w:p>
        </w:tc>
      </w:tr>
      <w:tr>
        <w:trPr>
          <w:cantSplit/>
        </w:trPr>
        <w:tc>
          <w:tcPr>
            <w:tcW w:type="dxa" w:w="3118"/>
            <w:shd w:val="clear" w:color="auto" w:fill="F7F9FC"/>
          </w:tcPr>
          <w:p>
            <w:pPr>
              <w:bidi/>
              <w:spacing w:after="0"/>
            </w:pPr>
            <w:r>
              <w:rPr>
                <w:rFonts w:ascii="Tahoma" w:hAnsi="Tahoma" w:eastAsia="Tahoma" w:cs="Tahoma"/>
                <w:b/>
                <w:i w:val="0"/>
                <w:sz w:val="19"/>
                <w:rtl/>
                <w:bCs/>
                <w:szCs w:val="19"/>
                <w:lang w:val="fa-IR" w:bidi="fa-IR"/>
              </w:rPr>
              <w:t>38</w:t>
            </w:r>
          </w:p>
        </w:tc>
        <w:tc>
          <w:tcPr>
            <w:tcW w:type="dxa" w:w="3118"/>
            <w:shd w:val="clear" w:color="auto" w:fill="F7F9FC"/>
          </w:tcPr>
          <w:p>
            <w:pPr>
              <w:bidi/>
              <w:spacing w:after="0"/>
            </w:pPr>
            <w:r>
              <w:rPr>
                <w:rFonts w:ascii="Tahoma" w:hAnsi="Tahoma" w:eastAsia="Tahoma" w:cs="Tahoma"/>
                <w:b w:val="0"/>
                <w:i w:val="0"/>
                <w:sz w:val="19"/>
                <w:rtl/>
                <w:szCs w:val="19"/>
                <w:lang w:val="fa-IR" w:bidi="fa-IR"/>
              </w:rPr>
              <w:t>0.75</w:t>
            </w:r>
          </w:p>
        </w:tc>
        <w:tc>
          <w:tcPr>
            <w:tcW w:type="dxa" w:w="3402"/>
            <w:shd w:val="clear" w:color="auto" w:fill="F7F9FC"/>
          </w:tcPr>
          <w:p>
            <w:pPr>
              <w:bidi/>
              <w:spacing w:after="0"/>
            </w:pPr>
            <w:r>
              <w:rPr>
                <w:rFonts w:ascii="Tahoma" w:hAnsi="Tahoma" w:eastAsia="Tahoma" w:cs="Tahoma"/>
                <w:b w:val="0"/>
                <w:i w:val="0"/>
                <w:sz w:val="19"/>
                <w:rtl/>
                <w:szCs w:val="19"/>
                <w:lang w:val="fa-IR" w:bidi="fa-IR"/>
              </w:rPr>
              <w:t>-25%</w:t>
            </w:r>
          </w:p>
        </w:tc>
      </w:tr>
      <w:tr>
        <w:trPr>
          <w:cantSplit/>
        </w:trPr>
        <w:tc>
          <w:tcPr>
            <w:tcW w:type="dxa" w:w="3118"/>
          </w:tcPr>
          <w:p>
            <w:pPr>
              <w:bidi/>
              <w:spacing w:after="0"/>
            </w:pPr>
            <w:r>
              <w:rPr>
                <w:rFonts w:ascii="Tahoma" w:hAnsi="Tahoma" w:eastAsia="Tahoma" w:cs="Tahoma"/>
                <w:b/>
                <w:i w:val="0"/>
                <w:sz w:val="19"/>
                <w:rtl/>
                <w:bCs/>
                <w:szCs w:val="19"/>
                <w:lang w:val="fa-IR" w:bidi="fa-IR"/>
              </w:rPr>
              <w:t>42</w:t>
            </w:r>
          </w:p>
        </w:tc>
        <w:tc>
          <w:tcPr>
            <w:tcW w:type="dxa" w:w="3118"/>
          </w:tcPr>
          <w:p>
            <w:pPr>
              <w:bidi/>
              <w:spacing w:after="0"/>
            </w:pPr>
            <w:r>
              <w:rPr>
                <w:rFonts w:ascii="Tahoma" w:hAnsi="Tahoma" w:eastAsia="Tahoma" w:cs="Tahoma"/>
                <w:b w:val="0"/>
                <w:i w:val="0"/>
                <w:sz w:val="19"/>
                <w:rtl/>
                <w:szCs w:val="19"/>
                <w:lang w:val="fa-IR" w:bidi="fa-IR"/>
              </w:rPr>
              <w:t>0.77</w:t>
            </w:r>
          </w:p>
        </w:tc>
        <w:tc>
          <w:tcPr>
            <w:tcW w:type="dxa" w:w="3402"/>
          </w:tcPr>
          <w:p>
            <w:pPr>
              <w:bidi/>
              <w:spacing w:after="0"/>
            </w:pPr>
            <w:r>
              <w:rPr>
                <w:rFonts w:ascii="Tahoma" w:hAnsi="Tahoma" w:eastAsia="Tahoma" w:cs="Tahoma"/>
                <w:b w:val="0"/>
                <w:i w:val="0"/>
                <w:sz w:val="19"/>
                <w:rtl/>
                <w:szCs w:val="19"/>
                <w:lang w:val="fa-IR" w:bidi="fa-IR"/>
              </w:rPr>
              <w:t>-23%</w:t>
            </w:r>
          </w:p>
        </w:tc>
      </w:tr>
      <w:tr>
        <w:trPr>
          <w:cantSplit/>
        </w:trPr>
        <w:tc>
          <w:tcPr>
            <w:tcW w:type="dxa" w:w="3118"/>
            <w:shd w:val="clear" w:color="auto" w:fill="F7F9FC"/>
          </w:tcPr>
          <w:p>
            <w:pPr>
              <w:bidi/>
              <w:spacing w:after="0"/>
            </w:pPr>
            <w:r>
              <w:rPr>
                <w:rFonts w:ascii="Tahoma" w:hAnsi="Tahoma" w:eastAsia="Tahoma" w:cs="Tahoma"/>
                <w:b/>
                <w:i w:val="0"/>
                <w:sz w:val="19"/>
                <w:rtl/>
                <w:bCs/>
                <w:szCs w:val="19"/>
                <w:lang w:val="fa-IR" w:bidi="fa-IR"/>
              </w:rPr>
              <w:t>46</w:t>
            </w:r>
          </w:p>
        </w:tc>
        <w:tc>
          <w:tcPr>
            <w:tcW w:type="dxa" w:w="3118"/>
            <w:shd w:val="clear" w:color="auto" w:fill="F7F9FC"/>
          </w:tcPr>
          <w:p>
            <w:pPr>
              <w:bidi/>
              <w:spacing w:after="0"/>
            </w:pPr>
            <w:r>
              <w:rPr>
                <w:rFonts w:ascii="Tahoma" w:hAnsi="Tahoma" w:eastAsia="Tahoma" w:cs="Tahoma"/>
                <w:b w:val="0"/>
                <w:i w:val="0"/>
                <w:sz w:val="19"/>
                <w:rtl/>
                <w:szCs w:val="19"/>
                <w:lang w:val="fa-IR" w:bidi="fa-IR"/>
              </w:rPr>
              <w:t>0.83</w:t>
            </w:r>
          </w:p>
        </w:tc>
        <w:tc>
          <w:tcPr>
            <w:tcW w:type="dxa" w:w="3402"/>
            <w:shd w:val="clear" w:color="auto" w:fill="F7F9FC"/>
          </w:tcPr>
          <w:p>
            <w:pPr>
              <w:bidi/>
              <w:spacing w:after="0"/>
            </w:pPr>
            <w:r>
              <w:rPr>
                <w:rFonts w:ascii="Tahoma" w:hAnsi="Tahoma" w:eastAsia="Tahoma" w:cs="Tahoma"/>
                <w:b w:val="0"/>
                <w:i w:val="0"/>
                <w:sz w:val="19"/>
                <w:rtl/>
                <w:szCs w:val="19"/>
                <w:lang w:val="fa-IR" w:bidi="fa-IR"/>
              </w:rPr>
              <w:t>-17%</w:t>
            </w:r>
          </w:p>
        </w:tc>
      </w:tr>
      <w:tr>
        <w:trPr>
          <w:cantSplit/>
        </w:trPr>
        <w:tc>
          <w:tcPr>
            <w:tcW w:type="dxa" w:w="3118"/>
          </w:tcPr>
          <w:p>
            <w:pPr>
              <w:bidi/>
              <w:spacing w:after="0"/>
            </w:pPr>
            <w:r>
              <w:rPr>
                <w:rFonts w:ascii="Tahoma" w:hAnsi="Tahoma" w:eastAsia="Tahoma" w:cs="Tahoma"/>
                <w:b/>
                <w:i w:val="0"/>
                <w:sz w:val="19"/>
                <w:rtl/>
                <w:bCs/>
                <w:szCs w:val="19"/>
                <w:lang w:val="fa-IR" w:bidi="fa-IR"/>
              </w:rPr>
              <w:t>50</w:t>
            </w:r>
          </w:p>
        </w:tc>
        <w:tc>
          <w:tcPr>
            <w:tcW w:type="dxa" w:w="3118"/>
          </w:tcPr>
          <w:p>
            <w:pPr>
              <w:bidi/>
              <w:spacing w:after="0"/>
            </w:pPr>
            <w:r>
              <w:rPr>
                <w:rFonts w:ascii="Tahoma" w:hAnsi="Tahoma" w:eastAsia="Tahoma" w:cs="Tahoma"/>
                <w:b w:val="0"/>
                <w:i w:val="0"/>
                <w:sz w:val="19"/>
                <w:rtl/>
                <w:szCs w:val="19"/>
                <w:lang w:val="fa-IR" w:bidi="fa-IR"/>
              </w:rPr>
              <w:t>0.94</w:t>
            </w:r>
          </w:p>
        </w:tc>
        <w:tc>
          <w:tcPr>
            <w:tcW w:type="dxa" w:w="3402"/>
          </w:tcPr>
          <w:p>
            <w:pPr>
              <w:bidi/>
              <w:spacing w:after="0"/>
            </w:pPr>
            <w:r>
              <w:rPr>
                <w:rFonts w:ascii="Tahoma" w:hAnsi="Tahoma" w:eastAsia="Tahoma" w:cs="Tahoma"/>
                <w:b w:val="0"/>
                <w:i w:val="0"/>
                <w:sz w:val="19"/>
                <w:rtl/>
                <w:szCs w:val="19"/>
                <w:lang w:val="fa-IR" w:bidi="fa-IR"/>
              </w:rPr>
              <w:t>-6%</w:t>
            </w:r>
          </w:p>
        </w:tc>
      </w:tr>
    </w:tbl>
    <w:p>
      <w:pPr>
        <w:spacing w:after="40"/>
      </w:pPr>
    </w:p>
    <w:p>
      <w:pPr>
        <w:keepNext/>
        <w:spacing w:after="40"/>
        <w:jc w:val="center"/>
      </w:pPr>
      <w:r>
        <w:drawing>
          <wp:inline xmlns:a="http://schemas.openxmlformats.org/drawingml/2006/main" xmlns:pic="http://schemas.openxmlformats.org/drawingml/2006/picture">
            <wp:extent cx="4754880" cy="2139696"/>
            <wp:docPr id="12" name="Picture 12"/>
            <wp:cNvGraphicFramePr>
              <a:graphicFrameLocks noChangeAspect="1"/>
            </wp:cNvGraphicFramePr>
            <a:graphic>
              <a:graphicData uri="http://schemas.openxmlformats.org/drawingml/2006/picture">
                <pic:pic>
                  <pic:nvPicPr>
                    <pic:cNvPr id="0" name="seasonal_curve_v1.1.png"/>
                    <pic:cNvPicPr/>
                  </pic:nvPicPr>
                  <pic:blipFill>
                    <a:blip r:embed="rId20"/>
                    <a:stretch>
                      <a:fillRect/>
                    </a:stretch>
                  </pic:blipFill>
                  <pic:spPr>
                    <a:xfrm>
                      <a:off x="0" y="0"/>
                      <a:ext cx="4754880" cy="2139696"/>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12. منحنی فصلی مشترک: شاخص تجربی و شاخص مدل.</w:t>
      </w:r>
    </w:p>
    <w:p>
      <w:pPr>
        <w:pStyle w:val="Heading3"/>
        <w:bidi/>
      </w:pPr>
      <w:r>
        <w:rPr>
          <w:rFonts w:ascii="Tahoma" w:hAnsi="Tahoma" w:eastAsia="Tahoma" w:cs="Tahoma"/>
          <w:b/>
          <w:i w:val="0"/>
          <w:color w:val="12263F"/>
          <w:sz w:val="24"/>
          <w:rtl/>
          <w:bCs/>
          <w:szCs w:val="24"/>
          <w:lang w:val="fa-IR" w:bidi="fa-IR"/>
        </w:rPr>
        <w:t>روند</w:t>
      </w:r>
    </w:p>
    <w:p>
      <w:pPr>
        <w:bidi/>
      </w:pPr>
      <w:r>
        <w:rPr>
          <w:rFonts w:ascii="Tahoma" w:hAnsi="Tahoma" w:eastAsia="Tahoma" w:cs="Tahoma"/>
          <w:b w:val="0"/>
          <w:i w:val="0"/>
          <w:rtl/>
          <w:lang w:val="fa-IR" w:bidi="fa-IR"/>
        </w:rPr>
        <w:t>رشد حدود 2.8 درصد در سال (52 هفته آخر در برابر 52 هفته پیش از آن). تجزیه فصلی-روند (STL) تقاضای کل، قدرت فصلی 1.00 و قدرت روند 0.92 را می‌دهد، در مقیاسی که 1 یعنی کاملاً توضیح‌داده‌شده.</w:t>
      </w:r>
    </w:p>
    <w:p>
      <w:pPr>
        <w:pStyle w:val="Heading3"/>
        <w:bidi/>
      </w:pPr>
      <w:r>
        <w:rPr>
          <w:rFonts w:ascii="Tahoma" w:hAnsi="Tahoma" w:eastAsia="Tahoma" w:cs="Tahoma"/>
          <w:b/>
          <w:i w:val="0"/>
          <w:color w:val="12263F"/>
          <w:sz w:val="24"/>
          <w:rtl/>
          <w:bCs/>
          <w:szCs w:val="24"/>
          <w:lang w:val="fa-IR" w:bidi="fa-IR"/>
        </w:rPr>
        <w:t>رژیم‌های موجودی</w:t>
      </w:r>
    </w:p>
    <w:p>
      <w:pPr>
        <w:bidi/>
      </w:pPr>
      <w:r>
        <w:rPr>
          <w:rFonts w:ascii="Tahoma" w:hAnsi="Tahoma" w:eastAsia="Tahoma" w:cs="Tahoma"/>
          <w:b w:val="0"/>
          <w:i w:val="0"/>
          <w:rtl/>
          <w:lang w:val="fa-IR" w:bidi="fa-IR"/>
        </w:rPr>
        <w:t>محصولات از نظر دفعات محدود شدن فروش با هم تفاوت دارند. خوشه‌بندی K-means روی سه عدد برای هر محصول (نرخ اتمام موجودی، نرخ هفته‌های محدود‌شده و پوشش موجودی) 2 رژیم می‌دهد (silhouette 0.67). این رژیم‌ها توصیف می‌کنند فروش چقدر اغلب محدود می‌شود، که برای ریسک در بخش‌های سوم و چهارم مهم است، نه برای شکل تقاضا.</w:t>
      </w:r>
    </w:p>
    <w:p>
      <w:pPr>
        <w:pStyle w:val="Heading3"/>
        <w:bidi/>
      </w:pPr>
      <w:r>
        <w:rPr>
          <w:rFonts w:ascii="Tahoma" w:hAnsi="Tahoma" w:eastAsia="Tahoma" w:cs="Tahoma"/>
          <w:b/>
          <w:i w:val="0"/>
          <w:color w:val="12263F"/>
          <w:sz w:val="24"/>
          <w:rtl/>
          <w:bCs/>
          <w:szCs w:val="24"/>
          <w:lang w:val="fa-IR" w:bidi="fa-IR"/>
        </w:rPr>
        <w:t>قیمت و هزینه</w:t>
      </w:r>
    </w:p>
    <w:p>
      <w:pPr>
        <w:bidi/>
      </w:pPr>
      <w:r>
        <w:rPr>
          <w:rFonts w:ascii="Tahoma" w:hAnsi="Tahoma" w:eastAsia="Tahoma" w:cs="Tahoma"/>
          <w:b w:val="0"/>
          <w:i w:val="0"/>
          <w:rtl/>
          <w:lang w:val="fa-IR" w:bidi="fa-IR"/>
        </w:rPr>
        <w:t>یک رگرسیون درون‌محصولی لگاریتم تقاضا بر لگاریتم قیمت (با کنترل سطح محصول، فصل و روند و با خطاهای خوشه‌بندی‌شده بر اساس محصول) اثر قیمتی برابر -0.017 با بازه اطمینان 95 درصد از -0.056 تا +0.021 می‌دهد. قیمت درون یک محصول فقط 4 درصد تغییر می‌کند، پس داده‌ها نمی‌توانند نشان دهند تقاضا به قیمت چگونه واکنش می‌دهد. اثر هزینه بر تقاضا 0.046 است. در این داده‌ها اثر قیمتی قابل اندازه‌گیری وجود ندارد، بنابراین قیمت به‌عنوان ویژگی استفاده نمی‌شود. این یافته در بخش چهارم دوباره مطرح می‌شود.</w:t>
      </w:r>
    </w:p>
    <w:p>
      <w:pPr>
        <w:pStyle w:val="Heading3"/>
        <w:bidi/>
      </w:pPr>
      <w:r>
        <w:rPr>
          <w:rFonts w:ascii="Tahoma" w:hAnsi="Tahoma" w:eastAsia="Tahoma" w:cs="Tahoma"/>
          <w:b/>
          <w:i w:val="0"/>
          <w:color w:val="12263F"/>
          <w:sz w:val="24"/>
          <w:rtl/>
          <w:bCs/>
          <w:szCs w:val="24"/>
          <w:lang w:val="fa-IR" w:bidi="fa-IR"/>
        </w:rPr>
        <w:t>سطح موجودی</w:t>
      </w:r>
    </w:p>
    <w:p>
      <w:pPr>
        <w:bidi/>
      </w:pPr>
      <w:r>
        <w:rPr>
          <w:rFonts w:ascii="Tahoma" w:hAnsi="Tahoma" w:eastAsia="Tahoma" w:cs="Tahoma"/>
          <w:b w:val="0"/>
          <w:i w:val="0"/>
          <w:rtl/>
          <w:lang w:val="fa-IR" w:bidi="fa-IR"/>
        </w:rPr>
        <w:t>تقاضای واقعی نباید به موجودی وابسته باشد؛ موجودی فقط فروش را محدود می‌کند. یک بررسی تأیید می‌کند که تقاضای بازسازی‌شده، پس از لحاظ کردن محدودیت فروش، با سطوح موجودی ارتباطی ندارد، بنابراین موجودی نیز ویژگی تقاضا نیست.</w:t>
      </w:r>
    </w:p>
    <w:p>
      <w:pPr>
        <w:pStyle w:val="Heading2"/>
        <w:bidi/>
      </w:pPr>
      <w:r>
        <w:rPr>
          <w:rFonts w:ascii="Tahoma" w:hAnsi="Tahoma" w:eastAsia="Tahoma" w:cs="Tahoma"/>
          <w:b/>
          <w:i w:val="0"/>
          <w:color w:val="2A78D6"/>
          <w:sz w:val="28"/>
          <w:rtl/>
          <w:bCs/>
          <w:szCs w:val="28"/>
          <w:lang w:val="fa-IR" w:bidi="fa-IR"/>
        </w:rPr>
        <w:t>5.7 گام پنجم: نگاهی کلی به 30 محصول</w:t>
      </w:r>
    </w:p>
    <w:p>
      <w:pPr>
        <w:bidi/>
      </w:pPr>
      <w:r>
        <w:rPr>
          <w:rFonts w:ascii="Tahoma" w:hAnsi="Tahoma" w:eastAsia="Tahoma" w:cs="Tahoma"/>
          <w:b w:val="0"/>
          <w:i w:val="0"/>
          <w:rtl/>
          <w:lang w:val="fa-IR" w:bidi="fa-IR"/>
        </w:rPr>
        <w:t>جدول محصولات مورد استفاده در پیش‌بینی را خلاصه می‌کند. «هفته‌های محدود‌شده» سهم هفته‌هایی است که محدود به موجودی بودند یا موجودی تمام شده بود؛ «تقاضای از دست رفته» سهم برآوردی تقاضای پاسخ‌داده‌نشده است؛ «رشد» رشد سالانه خود محصول است.</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184"/>
        <w:gridCol w:w="1927"/>
        <w:gridCol w:w="899"/>
        <w:gridCol w:w="771"/>
        <w:gridCol w:w="1156"/>
        <w:gridCol w:w="899"/>
        <w:gridCol w:w="899"/>
        <w:gridCol w:w="899"/>
      </w:tblGrid>
      <w:tr>
        <w:trPr>
          <w:tblHeader/>
        </w:trPr>
        <w:tc>
          <w:tcPr>
            <w:tcW w:type="dxa" w:w="2185"/>
            <w:shd w:val="clear" w:color="auto" w:fill="12263F"/>
          </w:tcPr>
          <w:p>
            <w:pPr>
              <w:bidi/>
              <w:spacing w:after="0"/>
            </w:pPr>
            <w:r>
              <w:rPr>
                <w:rFonts w:ascii="Tahoma" w:hAnsi="Tahoma" w:eastAsia="Tahoma" w:cs="Tahoma"/>
                <w:b/>
                <w:i w:val="0"/>
                <w:color w:val="FFFFFF"/>
                <w:sz w:val="18"/>
                <w:rtl/>
                <w:bCs/>
                <w:szCs w:val="18"/>
                <w:lang w:val="fa-IR" w:bidi="fa-IR"/>
              </w:rPr>
              <w:t>محصول</w:t>
            </w:r>
          </w:p>
        </w:tc>
        <w:tc>
          <w:tcPr>
            <w:tcW w:type="dxa" w:w="1928"/>
            <w:shd w:val="clear" w:color="auto" w:fill="12263F"/>
          </w:tcPr>
          <w:p>
            <w:pPr>
              <w:bidi/>
              <w:spacing w:after="0"/>
            </w:pPr>
            <w:r>
              <w:rPr>
                <w:rFonts w:ascii="Tahoma" w:hAnsi="Tahoma" w:eastAsia="Tahoma" w:cs="Tahoma"/>
                <w:b/>
                <w:i w:val="0"/>
                <w:color w:val="FFFFFF"/>
                <w:sz w:val="18"/>
                <w:rtl/>
                <w:bCs/>
                <w:szCs w:val="18"/>
                <w:lang w:val="fa-IR" w:bidi="fa-IR"/>
              </w:rPr>
              <w:t>دسته</w:t>
            </w:r>
          </w:p>
        </w:tc>
        <w:tc>
          <w:tcPr>
            <w:tcW w:type="dxa" w:w="900"/>
            <w:shd w:val="clear" w:color="auto" w:fill="12263F"/>
          </w:tcPr>
          <w:p>
            <w:pPr>
              <w:bidi/>
              <w:spacing w:after="0"/>
            </w:pPr>
            <w:r>
              <w:rPr>
                <w:rFonts w:ascii="Tahoma" w:hAnsi="Tahoma" w:eastAsia="Tahoma" w:cs="Tahoma"/>
                <w:b/>
                <w:i w:val="0"/>
                <w:color w:val="FFFFFF"/>
                <w:sz w:val="18"/>
                <w:rtl/>
                <w:bCs/>
                <w:szCs w:val="18"/>
                <w:lang w:val="fa-IR" w:bidi="fa-IR"/>
              </w:rPr>
              <w:t>نیمرخ موجودی</w:t>
            </w:r>
          </w:p>
        </w:tc>
        <w:tc>
          <w:tcPr>
            <w:tcW w:type="dxa" w:w="771"/>
            <w:shd w:val="clear" w:color="auto" w:fill="12263F"/>
          </w:tcPr>
          <w:p>
            <w:pPr>
              <w:bidi/>
              <w:spacing w:after="0"/>
            </w:pPr>
            <w:r>
              <w:rPr>
                <w:rFonts w:ascii="Tahoma" w:hAnsi="Tahoma" w:eastAsia="Tahoma" w:cs="Tahoma"/>
                <w:b/>
                <w:i w:val="0"/>
                <w:color w:val="FFFFFF"/>
                <w:sz w:val="18"/>
                <w:rtl/>
                <w:bCs/>
                <w:szCs w:val="18"/>
                <w:lang w:val="fa-IR" w:bidi="fa-IR"/>
              </w:rPr>
              <w:t>رژیم</w:t>
            </w:r>
          </w:p>
        </w:tc>
        <w:tc>
          <w:tcPr>
            <w:tcW w:type="dxa" w:w="1157"/>
            <w:shd w:val="clear" w:color="auto" w:fill="12263F"/>
          </w:tcPr>
          <w:p>
            <w:pPr>
              <w:bidi/>
              <w:spacing w:after="0"/>
            </w:pPr>
            <w:r>
              <w:rPr>
                <w:rFonts w:ascii="Tahoma" w:hAnsi="Tahoma" w:eastAsia="Tahoma" w:cs="Tahoma"/>
                <w:b/>
                <w:i w:val="0"/>
                <w:color w:val="FFFFFF"/>
                <w:sz w:val="18"/>
                <w:rtl/>
                <w:bCs/>
                <w:szCs w:val="18"/>
                <w:lang w:val="fa-IR" w:bidi="fa-IR"/>
              </w:rPr>
              <w:t>میانگین تقاضای هفتگی (واحد)</w:t>
            </w:r>
          </w:p>
        </w:tc>
        <w:tc>
          <w:tcPr>
            <w:tcW w:type="dxa" w:w="900"/>
            <w:shd w:val="clear" w:color="auto" w:fill="12263F"/>
          </w:tcPr>
          <w:p>
            <w:pPr>
              <w:bidi/>
              <w:spacing w:after="0"/>
            </w:pPr>
            <w:r>
              <w:rPr>
                <w:rFonts w:ascii="Tahoma" w:hAnsi="Tahoma" w:eastAsia="Tahoma" w:cs="Tahoma"/>
                <w:b/>
                <w:i w:val="0"/>
                <w:color w:val="FFFFFF"/>
                <w:sz w:val="18"/>
                <w:rtl/>
                <w:bCs/>
                <w:szCs w:val="18"/>
                <w:lang w:val="fa-IR" w:bidi="fa-IR"/>
              </w:rPr>
              <w:t>هفته‌های محدود‌شده</w:t>
            </w:r>
          </w:p>
        </w:tc>
        <w:tc>
          <w:tcPr>
            <w:tcW w:type="dxa" w:w="900"/>
            <w:shd w:val="clear" w:color="auto" w:fill="12263F"/>
          </w:tcPr>
          <w:p>
            <w:pPr>
              <w:bidi/>
              <w:spacing w:after="0"/>
            </w:pPr>
            <w:r>
              <w:rPr>
                <w:rFonts w:ascii="Tahoma" w:hAnsi="Tahoma" w:eastAsia="Tahoma" w:cs="Tahoma"/>
                <w:b/>
                <w:i w:val="0"/>
                <w:color w:val="FFFFFF"/>
                <w:sz w:val="18"/>
                <w:rtl/>
                <w:bCs/>
                <w:szCs w:val="18"/>
                <w:lang w:val="fa-IR" w:bidi="fa-IR"/>
              </w:rPr>
              <w:t>تقاضای از دست رفته</w:t>
            </w:r>
          </w:p>
        </w:tc>
        <w:tc>
          <w:tcPr>
            <w:tcW w:type="dxa" w:w="900"/>
            <w:shd w:val="clear" w:color="auto" w:fill="12263F"/>
          </w:tcPr>
          <w:p>
            <w:pPr>
              <w:bidi/>
              <w:spacing w:after="0"/>
            </w:pPr>
            <w:r>
              <w:rPr>
                <w:rFonts w:ascii="Tahoma" w:hAnsi="Tahoma" w:eastAsia="Tahoma" w:cs="Tahoma"/>
                <w:b/>
                <w:i w:val="0"/>
                <w:color w:val="FFFFFF"/>
                <w:sz w:val="18"/>
                <w:rtl/>
                <w:bCs/>
                <w:szCs w:val="18"/>
                <w:lang w:val="fa-IR" w:bidi="fa-IR"/>
              </w:rPr>
              <w:t>رشد سالانه</w:t>
            </w:r>
          </w:p>
        </w:tc>
      </w:tr>
      <w:tr>
        <w:trPr>
          <w:cantSplit/>
        </w:trPr>
        <w:tc>
          <w:tcPr>
            <w:tcW w:type="dxa" w:w="2185"/>
          </w:tcPr>
          <w:p>
            <w:pPr>
              <w:bidi/>
              <w:spacing w:after="0"/>
            </w:pPr>
            <w:r>
              <w:rPr>
                <w:rFonts w:ascii="Tahoma" w:hAnsi="Tahoma" w:eastAsia="Tahoma" w:cs="Tahoma"/>
                <w:b/>
                <w:i w:val="0"/>
                <w:sz w:val="18"/>
                <w:rtl/>
                <w:bCs/>
                <w:szCs w:val="18"/>
                <w:lang w:val="fa-IR" w:bidi="fa-IR"/>
              </w:rPr>
              <w:t>Tea - Black Ceylon</w:t>
            </w:r>
          </w:p>
        </w:tc>
        <w:tc>
          <w:tcPr>
            <w:tcW w:type="dxa" w:w="1928"/>
          </w:tcPr>
          <w:p>
            <w:pPr>
              <w:bidi/>
              <w:spacing w:after="0"/>
            </w:pPr>
            <w:r>
              <w:rPr>
                <w:rFonts w:ascii="Tahoma" w:hAnsi="Tahoma" w:eastAsia="Tahoma" w:cs="Tahoma"/>
                <w:b w:val="0"/>
                <w:i w:val="0"/>
                <w:sz w:val="18"/>
                <w:rtl/>
                <w:szCs w:val="18"/>
                <w:lang w:val="fa-IR" w:bidi="fa-IR"/>
              </w:rPr>
              <w:t>Beverages &amp; Cocoa</w:t>
            </w:r>
          </w:p>
        </w:tc>
        <w:tc>
          <w:tcPr>
            <w:tcW w:type="dxa" w:w="900"/>
          </w:tcPr>
          <w:p>
            <w:pPr>
              <w:bidi/>
              <w:spacing w:after="0"/>
            </w:pPr>
            <w:r>
              <w:rPr>
                <w:rFonts w:ascii="Tahoma" w:hAnsi="Tahoma" w:eastAsia="Tahoma" w:cs="Tahoma"/>
                <w:b w:val="0"/>
                <w:i w:val="0"/>
                <w:sz w:val="18"/>
                <w:rtl/>
                <w:szCs w:val="18"/>
                <w:lang w:val="fa-IR" w:bidi="fa-IR"/>
              </w:rPr>
              <w:t>normal</w:t>
            </w:r>
          </w:p>
        </w:tc>
        <w:tc>
          <w:tcPr>
            <w:tcW w:type="dxa" w:w="771"/>
          </w:tcPr>
          <w:p>
            <w:pPr>
              <w:bidi/>
              <w:spacing w:after="0"/>
            </w:pPr>
            <w:r>
              <w:rPr>
                <w:rFonts w:ascii="Tahoma" w:hAnsi="Tahoma" w:eastAsia="Tahoma" w:cs="Tahoma"/>
                <w:b w:val="0"/>
                <w:i w:val="0"/>
                <w:sz w:val="18"/>
                <w:rtl/>
                <w:szCs w:val="18"/>
                <w:lang w:val="fa-IR" w:bidi="fa-IR"/>
              </w:rPr>
              <w:t>R2</w:t>
            </w:r>
          </w:p>
        </w:tc>
        <w:tc>
          <w:tcPr>
            <w:tcW w:type="dxa" w:w="1157"/>
          </w:tcPr>
          <w:p>
            <w:pPr>
              <w:bidi/>
              <w:spacing w:after="0"/>
            </w:pPr>
            <w:r>
              <w:rPr>
                <w:rFonts w:ascii="Tahoma" w:hAnsi="Tahoma" w:eastAsia="Tahoma" w:cs="Tahoma"/>
                <w:b w:val="0"/>
                <w:i w:val="0"/>
                <w:sz w:val="18"/>
                <w:rtl/>
                <w:szCs w:val="18"/>
                <w:lang w:val="fa-IR" w:bidi="fa-IR"/>
              </w:rPr>
              <w:t>3,054</w:t>
            </w:r>
          </w:p>
        </w:tc>
        <w:tc>
          <w:tcPr>
            <w:tcW w:type="dxa" w:w="900"/>
          </w:tcPr>
          <w:p>
            <w:pPr>
              <w:bidi/>
              <w:spacing w:after="0"/>
            </w:pPr>
            <w:r>
              <w:rPr>
                <w:rFonts w:ascii="Tahoma" w:hAnsi="Tahoma" w:eastAsia="Tahoma" w:cs="Tahoma"/>
                <w:b w:val="0"/>
                <w:i w:val="0"/>
                <w:sz w:val="18"/>
                <w:rtl/>
                <w:szCs w:val="18"/>
                <w:lang w:val="fa-IR" w:bidi="fa-IR"/>
              </w:rPr>
              <w:t>92%</w:t>
            </w:r>
          </w:p>
        </w:tc>
        <w:tc>
          <w:tcPr>
            <w:tcW w:type="dxa" w:w="900"/>
          </w:tcPr>
          <w:p>
            <w:pPr>
              <w:bidi/>
              <w:spacing w:after="0"/>
            </w:pPr>
            <w:r>
              <w:rPr>
                <w:rFonts w:ascii="Tahoma" w:hAnsi="Tahoma" w:eastAsia="Tahoma" w:cs="Tahoma"/>
                <w:b w:val="0"/>
                <w:i w:val="0"/>
                <w:sz w:val="18"/>
                <w:rtl/>
                <w:szCs w:val="18"/>
                <w:lang w:val="fa-IR" w:bidi="fa-IR"/>
              </w:rPr>
              <w:t>56%</w:t>
            </w:r>
          </w:p>
        </w:tc>
        <w:tc>
          <w:tcPr>
            <w:tcW w:type="dxa" w:w="900"/>
          </w:tcPr>
          <w:p>
            <w:pPr>
              <w:bidi/>
              <w:spacing w:after="0"/>
            </w:pPr>
            <w:r>
              <w:rPr>
                <w:rFonts w:ascii="Tahoma" w:hAnsi="Tahoma" w:eastAsia="Tahoma" w:cs="Tahoma"/>
                <w:b w:val="0"/>
                <w:i w:val="0"/>
                <w:sz w:val="18"/>
                <w:rtl/>
                <w:szCs w:val="18"/>
                <w:lang w:val="fa-IR" w:bidi="fa-IR"/>
              </w:rPr>
              <w:t>+2.4%</w:t>
            </w:r>
          </w:p>
        </w:tc>
      </w:tr>
      <w:tr>
        <w:trPr>
          <w:cantSplit/>
        </w:trPr>
        <w:tc>
          <w:tcPr>
            <w:tcW w:type="dxa" w:w="2185"/>
            <w:shd w:val="clear" w:color="auto" w:fill="F7F9FC"/>
          </w:tcPr>
          <w:p>
            <w:pPr>
              <w:bidi/>
              <w:spacing w:after="0"/>
            </w:pPr>
            <w:r>
              <w:rPr>
                <w:rFonts w:ascii="Tahoma" w:hAnsi="Tahoma" w:eastAsia="Tahoma" w:cs="Tahoma"/>
                <w:b/>
                <w:i w:val="0"/>
                <w:sz w:val="18"/>
                <w:rtl/>
                <w:bCs/>
                <w:szCs w:val="18"/>
                <w:lang w:val="fa-IR" w:bidi="fa-IR"/>
              </w:rPr>
              <w:t>Yeast - Dry</w:t>
            </w:r>
          </w:p>
        </w:tc>
        <w:tc>
          <w:tcPr>
            <w:tcW w:type="dxa" w:w="1928"/>
            <w:shd w:val="clear" w:color="auto" w:fill="F7F9FC"/>
          </w:tcPr>
          <w:p>
            <w:pPr>
              <w:bidi/>
              <w:spacing w:after="0"/>
            </w:pPr>
            <w:r>
              <w:rPr>
                <w:rFonts w:ascii="Tahoma" w:hAnsi="Tahoma" w:eastAsia="Tahoma" w:cs="Tahoma"/>
                <w:b w:val="0"/>
                <w:i w:val="0"/>
                <w:sz w:val="18"/>
                <w:rtl/>
                <w:szCs w:val="18"/>
                <w:lang w:val="fa-IR" w:bidi="fa-IR"/>
              </w:rPr>
              <w:t>Spices &amp; Seasonings</w:t>
            </w:r>
          </w:p>
        </w:tc>
        <w:tc>
          <w:tcPr>
            <w:tcW w:type="dxa" w:w="900"/>
            <w:shd w:val="clear" w:color="auto" w:fill="F7F9FC"/>
          </w:tcPr>
          <w:p>
            <w:pPr>
              <w:bidi/>
              <w:spacing w:after="0"/>
            </w:pPr>
            <w:r>
              <w:rPr>
                <w:rFonts w:ascii="Tahoma" w:hAnsi="Tahoma" w:eastAsia="Tahoma" w:cs="Tahoma"/>
                <w:b w:val="0"/>
                <w:i w:val="0"/>
                <w:sz w:val="18"/>
                <w:rtl/>
                <w:szCs w:val="18"/>
                <w:lang w:val="fa-IR" w:bidi="fa-IR"/>
              </w:rPr>
              <w:t>normal</w:t>
            </w:r>
          </w:p>
        </w:tc>
        <w:tc>
          <w:tcPr>
            <w:tcW w:type="dxa" w:w="771"/>
            <w:shd w:val="clear" w:color="auto" w:fill="F7F9FC"/>
          </w:tcPr>
          <w:p>
            <w:pPr>
              <w:bidi/>
              <w:spacing w:after="0"/>
            </w:pPr>
            <w:r>
              <w:rPr>
                <w:rFonts w:ascii="Tahoma" w:hAnsi="Tahoma" w:eastAsia="Tahoma" w:cs="Tahoma"/>
                <w:b w:val="0"/>
                <w:i w:val="0"/>
                <w:sz w:val="18"/>
                <w:rtl/>
                <w:szCs w:val="18"/>
                <w:lang w:val="fa-IR" w:bidi="fa-IR"/>
              </w:rPr>
              <w:t>R2</w:t>
            </w:r>
          </w:p>
        </w:tc>
        <w:tc>
          <w:tcPr>
            <w:tcW w:type="dxa" w:w="1157"/>
            <w:shd w:val="clear" w:color="auto" w:fill="F7F9FC"/>
          </w:tcPr>
          <w:p>
            <w:pPr>
              <w:bidi/>
              <w:spacing w:after="0"/>
            </w:pPr>
            <w:r>
              <w:rPr>
                <w:rFonts w:ascii="Tahoma" w:hAnsi="Tahoma" w:eastAsia="Tahoma" w:cs="Tahoma"/>
                <w:b w:val="0"/>
                <w:i w:val="0"/>
                <w:sz w:val="18"/>
                <w:rtl/>
                <w:szCs w:val="18"/>
                <w:lang w:val="fa-IR" w:bidi="fa-IR"/>
              </w:rPr>
              <w:t>3,007</w:t>
            </w:r>
          </w:p>
        </w:tc>
        <w:tc>
          <w:tcPr>
            <w:tcW w:type="dxa" w:w="900"/>
            <w:shd w:val="clear" w:color="auto" w:fill="F7F9FC"/>
          </w:tcPr>
          <w:p>
            <w:pPr>
              <w:bidi/>
              <w:spacing w:after="0"/>
            </w:pPr>
            <w:r>
              <w:rPr>
                <w:rFonts w:ascii="Tahoma" w:hAnsi="Tahoma" w:eastAsia="Tahoma" w:cs="Tahoma"/>
                <w:b w:val="0"/>
                <w:i w:val="0"/>
                <w:sz w:val="18"/>
                <w:rtl/>
                <w:szCs w:val="18"/>
                <w:lang w:val="fa-IR" w:bidi="fa-IR"/>
              </w:rPr>
              <w:t>87%</w:t>
            </w:r>
          </w:p>
        </w:tc>
        <w:tc>
          <w:tcPr>
            <w:tcW w:type="dxa" w:w="900"/>
            <w:shd w:val="clear" w:color="auto" w:fill="F7F9FC"/>
          </w:tcPr>
          <w:p>
            <w:pPr>
              <w:bidi/>
              <w:spacing w:after="0"/>
            </w:pPr>
            <w:r>
              <w:rPr>
                <w:rFonts w:ascii="Tahoma" w:hAnsi="Tahoma" w:eastAsia="Tahoma" w:cs="Tahoma"/>
                <w:b w:val="0"/>
                <w:i w:val="0"/>
                <w:sz w:val="18"/>
                <w:rtl/>
                <w:szCs w:val="18"/>
                <w:lang w:val="fa-IR" w:bidi="fa-IR"/>
              </w:rPr>
              <w:t>56%</w:t>
            </w:r>
          </w:p>
        </w:tc>
        <w:tc>
          <w:tcPr>
            <w:tcW w:type="dxa" w:w="900"/>
            <w:shd w:val="clear" w:color="auto" w:fill="F7F9FC"/>
          </w:tcPr>
          <w:p>
            <w:pPr>
              <w:bidi/>
              <w:spacing w:after="0"/>
            </w:pPr>
            <w:r>
              <w:rPr>
                <w:rFonts w:ascii="Tahoma" w:hAnsi="Tahoma" w:eastAsia="Tahoma" w:cs="Tahoma"/>
                <w:b w:val="0"/>
                <w:i w:val="0"/>
                <w:sz w:val="18"/>
                <w:rtl/>
                <w:szCs w:val="18"/>
                <w:lang w:val="fa-IR" w:bidi="fa-IR"/>
              </w:rPr>
              <w:t>+2.8%</w:t>
            </w:r>
          </w:p>
        </w:tc>
      </w:tr>
      <w:tr>
        <w:trPr>
          <w:cantSplit/>
        </w:trPr>
        <w:tc>
          <w:tcPr>
            <w:tcW w:type="dxa" w:w="2185"/>
          </w:tcPr>
          <w:p>
            <w:pPr>
              <w:bidi/>
              <w:spacing w:after="0"/>
            </w:pPr>
            <w:r>
              <w:rPr>
                <w:rFonts w:ascii="Tahoma" w:hAnsi="Tahoma" w:eastAsia="Tahoma" w:cs="Tahoma"/>
                <w:b/>
                <w:i w:val="0"/>
                <w:sz w:val="18"/>
                <w:rtl/>
                <w:bCs/>
                <w:szCs w:val="18"/>
                <w:lang w:val="fa-IR" w:bidi="fa-IR"/>
              </w:rPr>
              <w:t>Lentils - Green</w:t>
            </w:r>
          </w:p>
        </w:tc>
        <w:tc>
          <w:tcPr>
            <w:tcW w:type="dxa" w:w="1928"/>
          </w:tcPr>
          <w:p>
            <w:pPr>
              <w:bidi/>
              <w:spacing w:after="0"/>
            </w:pPr>
            <w:r>
              <w:rPr>
                <w:rFonts w:ascii="Tahoma" w:hAnsi="Tahoma" w:eastAsia="Tahoma" w:cs="Tahoma"/>
                <w:b w:val="0"/>
                <w:i w:val="0"/>
                <w:sz w:val="18"/>
                <w:rtl/>
                <w:szCs w:val="18"/>
                <w:lang w:val="fa-IR" w:bidi="fa-IR"/>
              </w:rPr>
              <w:t>Pulses</w:t>
            </w:r>
          </w:p>
        </w:tc>
        <w:tc>
          <w:tcPr>
            <w:tcW w:type="dxa" w:w="900"/>
          </w:tcPr>
          <w:p>
            <w:pPr>
              <w:bidi/>
              <w:spacing w:after="0"/>
            </w:pPr>
            <w:r>
              <w:rPr>
                <w:rFonts w:ascii="Tahoma" w:hAnsi="Tahoma" w:eastAsia="Tahoma" w:cs="Tahoma"/>
                <w:b w:val="0"/>
                <w:i w:val="0"/>
                <w:sz w:val="18"/>
                <w:rtl/>
                <w:szCs w:val="18"/>
                <w:lang w:val="fa-IR" w:bidi="fa-IR"/>
              </w:rPr>
              <w:t>normal</w:t>
            </w:r>
          </w:p>
        </w:tc>
        <w:tc>
          <w:tcPr>
            <w:tcW w:type="dxa" w:w="771"/>
          </w:tcPr>
          <w:p>
            <w:pPr>
              <w:bidi/>
              <w:spacing w:after="0"/>
            </w:pPr>
            <w:r>
              <w:rPr>
                <w:rFonts w:ascii="Tahoma" w:hAnsi="Tahoma" w:eastAsia="Tahoma" w:cs="Tahoma"/>
                <w:b w:val="0"/>
                <w:i w:val="0"/>
                <w:sz w:val="18"/>
                <w:rtl/>
                <w:szCs w:val="18"/>
                <w:lang w:val="fa-IR" w:bidi="fa-IR"/>
              </w:rPr>
              <w:t>R2</w:t>
            </w:r>
          </w:p>
        </w:tc>
        <w:tc>
          <w:tcPr>
            <w:tcW w:type="dxa" w:w="1157"/>
          </w:tcPr>
          <w:p>
            <w:pPr>
              <w:bidi/>
              <w:spacing w:after="0"/>
            </w:pPr>
            <w:r>
              <w:rPr>
                <w:rFonts w:ascii="Tahoma" w:hAnsi="Tahoma" w:eastAsia="Tahoma" w:cs="Tahoma"/>
                <w:b w:val="0"/>
                <w:i w:val="0"/>
                <w:sz w:val="18"/>
                <w:rtl/>
                <w:szCs w:val="18"/>
                <w:lang w:val="fa-IR" w:bidi="fa-IR"/>
              </w:rPr>
              <w:t>2,893</w:t>
            </w:r>
          </w:p>
        </w:tc>
        <w:tc>
          <w:tcPr>
            <w:tcW w:type="dxa" w:w="900"/>
          </w:tcPr>
          <w:p>
            <w:pPr>
              <w:bidi/>
              <w:spacing w:after="0"/>
            </w:pPr>
            <w:r>
              <w:rPr>
                <w:rFonts w:ascii="Tahoma" w:hAnsi="Tahoma" w:eastAsia="Tahoma" w:cs="Tahoma"/>
                <w:b w:val="0"/>
                <w:i w:val="0"/>
                <w:sz w:val="18"/>
                <w:rtl/>
                <w:szCs w:val="18"/>
                <w:lang w:val="fa-IR" w:bidi="fa-IR"/>
              </w:rPr>
              <w:t>85%</w:t>
            </w:r>
          </w:p>
        </w:tc>
        <w:tc>
          <w:tcPr>
            <w:tcW w:type="dxa" w:w="900"/>
          </w:tcPr>
          <w:p>
            <w:pPr>
              <w:bidi/>
              <w:spacing w:after="0"/>
            </w:pPr>
            <w:r>
              <w:rPr>
                <w:rFonts w:ascii="Tahoma" w:hAnsi="Tahoma" w:eastAsia="Tahoma" w:cs="Tahoma"/>
                <w:b w:val="0"/>
                <w:i w:val="0"/>
                <w:sz w:val="18"/>
                <w:rtl/>
                <w:szCs w:val="18"/>
                <w:lang w:val="fa-IR" w:bidi="fa-IR"/>
              </w:rPr>
              <w:t>53%</w:t>
            </w:r>
          </w:p>
        </w:tc>
        <w:tc>
          <w:tcPr>
            <w:tcW w:type="dxa" w:w="900"/>
          </w:tcPr>
          <w:p>
            <w:pPr>
              <w:bidi/>
              <w:spacing w:after="0"/>
            </w:pPr>
            <w:r>
              <w:rPr>
                <w:rFonts w:ascii="Tahoma" w:hAnsi="Tahoma" w:eastAsia="Tahoma" w:cs="Tahoma"/>
                <w:b w:val="0"/>
                <w:i w:val="0"/>
                <w:sz w:val="18"/>
                <w:rtl/>
                <w:szCs w:val="18"/>
                <w:lang w:val="fa-IR" w:bidi="fa-IR"/>
              </w:rPr>
              <w:t>+2.6%</w:t>
            </w:r>
          </w:p>
        </w:tc>
      </w:tr>
      <w:tr>
        <w:trPr>
          <w:cantSplit/>
        </w:trPr>
        <w:tc>
          <w:tcPr>
            <w:tcW w:type="dxa" w:w="2185"/>
            <w:shd w:val="clear" w:color="auto" w:fill="F7F9FC"/>
          </w:tcPr>
          <w:p>
            <w:pPr>
              <w:bidi/>
              <w:spacing w:after="0"/>
            </w:pPr>
            <w:r>
              <w:rPr>
                <w:rFonts w:ascii="Tahoma" w:hAnsi="Tahoma" w:eastAsia="Tahoma" w:cs="Tahoma"/>
                <w:b/>
                <w:i w:val="0"/>
                <w:sz w:val="18"/>
                <w:rtl/>
                <w:bCs/>
                <w:szCs w:val="18"/>
                <w:lang w:val="fa-IR" w:bidi="fa-IR"/>
              </w:rPr>
              <w:t>Pasta - Spaghetti</w:t>
            </w:r>
          </w:p>
        </w:tc>
        <w:tc>
          <w:tcPr>
            <w:tcW w:type="dxa" w:w="1928"/>
            <w:shd w:val="clear" w:color="auto" w:fill="F7F9FC"/>
          </w:tcPr>
          <w:p>
            <w:pPr>
              <w:bidi/>
              <w:spacing w:after="0"/>
            </w:pPr>
            <w:r>
              <w:rPr>
                <w:rFonts w:ascii="Tahoma" w:hAnsi="Tahoma" w:eastAsia="Tahoma" w:cs="Tahoma"/>
                <w:b w:val="0"/>
                <w:i w:val="0"/>
                <w:sz w:val="18"/>
                <w:rtl/>
                <w:szCs w:val="18"/>
                <w:lang w:val="fa-IR" w:bidi="fa-IR"/>
              </w:rPr>
              <w:t>Cereals &amp; Grains</w:t>
            </w:r>
          </w:p>
        </w:tc>
        <w:tc>
          <w:tcPr>
            <w:tcW w:type="dxa" w:w="900"/>
            <w:shd w:val="clear" w:color="auto" w:fill="F7F9FC"/>
          </w:tcPr>
          <w:p>
            <w:pPr>
              <w:bidi/>
              <w:spacing w:after="0"/>
            </w:pPr>
            <w:r>
              <w:rPr>
                <w:rFonts w:ascii="Tahoma" w:hAnsi="Tahoma" w:eastAsia="Tahoma" w:cs="Tahoma"/>
                <w:b w:val="0"/>
                <w:i w:val="0"/>
                <w:sz w:val="18"/>
                <w:rtl/>
                <w:szCs w:val="18"/>
                <w:lang w:val="fa-IR" w:bidi="fa-IR"/>
              </w:rPr>
              <w:t>normal</w:t>
            </w:r>
          </w:p>
        </w:tc>
        <w:tc>
          <w:tcPr>
            <w:tcW w:type="dxa" w:w="771"/>
            <w:shd w:val="clear" w:color="auto" w:fill="F7F9FC"/>
          </w:tcPr>
          <w:p>
            <w:pPr>
              <w:bidi/>
              <w:spacing w:after="0"/>
            </w:pPr>
            <w:r>
              <w:rPr>
                <w:rFonts w:ascii="Tahoma" w:hAnsi="Tahoma" w:eastAsia="Tahoma" w:cs="Tahoma"/>
                <w:b w:val="0"/>
                <w:i w:val="0"/>
                <w:sz w:val="18"/>
                <w:rtl/>
                <w:szCs w:val="18"/>
                <w:lang w:val="fa-IR" w:bidi="fa-IR"/>
              </w:rPr>
              <w:t>R2</w:t>
            </w:r>
          </w:p>
        </w:tc>
        <w:tc>
          <w:tcPr>
            <w:tcW w:type="dxa" w:w="1157"/>
            <w:shd w:val="clear" w:color="auto" w:fill="F7F9FC"/>
          </w:tcPr>
          <w:p>
            <w:pPr>
              <w:bidi/>
              <w:spacing w:after="0"/>
            </w:pPr>
            <w:r>
              <w:rPr>
                <w:rFonts w:ascii="Tahoma" w:hAnsi="Tahoma" w:eastAsia="Tahoma" w:cs="Tahoma"/>
                <w:b w:val="0"/>
                <w:i w:val="0"/>
                <w:sz w:val="18"/>
                <w:rtl/>
                <w:szCs w:val="18"/>
                <w:lang w:val="fa-IR" w:bidi="fa-IR"/>
              </w:rPr>
              <w:t>2,875</w:t>
            </w:r>
          </w:p>
        </w:tc>
        <w:tc>
          <w:tcPr>
            <w:tcW w:type="dxa" w:w="900"/>
            <w:shd w:val="clear" w:color="auto" w:fill="F7F9FC"/>
          </w:tcPr>
          <w:p>
            <w:pPr>
              <w:bidi/>
              <w:spacing w:after="0"/>
            </w:pPr>
            <w:r>
              <w:rPr>
                <w:rFonts w:ascii="Tahoma" w:hAnsi="Tahoma" w:eastAsia="Tahoma" w:cs="Tahoma"/>
                <w:b w:val="0"/>
                <w:i w:val="0"/>
                <w:sz w:val="18"/>
                <w:rtl/>
                <w:szCs w:val="18"/>
                <w:lang w:val="fa-IR" w:bidi="fa-IR"/>
              </w:rPr>
              <w:t>85%</w:t>
            </w:r>
          </w:p>
        </w:tc>
        <w:tc>
          <w:tcPr>
            <w:tcW w:type="dxa" w:w="900"/>
            <w:shd w:val="clear" w:color="auto" w:fill="F7F9FC"/>
          </w:tcPr>
          <w:p>
            <w:pPr>
              <w:bidi/>
              <w:spacing w:after="0"/>
            </w:pPr>
            <w:r>
              <w:rPr>
                <w:rFonts w:ascii="Tahoma" w:hAnsi="Tahoma" w:eastAsia="Tahoma" w:cs="Tahoma"/>
                <w:b w:val="0"/>
                <w:i w:val="0"/>
                <w:sz w:val="18"/>
                <w:rtl/>
                <w:szCs w:val="18"/>
                <w:lang w:val="fa-IR" w:bidi="fa-IR"/>
              </w:rPr>
              <w:t>51%</w:t>
            </w:r>
          </w:p>
        </w:tc>
        <w:tc>
          <w:tcPr>
            <w:tcW w:type="dxa" w:w="900"/>
            <w:shd w:val="clear" w:color="auto" w:fill="F7F9FC"/>
          </w:tcPr>
          <w:p>
            <w:pPr>
              <w:bidi/>
              <w:spacing w:after="0"/>
            </w:pPr>
            <w:r>
              <w:rPr>
                <w:rFonts w:ascii="Tahoma" w:hAnsi="Tahoma" w:eastAsia="Tahoma" w:cs="Tahoma"/>
                <w:b w:val="0"/>
                <w:i w:val="0"/>
                <w:sz w:val="18"/>
                <w:rtl/>
                <w:szCs w:val="18"/>
                <w:lang w:val="fa-IR" w:bidi="fa-IR"/>
              </w:rPr>
              <w:t>+2.7%</w:t>
            </w:r>
          </w:p>
        </w:tc>
      </w:tr>
      <w:tr>
        <w:trPr>
          <w:cantSplit/>
        </w:trPr>
        <w:tc>
          <w:tcPr>
            <w:tcW w:type="dxa" w:w="2185"/>
          </w:tcPr>
          <w:p>
            <w:pPr>
              <w:bidi/>
              <w:spacing w:after="0"/>
            </w:pPr>
            <w:r>
              <w:rPr>
                <w:rFonts w:ascii="Tahoma" w:hAnsi="Tahoma" w:eastAsia="Tahoma" w:cs="Tahoma"/>
                <w:b/>
                <w:i w:val="0"/>
                <w:sz w:val="18"/>
                <w:rtl/>
                <w:bCs/>
                <w:szCs w:val="18"/>
                <w:lang w:val="fa-IR" w:bidi="fa-IR"/>
              </w:rPr>
              <w:t>Sugar - White Refined</w:t>
            </w:r>
          </w:p>
        </w:tc>
        <w:tc>
          <w:tcPr>
            <w:tcW w:type="dxa" w:w="1928"/>
          </w:tcPr>
          <w:p>
            <w:pPr>
              <w:bidi/>
              <w:spacing w:after="0"/>
            </w:pPr>
            <w:r>
              <w:rPr>
                <w:rFonts w:ascii="Tahoma" w:hAnsi="Tahoma" w:eastAsia="Tahoma" w:cs="Tahoma"/>
                <w:b w:val="0"/>
                <w:i w:val="0"/>
                <w:sz w:val="18"/>
                <w:rtl/>
                <w:szCs w:val="18"/>
                <w:lang w:val="fa-IR" w:bidi="fa-IR"/>
              </w:rPr>
              <w:t>Sugar</w:t>
            </w:r>
          </w:p>
        </w:tc>
        <w:tc>
          <w:tcPr>
            <w:tcW w:type="dxa" w:w="900"/>
          </w:tcPr>
          <w:p>
            <w:pPr>
              <w:bidi/>
              <w:spacing w:after="0"/>
            </w:pPr>
            <w:r>
              <w:rPr>
                <w:rFonts w:ascii="Tahoma" w:hAnsi="Tahoma" w:eastAsia="Tahoma" w:cs="Tahoma"/>
                <w:b w:val="0"/>
                <w:i w:val="0"/>
                <w:sz w:val="18"/>
                <w:rtl/>
                <w:szCs w:val="18"/>
                <w:lang w:val="fa-IR" w:bidi="fa-IR"/>
              </w:rPr>
              <w:t>normal</w:t>
            </w:r>
          </w:p>
        </w:tc>
        <w:tc>
          <w:tcPr>
            <w:tcW w:type="dxa" w:w="771"/>
          </w:tcPr>
          <w:p>
            <w:pPr>
              <w:bidi/>
              <w:spacing w:after="0"/>
            </w:pPr>
            <w:r>
              <w:rPr>
                <w:rFonts w:ascii="Tahoma" w:hAnsi="Tahoma" w:eastAsia="Tahoma" w:cs="Tahoma"/>
                <w:b w:val="0"/>
                <w:i w:val="0"/>
                <w:sz w:val="18"/>
                <w:rtl/>
                <w:szCs w:val="18"/>
                <w:lang w:val="fa-IR" w:bidi="fa-IR"/>
              </w:rPr>
              <w:t>R2</w:t>
            </w:r>
          </w:p>
        </w:tc>
        <w:tc>
          <w:tcPr>
            <w:tcW w:type="dxa" w:w="1157"/>
          </w:tcPr>
          <w:p>
            <w:pPr>
              <w:bidi/>
              <w:spacing w:after="0"/>
            </w:pPr>
            <w:r>
              <w:rPr>
                <w:rFonts w:ascii="Tahoma" w:hAnsi="Tahoma" w:eastAsia="Tahoma" w:cs="Tahoma"/>
                <w:b w:val="0"/>
                <w:i w:val="0"/>
                <w:sz w:val="18"/>
                <w:rtl/>
                <w:szCs w:val="18"/>
                <w:lang w:val="fa-IR" w:bidi="fa-IR"/>
              </w:rPr>
              <w:t>2,863</w:t>
            </w:r>
          </w:p>
        </w:tc>
        <w:tc>
          <w:tcPr>
            <w:tcW w:type="dxa" w:w="900"/>
          </w:tcPr>
          <w:p>
            <w:pPr>
              <w:bidi/>
              <w:spacing w:after="0"/>
            </w:pPr>
            <w:r>
              <w:rPr>
                <w:rFonts w:ascii="Tahoma" w:hAnsi="Tahoma" w:eastAsia="Tahoma" w:cs="Tahoma"/>
                <w:b w:val="0"/>
                <w:i w:val="0"/>
                <w:sz w:val="18"/>
                <w:rtl/>
                <w:szCs w:val="18"/>
                <w:lang w:val="fa-IR" w:bidi="fa-IR"/>
              </w:rPr>
              <w:t>89%</w:t>
            </w:r>
          </w:p>
        </w:tc>
        <w:tc>
          <w:tcPr>
            <w:tcW w:type="dxa" w:w="900"/>
          </w:tcPr>
          <w:p>
            <w:pPr>
              <w:bidi/>
              <w:spacing w:after="0"/>
            </w:pPr>
            <w:r>
              <w:rPr>
                <w:rFonts w:ascii="Tahoma" w:hAnsi="Tahoma" w:eastAsia="Tahoma" w:cs="Tahoma"/>
                <w:b w:val="0"/>
                <w:i w:val="0"/>
                <w:sz w:val="18"/>
                <w:rtl/>
                <w:szCs w:val="18"/>
                <w:lang w:val="fa-IR" w:bidi="fa-IR"/>
              </w:rPr>
              <w:t>52%</w:t>
            </w:r>
          </w:p>
        </w:tc>
        <w:tc>
          <w:tcPr>
            <w:tcW w:type="dxa" w:w="900"/>
          </w:tcPr>
          <w:p>
            <w:pPr>
              <w:bidi/>
              <w:spacing w:after="0"/>
            </w:pPr>
            <w:r>
              <w:rPr>
                <w:rFonts w:ascii="Tahoma" w:hAnsi="Tahoma" w:eastAsia="Tahoma" w:cs="Tahoma"/>
                <w:b w:val="0"/>
                <w:i w:val="0"/>
                <w:sz w:val="18"/>
                <w:rtl/>
                <w:szCs w:val="18"/>
                <w:lang w:val="fa-IR" w:bidi="fa-IR"/>
              </w:rPr>
              <w:t>+3.1%</w:t>
            </w:r>
          </w:p>
        </w:tc>
      </w:tr>
      <w:tr>
        <w:trPr>
          <w:cantSplit/>
        </w:trPr>
        <w:tc>
          <w:tcPr>
            <w:tcW w:type="dxa" w:w="2185"/>
            <w:shd w:val="clear" w:color="auto" w:fill="F7F9FC"/>
          </w:tcPr>
          <w:p>
            <w:pPr>
              <w:bidi/>
              <w:spacing w:after="0"/>
            </w:pPr>
            <w:r>
              <w:rPr>
                <w:rFonts w:ascii="Tahoma" w:hAnsi="Tahoma" w:eastAsia="Tahoma" w:cs="Tahoma"/>
                <w:b/>
                <w:i w:val="0"/>
                <w:sz w:val="18"/>
                <w:rtl/>
                <w:bCs/>
                <w:szCs w:val="18"/>
                <w:lang w:val="fa-IR" w:bidi="fa-IR"/>
              </w:rPr>
              <w:t>Canned Tuna</w:t>
            </w:r>
          </w:p>
        </w:tc>
        <w:tc>
          <w:tcPr>
            <w:tcW w:type="dxa" w:w="1928"/>
            <w:shd w:val="clear" w:color="auto" w:fill="F7F9FC"/>
          </w:tcPr>
          <w:p>
            <w:pPr>
              <w:bidi/>
              <w:spacing w:after="0"/>
            </w:pPr>
            <w:r>
              <w:rPr>
                <w:rFonts w:ascii="Tahoma" w:hAnsi="Tahoma" w:eastAsia="Tahoma" w:cs="Tahoma"/>
                <w:b w:val="0"/>
                <w:i w:val="0"/>
                <w:sz w:val="18"/>
                <w:rtl/>
                <w:szCs w:val="18"/>
                <w:lang w:val="fa-IR" w:bidi="fa-IR"/>
              </w:rPr>
              <w:t>Canned Foods</w:t>
            </w:r>
          </w:p>
        </w:tc>
        <w:tc>
          <w:tcPr>
            <w:tcW w:type="dxa" w:w="900"/>
            <w:shd w:val="clear" w:color="auto" w:fill="F7F9FC"/>
          </w:tcPr>
          <w:p>
            <w:pPr>
              <w:bidi/>
              <w:spacing w:after="0"/>
            </w:pPr>
            <w:r>
              <w:rPr>
                <w:rFonts w:ascii="Tahoma" w:hAnsi="Tahoma" w:eastAsia="Tahoma" w:cs="Tahoma"/>
                <w:b w:val="0"/>
                <w:i w:val="0"/>
                <w:sz w:val="18"/>
                <w:rtl/>
                <w:szCs w:val="18"/>
                <w:lang w:val="fa-IR" w:bidi="fa-IR"/>
              </w:rPr>
              <w:t>normal</w:t>
            </w:r>
          </w:p>
        </w:tc>
        <w:tc>
          <w:tcPr>
            <w:tcW w:type="dxa" w:w="771"/>
            <w:shd w:val="clear" w:color="auto" w:fill="F7F9FC"/>
          </w:tcPr>
          <w:p>
            <w:pPr>
              <w:bidi/>
              <w:spacing w:after="0"/>
            </w:pPr>
            <w:r>
              <w:rPr>
                <w:rFonts w:ascii="Tahoma" w:hAnsi="Tahoma" w:eastAsia="Tahoma" w:cs="Tahoma"/>
                <w:b w:val="0"/>
                <w:i w:val="0"/>
                <w:sz w:val="18"/>
                <w:rtl/>
                <w:szCs w:val="18"/>
                <w:lang w:val="fa-IR" w:bidi="fa-IR"/>
              </w:rPr>
              <w:t>R2</w:t>
            </w:r>
          </w:p>
        </w:tc>
        <w:tc>
          <w:tcPr>
            <w:tcW w:type="dxa" w:w="1157"/>
            <w:shd w:val="clear" w:color="auto" w:fill="F7F9FC"/>
          </w:tcPr>
          <w:p>
            <w:pPr>
              <w:bidi/>
              <w:spacing w:after="0"/>
            </w:pPr>
            <w:r>
              <w:rPr>
                <w:rFonts w:ascii="Tahoma" w:hAnsi="Tahoma" w:eastAsia="Tahoma" w:cs="Tahoma"/>
                <w:b w:val="0"/>
                <w:i w:val="0"/>
                <w:sz w:val="18"/>
                <w:rtl/>
                <w:szCs w:val="18"/>
                <w:lang w:val="fa-IR" w:bidi="fa-IR"/>
              </w:rPr>
              <w:t>2,796</w:t>
            </w:r>
          </w:p>
        </w:tc>
        <w:tc>
          <w:tcPr>
            <w:tcW w:type="dxa" w:w="900"/>
            <w:shd w:val="clear" w:color="auto" w:fill="F7F9FC"/>
          </w:tcPr>
          <w:p>
            <w:pPr>
              <w:bidi/>
              <w:spacing w:after="0"/>
            </w:pPr>
            <w:r>
              <w:rPr>
                <w:rFonts w:ascii="Tahoma" w:hAnsi="Tahoma" w:eastAsia="Tahoma" w:cs="Tahoma"/>
                <w:b w:val="0"/>
                <w:i w:val="0"/>
                <w:sz w:val="18"/>
                <w:rtl/>
                <w:szCs w:val="18"/>
                <w:lang w:val="fa-IR" w:bidi="fa-IR"/>
              </w:rPr>
              <w:t>84%</w:t>
            </w:r>
          </w:p>
        </w:tc>
        <w:tc>
          <w:tcPr>
            <w:tcW w:type="dxa" w:w="900"/>
            <w:shd w:val="clear" w:color="auto" w:fill="F7F9FC"/>
          </w:tcPr>
          <w:p>
            <w:pPr>
              <w:bidi/>
              <w:spacing w:after="0"/>
            </w:pPr>
            <w:r>
              <w:rPr>
                <w:rFonts w:ascii="Tahoma" w:hAnsi="Tahoma" w:eastAsia="Tahoma" w:cs="Tahoma"/>
                <w:b w:val="0"/>
                <w:i w:val="0"/>
                <w:sz w:val="18"/>
                <w:rtl/>
                <w:szCs w:val="18"/>
                <w:lang w:val="fa-IR" w:bidi="fa-IR"/>
              </w:rPr>
              <w:t>52%</w:t>
            </w:r>
          </w:p>
        </w:tc>
        <w:tc>
          <w:tcPr>
            <w:tcW w:type="dxa" w:w="900"/>
            <w:shd w:val="clear" w:color="auto" w:fill="F7F9FC"/>
          </w:tcPr>
          <w:p>
            <w:pPr>
              <w:bidi/>
              <w:spacing w:after="0"/>
            </w:pPr>
            <w:r>
              <w:rPr>
                <w:rFonts w:ascii="Tahoma" w:hAnsi="Tahoma" w:eastAsia="Tahoma" w:cs="Tahoma"/>
                <w:b w:val="0"/>
                <w:i w:val="0"/>
                <w:sz w:val="18"/>
                <w:rtl/>
                <w:szCs w:val="18"/>
                <w:lang w:val="fa-IR" w:bidi="fa-IR"/>
              </w:rPr>
              <w:t>+2.6%</w:t>
            </w:r>
          </w:p>
        </w:tc>
      </w:tr>
      <w:tr>
        <w:trPr>
          <w:cantSplit/>
        </w:trPr>
        <w:tc>
          <w:tcPr>
            <w:tcW w:type="dxa" w:w="2185"/>
          </w:tcPr>
          <w:p>
            <w:pPr>
              <w:bidi/>
              <w:spacing w:after="0"/>
            </w:pPr>
            <w:r>
              <w:rPr>
                <w:rFonts w:ascii="Tahoma" w:hAnsi="Tahoma" w:eastAsia="Tahoma" w:cs="Tahoma"/>
                <w:b/>
                <w:i w:val="0"/>
                <w:sz w:val="18"/>
                <w:rtl/>
                <w:bCs/>
                <w:szCs w:val="18"/>
                <w:lang w:val="fa-IR" w:bidi="fa-IR"/>
              </w:rPr>
              <w:t>Wheat - Soft</w:t>
            </w:r>
          </w:p>
        </w:tc>
        <w:tc>
          <w:tcPr>
            <w:tcW w:type="dxa" w:w="1928"/>
          </w:tcPr>
          <w:p>
            <w:pPr>
              <w:bidi/>
              <w:spacing w:after="0"/>
            </w:pPr>
            <w:r>
              <w:rPr>
                <w:rFonts w:ascii="Tahoma" w:hAnsi="Tahoma" w:eastAsia="Tahoma" w:cs="Tahoma"/>
                <w:b w:val="0"/>
                <w:i w:val="0"/>
                <w:sz w:val="18"/>
                <w:rtl/>
                <w:szCs w:val="18"/>
                <w:lang w:val="fa-IR" w:bidi="fa-IR"/>
              </w:rPr>
              <w:t>Cereals &amp; Grains</w:t>
            </w:r>
          </w:p>
        </w:tc>
        <w:tc>
          <w:tcPr>
            <w:tcW w:type="dxa" w:w="900"/>
          </w:tcPr>
          <w:p>
            <w:pPr>
              <w:bidi/>
              <w:spacing w:after="0"/>
            </w:pPr>
            <w:r>
              <w:rPr>
                <w:rFonts w:ascii="Tahoma" w:hAnsi="Tahoma" w:eastAsia="Tahoma" w:cs="Tahoma"/>
                <w:b w:val="0"/>
                <w:i w:val="0"/>
                <w:sz w:val="18"/>
                <w:rtl/>
                <w:szCs w:val="18"/>
                <w:lang w:val="fa-IR" w:bidi="fa-IR"/>
              </w:rPr>
              <w:t>normal</w:t>
            </w:r>
          </w:p>
        </w:tc>
        <w:tc>
          <w:tcPr>
            <w:tcW w:type="dxa" w:w="771"/>
          </w:tcPr>
          <w:p>
            <w:pPr>
              <w:bidi/>
              <w:spacing w:after="0"/>
            </w:pPr>
            <w:r>
              <w:rPr>
                <w:rFonts w:ascii="Tahoma" w:hAnsi="Tahoma" w:eastAsia="Tahoma" w:cs="Tahoma"/>
                <w:b w:val="0"/>
                <w:i w:val="0"/>
                <w:sz w:val="18"/>
                <w:rtl/>
                <w:szCs w:val="18"/>
                <w:lang w:val="fa-IR" w:bidi="fa-IR"/>
              </w:rPr>
              <w:t>R2</w:t>
            </w:r>
          </w:p>
        </w:tc>
        <w:tc>
          <w:tcPr>
            <w:tcW w:type="dxa" w:w="1157"/>
          </w:tcPr>
          <w:p>
            <w:pPr>
              <w:bidi/>
              <w:spacing w:after="0"/>
            </w:pPr>
            <w:r>
              <w:rPr>
                <w:rFonts w:ascii="Tahoma" w:hAnsi="Tahoma" w:eastAsia="Tahoma" w:cs="Tahoma"/>
                <w:b w:val="0"/>
                <w:i w:val="0"/>
                <w:sz w:val="18"/>
                <w:rtl/>
                <w:szCs w:val="18"/>
                <w:lang w:val="fa-IR" w:bidi="fa-IR"/>
              </w:rPr>
              <w:t>2,725</w:t>
            </w:r>
          </w:p>
        </w:tc>
        <w:tc>
          <w:tcPr>
            <w:tcW w:type="dxa" w:w="900"/>
          </w:tcPr>
          <w:p>
            <w:pPr>
              <w:bidi/>
              <w:spacing w:after="0"/>
            </w:pPr>
            <w:r>
              <w:rPr>
                <w:rFonts w:ascii="Tahoma" w:hAnsi="Tahoma" w:eastAsia="Tahoma" w:cs="Tahoma"/>
                <w:b w:val="0"/>
                <w:i w:val="0"/>
                <w:sz w:val="18"/>
                <w:rtl/>
                <w:szCs w:val="18"/>
                <w:lang w:val="fa-IR" w:bidi="fa-IR"/>
              </w:rPr>
              <w:t>89%</w:t>
            </w:r>
          </w:p>
        </w:tc>
        <w:tc>
          <w:tcPr>
            <w:tcW w:type="dxa" w:w="900"/>
          </w:tcPr>
          <w:p>
            <w:pPr>
              <w:bidi/>
              <w:spacing w:after="0"/>
            </w:pPr>
            <w:r>
              <w:rPr>
                <w:rFonts w:ascii="Tahoma" w:hAnsi="Tahoma" w:eastAsia="Tahoma" w:cs="Tahoma"/>
                <w:b w:val="0"/>
                <w:i w:val="0"/>
                <w:sz w:val="18"/>
                <w:rtl/>
                <w:szCs w:val="18"/>
                <w:lang w:val="fa-IR" w:bidi="fa-IR"/>
              </w:rPr>
              <w:t>56%</w:t>
            </w:r>
          </w:p>
        </w:tc>
        <w:tc>
          <w:tcPr>
            <w:tcW w:type="dxa" w:w="900"/>
          </w:tcPr>
          <w:p>
            <w:pPr>
              <w:bidi/>
              <w:spacing w:after="0"/>
            </w:pPr>
            <w:r>
              <w:rPr>
                <w:rFonts w:ascii="Tahoma" w:hAnsi="Tahoma" w:eastAsia="Tahoma" w:cs="Tahoma"/>
                <w:b w:val="0"/>
                <w:i w:val="0"/>
                <w:sz w:val="18"/>
                <w:rtl/>
                <w:szCs w:val="18"/>
                <w:lang w:val="fa-IR" w:bidi="fa-IR"/>
              </w:rPr>
              <w:t>+2.9%</w:t>
            </w:r>
          </w:p>
        </w:tc>
      </w:tr>
      <w:tr>
        <w:trPr>
          <w:cantSplit/>
        </w:trPr>
        <w:tc>
          <w:tcPr>
            <w:tcW w:type="dxa" w:w="2185"/>
            <w:shd w:val="clear" w:color="auto" w:fill="F7F9FC"/>
          </w:tcPr>
          <w:p>
            <w:pPr>
              <w:bidi/>
              <w:spacing w:after="0"/>
            </w:pPr>
            <w:r>
              <w:rPr>
                <w:rFonts w:ascii="Tahoma" w:hAnsi="Tahoma" w:eastAsia="Tahoma" w:cs="Tahoma"/>
                <w:b/>
                <w:i w:val="0"/>
                <w:sz w:val="18"/>
                <w:rtl/>
                <w:bCs/>
                <w:szCs w:val="18"/>
                <w:lang w:val="fa-IR" w:bidi="fa-IR"/>
              </w:rPr>
              <w:t>Salt - Iodized</w:t>
            </w:r>
          </w:p>
        </w:tc>
        <w:tc>
          <w:tcPr>
            <w:tcW w:type="dxa" w:w="1928"/>
            <w:shd w:val="clear" w:color="auto" w:fill="F7F9FC"/>
          </w:tcPr>
          <w:p>
            <w:pPr>
              <w:bidi/>
              <w:spacing w:after="0"/>
            </w:pPr>
            <w:r>
              <w:rPr>
                <w:rFonts w:ascii="Tahoma" w:hAnsi="Tahoma" w:eastAsia="Tahoma" w:cs="Tahoma"/>
                <w:b w:val="0"/>
                <w:i w:val="0"/>
                <w:sz w:val="18"/>
                <w:rtl/>
                <w:szCs w:val="18"/>
                <w:lang w:val="fa-IR" w:bidi="fa-IR"/>
              </w:rPr>
              <w:t>Spices &amp; Seasonings</w:t>
            </w:r>
          </w:p>
        </w:tc>
        <w:tc>
          <w:tcPr>
            <w:tcW w:type="dxa" w:w="900"/>
            <w:shd w:val="clear" w:color="auto" w:fill="F7F9FC"/>
          </w:tcPr>
          <w:p>
            <w:pPr>
              <w:bidi/>
              <w:spacing w:after="0"/>
            </w:pPr>
            <w:r>
              <w:rPr>
                <w:rFonts w:ascii="Tahoma" w:hAnsi="Tahoma" w:eastAsia="Tahoma" w:cs="Tahoma"/>
                <w:b w:val="0"/>
                <w:i w:val="0"/>
                <w:sz w:val="18"/>
                <w:rtl/>
                <w:szCs w:val="18"/>
                <w:lang w:val="fa-IR" w:bidi="fa-IR"/>
              </w:rPr>
              <w:t>normal</w:t>
            </w:r>
          </w:p>
        </w:tc>
        <w:tc>
          <w:tcPr>
            <w:tcW w:type="dxa" w:w="771"/>
            <w:shd w:val="clear" w:color="auto" w:fill="F7F9FC"/>
          </w:tcPr>
          <w:p>
            <w:pPr>
              <w:bidi/>
              <w:spacing w:after="0"/>
            </w:pPr>
            <w:r>
              <w:rPr>
                <w:rFonts w:ascii="Tahoma" w:hAnsi="Tahoma" w:eastAsia="Tahoma" w:cs="Tahoma"/>
                <w:b w:val="0"/>
                <w:i w:val="0"/>
                <w:sz w:val="18"/>
                <w:rtl/>
                <w:szCs w:val="18"/>
                <w:lang w:val="fa-IR" w:bidi="fa-IR"/>
              </w:rPr>
              <w:t>R2</w:t>
            </w:r>
          </w:p>
        </w:tc>
        <w:tc>
          <w:tcPr>
            <w:tcW w:type="dxa" w:w="1157"/>
            <w:shd w:val="clear" w:color="auto" w:fill="F7F9FC"/>
          </w:tcPr>
          <w:p>
            <w:pPr>
              <w:bidi/>
              <w:spacing w:after="0"/>
            </w:pPr>
            <w:r>
              <w:rPr>
                <w:rFonts w:ascii="Tahoma" w:hAnsi="Tahoma" w:eastAsia="Tahoma" w:cs="Tahoma"/>
                <w:b w:val="0"/>
                <w:i w:val="0"/>
                <w:sz w:val="18"/>
                <w:rtl/>
                <w:szCs w:val="18"/>
                <w:lang w:val="fa-IR" w:bidi="fa-IR"/>
              </w:rPr>
              <w:t>2,710</w:t>
            </w:r>
          </w:p>
        </w:tc>
        <w:tc>
          <w:tcPr>
            <w:tcW w:type="dxa" w:w="900"/>
            <w:shd w:val="clear" w:color="auto" w:fill="F7F9FC"/>
          </w:tcPr>
          <w:p>
            <w:pPr>
              <w:bidi/>
              <w:spacing w:after="0"/>
            </w:pPr>
            <w:r>
              <w:rPr>
                <w:rFonts w:ascii="Tahoma" w:hAnsi="Tahoma" w:eastAsia="Tahoma" w:cs="Tahoma"/>
                <w:b w:val="0"/>
                <w:i w:val="0"/>
                <w:sz w:val="18"/>
                <w:rtl/>
                <w:szCs w:val="18"/>
                <w:lang w:val="fa-IR" w:bidi="fa-IR"/>
              </w:rPr>
              <w:t>86%</w:t>
            </w:r>
          </w:p>
        </w:tc>
        <w:tc>
          <w:tcPr>
            <w:tcW w:type="dxa" w:w="900"/>
            <w:shd w:val="clear" w:color="auto" w:fill="F7F9FC"/>
          </w:tcPr>
          <w:p>
            <w:pPr>
              <w:bidi/>
              <w:spacing w:after="0"/>
            </w:pPr>
            <w:r>
              <w:rPr>
                <w:rFonts w:ascii="Tahoma" w:hAnsi="Tahoma" w:eastAsia="Tahoma" w:cs="Tahoma"/>
                <w:b w:val="0"/>
                <w:i w:val="0"/>
                <w:sz w:val="18"/>
                <w:rtl/>
                <w:szCs w:val="18"/>
                <w:lang w:val="fa-IR" w:bidi="fa-IR"/>
              </w:rPr>
              <w:t>54%</w:t>
            </w:r>
          </w:p>
        </w:tc>
        <w:tc>
          <w:tcPr>
            <w:tcW w:type="dxa" w:w="900"/>
            <w:shd w:val="clear" w:color="auto" w:fill="F7F9FC"/>
          </w:tcPr>
          <w:p>
            <w:pPr>
              <w:bidi/>
              <w:spacing w:after="0"/>
            </w:pPr>
            <w:r>
              <w:rPr>
                <w:rFonts w:ascii="Tahoma" w:hAnsi="Tahoma" w:eastAsia="Tahoma" w:cs="Tahoma"/>
                <w:b w:val="0"/>
                <w:i w:val="0"/>
                <w:sz w:val="18"/>
                <w:rtl/>
                <w:szCs w:val="18"/>
                <w:lang w:val="fa-IR" w:bidi="fa-IR"/>
              </w:rPr>
              <w:t>+2.6%</w:t>
            </w:r>
          </w:p>
        </w:tc>
      </w:tr>
      <w:tr>
        <w:trPr>
          <w:cantSplit/>
        </w:trPr>
        <w:tc>
          <w:tcPr>
            <w:tcW w:type="dxa" w:w="2185"/>
          </w:tcPr>
          <w:p>
            <w:pPr>
              <w:bidi/>
              <w:spacing w:after="0"/>
            </w:pPr>
            <w:r>
              <w:rPr>
                <w:rFonts w:ascii="Tahoma" w:hAnsi="Tahoma" w:eastAsia="Tahoma" w:cs="Tahoma"/>
                <w:b/>
                <w:i w:val="0"/>
                <w:sz w:val="18"/>
                <w:rtl/>
                <w:bCs/>
                <w:szCs w:val="18"/>
                <w:lang w:val="fa-IR" w:bidi="fa-IR"/>
              </w:rPr>
              <w:t>Barley</w:t>
            </w:r>
          </w:p>
        </w:tc>
        <w:tc>
          <w:tcPr>
            <w:tcW w:type="dxa" w:w="1928"/>
          </w:tcPr>
          <w:p>
            <w:pPr>
              <w:bidi/>
              <w:spacing w:after="0"/>
            </w:pPr>
            <w:r>
              <w:rPr>
                <w:rFonts w:ascii="Tahoma" w:hAnsi="Tahoma" w:eastAsia="Tahoma" w:cs="Tahoma"/>
                <w:b w:val="0"/>
                <w:i w:val="0"/>
                <w:sz w:val="18"/>
                <w:rtl/>
                <w:szCs w:val="18"/>
                <w:lang w:val="fa-IR" w:bidi="fa-IR"/>
              </w:rPr>
              <w:t>Cereals &amp; Grains</w:t>
            </w:r>
          </w:p>
        </w:tc>
        <w:tc>
          <w:tcPr>
            <w:tcW w:type="dxa" w:w="900"/>
          </w:tcPr>
          <w:p>
            <w:pPr>
              <w:bidi/>
              <w:spacing w:after="0"/>
            </w:pPr>
            <w:r>
              <w:rPr>
                <w:rFonts w:ascii="Tahoma" w:hAnsi="Tahoma" w:eastAsia="Tahoma" w:cs="Tahoma"/>
                <w:b w:val="0"/>
                <w:i w:val="0"/>
                <w:sz w:val="18"/>
                <w:rtl/>
                <w:szCs w:val="18"/>
                <w:lang w:val="fa-IR" w:bidi="fa-IR"/>
              </w:rPr>
              <w:t>normal</w:t>
            </w:r>
          </w:p>
        </w:tc>
        <w:tc>
          <w:tcPr>
            <w:tcW w:type="dxa" w:w="771"/>
          </w:tcPr>
          <w:p>
            <w:pPr>
              <w:bidi/>
              <w:spacing w:after="0"/>
            </w:pPr>
            <w:r>
              <w:rPr>
                <w:rFonts w:ascii="Tahoma" w:hAnsi="Tahoma" w:eastAsia="Tahoma" w:cs="Tahoma"/>
                <w:b w:val="0"/>
                <w:i w:val="0"/>
                <w:sz w:val="18"/>
                <w:rtl/>
                <w:szCs w:val="18"/>
                <w:lang w:val="fa-IR" w:bidi="fa-IR"/>
              </w:rPr>
              <w:t>R2</w:t>
            </w:r>
          </w:p>
        </w:tc>
        <w:tc>
          <w:tcPr>
            <w:tcW w:type="dxa" w:w="1157"/>
          </w:tcPr>
          <w:p>
            <w:pPr>
              <w:bidi/>
              <w:spacing w:after="0"/>
            </w:pPr>
            <w:r>
              <w:rPr>
                <w:rFonts w:ascii="Tahoma" w:hAnsi="Tahoma" w:eastAsia="Tahoma" w:cs="Tahoma"/>
                <w:b w:val="0"/>
                <w:i w:val="0"/>
                <w:sz w:val="18"/>
                <w:rtl/>
                <w:szCs w:val="18"/>
                <w:lang w:val="fa-IR" w:bidi="fa-IR"/>
              </w:rPr>
              <w:t>2,630</w:t>
            </w:r>
          </w:p>
        </w:tc>
        <w:tc>
          <w:tcPr>
            <w:tcW w:type="dxa" w:w="900"/>
          </w:tcPr>
          <w:p>
            <w:pPr>
              <w:bidi/>
              <w:spacing w:after="0"/>
            </w:pPr>
            <w:r>
              <w:rPr>
                <w:rFonts w:ascii="Tahoma" w:hAnsi="Tahoma" w:eastAsia="Tahoma" w:cs="Tahoma"/>
                <w:b w:val="0"/>
                <w:i w:val="0"/>
                <w:sz w:val="18"/>
                <w:rtl/>
                <w:szCs w:val="18"/>
                <w:lang w:val="fa-IR" w:bidi="fa-IR"/>
              </w:rPr>
              <w:t>86%</w:t>
            </w:r>
          </w:p>
        </w:tc>
        <w:tc>
          <w:tcPr>
            <w:tcW w:type="dxa" w:w="900"/>
          </w:tcPr>
          <w:p>
            <w:pPr>
              <w:bidi/>
              <w:spacing w:after="0"/>
            </w:pPr>
            <w:r>
              <w:rPr>
                <w:rFonts w:ascii="Tahoma" w:hAnsi="Tahoma" w:eastAsia="Tahoma" w:cs="Tahoma"/>
                <w:b w:val="0"/>
                <w:i w:val="0"/>
                <w:sz w:val="18"/>
                <w:rtl/>
                <w:szCs w:val="18"/>
                <w:lang w:val="fa-IR" w:bidi="fa-IR"/>
              </w:rPr>
              <w:t>49%</w:t>
            </w:r>
          </w:p>
        </w:tc>
        <w:tc>
          <w:tcPr>
            <w:tcW w:type="dxa" w:w="900"/>
          </w:tcPr>
          <w:p>
            <w:pPr>
              <w:bidi/>
              <w:spacing w:after="0"/>
            </w:pPr>
            <w:r>
              <w:rPr>
                <w:rFonts w:ascii="Tahoma" w:hAnsi="Tahoma" w:eastAsia="Tahoma" w:cs="Tahoma"/>
                <w:b w:val="0"/>
                <w:i w:val="0"/>
                <w:sz w:val="18"/>
                <w:rtl/>
                <w:szCs w:val="18"/>
                <w:lang w:val="fa-IR" w:bidi="fa-IR"/>
              </w:rPr>
              <w:t>+3.1%</w:t>
            </w:r>
          </w:p>
        </w:tc>
      </w:tr>
      <w:tr>
        <w:trPr>
          <w:cantSplit/>
        </w:trPr>
        <w:tc>
          <w:tcPr>
            <w:tcW w:type="dxa" w:w="2185"/>
            <w:shd w:val="clear" w:color="auto" w:fill="F7F9FC"/>
          </w:tcPr>
          <w:p>
            <w:pPr>
              <w:bidi/>
              <w:spacing w:after="0"/>
            </w:pPr>
            <w:r>
              <w:rPr>
                <w:rFonts w:ascii="Tahoma" w:hAnsi="Tahoma" w:eastAsia="Tahoma" w:cs="Tahoma"/>
                <w:b/>
                <w:i w:val="0"/>
                <w:sz w:val="18"/>
                <w:rtl/>
                <w:bCs/>
                <w:szCs w:val="18"/>
                <w:lang w:val="fa-IR" w:bidi="fa-IR"/>
              </w:rPr>
              <w:t>Milk Powder - Skimmed</w:t>
            </w:r>
          </w:p>
        </w:tc>
        <w:tc>
          <w:tcPr>
            <w:tcW w:type="dxa" w:w="1928"/>
            <w:shd w:val="clear" w:color="auto" w:fill="F7F9FC"/>
          </w:tcPr>
          <w:p>
            <w:pPr>
              <w:bidi/>
              <w:spacing w:after="0"/>
            </w:pPr>
            <w:r>
              <w:rPr>
                <w:rFonts w:ascii="Tahoma" w:hAnsi="Tahoma" w:eastAsia="Tahoma" w:cs="Tahoma"/>
                <w:b w:val="0"/>
                <w:i w:val="0"/>
                <w:sz w:val="18"/>
                <w:rtl/>
                <w:szCs w:val="18"/>
                <w:lang w:val="fa-IR" w:bidi="fa-IR"/>
              </w:rPr>
              <w:t>Dairy</w:t>
            </w:r>
          </w:p>
        </w:tc>
        <w:tc>
          <w:tcPr>
            <w:tcW w:type="dxa" w:w="900"/>
            <w:shd w:val="clear" w:color="auto" w:fill="F7F9FC"/>
          </w:tcPr>
          <w:p>
            <w:pPr>
              <w:bidi/>
              <w:spacing w:after="0"/>
            </w:pPr>
            <w:r>
              <w:rPr>
                <w:rFonts w:ascii="Tahoma" w:hAnsi="Tahoma" w:eastAsia="Tahoma" w:cs="Tahoma"/>
                <w:b w:val="0"/>
                <w:i w:val="0"/>
                <w:sz w:val="18"/>
                <w:rtl/>
                <w:szCs w:val="18"/>
                <w:lang w:val="fa-IR" w:bidi="fa-IR"/>
              </w:rPr>
              <w:t>normal</w:t>
            </w:r>
          </w:p>
        </w:tc>
        <w:tc>
          <w:tcPr>
            <w:tcW w:type="dxa" w:w="771"/>
            <w:shd w:val="clear" w:color="auto" w:fill="F7F9FC"/>
          </w:tcPr>
          <w:p>
            <w:pPr>
              <w:bidi/>
              <w:spacing w:after="0"/>
            </w:pPr>
            <w:r>
              <w:rPr>
                <w:rFonts w:ascii="Tahoma" w:hAnsi="Tahoma" w:eastAsia="Tahoma" w:cs="Tahoma"/>
                <w:b w:val="0"/>
                <w:i w:val="0"/>
                <w:sz w:val="18"/>
                <w:rtl/>
                <w:szCs w:val="18"/>
                <w:lang w:val="fa-IR" w:bidi="fa-IR"/>
              </w:rPr>
              <w:t>R2</w:t>
            </w:r>
          </w:p>
        </w:tc>
        <w:tc>
          <w:tcPr>
            <w:tcW w:type="dxa" w:w="1157"/>
            <w:shd w:val="clear" w:color="auto" w:fill="F7F9FC"/>
          </w:tcPr>
          <w:p>
            <w:pPr>
              <w:bidi/>
              <w:spacing w:after="0"/>
            </w:pPr>
            <w:r>
              <w:rPr>
                <w:rFonts w:ascii="Tahoma" w:hAnsi="Tahoma" w:eastAsia="Tahoma" w:cs="Tahoma"/>
                <w:b w:val="0"/>
                <w:i w:val="0"/>
                <w:sz w:val="18"/>
                <w:rtl/>
                <w:szCs w:val="18"/>
                <w:lang w:val="fa-IR" w:bidi="fa-IR"/>
              </w:rPr>
              <w:t>2,556</w:t>
            </w:r>
          </w:p>
        </w:tc>
        <w:tc>
          <w:tcPr>
            <w:tcW w:type="dxa" w:w="900"/>
            <w:shd w:val="clear" w:color="auto" w:fill="F7F9FC"/>
          </w:tcPr>
          <w:p>
            <w:pPr>
              <w:bidi/>
              <w:spacing w:after="0"/>
            </w:pPr>
            <w:r>
              <w:rPr>
                <w:rFonts w:ascii="Tahoma" w:hAnsi="Tahoma" w:eastAsia="Tahoma" w:cs="Tahoma"/>
                <w:b w:val="0"/>
                <w:i w:val="0"/>
                <w:sz w:val="18"/>
                <w:rtl/>
                <w:szCs w:val="18"/>
                <w:lang w:val="fa-IR" w:bidi="fa-IR"/>
              </w:rPr>
              <w:t>81%</w:t>
            </w:r>
          </w:p>
        </w:tc>
        <w:tc>
          <w:tcPr>
            <w:tcW w:type="dxa" w:w="900"/>
            <w:shd w:val="clear" w:color="auto" w:fill="F7F9FC"/>
          </w:tcPr>
          <w:p>
            <w:pPr>
              <w:bidi/>
              <w:spacing w:after="0"/>
            </w:pPr>
            <w:r>
              <w:rPr>
                <w:rFonts w:ascii="Tahoma" w:hAnsi="Tahoma" w:eastAsia="Tahoma" w:cs="Tahoma"/>
                <w:b w:val="0"/>
                <w:i w:val="0"/>
                <w:sz w:val="18"/>
                <w:rtl/>
                <w:szCs w:val="18"/>
                <w:lang w:val="fa-IR" w:bidi="fa-IR"/>
              </w:rPr>
              <w:t>44%</w:t>
            </w:r>
          </w:p>
        </w:tc>
        <w:tc>
          <w:tcPr>
            <w:tcW w:type="dxa" w:w="900"/>
            <w:shd w:val="clear" w:color="auto" w:fill="F7F9FC"/>
          </w:tcPr>
          <w:p>
            <w:pPr>
              <w:bidi/>
              <w:spacing w:after="0"/>
            </w:pPr>
            <w:r>
              <w:rPr>
                <w:rFonts w:ascii="Tahoma" w:hAnsi="Tahoma" w:eastAsia="Tahoma" w:cs="Tahoma"/>
                <w:b w:val="0"/>
                <w:i w:val="0"/>
                <w:sz w:val="18"/>
                <w:rtl/>
                <w:szCs w:val="18"/>
                <w:lang w:val="fa-IR" w:bidi="fa-IR"/>
              </w:rPr>
              <w:t>+3.2%</w:t>
            </w:r>
          </w:p>
        </w:tc>
      </w:tr>
      <w:tr>
        <w:trPr>
          <w:cantSplit/>
        </w:trPr>
        <w:tc>
          <w:tcPr>
            <w:tcW w:type="dxa" w:w="2185"/>
          </w:tcPr>
          <w:p>
            <w:pPr>
              <w:bidi/>
              <w:spacing w:after="0"/>
            </w:pPr>
            <w:r>
              <w:rPr>
                <w:rFonts w:ascii="Tahoma" w:hAnsi="Tahoma" w:eastAsia="Tahoma" w:cs="Tahoma"/>
                <w:b/>
                <w:i w:val="0"/>
                <w:sz w:val="18"/>
                <w:rtl/>
                <w:bCs/>
                <w:szCs w:val="18"/>
                <w:lang w:val="fa-IR" w:bidi="fa-IR"/>
              </w:rPr>
              <w:t>Oats</w:t>
            </w:r>
          </w:p>
        </w:tc>
        <w:tc>
          <w:tcPr>
            <w:tcW w:type="dxa" w:w="1928"/>
          </w:tcPr>
          <w:p>
            <w:pPr>
              <w:bidi/>
              <w:spacing w:after="0"/>
            </w:pPr>
            <w:r>
              <w:rPr>
                <w:rFonts w:ascii="Tahoma" w:hAnsi="Tahoma" w:eastAsia="Tahoma" w:cs="Tahoma"/>
                <w:b w:val="0"/>
                <w:i w:val="0"/>
                <w:sz w:val="18"/>
                <w:rtl/>
                <w:szCs w:val="18"/>
                <w:lang w:val="fa-IR" w:bidi="fa-IR"/>
              </w:rPr>
              <w:t>Cereals &amp; Grains</w:t>
            </w:r>
          </w:p>
        </w:tc>
        <w:tc>
          <w:tcPr>
            <w:tcW w:type="dxa" w:w="900"/>
          </w:tcPr>
          <w:p>
            <w:pPr>
              <w:bidi/>
              <w:spacing w:after="0"/>
            </w:pPr>
            <w:r>
              <w:rPr>
                <w:rFonts w:ascii="Tahoma" w:hAnsi="Tahoma" w:eastAsia="Tahoma" w:cs="Tahoma"/>
                <w:b w:val="0"/>
                <w:i w:val="0"/>
                <w:sz w:val="18"/>
                <w:rtl/>
                <w:szCs w:val="18"/>
                <w:lang w:val="fa-IR" w:bidi="fa-IR"/>
              </w:rPr>
              <w:t>normal</w:t>
            </w:r>
          </w:p>
        </w:tc>
        <w:tc>
          <w:tcPr>
            <w:tcW w:type="dxa" w:w="771"/>
          </w:tcPr>
          <w:p>
            <w:pPr>
              <w:bidi/>
              <w:spacing w:after="0"/>
            </w:pPr>
            <w:r>
              <w:rPr>
                <w:rFonts w:ascii="Tahoma" w:hAnsi="Tahoma" w:eastAsia="Tahoma" w:cs="Tahoma"/>
                <w:b w:val="0"/>
                <w:i w:val="0"/>
                <w:sz w:val="18"/>
                <w:rtl/>
                <w:szCs w:val="18"/>
                <w:lang w:val="fa-IR" w:bidi="fa-IR"/>
              </w:rPr>
              <w:t>R2</w:t>
            </w:r>
          </w:p>
        </w:tc>
        <w:tc>
          <w:tcPr>
            <w:tcW w:type="dxa" w:w="1157"/>
          </w:tcPr>
          <w:p>
            <w:pPr>
              <w:bidi/>
              <w:spacing w:after="0"/>
            </w:pPr>
            <w:r>
              <w:rPr>
                <w:rFonts w:ascii="Tahoma" w:hAnsi="Tahoma" w:eastAsia="Tahoma" w:cs="Tahoma"/>
                <w:b w:val="0"/>
                <w:i w:val="0"/>
                <w:sz w:val="18"/>
                <w:rtl/>
                <w:szCs w:val="18"/>
                <w:lang w:val="fa-IR" w:bidi="fa-IR"/>
              </w:rPr>
              <w:t>2,537</w:t>
            </w:r>
          </w:p>
        </w:tc>
        <w:tc>
          <w:tcPr>
            <w:tcW w:type="dxa" w:w="900"/>
          </w:tcPr>
          <w:p>
            <w:pPr>
              <w:bidi/>
              <w:spacing w:after="0"/>
            </w:pPr>
            <w:r>
              <w:rPr>
                <w:rFonts w:ascii="Tahoma" w:hAnsi="Tahoma" w:eastAsia="Tahoma" w:cs="Tahoma"/>
                <w:b w:val="0"/>
                <w:i w:val="0"/>
                <w:sz w:val="18"/>
                <w:rtl/>
                <w:szCs w:val="18"/>
                <w:lang w:val="fa-IR" w:bidi="fa-IR"/>
              </w:rPr>
              <w:t>81%</w:t>
            </w:r>
          </w:p>
        </w:tc>
        <w:tc>
          <w:tcPr>
            <w:tcW w:type="dxa" w:w="900"/>
          </w:tcPr>
          <w:p>
            <w:pPr>
              <w:bidi/>
              <w:spacing w:after="0"/>
            </w:pPr>
            <w:r>
              <w:rPr>
                <w:rFonts w:ascii="Tahoma" w:hAnsi="Tahoma" w:eastAsia="Tahoma" w:cs="Tahoma"/>
                <w:b w:val="0"/>
                <w:i w:val="0"/>
                <w:sz w:val="18"/>
                <w:rtl/>
                <w:szCs w:val="18"/>
                <w:lang w:val="fa-IR" w:bidi="fa-IR"/>
              </w:rPr>
              <w:t>45%</w:t>
            </w:r>
          </w:p>
        </w:tc>
        <w:tc>
          <w:tcPr>
            <w:tcW w:type="dxa" w:w="900"/>
          </w:tcPr>
          <w:p>
            <w:pPr>
              <w:bidi/>
              <w:spacing w:after="0"/>
            </w:pPr>
            <w:r>
              <w:rPr>
                <w:rFonts w:ascii="Tahoma" w:hAnsi="Tahoma" w:eastAsia="Tahoma" w:cs="Tahoma"/>
                <w:b w:val="0"/>
                <w:i w:val="0"/>
                <w:sz w:val="18"/>
                <w:rtl/>
                <w:szCs w:val="18"/>
                <w:lang w:val="fa-IR" w:bidi="fa-IR"/>
              </w:rPr>
              <w:t>+3.2%</w:t>
            </w:r>
          </w:p>
        </w:tc>
      </w:tr>
      <w:tr>
        <w:trPr>
          <w:cantSplit/>
        </w:trPr>
        <w:tc>
          <w:tcPr>
            <w:tcW w:type="dxa" w:w="2185"/>
            <w:shd w:val="clear" w:color="auto" w:fill="F7F9FC"/>
          </w:tcPr>
          <w:p>
            <w:pPr>
              <w:bidi/>
              <w:spacing w:after="0"/>
            </w:pPr>
            <w:r>
              <w:rPr>
                <w:rFonts w:ascii="Tahoma" w:hAnsi="Tahoma" w:eastAsia="Tahoma" w:cs="Tahoma"/>
                <w:b/>
                <w:i w:val="0"/>
                <w:sz w:val="18"/>
                <w:rtl/>
                <w:bCs/>
                <w:szCs w:val="18"/>
                <w:lang w:val="fa-IR" w:bidi="fa-IR"/>
              </w:rPr>
              <w:t>Corn</w:t>
            </w:r>
          </w:p>
        </w:tc>
        <w:tc>
          <w:tcPr>
            <w:tcW w:type="dxa" w:w="1928"/>
            <w:shd w:val="clear" w:color="auto" w:fill="F7F9FC"/>
          </w:tcPr>
          <w:p>
            <w:pPr>
              <w:bidi/>
              <w:spacing w:after="0"/>
            </w:pPr>
            <w:r>
              <w:rPr>
                <w:rFonts w:ascii="Tahoma" w:hAnsi="Tahoma" w:eastAsia="Tahoma" w:cs="Tahoma"/>
                <w:b w:val="0"/>
                <w:i w:val="0"/>
                <w:sz w:val="18"/>
                <w:rtl/>
                <w:szCs w:val="18"/>
                <w:lang w:val="fa-IR" w:bidi="fa-IR"/>
              </w:rPr>
              <w:t>Cereals &amp; Grains</w:t>
            </w:r>
          </w:p>
        </w:tc>
        <w:tc>
          <w:tcPr>
            <w:tcW w:type="dxa" w:w="900"/>
            <w:shd w:val="clear" w:color="auto" w:fill="F7F9FC"/>
          </w:tcPr>
          <w:p>
            <w:pPr>
              <w:bidi/>
              <w:spacing w:after="0"/>
            </w:pPr>
            <w:r>
              <w:rPr>
                <w:rFonts w:ascii="Tahoma" w:hAnsi="Tahoma" w:eastAsia="Tahoma" w:cs="Tahoma"/>
                <w:b w:val="0"/>
                <w:i w:val="0"/>
                <w:sz w:val="18"/>
                <w:rtl/>
                <w:szCs w:val="18"/>
                <w:lang w:val="fa-IR" w:bidi="fa-IR"/>
              </w:rPr>
              <w:t>normal</w:t>
            </w:r>
          </w:p>
        </w:tc>
        <w:tc>
          <w:tcPr>
            <w:tcW w:type="dxa" w:w="771"/>
            <w:shd w:val="clear" w:color="auto" w:fill="F7F9FC"/>
          </w:tcPr>
          <w:p>
            <w:pPr>
              <w:bidi/>
              <w:spacing w:after="0"/>
            </w:pPr>
            <w:r>
              <w:rPr>
                <w:rFonts w:ascii="Tahoma" w:hAnsi="Tahoma" w:eastAsia="Tahoma" w:cs="Tahoma"/>
                <w:b w:val="0"/>
                <w:i w:val="0"/>
                <w:sz w:val="18"/>
                <w:rtl/>
                <w:szCs w:val="18"/>
                <w:lang w:val="fa-IR" w:bidi="fa-IR"/>
              </w:rPr>
              <w:t>R2</w:t>
            </w:r>
          </w:p>
        </w:tc>
        <w:tc>
          <w:tcPr>
            <w:tcW w:type="dxa" w:w="1157"/>
            <w:shd w:val="clear" w:color="auto" w:fill="F7F9FC"/>
          </w:tcPr>
          <w:p>
            <w:pPr>
              <w:bidi/>
              <w:spacing w:after="0"/>
            </w:pPr>
            <w:r>
              <w:rPr>
                <w:rFonts w:ascii="Tahoma" w:hAnsi="Tahoma" w:eastAsia="Tahoma" w:cs="Tahoma"/>
                <w:b w:val="0"/>
                <w:i w:val="0"/>
                <w:sz w:val="18"/>
                <w:rtl/>
                <w:szCs w:val="18"/>
                <w:lang w:val="fa-IR" w:bidi="fa-IR"/>
              </w:rPr>
              <w:t>2,312</w:t>
            </w:r>
          </w:p>
        </w:tc>
        <w:tc>
          <w:tcPr>
            <w:tcW w:type="dxa" w:w="900"/>
            <w:shd w:val="clear" w:color="auto" w:fill="F7F9FC"/>
          </w:tcPr>
          <w:p>
            <w:pPr>
              <w:bidi/>
              <w:spacing w:after="0"/>
            </w:pPr>
            <w:r>
              <w:rPr>
                <w:rFonts w:ascii="Tahoma" w:hAnsi="Tahoma" w:eastAsia="Tahoma" w:cs="Tahoma"/>
                <w:b w:val="0"/>
                <w:i w:val="0"/>
                <w:sz w:val="18"/>
                <w:rtl/>
                <w:szCs w:val="18"/>
                <w:lang w:val="fa-IR" w:bidi="fa-IR"/>
              </w:rPr>
              <w:t>73%</w:t>
            </w:r>
          </w:p>
        </w:tc>
        <w:tc>
          <w:tcPr>
            <w:tcW w:type="dxa" w:w="900"/>
            <w:shd w:val="clear" w:color="auto" w:fill="F7F9FC"/>
          </w:tcPr>
          <w:p>
            <w:pPr>
              <w:bidi/>
              <w:spacing w:after="0"/>
            </w:pPr>
            <w:r>
              <w:rPr>
                <w:rFonts w:ascii="Tahoma" w:hAnsi="Tahoma" w:eastAsia="Tahoma" w:cs="Tahoma"/>
                <w:b w:val="0"/>
                <w:i w:val="0"/>
                <w:sz w:val="18"/>
                <w:rtl/>
                <w:szCs w:val="18"/>
                <w:lang w:val="fa-IR" w:bidi="fa-IR"/>
              </w:rPr>
              <w:t>40%</w:t>
            </w:r>
          </w:p>
        </w:tc>
        <w:tc>
          <w:tcPr>
            <w:tcW w:type="dxa" w:w="900"/>
            <w:shd w:val="clear" w:color="auto" w:fill="F7F9FC"/>
          </w:tcPr>
          <w:p>
            <w:pPr>
              <w:bidi/>
              <w:spacing w:after="0"/>
            </w:pPr>
            <w:r>
              <w:rPr>
                <w:rFonts w:ascii="Tahoma" w:hAnsi="Tahoma" w:eastAsia="Tahoma" w:cs="Tahoma"/>
                <w:b w:val="0"/>
                <w:i w:val="0"/>
                <w:sz w:val="18"/>
                <w:rtl/>
                <w:szCs w:val="18"/>
                <w:lang w:val="fa-IR" w:bidi="fa-IR"/>
              </w:rPr>
              <w:t>+3.1%</w:t>
            </w:r>
          </w:p>
        </w:tc>
      </w:tr>
      <w:tr>
        <w:trPr>
          <w:cantSplit/>
        </w:trPr>
        <w:tc>
          <w:tcPr>
            <w:tcW w:type="dxa" w:w="2185"/>
          </w:tcPr>
          <w:p>
            <w:pPr>
              <w:bidi/>
              <w:spacing w:after="0"/>
            </w:pPr>
            <w:r>
              <w:rPr>
                <w:rFonts w:ascii="Tahoma" w:hAnsi="Tahoma" w:eastAsia="Tahoma" w:cs="Tahoma"/>
                <w:b/>
                <w:i w:val="0"/>
                <w:sz w:val="18"/>
                <w:rtl/>
                <w:bCs/>
                <w:szCs w:val="18"/>
                <w:lang w:val="fa-IR" w:bidi="fa-IR"/>
              </w:rPr>
              <w:t>Spices - Black Pepper</w:t>
            </w:r>
          </w:p>
        </w:tc>
        <w:tc>
          <w:tcPr>
            <w:tcW w:type="dxa" w:w="1928"/>
          </w:tcPr>
          <w:p>
            <w:pPr>
              <w:bidi/>
              <w:spacing w:after="0"/>
            </w:pPr>
            <w:r>
              <w:rPr>
                <w:rFonts w:ascii="Tahoma" w:hAnsi="Tahoma" w:eastAsia="Tahoma" w:cs="Tahoma"/>
                <w:b w:val="0"/>
                <w:i w:val="0"/>
                <w:sz w:val="18"/>
                <w:rtl/>
                <w:szCs w:val="18"/>
                <w:lang w:val="fa-IR" w:bidi="fa-IR"/>
              </w:rPr>
              <w:t>Spices &amp; Seasonings</w:t>
            </w:r>
          </w:p>
        </w:tc>
        <w:tc>
          <w:tcPr>
            <w:tcW w:type="dxa" w:w="900"/>
          </w:tcPr>
          <w:p>
            <w:pPr>
              <w:bidi/>
              <w:spacing w:after="0"/>
            </w:pPr>
            <w:r>
              <w:rPr>
                <w:rFonts w:ascii="Tahoma" w:hAnsi="Tahoma" w:eastAsia="Tahoma" w:cs="Tahoma"/>
                <w:b w:val="0"/>
                <w:i w:val="0"/>
                <w:sz w:val="18"/>
                <w:rtl/>
                <w:szCs w:val="18"/>
                <w:lang w:val="fa-IR" w:bidi="fa-IR"/>
              </w:rPr>
              <w:t>normal</w:t>
            </w:r>
          </w:p>
        </w:tc>
        <w:tc>
          <w:tcPr>
            <w:tcW w:type="dxa" w:w="771"/>
          </w:tcPr>
          <w:p>
            <w:pPr>
              <w:bidi/>
              <w:spacing w:after="0"/>
            </w:pPr>
            <w:r>
              <w:rPr>
                <w:rFonts w:ascii="Tahoma" w:hAnsi="Tahoma" w:eastAsia="Tahoma" w:cs="Tahoma"/>
                <w:b w:val="0"/>
                <w:i w:val="0"/>
                <w:sz w:val="18"/>
                <w:rtl/>
                <w:szCs w:val="18"/>
                <w:lang w:val="fa-IR" w:bidi="fa-IR"/>
              </w:rPr>
              <w:t>R2</w:t>
            </w:r>
          </w:p>
        </w:tc>
        <w:tc>
          <w:tcPr>
            <w:tcW w:type="dxa" w:w="1157"/>
          </w:tcPr>
          <w:p>
            <w:pPr>
              <w:bidi/>
              <w:spacing w:after="0"/>
            </w:pPr>
            <w:r>
              <w:rPr>
                <w:rFonts w:ascii="Tahoma" w:hAnsi="Tahoma" w:eastAsia="Tahoma" w:cs="Tahoma"/>
                <w:b w:val="0"/>
                <w:i w:val="0"/>
                <w:sz w:val="18"/>
                <w:rtl/>
                <w:szCs w:val="18"/>
                <w:lang w:val="fa-IR" w:bidi="fa-IR"/>
              </w:rPr>
              <w:t>2,275</w:t>
            </w:r>
          </w:p>
        </w:tc>
        <w:tc>
          <w:tcPr>
            <w:tcW w:type="dxa" w:w="900"/>
          </w:tcPr>
          <w:p>
            <w:pPr>
              <w:bidi/>
              <w:spacing w:after="0"/>
            </w:pPr>
            <w:r>
              <w:rPr>
                <w:rFonts w:ascii="Tahoma" w:hAnsi="Tahoma" w:eastAsia="Tahoma" w:cs="Tahoma"/>
                <w:b w:val="0"/>
                <w:i w:val="0"/>
                <w:sz w:val="18"/>
                <w:rtl/>
                <w:szCs w:val="18"/>
                <w:lang w:val="fa-IR" w:bidi="fa-IR"/>
              </w:rPr>
              <w:t>69%</w:t>
            </w:r>
          </w:p>
        </w:tc>
        <w:tc>
          <w:tcPr>
            <w:tcW w:type="dxa" w:w="900"/>
          </w:tcPr>
          <w:p>
            <w:pPr>
              <w:bidi/>
              <w:spacing w:after="0"/>
            </w:pPr>
            <w:r>
              <w:rPr>
                <w:rFonts w:ascii="Tahoma" w:hAnsi="Tahoma" w:eastAsia="Tahoma" w:cs="Tahoma"/>
                <w:b w:val="0"/>
                <w:i w:val="0"/>
                <w:sz w:val="18"/>
                <w:rtl/>
                <w:szCs w:val="18"/>
                <w:lang w:val="fa-IR" w:bidi="fa-IR"/>
              </w:rPr>
              <w:t>37%</w:t>
            </w:r>
          </w:p>
        </w:tc>
        <w:tc>
          <w:tcPr>
            <w:tcW w:type="dxa" w:w="900"/>
          </w:tcPr>
          <w:p>
            <w:pPr>
              <w:bidi/>
              <w:spacing w:after="0"/>
            </w:pPr>
            <w:r>
              <w:rPr>
                <w:rFonts w:ascii="Tahoma" w:hAnsi="Tahoma" w:eastAsia="Tahoma" w:cs="Tahoma"/>
                <w:b w:val="0"/>
                <w:i w:val="0"/>
                <w:sz w:val="18"/>
                <w:rtl/>
                <w:szCs w:val="18"/>
                <w:lang w:val="fa-IR" w:bidi="fa-IR"/>
              </w:rPr>
              <w:t>+2.5%</w:t>
            </w:r>
          </w:p>
        </w:tc>
      </w:tr>
      <w:tr>
        <w:trPr>
          <w:cantSplit/>
        </w:trPr>
        <w:tc>
          <w:tcPr>
            <w:tcW w:type="dxa" w:w="2185"/>
            <w:shd w:val="clear" w:color="auto" w:fill="F7F9FC"/>
          </w:tcPr>
          <w:p>
            <w:pPr>
              <w:bidi/>
              <w:spacing w:after="0"/>
            </w:pPr>
            <w:r>
              <w:rPr>
                <w:rFonts w:ascii="Tahoma" w:hAnsi="Tahoma" w:eastAsia="Tahoma" w:cs="Tahoma"/>
                <w:b/>
                <w:i w:val="0"/>
                <w:sz w:val="18"/>
                <w:rtl/>
                <w:bCs/>
                <w:szCs w:val="18"/>
                <w:lang w:val="fa-IR" w:bidi="fa-IR"/>
              </w:rPr>
              <w:t>Coffee - Arabica</w:t>
            </w:r>
          </w:p>
        </w:tc>
        <w:tc>
          <w:tcPr>
            <w:tcW w:type="dxa" w:w="1928"/>
            <w:shd w:val="clear" w:color="auto" w:fill="F7F9FC"/>
          </w:tcPr>
          <w:p>
            <w:pPr>
              <w:bidi/>
              <w:spacing w:after="0"/>
            </w:pPr>
            <w:r>
              <w:rPr>
                <w:rFonts w:ascii="Tahoma" w:hAnsi="Tahoma" w:eastAsia="Tahoma" w:cs="Tahoma"/>
                <w:b w:val="0"/>
                <w:i w:val="0"/>
                <w:sz w:val="18"/>
                <w:rtl/>
                <w:szCs w:val="18"/>
                <w:lang w:val="fa-IR" w:bidi="fa-IR"/>
              </w:rPr>
              <w:t>Beverages &amp; Cocoa</w:t>
            </w:r>
          </w:p>
        </w:tc>
        <w:tc>
          <w:tcPr>
            <w:tcW w:type="dxa" w:w="900"/>
            <w:shd w:val="clear" w:color="auto" w:fill="F7F9FC"/>
          </w:tcPr>
          <w:p>
            <w:pPr>
              <w:bidi/>
              <w:spacing w:after="0"/>
            </w:pPr>
            <w:r>
              <w:rPr>
                <w:rFonts w:ascii="Tahoma" w:hAnsi="Tahoma" w:eastAsia="Tahoma" w:cs="Tahoma"/>
                <w:b w:val="0"/>
                <w:i w:val="0"/>
                <w:sz w:val="18"/>
                <w:rtl/>
                <w:szCs w:val="18"/>
                <w:lang w:val="fa-IR" w:bidi="fa-IR"/>
              </w:rPr>
              <w:t>normal</w:t>
            </w:r>
          </w:p>
        </w:tc>
        <w:tc>
          <w:tcPr>
            <w:tcW w:type="dxa" w:w="771"/>
            <w:shd w:val="clear" w:color="auto" w:fill="F7F9FC"/>
          </w:tcPr>
          <w:p>
            <w:pPr>
              <w:bidi/>
              <w:spacing w:after="0"/>
            </w:pPr>
            <w:r>
              <w:rPr>
                <w:rFonts w:ascii="Tahoma" w:hAnsi="Tahoma" w:eastAsia="Tahoma" w:cs="Tahoma"/>
                <w:b w:val="0"/>
                <w:i w:val="0"/>
                <w:sz w:val="18"/>
                <w:rtl/>
                <w:szCs w:val="18"/>
                <w:lang w:val="fa-IR" w:bidi="fa-IR"/>
              </w:rPr>
              <w:t>R2</w:t>
            </w:r>
          </w:p>
        </w:tc>
        <w:tc>
          <w:tcPr>
            <w:tcW w:type="dxa" w:w="1157"/>
            <w:shd w:val="clear" w:color="auto" w:fill="F7F9FC"/>
          </w:tcPr>
          <w:p>
            <w:pPr>
              <w:bidi/>
              <w:spacing w:after="0"/>
            </w:pPr>
            <w:r>
              <w:rPr>
                <w:rFonts w:ascii="Tahoma" w:hAnsi="Tahoma" w:eastAsia="Tahoma" w:cs="Tahoma"/>
                <w:b w:val="0"/>
                <w:i w:val="0"/>
                <w:sz w:val="18"/>
                <w:rtl/>
                <w:szCs w:val="18"/>
                <w:lang w:val="fa-IR" w:bidi="fa-IR"/>
              </w:rPr>
              <w:t>2,256</w:t>
            </w:r>
          </w:p>
        </w:tc>
        <w:tc>
          <w:tcPr>
            <w:tcW w:type="dxa" w:w="900"/>
            <w:shd w:val="clear" w:color="auto" w:fill="F7F9FC"/>
          </w:tcPr>
          <w:p>
            <w:pPr>
              <w:bidi/>
              <w:spacing w:after="0"/>
            </w:pPr>
            <w:r>
              <w:rPr>
                <w:rFonts w:ascii="Tahoma" w:hAnsi="Tahoma" w:eastAsia="Tahoma" w:cs="Tahoma"/>
                <w:b w:val="0"/>
                <w:i w:val="0"/>
                <w:sz w:val="18"/>
                <w:rtl/>
                <w:szCs w:val="18"/>
                <w:lang w:val="fa-IR" w:bidi="fa-IR"/>
              </w:rPr>
              <w:t>68%</w:t>
            </w:r>
          </w:p>
        </w:tc>
        <w:tc>
          <w:tcPr>
            <w:tcW w:type="dxa" w:w="900"/>
            <w:shd w:val="clear" w:color="auto" w:fill="F7F9FC"/>
          </w:tcPr>
          <w:p>
            <w:pPr>
              <w:bidi/>
              <w:spacing w:after="0"/>
            </w:pPr>
            <w:r>
              <w:rPr>
                <w:rFonts w:ascii="Tahoma" w:hAnsi="Tahoma" w:eastAsia="Tahoma" w:cs="Tahoma"/>
                <w:b w:val="0"/>
                <w:i w:val="0"/>
                <w:sz w:val="18"/>
                <w:rtl/>
                <w:szCs w:val="18"/>
                <w:lang w:val="fa-IR" w:bidi="fa-IR"/>
              </w:rPr>
              <w:t>40%</w:t>
            </w:r>
          </w:p>
        </w:tc>
        <w:tc>
          <w:tcPr>
            <w:tcW w:type="dxa" w:w="900"/>
            <w:shd w:val="clear" w:color="auto" w:fill="F7F9FC"/>
          </w:tcPr>
          <w:p>
            <w:pPr>
              <w:bidi/>
              <w:spacing w:after="0"/>
            </w:pPr>
            <w:r>
              <w:rPr>
                <w:rFonts w:ascii="Tahoma" w:hAnsi="Tahoma" w:eastAsia="Tahoma" w:cs="Tahoma"/>
                <w:b w:val="0"/>
                <w:i w:val="0"/>
                <w:sz w:val="18"/>
                <w:rtl/>
                <w:szCs w:val="18"/>
                <w:lang w:val="fa-IR" w:bidi="fa-IR"/>
              </w:rPr>
              <w:t>+2.7%</w:t>
            </w:r>
          </w:p>
        </w:tc>
      </w:tr>
      <w:tr>
        <w:trPr>
          <w:cantSplit/>
        </w:trPr>
        <w:tc>
          <w:tcPr>
            <w:tcW w:type="dxa" w:w="2185"/>
          </w:tcPr>
          <w:p>
            <w:pPr>
              <w:bidi/>
              <w:spacing w:after="0"/>
            </w:pPr>
            <w:r>
              <w:rPr>
                <w:rFonts w:ascii="Tahoma" w:hAnsi="Tahoma" w:eastAsia="Tahoma" w:cs="Tahoma"/>
                <w:b/>
                <w:i w:val="0"/>
                <w:sz w:val="18"/>
                <w:rtl/>
                <w:bCs/>
                <w:szCs w:val="18"/>
                <w:lang w:val="fa-IR" w:bidi="fa-IR"/>
              </w:rPr>
              <w:t>Soybean Oil</w:t>
            </w:r>
          </w:p>
        </w:tc>
        <w:tc>
          <w:tcPr>
            <w:tcW w:type="dxa" w:w="1928"/>
          </w:tcPr>
          <w:p>
            <w:pPr>
              <w:bidi/>
              <w:spacing w:after="0"/>
            </w:pPr>
            <w:r>
              <w:rPr>
                <w:rFonts w:ascii="Tahoma" w:hAnsi="Tahoma" w:eastAsia="Tahoma" w:cs="Tahoma"/>
                <w:b w:val="0"/>
                <w:i w:val="0"/>
                <w:sz w:val="18"/>
                <w:rtl/>
                <w:szCs w:val="18"/>
                <w:lang w:val="fa-IR" w:bidi="fa-IR"/>
              </w:rPr>
              <w:t>Oils &amp; Fats</w:t>
            </w:r>
          </w:p>
        </w:tc>
        <w:tc>
          <w:tcPr>
            <w:tcW w:type="dxa" w:w="900"/>
          </w:tcPr>
          <w:p>
            <w:pPr>
              <w:bidi/>
              <w:spacing w:after="0"/>
            </w:pPr>
            <w:r>
              <w:rPr>
                <w:rFonts w:ascii="Tahoma" w:hAnsi="Tahoma" w:eastAsia="Tahoma" w:cs="Tahoma"/>
                <w:b w:val="0"/>
                <w:i w:val="0"/>
                <w:sz w:val="18"/>
                <w:rtl/>
                <w:szCs w:val="18"/>
                <w:lang w:val="fa-IR" w:bidi="fa-IR"/>
              </w:rPr>
              <w:t>normal</w:t>
            </w:r>
          </w:p>
        </w:tc>
        <w:tc>
          <w:tcPr>
            <w:tcW w:type="dxa" w:w="771"/>
          </w:tcPr>
          <w:p>
            <w:pPr>
              <w:bidi/>
              <w:spacing w:after="0"/>
            </w:pPr>
            <w:r>
              <w:rPr>
                <w:rFonts w:ascii="Tahoma" w:hAnsi="Tahoma" w:eastAsia="Tahoma" w:cs="Tahoma"/>
                <w:b w:val="0"/>
                <w:i w:val="0"/>
                <w:sz w:val="18"/>
                <w:rtl/>
                <w:szCs w:val="18"/>
                <w:lang w:val="fa-IR" w:bidi="fa-IR"/>
              </w:rPr>
              <w:t>R2</w:t>
            </w:r>
          </w:p>
        </w:tc>
        <w:tc>
          <w:tcPr>
            <w:tcW w:type="dxa" w:w="1157"/>
          </w:tcPr>
          <w:p>
            <w:pPr>
              <w:bidi/>
              <w:spacing w:after="0"/>
            </w:pPr>
            <w:r>
              <w:rPr>
                <w:rFonts w:ascii="Tahoma" w:hAnsi="Tahoma" w:eastAsia="Tahoma" w:cs="Tahoma"/>
                <w:b w:val="0"/>
                <w:i w:val="0"/>
                <w:sz w:val="18"/>
                <w:rtl/>
                <w:szCs w:val="18"/>
                <w:lang w:val="fa-IR" w:bidi="fa-IR"/>
              </w:rPr>
              <w:t>2,249</w:t>
            </w:r>
          </w:p>
        </w:tc>
        <w:tc>
          <w:tcPr>
            <w:tcW w:type="dxa" w:w="900"/>
          </w:tcPr>
          <w:p>
            <w:pPr>
              <w:bidi/>
              <w:spacing w:after="0"/>
            </w:pPr>
            <w:r>
              <w:rPr>
                <w:rFonts w:ascii="Tahoma" w:hAnsi="Tahoma" w:eastAsia="Tahoma" w:cs="Tahoma"/>
                <w:b w:val="0"/>
                <w:i w:val="0"/>
                <w:sz w:val="18"/>
                <w:rtl/>
                <w:szCs w:val="18"/>
                <w:lang w:val="fa-IR" w:bidi="fa-IR"/>
              </w:rPr>
              <w:t>66%</w:t>
            </w:r>
          </w:p>
        </w:tc>
        <w:tc>
          <w:tcPr>
            <w:tcW w:type="dxa" w:w="900"/>
          </w:tcPr>
          <w:p>
            <w:pPr>
              <w:bidi/>
              <w:spacing w:after="0"/>
            </w:pPr>
            <w:r>
              <w:rPr>
                <w:rFonts w:ascii="Tahoma" w:hAnsi="Tahoma" w:eastAsia="Tahoma" w:cs="Tahoma"/>
                <w:b w:val="0"/>
                <w:i w:val="0"/>
                <w:sz w:val="18"/>
                <w:rtl/>
                <w:szCs w:val="18"/>
                <w:lang w:val="fa-IR" w:bidi="fa-IR"/>
              </w:rPr>
              <w:t>39%</w:t>
            </w:r>
          </w:p>
        </w:tc>
        <w:tc>
          <w:tcPr>
            <w:tcW w:type="dxa" w:w="900"/>
          </w:tcPr>
          <w:p>
            <w:pPr>
              <w:bidi/>
              <w:spacing w:after="0"/>
            </w:pPr>
            <w:r>
              <w:rPr>
                <w:rFonts w:ascii="Tahoma" w:hAnsi="Tahoma" w:eastAsia="Tahoma" w:cs="Tahoma"/>
                <w:b w:val="0"/>
                <w:i w:val="0"/>
                <w:sz w:val="18"/>
                <w:rtl/>
                <w:szCs w:val="18"/>
                <w:lang w:val="fa-IR" w:bidi="fa-IR"/>
              </w:rPr>
              <w:t>+2.7%</w:t>
            </w:r>
          </w:p>
        </w:tc>
      </w:tr>
      <w:tr>
        <w:trPr>
          <w:cantSplit/>
        </w:trPr>
        <w:tc>
          <w:tcPr>
            <w:tcW w:type="dxa" w:w="2185"/>
            <w:shd w:val="clear" w:color="auto" w:fill="F7F9FC"/>
          </w:tcPr>
          <w:p>
            <w:pPr>
              <w:bidi/>
              <w:spacing w:after="0"/>
            </w:pPr>
            <w:r>
              <w:rPr>
                <w:rFonts w:ascii="Tahoma" w:hAnsi="Tahoma" w:eastAsia="Tahoma" w:cs="Tahoma"/>
                <w:b/>
                <w:i w:val="0"/>
                <w:sz w:val="18"/>
                <w:rtl/>
                <w:bCs/>
                <w:szCs w:val="18"/>
                <w:lang w:val="fa-IR" w:bidi="fa-IR"/>
              </w:rPr>
              <w:t>Rice - White</w:t>
            </w:r>
          </w:p>
        </w:tc>
        <w:tc>
          <w:tcPr>
            <w:tcW w:type="dxa" w:w="1928"/>
            <w:shd w:val="clear" w:color="auto" w:fill="F7F9FC"/>
          </w:tcPr>
          <w:p>
            <w:pPr>
              <w:bidi/>
              <w:spacing w:after="0"/>
            </w:pPr>
            <w:r>
              <w:rPr>
                <w:rFonts w:ascii="Tahoma" w:hAnsi="Tahoma" w:eastAsia="Tahoma" w:cs="Tahoma"/>
                <w:b w:val="0"/>
                <w:i w:val="0"/>
                <w:sz w:val="18"/>
                <w:rtl/>
                <w:szCs w:val="18"/>
                <w:lang w:val="fa-IR" w:bidi="fa-IR"/>
              </w:rPr>
              <w:t>Cereals &amp; Grains</w:t>
            </w:r>
          </w:p>
        </w:tc>
        <w:tc>
          <w:tcPr>
            <w:tcW w:type="dxa" w:w="900"/>
            <w:shd w:val="clear" w:color="auto" w:fill="F7F9FC"/>
          </w:tcPr>
          <w:p>
            <w:pPr>
              <w:bidi/>
              <w:spacing w:after="0"/>
            </w:pPr>
            <w:r>
              <w:rPr>
                <w:rFonts w:ascii="Tahoma" w:hAnsi="Tahoma" w:eastAsia="Tahoma" w:cs="Tahoma"/>
                <w:b w:val="0"/>
                <w:i w:val="0"/>
                <w:sz w:val="18"/>
                <w:rtl/>
                <w:szCs w:val="18"/>
                <w:lang w:val="fa-IR" w:bidi="fa-IR"/>
              </w:rPr>
              <w:t>normal</w:t>
            </w:r>
          </w:p>
        </w:tc>
        <w:tc>
          <w:tcPr>
            <w:tcW w:type="dxa" w:w="771"/>
            <w:shd w:val="clear" w:color="auto" w:fill="F7F9FC"/>
          </w:tcPr>
          <w:p>
            <w:pPr>
              <w:bidi/>
              <w:spacing w:after="0"/>
            </w:pPr>
            <w:r>
              <w:rPr>
                <w:rFonts w:ascii="Tahoma" w:hAnsi="Tahoma" w:eastAsia="Tahoma" w:cs="Tahoma"/>
                <w:b w:val="0"/>
                <w:i w:val="0"/>
                <w:sz w:val="18"/>
                <w:rtl/>
                <w:szCs w:val="18"/>
                <w:lang w:val="fa-IR" w:bidi="fa-IR"/>
              </w:rPr>
              <w:t>R2</w:t>
            </w:r>
          </w:p>
        </w:tc>
        <w:tc>
          <w:tcPr>
            <w:tcW w:type="dxa" w:w="1157"/>
            <w:shd w:val="clear" w:color="auto" w:fill="F7F9FC"/>
          </w:tcPr>
          <w:p>
            <w:pPr>
              <w:bidi/>
              <w:spacing w:after="0"/>
            </w:pPr>
            <w:r>
              <w:rPr>
                <w:rFonts w:ascii="Tahoma" w:hAnsi="Tahoma" w:eastAsia="Tahoma" w:cs="Tahoma"/>
                <w:b w:val="0"/>
                <w:i w:val="0"/>
                <w:sz w:val="18"/>
                <w:rtl/>
                <w:szCs w:val="18"/>
                <w:lang w:val="fa-IR" w:bidi="fa-IR"/>
              </w:rPr>
              <w:t>2,190</w:t>
            </w:r>
          </w:p>
        </w:tc>
        <w:tc>
          <w:tcPr>
            <w:tcW w:type="dxa" w:w="900"/>
            <w:shd w:val="clear" w:color="auto" w:fill="F7F9FC"/>
          </w:tcPr>
          <w:p>
            <w:pPr>
              <w:bidi/>
              <w:spacing w:after="0"/>
            </w:pPr>
            <w:r>
              <w:rPr>
                <w:rFonts w:ascii="Tahoma" w:hAnsi="Tahoma" w:eastAsia="Tahoma" w:cs="Tahoma"/>
                <w:b w:val="0"/>
                <w:i w:val="0"/>
                <w:sz w:val="18"/>
                <w:rtl/>
                <w:szCs w:val="18"/>
                <w:lang w:val="fa-IR" w:bidi="fa-IR"/>
              </w:rPr>
              <w:t>68%</w:t>
            </w:r>
          </w:p>
        </w:tc>
        <w:tc>
          <w:tcPr>
            <w:tcW w:type="dxa" w:w="900"/>
            <w:shd w:val="clear" w:color="auto" w:fill="F7F9FC"/>
          </w:tcPr>
          <w:p>
            <w:pPr>
              <w:bidi/>
              <w:spacing w:after="0"/>
            </w:pPr>
            <w:r>
              <w:rPr>
                <w:rFonts w:ascii="Tahoma" w:hAnsi="Tahoma" w:eastAsia="Tahoma" w:cs="Tahoma"/>
                <w:b w:val="0"/>
                <w:i w:val="0"/>
                <w:sz w:val="18"/>
                <w:rtl/>
                <w:szCs w:val="18"/>
                <w:lang w:val="fa-IR" w:bidi="fa-IR"/>
              </w:rPr>
              <w:t>41%</w:t>
            </w:r>
          </w:p>
        </w:tc>
        <w:tc>
          <w:tcPr>
            <w:tcW w:type="dxa" w:w="900"/>
            <w:shd w:val="clear" w:color="auto" w:fill="F7F9FC"/>
          </w:tcPr>
          <w:p>
            <w:pPr>
              <w:bidi/>
              <w:spacing w:after="0"/>
            </w:pPr>
            <w:r>
              <w:rPr>
                <w:rFonts w:ascii="Tahoma" w:hAnsi="Tahoma" w:eastAsia="Tahoma" w:cs="Tahoma"/>
                <w:b w:val="0"/>
                <w:i w:val="0"/>
                <w:sz w:val="18"/>
                <w:rtl/>
                <w:szCs w:val="18"/>
                <w:lang w:val="fa-IR" w:bidi="fa-IR"/>
              </w:rPr>
              <w:t>+3.2%</w:t>
            </w:r>
          </w:p>
        </w:tc>
      </w:tr>
      <w:tr>
        <w:trPr>
          <w:cantSplit/>
        </w:trPr>
        <w:tc>
          <w:tcPr>
            <w:tcW w:type="dxa" w:w="2185"/>
          </w:tcPr>
          <w:p>
            <w:pPr>
              <w:bidi/>
              <w:spacing w:after="0"/>
            </w:pPr>
            <w:r>
              <w:rPr>
                <w:rFonts w:ascii="Tahoma" w:hAnsi="Tahoma" w:eastAsia="Tahoma" w:cs="Tahoma"/>
                <w:b/>
                <w:i w:val="0"/>
                <w:sz w:val="18"/>
                <w:rtl/>
                <w:bCs/>
                <w:szCs w:val="18"/>
                <w:lang w:val="fa-IR" w:bidi="fa-IR"/>
              </w:rPr>
              <w:t>Canned Tomatoes</w:t>
            </w:r>
          </w:p>
        </w:tc>
        <w:tc>
          <w:tcPr>
            <w:tcW w:type="dxa" w:w="1928"/>
          </w:tcPr>
          <w:p>
            <w:pPr>
              <w:bidi/>
              <w:spacing w:after="0"/>
            </w:pPr>
            <w:r>
              <w:rPr>
                <w:rFonts w:ascii="Tahoma" w:hAnsi="Tahoma" w:eastAsia="Tahoma" w:cs="Tahoma"/>
                <w:b w:val="0"/>
                <w:i w:val="0"/>
                <w:sz w:val="18"/>
                <w:rtl/>
                <w:szCs w:val="18"/>
                <w:lang w:val="fa-IR" w:bidi="fa-IR"/>
              </w:rPr>
              <w:t>Canned Foods</w:t>
            </w:r>
          </w:p>
        </w:tc>
        <w:tc>
          <w:tcPr>
            <w:tcW w:type="dxa" w:w="900"/>
          </w:tcPr>
          <w:p>
            <w:pPr>
              <w:bidi/>
              <w:spacing w:after="0"/>
            </w:pPr>
            <w:r>
              <w:rPr>
                <w:rFonts w:ascii="Tahoma" w:hAnsi="Tahoma" w:eastAsia="Tahoma" w:cs="Tahoma"/>
                <w:b w:val="0"/>
                <w:i w:val="0"/>
                <w:sz w:val="18"/>
                <w:rtl/>
                <w:szCs w:val="18"/>
                <w:lang w:val="fa-IR" w:bidi="fa-IR"/>
              </w:rPr>
              <w:t>normal</w:t>
            </w:r>
          </w:p>
        </w:tc>
        <w:tc>
          <w:tcPr>
            <w:tcW w:type="dxa" w:w="771"/>
          </w:tcPr>
          <w:p>
            <w:pPr>
              <w:bidi/>
              <w:spacing w:after="0"/>
            </w:pPr>
            <w:r>
              <w:rPr>
                <w:rFonts w:ascii="Tahoma" w:hAnsi="Tahoma" w:eastAsia="Tahoma" w:cs="Tahoma"/>
                <w:b w:val="0"/>
                <w:i w:val="0"/>
                <w:sz w:val="18"/>
                <w:rtl/>
                <w:szCs w:val="18"/>
                <w:lang w:val="fa-IR" w:bidi="fa-IR"/>
              </w:rPr>
              <w:t>R2</w:t>
            </w:r>
          </w:p>
        </w:tc>
        <w:tc>
          <w:tcPr>
            <w:tcW w:type="dxa" w:w="1157"/>
          </w:tcPr>
          <w:p>
            <w:pPr>
              <w:bidi/>
              <w:spacing w:after="0"/>
            </w:pPr>
            <w:r>
              <w:rPr>
                <w:rFonts w:ascii="Tahoma" w:hAnsi="Tahoma" w:eastAsia="Tahoma" w:cs="Tahoma"/>
                <w:b w:val="0"/>
                <w:i w:val="0"/>
                <w:sz w:val="18"/>
                <w:rtl/>
                <w:szCs w:val="18"/>
                <w:lang w:val="fa-IR" w:bidi="fa-IR"/>
              </w:rPr>
              <w:t>2,187</w:t>
            </w:r>
          </w:p>
        </w:tc>
        <w:tc>
          <w:tcPr>
            <w:tcW w:type="dxa" w:w="900"/>
          </w:tcPr>
          <w:p>
            <w:pPr>
              <w:bidi/>
              <w:spacing w:after="0"/>
            </w:pPr>
            <w:r>
              <w:rPr>
                <w:rFonts w:ascii="Tahoma" w:hAnsi="Tahoma" w:eastAsia="Tahoma" w:cs="Tahoma"/>
                <w:b w:val="0"/>
                <w:i w:val="0"/>
                <w:sz w:val="18"/>
                <w:rtl/>
                <w:szCs w:val="18"/>
                <w:lang w:val="fa-IR" w:bidi="fa-IR"/>
              </w:rPr>
              <w:t>67%</w:t>
            </w:r>
          </w:p>
        </w:tc>
        <w:tc>
          <w:tcPr>
            <w:tcW w:type="dxa" w:w="900"/>
          </w:tcPr>
          <w:p>
            <w:pPr>
              <w:bidi/>
              <w:spacing w:after="0"/>
            </w:pPr>
            <w:r>
              <w:rPr>
                <w:rFonts w:ascii="Tahoma" w:hAnsi="Tahoma" w:eastAsia="Tahoma" w:cs="Tahoma"/>
                <w:b w:val="0"/>
                <w:i w:val="0"/>
                <w:sz w:val="18"/>
                <w:rtl/>
                <w:szCs w:val="18"/>
                <w:lang w:val="fa-IR" w:bidi="fa-IR"/>
              </w:rPr>
              <w:t>40%</w:t>
            </w:r>
          </w:p>
        </w:tc>
        <w:tc>
          <w:tcPr>
            <w:tcW w:type="dxa" w:w="900"/>
          </w:tcPr>
          <w:p>
            <w:pPr>
              <w:bidi/>
              <w:spacing w:after="0"/>
            </w:pPr>
            <w:r>
              <w:rPr>
                <w:rFonts w:ascii="Tahoma" w:hAnsi="Tahoma" w:eastAsia="Tahoma" w:cs="Tahoma"/>
                <w:b w:val="0"/>
                <w:i w:val="0"/>
                <w:sz w:val="18"/>
                <w:rtl/>
                <w:szCs w:val="18"/>
                <w:lang w:val="fa-IR" w:bidi="fa-IR"/>
              </w:rPr>
              <w:t>+2.4%</w:t>
            </w:r>
          </w:p>
        </w:tc>
      </w:tr>
      <w:tr>
        <w:trPr>
          <w:cantSplit/>
        </w:trPr>
        <w:tc>
          <w:tcPr>
            <w:tcW w:type="dxa" w:w="2185"/>
            <w:shd w:val="clear" w:color="auto" w:fill="F7F9FC"/>
          </w:tcPr>
          <w:p>
            <w:pPr>
              <w:bidi/>
              <w:spacing w:after="0"/>
            </w:pPr>
            <w:r>
              <w:rPr>
                <w:rFonts w:ascii="Tahoma" w:hAnsi="Tahoma" w:eastAsia="Tahoma" w:cs="Tahoma"/>
                <w:b/>
                <w:i w:val="0"/>
                <w:sz w:val="18"/>
                <w:rtl/>
                <w:bCs/>
                <w:szCs w:val="18"/>
                <w:lang w:val="fa-IR" w:bidi="fa-IR"/>
              </w:rPr>
              <w:t>Sugar - Raw Brown</w:t>
            </w:r>
          </w:p>
        </w:tc>
        <w:tc>
          <w:tcPr>
            <w:tcW w:type="dxa" w:w="1928"/>
            <w:shd w:val="clear" w:color="auto" w:fill="F7F9FC"/>
          </w:tcPr>
          <w:p>
            <w:pPr>
              <w:bidi/>
              <w:spacing w:after="0"/>
            </w:pPr>
            <w:r>
              <w:rPr>
                <w:rFonts w:ascii="Tahoma" w:hAnsi="Tahoma" w:eastAsia="Tahoma" w:cs="Tahoma"/>
                <w:b w:val="0"/>
                <w:i w:val="0"/>
                <w:sz w:val="18"/>
                <w:rtl/>
                <w:szCs w:val="18"/>
                <w:lang w:val="fa-IR" w:bidi="fa-IR"/>
              </w:rPr>
              <w:t>Sugar</w:t>
            </w:r>
          </w:p>
        </w:tc>
        <w:tc>
          <w:tcPr>
            <w:tcW w:type="dxa" w:w="900"/>
            <w:shd w:val="clear" w:color="auto" w:fill="F7F9FC"/>
          </w:tcPr>
          <w:p>
            <w:pPr>
              <w:bidi/>
              <w:spacing w:after="0"/>
            </w:pPr>
            <w:r>
              <w:rPr>
                <w:rFonts w:ascii="Tahoma" w:hAnsi="Tahoma" w:eastAsia="Tahoma" w:cs="Tahoma"/>
                <w:b w:val="0"/>
                <w:i w:val="0"/>
                <w:sz w:val="18"/>
                <w:rtl/>
                <w:szCs w:val="18"/>
                <w:lang w:val="fa-IR" w:bidi="fa-IR"/>
              </w:rPr>
              <w:t>normal</w:t>
            </w:r>
          </w:p>
        </w:tc>
        <w:tc>
          <w:tcPr>
            <w:tcW w:type="dxa" w:w="771"/>
            <w:shd w:val="clear" w:color="auto" w:fill="F7F9FC"/>
          </w:tcPr>
          <w:p>
            <w:pPr>
              <w:bidi/>
              <w:spacing w:after="0"/>
            </w:pPr>
            <w:r>
              <w:rPr>
                <w:rFonts w:ascii="Tahoma" w:hAnsi="Tahoma" w:eastAsia="Tahoma" w:cs="Tahoma"/>
                <w:b w:val="0"/>
                <w:i w:val="0"/>
                <w:sz w:val="18"/>
                <w:rtl/>
                <w:szCs w:val="18"/>
                <w:lang w:val="fa-IR" w:bidi="fa-IR"/>
              </w:rPr>
              <w:t>R2</w:t>
            </w:r>
          </w:p>
        </w:tc>
        <w:tc>
          <w:tcPr>
            <w:tcW w:type="dxa" w:w="1157"/>
            <w:shd w:val="clear" w:color="auto" w:fill="F7F9FC"/>
          </w:tcPr>
          <w:p>
            <w:pPr>
              <w:bidi/>
              <w:spacing w:after="0"/>
            </w:pPr>
            <w:r>
              <w:rPr>
                <w:rFonts w:ascii="Tahoma" w:hAnsi="Tahoma" w:eastAsia="Tahoma" w:cs="Tahoma"/>
                <w:b w:val="0"/>
                <w:i w:val="0"/>
                <w:sz w:val="18"/>
                <w:rtl/>
                <w:szCs w:val="18"/>
                <w:lang w:val="fa-IR" w:bidi="fa-IR"/>
              </w:rPr>
              <w:t>2,046</w:t>
            </w:r>
          </w:p>
        </w:tc>
        <w:tc>
          <w:tcPr>
            <w:tcW w:type="dxa" w:w="900"/>
            <w:shd w:val="clear" w:color="auto" w:fill="F7F9FC"/>
          </w:tcPr>
          <w:p>
            <w:pPr>
              <w:bidi/>
              <w:spacing w:after="0"/>
            </w:pPr>
            <w:r>
              <w:rPr>
                <w:rFonts w:ascii="Tahoma" w:hAnsi="Tahoma" w:eastAsia="Tahoma" w:cs="Tahoma"/>
                <w:b w:val="0"/>
                <w:i w:val="0"/>
                <w:sz w:val="18"/>
                <w:rtl/>
                <w:szCs w:val="18"/>
                <w:lang w:val="fa-IR" w:bidi="fa-IR"/>
              </w:rPr>
              <w:t>56%</w:t>
            </w:r>
          </w:p>
        </w:tc>
        <w:tc>
          <w:tcPr>
            <w:tcW w:type="dxa" w:w="900"/>
            <w:shd w:val="clear" w:color="auto" w:fill="F7F9FC"/>
          </w:tcPr>
          <w:p>
            <w:pPr>
              <w:bidi/>
              <w:spacing w:after="0"/>
            </w:pPr>
            <w:r>
              <w:rPr>
                <w:rFonts w:ascii="Tahoma" w:hAnsi="Tahoma" w:eastAsia="Tahoma" w:cs="Tahoma"/>
                <w:b w:val="0"/>
                <w:i w:val="0"/>
                <w:sz w:val="18"/>
                <w:rtl/>
                <w:szCs w:val="18"/>
                <w:lang w:val="fa-IR" w:bidi="fa-IR"/>
              </w:rPr>
              <w:t>32%</w:t>
            </w:r>
          </w:p>
        </w:tc>
        <w:tc>
          <w:tcPr>
            <w:tcW w:type="dxa" w:w="900"/>
            <w:shd w:val="clear" w:color="auto" w:fill="F7F9FC"/>
          </w:tcPr>
          <w:p>
            <w:pPr>
              <w:bidi/>
              <w:spacing w:after="0"/>
            </w:pPr>
            <w:r>
              <w:rPr>
                <w:rFonts w:ascii="Tahoma" w:hAnsi="Tahoma" w:eastAsia="Tahoma" w:cs="Tahoma"/>
                <w:b w:val="0"/>
                <w:i w:val="0"/>
                <w:sz w:val="18"/>
                <w:rtl/>
                <w:szCs w:val="18"/>
                <w:lang w:val="fa-IR" w:bidi="fa-IR"/>
              </w:rPr>
              <w:t>+2.8%</w:t>
            </w:r>
          </w:p>
        </w:tc>
      </w:tr>
      <w:tr>
        <w:trPr>
          <w:cantSplit/>
        </w:trPr>
        <w:tc>
          <w:tcPr>
            <w:tcW w:type="dxa" w:w="2185"/>
          </w:tcPr>
          <w:p>
            <w:pPr>
              <w:bidi/>
              <w:spacing w:after="0"/>
            </w:pPr>
            <w:r>
              <w:rPr>
                <w:rFonts w:ascii="Tahoma" w:hAnsi="Tahoma" w:eastAsia="Tahoma" w:cs="Tahoma"/>
                <w:b/>
                <w:i w:val="0"/>
                <w:sz w:val="18"/>
                <w:rtl/>
                <w:bCs/>
                <w:szCs w:val="18"/>
                <w:lang w:val="fa-IR" w:bidi="fa-IR"/>
              </w:rPr>
              <w:t>Palm Oil</w:t>
            </w:r>
          </w:p>
        </w:tc>
        <w:tc>
          <w:tcPr>
            <w:tcW w:type="dxa" w:w="1928"/>
          </w:tcPr>
          <w:p>
            <w:pPr>
              <w:bidi/>
              <w:spacing w:after="0"/>
            </w:pPr>
            <w:r>
              <w:rPr>
                <w:rFonts w:ascii="Tahoma" w:hAnsi="Tahoma" w:eastAsia="Tahoma" w:cs="Tahoma"/>
                <w:b w:val="0"/>
                <w:i w:val="0"/>
                <w:sz w:val="18"/>
                <w:rtl/>
                <w:szCs w:val="18"/>
                <w:lang w:val="fa-IR" w:bidi="fa-IR"/>
              </w:rPr>
              <w:t>Oils &amp; Fats</w:t>
            </w:r>
          </w:p>
        </w:tc>
        <w:tc>
          <w:tcPr>
            <w:tcW w:type="dxa" w:w="900"/>
          </w:tcPr>
          <w:p>
            <w:pPr>
              <w:bidi/>
              <w:spacing w:after="0"/>
            </w:pPr>
            <w:r>
              <w:rPr>
                <w:rFonts w:ascii="Tahoma" w:hAnsi="Tahoma" w:eastAsia="Tahoma" w:cs="Tahoma"/>
                <w:b w:val="0"/>
                <w:i w:val="0"/>
                <w:sz w:val="18"/>
                <w:rtl/>
                <w:szCs w:val="18"/>
                <w:lang w:val="fa-IR" w:bidi="fa-IR"/>
              </w:rPr>
              <w:t>normal</w:t>
            </w:r>
          </w:p>
        </w:tc>
        <w:tc>
          <w:tcPr>
            <w:tcW w:type="dxa" w:w="771"/>
          </w:tcPr>
          <w:p>
            <w:pPr>
              <w:bidi/>
              <w:spacing w:after="0"/>
            </w:pPr>
            <w:r>
              <w:rPr>
                <w:rFonts w:ascii="Tahoma" w:hAnsi="Tahoma" w:eastAsia="Tahoma" w:cs="Tahoma"/>
                <w:b w:val="0"/>
                <w:i w:val="0"/>
                <w:sz w:val="18"/>
                <w:rtl/>
                <w:szCs w:val="18"/>
                <w:lang w:val="fa-IR" w:bidi="fa-IR"/>
              </w:rPr>
              <w:t>R2</w:t>
            </w:r>
          </w:p>
        </w:tc>
        <w:tc>
          <w:tcPr>
            <w:tcW w:type="dxa" w:w="1157"/>
          </w:tcPr>
          <w:p>
            <w:pPr>
              <w:bidi/>
              <w:spacing w:after="0"/>
            </w:pPr>
            <w:r>
              <w:rPr>
                <w:rFonts w:ascii="Tahoma" w:hAnsi="Tahoma" w:eastAsia="Tahoma" w:cs="Tahoma"/>
                <w:b w:val="0"/>
                <w:i w:val="0"/>
                <w:sz w:val="18"/>
                <w:rtl/>
                <w:szCs w:val="18"/>
                <w:lang w:val="fa-IR" w:bidi="fa-IR"/>
              </w:rPr>
              <w:t>1,981</w:t>
            </w:r>
          </w:p>
        </w:tc>
        <w:tc>
          <w:tcPr>
            <w:tcW w:type="dxa" w:w="900"/>
          </w:tcPr>
          <w:p>
            <w:pPr>
              <w:bidi/>
              <w:spacing w:after="0"/>
            </w:pPr>
            <w:r>
              <w:rPr>
                <w:rFonts w:ascii="Tahoma" w:hAnsi="Tahoma" w:eastAsia="Tahoma" w:cs="Tahoma"/>
                <w:b w:val="0"/>
                <w:i w:val="0"/>
                <w:sz w:val="18"/>
                <w:rtl/>
                <w:szCs w:val="18"/>
                <w:lang w:val="fa-IR" w:bidi="fa-IR"/>
              </w:rPr>
              <w:t>38%</w:t>
            </w:r>
          </w:p>
        </w:tc>
        <w:tc>
          <w:tcPr>
            <w:tcW w:type="dxa" w:w="900"/>
          </w:tcPr>
          <w:p>
            <w:pPr>
              <w:bidi/>
              <w:spacing w:after="0"/>
            </w:pPr>
            <w:r>
              <w:rPr>
                <w:rFonts w:ascii="Tahoma" w:hAnsi="Tahoma" w:eastAsia="Tahoma" w:cs="Tahoma"/>
                <w:b w:val="0"/>
                <w:i w:val="0"/>
                <w:sz w:val="18"/>
                <w:rtl/>
                <w:szCs w:val="18"/>
                <w:lang w:val="fa-IR" w:bidi="fa-IR"/>
              </w:rPr>
              <w:t>25%</w:t>
            </w:r>
          </w:p>
        </w:tc>
        <w:tc>
          <w:tcPr>
            <w:tcW w:type="dxa" w:w="900"/>
          </w:tcPr>
          <w:p>
            <w:pPr>
              <w:bidi/>
              <w:spacing w:after="0"/>
            </w:pPr>
            <w:r>
              <w:rPr>
                <w:rFonts w:ascii="Tahoma" w:hAnsi="Tahoma" w:eastAsia="Tahoma" w:cs="Tahoma"/>
                <w:b w:val="0"/>
                <w:i w:val="0"/>
                <w:sz w:val="18"/>
                <w:rtl/>
                <w:szCs w:val="18"/>
                <w:lang w:val="fa-IR" w:bidi="fa-IR"/>
              </w:rPr>
              <w:t>+2.6%</w:t>
            </w:r>
          </w:p>
        </w:tc>
      </w:tr>
      <w:tr>
        <w:trPr>
          <w:cantSplit/>
        </w:trPr>
        <w:tc>
          <w:tcPr>
            <w:tcW w:type="dxa" w:w="2185"/>
            <w:shd w:val="clear" w:color="auto" w:fill="F7F9FC"/>
          </w:tcPr>
          <w:p>
            <w:pPr>
              <w:bidi/>
              <w:spacing w:after="0"/>
            </w:pPr>
            <w:r>
              <w:rPr>
                <w:rFonts w:ascii="Tahoma" w:hAnsi="Tahoma" w:eastAsia="Tahoma" w:cs="Tahoma"/>
                <w:b/>
                <w:i w:val="0"/>
                <w:sz w:val="18"/>
                <w:rtl/>
                <w:bCs/>
                <w:szCs w:val="18"/>
                <w:lang w:val="fa-IR" w:bidi="fa-IR"/>
              </w:rPr>
              <w:t>Cocoa Powder</w:t>
            </w:r>
          </w:p>
        </w:tc>
        <w:tc>
          <w:tcPr>
            <w:tcW w:type="dxa" w:w="1928"/>
            <w:shd w:val="clear" w:color="auto" w:fill="F7F9FC"/>
          </w:tcPr>
          <w:p>
            <w:pPr>
              <w:bidi/>
              <w:spacing w:after="0"/>
            </w:pPr>
            <w:r>
              <w:rPr>
                <w:rFonts w:ascii="Tahoma" w:hAnsi="Tahoma" w:eastAsia="Tahoma" w:cs="Tahoma"/>
                <w:b w:val="0"/>
                <w:i w:val="0"/>
                <w:sz w:val="18"/>
                <w:rtl/>
                <w:szCs w:val="18"/>
                <w:lang w:val="fa-IR" w:bidi="fa-IR"/>
              </w:rPr>
              <w:t>Beverages &amp; Cocoa</w:t>
            </w:r>
          </w:p>
        </w:tc>
        <w:tc>
          <w:tcPr>
            <w:tcW w:type="dxa" w:w="900"/>
            <w:shd w:val="clear" w:color="auto" w:fill="F7F9FC"/>
          </w:tcPr>
          <w:p>
            <w:pPr>
              <w:bidi/>
              <w:spacing w:after="0"/>
            </w:pPr>
            <w:r>
              <w:rPr>
                <w:rFonts w:ascii="Tahoma" w:hAnsi="Tahoma" w:eastAsia="Tahoma" w:cs="Tahoma"/>
                <w:b w:val="0"/>
                <w:i w:val="0"/>
                <w:sz w:val="18"/>
                <w:rtl/>
                <w:szCs w:val="18"/>
                <w:lang w:val="fa-IR" w:bidi="fa-IR"/>
              </w:rPr>
              <w:t>normal</w:t>
            </w:r>
          </w:p>
        </w:tc>
        <w:tc>
          <w:tcPr>
            <w:tcW w:type="dxa" w:w="771"/>
            <w:shd w:val="clear" w:color="auto" w:fill="F7F9FC"/>
          </w:tcPr>
          <w:p>
            <w:pPr>
              <w:bidi/>
              <w:spacing w:after="0"/>
            </w:pPr>
            <w:r>
              <w:rPr>
                <w:rFonts w:ascii="Tahoma" w:hAnsi="Tahoma" w:eastAsia="Tahoma" w:cs="Tahoma"/>
                <w:b w:val="0"/>
                <w:i w:val="0"/>
                <w:sz w:val="18"/>
                <w:rtl/>
                <w:szCs w:val="18"/>
                <w:lang w:val="fa-IR" w:bidi="fa-IR"/>
              </w:rPr>
              <w:t>R2</w:t>
            </w:r>
          </w:p>
        </w:tc>
        <w:tc>
          <w:tcPr>
            <w:tcW w:type="dxa" w:w="1157"/>
            <w:shd w:val="clear" w:color="auto" w:fill="F7F9FC"/>
          </w:tcPr>
          <w:p>
            <w:pPr>
              <w:bidi/>
              <w:spacing w:after="0"/>
            </w:pPr>
            <w:r>
              <w:rPr>
                <w:rFonts w:ascii="Tahoma" w:hAnsi="Tahoma" w:eastAsia="Tahoma" w:cs="Tahoma"/>
                <w:b w:val="0"/>
                <w:i w:val="0"/>
                <w:sz w:val="18"/>
                <w:rtl/>
                <w:szCs w:val="18"/>
                <w:lang w:val="fa-IR" w:bidi="fa-IR"/>
              </w:rPr>
              <w:t>1,906</w:t>
            </w:r>
          </w:p>
        </w:tc>
        <w:tc>
          <w:tcPr>
            <w:tcW w:type="dxa" w:w="900"/>
            <w:shd w:val="clear" w:color="auto" w:fill="F7F9FC"/>
          </w:tcPr>
          <w:p>
            <w:pPr>
              <w:bidi/>
              <w:spacing w:after="0"/>
            </w:pPr>
            <w:r>
              <w:rPr>
                <w:rFonts w:ascii="Tahoma" w:hAnsi="Tahoma" w:eastAsia="Tahoma" w:cs="Tahoma"/>
                <w:b w:val="0"/>
                <w:i w:val="0"/>
                <w:sz w:val="18"/>
                <w:rtl/>
                <w:szCs w:val="18"/>
                <w:lang w:val="fa-IR" w:bidi="fa-IR"/>
              </w:rPr>
              <w:t>43%</w:t>
            </w:r>
          </w:p>
        </w:tc>
        <w:tc>
          <w:tcPr>
            <w:tcW w:type="dxa" w:w="900"/>
            <w:shd w:val="clear" w:color="auto" w:fill="F7F9FC"/>
          </w:tcPr>
          <w:p>
            <w:pPr>
              <w:bidi/>
              <w:spacing w:after="0"/>
            </w:pPr>
            <w:r>
              <w:rPr>
                <w:rFonts w:ascii="Tahoma" w:hAnsi="Tahoma" w:eastAsia="Tahoma" w:cs="Tahoma"/>
                <w:b w:val="0"/>
                <w:i w:val="0"/>
                <w:sz w:val="18"/>
                <w:rtl/>
                <w:szCs w:val="18"/>
                <w:lang w:val="fa-IR" w:bidi="fa-IR"/>
              </w:rPr>
              <w:t>27%</w:t>
            </w:r>
          </w:p>
        </w:tc>
        <w:tc>
          <w:tcPr>
            <w:tcW w:type="dxa" w:w="900"/>
            <w:shd w:val="clear" w:color="auto" w:fill="F7F9FC"/>
          </w:tcPr>
          <w:p>
            <w:pPr>
              <w:bidi/>
              <w:spacing w:after="0"/>
            </w:pPr>
            <w:r>
              <w:rPr>
                <w:rFonts w:ascii="Tahoma" w:hAnsi="Tahoma" w:eastAsia="Tahoma" w:cs="Tahoma"/>
                <w:b w:val="0"/>
                <w:i w:val="0"/>
                <w:sz w:val="18"/>
                <w:rtl/>
                <w:szCs w:val="18"/>
                <w:lang w:val="fa-IR" w:bidi="fa-IR"/>
              </w:rPr>
              <w:t>+2.0%</w:t>
            </w:r>
          </w:p>
        </w:tc>
      </w:tr>
      <w:tr>
        <w:trPr>
          <w:cantSplit/>
        </w:trPr>
        <w:tc>
          <w:tcPr>
            <w:tcW w:type="dxa" w:w="2185"/>
          </w:tcPr>
          <w:p>
            <w:pPr>
              <w:bidi/>
              <w:spacing w:after="0"/>
            </w:pPr>
            <w:r>
              <w:rPr>
                <w:rFonts w:ascii="Tahoma" w:hAnsi="Tahoma" w:eastAsia="Tahoma" w:cs="Tahoma"/>
                <w:b/>
                <w:i w:val="0"/>
                <w:sz w:val="18"/>
                <w:rtl/>
                <w:bCs/>
                <w:szCs w:val="18"/>
                <w:lang w:val="fa-IR" w:bidi="fa-IR"/>
              </w:rPr>
              <w:t>Lentils - Red</w:t>
            </w:r>
          </w:p>
        </w:tc>
        <w:tc>
          <w:tcPr>
            <w:tcW w:type="dxa" w:w="1928"/>
          </w:tcPr>
          <w:p>
            <w:pPr>
              <w:bidi/>
              <w:spacing w:after="0"/>
            </w:pPr>
            <w:r>
              <w:rPr>
                <w:rFonts w:ascii="Tahoma" w:hAnsi="Tahoma" w:eastAsia="Tahoma" w:cs="Tahoma"/>
                <w:b w:val="0"/>
                <w:i w:val="0"/>
                <w:sz w:val="18"/>
                <w:rtl/>
                <w:szCs w:val="18"/>
                <w:lang w:val="fa-IR" w:bidi="fa-IR"/>
              </w:rPr>
              <w:t>Pulses</w:t>
            </w:r>
          </w:p>
        </w:tc>
        <w:tc>
          <w:tcPr>
            <w:tcW w:type="dxa" w:w="900"/>
          </w:tcPr>
          <w:p>
            <w:pPr>
              <w:bidi/>
              <w:spacing w:after="0"/>
            </w:pPr>
            <w:r>
              <w:rPr>
                <w:rFonts w:ascii="Tahoma" w:hAnsi="Tahoma" w:eastAsia="Tahoma" w:cs="Tahoma"/>
                <w:b w:val="0"/>
                <w:i w:val="0"/>
                <w:sz w:val="18"/>
                <w:rtl/>
                <w:szCs w:val="18"/>
                <w:lang w:val="fa-IR" w:bidi="fa-IR"/>
              </w:rPr>
              <w:t>normal</w:t>
            </w:r>
          </w:p>
        </w:tc>
        <w:tc>
          <w:tcPr>
            <w:tcW w:type="dxa" w:w="771"/>
          </w:tcPr>
          <w:p>
            <w:pPr>
              <w:bidi/>
              <w:spacing w:after="0"/>
            </w:pPr>
            <w:r>
              <w:rPr>
                <w:rFonts w:ascii="Tahoma" w:hAnsi="Tahoma" w:eastAsia="Tahoma" w:cs="Tahoma"/>
                <w:b w:val="0"/>
                <w:i w:val="0"/>
                <w:sz w:val="18"/>
                <w:rtl/>
                <w:szCs w:val="18"/>
                <w:lang w:val="fa-IR" w:bidi="fa-IR"/>
              </w:rPr>
              <w:t>R2</w:t>
            </w:r>
          </w:p>
        </w:tc>
        <w:tc>
          <w:tcPr>
            <w:tcW w:type="dxa" w:w="1157"/>
          </w:tcPr>
          <w:p>
            <w:pPr>
              <w:bidi/>
              <w:spacing w:after="0"/>
            </w:pPr>
            <w:r>
              <w:rPr>
                <w:rFonts w:ascii="Tahoma" w:hAnsi="Tahoma" w:eastAsia="Tahoma" w:cs="Tahoma"/>
                <w:b w:val="0"/>
                <w:i w:val="0"/>
                <w:sz w:val="18"/>
                <w:rtl/>
                <w:szCs w:val="18"/>
                <w:lang w:val="fa-IR" w:bidi="fa-IR"/>
              </w:rPr>
              <w:t>1,754</w:t>
            </w:r>
          </w:p>
        </w:tc>
        <w:tc>
          <w:tcPr>
            <w:tcW w:type="dxa" w:w="900"/>
          </w:tcPr>
          <w:p>
            <w:pPr>
              <w:bidi/>
              <w:spacing w:after="0"/>
            </w:pPr>
            <w:r>
              <w:rPr>
                <w:rFonts w:ascii="Tahoma" w:hAnsi="Tahoma" w:eastAsia="Tahoma" w:cs="Tahoma"/>
                <w:b w:val="0"/>
                <w:i w:val="0"/>
                <w:sz w:val="18"/>
                <w:rtl/>
                <w:szCs w:val="18"/>
                <w:lang w:val="fa-IR" w:bidi="fa-IR"/>
              </w:rPr>
              <w:t>44%</w:t>
            </w:r>
          </w:p>
        </w:tc>
        <w:tc>
          <w:tcPr>
            <w:tcW w:type="dxa" w:w="900"/>
          </w:tcPr>
          <w:p>
            <w:pPr>
              <w:bidi/>
              <w:spacing w:after="0"/>
            </w:pPr>
            <w:r>
              <w:rPr>
                <w:rFonts w:ascii="Tahoma" w:hAnsi="Tahoma" w:eastAsia="Tahoma" w:cs="Tahoma"/>
                <w:b w:val="0"/>
                <w:i w:val="0"/>
                <w:sz w:val="18"/>
                <w:rtl/>
                <w:szCs w:val="18"/>
                <w:lang w:val="fa-IR" w:bidi="fa-IR"/>
              </w:rPr>
              <w:t>27%</w:t>
            </w:r>
          </w:p>
        </w:tc>
        <w:tc>
          <w:tcPr>
            <w:tcW w:type="dxa" w:w="900"/>
          </w:tcPr>
          <w:p>
            <w:pPr>
              <w:bidi/>
              <w:spacing w:after="0"/>
            </w:pPr>
            <w:r>
              <w:rPr>
                <w:rFonts w:ascii="Tahoma" w:hAnsi="Tahoma" w:eastAsia="Tahoma" w:cs="Tahoma"/>
                <w:b w:val="0"/>
                <w:i w:val="0"/>
                <w:sz w:val="18"/>
                <w:rtl/>
                <w:szCs w:val="18"/>
                <w:lang w:val="fa-IR" w:bidi="fa-IR"/>
              </w:rPr>
              <w:t>+2.8%</w:t>
            </w:r>
          </w:p>
        </w:tc>
      </w:tr>
      <w:tr>
        <w:trPr>
          <w:cantSplit/>
        </w:trPr>
        <w:tc>
          <w:tcPr>
            <w:tcW w:type="dxa" w:w="2185"/>
            <w:shd w:val="clear" w:color="auto" w:fill="F7F9FC"/>
          </w:tcPr>
          <w:p>
            <w:pPr>
              <w:bidi/>
              <w:spacing w:after="0"/>
            </w:pPr>
            <w:r>
              <w:rPr>
                <w:rFonts w:ascii="Tahoma" w:hAnsi="Tahoma" w:eastAsia="Tahoma" w:cs="Tahoma"/>
                <w:b/>
                <w:i w:val="0"/>
                <w:sz w:val="18"/>
                <w:rtl/>
                <w:bCs/>
                <w:szCs w:val="18"/>
                <w:lang w:val="fa-IR" w:bidi="fa-IR"/>
              </w:rPr>
              <w:t>Tea - Green</w:t>
            </w:r>
          </w:p>
        </w:tc>
        <w:tc>
          <w:tcPr>
            <w:tcW w:type="dxa" w:w="1928"/>
            <w:shd w:val="clear" w:color="auto" w:fill="F7F9FC"/>
          </w:tcPr>
          <w:p>
            <w:pPr>
              <w:bidi/>
              <w:spacing w:after="0"/>
            </w:pPr>
            <w:r>
              <w:rPr>
                <w:rFonts w:ascii="Tahoma" w:hAnsi="Tahoma" w:eastAsia="Tahoma" w:cs="Tahoma"/>
                <w:b w:val="0"/>
                <w:i w:val="0"/>
                <w:sz w:val="18"/>
                <w:rtl/>
                <w:szCs w:val="18"/>
                <w:lang w:val="fa-IR" w:bidi="fa-IR"/>
              </w:rPr>
              <w:t>Beverages &amp; Cocoa</w:t>
            </w:r>
          </w:p>
        </w:tc>
        <w:tc>
          <w:tcPr>
            <w:tcW w:type="dxa" w:w="900"/>
            <w:shd w:val="clear" w:color="auto" w:fill="F7F9FC"/>
          </w:tcPr>
          <w:p>
            <w:pPr>
              <w:bidi/>
              <w:spacing w:after="0"/>
            </w:pPr>
            <w:r>
              <w:rPr>
                <w:rFonts w:ascii="Tahoma" w:hAnsi="Tahoma" w:eastAsia="Tahoma" w:cs="Tahoma"/>
                <w:b w:val="0"/>
                <w:i w:val="0"/>
                <w:sz w:val="18"/>
                <w:rtl/>
                <w:szCs w:val="18"/>
                <w:lang w:val="fa-IR" w:bidi="fa-IR"/>
              </w:rPr>
              <w:t>normal</w:t>
            </w:r>
          </w:p>
        </w:tc>
        <w:tc>
          <w:tcPr>
            <w:tcW w:type="dxa" w:w="771"/>
            <w:shd w:val="clear" w:color="auto" w:fill="F7F9FC"/>
          </w:tcPr>
          <w:p>
            <w:pPr>
              <w:bidi/>
              <w:spacing w:after="0"/>
            </w:pPr>
            <w:r>
              <w:rPr>
                <w:rFonts w:ascii="Tahoma" w:hAnsi="Tahoma" w:eastAsia="Tahoma" w:cs="Tahoma"/>
                <w:b w:val="0"/>
                <w:i w:val="0"/>
                <w:sz w:val="18"/>
                <w:rtl/>
                <w:szCs w:val="18"/>
                <w:lang w:val="fa-IR" w:bidi="fa-IR"/>
              </w:rPr>
              <w:t>R2</w:t>
            </w:r>
          </w:p>
        </w:tc>
        <w:tc>
          <w:tcPr>
            <w:tcW w:type="dxa" w:w="1157"/>
            <w:shd w:val="clear" w:color="auto" w:fill="F7F9FC"/>
          </w:tcPr>
          <w:p>
            <w:pPr>
              <w:bidi/>
              <w:spacing w:after="0"/>
            </w:pPr>
            <w:r>
              <w:rPr>
                <w:rFonts w:ascii="Tahoma" w:hAnsi="Tahoma" w:eastAsia="Tahoma" w:cs="Tahoma"/>
                <w:b w:val="0"/>
                <w:i w:val="0"/>
                <w:sz w:val="18"/>
                <w:rtl/>
                <w:szCs w:val="18"/>
                <w:lang w:val="fa-IR" w:bidi="fa-IR"/>
              </w:rPr>
              <w:t>1,710</w:t>
            </w:r>
          </w:p>
        </w:tc>
        <w:tc>
          <w:tcPr>
            <w:tcW w:type="dxa" w:w="900"/>
            <w:shd w:val="clear" w:color="auto" w:fill="F7F9FC"/>
          </w:tcPr>
          <w:p>
            <w:pPr>
              <w:bidi/>
              <w:spacing w:after="0"/>
            </w:pPr>
            <w:r>
              <w:rPr>
                <w:rFonts w:ascii="Tahoma" w:hAnsi="Tahoma" w:eastAsia="Tahoma" w:cs="Tahoma"/>
                <w:b w:val="0"/>
                <w:i w:val="0"/>
                <w:sz w:val="18"/>
                <w:rtl/>
                <w:szCs w:val="18"/>
                <w:lang w:val="fa-IR" w:bidi="fa-IR"/>
              </w:rPr>
              <w:t>30%</w:t>
            </w:r>
          </w:p>
        </w:tc>
        <w:tc>
          <w:tcPr>
            <w:tcW w:type="dxa" w:w="900"/>
            <w:shd w:val="clear" w:color="auto" w:fill="F7F9FC"/>
          </w:tcPr>
          <w:p>
            <w:pPr>
              <w:bidi/>
              <w:spacing w:after="0"/>
            </w:pPr>
            <w:r>
              <w:rPr>
                <w:rFonts w:ascii="Tahoma" w:hAnsi="Tahoma" w:eastAsia="Tahoma" w:cs="Tahoma"/>
                <w:b w:val="0"/>
                <w:i w:val="0"/>
                <w:sz w:val="18"/>
                <w:rtl/>
                <w:szCs w:val="18"/>
                <w:lang w:val="fa-IR" w:bidi="fa-IR"/>
              </w:rPr>
              <w:t>19%</w:t>
            </w:r>
          </w:p>
        </w:tc>
        <w:tc>
          <w:tcPr>
            <w:tcW w:type="dxa" w:w="900"/>
            <w:shd w:val="clear" w:color="auto" w:fill="F7F9FC"/>
          </w:tcPr>
          <w:p>
            <w:pPr>
              <w:bidi/>
              <w:spacing w:after="0"/>
            </w:pPr>
            <w:r>
              <w:rPr>
                <w:rFonts w:ascii="Tahoma" w:hAnsi="Tahoma" w:eastAsia="Tahoma" w:cs="Tahoma"/>
                <w:b w:val="0"/>
                <w:i w:val="0"/>
                <w:sz w:val="18"/>
                <w:rtl/>
                <w:szCs w:val="18"/>
                <w:lang w:val="fa-IR" w:bidi="fa-IR"/>
              </w:rPr>
              <w:t>+3.0%</w:t>
            </w:r>
          </w:p>
        </w:tc>
      </w:tr>
      <w:tr>
        <w:trPr>
          <w:cantSplit/>
        </w:trPr>
        <w:tc>
          <w:tcPr>
            <w:tcW w:type="dxa" w:w="2185"/>
          </w:tcPr>
          <w:p>
            <w:pPr>
              <w:bidi/>
              <w:spacing w:after="0"/>
            </w:pPr>
            <w:r>
              <w:rPr>
                <w:rFonts w:ascii="Tahoma" w:hAnsi="Tahoma" w:eastAsia="Tahoma" w:cs="Tahoma"/>
                <w:b/>
                <w:i w:val="0"/>
                <w:sz w:val="18"/>
                <w:rtl/>
                <w:bCs/>
                <w:szCs w:val="18"/>
                <w:lang w:val="fa-IR" w:bidi="fa-IR"/>
              </w:rPr>
              <w:t>Coffee - Robusta</w:t>
            </w:r>
          </w:p>
        </w:tc>
        <w:tc>
          <w:tcPr>
            <w:tcW w:type="dxa" w:w="1928"/>
          </w:tcPr>
          <w:p>
            <w:pPr>
              <w:bidi/>
              <w:spacing w:after="0"/>
            </w:pPr>
            <w:r>
              <w:rPr>
                <w:rFonts w:ascii="Tahoma" w:hAnsi="Tahoma" w:eastAsia="Tahoma" w:cs="Tahoma"/>
                <w:b w:val="0"/>
                <w:i w:val="0"/>
                <w:sz w:val="18"/>
                <w:rtl/>
                <w:szCs w:val="18"/>
                <w:lang w:val="fa-IR" w:bidi="fa-IR"/>
              </w:rPr>
              <w:t>Beverages &amp; Cocoa</w:t>
            </w:r>
          </w:p>
        </w:tc>
        <w:tc>
          <w:tcPr>
            <w:tcW w:type="dxa" w:w="900"/>
          </w:tcPr>
          <w:p>
            <w:pPr>
              <w:bidi/>
              <w:spacing w:after="0"/>
            </w:pPr>
            <w:r>
              <w:rPr>
                <w:rFonts w:ascii="Tahoma" w:hAnsi="Tahoma" w:eastAsia="Tahoma" w:cs="Tahoma"/>
                <w:b w:val="0"/>
                <w:i w:val="0"/>
                <w:sz w:val="18"/>
                <w:rtl/>
                <w:szCs w:val="18"/>
                <w:lang w:val="fa-IR" w:bidi="fa-IR"/>
              </w:rPr>
              <w:t>normal</w:t>
            </w:r>
          </w:p>
        </w:tc>
        <w:tc>
          <w:tcPr>
            <w:tcW w:type="dxa" w:w="771"/>
          </w:tcPr>
          <w:p>
            <w:pPr>
              <w:bidi/>
              <w:spacing w:after="0"/>
            </w:pPr>
            <w:r>
              <w:rPr>
                <w:rFonts w:ascii="Tahoma" w:hAnsi="Tahoma" w:eastAsia="Tahoma" w:cs="Tahoma"/>
                <w:b w:val="0"/>
                <w:i w:val="0"/>
                <w:sz w:val="18"/>
                <w:rtl/>
                <w:szCs w:val="18"/>
                <w:lang w:val="fa-IR" w:bidi="fa-IR"/>
              </w:rPr>
              <w:t>R1</w:t>
            </w:r>
          </w:p>
        </w:tc>
        <w:tc>
          <w:tcPr>
            <w:tcW w:type="dxa" w:w="1157"/>
          </w:tcPr>
          <w:p>
            <w:pPr>
              <w:bidi/>
              <w:spacing w:after="0"/>
            </w:pPr>
            <w:r>
              <w:rPr>
                <w:rFonts w:ascii="Tahoma" w:hAnsi="Tahoma" w:eastAsia="Tahoma" w:cs="Tahoma"/>
                <w:b w:val="0"/>
                <w:i w:val="0"/>
                <w:sz w:val="18"/>
                <w:rtl/>
                <w:szCs w:val="18"/>
                <w:lang w:val="fa-IR" w:bidi="fa-IR"/>
              </w:rPr>
              <w:t>1,547</w:t>
            </w:r>
          </w:p>
        </w:tc>
        <w:tc>
          <w:tcPr>
            <w:tcW w:type="dxa" w:w="900"/>
          </w:tcPr>
          <w:p>
            <w:pPr>
              <w:bidi/>
              <w:spacing w:after="0"/>
            </w:pPr>
            <w:r>
              <w:rPr>
                <w:rFonts w:ascii="Tahoma" w:hAnsi="Tahoma" w:eastAsia="Tahoma" w:cs="Tahoma"/>
                <w:b w:val="0"/>
                <w:i w:val="0"/>
                <w:sz w:val="18"/>
                <w:rtl/>
                <w:szCs w:val="18"/>
                <w:lang w:val="fa-IR" w:bidi="fa-IR"/>
              </w:rPr>
              <w:t>22%</w:t>
            </w:r>
          </w:p>
        </w:tc>
        <w:tc>
          <w:tcPr>
            <w:tcW w:type="dxa" w:w="900"/>
          </w:tcPr>
          <w:p>
            <w:pPr>
              <w:bidi/>
              <w:spacing w:after="0"/>
            </w:pPr>
            <w:r>
              <w:rPr>
                <w:rFonts w:ascii="Tahoma" w:hAnsi="Tahoma" w:eastAsia="Tahoma" w:cs="Tahoma"/>
                <w:b w:val="0"/>
                <w:i w:val="0"/>
                <w:sz w:val="18"/>
                <w:rtl/>
                <w:szCs w:val="18"/>
                <w:lang w:val="fa-IR" w:bidi="fa-IR"/>
              </w:rPr>
              <w:t>14%</w:t>
            </w:r>
          </w:p>
        </w:tc>
        <w:tc>
          <w:tcPr>
            <w:tcW w:type="dxa" w:w="900"/>
          </w:tcPr>
          <w:p>
            <w:pPr>
              <w:bidi/>
              <w:spacing w:after="0"/>
            </w:pPr>
            <w:r>
              <w:rPr>
                <w:rFonts w:ascii="Tahoma" w:hAnsi="Tahoma" w:eastAsia="Tahoma" w:cs="Tahoma"/>
                <w:b w:val="0"/>
                <w:i w:val="0"/>
                <w:sz w:val="18"/>
                <w:rtl/>
                <w:szCs w:val="18"/>
                <w:lang w:val="fa-IR" w:bidi="fa-IR"/>
              </w:rPr>
              <w:t>+2.9%</w:t>
            </w:r>
          </w:p>
        </w:tc>
      </w:tr>
      <w:tr>
        <w:trPr>
          <w:cantSplit/>
        </w:trPr>
        <w:tc>
          <w:tcPr>
            <w:tcW w:type="dxa" w:w="2185"/>
            <w:shd w:val="clear" w:color="auto" w:fill="F7F9FC"/>
          </w:tcPr>
          <w:p>
            <w:pPr>
              <w:bidi/>
              <w:spacing w:after="0"/>
            </w:pPr>
            <w:r>
              <w:rPr>
                <w:rFonts w:ascii="Tahoma" w:hAnsi="Tahoma" w:eastAsia="Tahoma" w:cs="Tahoma"/>
                <w:b/>
                <w:i w:val="0"/>
                <w:sz w:val="18"/>
                <w:rtl/>
                <w:bCs/>
                <w:szCs w:val="18"/>
                <w:lang w:val="fa-IR" w:bidi="fa-IR"/>
              </w:rPr>
              <w:t>Flour - All Purpose</w:t>
            </w:r>
          </w:p>
        </w:tc>
        <w:tc>
          <w:tcPr>
            <w:tcW w:type="dxa" w:w="1928"/>
            <w:shd w:val="clear" w:color="auto" w:fill="F7F9FC"/>
          </w:tcPr>
          <w:p>
            <w:pPr>
              <w:bidi/>
              <w:spacing w:after="0"/>
            </w:pPr>
            <w:r>
              <w:rPr>
                <w:rFonts w:ascii="Tahoma" w:hAnsi="Tahoma" w:eastAsia="Tahoma" w:cs="Tahoma"/>
                <w:b w:val="0"/>
                <w:i w:val="0"/>
                <w:sz w:val="18"/>
                <w:rtl/>
                <w:szCs w:val="18"/>
                <w:lang w:val="fa-IR" w:bidi="fa-IR"/>
              </w:rPr>
              <w:t>Cereals &amp; Grains</w:t>
            </w:r>
          </w:p>
        </w:tc>
        <w:tc>
          <w:tcPr>
            <w:tcW w:type="dxa" w:w="900"/>
            <w:shd w:val="clear" w:color="auto" w:fill="F7F9FC"/>
          </w:tcPr>
          <w:p>
            <w:pPr>
              <w:bidi/>
              <w:spacing w:after="0"/>
            </w:pPr>
            <w:r>
              <w:rPr>
                <w:rFonts w:ascii="Tahoma" w:hAnsi="Tahoma" w:eastAsia="Tahoma" w:cs="Tahoma"/>
                <w:b w:val="0"/>
                <w:i w:val="0"/>
                <w:sz w:val="18"/>
                <w:rtl/>
                <w:szCs w:val="18"/>
                <w:lang w:val="fa-IR" w:bidi="fa-IR"/>
              </w:rPr>
              <w:t>high</w:t>
            </w:r>
          </w:p>
        </w:tc>
        <w:tc>
          <w:tcPr>
            <w:tcW w:type="dxa" w:w="771"/>
            <w:shd w:val="clear" w:color="auto" w:fill="F7F9FC"/>
          </w:tcPr>
          <w:p>
            <w:pPr>
              <w:bidi/>
              <w:spacing w:after="0"/>
            </w:pPr>
            <w:r>
              <w:rPr>
                <w:rFonts w:ascii="Tahoma" w:hAnsi="Tahoma" w:eastAsia="Tahoma" w:cs="Tahoma"/>
                <w:b w:val="0"/>
                <w:i w:val="0"/>
                <w:sz w:val="18"/>
                <w:rtl/>
                <w:szCs w:val="18"/>
                <w:lang w:val="fa-IR" w:bidi="fa-IR"/>
              </w:rPr>
              <w:t>R1</w:t>
            </w:r>
          </w:p>
        </w:tc>
        <w:tc>
          <w:tcPr>
            <w:tcW w:type="dxa" w:w="1157"/>
            <w:shd w:val="clear" w:color="auto" w:fill="F7F9FC"/>
          </w:tcPr>
          <w:p>
            <w:pPr>
              <w:bidi/>
              <w:spacing w:after="0"/>
            </w:pPr>
            <w:r>
              <w:rPr>
                <w:rFonts w:ascii="Tahoma" w:hAnsi="Tahoma" w:eastAsia="Tahoma" w:cs="Tahoma"/>
                <w:b w:val="0"/>
                <w:i w:val="0"/>
                <w:sz w:val="18"/>
                <w:rtl/>
                <w:szCs w:val="18"/>
                <w:lang w:val="fa-IR" w:bidi="fa-IR"/>
              </w:rPr>
              <w:t>1,351</w:t>
            </w:r>
          </w:p>
        </w:tc>
        <w:tc>
          <w:tcPr>
            <w:tcW w:type="dxa" w:w="900"/>
            <w:shd w:val="clear" w:color="auto" w:fill="F7F9FC"/>
          </w:tcPr>
          <w:p>
            <w:pPr>
              <w:bidi/>
              <w:spacing w:after="0"/>
            </w:pPr>
            <w:r>
              <w:rPr>
                <w:rFonts w:ascii="Tahoma" w:hAnsi="Tahoma" w:eastAsia="Tahoma" w:cs="Tahoma"/>
                <w:b w:val="0"/>
                <w:i w:val="0"/>
                <w:sz w:val="18"/>
                <w:rtl/>
                <w:szCs w:val="18"/>
                <w:lang w:val="fa-IR" w:bidi="fa-IR"/>
              </w:rPr>
              <w:t>3%</w:t>
            </w:r>
          </w:p>
        </w:tc>
        <w:tc>
          <w:tcPr>
            <w:tcW w:type="dxa" w:w="900"/>
            <w:shd w:val="clear" w:color="auto" w:fill="F7F9FC"/>
          </w:tcPr>
          <w:p>
            <w:pPr>
              <w:bidi/>
              <w:spacing w:after="0"/>
            </w:pPr>
            <w:r>
              <w:rPr>
                <w:rFonts w:ascii="Tahoma" w:hAnsi="Tahoma" w:eastAsia="Tahoma" w:cs="Tahoma"/>
                <w:b w:val="0"/>
                <w:i w:val="0"/>
                <w:sz w:val="18"/>
                <w:rtl/>
                <w:szCs w:val="18"/>
                <w:lang w:val="fa-IR" w:bidi="fa-IR"/>
              </w:rPr>
              <w:t>2%</w:t>
            </w:r>
          </w:p>
        </w:tc>
        <w:tc>
          <w:tcPr>
            <w:tcW w:type="dxa" w:w="900"/>
            <w:shd w:val="clear" w:color="auto" w:fill="F7F9FC"/>
          </w:tcPr>
          <w:p>
            <w:pPr>
              <w:bidi/>
              <w:spacing w:after="0"/>
            </w:pPr>
            <w:r>
              <w:rPr>
                <w:rFonts w:ascii="Tahoma" w:hAnsi="Tahoma" w:eastAsia="Tahoma" w:cs="Tahoma"/>
                <w:b w:val="0"/>
                <w:i w:val="0"/>
                <w:sz w:val="18"/>
                <w:rtl/>
                <w:szCs w:val="18"/>
                <w:lang w:val="fa-IR" w:bidi="fa-IR"/>
              </w:rPr>
              <w:t>+2.9%</w:t>
            </w:r>
          </w:p>
        </w:tc>
      </w:tr>
      <w:tr>
        <w:trPr>
          <w:cantSplit/>
        </w:trPr>
        <w:tc>
          <w:tcPr>
            <w:tcW w:type="dxa" w:w="2185"/>
          </w:tcPr>
          <w:p>
            <w:pPr>
              <w:bidi/>
              <w:spacing w:after="0"/>
            </w:pPr>
            <w:r>
              <w:rPr>
                <w:rFonts w:ascii="Tahoma" w:hAnsi="Tahoma" w:eastAsia="Tahoma" w:cs="Tahoma"/>
                <w:b/>
                <w:i w:val="0"/>
                <w:sz w:val="18"/>
                <w:rtl/>
                <w:bCs/>
                <w:szCs w:val="18"/>
                <w:lang w:val="fa-IR" w:bidi="fa-IR"/>
              </w:rPr>
              <w:t>Rice - Basmati</w:t>
            </w:r>
          </w:p>
        </w:tc>
        <w:tc>
          <w:tcPr>
            <w:tcW w:type="dxa" w:w="1928"/>
          </w:tcPr>
          <w:p>
            <w:pPr>
              <w:bidi/>
              <w:spacing w:after="0"/>
            </w:pPr>
            <w:r>
              <w:rPr>
                <w:rFonts w:ascii="Tahoma" w:hAnsi="Tahoma" w:eastAsia="Tahoma" w:cs="Tahoma"/>
                <w:b w:val="0"/>
                <w:i w:val="0"/>
                <w:sz w:val="18"/>
                <w:rtl/>
                <w:szCs w:val="18"/>
                <w:lang w:val="fa-IR" w:bidi="fa-IR"/>
              </w:rPr>
              <w:t>Cereals &amp; Grains</w:t>
            </w:r>
          </w:p>
        </w:tc>
        <w:tc>
          <w:tcPr>
            <w:tcW w:type="dxa" w:w="900"/>
          </w:tcPr>
          <w:p>
            <w:pPr>
              <w:bidi/>
              <w:spacing w:after="0"/>
            </w:pPr>
            <w:r>
              <w:rPr>
                <w:rFonts w:ascii="Tahoma" w:hAnsi="Tahoma" w:eastAsia="Tahoma" w:cs="Tahoma"/>
                <w:b w:val="0"/>
                <w:i w:val="0"/>
                <w:sz w:val="18"/>
                <w:rtl/>
                <w:szCs w:val="18"/>
                <w:lang w:val="fa-IR" w:bidi="fa-IR"/>
              </w:rPr>
              <w:t>high</w:t>
            </w:r>
          </w:p>
        </w:tc>
        <w:tc>
          <w:tcPr>
            <w:tcW w:type="dxa" w:w="771"/>
          </w:tcPr>
          <w:p>
            <w:pPr>
              <w:bidi/>
              <w:spacing w:after="0"/>
            </w:pPr>
            <w:r>
              <w:rPr>
                <w:rFonts w:ascii="Tahoma" w:hAnsi="Tahoma" w:eastAsia="Tahoma" w:cs="Tahoma"/>
                <w:b w:val="0"/>
                <w:i w:val="0"/>
                <w:sz w:val="18"/>
                <w:rtl/>
                <w:szCs w:val="18"/>
                <w:lang w:val="fa-IR" w:bidi="fa-IR"/>
              </w:rPr>
              <w:t>R1</w:t>
            </w:r>
          </w:p>
        </w:tc>
        <w:tc>
          <w:tcPr>
            <w:tcW w:type="dxa" w:w="1157"/>
          </w:tcPr>
          <w:p>
            <w:pPr>
              <w:bidi/>
              <w:spacing w:after="0"/>
            </w:pPr>
            <w:r>
              <w:rPr>
                <w:rFonts w:ascii="Tahoma" w:hAnsi="Tahoma" w:eastAsia="Tahoma" w:cs="Tahoma"/>
                <w:b w:val="0"/>
                <w:i w:val="0"/>
                <w:sz w:val="18"/>
                <w:rtl/>
                <w:szCs w:val="18"/>
                <w:lang w:val="fa-IR" w:bidi="fa-IR"/>
              </w:rPr>
              <w:t>1,232</w:t>
            </w:r>
          </w:p>
        </w:tc>
        <w:tc>
          <w:tcPr>
            <w:tcW w:type="dxa" w:w="900"/>
          </w:tcPr>
          <w:p>
            <w:pPr>
              <w:bidi/>
              <w:spacing w:after="0"/>
            </w:pPr>
            <w:r>
              <w:rPr>
                <w:rFonts w:ascii="Tahoma" w:hAnsi="Tahoma" w:eastAsia="Tahoma" w:cs="Tahoma"/>
                <w:b w:val="0"/>
                <w:i w:val="0"/>
                <w:sz w:val="18"/>
                <w:rtl/>
                <w:szCs w:val="18"/>
                <w:lang w:val="fa-IR" w:bidi="fa-IR"/>
              </w:rPr>
              <w:t>3%</w:t>
            </w:r>
          </w:p>
        </w:tc>
        <w:tc>
          <w:tcPr>
            <w:tcW w:type="dxa" w:w="900"/>
          </w:tcPr>
          <w:p>
            <w:pPr>
              <w:bidi/>
              <w:spacing w:after="0"/>
            </w:pPr>
            <w:r>
              <w:rPr>
                <w:rFonts w:ascii="Tahoma" w:hAnsi="Tahoma" w:eastAsia="Tahoma" w:cs="Tahoma"/>
                <w:b w:val="0"/>
                <w:i w:val="0"/>
                <w:sz w:val="18"/>
                <w:rtl/>
                <w:szCs w:val="18"/>
                <w:lang w:val="fa-IR" w:bidi="fa-IR"/>
              </w:rPr>
              <w:t>3%</w:t>
            </w:r>
          </w:p>
        </w:tc>
        <w:tc>
          <w:tcPr>
            <w:tcW w:type="dxa" w:w="900"/>
          </w:tcPr>
          <w:p>
            <w:pPr>
              <w:bidi/>
              <w:spacing w:after="0"/>
            </w:pPr>
            <w:r>
              <w:rPr>
                <w:rFonts w:ascii="Tahoma" w:hAnsi="Tahoma" w:eastAsia="Tahoma" w:cs="Tahoma"/>
                <w:b w:val="0"/>
                <w:i w:val="0"/>
                <w:sz w:val="18"/>
                <w:rtl/>
                <w:szCs w:val="18"/>
                <w:lang w:val="fa-IR" w:bidi="fa-IR"/>
              </w:rPr>
              <w:t>+2.8%</w:t>
            </w:r>
          </w:p>
        </w:tc>
      </w:tr>
      <w:tr>
        <w:trPr>
          <w:cantSplit/>
        </w:trPr>
        <w:tc>
          <w:tcPr>
            <w:tcW w:type="dxa" w:w="2185"/>
            <w:shd w:val="clear" w:color="auto" w:fill="F7F9FC"/>
          </w:tcPr>
          <w:p>
            <w:pPr>
              <w:bidi/>
              <w:spacing w:after="0"/>
            </w:pPr>
            <w:r>
              <w:rPr>
                <w:rFonts w:ascii="Tahoma" w:hAnsi="Tahoma" w:eastAsia="Tahoma" w:cs="Tahoma"/>
                <w:b/>
                <w:i w:val="0"/>
                <w:sz w:val="18"/>
                <w:rtl/>
                <w:bCs/>
                <w:szCs w:val="18"/>
                <w:lang w:val="fa-IR" w:bidi="fa-IR"/>
              </w:rPr>
              <w:t>Chickpeas</w:t>
            </w:r>
          </w:p>
        </w:tc>
        <w:tc>
          <w:tcPr>
            <w:tcW w:type="dxa" w:w="1928"/>
            <w:shd w:val="clear" w:color="auto" w:fill="F7F9FC"/>
          </w:tcPr>
          <w:p>
            <w:pPr>
              <w:bidi/>
              <w:spacing w:after="0"/>
            </w:pPr>
            <w:r>
              <w:rPr>
                <w:rFonts w:ascii="Tahoma" w:hAnsi="Tahoma" w:eastAsia="Tahoma" w:cs="Tahoma"/>
                <w:b w:val="0"/>
                <w:i w:val="0"/>
                <w:sz w:val="18"/>
                <w:rtl/>
                <w:szCs w:val="18"/>
                <w:lang w:val="fa-IR" w:bidi="fa-IR"/>
              </w:rPr>
              <w:t>Pulses</w:t>
            </w:r>
          </w:p>
        </w:tc>
        <w:tc>
          <w:tcPr>
            <w:tcW w:type="dxa" w:w="900"/>
            <w:shd w:val="clear" w:color="auto" w:fill="F7F9FC"/>
          </w:tcPr>
          <w:p>
            <w:pPr>
              <w:bidi/>
              <w:spacing w:after="0"/>
            </w:pPr>
            <w:r>
              <w:rPr>
                <w:rFonts w:ascii="Tahoma" w:hAnsi="Tahoma" w:eastAsia="Tahoma" w:cs="Tahoma"/>
                <w:b w:val="0"/>
                <w:i w:val="0"/>
                <w:sz w:val="18"/>
                <w:rtl/>
                <w:szCs w:val="18"/>
                <w:lang w:val="fa-IR" w:bidi="fa-IR"/>
              </w:rPr>
              <w:t>high</w:t>
            </w:r>
          </w:p>
        </w:tc>
        <w:tc>
          <w:tcPr>
            <w:tcW w:type="dxa" w:w="771"/>
            <w:shd w:val="clear" w:color="auto" w:fill="F7F9FC"/>
          </w:tcPr>
          <w:p>
            <w:pPr>
              <w:bidi/>
              <w:spacing w:after="0"/>
            </w:pPr>
            <w:r>
              <w:rPr>
                <w:rFonts w:ascii="Tahoma" w:hAnsi="Tahoma" w:eastAsia="Tahoma" w:cs="Tahoma"/>
                <w:b w:val="0"/>
                <w:i w:val="0"/>
                <w:sz w:val="18"/>
                <w:rtl/>
                <w:szCs w:val="18"/>
                <w:lang w:val="fa-IR" w:bidi="fa-IR"/>
              </w:rPr>
              <w:t>R1</w:t>
            </w:r>
          </w:p>
        </w:tc>
        <w:tc>
          <w:tcPr>
            <w:tcW w:type="dxa" w:w="1157"/>
            <w:shd w:val="clear" w:color="auto" w:fill="F7F9FC"/>
          </w:tcPr>
          <w:p>
            <w:pPr>
              <w:bidi/>
              <w:spacing w:after="0"/>
            </w:pPr>
            <w:r>
              <w:rPr>
                <w:rFonts w:ascii="Tahoma" w:hAnsi="Tahoma" w:eastAsia="Tahoma" w:cs="Tahoma"/>
                <w:b w:val="0"/>
                <w:i w:val="0"/>
                <w:sz w:val="18"/>
                <w:rtl/>
                <w:szCs w:val="18"/>
                <w:lang w:val="fa-IR" w:bidi="fa-IR"/>
              </w:rPr>
              <w:t>1,039</w:t>
            </w:r>
          </w:p>
        </w:tc>
        <w:tc>
          <w:tcPr>
            <w:tcW w:type="dxa" w:w="900"/>
            <w:shd w:val="clear" w:color="auto" w:fill="F7F9FC"/>
          </w:tcPr>
          <w:p>
            <w:pPr>
              <w:bidi/>
              <w:spacing w:after="0"/>
            </w:pPr>
            <w:r>
              <w:rPr>
                <w:rFonts w:ascii="Tahoma" w:hAnsi="Tahoma" w:eastAsia="Tahoma" w:cs="Tahoma"/>
                <w:b w:val="0"/>
                <w:i w:val="0"/>
                <w:sz w:val="18"/>
                <w:rtl/>
                <w:szCs w:val="18"/>
                <w:lang w:val="fa-IR" w:bidi="fa-IR"/>
              </w:rPr>
              <w:t>0%</w:t>
            </w:r>
          </w:p>
        </w:tc>
        <w:tc>
          <w:tcPr>
            <w:tcW w:type="dxa" w:w="900"/>
            <w:shd w:val="clear" w:color="auto" w:fill="F7F9FC"/>
          </w:tcPr>
          <w:p>
            <w:pPr>
              <w:bidi/>
              <w:spacing w:after="0"/>
            </w:pPr>
            <w:r>
              <w:rPr>
                <w:rFonts w:ascii="Tahoma" w:hAnsi="Tahoma" w:eastAsia="Tahoma" w:cs="Tahoma"/>
                <w:b w:val="0"/>
                <w:i w:val="0"/>
                <w:sz w:val="18"/>
                <w:rtl/>
                <w:szCs w:val="18"/>
                <w:lang w:val="fa-IR" w:bidi="fa-IR"/>
              </w:rPr>
              <w:t>0%</w:t>
            </w:r>
          </w:p>
        </w:tc>
        <w:tc>
          <w:tcPr>
            <w:tcW w:type="dxa" w:w="900"/>
            <w:shd w:val="clear" w:color="auto" w:fill="F7F9FC"/>
          </w:tcPr>
          <w:p>
            <w:pPr>
              <w:bidi/>
              <w:spacing w:after="0"/>
            </w:pPr>
            <w:r>
              <w:rPr>
                <w:rFonts w:ascii="Tahoma" w:hAnsi="Tahoma" w:eastAsia="Tahoma" w:cs="Tahoma"/>
                <w:b w:val="0"/>
                <w:i w:val="0"/>
                <w:sz w:val="18"/>
                <w:rtl/>
                <w:szCs w:val="18"/>
                <w:lang w:val="fa-IR" w:bidi="fa-IR"/>
              </w:rPr>
              <w:t>+3.0%</w:t>
            </w:r>
          </w:p>
        </w:tc>
      </w:tr>
      <w:tr>
        <w:trPr>
          <w:cantSplit/>
        </w:trPr>
        <w:tc>
          <w:tcPr>
            <w:tcW w:type="dxa" w:w="2185"/>
          </w:tcPr>
          <w:p>
            <w:pPr>
              <w:bidi/>
              <w:spacing w:after="0"/>
            </w:pPr>
            <w:r>
              <w:rPr>
                <w:rFonts w:ascii="Tahoma" w:hAnsi="Tahoma" w:eastAsia="Tahoma" w:cs="Tahoma"/>
                <w:b/>
                <w:i w:val="0"/>
                <w:sz w:val="18"/>
                <w:rtl/>
                <w:bCs/>
                <w:szCs w:val="18"/>
                <w:lang w:val="fa-IR" w:bidi="fa-IR"/>
              </w:rPr>
              <w:t>Milk Powder - Whole</w:t>
            </w:r>
          </w:p>
        </w:tc>
        <w:tc>
          <w:tcPr>
            <w:tcW w:type="dxa" w:w="1928"/>
          </w:tcPr>
          <w:p>
            <w:pPr>
              <w:bidi/>
              <w:spacing w:after="0"/>
            </w:pPr>
            <w:r>
              <w:rPr>
                <w:rFonts w:ascii="Tahoma" w:hAnsi="Tahoma" w:eastAsia="Tahoma" w:cs="Tahoma"/>
                <w:b w:val="0"/>
                <w:i w:val="0"/>
                <w:sz w:val="18"/>
                <w:rtl/>
                <w:szCs w:val="18"/>
                <w:lang w:val="fa-IR" w:bidi="fa-IR"/>
              </w:rPr>
              <w:t>Dairy</w:t>
            </w:r>
          </w:p>
        </w:tc>
        <w:tc>
          <w:tcPr>
            <w:tcW w:type="dxa" w:w="900"/>
          </w:tcPr>
          <w:p>
            <w:pPr>
              <w:bidi/>
              <w:spacing w:after="0"/>
            </w:pPr>
            <w:r>
              <w:rPr>
                <w:rFonts w:ascii="Tahoma" w:hAnsi="Tahoma" w:eastAsia="Tahoma" w:cs="Tahoma"/>
                <w:b w:val="0"/>
                <w:i w:val="0"/>
                <w:sz w:val="18"/>
                <w:rtl/>
                <w:szCs w:val="18"/>
                <w:lang w:val="fa-IR" w:bidi="fa-IR"/>
              </w:rPr>
              <w:t>high</w:t>
            </w:r>
          </w:p>
        </w:tc>
        <w:tc>
          <w:tcPr>
            <w:tcW w:type="dxa" w:w="771"/>
          </w:tcPr>
          <w:p>
            <w:pPr>
              <w:bidi/>
              <w:spacing w:after="0"/>
            </w:pPr>
            <w:r>
              <w:rPr>
                <w:rFonts w:ascii="Tahoma" w:hAnsi="Tahoma" w:eastAsia="Tahoma" w:cs="Tahoma"/>
                <w:b w:val="0"/>
                <w:i w:val="0"/>
                <w:sz w:val="18"/>
                <w:rtl/>
                <w:szCs w:val="18"/>
                <w:lang w:val="fa-IR" w:bidi="fa-IR"/>
              </w:rPr>
              <w:t>R1</w:t>
            </w:r>
          </w:p>
        </w:tc>
        <w:tc>
          <w:tcPr>
            <w:tcW w:type="dxa" w:w="1157"/>
          </w:tcPr>
          <w:p>
            <w:pPr>
              <w:bidi/>
              <w:spacing w:after="0"/>
            </w:pPr>
            <w:r>
              <w:rPr>
                <w:rFonts w:ascii="Tahoma" w:hAnsi="Tahoma" w:eastAsia="Tahoma" w:cs="Tahoma"/>
                <w:b w:val="0"/>
                <w:i w:val="0"/>
                <w:sz w:val="18"/>
                <w:rtl/>
                <w:szCs w:val="18"/>
                <w:lang w:val="fa-IR" w:bidi="fa-IR"/>
              </w:rPr>
              <w:t>803</w:t>
            </w:r>
          </w:p>
        </w:tc>
        <w:tc>
          <w:tcPr>
            <w:tcW w:type="dxa" w:w="900"/>
          </w:tcPr>
          <w:p>
            <w:pPr>
              <w:bidi/>
              <w:spacing w:after="0"/>
            </w:pPr>
            <w:r>
              <w:rPr>
                <w:rFonts w:ascii="Tahoma" w:hAnsi="Tahoma" w:eastAsia="Tahoma" w:cs="Tahoma"/>
                <w:b w:val="0"/>
                <w:i w:val="0"/>
                <w:sz w:val="18"/>
                <w:rtl/>
                <w:szCs w:val="18"/>
                <w:lang w:val="fa-IR" w:bidi="fa-IR"/>
              </w:rPr>
              <w:t>0%</w:t>
            </w:r>
          </w:p>
        </w:tc>
        <w:tc>
          <w:tcPr>
            <w:tcW w:type="dxa" w:w="900"/>
          </w:tcPr>
          <w:p>
            <w:pPr>
              <w:bidi/>
              <w:spacing w:after="0"/>
            </w:pPr>
            <w:r>
              <w:rPr>
                <w:rFonts w:ascii="Tahoma" w:hAnsi="Tahoma" w:eastAsia="Tahoma" w:cs="Tahoma"/>
                <w:b w:val="0"/>
                <w:i w:val="0"/>
                <w:sz w:val="18"/>
                <w:rtl/>
                <w:szCs w:val="18"/>
                <w:lang w:val="fa-IR" w:bidi="fa-IR"/>
              </w:rPr>
              <w:t>0%</w:t>
            </w:r>
          </w:p>
        </w:tc>
        <w:tc>
          <w:tcPr>
            <w:tcW w:type="dxa" w:w="900"/>
          </w:tcPr>
          <w:p>
            <w:pPr>
              <w:bidi/>
              <w:spacing w:after="0"/>
            </w:pPr>
            <w:r>
              <w:rPr>
                <w:rFonts w:ascii="Tahoma" w:hAnsi="Tahoma" w:eastAsia="Tahoma" w:cs="Tahoma"/>
                <w:b w:val="0"/>
                <w:i w:val="0"/>
                <w:sz w:val="18"/>
                <w:rtl/>
                <w:szCs w:val="18"/>
                <w:lang w:val="fa-IR" w:bidi="fa-IR"/>
              </w:rPr>
              <w:t>+2.8%</w:t>
            </w:r>
          </w:p>
        </w:tc>
      </w:tr>
      <w:tr>
        <w:trPr>
          <w:cantSplit/>
        </w:trPr>
        <w:tc>
          <w:tcPr>
            <w:tcW w:type="dxa" w:w="2185"/>
            <w:shd w:val="clear" w:color="auto" w:fill="F7F9FC"/>
          </w:tcPr>
          <w:p>
            <w:pPr>
              <w:bidi/>
              <w:spacing w:after="0"/>
            </w:pPr>
            <w:r>
              <w:rPr>
                <w:rFonts w:ascii="Tahoma" w:hAnsi="Tahoma" w:eastAsia="Tahoma" w:cs="Tahoma"/>
                <w:b/>
                <w:i w:val="0"/>
                <w:sz w:val="18"/>
                <w:rtl/>
                <w:bCs/>
                <w:szCs w:val="18"/>
                <w:lang w:val="fa-IR" w:bidi="fa-IR"/>
              </w:rPr>
              <w:t>Sunflower Oil</w:t>
            </w:r>
          </w:p>
        </w:tc>
        <w:tc>
          <w:tcPr>
            <w:tcW w:type="dxa" w:w="1928"/>
            <w:shd w:val="clear" w:color="auto" w:fill="F7F9FC"/>
          </w:tcPr>
          <w:p>
            <w:pPr>
              <w:bidi/>
              <w:spacing w:after="0"/>
            </w:pPr>
            <w:r>
              <w:rPr>
                <w:rFonts w:ascii="Tahoma" w:hAnsi="Tahoma" w:eastAsia="Tahoma" w:cs="Tahoma"/>
                <w:b w:val="0"/>
                <w:i w:val="0"/>
                <w:sz w:val="18"/>
                <w:rtl/>
                <w:szCs w:val="18"/>
                <w:lang w:val="fa-IR" w:bidi="fa-IR"/>
              </w:rPr>
              <w:t>Oils &amp; Fats</w:t>
            </w:r>
          </w:p>
        </w:tc>
        <w:tc>
          <w:tcPr>
            <w:tcW w:type="dxa" w:w="900"/>
            <w:shd w:val="clear" w:color="auto" w:fill="F7F9FC"/>
          </w:tcPr>
          <w:p>
            <w:pPr>
              <w:bidi/>
              <w:spacing w:after="0"/>
            </w:pPr>
            <w:r>
              <w:rPr>
                <w:rFonts w:ascii="Tahoma" w:hAnsi="Tahoma" w:eastAsia="Tahoma" w:cs="Tahoma"/>
                <w:b w:val="0"/>
                <w:i w:val="0"/>
                <w:sz w:val="18"/>
                <w:rtl/>
                <w:szCs w:val="18"/>
                <w:lang w:val="fa-IR" w:bidi="fa-IR"/>
              </w:rPr>
              <w:t>high</w:t>
            </w:r>
          </w:p>
        </w:tc>
        <w:tc>
          <w:tcPr>
            <w:tcW w:type="dxa" w:w="771"/>
            <w:shd w:val="clear" w:color="auto" w:fill="F7F9FC"/>
          </w:tcPr>
          <w:p>
            <w:pPr>
              <w:bidi/>
              <w:spacing w:after="0"/>
            </w:pPr>
            <w:r>
              <w:rPr>
                <w:rFonts w:ascii="Tahoma" w:hAnsi="Tahoma" w:eastAsia="Tahoma" w:cs="Tahoma"/>
                <w:b w:val="0"/>
                <w:i w:val="0"/>
                <w:sz w:val="18"/>
                <w:rtl/>
                <w:szCs w:val="18"/>
                <w:lang w:val="fa-IR" w:bidi="fa-IR"/>
              </w:rPr>
              <w:t>R1</w:t>
            </w:r>
          </w:p>
        </w:tc>
        <w:tc>
          <w:tcPr>
            <w:tcW w:type="dxa" w:w="1157"/>
            <w:shd w:val="clear" w:color="auto" w:fill="F7F9FC"/>
          </w:tcPr>
          <w:p>
            <w:pPr>
              <w:bidi/>
              <w:spacing w:after="0"/>
            </w:pPr>
            <w:r>
              <w:rPr>
                <w:rFonts w:ascii="Tahoma" w:hAnsi="Tahoma" w:eastAsia="Tahoma" w:cs="Tahoma"/>
                <w:b w:val="0"/>
                <w:i w:val="0"/>
                <w:sz w:val="18"/>
                <w:rtl/>
                <w:szCs w:val="18"/>
                <w:lang w:val="fa-IR" w:bidi="fa-IR"/>
              </w:rPr>
              <w:t>764</w:t>
            </w:r>
          </w:p>
        </w:tc>
        <w:tc>
          <w:tcPr>
            <w:tcW w:type="dxa" w:w="900"/>
            <w:shd w:val="clear" w:color="auto" w:fill="F7F9FC"/>
          </w:tcPr>
          <w:p>
            <w:pPr>
              <w:bidi/>
              <w:spacing w:after="0"/>
            </w:pPr>
            <w:r>
              <w:rPr>
                <w:rFonts w:ascii="Tahoma" w:hAnsi="Tahoma" w:eastAsia="Tahoma" w:cs="Tahoma"/>
                <w:b w:val="0"/>
                <w:i w:val="0"/>
                <w:sz w:val="18"/>
                <w:rtl/>
                <w:szCs w:val="18"/>
                <w:lang w:val="fa-IR" w:bidi="fa-IR"/>
              </w:rPr>
              <w:t>0%</w:t>
            </w:r>
          </w:p>
        </w:tc>
        <w:tc>
          <w:tcPr>
            <w:tcW w:type="dxa" w:w="900"/>
            <w:shd w:val="clear" w:color="auto" w:fill="F7F9FC"/>
          </w:tcPr>
          <w:p>
            <w:pPr>
              <w:bidi/>
              <w:spacing w:after="0"/>
            </w:pPr>
            <w:r>
              <w:rPr>
                <w:rFonts w:ascii="Tahoma" w:hAnsi="Tahoma" w:eastAsia="Tahoma" w:cs="Tahoma"/>
                <w:b w:val="0"/>
                <w:i w:val="0"/>
                <w:sz w:val="18"/>
                <w:rtl/>
                <w:szCs w:val="18"/>
                <w:lang w:val="fa-IR" w:bidi="fa-IR"/>
              </w:rPr>
              <w:t>0%</w:t>
            </w:r>
          </w:p>
        </w:tc>
        <w:tc>
          <w:tcPr>
            <w:tcW w:type="dxa" w:w="900"/>
            <w:shd w:val="clear" w:color="auto" w:fill="F7F9FC"/>
          </w:tcPr>
          <w:p>
            <w:pPr>
              <w:bidi/>
              <w:spacing w:after="0"/>
            </w:pPr>
            <w:r>
              <w:rPr>
                <w:rFonts w:ascii="Tahoma" w:hAnsi="Tahoma" w:eastAsia="Tahoma" w:cs="Tahoma"/>
                <w:b w:val="0"/>
                <w:i w:val="0"/>
                <w:sz w:val="18"/>
                <w:rtl/>
                <w:szCs w:val="18"/>
                <w:lang w:val="fa-IR" w:bidi="fa-IR"/>
              </w:rPr>
              <w:t>+2.5%</w:t>
            </w:r>
          </w:p>
        </w:tc>
      </w:tr>
      <w:tr>
        <w:trPr>
          <w:cantSplit/>
        </w:trPr>
        <w:tc>
          <w:tcPr>
            <w:tcW w:type="dxa" w:w="2185"/>
          </w:tcPr>
          <w:p>
            <w:pPr>
              <w:bidi/>
              <w:spacing w:after="0"/>
            </w:pPr>
            <w:r>
              <w:rPr>
                <w:rFonts w:ascii="Tahoma" w:hAnsi="Tahoma" w:eastAsia="Tahoma" w:cs="Tahoma"/>
                <w:b/>
                <w:i w:val="0"/>
                <w:sz w:val="18"/>
                <w:rtl/>
                <w:bCs/>
                <w:szCs w:val="18"/>
                <w:lang w:val="fa-IR" w:bidi="fa-IR"/>
              </w:rPr>
              <w:t>Spices - Turmeric</w:t>
            </w:r>
          </w:p>
        </w:tc>
        <w:tc>
          <w:tcPr>
            <w:tcW w:type="dxa" w:w="1928"/>
          </w:tcPr>
          <w:p>
            <w:pPr>
              <w:bidi/>
              <w:spacing w:after="0"/>
            </w:pPr>
            <w:r>
              <w:rPr>
                <w:rFonts w:ascii="Tahoma" w:hAnsi="Tahoma" w:eastAsia="Tahoma" w:cs="Tahoma"/>
                <w:b w:val="0"/>
                <w:i w:val="0"/>
                <w:sz w:val="18"/>
                <w:rtl/>
                <w:szCs w:val="18"/>
                <w:lang w:val="fa-IR" w:bidi="fa-IR"/>
              </w:rPr>
              <w:t>Spices &amp; Seasonings</w:t>
            </w:r>
          </w:p>
        </w:tc>
        <w:tc>
          <w:tcPr>
            <w:tcW w:type="dxa" w:w="900"/>
          </w:tcPr>
          <w:p>
            <w:pPr>
              <w:bidi/>
              <w:spacing w:after="0"/>
            </w:pPr>
            <w:r>
              <w:rPr>
                <w:rFonts w:ascii="Tahoma" w:hAnsi="Tahoma" w:eastAsia="Tahoma" w:cs="Tahoma"/>
                <w:b w:val="0"/>
                <w:i w:val="0"/>
                <w:sz w:val="18"/>
                <w:rtl/>
                <w:szCs w:val="18"/>
                <w:lang w:val="fa-IR" w:bidi="fa-IR"/>
              </w:rPr>
              <w:t>high</w:t>
            </w:r>
          </w:p>
        </w:tc>
        <w:tc>
          <w:tcPr>
            <w:tcW w:type="dxa" w:w="771"/>
          </w:tcPr>
          <w:p>
            <w:pPr>
              <w:bidi/>
              <w:spacing w:after="0"/>
            </w:pPr>
            <w:r>
              <w:rPr>
                <w:rFonts w:ascii="Tahoma" w:hAnsi="Tahoma" w:eastAsia="Tahoma" w:cs="Tahoma"/>
                <w:b w:val="0"/>
                <w:i w:val="0"/>
                <w:sz w:val="18"/>
                <w:rtl/>
                <w:szCs w:val="18"/>
                <w:lang w:val="fa-IR" w:bidi="fa-IR"/>
              </w:rPr>
              <w:t>R1</w:t>
            </w:r>
          </w:p>
        </w:tc>
        <w:tc>
          <w:tcPr>
            <w:tcW w:type="dxa" w:w="1157"/>
          </w:tcPr>
          <w:p>
            <w:pPr>
              <w:bidi/>
              <w:spacing w:after="0"/>
            </w:pPr>
            <w:r>
              <w:rPr>
                <w:rFonts w:ascii="Tahoma" w:hAnsi="Tahoma" w:eastAsia="Tahoma" w:cs="Tahoma"/>
                <w:b w:val="0"/>
                <w:i w:val="0"/>
                <w:sz w:val="18"/>
                <w:rtl/>
                <w:szCs w:val="18"/>
                <w:lang w:val="fa-IR" w:bidi="fa-IR"/>
              </w:rPr>
              <w:t>571</w:t>
            </w:r>
          </w:p>
        </w:tc>
        <w:tc>
          <w:tcPr>
            <w:tcW w:type="dxa" w:w="900"/>
          </w:tcPr>
          <w:p>
            <w:pPr>
              <w:bidi/>
              <w:spacing w:after="0"/>
            </w:pPr>
            <w:r>
              <w:rPr>
                <w:rFonts w:ascii="Tahoma" w:hAnsi="Tahoma" w:eastAsia="Tahoma" w:cs="Tahoma"/>
                <w:b w:val="0"/>
                <w:i w:val="0"/>
                <w:sz w:val="18"/>
                <w:rtl/>
                <w:szCs w:val="18"/>
                <w:lang w:val="fa-IR" w:bidi="fa-IR"/>
              </w:rPr>
              <w:t>0%</w:t>
            </w:r>
          </w:p>
        </w:tc>
        <w:tc>
          <w:tcPr>
            <w:tcW w:type="dxa" w:w="900"/>
          </w:tcPr>
          <w:p>
            <w:pPr>
              <w:bidi/>
              <w:spacing w:after="0"/>
            </w:pPr>
            <w:r>
              <w:rPr>
                <w:rFonts w:ascii="Tahoma" w:hAnsi="Tahoma" w:eastAsia="Tahoma" w:cs="Tahoma"/>
                <w:b w:val="0"/>
                <w:i w:val="0"/>
                <w:sz w:val="18"/>
                <w:rtl/>
                <w:szCs w:val="18"/>
                <w:lang w:val="fa-IR" w:bidi="fa-IR"/>
              </w:rPr>
              <w:t>0%</w:t>
            </w:r>
          </w:p>
        </w:tc>
        <w:tc>
          <w:tcPr>
            <w:tcW w:type="dxa" w:w="900"/>
          </w:tcPr>
          <w:p>
            <w:pPr>
              <w:bidi/>
              <w:spacing w:after="0"/>
            </w:pPr>
            <w:r>
              <w:rPr>
                <w:rFonts w:ascii="Tahoma" w:hAnsi="Tahoma" w:eastAsia="Tahoma" w:cs="Tahoma"/>
                <w:b w:val="0"/>
                <w:i w:val="0"/>
                <w:sz w:val="18"/>
                <w:rtl/>
                <w:szCs w:val="18"/>
                <w:lang w:val="fa-IR" w:bidi="fa-IR"/>
              </w:rPr>
              <w:t>+3.3%</w:t>
            </w:r>
          </w:p>
        </w:tc>
      </w:tr>
      <w:tr>
        <w:trPr>
          <w:cantSplit/>
        </w:trPr>
        <w:tc>
          <w:tcPr>
            <w:tcW w:type="dxa" w:w="2185"/>
            <w:shd w:val="clear" w:color="auto" w:fill="F7F9FC"/>
          </w:tcPr>
          <w:p>
            <w:pPr>
              <w:bidi/>
              <w:spacing w:after="0"/>
            </w:pPr>
            <w:r>
              <w:rPr>
                <w:rFonts w:ascii="Tahoma" w:hAnsi="Tahoma" w:eastAsia="Tahoma" w:cs="Tahoma"/>
                <w:b/>
                <w:i w:val="0"/>
                <w:sz w:val="18"/>
                <w:rtl/>
                <w:bCs/>
                <w:szCs w:val="18"/>
                <w:lang w:val="fa-IR" w:bidi="fa-IR"/>
              </w:rPr>
              <w:t>Wheat - Hard Red</w:t>
            </w:r>
          </w:p>
        </w:tc>
        <w:tc>
          <w:tcPr>
            <w:tcW w:type="dxa" w:w="1928"/>
            <w:shd w:val="clear" w:color="auto" w:fill="F7F9FC"/>
          </w:tcPr>
          <w:p>
            <w:pPr>
              <w:bidi/>
              <w:spacing w:after="0"/>
            </w:pPr>
            <w:r>
              <w:rPr>
                <w:rFonts w:ascii="Tahoma" w:hAnsi="Tahoma" w:eastAsia="Tahoma" w:cs="Tahoma"/>
                <w:b w:val="0"/>
                <w:i w:val="0"/>
                <w:sz w:val="18"/>
                <w:rtl/>
                <w:szCs w:val="18"/>
                <w:lang w:val="fa-IR" w:bidi="fa-IR"/>
              </w:rPr>
              <w:t>Cereals &amp; Grains</w:t>
            </w:r>
          </w:p>
        </w:tc>
        <w:tc>
          <w:tcPr>
            <w:tcW w:type="dxa" w:w="900"/>
            <w:shd w:val="clear" w:color="auto" w:fill="F7F9FC"/>
          </w:tcPr>
          <w:p>
            <w:pPr>
              <w:bidi/>
              <w:spacing w:after="0"/>
            </w:pPr>
            <w:r>
              <w:rPr>
                <w:rFonts w:ascii="Tahoma" w:hAnsi="Tahoma" w:eastAsia="Tahoma" w:cs="Tahoma"/>
                <w:b w:val="0"/>
                <w:i w:val="0"/>
                <w:sz w:val="18"/>
                <w:rtl/>
                <w:szCs w:val="18"/>
                <w:lang w:val="fa-IR" w:bidi="fa-IR"/>
              </w:rPr>
              <w:t>high</w:t>
            </w:r>
          </w:p>
        </w:tc>
        <w:tc>
          <w:tcPr>
            <w:tcW w:type="dxa" w:w="771"/>
            <w:shd w:val="clear" w:color="auto" w:fill="F7F9FC"/>
          </w:tcPr>
          <w:p>
            <w:pPr>
              <w:bidi/>
              <w:spacing w:after="0"/>
            </w:pPr>
            <w:r>
              <w:rPr>
                <w:rFonts w:ascii="Tahoma" w:hAnsi="Tahoma" w:eastAsia="Tahoma" w:cs="Tahoma"/>
                <w:b w:val="0"/>
                <w:i w:val="0"/>
                <w:sz w:val="18"/>
                <w:rtl/>
                <w:szCs w:val="18"/>
                <w:lang w:val="fa-IR" w:bidi="fa-IR"/>
              </w:rPr>
              <w:t>R1</w:t>
            </w:r>
          </w:p>
        </w:tc>
        <w:tc>
          <w:tcPr>
            <w:tcW w:type="dxa" w:w="1157"/>
            <w:shd w:val="clear" w:color="auto" w:fill="F7F9FC"/>
          </w:tcPr>
          <w:p>
            <w:pPr>
              <w:bidi/>
              <w:spacing w:after="0"/>
            </w:pPr>
            <w:r>
              <w:rPr>
                <w:rFonts w:ascii="Tahoma" w:hAnsi="Tahoma" w:eastAsia="Tahoma" w:cs="Tahoma"/>
                <w:b w:val="0"/>
                <w:i w:val="0"/>
                <w:sz w:val="18"/>
                <w:rtl/>
                <w:szCs w:val="18"/>
                <w:lang w:val="fa-IR" w:bidi="fa-IR"/>
              </w:rPr>
              <w:t>555</w:t>
            </w:r>
          </w:p>
        </w:tc>
        <w:tc>
          <w:tcPr>
            <w:tcW w:type="dxa" w:w="900"/>
            <w:shd w:val="clear" w:color="auto" w:fill="F7F9FC"/>
          </w:tcPr>
          <w:p>
            <w:pPr>
              <w:bidi/>
              <w:spacing w:after="0"/>
            </w:pPr>
            <w:r>
              <w:rPr>
                <w:rFonts w:ascii="Tahoma" w:hAnsi="Tahoma" w:eastAsia="Tahoma" w:cs="Tahoma"/>
                <w:b w:val="0"/>
                <w:i w:val="0"/>
                <w:sz w:val="18"/>
                <w:rtl/>
                <w:szCs w:val="18"/>
                <w:lang w:val="fa-IR" w:bidi="fa-IR"/>
              </w:rPr>
              <w:t>0%</w:t>
            </w:r>
          </w:p>
        </w:tc>
        <w:tc>
          <w:tcPr>
            <w:tcW w:type="dxa" w:w="900"/>
            <w:shd w:val="clear" w:color="auto" w:fill="F7F9FC"/>
          </w:tcPr>
          <w:p>
            <w:pPr>
              <w:bidi/>
              <w:spacing w:after="0"/>
            </w:pPr>
            <w:r>
              <w:rPr>
                <w:rFonts w:ascii="Tahoma" w:hAnsi="Tahoma" w:eastAsia="Tahoma" w:cs="Tahoma"/>
                <w:b w:val="0"/>
                <w:i w:val="0"/>
                <w:sz w:val="18"/>
                <w:rtl/>
                <w:szCs w:val="18"/>
                <w:lang w:val="fa-IR" w:bidi="fa-IR"/>
              </w:rPr>
              <w:t>0%</w:t>
            </w:r>
          </w:p>
        </w:tc>
        <w:tc>
          <w:tcPr>
            <w:tcW w:type="dxa" w:w="900"/>
            <w:shd w:val="clear" w:color="auto" w:fill="F7F9FC"/>
          </w:tcPr>
          <w:p>
            <w:pPr>
              <w:bidi/>
              <w:spacing w:after="0"/>
            </w:pPr>
            <w:r>
              <w:rPr>
                <w:rFonts w:ascii="Tahoma" w:hAnsi="Tahoma" w:eastAsia="Tahoma" w:cs="Tahoma"/>
                <w:b w:val="0"/>
                <w:i w:val="0"/>
                <w:sz w:val="18"/>
                <w:rtl/>
                <w:szCs w:val="18"/>
                <w:lang w:val="fa-IR" w:bidi="fa-IR"/>
              </w:rPr>
              <w:t>+3.1%</w:t>
            </w:r>
          </w:p>
        </w:tc>
      </w:tr>
    </w:tbl>
    <w:p>
      <w:pPr>
        <w:spacing w:after="40"/>
      </w:pPr>
    </w:p>
    <w:p>
      <w:pPr>
        <w:pStyle w:val="Heading2"/>
        <w:bidi/>
      </w:pPr>
      <w:r>
        <w:rPr>
          <w:rFonts w:ascii="Tahoma" w:hAnsi="Tahoma" w:eastAsia="Tahoma" w:cs="Tahoma"/>
          <w:b/>
          <w:i w:val="0"/>
          <w:color w:val="2A78D6"/>
          <w:sz w:val="28"/>
          <w:rtl/>
          <w:bCs/>
          <w:szCs w:val="28"/>
          <w:lang w:val="fa-IR" w:bidi="fa-IR"/>
        </w:rPr>
        <w:t>5.8 گام ششم: مهندسی ویژگی</w:t>
      </w:r>
    </w:p>
    <w:p>
      <w:pPr>
        <w:bidi/>
      </w:pPr>
      <w:r>
        <w:rPr>
          <w:rFonts w:ascii="Tahoma" w:hAnsi="Tahoma" w:eastAsia="Tahoma" w:cs="Tahoma"/>
          <w:b w:val="0"/>
          <w:i w:val="0"/>
          <w:rtl/>
          <w:lang w:val="fa-IR" w:bidi="fa-IR"/>
        </w:rPr>
        <w:t>مهندسی ویژگی یعنی ساختن ستون‌های ورودی که اطلاعات مورد نیاز مدل را به شکلی که بتواند استفاده کند در اختیارش می‌گذارند. در این پروژه ویژگی‌ها در سه لایه ساخته شدند که هر کدام هدفی دارد. قواعد همه لایه‌ها: فقط اطلاعاتی که در مبدأ پیش‌بینی معلوم است به‌کار می‌رود و پیش‌بینی قبلی شرکت هرگز ورودی مدل نیست (فقط به ساخت هدف کمک می‌کند).</w:t>
      </w:r>
    </w:p>
    <w:p>
      <w:pPr>
        <w:pStyle w:val="Heading3"/>
        <w:bidi/>
      </w:pPr>
      <w:r>
        <w:rPr>
          <w:rFonts w:ascii="Tahoma" w:hAnsi="Tahoma" w:eastAsia="Tahoma" w:cs="Tahoma"/>
          <w:b/>
          <w:i w:val="0"/>
          <w:color w:val="12263F"/>
          <w:sz w:val="24"/>
          <w:rtl/>
          <w:bCs/>
          <w:szCs w:val="24"/>
          <w:lang w:val="fa-IR" w:bidi="fa-IR"/>
        </w:rPr>
        <w:t>لایه الف: ویژگی‌های داده و موجودی (ساخته‌شده در ETL)</w:t>
      </w:r>
    </w:p>
    <w:p>
      <w:pPr>
        <w:bidi/>
      </w:pPr>
      <w:r>
        <w:rPr>
          <w:rFonts w:ascii="Tahoma" w:hAnsi="Tahoma" w:eastAsia="Tahoma" w:cs="Tahoma"/>
          <w:b w:val="0"/>
          <w:i w:val="0"/>
          <w:rtl/>
          <w:lang w:val="fa-IR" w:bidi="fa-IR"/>
        </w:rPr>
        <w:t>مهم‌ترین ویژگی کل پروژه stock_available_for_sales است، یعنی موجودی ردیف قبلی. این ویژگی یک خطای ظاهری داده را به توضیح الگوی فروش تبدیل کرد. همراه با وضعیت سانسور (بدون محدودیت، محدود به موجودی، اتمام موجودی، نامعلوم) و پرچم‌های اتمام موجودی، محدودیت، انباشت، مقادیر جایگزین‌شده و داده‌های پرت، به هر گام بعدی می‌گوید به یک ردیف چقدر اعتماد کند. حاشیه سود، رشد و گردش بازمحاسبه‌شده و نسخه winsorize‌شده فروش به این لایه تعلق دارند.</w:t>
      </w:r>
    </w:p>
    <w:p>
      <w:pPr>
        <w:pStyle w:val="Heading3"/>
        <w:bidi/>
      </w:pPr>
      <w:r>
        <w:rPr>
          <w:rFonts w:ascii="Tahoma" w:hAnsi="Tahoma" w:eastAsia="Tahoma" w:cs="Tahoma"/>
          <w:b/>
          <w:i w:val="0"/>
          <w:color w:val="12263F"/>
          <w:sz w:val="24"/>
          <w:rtl/>
          <w:bCs/>
          <w:szCs w:val="24"/>
          <w:lang w:val="fa-IR" w:bidi="fa-IR"/>
        </w:rPr>
        <w:t>لایه ب: هدف و ساختار (ساخته‌شده در پیش‌پردازش)</w:t>
      </w:r>
    </w:p>
    <w:p>
      <w:pPr>
        <w:bidi/>
      </w:pPr>
      <w:r>
        <w:rPr>
          <w:rFonts w:ascii="Tahoma" w:hAnsi="Tahoma" w:eastAsia="Tahoma" w:cs="Tahoma"/>
          <w:b w:val="0"/>
          <w:i w:val="0"/>
          <w:rtl/>
          <w:lang w:val="fa-IR" w:bidi="fa-IR"/>
        </w:rPr>
        <w:t>demand_est (همراه با برچسب منبع و افزایش نسبت به فروش به درصد)، پیش‌بینی مدل فصلی، فیلدهای تقویمی مشتق‌شده از تاریخ‌های ساختگی (هفته سال، فصل سه‌ماهه، فصل، شاخص سال)، رژیم موجودی (k-means) و نیمرخ پرموجودی / موجودی عادی، و توصیف‌گرهای محصول مانند میانگین تقاضا، تغییرپذیری و سهم هفته‌های محدود‌شده.</w:t>
      </w:r>
    </w:p>
    <w:p>
      <w:pPr>
        <w:pStyle w:val="Heading3"/>
        <w:bidi/>
      </w:pPr>
      <w:r>
        <w:rPr>
          <w:rFonts w:ascii="Tahoma" w:hAnsi="Tahoma" w:eastAsia="Tahoma" w:cs="Tahoma"/>
          <w:b/>
          <w:i w:val="0"/>
          <w:color w:val="12263F"/>
          <w:sz w:val="24"/>
          <w:rtl/>
          <w:bCs/>
          <w:szCs w:val="24"/>
          <w:lang w:val="fa-IR" w:bidi="fa-IR"/>
        </w:rPr>
        <w:t>لایه ج: ورودی‌های مدل (ساخته‌شده در نوت‌بوک پیش‌بینی)</w:t>
      </w:r>
    </w:p>
    <w:p>
      <w:pPr>
        <w:bidi/>
      </w:pPr>
      <w:r>
        <w:rPr>
          <w:rFonts w:ascii="Tahoma" w:hAnsi="Tahoma" w:eastAsia="Tahoma" w:cs="Tahoma"/>
          <w:b w:val="0"/>
          <w:i w:val="0"/>
          <w:rtl/>
          <w:lang w:val="fa-IR" w:bidi="fa-IR"/>
        </w:rPr>
        <w:t>مدل ساختاری برنده فقط به سه چیز نیاز دارد: سطح محصول، روند و جفت‌های سینوس و کسینوس هفته سال. مدل یادگیری ماشین (LightGBM) مجموعه غنی‌تری را دریافت می‌کند که در مبدأ پیش‌بینی معلوم است: افق (1 تا 26 هفته جلوتر)، هفته سال و جمله‌های سینوس و کسینوس آن (سه جفت)، یک شاخص روند، تقاضای همان هفته در سال گذشته و دو هفته مجاور آن، میانگین تقاضای 13، 26 و 52 هفته اخیر، آخرین مقدار مشاهده‌شده، و کدهای محصول، بخش، رژیم و دسته. هدف آن تقاضا نسبت به سطح 52 هفته‌ای محصول است که اندازه محصول را حذف می‌کند و اجازه می‌دهد یک مدل به همه محصولات خدمت کند.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842"/>
        <w:gridCol w:w="1417"/>
        <w:gridCol w:w="4677"/>
        <w:gridCol w:w="1700"/>
      </w:tblGrid>
      <w:tr>
        <w:trPr>
          <w:tblHeader/>
        </w:trPr>
        <w:tc>
          <w:tcPr>
            <w:tcW w:type="dxa" w:w="1843"/>
            <w:shd w:val="clear" w:color="auto" w:fill="12263F"/>
          </w:tcPr>
          <w:p>
            <w:pPr>
              <w:bidi/>
              <w:spacing w:after="0"/>
            </w:pPr>
            <w:r>
              <w:rPr>
                <w:rFonts w:ascii="Tahoma" w:hAnsi="Tahoma" w:eastAsia="Tahoma" w:cs="Tahoma"/>
                <w:b/>
                <w:i w:val="0"/>
                <w:color w:val="FFFFFF"/>
                <w:sz w:val="18"/>
                <w:rtl/>
                <w:bCs/>
                <w:szCs w:val="18"/>
                <w:lang w:val="fa-IR" w:bidi="fa-IR"/>
              </w:rPr>
              <w:t>لایه</w:t>
            </w:r>
          </w:p>
        </w:tc>
        <w:tc>
          <w:tcPr>
            <w:tcW w:type="dxa" w:w="1417"/>
            <w:shd w:val="clear" w:color="auto" w:fill="12263F"/>
          </w:tcPr>
          <w:p>
            <w:pPr>
              <w:bidi/>
              <w:spacing w:after="0"/>
            </w:pPr>
            <w:r>
              <w:rPr>
                <w:rFonts w:ascii="Tahoma" w:hAnsi="Tahoma" w:eastAsia="Tahoma" w:cs="Tahoma"/>
                <w:b/>
                <w:i w:val="0"/>
                <w:color w:val="FFFFFF"/>
                <w:sz w:val="18"/>
                <w:rtl/>
                <w:bCs/>
                <w:szCs w:val="18"/>
                <w:lang w:val="fa-IR" w:bidi="fa-IR"/>
              </w:rPr>
              <w:t>محل ساخت</w:t>
            </w:r>
          </w:p>
        </w:tc>
        <w:tc>
          <w:tcPr>
            <w:tcW w:type="dxa" w:w="4677"/>
            <w:shd w:val="clear" w:color="auto" w:fill="12263F"/>
          </w:tcPr>
          <w:p>
            <w:pPr>
              <w:bidi/>
              <w:spacing w:after="0"/>
            </w:pPr>
            <w:r>
              <w:rPr>
                <w:rFonts w:ascii="Tahoma" w:hAnsi="Tahoma" w:eastAsia="Tahoma" w:cs="Tahoma"/>
                <w:b/>
                <w:i w:val="0"/>
                <w:color w:val="FFFFFF"/>
                <w:sz w:val="18"/>
                <w:rtl/>
                <w:bCs/>
                <w:szCs w:val="18"/>
                <w:lang w:val="fa-IR" w:bidi="fa-IR"/>
              </w:rPr>
              <w:t>ویژگی‌ها</w:t>
            </w:r>
          </w:p>
        </w:tc>
        <w:tc>
          <w:tcPr>
            <w:tcW w:type="dxa" w:w="1701"/>
            <w:shd w:val="clear" w:color="auto" w:fill="12263F"/>
          </w:tcPr>
          <w:p>
            <w:pPr>
              <w:bidi/>
              <w:spacing w:after="0"/>
            </w:pPr>
            <w:r>
              <w:rPr>
                <w:rFonts w:ascii="Tahoma" w:hAnsi="Tahoma" w:eastAsia="Tahoma" w:cs="Tahoma"/>
                <w:b/>
                <w:i w:val="0"/>
                <w:color w:val="FFFFFF"/>
                <w:sz w:val="18"/>
                <w:rtl/>
                <w:bCs/>
                <w:szCs w:val="18"/>
                <w:lang w:val="fa-IR" w:bidi="fa-IR"/>
              </w:rPr>
              <w:t>هدف</w:t>
            </w:r>
          </w:p>
        </w:tc>
      </w:tr>
      <w:tr>
        <w:trPr>
          <w:cantSplit/>
        </w:trPr>
        <w:tc>
          <w:tcPr>
            <w:tcW w:type="dxa" w:w="1843"/>
          </w:tcPr>
          <w:p>
            <w:pPr>
              <w:bidi/>
              <w:spacing w:after="0"/>
            </w:pPr>
            <w:r>
              <w:rPr>
                <w:rFonts w:ascii="Tahoma" w:hAnsi="Tahoma" w:eastAsia="Tahoma" w:cs="Tahoma"/>
                <w:b/>
                <w:i w:val="0"/>
                <w:sz w:val="18"/>
                <w:rtl/>
                <w:bCs/>
                <w:szCs w:val="18"/>
                <w:lang w:val="fa-IR" w:bidi="fa-IR"/>
              </w:rPr>
              <w:t>الف. داده و موجودی</w:t>
            </w:r>
          </w:p>
        </w:tc>
        <w:tc>
          <w:tcPr>
            <w:tcW w:type="dxa" w:w="1417"/>
          </w:tcPr>
          <w:p>
            <w:pPr>
              <w:bidi/>
              <w:spacing w:after="0"/>
            </w:pPr>
            <w:r>
              <w:rPr>
                <w:rFonts w:ascii="Tahoma" w:hAnsi="Tahoma" w:eastAsia="Tahoma" w:cs="Tahoma"/>
                <w:b w:val="0"/>
                <w:i w:val="0"/>
                <w:sz w:val="18"/>
                <w:rtl/>
                <w:szCs w:val="18"/>
                <w:lang w:val="fa-IR" w:bidi="fa-IR"/>
              </w:rPr>
              <w:t>ETL</w:t>
            </w:r>
          </w:p>
        </w:tc>
        <w:tc>
          <w:tcPr>
            <w:tcW w:type="dxa" w:w="4677"/>
          </w:tcPr>
          <w:p>
            <w:pPr>
              <w:bidi/>
              <w:spacing w:after="0"/>
            </w:pPr>
            <w:r>
              <w:rPr>
                <w:rFonts w:ascii="Tahoma" w:hAnsi="Tahoma" w:eastAsia="Tahoma" w:cs="Tahoma"/>
                <w:b w:val="0"/>
                <w:i w:val="0"/>
                <w:sz w:val="18"/>
                <w:rtl/>
                <w:szCs w:val="18"/>
                <w:lang w:val="fa-IR" w:bidi="fa-IR"/>
              </w:rPr>
              <w:t>stock_available_for_sales؛ وضعیت سانسور؛ نه پرچم؛ حاشیه سود، رشد و گردش بازمحاسبه‌شده؛ فروش winsorize‌شده</w:t>
            </w:r>
          </w:p>
        </w:tc>
        <w:tc>
          <w:tcPr>
            <w:tcW w:type="dxa" w:w="1701"/>
          </w:tcPr>
          <w:p>
            <w:pPr>
              <w:bidi/>
              <w:spacing w:after="0"/>
            </w:pPr>
            <w:r>
              <w:rPr>
                <w:rFonts w:ascii="Tahoma" w:hAnsi="Tahoma" w:eastAsia="Tahoma" w:cs="Tahoma"/>
                <w:b w:val="0"/>
                <w:i w:val="0"/>
                <w:sz w:val="18"/>
                <w:rtl/>
                <w:szCs w:val="18"/>
                <w:lang w:val="fa-IR" w:bidi="fa-IR"/>
              </w:rPr>
              <w:t>هر عدد فروش چه چیزی را اندازه می‌گیرد؟</w:t>
            </w:r>
          </w:p>
        </w:tc>
      </w:tr>
      <w:tr>
        <w:trPr>
          <w:cantSplit/>
        </w:trPr>
        <w:tc>
          <w:tcPr>
            <w:tcW w:type="dxa" w:w="1843"/>
            <w:shd w:val="clear" w:color="auto" w:fill="F7F9FC"/>
          </w:tcPr>
          <w:p>
            <w:pPr>
              <w:bidi/>
              <w:spacing w:after="0"/>
            </w:pPr>
            <w:r>
              <w:rPr>
                <w:rFonts w:ascii="Tahoma" w:hAnsi="Tahoma" w:eastAsia="Tahoma" w:cs="Tahoma"/>
                <w:b/>
                <w:i w:val="0"/>
                <w:sz w:val="18"/>
                <w:rtl/>
                <w:bCs/>
                <w:szCs w:val="18"/>
                <w:lang w:val="fa-IR" w:bidi="fa-IR"/>
              </w:rPr>
              <w:t>ب. هدف و ساختار</w:t>
            </w:r>
          </w:p>
        </w:tc>
        <w:tc>
          <w:tcPr>
            <w:tcW w:type="dxa" w:w="1417"/>
            <w:shd w:val="clear" w:color="auto" w:fill="F7F9FC"/>
          </w:tcPr>
          <w:p>
            <w:pPr>
              <w:bidi/>
              <w:spacing w:after="0"/>
            </w:pPr>
            <w:r>
              <w:rPr>
                <w:rFonts w:ascii="Tahoma" w:hAnsi="Tahoma" w:eastAsia="Tahoma" w:cs="Tahoma"/>
                <w:b w:val="0"/>
                <w:i w:val="0"/>
                <w:sz w:val="18"/>
                <w:rtl/>
                <w:szCs w:val="18"/>
                <w:lang w:val="fa-IR" w:bidi="fa-IR"/>
              </w:rPr>
              <w:t>پیش‌پردازش</w:t>
            </w:r>
          </w:p>
        </w:tc>
        <w:tc>
          <w:tcPr>
            <w:tcW w:type="dxa" w:w="4677"/>
            <w:shd w:val="clear" w:color="auto" w:fill="F7F9FC"/>
          </w:tcPr>
          <w:p>
            <w:pPr>
              <w:bidi/>
              <w:spacing w:after="0"/>
            </w:pPr>
            <w:r>
              <w:rPr>
                <w:rFonts w:ascii="Tahoma" w:hAnsi="Tahoma" w:eastAsia="Tahoma" w:cs="Tahoma"/>
                <w:b w:val="0"/>
                <w:i w:val="0"/>
                <w:sz w:val="18"/>
                <w:rtl/>
                <w:szCs w:val="18"/>
                <w:lang w:val="fa-IR" w:bidi="fa-IR"/>
              </w:rPr>
              <w:t>demand_est و منبع آن؛ پیش‌بینی مدل فصلی؛ فیلدهای تقویمی؛ رژیم موجودی؛ نیمرخ موجودی؛ توصیف‌گرهای محصول</w:t>
            </w:r>
          </w:p>
        </w:tc>
        <w:tc>
          <w:tcPr>
            <w:tcW w:type="dxa" w:w="1701"/>
            <w:shd w:val="clear" w:color="auto" w:fill="F7F9FC"/>
          </w:tcPr>
          <w:p>
            <w:pPr>
              <w:bidi/>
              <w:spacing w:after="0"/>
            </w:pPr>
            <w:r>
              <w:rPr>
                <w:rFonts w:ascii="Tahoma" w:hAnsi="Tahoma" w:eastAsia="Tahoma" w:cs="Tahoma"/>
                <w:b w:val="0"/>
                <w:i w:val="0"/>
                <w:sz w:val="18"/>
                <w:rtl/>
                <w:szCs w:val="18"/>
                <w:lang w:val="fa-IR" w:bidi="fa-IR"/>
              </w:rPr>
              <w:t>هدف و توصیف‌گرهای محصول</w:t>
            </w:r>
          </w:p>
        </w:tc>
      </w:tr>
      <w:tr>
        <w:trPr>
          <w:cantSplit/>
        </w:trPr>
        <w:tc>
          <w:tcPr>
            <w:tcW w:type="dxa" w:w="1843"/>
          </w:tcPr>
          <w:p>
            <w:pPr>
              <w:bidi/>
              <w:spacing w:after="0"/>
            </w:pPr>
            <w:r>
              <w:rPr>
                <w:rFonts w:ascii="Tahoma" w:hAnsi="Tahoma" w:eastAsia="Tahoma" w:cs="Tahoma"/>
                <w:b/>
                <w:i w:val="0"/>
                <w:sz w:val="18"/>
                <w:rtl/>
                <w:bCs/>
                <w:szCs w:val="18"/>
                <w:lang w:val="fa-IR" w:bidi="fa-IR"/>
              </w:rPr>
              <w:t>ج. ورودی‌های مدل</w:t>
            </w:r>
          </w:p>
        </w:tc>
        <w:tc>
          <w:tcPr>
            <w:tcW w:type="dxa" w:w="1417"/>
          </w:tcPr>
          <w:p>
            <w:pPr>
              <w:bidi/>
              <w:spacing w:after="0"/>
            </w:pPr>
            <w:r>
              <w:rPr>
                <w:rFonts w:ascii="Tahoma" w:hAnsi="Tahoma" w:eastAsia="Tahoma" w:cs="Tahoma"/>
                <w:b w:val="0"/>
                <w:i w:val="0"/>
                <w:sz w:val="18"/>
                <w:rtl/>
                <w:szCs w:val="18"/>
                <w:lang w:val="fa-IR" w:bidi="fa-IR"/>
              </w:rPr>
              <w:t>پیش‌بینی</w:t>
            </w:r>
          </w:p>
        </w:tc>
        <w:tc>
          <w:tcPr>
            <w:tcW w:type="dxa" w:w="4677"/>
          </w:tcPr>
          <w:p>
            <w:pPr>
              <w:bidi/>
              <w:spacing w:after="0"/>
            </w:pPr>
            <w:r>
              <w:rPr>
                <w:rFonts w:ascii="Tahoma" w:hAnsi="Tahoma" w:eastAsia="Tahoma" w:cs="Tahoma"/>
                <w:b w:val="0"/>
                <w:i w:val="0"/>
                <w:sz w:val="18"/>
                <w:rtl/>
                <w:szCs w:val="18"/>
                <w:lang w:val="fa-IR" w:bidi="fa-IR"/>
              </w:rPr>
              <w:t>ساختاری: سطح، روند مشترک، سینوس/کسینوس هفته. LightGBM: افق، هفته سال (+ sin/cos)، شاخص روند، همان هفته سال گذشته و هفته‌های مجاور، سطوح 13/26/52 هفته‌ای، آخرین مقدار، کدهای محصول / بخش / رژیم / دسته؛ هدف نسبت به سطح 52 هفته‌ای</w:t>
            </w:r>
          </w:p>
        </w:tc>
        <w:tc>
          <w:tcPr>
            <w:tcW w:type="dxa" w:w="1701"/>
          </w:tcPr>
          <w:p>
            <w:pPr>
              <w:bidi/>
              <w:spacing w:after="0"/>
            </w:pPr>
            <w:r>
              <w:rPr>
                <w:rFonts w:ascii="Tahoma" w:hAnsi="Tahoma" w:eastAsia="Tahoma" w:cs="Tahoma"/>
                <w:b w:val="0"/>
                <w:i w:val="0"/>
                <w:sz w:val="18"/>
                <w:rtl/>
                <w:szCs w:val="18"/>
                <w:lang w:val="fa-IR" w:bidi="fa-IR"/>
              </w:rPr>
              <w:t>ساختار ساده در برابر یادگیرنده غنی‌تر</w:t>
            </w:r>
          </w:p>
        </w:tc>
      </w:tr>
    </w:tbl>
    <w:p>
      <w:pPr>
        <w:spacing w:after="40"/>
      </w:pPr>
    </w:p>
    <w:p>
      <w:pPr>
        <w:pStyle w:val="Heading3"/>
        <w:bidi/>
      </w:pPr>
      <w:r>
        <w:rPr>
          <w:rFonts w:ascii="Tahoma" w:hAnsi="Tahoma" w:eastAsia="Tahoma" w:cs="Tahoma"/>
          <w:b/>
          <w:i w:val="0"/>
          <w:color w:val="12263F"/>
          <w:sz w:val="24"/>
          <w:rtl/>
          <w:bCs/>
          <w:szCs w:val="24"/>
          <w:lang w:val="fa-IR" w:bidi="fa-IR"/>
        </w:rPr>
        <w:t>آنچه یادگیرنده به آن تکیه کرد</w:t>
      </w:r>
    </w:p>
    <w:p>
      <w:pPr>
        <w:bidi/>
      </w:pPr>
      <w:r>
        <w:rPr>
          <w:rFonts w:ascii="Tahoma" w:hAnsi="Tahoma" w:eastAsia="Tahoma" w:cs="Tahoma"/>
          <w:b w:val="0"/>
          <w:i w:val="0"/>
          <w:rtl/>
          <w:lang w:val="fa-IR" w:bidi="fa-IR"/>
        </w:rPr>
        <w:t>اهمیت ویژگی‌ها در مدل LightGBM (سهم gain) شواهد پیشین را تأیید می‌کند: هفته سال 45.6 درصد، نخستین جمله سینوس فصلی 31.9 درصد، هفته‌های مجاور سال گذشته 10.7 درصد، دومین جمله کسینوس 6.8 درصد، همان هفته سال گذشته 2.9 درصد و سومین جمله سینوس 1.7 درصد. روی هم حدود 95 درصد اهمیت را دارند. اندازه محصول، ویژگی‌های سطح و کدهای دسته وقتی هدف نسبت به سطح 52 هفته‌ای باشد تقریباً هیچ سهمی ندارند. به زبان ساده: حتی یک یادگیرنده انعطاف‌پذیر هم درمی‌یابد که فصل و الگوی سال گذشته تعیین‌کننده‌اند، که از استفاده از یک ساختار ساده مبتنی بر همین دو چیز پشتیبانی می‌کند.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5102"/>
        <w:gridCol w:w="4535"/>
      </w:tblGrid>
      <w:tr>
        <w:trPr>
          <w:tblHeader/>
        </w:trPr>
        <w:tc>
          <w:tcPr>
            <w:tcW w:type="dxa" w:w="5102"/>
            <w:shd w:val="clear" w:color="auto" w:fill="12263F"/>
          </w:tcPr>
          <w:p>
            <w:pPr>
              <w:bidi/>
              <w:spacing w:after="0"/>
            </w:pPr>
            <w:r>
              <w:rPr>
                <w:rFonts w:ascii="Tahoma" w:hAnsi="Tahoma" w:eastAsia="Tahoma" w:cs="Tahoma"/>
                <w:b/>
                <w:i w:val="0"/>
                <w:color w:val="FFFFFF"/>
                <w:sz w:val="19"/>
                <w:rtl/>
                <w:bCs/>
                <w:szCs w:val="19"/>
                <w:lang w:val="fa-IR" w:bidi="fa-IR"/>
              </w:rPr>
              <w:t>ویژگی</w:t>
            </w:r>
          </w:p>
        </w:tc>
        <w:tc>
          <w:tcPr>
            <w:tcW w:type="dxa" w:w="4535"/>
            <w:shd w:val="clear" w:color="auto" w:fill="12263F"/>
          </w:tcPr>
          <w:p>
            <w:pPr>
              <w:bidi/>
              <w:spacing w:after="0"/>
            </w:pPr>
            <w:r>
              <w:rPr>
                <w:rFonts w:ascii="Tahoma" w:hAnsi="Tahoma" w:eastAsia="Tahoma" w:cs="Tahoma"/>
                <w:b/>
                <w:i w:val="0"/>
                <w:color w:val="FFFFFF"/>
                <w:sz w:val="19"/>
                <w:rtl/>
                <w:bCs/>
                <w:szCs w:val="19"/>
                <w:lang w:val="fa-IR" w:bidi="fa-IR"/>
              </w:rPr>
              <w:t>سهم اهمیت</w:t>
            </w:r>
          </w:p>
        </w:tc>
      </w:tr>
      <w:tr>
        <w:trPr>
          <w:cantSplit/>
        </w:trPr>
        <w:tc>
          <w:tcPr>
            <w:tcW w:type="dxa" w:w="5102"/>
          </w:tcPr>
          <w:p>
            <w:pPr>
              <w:bidi/>
              <w:spacing w:after="0"/>
            </w:pPr>
            <w:r>
              <w:rPr>
                <w:rFonts w:ascii="Tahoma" w:hAnsi="Tahoma" w:eastAsia="Tahoma" w:cs="Tahoma"/>
                <w:b/>
                <w:i w:val="0"/>
                <w:sz w:val="19"/>
                <w:rtl/>
                <w:bCs/>
                <w:szCs w:val="19"/>
                <w:lang w:val="fa-IR" w:bidi="fa-IR"/>
              </w:rPr>
              <w:t>هفته سال</w:t>
            </w:r>
          </w:p>
        </w:tc>
        <w:tc>
          <w:tcPr>
            <w:tcW w:type="dxa" w:w="4535"/>
          </w:tcPr>
          <w:p>
            <w:pPr>
              <w:bidi/>
              <w:spacing w:after="0"/>
            </w:pPr>
            <w:r>
              <w:rPr>
                <w:rFonts w:ascii="Tahoma" w:hAnsi="Tahoma" w:eastAsia="Tahoma" w:cs="Tahoma"/>
                <w:b w:val="0"/>
                <w:i w:val="0"/>
                <w:sz w:val="19"/>
                <w:rtl/>
                <w:szCs w:val="19"/>
                <w:lang w:val="fa-IR" w:bidi="fa-IR"/>
              </w:rPr>
              <w:t>45.6%</w:t>
            </w:r>
          </w:p>
        </w:tc>
      </w:tr>
      <w:tr>
        <w:trPr>
          <w:cantSplit/>
        </w:trPr>
        <w:tc>
          <w:tcPr>
            <w:tcW w:type="dxa" w:w="5102"/>
            <w:shd w:val="clear" w:color="auto" w:fill="F7F9FC"/>
          </w:tcPr>
          <w:p>
            <w:pPr>
              <w:bidi/>
              <w:spacing w:after="0"/>
            </w:pPr>
            <w:r>
              <w:rPr>
                <w:rFonts w:ascii="Tahoma" w:hAnsi="Tahoma" w:eastAsia="Tahoma" w:cs="Tahoma"/>
                <w:b/>
                <w:i w:val="0"/>
                <w:sz w:val="19"/>
                <w:rtl/>
                <w:bCs/>
                <w:szCs w:val="19"/>
                <w:lang w:val="fa-IR" w:bidi="fa-IR"/>
              </w:rPr>
              <w:t>جمله فصلی sin 1</w:t>
            </w:r>
          </w:p>
        </w:tc>
        <w:tc>
          <w:tcPr>
            <w:tcW w:type="dxa" w:w="4535"/>
            <w:shd w:val="clear" w:color="auto" w:fill="F7F9FC"/>
          </w:tcPr>
          <w:p>
            <w:pPr>
              <w:bidi/>
              <w:spacing w:after="0"/>
            </w:pPr>
            <w:r>
              <w:rPr>
                <w:rFonts w:ascii="Tahoma" w:hAnsi="Tahoma" w:eastAsia="Tahoma" w:cs="Tahoma"/>
                <w:b w:val="0"/>
                <w:i w:val="0"/>
                <w:sz w:val="19"/>
                <w:rtl/>
                <w:szCs w:val="19"/>
                <w:lang w:val="fa-IR" w:bidi="fa-IR"/>
              </w:rPr>
              <w:t>31.9%</w:t>
            </w:r>
          </w:p>
        </w:tc>
      </w:tr>
      <w:tr>
        <w:trPr>
          <w:cantSplit/>
        </w:trPr>
        <w:tc>
          <w:tcPr>
            <w:tcW w:type="dxa" w:w="5102"/>
          </w:tcPr>
          <w:p>
            <w:pPr>
              <w:bidi/>
              <w:spacing w:after="0"/>
            </w:pPr>
            <w:r>
              <w:rPr>
                <w:rFonts w:ascii="Tahoma" w:hAnsi="Tahoma" w:eastAsia="Tahoma" w:cs="Tahoma"/>
                <w:b/>
                <w:i w:val="0"/>
                <w:sz w:val="19"/>
                <w:rtl/>
                <w:bCs/>
                <w:szCs w:val="19"/>
                <w:lang w:val="fa-IR" w:bidi="fa-IR"/>
              </w:rPr>
              <w:t>سال گذشته، هفته‌های مجاور</w:t>
            </w:r>
          </w:p>
        </w:tc>
        <w:tc>
          <w:tcPr>
            <w:tcW w:type="dxa" w:w="4535"/>
          </w:tcPr>
          <w:p>
            <w:pPr>
              <w:bidi/>
              <w:spacing w:after="0"/>
            </w:pPr>
            <w:r>
              <w:rPr>
                <w:rFonts w:ascii="Tahoma" w:hAnsi="Tahoma" w:eastAsia="Tahoma" w:cs="Tahoma"/>
                <w:b w:val="0"/>
                <w:i w:val="0"/>
                <w:sz w:val="19"/>
                <w:rtl/>
                <w:szCs w:val="19"/>
                <w:lang w:val="fa-IR" w:bidi="fa-IR"/>
              </w:rPr>
              <w:t>10.7%</w:t>
            </w:r>
          </w:p>
        </w:tc>
      </w:tr>
      <w:tr>
        <w:trPr>
          <w:cantSplit/>
        </w:trPr>
        <w:tc>
          <w:tcPr>
            <w:tcW w:type="dxa" w:w="5102"/>
            <w:shd w:val="clear" w:color="auto" w:fill="F7F9FC"/>
          </w:tcPr>
          <w:p>
            <w:pPr>
              <w:bidi/>
              <w:spacing w:after="0"/>
            </w:pPr>
            <w:r>
              <w:rPr>
                <w:rFonts w:ascii="Tahoma" w:hAnsi="Tahoma" w:eastAsia="Tahoma" w:cs="Tahoma"/>
                <w:b/>
                <w:i w:val="0"/>
                <w:sz w:val="19"/>
                <w:rtl/>
                <w:bCs/>
                <w:szCs w:val="19"/>
                <w:lang w:val="fa-IR" w:bidi="fa-IR"/>
              </w:rPr>
              <w:t>جمله فصلی cos 2</w:t>
            </w:r>
          </w:p>
        </w:tc>
        <w:tc>
          <w:tcPr>
            <w:tcW w:type="dxa" w:w="4535"/>
            <w:shd w:val="clear" w:color="auto" w:fill="F7F9FC"/>
          </w:tcPr>
          <w:p>
            <w:pPr>
              <w:bidi/>
              <w:spacing w:after="0"/>
            </w:pPr>
            <w:r>
              <w:rPr>
                <w:rFonts w:ascii="Tahoma" w:hAnsi="Tahoma" w:eastAsia="Tahoma" w:cs="Tahoma"/>
                <w:b w:val="0"/>
                <w:i w:val="0"/>
                <w:sz w:val="19"/>
                <w:rtl/>
                <w:szCs w:val="19"/>
                <w:lang w:val="fa-IR" w:bidi="fa-IR"/>
              </w:rPr>
              <w:t>6.8%</w:t>
            </w:r>
          </w:p>
        </w:tc>
      </w:tr>
      <w:tr>
        <w:trPr>
          <w:cantSplit/>
        </w:trPr>
        <w:tc>
          <w:tcPr>
            <w:tcW w:type="dxa" w:w="5102"/>
          </w:tcPr>
          <w:p>
            <w:pPr>
              <w:bidi/>
              <w:spacing w:after="0"/>
            </w:pPr>
            <w:r>
              <w:rPr>
                <w:rFonts w:ascii="Tahoma" w:hAnsi="Tahoma" w:eastAsia="Tahoma" w:cs="Tahoma"/>
                <w:b/>
                <w:i w:val="0"/>
                <w:sz w:val="19"/>
                <w:rtl/>
                <w:bCs/>
                <w:szCs w:val="19"/>
                <w:lang w:val="fa-IR" w:bidi="fa-IR"/>
              </w:rPr>
              <w:t>سال گذشته، همان هفته</w:t>
            </w:r>
          </w:p>
        </w:tc>
        <w:tc>
          <w:tcPr>
            <w:tcW w:type="dxa" w:w="4535"/>
          </w:tcPr>
          <w:p>
            <w:pPr>
              <w:bidi/>
              <w:spacing w:after="0"/>
            </w:pPr>
            <w:r>
              <w:rPr>
                <w:rFonts w:ascii="Tahoma" w:hAnsi="Tahoma" w:eastAsia="Tahoma" w:cs="Tahoma"/>
                <w:b w:val="0"/>
                <w:i w:val="0"/>
                <w:sz w:val="19"/>
                <w:rtl/>
                <w:szCs w:val="19"/>
                <w:lang w:val="fa-IR" w:bidi="fa-IR"/>
              </w:rPr>
              <w:t>2.9%</w:t>
            </w:r>
          </w:p>
        </w:tc>
      </w:tr>
      <w:tr>
        <w:trPr>
          <w:cantSplit/>
        </w:trPr>
        <w:tc>
          <w:tcPr>
            <w:tcW w:type="dxa" w:w="5102"/>
            <w:shd w:val="clear" w:color="auto" w:fill="F7F9FC"/>
          </w:tcPr>
          <w:p>
            <w:pPr>
              <w:bidi/>
              <w:spacing w:after="0"/>
            </w:pPr>
            <w:r>
              <w:rPr>
                <w:rFonts w:ascii="Tahoma" w:hAnsi="Tahoma" w:eastAsia="Tahoma" w:cs="Tahoma"/>
                <w:b/>
                <w:i w:val="0"/>
                <w:sz w:val="19"/>
                <w:rtl/>
                <w:bCs/>
                <w:szCs w:val="19"/>
                <w:lang w:val="fa-IR" w:bidi="fa-IR"/>
              </w:rPr>
              <w:t>جمله فصلی sin 3</w:t>
            </w:r>
          </w:p>
        </w:tc>
        <w:tc>
          <w:tcPr>
            <w:tcW w:type="dxa" w:w="4535"/>
            <w:shd w:val="clear" w:color="auto" w:fill="F7F9FC"/>
          </w:tcPr>
          <w:p>
            <w:pPr>
              <w:bidi/>
              <w:spacing w:after="0"/>
            </w:pPr>
            <w:r>
              <w:rPr>
                <w:rFonts w:ascii="Tahoma" w:hAnsi="Tahoma" w:eastAsia="Tahoma" w:cs="Tahoma"/>
                <w:b w:val="0"/>
                <w:i w:val="0"/>
                <w:sz w:val="19"/>
                <w:rtl/>
                <w:szCs w:val="19"/>
                <w:lang w:val="fa-IR" w:bidi="fa-IR"/>
              </w:rPr>
              <w:t>1.7%</w:t>
            </w:r>
          </w:p>
        </w:tc>
      </w:tr>
      <w:tr>
        <w:trPr>
          <w:cantSplit/>
        </w:trPr>
        <w:tc>
          <w:tcPr>
            <w:tcW w:type="dxa" w:w="5102"/>
          </w:tcPr>
          <w:p>
            <w:pPr>
              <w:bidi/>
              <w:spacing w:after="0"/>
            </w:pPr>
            <w:r>
              <w:rPr>
                <w:rFonts w:ascii="Tahoma" w:hAnsi="Tahoma" w:eastAsia="Tahoma" w:cs="Tahoma"/>
                <w:b/>
                <w:i w:val="0"/>
                <w:sz w:val="19"/>
                <w:rtl/>
                <w:bCs/>
                <w:szCs w:val="19"/>
                <w:lang w:val="fa-IR" w:bidi="fa-IR"/>
              </w:rPr>
              <w:t>همه ویژگی‌های دیگر روی هم</w:t>
            </w:r>
          </w:p>
        </w:tc>
        <w:tc>
          <w:tcPr>
            <w:tcW w:type="dxa" w:w="4535"/>
          </w:tcPr>
          <w:p>
            <w:pPr>
              <w:bidi/>
              <w:spacing w:after="0"/>
            </w:pPr>
            <w:r>
              <w:rPr>
                <w:rFonts w:ascii="Tahoma" w:hAnsi="Tahoma" w:eastAsia="Tahoma" w:cs="Tahoma"/>
                <w:b w:val="0"/>
                <w:i w:val="0"/>
                <w:sz w:val="19"/>
                <w:rtl/>
                <w:szCs w:val="19"/>
                <w:lang w:val="fa-IR" w:bidi="fa-IR"/>
              </w:rPr>
              <w:t>0.4%</w:t>
            </w:r>
          </w:p>
        </w:tc>
      </w:tr>
    </w:tbl>
    <w:p>
      <w:pPr>
        <w:spacing w:after="40"/>
      </w:pPr>
    </w:p>
    <w:p>
      <w:pPr>
        <w:pStyle w:val="Heading2"/>
        <w:bidi/>
      </w:pPr>
      <w:r>
        <w:rPr>
          <w:rFonts w:ascii="Tahoma" w:hAnsi="Tahoma" w:eastAsia="Tahoma" w:cs="Tahoma"/>
          <w:b/>
          <w:i w:val="0"/>
          <w:color w:val="2A78D6"/>
          <w:sz w:val="28"/>
          <w:rtl/>
          <w:bCs/>
          <w:szCs w:val="28"/>
          <w:lang w:val="fa-IR" w:bidi="fa-IR"/>
        </w:rPr>
        <w:t>5.9 خروجی‌ها، فرض‌ها و تحویل</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خروجی‌ها: پایگاه داده مجموعه داده پیش‌بینی (demand_panel با 7,800 ردیف، product_profile، calendar_future با 26 هفته آینده، last_known برای قیمت‌ها و هزینه‌ها، seasonal_curve، parameters) و یک فایل Excel (8 برگه: Summary، Censoring_Overall، Legacy_Validation، Reconstruction_Validation، Param_Search_CV، Lost_Demand_By_Product، Seasonal_Curve، Assumptions).</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فرض: پیش‌بینی قبلی شرکت معیاری نوفه‌دار و بدون اریبی از تقاضاست (فقط روی هفته‌های بدون محدودیت اعتبارسنجی شده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فرض: تقاضا در هفته‌های محدود‌شده دست‌کم برابر فروش است و با ترکیب وزنی پیش‌بینی قبلی و مدل فصلی به‌خوبی توصیف می‌شود.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محدودیت: هفته‌های بدون محدودیت به سمت تقاضای پایین‌تر متمایلند، بنابراین دقت بازسازی در هفته‌های سانسور‌شده یک برآورد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تحویل به مرحله مدل‌سازی: یک ستون هدف (demand_est)، یک تقویم برای 26 هفته آینده، آخرین قیمت و هزینه معلوم هر محصول، و شواهدی که نشان می‌دهد فصل، الگوی سال گذشته و اندازه محصول تعیین‌کننده‌اند.</w:t>
      </w:r>
    </w:p>
    <w:p>
      <w:pPr>
        <w:pStyle w:val="Heading1"/>
        <w:bidi/>
      </w:pPr>
      <w:r>
        <w:rPr>
          <w:rFonts w:ascii="Tahoma" w:hAnsi="Tahoma" w:eastAsia="Tahoma" w:cs="Tahoma"/>
          <w:b/>
          <w:i w:val="0"/>
          <w:color w:val="12263F"/>
          <w:sz w:val="36"/>
          <w:rtl/>
          <w:bCs/>
          <w:szCs w:val="36"/>
          <w:lang w:val="fa-IR" w:bidi="fa-IR"/>
        </w:rPr>
        <w:t>6. بخش 2 (ب): مدل‌های پیش‌بینی چگونه ساخته و آزمون شدند</w:t>
      </w:r>
    </w:p>
    <w:p>
      <w:pPr>
        <w:pStyle w:val="Heading2"/>
        <w:bidi/>
      </w:pPr>
      <w:r>
        <w:rPr>
          <w:rFonts w:ascii="Tahoma" w:hAnsi="Tahoma" w:eastAsia="Tahoma" w:cs="Tahoma"/>
          <w:b/>
          <w:i w:val="0"/>
          <w:color w:val="2A78D6"/>
          <w:sz w:val="28"/>
          <w:rtl/>
          <w:bCs/>
          <w:szCs w:val="28"/>
          <w:lang w:val="fa-IR" w:bidi="fa-IR"/>
        </w:rPr>
        <w:t>6.1 چه چیزی پیش‌بینی می‌شود</w:t>
      </w:r>
    </w:p>
    <w:p>
      <w:pPr>
        <w:bidi/>
      </w:pPr>
      <w:r>
        <w:rPr>
          <w:rFonts w:ascii="Tahoma" w:hAnsi="Tahoma" w:eastAsia="Tahoma" w:cs="Tahoma"/>
          <w:b w:val="0"/>
          <w:i w:val="0"/>
          <w:rtl/>
          <w:lang w:val="fa-IR" w:bidi="fa-IR"/>
        </w:rPr>
        <w:t>ستون هدف demand_est است: تعداد واحدهایی که مشتریان برای هر محصول در هر هفته خواسته‌اند، برای 26 هفته آینده و 30 محصول (در مجموع 780 پیش‌بینی). ورودی‌های مدل‌ها مقادیر گذشته demand_est، هفته‌ی سال و محصول هستند. پیش‌بینی قبلی شرکت برای جلوگیری از نشت اطلاعات از مدل‌ها کنار گذاشته شده است: این پیش‌بینی در ساخت متغیر هدف نقش داشته است و اگر به مدل داده شود، مدل بخشی از پاسخ را از آن قرض می‌گیرد.</w:t>
      </w:r>
    </w:p>
    <w:p>
      <w:pPr>
        <w:bidi/>
      </w:pPr>
      <w:r>
        <w:rPr>
          <w:rFonts w:ascii="Tahoma" w:hAnsi="Tahoma" w:eastAsia="Tahoma" w:cs="Tahoma"/>
          <w:b w:val="0"/>
          <w:i w:val="0"/>
          <w:rtl/>
          <w:lang w:val="fa-IR" w:bidi="fa-IR"/>
        </w:rPr>
        <w:t>پیش‌بینی تقاضا (و نه فروش) تصمیم طراحی اصلی بخش 2 است. به این معناست که از مدل پرسیده می‌شود مشتریان چند واحد می‌خواهند، و سپس داشبورد و موتور قیمت‌گذاری این مقدار را با موجودی ترکیب می‌کنند تا مشخص شود در عمل چند واحد قابل فروش است.</w:t>
      </w:r>
    </w:p>
    <w:p>
      <w:pPr>
        <w:pStyle w:val="Heading2"/>
        <w:bidi/>
      </w:pPr>
      <w:r>
        <w:rPr>
          <w:rFonts w:ascii="Tahoma" w:hAnsi="Tahoma" w:eastAsia="Tahoma" w:cs="Tahoma"/>
          <w:b/>
          <w:i w:val="0"/>
          <w:color w:val="2A78D6"/>
          <w:sz w:val="28"/>
          <w:rtl/>
          <w:bCs/>
          <w:szCs w:val="28"/>
          <w:lang w:val="fa-IR" w:bidi="fa-IR"/>
        </w:rPr>
        <w:t>6.2 چرا آزمون پس‌نگر غلتان به‌جای یک تقسیم آموزش/آزمون</w:t>
      </w:r>
    </w:p>
    <w:p>
      <w:pPr>
        <w:bidi/>
      </w:pPr>
      <w:r>
        <w:rPr>
          <w:rFonts w:ascii="Tahoma" w:hAnsi="Tahoma" w:eastAsia="Tahoma" w:cs="Tahoma"/>
          <w:b w:val="0"/>
          <w:i w:val="0"/>
          <w:rtl/>
          <w:lang w:val="fa-IR" w:bidi="fa-IR"/>
        </w:rPr>
        <w:t>کیفیت یک پیش‌بینی با این سنجیده می‌شود که هفته‌هایی را که در ساخت آن استفاده نشده‌اند چقدر خوب پیش‌بینی می‌کند. روش معمول برای این کار یک تقسیم ساده است: آموزش روی بخش اول داده و آزمون روی بقیه. در داده‌های فصلی این روش پرخطر است و طرح دیگری انتخاب شد.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یک تقسیم تنها یک عدد می‌دهد که به این بستگی دارد کدام هفته‌ها در پنجره‌ی آزمون قرار گرفته‌اند. با فصلی بودن قوی (نوسان 1.67 برابری میان آرام‌ترین و شلوغ‌ترین هفته)، یک فصل آسان از مدل تعریف بیش از حد می‌کند و یک فصل دشوار آن را بیش از حد جریمه می‌کند. رتبه‌بندی مدل‌ها ممکن است صرفاً با جابه‌جا کردن نقطه‌ی برش تغییر کند.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تقسیم تصادفی (پنهان کردن هفته‌های تصادفی) بدتر است: هفته‌های مجاور یک هفته‌ی پنهان در داده‌های آموزش هستند و همچنین همان هفته در سال‌های دیگر، پس مدل روی هفته‌هایی ارزیابی می‌شود که عملاً آن‌ها را دیده است. این پدیده نشت اطلاعات نام دارد.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وظیفه‌ی واقعی این است: از همه‌ی داده‌ها تا امروز یاد بگیر و 26 هفته‌ی بعد را پیش‌بینی کن. آزمون باید دقیقاً شبیه همین وظیفه باشد و در چند تاریخ مختلف تکرار شود تا معلوم شود نتیجه پایدار است یا نه.</w:t>
      </w:r>
    </w:p>
    <w:p>
      <w:pPr>
        <w:bidi/>
      </w:pPr>
      <w:r>
        <w:rPr>
          <w:rFonts w:ascii="Tahoma" w:hAnsi="Tahoma" w:eastAsia="Tahoma" w:cs="Tahoma"/>
          <w:b w:val="0"/>
          <w:i w:val="0"/>
          <w:rtl/>
          <w:lang w:val="fa-IR" w:bidi="fa-IR"/>
        </w:rPr>
        <w:t>طرح انتخاب‌شده یک آزمون پس‌نگر با مبدأ غلتان است. مبدأ آخرین هفته‌ای از داده است که مدل اجازه دارد ببیند. در هر یک از چهار مبدأ (هفته‌های 156، 182، 208 و 234) مدل از هفته‌ی 1 تا مبدأ یاد می‌گیرد و 26 هفته‌ی بعد را پیش‌بینی می‌کند، سپس با آنچه واقعاً رخ داده مقایسه می‌شود. پیش‌بینی نهایی از همین منطق با مبدأ 260 پیروی می‌کند.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417"/>
        <w:gridCol w:w="1559"/>
        <w:gridCol w:w="1275"/>
        <w:gridCol w:w="1417"/>
        <w:gridCol w:w="2409"/>
        <w:gridCol w:w="1559"/>
      </w:tblGrid>
      <w:tr>
        <w:trPr>
          <w:tblHeader/>
        </w:trPr>
        <w:tc>
          <w:tcPr>
            <w:tcW w:type="dxa" w:w="1417"/>
            <w:shd w:val="clear" w:color="auto" w:fill="12263F"/>
          </w:tcPr>
          <w:p>
            <w:pPr>
              <w:bidi/>
              <w:spacing w:after="0"/>
            </w:pPr>
            <w:r>
              <w:rPr>
                <w:rFonts w:ascii="Tahoma" w:hAnsi="Tahoma" w:eastAsia="Tahoma" w:cs="Tahoma"/>
                <w:b/>
                <w:i w:val="0"/>
                <w:color w:val="FFFFFF"/>
                <w:sz w:val="18"/>
                <w:rtl/>
                <w:bCs/>
                <w:szCs w:val="18"/>
                <w:lang w:val="fa-IR" w:bidi="fa-IR"/>
              </w:rPr>
              <w:t>آزمون</w:t>
            </w:r>
          </w:p>
        </w:tc>
        <w:tc>
          <w:tcPr>
            <w:tcW w:type="dxa" w:w="1559"/>
            <w:shd w:val="clear" w:color="auto" w:fill="12263F"/>
          </w:tcPr>
          <w:p>
            <w:pPr>
              <w:bidi/>
              <w:spacing w:after="0"/>
            </w:pPr>
            <w:r>
              <w:rPr>
                <w:rFonts w:ascii="Tahoma" w:hAnsi="Tahoma" w:eastAsia="Tahoma" w:cs="Tahoma"/>
                <w:b/>
                <w:i w:val="0"/>
                <w:color w:val="FFFFFF"/>
                <w:sz w:val="18"/>
                <w:rtl/>
                <w:bCs/>
                <w:szCs w:val="18"/>
                <w:lang w:val="fa-IR" w:bidi="fa-IR"/>
              </w:rPr>
              <w:t>یادگیری از هفته‌های</w:t>
            </w:r>
          </w:p>
        </w:tc>
        <w:tc>
          <w:tcPr>
            <w:tcW w:type="dxa" w:w="1276"/>
            <w:shd w:val="clear" w:color="auto" w:fill="12263F"/>
          </w:tcPr>
          <w:p>
            <w:pPr>
              <w:bidi/>
              <w:spacing w:after="0"/>
            </w:pPr>
            <w:r>
              <w:rPr>
                <w:rFonts w:ascii="Tahoma" w:hAnsi="Tahoma" w:eastAsia="Tahoma" w:cs="Tahoma"/>
                <w:b/>
                <w:i w:val="0"/>
                <w:color w:val="FFFFFF"/>
                <w:sz w:val="18"/>
                <w:rtl/>
                <w:bCs/>
                <w:szCs w:val="18"/>
                <w:lang w:val="fa-IR" w:bidi="fa-IR"/>
              </w:rPr>
              <w:t>سال‌های تاریخچه</w:t>
            </w:r>
          </w:p>
        </w:tc>
        <w:tc>
          <w:tcPr>
            <w:tcW w:type="dxa" w:w="1417"/>
            <w:shd w:val="clear" w:color="auto" w:fill="12263F"/>
          </w:tcPr>
          <w:p>
            <w:pPr>
              <w:bidi/>
              <w:spacing w:after="0"/>
            </w:pPr>
            <w:r>
              <w:rPr>
                <w:rFonts w:ascii="Tahoma" w:hAnsi="Tahoma" w:eastAsia="Tahoma" w:cs="Tahoma"/>
                <w:b/>
                <w:i w:val="0"/>
                <w:color w:val="FFFFFF"/>
                <w:sz w:val="18"/>
                <w:rtl/>
                <w:bCs/>
                <w:szCs w:val="18"/>
                <w:lang w:val="fa-IR" w:bidi="fa-IR"/>
              </w:rPr>
              <w:t>هفته‌های پیش‌بینی‌شده</w:t>
            </w:r>
          </w:p>
        </w:tc>
        <w:tc>
          <w:tcPr>
            <w:tcW w:type="dxa" w:w="2409"/>
            <w:shd w:val="clear" w:color="auto" w:fill="12263F"/>
          </w:tcPr>
          <w:p>
            <w:pPr>
              <w:bidi/>
              <w:spacing w:after="0"/>
            </w:pPr>
            <w:r>
              <w:rPr>
                <w:rFonts w:ascii="Tahoma" w:hAnsi="Tahoma" w:eastAsia="Tahoma" w:cs="Tahoma"/>
                <w:b/>
                <w:i w:val="0"/>
                <w:color w:val="FFFFFF"/>
                <w:sz w:val="18"/>
                <w:rtl/>
                <w:bCs/>
                <w:szCs w:val="18"/>
                <w:lang w:val="fa-IR" w:bidi="fa-IR"/>
              </w:rPr>
              <w:t>بخش آزمون‌شده از سال</w:t>
            </w:r>
          </w:p>
        </w:tc>
        <w:tc>
          <w:tcPr>
            <w:tcW w:type="dxa" w:w="1559"/>
            <w:shd w:val="clear" w:color="auto" w:fill="12263F"/>
          </w:tcPr>
          <w:p>
            <w:pPr>
              <w:bidi/>
              <w:spacing w:after="0"/>
            </w:pPr>
            <w:r>
              <w:rPr>
                <w:rFonts w:ascii="Tahoma" w:hAnsi="Tahoma" w:eastAsia="Tahoma" w:cs="Tahoma"/>
                <w:b/>
                <w:i w:val="0"/>
                <w:color w:val="FFFFFF"/>
                <w:sz w:val="18"/>
                <w:rtl/>
                <w:bCs/>
                <w:szCs w:val="18"/>
                <w:lang w:val="fa-IR" w:bidi="fa-IR"/>
              </w:rPr>
              <w:t>تعداد پیش‌بینی‌ها</w:t>
            </w:r>
          </w:p>
        </w:tc>
      </w:tr>
      <w:tr>
        <w:trPr>
          <w:cantSplit/>
        </w:trPr>
        <w:tc>
          <w:tcPr>
            <w:tcW w:type="dxa" w:w="1417"/>
          </w:tcPr>
          <w:p>
            <w:pPr>
              <w:bidi/>
              <w:spacing w:after="0"/>
            </w:pPr>
            <w:r>
              <w:rPr>
                <w:rFonts w:ascii="Tahoma" w:hAnsi="Tahoma" w:eastAsia="Tahoma" w:cs="Tahoma"/>
                <w:b/>
                <w:i w:val="0"/>
                <w:sz w:val="18"/>
                <w:rtl/>
                <w:bCs/>
                <w:szCs w:val="18"/>
                <w:lang w:val="fa-IR" w:bidi="fa-IR"/>
              </w:rPr>
              <w:t>آزمون 1</w:t>
            </w:r>
          </w:p>
        </w:tc>
        <w:tc>
          <w:tcPr>
            <w:tcW w:type="dxa" w:w="1559"/>
          </w:tcPr>
          <w:p>
            <w:pPr>
              <w:bidi/>
              <w:spacing w:after="0"/>
            </w:pPr>
            <w:r>
              <w:rPr>
                <w:rFonts w:ascii="Tahoma" w:hAnsi="Tahoma" w:eastAsia="Tahoma" w:cs="Tahoma"/>
                <w:b w:val="0"/>
                <w:i w:val="0"/>
                <w:sz w:val="18"/>
                <w:rtl/>
                <w:szCs w:val="18"/>
                <w:lang w:val="fa-IR" w:bidi="fa-IR"/>
              </w:rPr>
              <w:t>1-156</w:t>
            </w:r>
          </w:p>
        </w:tc>
        <w:tc>
          <w:tcPr>
            <w:tcW w:type="dxa" w:w="1276"/>
          </w:tcPr>
          <w:p>
            <w:pPr>
              <w:bidi/>
              <w:spacing w:after="0"/>
            </w:pPr>
            <w:r>
              <w:rPr>
                <w:rFonts w:ascii="Tahoma" w:hAnsi="Tahoma" w:eastAsia="Tahoma" w:cs="Tahoma"/>
                <w:b w:val="0"/>
                <w:i w:val="0"/>
                <w:sz w:val="18"/>
                <w:rtl/>
                <w:szCs w:val="18"/>
                <w:lang w:val="fa-IR" w:bidi="fa-IR"/>
              </w:rPr>
              <w:t>3.0</w:t>
            </w:r>
          </w:p>
        </w:tc>
        <w:tc>
          <w:tcPr>
            <w:tcW w:type="dxa" w:w="1417"/>
          </w:tcPr>
          <w:p>
            <w:pPr>
              <w:bidi/>
              <w:spacing w:after="0"/>
            </w:pPr>
            <w:r>
              <w:rPr>
                <w:rFonts w:ascii="Tahoma" w:hAnsi="Tahoma" w:eastAsia="Tahoma" w:cs="Tahoma"/>
                <w:b w:val="0"/>
                <w:i w:val="0"/>
                <w:sz w:val="18"/>
                <w:rtl/>
                <w:szCs w:val="18"/>
                <w:lang w:val="fa-IR" w:bidi="fa-IR"/>
              </w:rPr>
              <w:t>157-182</w:t>
            </w:r>
          </w:p>
        </w:tc>
        <w:tc>
          <w:tcPr>
            <w:tcW w:type="dxa" w:w="2409"/>
          </w:tcPr>
          <w:p>
            <w:pPr>
              <w:bidi/>
              <w:spacing w:after="0"/>
            </w:pPr>
            <w:r>
              <w:rPr>
                <w:rFonts w:ascii="Tahoma" w:hAnsi="Tahoma" w:eastAsia="Tahoma" w:cs="Tahoma"/>
                <w:b w:val="0"/>
                <w:i w:val="0"/>
                <w:sz w:val="18"/>
                <w:rtl/>
                <w:szCs w:val="18"/>
                <w:lang w:val="fa-IR" w:bidi="fa-IR"/>
              </w:rPr>
              <w:t>هفته‌های 1-26 سال</w:t>
            </w:r>
          </w:p>
        </w:tc>
        <w:tc>
          <w:tcPr>
            <w:tcW w:type="dxa" w:w="1559"/>
          </w:tcPr>
          <w:p>
            <w:pPr>
              <w:bidi/>
              <w:spacing w:after="0"/>
            </w:pPr>
            <w:r>
              <w:rPr>
                <w:rFonts w:ascii="Tahoma" w:hAnsi="Tahoma" w:eastAsia="Tahoma" w:cs="Tahoma"/>
                <w:b w:val="0"/>
                <w:i w:val="0"/>
                <w:sz w:val="18"/>
                <w:rtl/>
                <w:szCs w:val="18"/>
                <w:lang w:val="fa-IR" w:bidi="fa-IR"/>
              </w:rPr>
              <w:t>780</w:t>
            </w:r>
          </w:p>
        </w:tc>
      </w:tr>
      <w:tr>
        <w:trPr>
          <w:cantSplit/>
        </w:trPr>
        <w:tc>
          <w:tcPr>
            <w:tcW w:type="dxa" w:w="1417"/>
            <w:shd w:val="clear" w:color="auto" w:fill="F7F9FC"/>
          </w:tcPr>
          <w:p>
            <w:pPr>
              <w:bidi/>
              <w:spacing w:after="0"/>
            </w:pPr>
            <w:r>
              <w:rPr>
                <w:rFonts w:ascii="Tahoma" w:hAnsi="Tahoma" w:eastAsia="Tahoma" w:cs="Tahoma"/>
                <w:b/>
                <w:i w:val="0"/>
                <w:sz w:val="18"/>
                <w:rtl/>
                <w:bCs/>
                <w:szCs w:val="18"/>
                <w:lang w:val="fa-IR" w:bidi="fa-IR"/>
              </w:rPr>
              <w:t>آزمون 2</w:t>
            </w:r>
          </w:p>
        </w:tc>
        <w:tc>
          <w:tcPr>
            <w:tcW w:type="dxa" w:w="1559"/>
            <w:shd w:val="clear" w:color="auto" w:fill="F7F9FC"/>
          </w:tcPr>
          <w:p>
            <w:pPr>
              <w:bidi/>
              <w:spacing w:after="0"/>
            </w:pPr>
            <w:r>
              <w:rPr>
                <w:rFonts w:ascii="Tahoma" w:hAnsi="Tahoma" w:eastAsia="Tahoma" w:cs="Tahoma"/>
                <w:b w:val="0"/>
                <w:i w:val="0"/>
                <w:sz w:val="18"/>
                <w:rtl/>
                <w:szCs w:val="18"/>
                <w:lang w:val="fa-IR" w:bidi="fa-IR"/>
              </w:rPr>
              <w:t>1-182</w:t>
            </w:r>
          </w:p>
        </w:tc>
        <w:tc>
          <w:tcPr>
            <w:tcW w:type="dxa" w:w="1276"/>
            <w:shd w:val="clear" w:color="auto" w:fill="F7F9FC"/>
          </w:tcPr>
          <w:p>
            <w:pPr>
              <w:bidi/>
              <w:spacing w:after="0"/>
            </w:pPr>
            <w:r>
              <w:rPr>
                <w:rFonts w:ascii="Tahoma" w:hAnsi="Tahoma" w:eastAsia="Tahoma" w:cs="Tahoma"/>
                <w:b w:val="0"/>
                <w:i w:val="0"/>
                <w:sz w:val="18"/>
                <w:rtl/>
                <w:szCs w:val="18"/>
                <w:lang w:val="fa-IR" w:bidi="fa-IR"/>
              </w:rPr>
              <w:t>3.5</w:t>
            </w:r>
          </w:p>
        </w:tc>
        <w:tc>
          <w:tcPr>
            <w:tcW w:type="dxa" w:w="1417"/>
            <w:shd w:val="clear" w:color="auto" w:fill="F7F9FC"/>
          </w:tcPr>
          <w:p>
            <w:pPr>
              <w:bidi/>
              <w:spacing w:after="0"/>
            </w:pPr>
            <w:r>
              <w:rPr>
                <w:rFonts w:ascii="Tahoma" w:hAnsi="Tahoma" w:eastAsia="Tahoma" w:cs="Tahoma"/>
                <w:b w:val="0"/>
                <w:i w:val="0"/>
                <w:sz w:val="18"/>
                <w:rtl/>
                <w:szCs w:val="18"/>
                <w:lang w:val="fa-IR" w:bidi="fa-IR"/>
              </w:rPr>
              <w:t>183-208</w:t>
            </w:r>
          </w:p>
        </w:tc>
        <w:tc>
          <w:tcPr>
            <w:tcW w:type="dxa" w:w="2409"/>
            <w:shd w:val="clear" w:color="auto" w:fill="F7F9FC"/>
          </w:tcPr>
          <w:p>
            <w:pPr>
              <w:bidi/>
              <w:spacing w:after="0"/>
            </w:pPr>
            <w:r>
              <w:rPr>
                <w:rFonts w:ascii="Tahoma" w:hAnsi="Tahoma" w:eastAsia="Tahoma" w:cs="Tahoma"/>
                <w:b w:val="0"/>
                <w:i w:val="0"/>
                <w:sz w:val="18"/>
                <w:rtl/>
                <w:szCs w:val="18"/>
                <w:lang w:val="fa-IR" w:bidi="fa-IR"/>
              </w:rPr>
              <w:t>هفته‌های 27-52</w:t>
            </w:r>
          </w:p>
        </w:tc>
        <w:tc>
          <w:tcPr>
            <w:tcW w:type="dxa" w:w="1559"/>
            <w:shd w:val="clear" w:color="auto" w:fill="F7F9FC"/>
          </w:tcPr>
          <w:p>
            <w:pPr>
              <w:bidi/>
              <w:spacing w:after="0"/>
            </w:pPr>
            <w:r>
              <w:rPr>
                <w:rFonts w:ascii="Tahoma" w:hAnsi="Tahoma" w:eastAsia="Tahoma" w:cs="Tahoma"/>
                <w:b w:val="0"/>
                <w:i w:val="0"/>
                <w:sz w:val="18"/>
                <w:rtl/>
                <w:szCs w:val="18"/>
                <w:lang w:val="fa-IR" w:bidi="fa-IR"/>
              </w:rPr>
              <w:t>780</w:t>
            </w:r>
          </w:p>
        </w:tc>
      </w:tr>
      <w:tr>
        <w:trPr>
          <w:cantSplit/>
        </w:trPr>
        <w:tc>
          <w:tcPr>
            <w:tcW w:type="dxa" w:w="1417"/>
          </w:tcPr>
          <w:p>
            <w:pPr>
              <w:bidi/>
              <w:spacing w:after="0"/>
            </w:pPr>
            <w:r>
              <w:rPr>
                <w:rFonts w:ascii="Tahoma" w:hAnsi="Tahoma" w:eastAsia="Tahoma" w:cs="Tahoma"/>
                <w:b/>
                <w:i w:val="0"/>
                <w:sz w:val="18"/>
                <w:rtl/>
                <w:bCs/>
                <w:szCs w:val="18"/>
                <w:lang w:val="fa-IR" w:bidi="fa-IR"/>
              </w:rPr>
              <w:t>آزمون 3</w:t>
            </w:r>
          </w:p>
        </w:tc>
        <w:tc>
          <w:tcPr>
            <w:tcW w:type="dxa" w:w="1559"/>
          </w:tcPr>
          <w:p>
            <w:pPr>
              <w:bidi/>
              <w:spacing w:after="0"/>
            </w:pPr>
            <w:r>
              <w:rPr>
                <w:rFonts w:ascii="Tahoma" w:hAnsi="Tahoma" w:eastAsia="Tahoma" w:cs="Tahoma"/>
                <w:b w:val="0"/>
                <w:i w:val="0"/>
                <w:sz w:val="18"/>
                <w:rtl/>
                <w:szCs w:val="18"/>
                <w:lang w:val="fa-IR" w:bidi="fa-IR"/>
              </w:rPr>
              <w:t>1-208</w:t>
            </w:r>
          </w:p>
        </w:tc>
        <w:tc>
          <w:tcPr>
            <w:tcW w:type="dxa" w:w="1276"/>
          </w:tcPr>
          <w:p>
            <w:pPr>
              <w:bidi/>
              <w:spacing w:after="0"/>
            </w:pPr>
            <w:r>
              <w:rPr>
                <w:rFonts w:ascii="Tahoma" w:hAnsi="Tahoma" w:eastAsia="Tahoma" w:cs="Tahoma"/>
                <w:b w:val="0"/>
                <w:i w:val="0"/>
                <w:sz w:val="18"/>
                <w:rtl/>
                <w:szCs w:val="18"/>
                <w:lang w:val="fa-IR" w:bidi="fa-IR"/>
              </w:rPr>
              <w:t>4.0</w:t>
            </w:r>
          </w:p>
        </w:tc>
        <w:tc>
          <w:tcPr>
            <w:tcW w:type="dxa" w:w="1417"/>
          </w:tcPr>
          <w:p>
            <w:pPr>
              <w:bidi/>
              <w:spacing w:after="0"/>
            </w:pPr>
            <w:r>
              <w:rPr>
                <w:rFonts w:ascii="Tahoma" w:hAnsi="Tahoma" w:eastAsia="Tahoma" w:cs="Tahoma"/>
                <w:b w:val="0"/>
                <w:i w:val="0"/>
                <w:sz w:val="18"/>
                <w:rtl/>
                <w:szCs w:val="18"/>
                <w:lang w:val="fa-IR" w:bidi="fa-IR"/>
              </w:rPr>
              <w:t>209-234</w:t>
            </w:r>
          </w:p>
        </w:tc>
        <w:tc>
          <w:tcPr>
            <w:tcW w:type="dxa" w:w="2409"/>
          </w:tcPr>
          <w:p>
            <w:pPr>
              <w:bidi/>
              <w:spacing w:after="0"/>
            </w:pPr>
            <w:r>
              <w:rPr>
                <w:rFonts w:ascii="Tahoma" w:hAnsi="Tahoma" w:eastAsia="Tahoma" w:cs="Tahoma"/>
                <w:b w:val="0"/>
                <w:i w:val="0"/>
                <w:sz w:val="18"/>
                <w:rtl/>
                <w:szCs w:val="18"/>
                <w:lang w:val="fa-IR" w:bidi="fa-IR"/>
              </w:rPr>
              <w:t>هفته‌های 1-26</w:t>
            </w:r>
          </w:p>
        </w:tc>
        <w:tc>
          <w:tcPr>
            <w:tcW w:type="dxa" w:w="1559"/>
          </w:tcPr>
          <w:p>
            <w:pPr>
              <w:bidi/>
              <w:spacing w:after="0"/>
            </w:pPr>
            <w:r>
              <w:rPr>
                <w:rFonts w:ascii="Tahoma" w:hAnsi="Tahoma" w:eastAsia="Tahoma" w:cs="Tahoma"/>
                <w:b w:val="0"/>
                <w:i w:val="0"/>
                <w:sz w:val="18"/>
                <w:rtl/>
                <w:szCs w:val="18"/>
                <w:lang w:val="fa-IR" w:bidi="fa-IR"/>
              </w:rPr>
              <w:t>780</w:t>
            </w:r>
          </w:p>
        </w:tc>
      </w:tr>
      <w:tr>
        <w:trPr>
          <w:cantSplit/>
        </w:trPr>
        <w:tc>
          <w:tcPr>
            <w:tcW w:type="dxa" w:w="1417"/>
            <w:shd w:val="clear" w:color="auto" w:fill="F7F9FC"/>
          </w:tcPr>
          <w:p>
            <w:pPr>
              <w:bidi/>
              <w:spacing w:after="0"/>
            </w:pPr>
            <w:r>
              <w:rPr>
                <w:rFonts w:ascii="Tahoma" w:hAnsi="Tahoma" w:eastAsia="Tahoma" w:cs="Tahoma"/>
                <w:b/>
                <w:i w:val="0"/>
                <w:sz w:val="18"/>
                <w:rtl/>
                <w:bCs/>
                <w:szCs w:val="18"/>
                <w:lang w:val="fa-IR" w:bidi="fa-IR"/>
              </w:rPr>
              <w:t>آزمون 4</w:t>
            </w:r>
          </w:p>
        </w:tc>
        <w:tc>
          <w:tcPr>
            <w:tcW w:type="dxa" w:w="1559"/>
            <w:shd w:val="clear" w:color="auto" w:fill="F7F9FC"/>
          </w:tcPr>
          <w:p>
            <w:pPr>
              <w:bidi/>
              <w:spacing w:after="0"/>
            </w:pPr>
            <w:r>
              <w:rPr>
                <w:rFonts w:ascii="Tahoma" w:hAnsi="Tahoma" w:eastAsia="Tahoma" w:cs="Tahoma"/>
                <w:b w:val="0"/>
                <w:i w:val="0"/>
                <w:sz w:val="18"/>
                <w:rtl/>
                <w:szCs w:val="18"/>
                <w:lang w:val="fa-IR" w:bidi="fa-IR"/>
              </w:rPr>
              <w:t>1-234</w:t>
            </w:r>
          </w:p>
        </w:tc>
        <w:tc>
          <w:tcPr>
            <w:tcW w:type="dxa" w:w="1276"/>
            <w:shd w:val="clear" w:color="auto" w:fill="F7F9FC"/>
          </w:tcPr>
          <w:p>
            <w:pPr>
              <w:bidi/>
              <w:spacing w:after="0"/>
            </w:pPr>
            <w:r>
              <w:rPr>
                <w:rFonts w:ascii="Tahoma" w:hAnsi="Tahoma" w:eastAsia="Tahoma" w:cs="Tahoma"/>
                <w:b w:val="0"/>
                <w:i w:val="0"/>
                <w:sz w:val="18"/>
                <w:rtl/>
                <w:szCs w:val="18"/>
                <w:lang w:val="fa-IR" w:bidi="fa-IR"/>
              </w:rPr>
              <w:t>4.5</w:t>
            </w:r>
          </w:p>
        </w:tc>
        <w:tc>
          <w:tcPr>
            <w:tcW w:type="dxa" w:w="1417"/>
            <w:shd w:val="clear" w:color="auto" w:fill="F7F9FC"/>
          </w:tcPr>
          <w:p>
            <w:pPr>
              <w:bidi/>
              <w:spacing w:after="0"/>
            </w:pPr>
            <w:r>
              <w:rPr>
                <w:rFonts w:ascii="Tahoma" w:hAnsi="Tahoma" w:eastAsia="Tahoma" w:cs="Tahoma"/>
                <w:b w:val="0"/>
                <w:i w:val="0"/>
                <w:sz w:val="18"/>
                <w:rtl/>
                <w:szCs w:val="18"/>
                <w:lang w:val="fa-IR" w:bidi="fa-IR"/>
              </w:rPr>
              <w:t>235-260</w:t>
            </w:r>
          </w:p>
        </w:tc>
        <w:tc>
          <w:tcPr>
            <w:tcW w:type="dxa" w:w="2409"/>
            <w:shd w:val="clear" w:color="auto" w:fill="F7F9FC"/>
          </w:tcPr>
          <w:p>
            <w:pPr>
              <w:bidi/>
              <w:spacing w:after="0"/>
            </w:pPr>
            <w:r>
              <w:rPr>
                <w:rFonts w:ascii="Tahoma" w:hAnsi="Tahoma" w:eastAsia="Tahoma" w:cs="Tahoma"/>
                <w:b w:val="0"/>
                <w:i w:val="0"/>
                <w:sz w:val="18"/>
                <w:rtl/>
                <w:szCs w:val="18"/>
                <w:lang w:val="fa-IR" w:bidi="fa-IR"/>
              </w:rPr>
              <w:t>هفته‌های 27-52</w:t>
            </w:r>
          </w:p>
        </w:tc>
        <w:tc>
          <w:tcPr>
            <w:tcW w:type="dxa" w:w="1559"/>
            <w:shd w:val="clear" w:color="auto" w:fill="F7F9FC"/>
          </w:tcPr>
          <w:p>
            <w:pPr>
              <w:bidi/>
              <w:spacing w:after="0"/>
            </w:pPr>
            <w:r>
              <w:rPr>
                <w:rFonts w:ascii="Tahoma" w:hAnsi="Tahoma" w:eastAsia="Tahoma" w:cs="Tahoma"/>
                <w:b w:val="0"/>
                <w:i w:val="0"/>
                <w:sz w:val="18"/>
                <w:rtl/>
                <w:szCs w:val="18"/>
                <w:lang w:val="fa-IR" w:bidi="fa-IR"/>
              </w:rPr>
              <w:t>780</w:t>
            </w:r>
          </w:p>
        </w:tc>
      </w:tr>
      <w:tr>
        <w:trPr>
          <w:cantSplit/>
        </w:trPr>
        <w:tc>
          <w:tcPr>
            <w:tcW w:type="dxa" w:w="1417"/>
          </w:tcPr>
          <w:p>
            <w:pPr>
              <w:bidi/>
              <w:spacing w:after="0"/>
            </w:pPr>
            <w:r>
              <w:rPr>
                <w:rFonts w:ascii="Tahoma" w:hAnsi="Tahoma" w:eastAsia="Tahoma" w:cs="Tahoma"/>
                <w:b/>
                <w:i w:val="0"/>
                <w:sz w:val="18"/>
                <w:rtl/>
                <w:bCs/>
                <w:szCs w:val="18"/>
                <w:lang w:val="fa-IR" w:bidi="fa-IR"/>
              </w:rPr>
              <w:t>پیش‌بینی نهایی</w:t>
            </w:r>
          </w:p>
        </w:tc>
        <w:tc>
          <w:tcPr>
            <w:tcW w:type="dxa" w:w="1559"/>
          </w:tcPr>
          <w:p>
            <w:pPr>
              <w:bidi/>
              <w:spacing w:after="0"/>
            </w:pPr>
            <w:r>
              <w:rPr>
                <w:rFonts w:ascii="Tahoma" w:hAnsi="Tahoma" w:eastAsia="Tahoma" w:cs="Tahoma"/>
                <w:b w:val="0"/>
                <w:i w:val="0"/>
                <w:sz w:val="18"/>
                <w:rtl/>
                <w:szCs w:val="18"/>
                <w:lang w:val="fa-IR" w:bidi="fa-IR"/>
              </w:rPr>
              <w:t>1-260</w:t>
            </w:r>
          </w:p>
        </w:tc>
        <w:tc>
          <w:tcPr>
            <w:tcW w:type="dxa" w:w="1276"/>
          </w:tcPr>
          <w:p>
            <w:pPr>
              <w:bidi/>
              <w:spacing w:after="0"/>
            </w:pPr>
            <w:r>
              <w:rPr>
                <w:rFonts w:ascii="Tahoma" w:hAnsi="Tahoma" w:eastAsia="Tahoma" w:cs="Tahoma"/>
                <w:b w:val="0"/>
                <w:i w:val="0"/>
                <w:sz w:val="18"/>
                <w:rtl/>
                <w:szCs w:val="18"/>
                <w:lang w:val="fa-IR" w:bidi="fa-IR"/>
              </w:rPr>
              <w:t>5.0</w:t>
            </w:r>
          </w:p>
        </w:tc>
        <w:tc>
          <w:tcPr>
            <w:tcW w:type="dxa" w:w="1417"/>
          </w:tcPr>
          <w:p>
            <w:pPr>
              <w:bidi/>
              <w:spacing w:after="0"/>
            </w:pPr>
            <w:r>
              <w:rPr>
                <w:rFonts w:ascii="Tahoma" w:hAnsi="Tahoma" w:eastAsia="Tahoma" w:cs="Tahoma"/>
                <w:b w:val="0"/>
                <w:i w:val="0"/>
                <w:sz w:val="18"/>
                <w:rtl/>
                <w:szCs w:val="18"/>
                <w:lang w:val="fa-IR" w:bidi="fa-IR"/>
              </w:rPr>
              <w:t>261-286</w:t>
            </w:r>
          </w:p>
        </w:tc>
        <w:tc>
          <w:tcPr>
            <w:tcW w:type="dxa" w:w="2409"/>
          </w:tcPr>
          <w:p>
            <w:pPr>
              <w:bidi/>
              <w:spacing w:after="0"/>
            </w:pPr>
            <w:r>
              <w:rPr>
                <w:rFonts w:ascii="Tahoma" w:hAnsi="Tahoma" w:eastAsia="Tahoma" w:cs="Tahoma"/>
                <w:b w:val="0"/>
                <w:i w:val="0"/>
                <w:sz w:val="18"/>
                <w:rtl/>
                <w:szCs w:val="18"/>
                <w:lang w:val="fa-IR" w:bidi="fa-IR"/>
              </w:rPr>
              <w:t>هفته‌های 1-26 (سال آینده)</w:t>
            </w:r>
          </w:p>
        </w:tc>
        <w:tc>
          <w:tcPr>
            <w:tcW w:type="dxa" w:w="1559"/>
          </w:tcPr>
          <w:p>
            <w:pPr>
              <w:bidi/>
              <w:spacing w:after="0"/>
            </w:pPr>
            <w:r>
              <w:rPr>
                <w:rFonts w:ascii="Tahoma" w:hAnsi="Tahoma" w:eastAsia="Tahoma" w:cs="Tahoma"/>
                <w:b w:val="0"/>
                <w:i w:val="0"/>
                <w:sz w:val="18"/>
                <w:rtl/>
                <w:szCs w:val="18"/>
                <w:lang w:val="fa-IR" w:bidi="fa-IR"/>
              </w:rPr>
              <w:t>780 (هنوز مقدار واقعی وجود ندارد)</w:t>
            </w:r>
          </w:p>
        </w:tc>
      </w:tr>
    </w:tbl>
    <w:p>
      <w:pPr>
        <w:spacing w:after="40"/>
      </w:pPr>
    </w:p>
    <w:p>
      <w:pPr>
        <w:bidi/>
      </w:pPr>
      <w:r>
        <w:rPr>
          <w:rFonts w:ascii="Tahoma" w:hAnsi="Tahoma" w:eastAsia="Tahoma" w:cs="Tahoma"/>
          <w:b w:val="0"/>
          <w:i w:val="0"/>
          <w:rtl/>
          <w:lang w:val="fa-IR" w:bidi="fa-IR"/>
        </w:rPr>
        <w:t>مبدأها به فاصله‌ی 26 هفته انتخاب شدند تا پنجره‌های آزمون به‌طور متناوب نیمه‌ی اول و دوم سال را پوشش دهند: هر بخش از فصل (اوج و کم‌تقاضایی) دو بار آزمون می‌شود. چهار آزمون روی هم 4 x 26 x 30 = 3,120 پیش‌بینی آزمون و چهار عدد خطا به‌جای یک عدد به دست می‌دهند که پایداری مدل را نیز آشکار می‌کند.</w:t>
      </w:r>
    </w:p>
    <w:p>
      <w:pPr>
        <w:keepNext/>
        <w:spacing w:after="40"/>
        <w:jc w:val="center"/>
      </w:pPr>
      <w:r>
        <w:drawing>
          <wp:inline xmlns:a="http://schemas.openxmlformats.org/drawingml/2006/main" xmlns:pic="http://schemas.openxmlformats.org/drawingml/2006/picture">
            <wp:extent cx="5669280" cy="1795272"/>
            <wp:docPr id="13" name="Picture 13"/>
            <wp:cNvGraphicFramePr>
              <a:graphicFrameLocks noChangeAspect="1"/>
            </wp:cNvGraphicFramePr>
            <a:graphic>
              <a:graphicData uri="http://schemas.openxmlformats.org/drawingml/2006/picture">
                <pic:pic>
                  <pic:nvPicPr>
                    <pic:cNvPr id="0" name="train_test_timeline_v1.2.png"/>
                    <pic:cNvPicPr/>
                  </pic:nvPicPr>
                  <pic:blipFill>
                    <a:blip r:embed="rId21"/>
                    <a:stretch>
                      <a:fillRect/>
                    </a:stretch>
                  </pic:blipFill>
                  <pic:spPr>
                    <a:xfrm>
                      <a:off x="0" y="0"/>
                      <a:ext cx="5669280" cy="1795272"/>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13. ترتیب زمانی هرگز نقض نمی‌شود: هر آزمون از گذشته یاد می‌گیرد و روی 26 هفته‌ی بعد نمره می‌گیرد.</w:t>
      </w:r>
    </w:p>
    <w:p>
      <w:pPr>
        <w:pStyle w:val="Heading2"/>
        <w:bidi/>
      </w:pPr>
      <w:r>
        <w:rPr>
          <w:rFonts w:ascii="Tahoma" w:hAnsi="Tahoma" w:eastAsia="Tahoma" w:cs="Tahoma"/>
          <w:b/>
          <w:i w:val="0"/>
          <w:color w:val="2A78D6"/>
          <w:sz w:val="28"/>
          <w:rtl/>
          <w:bCs/>
          <w:szCs w:val="28"/>
          <w:lang w:val="fa-IR" w:bidi="fa-IR"/>
        </w:rPr>
        <w:t>6.3 سه مجموعه داده: آموزش، اعتبارسنجی و آزمون</w:t>
      </w:r>
    </w:p>
    <w:p>
      <w:pPr>
        <w:bidi/>
      </w:pPr>
      <w:r>
        <w:rPr>
          <w:rFonts w:ascii="Tahoma" w:hAnsi="Tahoma" w:eastAsia="Tahoma" w:cs="Tahoma"/>
          <w:b w:val="0"/>
          <w:i w:val="0"/>
          <w:rtl/>
          <w:lang w:val="fa-IR" w:bidi="fa-IR"/>
        </w:rPr>
        <w:t>در این طرح، داده‌ها سه نقش دارند که هرگز با هم هم‌پوشانی ندارند: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559"/>
        <w:gridCol w:w="4251"/>
        <w:gridCol w:w="3826"/>
      </w:tblGrid>
      <w:tr>
        <w:trPr>
          <w:tblHeader/>
        </w:trPr>
        <w:tc>
          <w:tcPr>
            <w:tcW w:type="dxa" w:w="1559"/>
            <w:shd w:val="clear" w:color="auto" w:fill="12263F"/>
          </w:tcPr>
          <w:p>
            <w:pPr>
              <w:bidi/>
              <w:spacing w:after="0"/>
            </w:pPr>
            <w:r>
              <w:rPr>
                <w:rFonts w:ascii="Tahoma" w:hAnsi="Tahoma" w:eastAsia="Tahoma" w:cs="Tahoma"/>
                <w:b/>
                <w:i w:val="0"/>
                <w:color w:val="FFFFFF"/>
                <w:sz w:val="19"/>
                <w:rtl/>
                <w:bCs/>
                <w:szCs w:val="19"/>
                <w:lang w:val="fa-IR" w:bidi="fa-IR"/>
              </w:rPr>
              <w:t>نقش</w:t>
            </w:r>
          </w:p>
        </w:tc>
        <w:tc>
          <w:tcPr>
            <w:tcW w:type="dxa" w:w="4252"/>
            <w:shd w:val="clear" w:color="auto" w:fill="12263F"/>
          </w:tcPr>
          <w:p>
            <w:pPr>
              <w:bidi/>
              <w:spacing w:after="0"/>
            </w:pPr>
            <w:r>
              <w:rPr>
                <w:rFonts w:ascii="Tahoma" w:hAnsi="Tahoma" w:eastAsia="Tahoma" w:cs="Tahoma"/>
                <w:b/>
                <w:i w:val="0"/>
                <w:color w:val="FFFFFF"/>
                <w:sz w:val="19"/>
                <w:rtl/>
                <w:bCs/>
                <w:szCs w:val="19"/>
                <w:lang w:val="fa-IR" w:bidi="fa-IR"/>
              </w:rPr>
              <w:t>کدام هفته‌ها</w:t>
            </w:r>
          </w:p>
        </w:tc>
        <w:tc>
          <w:tcPr>
            <w:tcW w:type="dxa" w:w="3827"/>
            <w:shd w:val="clear" w:color="auto" w:fill="12263F"/>
          </w:tcPr>
          <w:p>
            <w:pPr>
              <w:bidi/>
              <w:spacing w:after="0"/>
            </w:pPr>
            <w:r>
              <w:rPr>
                <w:rFonts w:ascii="Tahoma" w:hAnsi="Tahoma" w:eastAsia="Tahoma" w:cs="Tahoma"/>
                <w:b/>
                <w:i w:val="0"/>
                <w:color w:val="FFFFFF"/>
                <w:sz w:val="19"/>
                <w:rtl/>
                <w:bCs/>
                <w:szCs w:val="19"/>
                <w:lang w:val="fa-IR" w:bidi="fa-IR"/>
              </w:rPr>
              <w:t>هدف</w:t>
            </w:r>
          </w:p>
        </w:tc>
      </w:tr>
      <w:tr>
        <w:trPr>
          <w:cantSplit/>
        </w:trPr>
        <w:tc>
          <w:tcPr>
            <w:tcW w:type="dxa" w:w="1559"/>
          </w:tcPr>
          <w:p>
            <w:pPr>
              <w:bidi/>
              <w:spacing w:after="0"/>
            </w:pPr>
            <w:r>
              <w:rPr>
                <w:rFonts w:ascii="Tahoma" w:hAnsi="Tahoma" w:eastAsia="Tahoma" w:cs="Tahoma"/>
                <w:b/>
                <w:i w:val="0"/>
                <w:sz w:val="19"/>
                <w:rtl/>
                <w:bCs/>
                <w:szCs w:val="19"/>
                <w:lang w:val="fa-IR" w:bidi="fa-IR"/>
              </w:rPr>
              <w:t>آموزش</w:t>
            </w:r>
          </w:p>
        </w:tc>
        <w:tc>
          <w:tcPr>
            <w:tcW w:type="dxa" w:w="4252"/>
          </w:tcPr>
          <w:p>
            <w:pPr>
              <w:bidi/>
              <w:spacing w:after="0"/>
            </w:pPr>
            <w:r>
              <w:rPr>
                <w:rFonts w:ascii="Tahoma" w:hAnsi="Tahoma" w:eastAsia="Tahoma" w:cs="Tahoma"/>
                <w:b w:val="0"/>
                <w:i w:val="0"/>
                <w:sz w:val="19"/>
                <w:rtl/>
                <w:szCs w:val="19"/>
                <w:lang w:val="fa-IR" w:bidi="fa-IR"/>
              </w:rPr>
              <w:t>همه‌ی هفته‌ها تا مبدأ، به‌جز پنجره‌های اعتبارسنجی در زمان تنظیم پارامترها</w:t>
            </w:r>
          </w:p>
        </w:tc>
        <w:tc>
          <w:tcPr>
            <w:tcW w:type="dxa" w:w="3827"/>
          </w:tcPr>
          <w:p>
            <w:pPr>
              <w:bidi/>
              <w:spacing w:after="0"/>
            </w:pPr>
            <w:r>
              <w:rPr>
                <w:rFonts w:ascii="Tahoma" w:hAnsi="Tahoma" w:eastAsia="Tahoma" w:cs="Tahoma"/>
                <w:b w:val="0"/>
                <w:i w:val="0"/>
                <w:sz w:val="19"/>
                <w:rtl/>
                <w:szCs w:val="19"/>
                <w:lang w:val="fa-IR" w:bidi="fa-IR"/>
              </w:rPr>
              <w:t>مدل پارامترهای خود را یاد می‌گیرد (سطح‌ها، روند، ضرایب فصلی، ساختار درخت‌ها)</w:t>
            </w:r>
          </w:p>
        </w:tc>
      </w:tr>
      <w:tr>
        <w:trPr>
          <w:cantSplit/>
        </w:trPr>
        <w:tc>
          <w:tcPr>
            <w:tcW w:type="dxa" w:w="1559"/>
            <w:shd w:val="clear" w:color="auto" w:fill="F7F9FC"/>
          </w:tcPr>
          <w:p>
            <w:pPr>
              <w:bidi/>
              <w:spacing w:after="0"/>
            </w:pPr>
            <w:r>
              <w:rPr>
                <w:rFonts w:ascii="Tahoma" w:hAnsi="Tahoma" w:eastAsia="Tahoma" w:cs="Tahoma"/>
                <w:b/>
                <w:i w:val="0"/>
                <w:sz w:val="19"/>
                <w:rtl/>
                <w:bCs/>
                <w:szCs w:val="19"/>
                <w:lang w:val="fa-IR" w:bidi="fa-IR"/>
              </w:rPr>
              <w:t>اعتبارسنجی</w:t>
            </w:r>
          </w:p>
        </w:tc>
        <w:tc>
          <w:tcPr>
            <w:tcW w:type="dxa" w:w="4252"/>
            <w:shd w:val="clear" w:color="auto" w:fill="F7F9FC"/>
          </w:tcPr>
          <w:p>
            <w:pPr>
              <w:bidi/>
              <w:spacing w:after="0"/>
            </w:pPr>
            <w:r>
              <w:rPr>
                <w:rFonts w:ascii="Tahoma" w:hAnsi="Tahoma" w:eastAsia="Tahoma" w:cs="Tahoma"/>
                <w:b w:val="0"/>
                <w:i w:val="0"/>
                <w:sz w:val="19"/>
                <w:rtl/>
                <w:szCs w:val="19"/>
                <w:lang w:val="fa-IR" w:bidi="fa-IR"/>
              </w:rPr>
              <w:t>52 هفته‌ی آخر پیش از مبدأ، به‌صورت دو پنجره‌ی داخلی 26 هفته‌ای (مبدأ منهای 52، مبدأ منهای 26) یا به‌صورت یک بلوک پایانی 26 هفته‌ای</w:t>
            </w:r>
          </w:p>
        </w:tc>
        <w:tc>
          <w:tcPr>
            <w:tcW w:type="dxa" w:w="3827"/>
            <w:shd w:val="clear" w:color="auto" w:fill="F7F9FC"/>
          </w:tcPr>
          <w:p>
            <w:pPr>
              <w:bidi/>
              <w:spacing w:after="0"/>
            </w:pPr>
            <w:r>
              <w:rPr>
                <w:rFonts w:ascii="Tahoma" w:hAnsi="Tahoma" w:eastAsia="Tahoma" w:cs="Tahoma"/>
                <w:b w:val="0"/>
                <w:i w:val="0"/>
                <w:sz w:val="19"/>
                <w:rtl/>
                <w:szCs w:val="19"/>
                <w:lang w:val="fa-IR" w:bidi="fa-IR"/>
              </w:rPr>
              <w:t>انتخاب پارامترهای آزاد (مثلاً K): هر گزینه روی هفته‌های پیش از یک پنجره‌ی اعتبارسنجی آموزش می‌بیند و روی همان پنجره نمره می‌گیرد</w:t>
            </w:r>
          </w:p>
        </w:tc>
      </w:tr>
      <w:tr>
        <w:trPr>
          <w:cantSplit/>
        </w:trPr>
        <w:tc>
          <w:tcPr>
            <w:tcW w:type="dxa" w:w="1559"/>
          </w:tcPr>
          <w:p>
            <w:pPr>
              <w:bidi/>
              <w:spacing w:after="0"/>
            </w:pPr>
            <w:r>
              <w:rPr>
                <w:rFonts w:ascii="Tahoma" w:hAnsi="Tahoma" w:eastAsia="Tahoma" w:cs="Tahoma"/>
                <w:b/>
                <w:i w:val="0"/>
                <w:sz w:val="19"/>
                <w:rtl/>
                <w:bCs/>
                <w:szCs w:val="19"/>
                <w:lang w:val="fa-IR" w:bidi="fa-IR"/>
              </w:rPr>
              <w:t>آزمون</w:t>
            </w:r>
          </w:p>
        </w:tc>
        <w:tc>
          <w:tcPr>
            <w:tcW w:type="dxa" w:w="4252"/>
          </w:tcPr>
          <w:p>
            <w:pPr>
              <w:bidi/>
              <w:spacing w:after="0"/>
            </w:pPr>
            <w:r>
              <w:rPr>
                <w:rFonts w:ascii="Tahoma" w:hAnsi="Tahoma" w:eastAsia="Tahoma" w:cs="Tahoma"/>
                <w:b w:val="0"/>
                <w:i w:val="0"/>
                <w:sz w:val="19"/>
                <w:rtl/>
                <w:szCs w:val="19"/>
                <w:lang w:val="fa-IR" w:bidi="fa-IR"/>
              </w:rPr>
              <w:t>26 هفته‌ی پس از مبدأ</w:t>
            </w:r>
          </w:p>
        </w:tc>
        <w:tc>
          <w:tcPr>
            <w:tcW w:type="dxa" w:w="3827"/>
          </w:tcPr>
          <w:p>
            <w:pPr>
              <w:bidi/>
              <w:spacing w:after="0"/>
            </w:pPr>
            <w:r>
              <w:rPr>
                <w:rFonts w:ascii="Tahoma" w:hAnsi="Tahoma" w:eastAsia="Tahoma" w:cs="Tahoma"/>
                <w:b w:val="0"/>
                <w:i w:val="0"/>
                <w:sz w:val="19"/>
                <w:rtl/>
                <w:szCs w:val="19"/>
                <w:lang w:val="fa-IR" w:bidi="fa-IR"/>
              </w:rPr>
              <w:t>یک بار نمره‌دادن به مدل نهایی و تنظیم‌شده. هفته‌های آزمون هرگز بر هیچ تنظیمی اثر نمی‌گذارند</w:t>
            </w:r>
          </w:p>
        </w:tc>
      </w:tr>
    </w:tbl>
    <w:p>
      <w:pPr>
        <w:spacing w:after="40"/>
      </w:pPr>
    </w:p>
    <w:p>
      <w:pPr>
        <w:bidi/>
      </w:pPr>
      <w:r>
        <w:rPr>
          <w:rFonts w:ascii="Tahoma" w:hAnsi="Tahoma" w:eastAsia="Tahoma" w:cs="Tahoma"/>
          <w:b w:val="0"/>
          <w:i w:val="0"/>
          <w:rtl/>
          <w:lang w:val="fa-IR" w:bidi="fa-IR"/>
        </w:rPr>
        <w:t>پس از تنظیم پارامترها، گزینه‌ی انتخاب‌شده روی همه‌ی هفته‌های آموزش (از جمله هفته‌های اعتبارسنجی) دوباره برازش می‌شود و تنها پس از آن پیش‌بینی آزمون خود را تولید می‌کند. این روش استاندارد برای استفاده از تمام تاریخچه‌ی موجود است، بدون آنکه هفته‌های آزمون در انتخاب‌ها نشت کنند.</w:t>
      </w:r>
    </w:p>
    <w:p>
      <w:pPr>
        <w:pStyle w:val="Heading2"/>
        <w:bidi/>
      </w:pPr>
      <w:r>
        <w:rPr>
          <w:rFonts w:ascii="Tahoma" w:hAnsi="Tahoma" w:eastAsia="Tahoma" w:cs="Tahoma"/>
          <w:b/>
          <w:i w:val="0"/>
          <w:color w:val="2A78D6"/>
          <w:sz w:val="28"/>
          <w:rtl/>
          <w:bCs/>
          <w:szCs w:val="28"/>
          <w:lang w:val="fa-IR" w:bidi="fa-IR"/>
        </w:rPr>
        <w:t>6.4 معیارها</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WAPE (خطای درصدی مطلق وزنی) = مجموع خطاهای مطلق / مجموع تقاضای واقعی. این معیار اصلی است زیرا خطاها را بر اساس حجم وزن می‌دهد، پس یک محصول پرفروش بیش از یک محصول کم‌فروش اهمیت دارد، و وقتی برخی هفته‌ها کوچک‌اند پایدار می‌ماند. WAPE برابر 4.6 درصد یعنی پیش‌بینی در هر 100 واحد تقاضا به اندازه‌ی 4.6 واحد خطا دارد.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MAE (میانگین خطای مطلق) متوسط اشتباه بر حسب واحد است. RMSE جذر میانگین مربع خطاست و خطاهای بزرگ را بیشتر جریمه می‌کند. MAPE (میانگین خطای درصدی مطلق) میانگین اشتباه درصدی برای هر محصول-هفته است و چون تکلیف پروژه آن را خواسته گزارش می‌شود. MASE خطا را با خطای پیش‌بینی ساده‌ی فصلی روی هفته‌های آموزش مقایسه می‌کند: مقدار کمتر از 1 یعنی بهتر از پیش‌بینی ساده‌ی فصلی. Bias (سوگیری) تمایل سیستماتیک به پیش‌بینی بیش‌ازحد یا کمتر از مقدار واقعی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بوت‌استرپ زوجی: برای آزمودن اینکه تفاوت دو مدل واقعی است یا نه، 30 محصول 2,000 بار با جای‌گذاری نمونه‌گیری مجدد می‌شوند و هر بار تفاوت WAPE دوباره محاسبه می‌شود؛ اگر بازه‌ی 95 درصدی تفاوت شامل صفر نباشد، تفاوت واقعی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WAPE سلول مرجع: همان خطا که فقط روی هفته‌های بدون محدودیت سنجیده می‌شود، یعنی هفته‌هایی که تقاضا برابر فروش مشاهده‌شده است. این معیار اصلاً به بازسازی تقاضا وابسته نیست و در برابر این انتقاد که پروژه روی هدف خودش نمره داده است محافظت می‌کند.</w:t>
      </w:r>
    </w:p>
    <w:p>
      <w:pPr>
        <w:pStyle w:val="Heading2"/>
        <w:bidi/>
      </w:pPr>
      <w:r>
        <w:rPr>
          <w:rFonts w:ascii="Tahoma" w:hAnsi="Tahoma" w:eastAsia="Tahoma" w:cs="Tahoma"/>
          <w:b/>
          <w:i w:val="0"/>
          <w:color w:val="2A78D6"/>
          <w:sz w:val="28"/>
          <w:rtl/>
          <w:bCs/>
          <w:szCs w:val="28"/>
          <w:lang w:val="fa-IR" w:bidi="fa-IR"/>
        </w:rPr>
        <w:t>6.5 سیزده مدل نامزد</w:t>
      </w:r>
    </w:p>
    <w:p>
      <w:pPr>
        <w:bidi/>
      </w:pPr>
      <w:r>
        <w:rPr>
          <w:rFonts w:ascii="Tahoma" w:hAnsi="Tahoma" w:eastAsia="Tahoma" w:cs="Tahoma"/>
          <w:b w:val="0"/>
          <w:i w:val="0"/>
          <w:rtl/>
          <w:lang w:val="fa-IR" w:bidi="fa-IR"/>
        </w:rPr>
        <w:t>سیزده مدل در این رقابت شرکت می‌کنند. آن‌ها خانواده‌هایی را پوشش می‌دهند که یک متخصص پیش‌بینی امتحان می‌کند، از قواعد سرانگشتی تا یادگیری ماشین. به همه‌ی آن‌ها داده‌ی یکسان، چهار آزمون یکسان و انضباط تنظیم پارامتر یکسان داده شده است.</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117"/>
        <w:gridCol w:w="2095"/>
        <w:gridCol w:w="4190"/>
        <w:gridCol w:w="2234"/>
      </w:tblGrid>
      <w:tr>
        <w:trPr>
          <w:tblHeader/>
        </w:trPr>
        <w:tc>
          <w:tcPr>
            <w:tcW w:type="dxa" w:w="1117"/>
            <w:shd w:val="clear" w:color="auto" w:fill="12263F"/>
          </w:tcPr>
          <w:p>
            <w:pPr>
              <w:bidi/>
              <w:spacing w:after="0"/>
            </w:pPr>
            <w:r>
              <w:rPr>
                <w:rFonts w:ascii="Tahoma" w:hAnsi="Tahoma" w:eastAsia="Tahoma" w:cs="Tahoma"/>
                <w:b/>
                <w:i w:val="0"/>
                <w:color w:val="FFFFFF"/>
                <w:sz w:val="18"/>
                <w:rtl/>
                <w:bCs/>
                <w:szCs w:val="18"/>
                <w:lang w:val="fa-IR" w:bidi="fa-IR"/>
              </w:rPr>
              <w:t>کد</w:t>
            </w:r>
          </w:p>
        </w:tc>
        <w:tc>
          <w:tcPr>
            <w:tcW w:type="dxa" w:w="2095"/>
            <w:shd w:val="clear" w:color="auto" w:fill="12263F"/>
          </w:tcPr>
          <w:p>
            <w:pPr>
              <w:bidi/>
              <w:spacing w:after="0"/>
            </w:pPr>
            <w:r>
              <w:rPr>
                <w:rFonts w:ascii="Tahoma" w:hAnsi="Tahoma" w:eastAsia="Tahoma" w:cs="Tahoma"/>
                <w:b/>
                <w:i w:val="0"/>
                <w:color w:val="FFFFFF"/>
                <w:sz w:val="18"/>
                <w:rtl/>
                <w:bCs/>
                <w:szCs w:val="18"/>
                <w:lang w:val="fa-IR" w:bidi="fa-IR"/>
              </w:rPr>
              <w:t>مدل</w:t>
            </w:r>
          </w:p>
        </w:tc>
        <w:tc>
          <w:tcPr>
            <w:tcW w:type="dxa" w:w="4190"/>
            <w:shd w:val="clear" w:color="auto" w:fill="12263F"/>
          </w:tcPr>
          <w:p>
            <w:pPr>
              <w:bidi/>
              <w:spacing w:after="0"/>
            </w:pPr>
            <w:r>
              <w:rPr>
                <w:rFonts w:ascii="Tahoma" w:hAnsi="Tahoma" w:eastAsia="Tahoma" w:cs="Tahoma"/>
                <w:b/>
                <w:i w:val="0"/>
                <w:color w:val="FFFFFF"/>
                <w:sz w:val="18"/>
                <w:rtl/>
                <w:bCs/>
                <w:szCs w:val="18"/>
                <w:lang w:val="fa-IR" w:bidi="fa-IR"/>
              </w:rPr>
              <w:t>نحوه‌ی کار</w:t>
            </w:r>
          </w:p>
        </w:tc>
        <w:tc>
          <w:tcPr>
            <w:tcW w:type="dxa" w:w="2235"/>
            <w:shd w:val="clear" w:color="auto" w:fill="12263F"/>
          </w:tcPr>
          <w:p>
            <w:pPr>
              <w:bidi/>
              <w:spacing w:after="0"/>
            </w:pPr>
            <w:r>
              <w:rPr>
                <w:rFonts w:ascii="Tahoma" w:hAnsi="Tahoma" w:eastAsia="Tahoma" w:cs="Tahoma"/>
                <w:b/>
                <w:i w:val="0"/>
                <w:color w:val="FFFFFF"/>
                <w:sz w:val="18"/>
                <w:rtl/>
                <w:bCs/>
                <w:szCs w:val="18"/>
                <w:lang w:val="fa-IR" w:bidi="fa-IR"/>
              </w:rPr>
              <w:t>پارامترهای آزاد</w:t>
            </w:r>
          </w:p>
        </w:tc>
      </w:tr>
      <w:tr>
        <w:trPr>
          <w:cantSplit/>
        </w:trPr>
        <w:tc>
          <w:tcPr>
            <w:tcW w:type="dxa" w:w="1117"/>
          </w:tcPr>
          <w:p>
            <w:pPr>
              <w:bidi/>
              <w:spacing w:after="0"/>
            </w:pPr>
            <w:r>
              <w:rPr>
                <w:rFonts w:ascii="Tahoma" w:hAnsi="Tahoma" w:eastAsia="Tahoma" w:cs="Tahoma"/>
                <w:b/>
                <w:i w:val="0"/>
                <w:sz w:val="18"/>
                <w:rtl/>
                <w:bCs/>
                <w:szCs w:val="18"/>
                <w:lang w:val="fa-IR" w:bidi="fa-IR"/>
              </w:rPr>
              <w:t>snaive</w:t>
            </w:r>
          </w:p>
        </w:tc>
        <w:tc>
          <w:tcPr>
            <w:tcW w:type="dxa" w:w="2095"/>
          </w:tcPr>
          <w:p>
            <w:pPr>
              <w:bidi/>
              <w:spacing w:after="0"/>
            </w:pPr>
            <w:r>
              <w:rPr>
                <w:rFonts w:ascii="Tahoma" w:hAnsi="Tahoma" w:eastAsia="Tahoma" w:cs="Tahoma"/>
                <w:b w:val="0"/>
                <w:i w:val="0"/>
                <w:sz w:val="18"/>
                <w:rtl/>
                <w:szCs w:val="18"/>
                <w:lang w:val="fa-IR" w:bidi="fa-IR"/>
              </w:rPr>
              <w:t>ساده‌ی فصلی</w:t>
            </w:r>
          </w:p>
        </w:tc>
        <w:tc>
          <w:tcPr>
            <w:tcW w:type="dxa" w:w="4190"/>
          </w:tcPr>
          <w:p>
            <w:pPr>
              <w:bidi/>
              <w:spacing w:after="0"/>
            </w:pPr>
            <w:r>
              <w:rPr>
                <w:rFonts w:ascii="Tahoma" w:hAnsi="Tahoma" w:eastAsia="Tahoma" w:cs="Tahoma"/>
                <w:b w:val="0"/>
                <w:i w:val="0"/>
                <w:sz w:val="18"/>
                <w:rtl/>
                <w:szCs w:val="18"/>
                <w:lang w:val="fa-IR" w:bidi="fa-IR"/>
              </w:rPr>
              <w:t>پیش‌بینی = تقاضای همان هفته در سال گذشته</w:t>
            </w:r>
          </w:p>
        </w:tc>
        <w:tc>
          <w:tcPr>
            <w:tcW w:type="dxa" w:w="2235"/>
          </w:tcPr>
          <w:p>
            <w:pPr>
              <w:bidi/>
              <w:spacing w:after="0"/>
            </w:pPr>
            <w:r>
              <w:rPr>
                <w:rFonts w:ascii="Tahoma" w:hAnsi="Tahoma" w:eastAsia="Tahoma" w:cs="Tahoma"/>
                <w:b w:val="0"/>
                <w:i w:val="0"/>
                <w:sz w:val="18"/>
                <w:rtl/>
                <w:szCs w:val="18"/>
                <w:lang w:val="fa-IR" w:bidi="fa-IR"/>
              </w:rPr>
              <w:t>ندارد</w:t>
            </w:r>
          </w:p>
        </w:tc>
      </w:tr>
      <w:tr>
        <w:trPr>
          <w:cantSplit/>
        </w:trPr>
        <w:tc>
          <w:tcPr>
            <w:tcW w:type="dxa" w:w="1117"/>
            <w:shd w:val="clear" w:color="auto" w:fill="F7F9FC"/>
          </w:tcPr>
          <w:p>
            <w:pPr>
              <w:bidi/>
              <w:spacing w:after="0"/>
            </w:pPr>
            <w:r>
              <w:rPr>
                <w:rFonts w:ascii="Tahoma" w:hAnsi="Tahoma" w:eastAsia="Tahoma" w:cs="Tahoma"/>
                <w:b/>
                <w:i w:val="0"/>
                <w:sz w:val="18"/>
                <w:rtl/>
                <w:bCs/>
                <w:szCs w:val="18"/>
                <w:lang w:val="fa-IR" w:bidi="fa-IR"/>
              </w:rPr>
              <w:t>mean52</w:t>
            </w:r>
          </w:p>
        </w:tc>
        <w:tc>
          <w:tcPr>
            <w:tcW w:type="dxa" w:w="2095"/>
            <w:shd w:val="clear" w:color="auto" w:fill="F7F9FC"/>
          </w:tcPr>
          <w:p>
            <w:pPr>
              <w:bidi/>
              <w:spacing w:after="0"/>
            </w:pPr>
            <w:r>
              <w:rPr>
                <w:rFonts w:ascii="Tahoma" w:hAnsi="Tahoma" w:eastAsia="Tahoma" w:cs="Tahoma"/>
                <w:b w:val="0"/>
                <w:i w:val="0"/>
                <w:sz w:val="18"/>
                <w:rtl/>
                <w:szCs w:val="18"/>
                <w:lang w:val="fa-IR" w:bidi="fa-IR"/>
              </w:rPr>
              <w:t>میانگین 52 هفته‌ی اخیر</w:t>
            </w:r>
          </w:p>
        </w:tc>
        <w:tc>
          <w:tcPr>
            <w:tcW w:type="dxa" w:w="4190"/>
            <w:shd w:val="clear" w:color="auto" w:fill="F7F9FC"/>
          </w:tcPr>
          <w:p>
            <w:pPr>
              <w:bidi/>
              <w:spacing w:after="0"/>
            </w:pPr>
            <w:r>
              <w:rPr>
                <w:rFonts w:ascii="Tahoma" w:hAnsi="Tahoma" w:eastAsia="Tahoma" w:cs="Tahoma"/>
                <w:b w:val="0"/>
                <w:i w:val="0"/>
                <w:sz w:val="18"/>
                <w:rtl/>
                <w:szCs w:val="18"/>
                <w:lang w:val="fa-IR" w:bidi="fa-IR"/>
              </w:rPr>
              <w:t>پیش‌بینی = میانگین 52 هفته‌ی اخیر (فصل را نادیده می‌گیرد)</w:t>
            </w:r>
          </w:p>
        </w:tc>
        <w:tc>
          <w:tcPr>
            <w:tcW w:type="dxa" w:w="2235"/>
            <w:shd w:val="clear" w:color="auto" w:fill="F7F9FC"/>
          </w:tcPr>
          <w:p>
            <w:pPr>
              <w:bidi/>
              <w:spacing w:after="0"/>
            </w:pPr>
            <w:r>
              <w:rPr>
                <w:rFonts w:ascii="Tahoma" w:hAnsi="Tahoma" w:eastAsia="Tahoma" w:cs="Tahoma"/>
                <w:b w:val="0"/>
                <w:i w:val="0"/>
                <w:sz w:val="18"/>
                <w:rtl/>
                <w:szCs w:val="18"/>
                <w:lang w:val="fa-IR" w:bidi="fa-IR"/>
              </w:rPr>
              <w:t>ندارد</w:t>
            </w:r>
          </w:p>
        </w:tc>
      </w:tr>
      <w:tr>
        <w:trPr>
          <w:cantSplit/>
        </w:trPr>
        <w:tc>
          <w:tcPr>
            <w:tcW w:type="dxa" w:w="1117"/>
          </w:tcPr>
          <w:p>
            <w:pPr>
              <w:bidi/>
              <w:spacing w:after="0"/>
            </w:pPr>
            <w:r>
              <w:rPr>
                <w:rFonts w:ascii="Tahoma" w:hAnsi="Tahoma" w:eastAsia="Tahoma" w:cs="Tahoma"/>
                <w:b/>
                <w:i w:val="0"/>
                <w:sz w:val="18"/>
                <w:rtl/>
                <w:bCs/>
                <w:szCs w:val="18"/>
                <w:lang w:val="fa-IR" w:bidi="fa-IR"/>
              </w:rPr>
              <w:t>idx52</w:t>
            </w:r>
          </w:p>
        </w:tc>
        <w:tc>
          <w:tcPr>
            <w:tcW w:type="dxa" w:w="2095"/>
          </w:tcPr>
          <w:p>
            <w:pPr>
              <w:bidi/>
              <w:spacing w:after="0"/>
            </w:pPr>
            <w:r>
              <w:rPr>
                <w:rFonts w:ascii="Tahoma" w:hAnsi="Tahoma" w:eastAsia="Tahoma" w:cs="Tahoma"/>
                <w:b w:val="0"/>
                <w:i w:val="0"/>
                <w:sz w:val="18"/>
                <w:rtl/>
                <w:szCs w:val="18"/>
                <w:lang w:val="fa-IR" w:bidi="fa-IR"/>
              </w:rPr>
              <w:t>میانگین x شاخص فصلی مشترک</w:t>
            </w:r>
          </w:p>
        </w:tc>
        <w:tc>
          <w:tcPr>
            <w:tcW w:type="dxa" w:w="4190"/>
          </w:tcPr>
          <w:p>
            <w:pPr>
              <w:bidi/>
              <w:spacing w:after="0"/>
            </w:pPr>
            <w:r>
              <w:rPr>
                <w:rFonts w:ascii="Tahoma" w:hAnsi="Tahoma" w:eastAsia="Tahoma" w:cs="Tahoma"/>
                <w:b w:val="0"/>
                <w:i w:val="0"/>
                <w:sz w:val="18"/>
                <w:rtl/>
                <w:szCs w:val="18"/>
                <w:lang w:val="fa-IR" w:bidi="fa-IR"/>
              </w:rPr>
              <w:t>میانگین 52 هفته‌ی اخیر ضرب در ضریب فصلی مشترک آن هفته</w:t>
            </w:r>
          </w:p>
        </w:tc>
        <w:tc>
          <w:tcPr>
            <w:tcW w:type="dxa" w:w="2235"/>
          </w:tcPr>
          <w:p>
            <w:pPr>
              <w:bidi/>
              <w:spacing w:after="0"/>
            </w:pPr>
            <w:r>
              <w:rPr>
                <w:rFonts w:ascii="Tahoma" w:hAnsi="Tahoma" w:eastAsia="Tahoma" w:cs="Tahoma"/>
                <w:b w:val="0"/>
                <w:i w:val="0"/>
                <w:sz w:val="18"/>
                <w:rtl/>
                <w:szCs w:val="18"/>
                <w:lang w:val="fa-IR" w:bidi="fa-IR"/>
              </w:rPr>
              <w:t>ندارد</w:t>
            </w:r>
          </w:p>
        </w:tc>
      </w:tr>
      <w:tr>
        <w:trPr>
          <w:cantSplit/>
        </w:trPr>
        <w:tc>
          <w:tcPr>
            <w:tcW w:type="dxa" w:w="1117"/>
            <w:shd w:val="clear" w:color="auto" w:fill="F7F9FC"/>
          </w:tcPr>
          <w:p>
            <w:pPr>
              <w:bidi/>
              <w:spacing w:after="0"/>
            </w:pPr>
            <w:r>
              <w:rPr>
                <w:rFonts w:ascii="Tahoma" w:hAnsi="Tahoma" w:eastAsia="Tahoma" w:cs="Tahoma"/>
                <w:b/>
                <w:i w:val="0"/>
                <w:sz w:val="18"/>
                <w:rtl/>
                <w:bCs/>
                <w:szCs w:val="18"/>
                <w:lang w:val="fa-IR" w:bidi="fa-IR"/>
              </w:rPr>
              <w:t>recipe</w:t>
            </w:r>
          </w:p>
        </w:tc>
        <w:tc>
          <w:tcPr>
            <w:tcW w:type="dxa" w:w="2095"/>
            <w:shd w:val="clear" w:color="auto" w:fill="F7F9FC"/>
          </w:tcPr>
          <w:p>
            <w:pPr>
              <w:bidi/>
              <w:spacing w:after="0"/>
            </w:pPr>
            <w:r>
              <w:rPr>
                <w:rFonts w:ascii="Tahoma" w:hAnsi="Tahoma" w:eastAsia="Tahoma" w:cs="Tahoma"/>
                <w:b w:val="0"/>
                <w:i w:val="0"/>
                <w:sz w:val="18"/>
                <w:rtl/>
                <w:szCs w:val="18"/>
                <w:lang w:val="fa-IR" w:bidi="fa-IR"/>
              </w:rPr>
              <w:t>دستور ساده: اندازه x فصل x رشد</w:t>
            </w:r>
          </w:p>
        </w:tc>
        <w:tc>
          <w:tcPr>
            <w:tcW w:type="dxa" w:w="4190"/>
            <w:shd w:val="clear" w:color="auto" w:fill="F7F9FC"/>
          </w:tcPr>
          <w:p>
            <w:pPr>
              <w:bidi/>
              <w:spacing w:after="0"/>
            </w:pPr>
            <w:r>
              <w:rPr>
                <w:rFonts w:ascii="Tahoma" w:hAnsi="Tahoma" w:eastAsia="Tahoma" w:cs="Tahoma"/>
                <w:b w:val="0"/>
                <w:i w:val="0"/>
                <w:sz w:val="18"/>
                <w:rtl/>
                <w:szCs w:val="18"/>
                <w:lang w:val="fa-IR" w:bidi="fa-IR"/>
              </w:rPr>
              <w:t>اندازه = میانگین 52 هفته‌ی اخیر؛ فصل = ضریب مشترک؛ رشد = رشد سالانه (52 هفته‌ی اخیر در برابر 52 هفته‌ی قبل از آن) که روی هفته‌ی پیش‌بینی اعمال می‌شود</w:t>
            </w:r>
          </w:p>
        </w:tc>
        <w:tc>
          <w:tcPr>
            <w:tcW w:type="dxa" w:w="2235"/>
            <w:shd w:val="clear" w:color="auto" w:fill="F7F9FC"/>
          </w:tcPr>
          <w:p>
            <w:pPr>
              <w:bidi/>
              <w:spacing w:after="0"/>
            </w:pPr>
            <w:r>
              <w:rPr>
                <w:rFonts w:ascii="Tahoma" w:hAnsi="Tahoma" w:eastAsia="Tahoma" w:cs="Tahoma"/>
                <w:b w:val="0"/>
                <w:i w:val="0"/>
                <w:sz w:val="18"/>
                <w:rtl/>
                <w:szCs w:val="18"/>
                <w:lang w:val="fa-IR" w:bidi="fa-IR"/>
              </w:rPr>
              <w:t>ندارد</w:t>
            </w:r>
          </w:p>
        </w:tc>
      </w:tr>
      <w:tr>
        <w:trPr>
          <w:cantSplit/>
        </w:trPr>
        <w:tc>
          <w:tcPr>
            <w:tcW w:type="dxa" w:w="1117"/>
          </w:tcPr>
          <w:p>
            <w:pPr>
              <w:bidi/>
              <w:spacing w:after="0"/>
            </w:pPr>
            <w:r>
              <w:rPr>
                <w:rFonts w:ascii="Tahoma" w:hAnsi="Tahoma" w:eastAsia="Tahoma" w:cs="Tahoma"/>
                <w:b/>
                <w:i w:val="0"/>
                <w:sz w:val="18"/>
                <w:rtl/>
                <w:bCs/>
                <w:szCs w:val="18"/>
                <w:lang w:val="fa-IR" w:bidi="fa-IR"/>
              </w:rPr>
              <w:t>ets</w:t>
            </w:r>
          </w:p>
        </w:tc>
        <w:tc>
          <w:tcPr>
            <w:tcW w:type="dxa" w:w="2095"/>
          </w:tcPr>
          <w:p>
            <w:pPr>
              <w:bidi/>
              <w:spacing w:after="0"/>
            </w:pPr>
            <w:r>
              <w:rPr>
                <w:rFonts w:ascii="Tahoma" w:hAnsi="Tahoma" w:eastAsia="Tahoma" w:cs="Tahoma"/>
                <w:b w:val="0"/>
                <w:i w:val="0"/>
                <w:sz w:val="18"/>
                <w:rtl/>
                <w:szCs w:val="18"/>
                <w:lang w:val="fa-IR" w:bidi="fa-IR"/>
              </w:rPr>
              <w:t>Holt-Winters (برای هر محصول)</w:t>
            </w:r>
          </w:p>
        </w:tc>
        <w:tc>
          <w:tcPr>
            <w:tcW w:type="dxa" w:w="4190"/>
          </w:tcPr>
          <w:p>
            <w:pPr>
              <w:bidi/>
              <w:spacing w:after="0"/>
            </w:pPr>
            <w:r>
              <w:rPr>
                <w:rFonts w:ascii="Tahoma" w:hAnsi="Tahoma" w:eastAsia="Tahoma" w:cs="Tahoma"/>
                <w:b w:val="0"/>
                <w:i w:val="0"/>
                <w:sz w:val="18"/>
                <w:rtl/>
                <w:szCs w:val="18"/>
                <w:lang w:val="fa-IR" w:bidi="fa-IR"/>
              </w:rPr>
              <w:t>هموارسازی نمایی با الگوی فصلی سالانه (52 هفته)، به‌طور جداگانه برای هر محصول برازش می‌شود</w:t>
            </w:r>
          </w:p>
        </w:tc>
        <w:tc>
          <w:tcPr>
            <w:tcW w:type="dxa" w:w="2235"/>
          </w:tcPr>
          <w:p>
            <w:pPr>
              <w:bidi/>
              <w:spacing w:after="0"/>
            </w:pPr>
            <w:r>
              <w:rPr>
                <w:rFonts w:ascii="Tahoma" w:hAnsi="Tahoma" w:eastAsia="Tahoma" w:cs="Tahoma"/>
                <w:b w:val="0"/>
                <w:i w:val="0"/>
                <w:sz w:val="18"/>
                <w:rtl/>
                <w:szCs w:val="18"/>
                <w:lang w:val="fa-IR" w:bidi="fa-IR"/>
              </w:rPr>
              <w:t>روند: ندارد یا میرا؛ فصلی بودن: جمعی یا ضربی (بر اساس AICc)</w:t>
            </w:r>
          </w:p>
        </w:tc>
      </w:tr>
      <w:tr>
        <w:trPr>
          <w:cantSplit/>
        </w:trPr>
        <w:tc>
          <w:tcPr>
            <w:tcW w:type="dxa" w:w="1117"/>
            <w:shd w:val="clear" w:color="auto" w:fill="F7F9FC"/>
          </w:tcPr>
          <w:p>
            <w:pPr>
              <w:bidi/>
              <w:spacing w:after="0"/>
            </w:pPr>
            <w:r>
              <w:rPr>
                <w:rFonts w:ascii="Tahoma" w:hAnsi="Tahoma" w:eastAsia="Tahoma" w:cs="Tahoma"/>
                <w:b/>
                <w:i w:val="0"/>
                <w:sz w:val="18"/>
                <w:rtl/>
                <w:bCs/>
                <w:szCs w:val="18"/>
                <w:lang w:val="fa-IR" w:bidi="fa-IR"/>
              </w:rPr>
              <w:t>sarimax</w:t>
            </w:r>
          </w:p>
        </w:tc>
        <w:tc>
          <w:tcPr>
            <w:tcW w:type="dxa" w:w="2095"/>
            <w:shd w:val="clear" w:color="auto" w:fill="F7F9FC"/>
          </w:tcPr>
          <w:p>
            <w:pPr>
              <w:bidi/>
              <w:spacing w:after="0"/>
            </w:pPr>
            <w:r>
              <w:rPr>
                <w:rFonts w:ascii="Tahoma" w:hAnsi="Tahoma" w:eastAsia="Tahoma" w:cs="Tahoma"/>
                <w:b w:val="0"/>
                <w:i w:val="0"/>
                <w:sz w:val="18"/>
                <w:rtl/>
                <w:szCs w:val="18"/>
                <w:lang w:val="fa-IR" w:bidi="fa-IR"/>
              </w:rPr>
              <w:t>SARIMAX با جمله‌های فوریه (برای هر محصول)</w:t>
            </w:r>
          </w:p>
        </w:tc>
        <w:tc>
          <w:tcPr>
            <w:tcW w:type="dxa" w:w="4190"/>
            <w:shd w:val="clear" w:color="auto" w:fill="F7F9FC"/>
          </w:tcPr>
          <w:p>
            <w:pPr>
              <w:bidi/>
              <w:spacing w:after="0"/>
            </w:pPr>
            <w:r>
              <w:rPr>
                <w:rFonts w:ascii="Tahoma" w:hAnsi="Tahoma" w:eastAsia="Tahoma" w:cs="Tahoma"/>
                <w:b w:val="0"/>
                <w:i w:val="0"/>
                <w:sz w:val="18"/>
                <w:rtl/>
                <w:szCs w:val="18"/>
                <w:lang w:val="fa-IR" w:bidi="fa-IR"/>
              </w:rPr>
              <w:t>رگرسیون لگاریتم تقاضا روی جمله‌های فصلی فوریه و یک روند، با خطاهای ARMA، برای هر محصول</w:t>
            </w:r>
          </w:p>
        </w:tc>
        <w:tc>
          <w:tcPr>
            <w:tcW w:type="dxa" w:w="2235"/>
            <w:shd w:val="clear" w:color="auto" w:fill="F7F9FC"/>
          </w:tcPr>
          <w:p>
            <w:pPr>
              <w:bidi/>
              <w:spacing w:after="0"/>
            </w:pPr>
            <w:r>
              <w:rPr>
                <w:rFonts w:ascii="Tahoma" w:hAnsi="Tahoma" w:eastAsia="Tahoma" w:cs="Tahoma"/>
                <w:b w:val="0"/>
                <w:i w:val="0"/>
                <w:sz w:val="18"/>
                <w:rtl/>
                <w:szCs w:val="18"/>
                <w:lang w:val="fa-IR" w:bidi="fa-IR"/>
              </w:rPr>
              <w:t>K در {2, 3}؛ مرتبه‌ی ARMA برابر (1,0,0) یا (1,0,1) (بر اساس AICc)</w:t>
            </w:r>
          </w:p>
        </w:tc>
      </w:tr>
      <w:tr>
        <w:trPr>
          <w:cantSplit/>
        </w:trPr>
        <w:tc>
          <w:tcPr>
            <w:tcW w:type="dxa" w:w="1117"/>
          </w:tcPr>
          <w:p>
            <w:pPr>
              <w:bidi/>
              <w:spacing w:after="0"/>
            </w:pPr>
            <w:r>
              <w:rPr>
                <w:rFonts w:ascii="Tahoma" w:hAnsi="Tahoma" w:eastAsia="Tahoma" w:cs="Tahoma"/>
                <w:b/>
                <w:i w:val="0"/>
                <w:sz w:val="18"/>
                <w:rtl/>
                <w:bCs/>
                <w:szCs w:val="18"/>
                <w:lang w:val="fa-IR" w:bidi="fa-IR"/>
              </w:rPr>
              <w:t>struct</w:t>
            </w:r>
          </w:p>
        </w:tc>
        <w:tc>
          <w:tcPr>
            <w:tcW w:type="dxa" w:w="2095"/>
          </w:tcPr>
          <w:p>
            <w:pPr>
              <w:bidi/>
              <w:spacing w:after="0"/>
            </w:pPr>
            <w:r>
              <w:rPr>
                <w:rFonts w:ascii="Tahoma" w:hAnsi="Tahoma" w:eastAsia="Tahoma" w:cs="Tahoma"/>
                <w:b w:val="0"/>
                <w:i w:val="0"/>
                <w:sz w:val="18"/>
                <w:rtl/>
                <w:szCs w:val="18"/>
                <w:lang w:val="fa-IR" w:bidi="fa-IR"/>
              </w:rPr>
              <w:t>ساختاری، مشترک</w:t>
            </w:r>
          </w:p>
        </w:tc>
        <w:tc>
          <w:tcPr>
            <w:tcW w:type="dxa" w:w="4190"/>
          </w:tcPr>
          <w:p>
            <w:pPr>
              <w:bidi/>
              <w:spacing w:after="0"/>
            </w:pPr>
            <w:r>
              <w:rPr>
                <w:rFonts w:ascii="Tahoma" w:hAnsi="Tahoma" w:eastAsia="Tahoma" w:cs="Tahoma"/>
                <w:b w:val="0"/>
                <w:i w:val="0"/>
                <w:sz w:val="18"/>
                <w:rtl/>
                <w:szCs w:val="18"/>
                <w:lang w:val="fa-IR" w:bidi="fa-IR"/>
              </w:rPr>
              <w:t>یک مدل برای هر 30 محصول: لگاریتم تقاضا = سطح محصول + روند + فصلی بودن فوریه‌ی مشترک</w:t>
            </w:r>
          </w:p>
        </w:tc>
        <w:tc>
          <w:tcPr>
            <w:tcW w:type="dxa" w:w="2235"/>
          </w:tcPr>
          <w:p>
            <w:pPr>
              <w:bidi/>
              <w:spacing w:after="0"/>
            </w:pPr>
            <w:r>
              <w:rPr>
                <w:rFonts w:ascii="Tahoma" w:hAnsi="Tahoma" w:eastAsia="Tahoma" w:cs="Tahoma"/>
                <w:b w:val="0"/>
                <w:i w:val="0"/>
                <w:sz w:val="18"/>
                <w:rtl/>
                <w:szCs w:val="18"/>
                <w:lang w:val="fa-IR" w:bidi="fa-IR"/>
              </w:rPr>
              <w:t>K از 1 تا 8؛ روند مشترک یا جداگانه برای هر محصول (اعتبارسنجی متقابل داخلی)</w:t>
            </w:r>
          </w:p>
        </w:tc>
      </w:tr>
      <w:tr>
        <w:trPr>
          <w:cantSplit/>
        </w:trPr>
        <w:tc>
          <w:tcPr>
            <w:tcW w:type="dxa" w:w="1117"/>
            <w:shd w:val="clear" w:color="auto" w:fill="F7F9FC"/>
          </w:tcPr>
          <w:p>
            <w:pPr>
              <w:bidi/>
              <w:spacing w:after="0"/>
            </w:pPr>
            <w:r>
              <w:rPr>
                <w:rFonts w:ascii="Tahoma" w:hAnsi="Tahoma" w:eastAsia="Tahoma" w:cs="Tahoma"/>
                <w:b/>
                <w:i w:val="0"/>
                <w:sz w:val="18"/>
                <w:rtl/>
                <w:bCs/>
                <w:szCs w:val="18"/>
                <w:lang w:val="fa-IR" w:bidi="fa-IR"/>
              </w:rPr>
              <w:t>struct_seg</w:t>
            </w:r>
          </w:p>
        </w:tc>
        <w:tc>
          <w:tcPr>
            <w:tcW w:type="dxa" w:w="2095"/>
            <w:shd w:val="clear" w:color="auto" w:fill="F7F9FC"/>
          </w:tcPr>
          <w:p>
            <w:pPr>
              <w:bidi/>
              <w:spacing w:after="0"/>
            </w:pPr>
            <w:r>
              <w:rPr>
                <w:rFonts w:ascii="Tahoma" w:hAnsi="Tahoma" w:eastAsia="Tahoma" w:cs="Tahoma"/>
                <w:b w:val="0"/>
                <w:i w:val="0"/>
                <w:sz w:val="18"/>
                <w:rtl/>
                <w:szCs w:val="18"/>
                <w:lang w:val="fa-IR" w:bidi="fa-IR"/>
              </w:rPr>
              <w:t>ساختاری برای هر بخش</w:t>
            </w:r>
          </w:p>
        </w:tc>
        <w:tc>
          <w:tcPr>
            <w:tcW w:type="dxa" w:w="4190"/>
            <w:shd w:val="clear" w:color="auto" w:fill="F7F9FC"/>
          </w:tcPr>
          <w:p>
            <w:pPr>
              <w:bidi/>
              <w:spacing w:after="0"/>
            </w:pPr>
            <w:r>
              <w:rPr>
                <w:rFonts w:ascii="Tahoma" w:hAnsi="Tahoma" w:eastAsia="Tahoma" w:cs="Tahoma"/>
                <w:b w:val="0"/>
                <w:i w:val="0"/>
                <w:sz w:val="18"/>
                <w:rtl/>
                <w:szCs w:val="18"/>
                <w:lang w:val="fa-IR" w:bidi="fa-IR"/>
              </w:rPr>
              <w:t>همان مدل ساختاری که جداگانه برای 7 محصول با موجودی بالا و 23 محصول با موجودی عادی برازش می‌شود</w:t>
            </w:r>
          </w:p>
        </w:tc>
        <w:tc>
          <w:tcPr>
            <w:tcW w:type="dxa" w:w="2235"/>
            <w:shd w:val="clear" w:color="auto" w:fill="F7F9FC"/>
          </w:tcPr>
          <w:p>
            <w:pPr>
              <w:bidi/>
              <w:spacing w:after="0"/>
            </w:pPr>
            <w:r>
              <w:rPr>
                <w:rFonts w:ascii="Tahoma" w:hAnsi="Tahoma" w:eastAsia="Tahoma" w:cs="Tahoma"/>
                <w:b w:val="0"/>
                <w:i w:val="0"/>
                <w:sz w:val="18"/>
                <w:rtl/>
                <w:szCs w:val="18"/>
                <w:lang w:val="fa-IR" w:bidi="fa-IR"/>
              </w:rPr>
              <w:t>مانند بالا، برای هر بخش</w:t>
            </w:r>
          </w:p>
        </w:tc>
      </w:tr>
      <w:tr>
        <w:trPr>
          <w:cantSplit/>
        </w:trPr>
        <w:tc>
          <w:tcPr>
            <w:tcW w:type="dxa" w:w="1117"/>
          </w:tcPr>
          <w:p>
            <w:pPr>
              <w:bidi/>
              <w:spacing w:after="0"/>
            </w:pPr>
            <w:r>
              <w:rPr>
                <w:rFonts w:ascii="Tahoma" w:hAnsi="Tahoma" w:eastAsia="Tahoma" w:cs="Tahoma"/>
                <w:b/>
                <w:i w:val="0"/>
                <w:sz w:val="18"/>
                <w:rtl/>
                <w:bCs/>
                <w:szCs w:val="18"/>
                <w:lang w:val="fa-IR" w:bidi="fa-IR"/>
              </w:rPr>
              <w:t>lgbm</w:t>
            </w:r>
          </w:p>
        </w:tc>
        <w:tc>
          <w:tcPr>
            <w:tcW w:type="dxa" w:w="2095"/>
          </w:tcPr>
          <w:p>
            <w:pPr>
              <w:bidi/>
              <w:spacing w:after="0"/>
            </w:pPr>
            <w:r>
              <w:rPr>
                <w:rFonts w:ascii="Tahoma" w:hAnsi="Tahoma" w:eastAsia="Tahoma" w:cs="Tahoma"/>
                <w:b w:val="0"/>
                <w:i w:val="0"/>
                <w:sz w:val="18"/>
                <w:rtl/>
                <w:szCs w:val="18"/>
                <w:lang w:val="fa-IR" w:bidi="fa-IR"/>
              </w:rPr>
              <w:t>LightGBM (سراسری)</w:t>
            </w:r>
          </w:p>
        </w:tc>
        <w:tc>
          <w:tcPr>
            <w:tcW w:type="dxa" w:w="4190"/>
          </w:tcPr>
          <w:p>
            <w:pPr>
              <w:bidi/>
              <w:spacing w:after="0"/>
            </w:pPr>
            <w:r>
              <w:rPr>
                <w:rFonts w:ascii="Tahoma" w:hAnsi="Tahoma" w:eastAsia="Tahoma" w:cs="Tahoma"/>
                <w:b w:val="0"/>
                <w:i w:val="0"/>
                <w:sz w:val="18"/>
                <w:rtl/>
                <w:szCs w:val="18"/>
                <w:lang w:val="fa-IR" w:bidi="fa-IR"/>
              </w:rPr>
              <w:t>درخت‌های تقویت‌شده‌ی گرادیانی؛ یک سطر برای هر (مبدأ، افق، محصول)؛ هدف نسبت به سطح 52 هفته‌ای</w:t>
            </w:r>
          </w:p>
        </w:tc>
        <w:tc>
          <w:tcPr>
            <w:tcW w:type="dxa" w:w="2235"/>
          </w:tcPr>
          <w:p>
            <w:pPr>
              <w:bidi/>
              <w:spacing w:after="0"/>
            </w:pPr>
            <w:r>
              <w:rPr>
                <w:rFonts w:ascii="Tahoma" w:hAnsi="Tahoma" w:eastAsia="Tahoma" w:cs="Tahoma"/>
                <w:b w:val="0"/>
                <w:i w:val="0"/>
                <w:sz w:val="18"/>
                <w:rtl/>
                <w:szCs w:val="18"/>
                <w:lang w:val="fa-IR" w:bidi="fa-IR"/>
              </w:rPr>
              <w:t>برگ‌ها، نرخ یادگیری، حداقل اندازه‌ی برگ، کسر ویژگی‌ها، L2، تعداد درخت‌ها</w:t>
            </w:r>
          </w:p>
        </w:tc>
      </w:tr>
      <w:tr>
        <w:trPr>
          <w:cantSplit/>
        </w:trPr>
        <w:tc>
          <w:tcPr>
            <w:tcW w:type="dxa" w:w="1117"/>
            <w:shd w:val="clear" w:color="auto" w:fill="F7F9FC"/>
          </w:tcPr>
          <w:p>
            <w:pPr>
              <w:bidi/>
              <w:spacing w:after="0"/>
            </w:pPr>
            <w:r>
              <w:rPr>
                <w:rFonts w:ascii="Tahoma" w:hAnsi="Tahoma" w:eastAsia="Tahoma" w:cs="Tahoma"/>
                <w:b/>
                <w:i w:val="0"/>
                <w:sz w:val="18"/>
                <w:rtl/>
                <w:bCs/>
                <w:szCs w:val="18"/>
                <w:lang w:val="fa-IR" w:bidi="fa-IR"/>
              </w:rPr>
              <w:t>lgbm_seg</w:t>
            </w:r>
          </w:p>
        </w:tc>
        <w:tc>
          <w:tcPr>
            <w:tcW w:type="dxa" w:w="2095"/>
            <w:shd w:val="clear" w:color="auto" w:fill="F7F9FC"/>
          </w:tcPr>
          <w:p>
            <w:pPr>
              <w:bidi/>
              <w:spacing w:after="0"/>
            </w:pPr>
            <w:r>
              <w:rPr>
                <w:rFonts w:ascii="Tahoma" w:hAnsi="Tahoma" w:eastAsia="Tahoma" w:cs="Tahoma"/>
                <w:b w:val="0"/>
                <w:i w:val="0"/>
                <w:sz w:val="18"/>
                <w:rtl/>
                <w:szCs w:val="18"/>
                <w:lang w:val="fa-IR" w:bidi="fa-IR"/>
              </w:rPr>
              <w:t>LightGBM برای هر بخش</w:t>
            </w:r>
          </w:p>
        </w:tc>
        <w:tc>
          <w:tcPr>
            <w:tcW w:type="dxa" w:w="4190"/>
            <w:shd w:val="clear" w:color="auto" w:fill="F7F9FC"/>
          </w:tcPr>
          <w:p>
            <w:pPr>
              <w:bidi/>
              <w:spacing w:after="0"/>
            </w:pPr>
            <w:r>
              <w:rPr>
                <w:rFonts w:ascii="Tahoma" w:hAnsi="Tahoma" w:eastAsia="Tahoma" w:cs="Tahoma"/>
                <w:b w:val="0"/>
                <w:i w:val="0"/>
                <w:sz w:val="18"/>
                <w:rtl/>
                <w:szCs w:val="18"/>
                <w:lang w:val="fa-IR" w:bidi="fa-IR"/>
              </w:rPr>
              <w:t>همان مدل، به‌طور جداگانه برای هر بخش آموزش می‌بیند</w:t>
            </w:r>
          </w:p>
        </w:tc>
        <w:tc>
          <w:tcPr>
            <w:tcW w:type="dxa" w:w="2235"/>
            <w:shd w:val="clear" w:color="auto" w:fill="F7F9FC"/>
          </w:tcPr>
          <w:p>
            <w:pPr>
              <w:bidi/>
              <w:spacing w:after="0"/>
            </w:pPr>
            <w:r>
              <w:rPr>
                <w:rFonts w:ascii="Tahoma" w:hAnsi="Tahoma" w:eastAsia="Tahoma" w:cs="Tahoma"/>
                <w:b w:val="0"/>
                <w:i w:val="0"/>
                <w:sz w:val="18"/>
                <w:rtl/>
                <w:szCs w:val="18"/>
                <w:lang w:val="fa-IR" w:bidi="fa-IR"/>
              </w:rPr>
              <w:t>مانند بالا</w:t>
            </w:r>
          </w:p>
        </w:tc>
      </w:tr>
      <w:tr>
        <w:trPr>
          <w:cantSplit/>
        </w:trPr>
        <w:tc>
          <w:tcPr>
            <w:tcW w:type="dxa" w:w="1117"/>
          </w:tcPr>
          <w:p>
            <w:pPr>
              <w:bidi/>
              <w:spacing w:after="0"/>
            </w:pPr>
            <w:r>
              <w:rPr>
                <w:rFonts w:ascii="Tahoma" w:hAnsi="Tahoma" w:eastAsia="Tahoma" w:cs="Tahoma"/>
                <w:b/>
                <w:i w:val="0"/>
                <w:sz w:val="18"/>
                <w:rtl/>
                <w:bCs/>
                <w:szCs w:val="18"/>
                <w:lang w:val="fa-IR" w:bidi="fa-IR"/>
              </w:rPr>
              <w:t>prophet</w:t>
            </w:r>
          </w:p>
        </w:tc>
        <w:tc>
          <w:tcPr>
            <w:tcW w:type="dxa" w:w="2095"/>
          </w:tcPr>
          <w:p>
            <w:pPr>
              <w:bidi/>
              <w:spacing w:after="0"/>
            </w:pPr>
            <w:r>
              <w:rPr>
                <w:rFonts w:ascii="Tahoma" w:hAnsi="Tahoma" w:eastAsia="Tahoma" w:cs="Tahoma"/>
                <w:b w:val="0"/>
                <w:i w:val="0"/>
                <w:sz w:val="18"/>
                <w:rtl/>
                <w:szCs w:val="18"/>
                <w:lang w:val="fa-IR" w:bidi="fa-IR"/>
              </w:rPr>
              <w:t>Prophet (برای هر محصول)</w:t>
            </w:r>
          </w:p>
        </w:tc>
        <w:tc>
          <w:tcPr>
            <w:tcW w:type="dxa" w:w="4190"/>
          </w:tcPr>
          <w:p>
            <w:pPr>
              <w:bidi/>
              <w:spacing w:after="0"/>
            </w:pPr>
            <w:r>
              <w:rPr>
                <w:rFonts w:ascii="Tahoma" w:hAnsi="Tahoma" w:eastAsia="Tahoma" w:cs="Tahoma"/>
                <w:b w:val="0"/>
                <w:i w:val="0"/>
                <w:sz w:val="18"/>
                <w:rtl/>
                <w:szCs w:val="18"/>
                <w:lang w:val="fa-IR" w:bidi="fa-IR"/>
              </w:rPr>
              <w:t>مدلی با روند تجزیه‌پذیر به‌علاوه‌ی فصلی بودن سالانه</w:t>
            </w:r>
          </w:p>
        </w:tc>
        <w:tc>
          <w:tcPr>
            <w:tcW w:type="dxa" w:w="2235"/>
          </w:tcPr>
          <w:p>
            <w:pPr>
              <w:bidi/>
              <w:spacing w:after="0"/>
            </w:pPr>
            <w:r>
              <w:rPr>
                <w:rFonts w:ascii="Tahoma" w:hAnsi="Tahoma" w:eastAsia="Tahoma" w:cs="Tahoma"/>
                <w:b w:val="0"/>
                <w:i w:val="0"/>
                <w:sz w:val="18"/>
                <w:rtl/>
                <w:szCs w:val="18"/>
                <w:lang w:val="fa-IR" w:bidi="fa-IR"/>
              </w:rPr>
              <w:t>پیشین نقطه‌ی تغییر، مرتبه‌ی فوریه، جمعی یا ضربی</w:t>
            </w:r>
          </w:p>
        </w:tc>
      </w:tr>
      <w:tr>
        <w:trPr>
          <w:cantSplit/>
        </w:trPr>
        <w:tc>
          <w:tcPr>
            <w:tcW w:type="dxa" w:w="1117"/>
            <w:shd w:val="clear" w:color="auto" w:fill="F7F9FC"/>
          </w:tcPr>
          <w:p>
            <w:pPr>
              <w:bidi/>
              <w:spacing w:after="0"/>
            </w:pPr>
            <w:r>
              <w:rPr>
                <w:rFonts w:ascii="Tahoma" w:hAnsi="Tahoma" w:eastAsia="Tahoma" w:cs="Tahoma"/>
                <w:b/>
                <w:i w:val="0"/>
                <w:sz w:val="18"/>
                <w:rtl/>
                <w:bCs/>
                <w:szCs w:val="18"/>
                <w:lang w:val="fa-IR" w:bidi="fa-IR"/>
              </w:rPr>
              <w:t>ens_mean</w:t>
            </w:r>
          </w:p>
        </w:tc>
        <w:tc>
          <w:tcPr>
            <w:tcW w:type="dxa" w:w="2095"/>
            <w:shd w:val="clear" w:color="auto" w:fill="F7F9FC"/>
          </w:tcPr>
          <w:p>
            <w:pPr>
              <w:bidi/>
              <w:spacing w:after="0"/>
            </w:pPr>
            <w:r>
              <w:rPr>
                <w:rFonts w:ascii="Tahoma" w:hAnsi="Tahoma" w:eastAsia="Tahoma" w:cs="Tahoma"/>
                <w:b w:val="0"/>
                <w:i w:val="0"/>
                <w:sz w:val="18"/>
                <w:rtl/>
                <w:szCs w:val="18"/>
                <w:lang w:val="fa-IR" w:bidi="fa-IR"/>
              </w:rPr>
              <w:t>میانگین 5 مدل</w:t>
            </w:r>
          </w:p>
        </w:tc>
        <w:tc>
          <w:tcPr>
            <w:tcW w:type="dxa" w:w="4190"/>
            <w:shd w:val="clear" w:color="auto" w:fill="F7F9FC"/>
          </w:tcPr>
          <w:p>
            <w:pPr>
              <w:bidi/>
              <w:spacing w:after="0"/>
            </w:pPr>
            <w:r>
              <w:rPr>
                <w:rFonts w:ascii="Tahoma" w:hAnsi="Tahoma" w:eastAsia="Tahoma" w:cs="Tahoma"/>
                <w:b w:val="0"/>
                <w:i w:val="0"/>
                <w:sz w:val="18"/>
                <w:rtl/>
                <w:szCs w:val="18"/>
                <w:lang w:val="fa-IR" w:bidi="fa-IR"/>
              </w:rPr>
              <w:t>میانگین Holt-Winters، SARIMAX، ساختاری، LightGBM و Prophet</w:t>
            </w:r>
          </w:p>
        </w:tc>
        <w:tc>
          <w:tcPr>
            <w:tcW w:type="dxa" w:w="2235"/>
            <w:shd w:val="clear" w:color="auto" w:fill="F7F9FC"/>
          </w:tcPr>
          <w:p>
            <w:pPr>
              <w:bidi/>
              <w:spacing w:after="0"/>
            </w:pPr>
            <w:r>
              <w:rPr>
                <w:rFonts w:ascii="Tahoma" w:hAnsi="Tahoma" w:eastAsia="Tahoma" w:cs="Tahoma"/>
                <w:b w:val="0"/>
                <w:i w:val="0"/>
                <w:sz w:val="18"/>
                <w:rtl/>
                <w:szCs w:val="18"/>
                <w:lang w:val="fa-IR" w:bidi="fa-IR"/>
              </w:rPr>
              <w:t>ندارد</w:t>
            </w:r>
          </w:p>
        </w:tc>
      </w:tr>
      <w:tr>
        <w:trPr>
          <w:cantSplit/>
        </w:trPr>
        <w:tc>
          <w:tcPr>
            <w:tcW w:type="dxa" w:w="1117"/>
          </w:tcPr>
          <w:p>
            <w:pPr>
              <w:bidi/>
              <w:spacing w:after="0"/>
            </w:pPr>
            <w:r>
              <w:rPr>
                <w:rFonts w:ascii="Tahoma" w:hAnsi="Tahoma" w:eastAsia="Tahoma" w:cs="Tahoma"/>
                <w:b/>
                <w:i w:val="0"/>
                <w:sz w:val="18"/>
                <w:rtl/>
                <w:bCs/>
                <w:szCs w:val="18"/>
                <w:lang w:val="fa-IR" w:bidi="fa-IR"/>
              </w:rPr>
              <w:t>ens_wf</w:t>
            </w:r>
          </w:p>
        </w:tc>
        <w:tc>
          <w:tcPr>
            <w:tcW w:type="dxa" w:w="2095"/>
          </w:tcPr>
          <w:p>
            <w:pPr>
              <w:bidi/>
              <w:spacing w:after="0"/>
            </w:pPr>
            <w:r>
              <w:rPr>
                <w:rFonts w:ascii="Tahoma" w:hAnsi="Tahoma" w:eastAsia="Tahoma" w:cs="Tahoma"/>
                <w:b w:val="0"/>
                <w:i w:val="0"/>
                <w:sz w:val="18"/>
                <w:rtl/>
                <w:szCs w:val="18"/>
                <w:lang w:val="fa-IR" w:bidi="fa-IR"/>
              </w:rPr>
              <w:t>میانگین پیش‌رونده‌ی 3 مدل برتر</w:t>
            </w:r>
          </w:p>
        </w:tc>
        <w:tc>
          <w:tcPr>
            <w:tcW w:type="dxa" w:w="4190"/>
          </w:tcPr>
          <w:p>
            <w:pPr>
              <w:bidi/>
              <w:spacing w:after="0"/>
            </w:pPr>
            <w:r>
              <w:rPr>
                <w:rFonts w:ascii="Tahoma" w:hAnsi="Tahoma" w:eastAsia="Tahoma" w:cs="Tahoma"/>
                <w:b w:val="0"/>
                <w:i w:val="0"/>
                <w:sz w:val="18"/>
                <w:rtl/>
                <w:szCs w:val="18"/>
                <w:lang w:val="fa-IR" w:bidi="fa-IR"/>
              </w:rPr>
              <w:t>میانگین 3 مدلی که فقط در آزمون‌های قبلی کمترین خطا را داشته‌اند (در آزمون اول هر 5 مدل)</w:t>
            </w:r>
          </w:p>
        </w:tc>
        <w:tc>
          <w:tcPr>
            <w:tcW w:type="dxa" w:w="2235"/>
          </w:tcPr>
          <w:p>
            <w:pPr>
              <w:bidi/>
              <w:spacing w:after="0"/>
            </w:pPr>
            <w:r>
              <w:rPr>
                <w:rFonts w:ascii="Tahoma" w:hAnsi="Tahoma" w:eastAsia="Tahoma" w:cs="Tahoma"/>
                <w:b w:val="0"/>
                <w:i w:val="0"/>
                <w:sz w:val="18"/>
                <w:rtl/>
                <w:szCs w:val="18"/>
                <w:lang w:val="fa-IR" w:bidi="fa-IR"/>
              </w:rPr>
              <w:t>کدام 3 مدل (انتخاب‌شده از آزمون‌های قبلی)</w:t>
            </w:r>
          </w:p>
        </w:tc>
      </w:tr>
    </w:tbl>
    <w:p>
      <w:pPr>
        <w:spacing w:after="40"/>
      </w:pPr>
    </w:p>
    <w:p>
      <w:pPr>
        <w:pStyle w:val="Heading2"/>
        <w:bidi/>
      </w:pPr>
      <w:r>
        <w:rPr>
          <w:rFonts w:ascii="Tahoma" w:hAnsi="Tahoma" w:eastAsia="Tahoma" w:cs="Tahoma"/>
          <w:b/>
          <w:i w:val="0"/>
          <w:color w:val="2A78D6"/>
          <w:sz w:val="28"/>
          <w:rtl/>
          <w:bCs/>
          <w:szCs w:val="28"/>
          <w:lang w:val="fa-IR" w:bidi="fa-IR"/>
        </w:rPr>
        <w:t>6.6 هر خانواده از مدل‌ها چگونه کار می‌کند و چه انتظاری از آن باید داشت</w:t>
      </w:r>
    </w:p>
    <w:p>
      <w:pPr>
        <w:pStyle w:val="Heading3"/>
        <w:bidi/>
      </w:pPr>
      <w:r>
        <w:rPr>
          <w:rFonts w:ascii="Tahoma" w:hAnsi="Tahoma" w:eastAsia="Tahoma" w:cs="Tahoma"/>
          <w:b/>
          <w:i w:val="0"/>
          <w:color w:val="12263F"/>
          <w:sz w:val="24"/>
          <w:rtl/>
          <w:bCs/>
          <w:szCs w:val="24"/>
          <w:lang w:val="fa-IR" w:bidi="fa-IR"/>
        </w:rPr>
        <w:t>قواعد سرانگشتی (مبنا)</w:t>
      </w:r>
    </w:p>
    <w:p>
      <w:pPr>
        <w:bidi/>
      </w:pPr>
      <w:r>
        <w:rPr>
          <w:rFonts w:ascii="Tahoma" w:hAnsi="Tahoma" w:eastAsia="Tahoma" w:cs="Tahoma"/>
          <w:b w:val="0"/>
          <w:i w:val="0"/>
          <w:rtl/>
          <w:lang w:val="fa-IR" w:bidi="fa-IR"/>
        </w:rPr>
        <w:t>این قواعد هیچ برازشی ندارند. آن‌ها عمداً گنجانده شده‌اند: یک مدل پیچیده باید از یک قاعده‌ی ساده بهتر باشد تا استفاده از آن توجیه شود. مدل ساده‌ی فصلی سال گذشته را تکرار می‌کند؛ این مدل معیار استاندارد داده‌های فصلی است اما نوفه‌ی سال گذشته را هم کپی می‌کند. میانگین 52 هفته‌ی اخیر فصل را نادیده می‌گیرد و در یک کسب‌وکار فصلی باید ضعیف باشد. میانگین ضرب در شاخص فصلی مشترک فصل را اضافه می‌کند و یک مبنای قوی است. دستور ساده رشد سالانه را هم به آن می‌افزاید.</w:t>
      </w:r>
    </w:p>
    <w:p>
      <w:pPr>
        <w:pStyle w:val="Heading3"/>
        <w:bidi/>
      </w:pPr>
      <w:r>
        <w:rPr>
          <w:rFonts w:ascii="Tahoma" w:hAnsi="Tahoma" w:eastAsia="Tahoma" w:cs="Tahoma"/>
          <w:b/>
          <w:i w:val="0"/>
          <w:color w:val="12263F"/>
          <w:sz w:val="24"/>
          <w:rtl/>
          <w:bCs/>
          <w:szCs w:val="24"/>
          <w:lang w:val="fa-IR" w:bidi="fa-IR"/>
        </w:rPr>
        <w:t>آمار کلاسیک</w:t>
      </w:r>
    </w:p>
    <w:p>
      <w:pPr>
        <w:bidi/>
      </w:pPr>
      <w:r>
        <w:rPr>
          <w:rFonts w:ascii="Tahoma" w:hAnsi="Tahoma" w:eastAsia="Tahoma" w:cs="Tahoma"/>
          <w:b w:val="0"/>
          <w:i w:val="0"/>
          <w:rtl/>
          <w:lang w:val="fa-IR" w:bidi="fa-IR"/>
        </w:rPr>
        <w:t>Holt-Winters برای هر محصول به‌طور جداگانه یک سطح هموارشده، یک روند اختیاری و یک الگوی فصلی سالانه نگه می‌دارد؛ با هر محصول سازگار می‌شود اما پارامترهای زیادی دارد که باید از پنج سال داده‌ی هفتگی برآورد شوند، پس تمایل دارد نوفه را دنبال کند. SARIMAX یک رگرسیون روی جمله‌های سینوسی/کسینوسی سالانه و یک روند برازش می‌دهد و خطاهای باقی‌مانده را با فرایند ARMA مدل می‌کند؛ راهی انعطاف‌پذیرتر برای بیان همان ایده‌ی فصلی برای هر محصول است.</w:t>
      </w:r>
    </w:p>
    <w:p>
      <w:pPr>
        <w:pStyle w:val="Heading3"/>
        <w:bidi/>
      </w:pPr>
      <w:r>
        <w:rPr>
          <w:rFonts w:ascii="Tahoma" w:hAnsi="Tahoma" w:eastAsia="Tahoma" w:cs="Tahoma"/>
          <w:b/>
          <w:i w:val="0"/>
          <w:color w:val="12263F"/>
          <w:sz w:val="24"/>
          <w:rtl/>
          <w:bCs/>
          <w:szCs w:val="24"/>
          <w:lang w:val="fa-IR" w:bidi="fa-IR"/>
        </w:rPr>
        <w:t>مدل ساختاری</w:t>
      </w:r>
    </w:p>
    <w:p>
      <w:pPr>
        <w:bidi/>
      </w:pPr>
      <w:r>
        <w:rPr>
          <w:rFonts w:ascii="Tahoma" w:hAnsi="Tahoma" w:eastAsia="Tahoma" w:cs="Tahoma"/>
          <w:b w:val="0"/>
          <w:i w:val="0"/>
          <w:rtl/>
          <w:lang w:val="fa-IR" w:bidi="fa-IR"/>
        </w:rPr>
        <w:t>این مدل همه‌ی محصولات را با هم تجمیع می‌کند: یک مجموعه ضریب فصلی مشترک میان همه، یک روند، و یک سطح برای هر محصول. منحنی فصلی مشترک هم‌زمان از 30 محصول و پنج سال برآورد می‌شود و بسیار پایدار است؛ برای هر محصول فقط سطح آن باید برآورد شود. توضیح کامل آن در فصل 7 آمده است. نسخه‌ی هر بخش منحنی را جداگانه برای محصولات با موجودی بالا و عادی برازش می‌دهد؛ داده نشان می‌دهد که دو بخش شکل یکسانی دارند، بنابراین انعطاف اضافه چیزی به دقت نمی‌افزاید.</w:t>
      </w:r>
    </w:p>
    <w:p>
      <w:pPr>
        <w:pStyle w:val="Heading3"/>
        <w:bidi/>
      </w:pPr>
      <w:r>
        <w:rPr>
          <w:rFonts w:ascii="Tahoma" w:hAnsi="Tahoma" w:eastAsia="Tahoma" w:cs="Tahoma"/>
          <w:b/>
          <w:i w:val="0"/>
          <w:color w:val="12263F"/>
          <w:sz w:val="24"/>
          <w:rtl/>
          <w:bCs/>
          <w:szCs w:val="24"/>
          <w:lang w:val="fa-IR" w:bidi="fa-IR"/>
        </w:rPr>
        <w:t>یادگیری ماشین</w:t>
      </w:r>
    </w:p>
    <w:p>
      <w:pPr>
        <w:bidi/>
      </w:pPr>
      <w:r>
        <w:rPr>
          <w:rFonts w:ascii="Tahoma" w:hAnsi="Tahoma" w:eastAsia="Tahoma" w:cs="Tahoma"/>
          <w:b w:val="0"/>
          <w:i w:val="0"/>
          <w:rtl/>
          <w:lang w:val="fa-IR" w:bidi="fa-IR"/>
        </w:rPr>
        <w:t>LightGBM درخت‌های تصمیم کوچک بسیاری می‌سازد که هر کدام خطاهای قبلی را اصلاح می‌کند. در اینجا یک مدل روی سطرهای محصول x مبدأ x افق با ویژگی‌هایی که در مبدأ معلوم‌اند آموزش می‌بیند (به 5.8 مراجعه کنید). این مدل می‌تواند هر الگویی را یاد بگیرد، حتی الگوهایی که وجود ندارند، پس به تنظیم دقیق نیاز دارد. Prophet، مدلی که برای سری‌های زمانی کسب‌وکار توسعه یافته، یک سری را به روندی با نقاط تغییر و یک الگوی فصلی سالانه تجزیه می‌کند؛ این مدل برای هر محصول جداگانه اجرا می‌شود.</w:t>
      </w:r>
    </w:p>
    <w:p>
      <w:pPr>
        <w:pStyle w:val="Heading3"/>
        <w:bidi/>
      </w:pPr>
      <w:r>
        <w:rPr>
          <w:rFonts w:ascii="Tahoma" w:hAnsi="Tahoma" w:eastAsia="Tahoma" w:cs="Tahoma"/>
          <w:b/>
          <w:i w:val="0"/>
          <w:color w:val="12263F"/>
          <w:sz w:val="24"/>
          <w:rtl/>
          <w:bCs/>
          <w:szCs w:val="24"/>
          <w:lang w:val="fa-IR" w:bidi="fa-IR"/>
        </w:rPr>
        <w:t>ترکیب مدل‌ها</w:t>
      </w:r>
    </w:p>
    <w:p>
      <w:pPr>
        <w:bidi/>
      </w:pPr>
      <w:r>
        <w:rPr>
          <w:rFonts w:ascii="Tahoma" w:hAnsi="Tahoma" w:eastAsia="Tahoma" w:cs="Tahoma"/>
          <w:b w:val="0"/>
          <w:i w:val="0"/>
          <w:rtl/>
          <w:lang w:val="fa-IR" w:bidi="fa-IR"/>
        </w:rPr>
        <w:t>میانگین‌گیری از پیش‌بینی‌ها اغلب خطا را کاهش می‌دهد، زیرا مدل‌های مختلف اشتباهات متفاوتی دارند. میانگین ثابت از پنج عضو از پیش اعلام‌شده استفاده می‌کند. نسخه‌ی پیش‌رونده سه عضو برتر خود را فقط با استفاده از آزمون‌هایی انتخاب می‌کند که پیش از آزمونِ در حال پیش‌بینی رخ داده‌اند، تا خود انتخاب نتواند اطلاعات را نشت دهد.</w:t>
      </w:r>
    </w:p>
    <w:p>
      <w:pPr>
        <w:pStyle w:val="Heading2"/>
        <w:bidi/>
      </w:pPr>
      <w:r>
        <w:rPr>
          <w:rFonts w:ascii="Tahoma" w:hAnsi="Tahoma" w:eastAsia="Tahoma" w:cs="Tahoma"/>
          <w:b/>
          <w:i w:val="0"/>
          <w:color w:val="2A78D6"/>
          <w:sz w:val="28"/>
          <w:rtl/>
          <w:bCs/>
          <w:szCs w:val="28"/>
          <w:lang w:val="fa-IR" w:bidi="fa-IR"/>
        </w:rPr>
        <w:t>6.7 تنظیم پارامترهای آزاد</w:t>
      </w:r>
    </w:p>
    <w:p>
      <w:pPr>
        <w:bidi/>
      </w:pPr>
      <w:r>
        <w:rPr>
          <w:rFonts w:ascii="Tahoma" w:hAnsi="Tahoma" w:eastAsia="Tahoma" w:cs="Tahoma"/>
          <w:b w:val="0"/>
          <w:i w:val="0"/>
          <w:rtl/>
          <w:lang w:val="fa-IR" w:bidi="fa-IR"/>
        </w:rPr>
        <w:t>پارامتر آزاد تنظیمی از مدل است که خود مدل آن را یاد نمی‌گیرد و باید انتخاب شود. نحوه‌ی انتخاب آن‌ها جایی است که بسیاری از پروژه‌های پیش‌بینی بی‌سروصدا تقلب می‌کنند، مثلاً با انتخاب تنظیمی که روی هفته‌های آزمون بهترین نمره را دارد. در اینجا هر تنظیم فقط روی پنجره‌های اعتبارسنجی داخل هفته‌های آموزش انتخاب شد: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842"/>
        <w:gridCol w:w="3685"/>
        <w:gridCol w:w="2551"/>
        <w:gridCol w:w="1559"/>
      </w:tblGrid>
      <w:tr>
        <w:trPr>
          <w:tblHeader/>
        </w:trPr>
        <w:tc>
          <w:tcPr>
            <w:tcW w:type="dxa" w:w="1843"/>
            <w:shd w:val="clear" w:color="auto" w:fill="12263F"/>
          </w:tcPr>
          <w:p>
            <w:pPr>
              <w:bidi/>
              <w:spacing w:after="0"/>
            </w:pPr>
            <w:r>
              <w:rPr>
                <w:rFonts w:ascii="Tahoma" w:hAnsi="Tahoma" w:eastAsia="Tahoma" w:cs="Tahoma"/>
                <w:b/>
                <w:i w:val="0"/>
                <w:color w:val="FFFFFF"/>
                <w:sz w:val="18"/>
                <w:rtl/>
                <w:bCs/>
                <w:szCs w:val="18"/>
                <w:lang w:val="fa-IR" w:bidi="fa-IR"/>
              </w:rPr>
              <w:t>مدل</w:t>
            </w:r>
          </w:p>
        </w:tc>
        <w:tc>
          <w:tcPr>
            <w:tcW w:type="dxa" w:w="3685"/>
            <w:shd w:val="clear" w:color="auto" w:fill="12263F"/>
          </w:tcPr>
          <w:p>
            <w:pPr>
              <w:bidi/>
              <w:spacing w:after="0"/>
            </w:pPr>
            <w:r>
              <w:rPr>
                <w:rFonts w:ascii="Tahoma" w:hAnsi="Tahoma" w:eastAsia="Tahoma" w:cs="Tahoma"/>
                <w:b/>
                <w:i w:val="0"/>
                <w:color w:val="FFFFFF"/>
                <w:sz w:val="18"/>
                <w:rtl/>
                <w:bCs/>
                <w:szCs w:val="18"/>
                <w:lang w:val="fa-IR" w:bidi="fa-IR"/>
              </w:rPr>
              <w:t>پارامترهای آزاد جست‌وجوشده</w:t>
            </w:r>
          </w:p>
        </w:tc>
        <w:tc>
          <w:tcPr>
            <w:tcW w:type="dxa" w:w="2551"/>
            <w:shd w:val="clear" w:color="auto" w:fill="12263F"/>
          </w:tcPr>
          <w:p>
            <w:pPr>
              <w:bidi/>
              <w:spacing w:after="0"/>
            </w:pPr>
            <w:r>
              <w:rPr>
                <w:rFonts w:ascii="Tahoma" w:hAnsi="Tahoma" w:eastAsia="Tahoma" w:cs="Tahoma"/>
                <w:b/>
                <w:i w:val="0"/>
                <w:color w:val="FFFFFF"/>
                <w:sz w:val="18"/>
                <w:rtl/>
                <w:bCs/>
                <w:szCs w:val="18"/>
                <w:lang w:val="fa-IR" w:bidi="fa-IR"/>
              </w:rPr>
              <w:t>انتخاب بر اساس</w:t>
            </w:r>
          </w:p>
        </w:tc>
        <w:tc>
          <w:tcPr>
            <w:tcW w:type="dxa" w:w="1559"/>
            <w:shd w:val="clear" w:color="auto" w:fill="12263F"/>
          </w:tcPr>
          <w:p>
            <w:pPr>
              <w:bidi/>
              <w:spacing w:after="0"/>
            </w:pPr>
            <w:r>
              <w:rPr>
                <w:rFonts w:ascii="Tahoma" w:hAnsi="Tahoma" w:eastAsia="Tahoma" w:cs="Tahoma"/>
                <w:b/>
                <w:i w:val="0"/>
                <w:color w:val="FFFFFF"/>
                <w:sz w:val="18"/>
                <w:rtl/>
                <w:bCs/>
                <w:szCs w:val="18"/>
                <w:lang w:val="fa-IR" w:bidi="fa-IR"/>
              </w:rPr>
              <w:t>انتخاب‌شده</w:t>
            </w:r>
          </w:p>
        </w:tc>
      </w:tr>
      <w:tr>
        <w:trPr>
          <w:cantSplit/>
        </w:trPr>
        <w:tc>
          <w:tcPr>
            <w:tcW w:type="dxa" w:w="1843"/>
          </w:tcPr>
          <w:p>
            <w:pPr>
              <w:bidi/>
              <w:spacing w:after="0"/>
            </w:pPr>
            <w:r>
              <w:rPr>
                <w:rFonts w:ascii="Tahoma" w:hAnsi="Tahoma" w:eastAsia="Tahoma" w:cs="Tahoma"/>
                <w:b/>
                <w:i w:val="0"/>
                <w:sz w:val="18"/>
                <w:rtl/>
                <w:bCs/>
                <w:szCs w:val="18"/>
                <w:lang w:val="fa-IR" w:bidi="fa-IR"/>
              </w:rPr>
              <w:t>بازسازی تقاضا</w:t>
            </w:r>
          </w:p>
        </w:tc>
        <w:tc>
          <w:tcPr>
            <w:tcW w:type="dxa" w:w="3685"/>
          </w:tcPr>
          <w:p>
            <w:pPr>
              <w:bidi/>
              <w:spacing w:after="0"/>
            </w:pPr>
            <w:r>
              <w:rPr>
                <w:rFonts w:ascii="Tahoma" w:hAnsi="Tahoma" w:eastAsia="Tahoma" w:cs="Tahoma"/>
                <w:b w:val="0"/>
                <w:i w:val="0"/>
                <w:sz w:val="18"/>
                <w:rtl/>
                <w:szCs w:val="18"/>
                <w:lang w:val="fa-IR" w:bidi="fa-IR"/>
              </w:rPr>
              <w:t>مرتبه‌ی فوریه K از 1 تا 10، روند مشترک یا جداگانه برای هر محصول؛ وزن ترکیب</w:t>
            </w:r>
          </w:p>
        </w:tc>
        <w:tc>
          <w:tcPr>
            <w:tcW w:type="dxa" w:w="2551"/>
          </w:tcPr>
          <w:p>
            <w:pPr>
              <w:bidi/>
              <w:spacing w:after="0"/>
            </w:pPr>
            <w:r>
              <w:rPr>
                <w:rFonts w:ascii="Tahoma" w:hAnsi="Tahoma" w:eastAsia="Tahoma" w:cs="Tahoma"/>
                <w:b w:val="0"/>
                <w:i w:val="0"/>
                <w:sz w:val="18"/>
                <w:rtl/>
                <w:szCs w:val="18"/>
                <w:lang w:val="fa-IR" w:bidi="fa-IR"/>
              </w:rPr>
              <w:t>اعتبارسنجی متقابل 5 بخشی بلوکی (بلوک‌های 4 هفته‌ای)، قاعده‌ی 1-SE؛ برازش خارج از بخش</w:t>
            </w:r>
          </w:p>
        </w:tc>
        <w:tc>
          <w:tcPr>
            <w:tcW w:type="dxa" w:w="1559"/>
          </w:tcPr>
          <w:p>
            <w:pPr>
              <w:bidi/>
              <w:spacing w:after="0"/>
            </w:pPr>
            <w:r>
              <w:rPr>
                <w:rFonts w:ascii="Tahoma" w:hAnsi="Tahoma" w:eastAsia="Tahoma" w:cs="Tahoma"/>
                <w:b w:val="0"/>
                <w:i w:val="0"/>
                <w:sz w:val="18"/>
                <w:rtl/>
                <w:szCs w:val="18"/>
                <w:lang w:val="fa-IR" w:bidi="fa-IR"/>
              </w:rPr>
              <w:t>K = 2، مشترک؛ وزن 0.40</w:t>
            </w:r>
          </w:p>
        </w:tc>
      </w:tr>
      <w:tr>
        <w:trPr>
          <w:cantSplit/>
        </w:trPr>
        <w:tc>
          <w:tcPr>
            <w:tcW w:type="dxa" w:w="1843"/>
            <w:shd w:val="clear" w:color="auto" w:fill="F7F9FC"/>
          </w:tcPr>
          <w:p>
            <w:pPr>
              <w:bidi/>
              <w:spacing w:after="0"/>
            </w:pPr>
            <w:r>
              <w:rPr>
                <w:rFonts w:ascii="Tahoma" w:hAnsi="Tahoma" w:eastAsia="Tahoma" w:cs="Tahoma"/>
                <w:b/>
                <w:i w:val="0"/>
                <w:sz w:val="18"/>
                <w:rtl/>
                <w:bCs/>
                <w:szCs w:val="18"/>
                <w:lang w:val="fa-IR" w:bidi="fa-IR"/>
              </w:rPr>
              <w:t>ساختاری (برنده)</w:t>
            </w:r>
          </w:p>
        </w:tc>
        <w:tc>
          <w:tcPr>
            <w:tcW w:type="dxa" w:w="3685"/>
            <w:shd w:val="clear" w:color="auto" w:fill="F7F9FC"/>
          </w:tcPr>
          <w:p>
            <w:pPr>
              <w:bidi/>
              <w:spacing w:after="0"/>
            </w:pPr>
            <w:r>
              <w:rPr>
                <w:rFonts w:ascii="Tahoma" w:hAnsi="Tahoma" w:eastAsia="Tahoma" w:cs="Tahoma"/>
                <w:b w:val="0"/>
                <w:i w:val="0"/>
                <w:sz w:val="18"/>
                <w:rtl/>
                <w:szCs w:val="18"/>
                <w:lang w:val="fa-IR" w:bidi="fa-IR"/>
              </w:rPr>
              <w:t>مرتبه‌ی فوریه K از 1 تا 8، روند مشترک یا جداگانه برای هر محصول (16 ترکیب)</w:t>
            </w:r>
          </w:p>
        </w:tc>
        <w:tc>
          <w:tcPr>
            <w:tcW w:type="dxa" w:w="2551"/>
            <w:shd w:val="clear" w:color="auto" w:fill="F7F9FC"/>
          </w:tcPr>
          <w:p>
            <w:pPr>
              <w:bidi/>
              <w:spacing w:after="0"/>
            </w:pPr>
            <w:r>
              <w:rPr>
                <w:rFonts w:ascii="Tahoma" w:hAnsi="Tahoma" w:eastAsia="Tahoma" w:cs="Tahoma"/>
                <w:b w:val="0"/>
                <w:i w:val="0"/>
                <w:sz w:val="18"/>
                <w:rtl/>
                <w:szCs w:val="18"/>
                <w:lang w:val="fa-IR" w:bidi="fa-IR"/>
              </w:rPr>
              <w:t>دو پنجره‌ی داخلی (T-52، T-26)، WAPE</w:t>
            </w:r>
          </w:p>
        </w:tc>
        <w:tc>
          <w:tcPr>
            <w:tcW w:type="dxa" w:w="1559"/>
            <w:shd w:val="clear" w:color="auto" w:fill="F7F9FC"/>
          </w:tcPr>
          <w:p>
            <w:pPr>
              <w:bidi/>
              <w:spacing w:after="0"/>
            </w:pPr>
            <w:r>
              <w:rPr>
                <w:rFonts w:ascii="Tahoma" w:hAnsi="Tahoma" w:eastAsia="Tahoma" w:cs="Tahoma"/>
                <w:b w:val="0"/>
                <w:i w:val="0"/>
                <w:sz w:val="18"/>
                <w:rtl/>
                <w:szCs w:val="18"/>
                <w:lang w:val="fa-IR" w:bidi="fa-IR"/>
              </w:rPr>
              <w:t>K = 3، روند مشترک (برازش نهایی)</w:t>
            </w:r>
          </w:p>
        </w:tc>
      </w:tr>
      <w:tr>
        <w:trPr>
          <w:cantSplit/>
        </w:trPr>
        <w:tc>
          <w:tcPr>
            <w:tcW w:type="dxa" w:w="1843"/>
          </w:tcPr>
          <w:p>
            <w:pPr>
              <w:bidi/>
              <w:spacing w:after="0"/>
            </w:pPr>
            <w:r>
              <w:rPr>
                <w:rFonts w:ascii="Tahoma" w:hAnsi="Tahoma" w:eastAsia="Tahoma" w:cs="Tahoma"/>
                <w:b/>
                <w:i w:val="0"/>
                <w:sz w:val="18"/>
                <w:rtl/>
                <w:bCs/>
                <w:szCs w:val="18"/>
                <w:lang w:val="fa-IR" w:bidi="fa-IR"/>
              </w:rPr>
              <w:t>Holt-Winters</w:t>
            </w:r>
          </w:p>
        </w:tc>
        <w:tc>
          <w:tcPr>
            <w:tcW w:type="dxa" w:w="3685"/>
          </w:tcPr>
          <w:p>
            <w:pPr>
              <w:bidi/>
              <w:spacing w:after="0"/>
            </w:pPr>
            <w:r>
              <w:rPr>
                <w:rFonts w:ascii="Tahoma" w:hAnsi="Tahoma" w:eastAsia="Tahoma" w:cs="Tahoma"/>
                <w:b w:val="0"/>
                <w:i w:val="0"/>
                <w:sz w:val="18"/>
                <w:rtl/>
                <w:szCs w:val="18"/>
                <w:lang w:val="fa-IR" w:bidi="fa-IR"/>
              </w:rPr>
              <w:t>روند: ندارد یا میرا؛ فصلی بودن: جمعی یا ضربی (4 ترکیب)</w:t>
            </w:r>
          </w:p>
        </w:tc>
        <w:tc>
          <w:tcPr>
            <w:tcW w:type="dxa" w:w="2551"/>
          </w:tcPr>
          <w:p>
            <w:pPr>
              <w:bidi/>
              <w:spacing w:after="0"/>
            </w:pPr>
            <w:r>
              <w:rPr>
                <w:rFonts w:ascii="Tahoma" w:hAnsi="Tahoma" w:eastAsia="Tahoma" w:cs="Tahoma"/>
                <w:b w:val="0"/>
                <w:i w:val="0"/>
                <w:sz w:val="18"/>
                <w:rtl/>
                <w:szCs w:val="18"/>
                <w:lang w:val="fa-IR" w:bidi="fa-IR"/>
              </w:rPr>
              <w:t>AICc، برای هر محصول</w:t>
            </w:r>
          </w:p>
        </w:tc>
        <w:tc>
          <w:tcPr>
            <w:tcW w:type="dxa" w:w="1559"/>
          </w:tcPr>
          <w:p>
            <w:pPr>
              <w:bidi/>
              <w:spacing w:after="0"/>
            </w:pPr>
            <w:r>
              <w:rPr>
                <w:rFonts w:ascii="Tahoma" w:hAnsi="Tahoma" w:eastAsia="Tahoma" w:cs="Tahoma"/>
                <w:b w:val="0"/>
                <w:i w:val="0"/>
                <w:sz w:val="18"/>
                <w:rtl/>
                <w:szCs w:val="18"/>
                <w:lang w:val="fa-IR" w:bidi="fa-IR"/>
              </w:rPr>
              <w:t>برای هر محصول</w:t>
            </w:r>
          </w:p>
        </w:tc>
      </w:tr>
      <w:tr>
        <w:trPr>
          <w:cantSplit/>
        </w:trPr>
        <w:tc>
          <w:tcPr>
            <w:tcW w:type="dxa" w:w="1843"/>
            <w:shd w:val="clear" w:color="auto" w:fill="F7F9FC"/>
          </w:tcPr>
          <w:p>
            <w:pPr>
              <w:bidi/>
              <w:spacing w:after="0"/>
            </w:pPr>
            <w:r>
              <w:rPr>
                <w:rFonts w:ascii="Tahoma" w:hAnsi="Tahoma" w:eastAsia="Tahoma" w:cs="Tahoma"/>
                <w:b/>
                <w:i w:val="0"/>
                <w:sz w:val="18"/>
                <w:rtl/>
                <w:bCs/>
                <w:szCs w:val="18"/>
                <w:lang w:val="fa-IR" w:bidi="fa-IR"/>
              </w:rPr>
              <w:t>SARIMAX</w:t>
            </w:r>
          </w:p>
        </w:tc>
        <w:tc>
          <w:tcPr>
            <w:tcW w:type="dxa" w:w="3685"/>
            <w:shd w:val="clear" w:color="auto" w:fill="F7F9FC"/>
          </w:tcPr>
          <w:p>
            <w:pPr>
              <w:bidi/>
              <w:spacing w:after="0"/>
            </w:pPr>
            <w:r>
              <w:rPr>
                <w:rFonts w:ascii="Tahoma" w:hAnsi="Tahoma" w:eastAsia="Tahoma" w:cs="Tahoma"/>
                <w:b w:val="0"/>
                <w:i w:val="0"/>
                <w:sz w:val="18"/>
                <w:rtl/>
                <w:szCs w:val="18"/>
                <w:lang w:val="fa-IR" w:bidi="fa-IR"/>
              </w:rPr>
              <w:t>فوریه K در {2, 3}؛ مرتبه‌ی ARMA برابر (1,0,0) یا (1,0,1) (4 ترکیب)</w:t>
            </w:r>
          </w:p>
        </w:tc>
        <w:tc>
          <w:tcPr>
            <w:tcW w:type="dxa" w:w="2551"/>
            <w:shd w:val="clear" w:color="auto" w:fill="F7F9FC"/>
          </w:tcPr>
          <w:p>
            <w:pPr>
              <w:bidi/>
              <w:spacing w:after="0"/>
            </w:pPr>
            <w:r>
              <w:rPr>
                <w:rFonts w:ascii="Tahoma" w:hAnsi="Tahoma" w:eastAsia="Tahoma" w:cs="Tahoma"/>
                <w:b w:val="0"/>
                <w:i w:val="0"/>
                <w:sz w:val="18"/>
                <w:rtl/>
                <w:szCs w:val="18"/>
                <w:lang w:val="fa-IR" w:bidi="fa-IR"/>
              </w:rPr>
              <w:t>AICc، برای هر محصول</w:t>
            </w:r>
          </w:p>
        </w:tc>
        <w:tc>
          <w:tcPr>
            <w:tcW w:type="dxa" w:w="1559"/>
            <w:shd w:val="clear" w:color="auto" w:fill="F7F9FC"/>
          </w:tcPr>
          <w:p>
            <w:pPr>
              <w:bidi/>
              <w:spacing w:after="0"/>
            </w:pPr>
            <w:r>
              <w:rPr>
                <w:rFonts w:ascii="Tahoma" w:hAnsi="Tahoma" w:eastAsia="Tahoma" w:cs="Tahoma"/>
                <w:b w:val="0"/>
                <w:i w:val="0"/>
                <w:sz w:val="18"/>
                <w:rtl/>
                <w:szCs w:val="18"/>
                <w:lang w:val="fa-IR" w:bidi="fa-IR"/>
              </w:rPr>
              <w:t>K از 2 تا 3، (1,0,1)</w:t>
            </w:r>
          </w:p>
        </w:tc>
      </w:tr>
      <w:tr>
        <w:trPr>
          <w:cantSplit/>
        </w:trPr>
        <w:tc>
          <w:tcPr>
            <w:tcW w:type="dxa" w:w="1843"/>
          </w:tcPr>
          <w:p>
            <w:pPr>
              <w:bidi/>
              <w:spacing w:after="0"/>
            </w:pPr>
            <w:r>
              <w:rPr>
                <w:rFonts w:ascii="Tahoma" w:hAnsi="Tahoma" w:eastAsia="Tahoma" w:cs="Tahoma"/>
                <w:b/>
                <w:i w:val="0"/>
                <w:sz w:val="18"/>
                <w:rtl/>
                <w:bCs/>
                <w:szCs w:val="18"/>
                <w:lang w:val="fa-IR" w:bidi="fa-IR"/>
              </w:rPr>
              <w:t>LightGBM</w:t>
            </w:r>
          </w:p>
        </w:tc>
        <w:tc>
          <w:tcPr>
            <w:tcW w:type="dxa" w:w="3685"/>
          </w:tcPr>
          <w:p>
            <w:pPr>
              <w:bidi/>
              <w:spacing w:after="0"/>
            </w:pPr>
            <w:r>
              <w:rPr>
                <w:rFonts w:ascii="Tahoma" w:hAnsi="Tahoma" w:eastAsia="Tahoma" w:cs="Tahoma"/>
                <w:b w:val="0"/>
                <w:i w:val="0"/>
                <w:sz w:val="18"/>
                <w:rtl/>
                <w:szCs w:val="18"/>
                <w:lang w:val="fa-IR" w:bidi="fa-IR"/>
              </w:rPr>
              <w:t>برگ‌ها {7, 15, 31}؛ نرخ یادگیری {0.03, 0.08}؛ حداقل برگ {20, 80}؛ کسر ویژگی‌ها {0.7, 1}؛ L2 {0, 5} (10 پیکربندی تصادفی)؛ حداکثر 1,500 درخت</w:t>
            </w:r>
          </w:p>
        </w:tc>
        <w:tc>
          <w:tcPr>
            <w:tcW w:type="dxa" w:w="2551"/>
          </w:tcPr>
          <w:p>
            <w:pPr>
              <w:bidi/>
              <w:spacing w:after="0"/>
            </w:pPr>
            <w:r>
              <w:rPr>
                <w:rFonts w:ascii="Tahoma" w:hAnsi="Tahoma" w:eastAsia="Tahoma" w:cs="Tahoma"/>
                <w:b w:val="0"/>
                <w:i w:val="0"/>
                <w:sz w:val="18"/>
                <w:rtl/>
                <w:szCs w:val="18"/>
                <w:lang w:val="fa-IR" w:bidi="fa-IR"/>
              </w:rPr>
              <w:t>بلوک اعتبارسنجی پایانی 26 هفته‌ای با توقف زودهنگام (50 دور)؛ درخت‌ها با 15 درصد فضای اضافی دوباره برازش شدند</w:t>
            </w:r>
          </w:p>
        </w:tc>
        <w:tc>
          <w:tcPr>
            <w:tcW w:type="dxa" w:w="1559"/>
          </w:tcPr>
          <w:p>
            <w:pPr>
              <w:bidi/>
              <w:spacing w:after="0"/>
            </w:pPr>
            <w:r>
              <w:rPr>
                <w:rFonts w:ascii="Tahoma" w:hAnsi="Tahoma" w:eastAsia="Tahoma" w:cs="Tahoma"/>
                <w:b w:val="0"/>
                <w:i w:val="0"/>
                <w:sz w:val="18"/>
                <w:rtl/>
                <w:szCs w:val="18"/>
                <w:lang w:val="fa-IR" w:bidi="fa-IR"/>
              </w:rPr>
              <w:t>7 برگ، نرخ 0.03، حداقل برگ 80، کسر ویژگی‌ها 0.7</w:t>
            </w:r>
          </w:p>
        </w:tc>
      </w:tr>
      <w:tr>
        <w:trPr>
          <w:cantSplit/>
        </w:trPr>
        <w:tc>
          <w:tcPr>
            <w:tcW w:type="dxa" w:w="1843"/>
            <w:shd w:val="clear" w:color="auto" w:fill="F7F9FC"/>
          </w:tcPr>
          <w:p>
            <w:pPr>
              <w:bidi/>
              <w:spacing w:after="0"/>
            </w:pPr>
            <w:r>
              <w:rPr>
                <w:rFonts w:ascii="Tahoma" w:hAnsi="Tahoma" w:eastAsia="Tahoma" w:cs="Tahoma"/>
                <w:b/>
                <w:i w:val="0"/>
                <w:sz w:val="18"/>
                <w:rtl/>
                <w:bCs/>
                <w:szCs w:val="18"/>
                <w:lang w:val="fa-IR" w:bidi="fa-IR"/>
              </w:rPr>
              <w:t>Prophet</w:t>
            </w:r>
          </w:p>
        </w:tc>
        <w:tc>
          <w:tcPr>
            <w:tcW w:type="dxa" w:w="3685"/>
            <w:shd w:val="clear" w:color="auto" w:fill="F7F9FC"/>
          </w:tcPr>
          <w:p>
            <w:pPr>
              <w:bidi/>
              <w:spacing w:after="0"/>
            </w:pPr>
            <w:r>
              <w:rPr>
                <w:rFonts w:ascii="Tahoma" w:hAnsi="Tahoma" w:eastAsia="Tahoma" w:cs="Tahoma"/>
                <w:b w:val="0"/>
                <w:i w:val="0"/>
                <w:sz w:val="18"/>
                <w:rtl/>
                <w:szCs w:val="18"/>
                <w:lang w:val="fa-IR" w:bidi="fa-IR"/>
              </w:rPr>
              <w:t>پیشین نقطه‌ی تغییر 0.01 یا 0.1؛ مرتبه‌ی فوریه 2 یا 4؛ جمعی یا ضربی (8 ترکیب)</w:t>
            </w:r>
          </w:p>
        </w:tc>
        <w:tc>
          <w:tcPr>
            <w:tcW w:type="dxa" w:w="2551"/>
            <w:shd w:val="clear" w:color="auto" w:fill="F7F9FC"/>
          </w:tcPr>
          <w:p>
            <w:pPr>
              <w:bidi/>
              <w:spacing w:after="0"/>
            </w:pPr>
            <w:r>
              <w:rPr>
                <w:rFonts w:ascii="Tahoma" w:hAnsi="Tahoma" w:eastAsia="Tahoma" w:cs="Tahoma"/>
                <w:b w:val="0"/>
                <w:i w:val="0"/>
                <w:sz w:val="18"/>
                <w:rtl/>
                <w:szCs w:val="18"/>
                <w:lang w:val="fa-IR" w:bidi="fa-IR"/>
              </w:rPr>
              <w:t>اعتبارسنجی متقابل داخلی روی 6 محصول نمونه (3 با موجودی بالا، 3 عادی)، مبدأهای T-52 و T-26</w:t>
            </w:r>
          </w:p>
        </w:tc>
        <w:tc>
          <w:tcPr>
            <w:tcW w:type="dxa" w:w="1559"/>
            <w:shd w:val="clear" w:color="auto" w:fill="F7F9FC"/>
          </w:tcPr>
          <w:p>
            <w:pPr>
              <w:bidi/>
              <w:spacing w:after="0"/>
            </w:pPr>
            <w:r>
              <w:rPr>
                <w:rFonts w:ascii="Tahoma" w:hAnsi="Tahoma" w:eastAsia="Tahoma" w:cs="Tahoma"/>
                <w:b w:val="0"/>
                <w:i w:val="0"/>
                <w:sz w:val="18"/>
                <w:rtl/>
                <w:szCs w:val="18"/>
                <w:lang w:val="fa-IR" w:bidi="fa-IR"/>
              </w:rPr>
              <w:t>پیشین 0.01، مرتبه 2</w:t>
            </w:r>
          </w:p>
        </w:tc>
      </w:tr>
      <w:tr>
        <w:trPr>
          <w:cantSplit/>
        </w:trPr>
        <w:tc>
          <w:tcPr>
            <w:tcW w:type="dxa" w:w="1843"/>
          </w:tcPr>
          <w:p>
            <w:pPr>
              <w:bidi/>
              <w:spacing w:after="0"/>
            </w:pPr>
            <w:r>
              <w:rPr>
                <w:rFonts w:ascii="Tahoma" w:hAnsi="Tahoma" w:eastAsia="Tahoma" w:cs="Tahoma"/>
                <w:b/>
                <w:i w:val="0"/>
                <w:sz w:val="18"/>
                <w:rtl/>
                <w:bCs/>
                <w:szCs w:val="18"/>
                <w:lang w:val="fa-IR" w:bidi="fa-IR"/>
              </w:rPr>
              <w:t>ترکیب مدل‌ها</w:t>
            </w:r>
          </w:p>
        </w:tc>
        <w:tc>
          <w:tcPr>
            <w:tcW w:type="dxa" w:w="3685"/>
          </w:tcPr>
          <w:p>
            <w:pPr>
              <w:bidi/>
              <w:spacing w:after="0"/>
            </w:pPr>
            <w:r>
              <w:rPr>
                <w:rFonts w:ascii="Tahoma" w:hAnsi="Tahoma" w:eastAsia="Tahoma" w:cs="Tahoma"/>
                <w:b w:val="0"/>
                <w:i w:val="0"/>
                <w:sz w:val="18"/>
                <w:rtl/>
                <w:szCs w:val="18"/>
                <w:lang w:val="fa-IR" w:bidi="fa-IR"/>
              </w:rPr>
              <w:t>اعضای میانگین؛ 3 عضو برتر نسخه‌ی پیش‌رونده</w:t>
            </w:r>
          </w:p>
        </w:tc>
        <w:tc>
          <w:tcPr>
            <w:tcW w:type="dxa" w:w="2551"/>
          </w:tcPr>
          <w:p>
            <w:pPr>
              <w:bidi/>
              <w:spacing w:after="0"/>
            </w:pPr>
            <w:r>
              <w:rPr>
                <w:rFonts w:ascii="Tahoma" w:hAnsi="Tahoma" w:eastAsia="Tahoma" w:cs="Tahoma"/>
                <w:b w:val="0"/>
                <w:i w:val="0"/>
                <w:sz w:val="18"/>
                <w:rtl/>
                <w:szCs w:val="18"/>
                <w:lang w:val="fa-IR" w:bidi="fa-IR"/>
              </w:rPr>
              <w:t>فقط آزمون‌های قبلی</w:t>
            </w:r>
          </w:p>
        </w:tc>
        <w:tc>
          <w:tcPr>
            <w:tcW w:type="dxa" w:w="1559"/>
          </w:tcPr>
          <w:p>
            <w:pPr>
              <w:bidi/>
              <w:spacing w:after="0"/>
            </w:pPr>
            <w:r>
              <w:rPr>
                <w:rFonts w:ascii="Tahoma" w:hAnsi="Tahoma" w:eastAsia="Tahoma" w:cs="Tahoma"/>
                <w:b w:val="0"/>
                <w:i w:val="0"/>
                <w:sz w:val="18"/>
                <w:rtl/>
                <w:szCs w:val="18"/>
                <w:lang w:val="fa-IR" w:bidi="fa-IR"/>
              </w:rPr>
              <w:t>ساختاری، ساختاری برای هر بخش، SARIMAX</w:t>
            </w:r>
          </w:p>
        </w:tc>
      </w:tr>
    </w:tbl>
    <w:p>
      <w:pPr>
        <w:spacing w:after="40"/>
      </w:pPr>
    </w:p>
    <w:p>
      <w:pPr>
        <w:bidi/>
      </w:pPr>
      <w:r>
        <w:rPr>
          <w:rFonts w:ascii="Tahoma" w:hAnsi="Tahoma" w:eastAsia="Tahoma" w:cs="Tahoma"/>
          <w:b w:val="0"/>
          <w:i w:val="0"/>
          <w:rtl/>
          <w:lang w:val="fa-IR" w:bidi="fa-IR"/>
        </w:rPr>
        <w:t>AICc، معیار مورد استفاده برای Holt-Winters و SARIMAX، میان برازش و پیچیدگی تعادل برقرار می‌کند: مدلی را که خوب برازش می‌شود پاداش می‌دهد اما مدلی را که به پارامترهای زیاد نیاز دارد جریمه می‌کند. اعتبارسنجی متقابل داخلی برای مدل ساختاری این‌گونه کار می‌کند: برای هر یک از 16 تنظیم نامزد، روی هفته‌های پیش از مبدأ منهای 52 آموزش بده و 26 هفته‌ی بعد را نمره بده، سپس روی هفته‌های پیش از مبدأ منهای 26 آموزش بده و 26 هفته‌ی بعد را نمره بده؛ میانگین دو مقدار WAPE را بگیر؛ بهترین تنظیم را نگه دار. هفته‌های آزمون پس از مبدأ هرگز لمس نمی‌شوند.</w:t>
      </w:r>
    </w:p>
    <w:tbl>
      <w:tblPr>
        <w:tblW w:type="auto" w:w="0"/>
        <w:jc w:val="center"/>
        <w:tblLook w:firstColumn="1" w:firstRow="1" w:lastColumn="0" w:lastRow="0" w:noHBand="0" w:noVBand="1" w:val="04A0"/>
        <w:bidiVisual/>
        <w:tblBorders>
          <w:top w:val="single" w:sz="6" w:space="0" w:color="2A78D6"/>
          <w:left w:val="single" w:sz="6" w:space="0" w:color="2A78D6"/>
          <w:bottom w:val="single" w:sz="6" w:space="0" w:color="2A78D6"/>
          <w:right w:val="single" w:sz="6" w:space="0" w:color="2A78D6"/>
          <w:insideH w:val="single" w:sz="6" w:space="0" w:color="2A78D6"/>
          <w:insideV w:val="single" w:sz="6" w:space="0" w:color="2A78D6"/>
        </w:tblBorders>
        <w:tblCellMar>
          <w:top w:w="100" w:type="dxa"/>
          <w:left w:w="160" w:type="dxa"/>
          <w:bottom w:w="100" w:type="dxa"/>
          <w:right w:w="160" w:type="dxa"/>
        </w:tblCellMar>
      </w:tblPr>
      <w:tblGrid>
        <w:gridCol w:w="9638"/>
      </w:tblGrid>
      <w:tr>
        <w:tc>
          <w:tcPr>
            <w:tcW w:type="dxa" w:w="9638"/>
            <w:shd w:val="clear" w:color="auto" w:fill="F2F6FB"/>
          </w:tcPr>
          <w:p>
            <w:pPr>
              <w:bidi/>
              <w:spacing w:after="40"/>
            </w:pPr>
            <w:r>
              <w:rPr>
                <w:rFonts w:ascii="Tahoma" w:hAnsi="Tahoma" w:eastAsia="Tahoma" w:cs="Tahoma"/>
                <w:b/>
                <w:i w:val="0"/>
                <w:color w:val="2A78D6"/>
                <w:rtl/>
                <w:bCs/>
                <w:lang w:val="fa-IR" w:bidi="fa-IR"/>
              </w:rPr>
              <w:t>چرا این اهمیت دارد</w:t>
            </w:r>
          </w:p>
          <w:p>
            <w:pPr>
              <w:bidi/>
              <w:spacing w:after="0"/>
            </w:pPr>
            <w:r>
              <w:rPr>
                <w:rFonts w:ascii="Tahoma" w:hAnsi="Tahoma" w:eastAsia="Tahoma" w:cs="Tahoma"/>
                <w:b w:val="0"/>
                <w:i w:val="0"/>
                <w:rtl/>
                <w:lang w:val="fa-IR" w:bidi="fa-IR"/>
              </w:rPr>
              <w:t>همه‌ی رقبا تنظیم دقیق یکسانی دریافت کردند، پس مقایسه در فصل بعد منصفانه است: مدل برنده به این دلیل برنده نشد که دیگران محدود شده بودند.</w:t>
            </w:r>
          </w:p>
        </w:tc>
      </w:tr>
    </w:tbl>
    <w:p>
      <w:pPr>
        <w:spacing w:after="40"/>
      </w:pPr>
    </w:p>
    <w:p>
      <w:pPr>
        <w:pStyle w:val="Heading2"/>
        <w:bidi/>
      </w:pPr>
      <w:r>
        <w:rPr>
          <w:rFonts w:ascii="Tahoma" w:hAnsi="Tahoma" w:eastAsia="Tahoma" w:cs="Tahoma"/>
          <w:b/>
          <w:i w:val="0"/>
          <w:color w:val="2A78D6"/>
          <w:sz w:val="28"/>
          <w:rtl/>
          <w:bCs/>
          <w:szCs w:val="28"/>
          <w:lang w:val="fa-IR" w:bidi="fa-IR"/>
        </w:rPr>
        <w:t>6.8 جلوگیری از نشت اطلاعات: فهرست بازبینی</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هر مدل و هر مرحله‌ی تنظیم فقط هفته‌ها تا مبدأ را می‌بیند.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پیش‌بینی قبلی شرکت هرگز ورودی مدل نیست.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ویژگی‌ها فقط از اطلاعاتی استفاده می‌کنند که در مبدأ معلوم است (مثلاً تقاضای همان هفته در سال گذشته معلوم است، اما تقاضای هفته‌ی در حال پیش‌بینی معلوم نیست).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وزن ترکیب و پارامترهای مدل فصلی بازسازی با اعتبارسنجی متقابل روی داده‌های آموزش انتخاب می‌شوند و روی هفته‌های مشاهده‌شده نمره می‌گیرند.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ترکیب پیش‌رونده اعضای خود را فقط از آزمون‌های قبلی انتخاب می‌کند.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دقت روی هفته‌های بدون محدودیت نیز گزارش می‌شود که به بازسازی وابسته نیستند.</w:t>
      </w:r>
    </w:p>
    <w:p>
      <w:pPr>
        <w:pStyle w:val="Heading1"/>
        <w:bidi/>
      </w:pPr>
      <w:r>
        <w:rPr>
          <w:rFonts w:ascii="Tahoma" w:hAnsi="Tahoma" w:eastAsia="Tahoma" w:cs="Tahoma"/>
          <w:b/>
          <w:i w:val="0"/>
          <w:color w:val="12263F"/>
          <w:sz w:val="36"/>
          <w:rtl/>
          <w:bCs/>
          <w:szCs w:val="36"/>
          <w:lang w:val="fa-IR" w:bidi="fa-IR"/>
        </w:rPr>
        <w:t>7. بخش ۲ (ج): نتایج، مدل برنده و پیش‌بینی</w:t>
      </w:r>
    </w:p>
    <w:p>
      <w:pPr>
        <w:pStyle w:val="Heading2"/>
        <w:bidi/>
      </w:pPr>
      <w:r>
        <w:rPr>
          <w:rFonts w:ascii="Tahoma" w:hAnsi="Tahoma" w:eastAsia="Tahoma" w:cs="Tahoma"/>
          <w:b/>
          <w:i w:val="0"/>
          <w:color w:val="2A78D6"/>
          <w:sz w:val="28"/>
          <w:rtl/>
          <w:bCs/>
          <w:szCs w:val="28"/>
          <w:lang w:val="fa-IR" w:bidi="fa-IR"/>
        </w:rPr>
        <w:t>7.1 نتایج مسابقه مدل‌ها</w:t>
      </w:r>
    </w:p>
    <w:p>
      <w:pPr>
        <w:bidi/>
      </w:pPr>
      <w:r>
        <w:rPr>
          <w:rFonts w:ascii="Tahoma" w:hAnsi="Tahoma" w:eastAsia="Tahoma" w:cs="Tahoma"/>
          <w:b w:val="0"/>
          <w:i w:val="0"/>
          <w:rtl/>
          <w:lang w:val="fa-IR" w:bidi="fa-IR"/>
        </w:rPr>
        <w:t>هر ۱۳ مدل روی چهار آزمون یکسان (هر کدام با 3,120 پیش‌بینی آزمون) و با تنظیم پارامترهایی که در فصل 6 توضیح داده شد اجرا شدند. جدول میانگین چهار آزمون را نشان می‌دهد. ستون آخر WAPE است که فقط روی هفته‌های بدون محدودیت (سلول‌های مرجع) اندازه‌گیری شده است؛ یعنی هفته‌هایی که تقاضا برابر با فروش مشاهده‌شده است.</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401"/>
        <w:gridCol w:w="850"/>
        <w:gridCol w:w="708"/>
        <w:gridCol w:w="708"/>
        <w:gridCol w:w="850"/>
        <w:gridCol w:w="708"/>
        <w:gridCol w:w="850"/>
        <w:gridCol w:w="1559"/>
      </w:tblGrid>
      <w:tr>
        <w:trPr>
          <w:tblHeader/>
        </w:trPr>
        <w:tc>
          <w:tcPr>
            <w:tcW w:type="dxa" w:w="3402"/>
            <w:shd w:val="clear" w:color="auto" w:fill="12263F"/>
          </w:tcPr>
          <w:p>
            <w:pPr>
              <w:bidi/>
              <w:spacing w:after="0"/>
            </w:pPr>
            <w:r>
              <w:rPr>
                <w:rFonts w:ascii="Tahoma" w:hAnsi="Tahoma" w:eastAsia="Tahoma" w:cs="Tahoma"/>
                <w:b/>
                <w:i w:val="0"/>
                <w:color w:val="FFFFFF"/>
                <w:sz w:val="18"/>
                <w:rtl/>
                <w:bCs/>
                <w:szCs w:val="18"/>
                <w:lang w:val="fa-IR" w:bidi="fa-IR"/>
              </w:rPr>
              <w:t>مدل</w:t>
            </w:r>
          </w:p>
        </w:tc>
        <w:tc>
          <w:tcPr>
            <w:tcW w:type="dxa" w:w="850"/>
            <w:shd w:val="clear" w:color="auto" w:fill="12263F"/>
          </w:tcPr>
          <w:p>
            <w:pPr>
              <w:bidi/>
              <w:spacing w:after="0"/>
            </w:pPr>
            <w:r>
              <w:rPr>
                <w:rFonts w:ascii="Tahoma" w:hAnsi="Tahoma" w:eastAsia="Tahoma" w:cs="Tahoma"/>
                <w:b/>
                <w:i w:val="0"/>
                <w:color w:val="FFFFFF"/>
                <w:sz w:val="18"/>
                <w:rtl/>
                <w:bCs/>
                <w:szCs w:val="18"/>
                <w:lang w:val="fa-IR" w:bidi="fa-IR"/>
              </w:rPr>
              <w:t>WAPE</w:t>
            </w:r>
          </w:p>
        </w:tc>
        <w:tc>
          <w:tcPr>
            <w:tcW w:type="dxa" w:w="709"/>
            <w:shd w:val="clear" w:color="auto" w:fill="12263F"/>
          </w:tcPr>
          <w:p>
            <w:pPr>
              <w:bidi/>
              <w:spacing w:after="0"/>
            </w:pPr>
            <w:r>
              <w:rPr>
                <w:rFonts w:ascii="Tahoma" w:hAnsi="Tahoma" w:eastAsia="Tahoma" w:cs="Tahoma"/>
                <w:b/>
                <w:i w:val="0"/>
                <w:color w:val="FFFFFF"/>
                <w:sz w:val="18"/>
                <w:rtl/>
                <w:bCs/>
                <w:szCs w:val="18"/>
                <w:lang w:val="fa-IR" w:bidi="fa-IR"/>
              </w:rPr>
              <w:t>MAE</w:t>
            </w:r>
          </w:p>
        </w:tc>
        <w:tc>
          <w:tcPr>
            <w:tcW w:type="dxa" w:w="709"/>
            <w:shd w:val="clear" w:color="auto" w:fill="12263F"/>
          </w:tcPr>
          <w:p>
            <w:pPr>
              <w:bidi/>
              <w:spacing w:after="0"/>
            </w:pPr>
            <w:r>
              <w:rPr>
                <w:rFonts w:ascii="Tahoma" w:hAnsi="Tahoma" w:eastAsia="Tahoma" w:cs="Tahoma"/>
                <w:b/>
                <w:i w:val="0"/>
                <w:color w:val="FFFFFF"/>
                <w:sz w:val="18"/>
                <w:rtl/>
                <w:bCs/>
                <w:szCs w:val="18"/>
                <w:lang w:val="fa-IR" w:bidi="fa-IR"/>
              </w:rPr>
              <w:t>RMSE</w:t>
            </w:r>
          </w:p>
        </w:tc>
        <w:tc>
          <w:tcPr>
            <w:tcW w:type="dxa" w:w="850"/>
            <w:shd w:val="clear" w:color="auto" w:fill="12263F"/>
          </w:tcPr>
          <w:p>
            <w:pPr>
              <w:bidi/>
              <w:spacing w:after="0"/>
            </w:pPr>
            <w:r>
              <w:rPr>
                <w:rFonts w:ascii="Tahoma" w:hAnsi="Tahoma" w:eastAsia="Tahoma" w:cs="Tahoma"/>
                <w:b/>
                <w:i w:val="0"/>
                <w:color w:val="FFFFFF"/>
                <w:sz w:val="18"/>
                <w:rtl/>
                <w:bCs/>
                <w:szCs w:val="18"/>
                <w:lang w:val="fa-IR" w:bidi="fa-IR"/>
              </w:rPr>
              <w:t>MAPE</w:t>
            </w:r>
          </w:p>
        </w:tc>
        <w:tc>
          <w:tcPr>
            <w:tcW w:type="dxa" w:w="709"/>
            <w:shd w:val="clear" w:color="auto" w:fill="12263F"/>
          </w:tcPr>
          <w:p>
            <w:pPr>
              <w:bidi/>
              <w:spacing w:after="0"/>
            </w:pPr>
            <w:r>
              <w:rPr>
                <w:rFonts w:ascii="Tahoma" w:hAnsi="Tahoma" w:eastAsia="Tahoma" w:cs="Tahoma"/>
                <w:b/>
                <w:i w:val="0"/>
                <w:color w:val="FFFFFF"/>
                <w:sz w:val="18"/>
                <w:rtl/>
                <w:bCs/>
                <w:szCs w:val="18"/>
                <w:lang w:val="fa-IR" w:bidi="fa-IR"/>
              </w:rPr>
              <w:t>MASE</w:t>
            </w:r>
          </w:p>
        </w:tc>
        <w:tc>
          <w:tcPr>
            <w:tcW w:type="dxa" w:w="850"/>
            <w:shd w:val="clear" w:color="auto" w:fill="12263F"/>
          </w:tcPr>
          <w:p>
            <w:pPr>
              <w:bidi/>
              <w:spacing w:after="0"/>
            </w:pPr>
            <w:r>
              <w:rPr>
                <w:rFonts w:ascii="Tahoma" w:hAnsi="Tahoma" w:eastAsia="Tahoma" w:cs="Tahoma"/>
                <w:b/>
                <w:i w:val="0"/>
                <w:color w:val="FFFFFF"/>
                <w:sz w:val="18"/>
                <w:rtl/>
                <w:bCs/>
                <w:szCs w:val="18"/>
                <w:lang w:val="fa-IR" w:bidi="fa-IR"/>
              </w:rPr>
              <w:t>اریبی</w:t>
            </w:r>
          </w:p>
        </w:tc>
        <w:tc>
          <w:tcPr>
            <w:tcW w:type="dxa" w:w="1559"/>
            <w:shd w:val="clear" w:color="auto" w:fill="12263F"/>
          </w:tcPr>
          <w:p>
            <w:pPr>
              <w:bidi/>
              <w:spacing w:after="0"/>
            </w:pPr>
            <w:r>
              <w:rPr>
                <w:rFonts w:ascii="Tahoma" w:hAnsi="Tahoma" w:eastAsia="Tahoma" w:cs="Tahoma"/>
                <w:b/>
                <w:i w:val="0"/>
                <w:color w:val="FFFFFF"/>
                <w:sz w:val="18"/>
                <w:rtl/>
                <w:bCs/>
                <w:szCs w:val="18"/>
                <w:lang w:val="fa-IR" w:bidi="fa-IR"/>
              </w:rPr>
              <w:t>WAPE در هفته‌های بدون محدودیت</w:t>
            </w:r>
          </w:p>
        </w:tc>
      </w:tr>
      <w:tr>
        <w:trPr>
          <w:cantSplit/>
        </w:trPr>
        <w:tc>
          <w:tcPr>
            <w:tcW w:type="dxa" w:w="3402"/>
          </w:tcPr>
          <w:p>
            <w:pPr>
              <w:bidi/>
              <w:spacing w:after="0"/>
            </w:pPr>
            <w:r>
              <w:rPr>
                <w:rFonts w:ascii="Tahoma" w:hAnsi="Tahoma" w:eastAsia="Tahoma" w:cs="Tahoma"/>
                <w:b/>
                <w:i w:val="0"/>
                <w:sz w:val="18"/>
                <w:rtl/>
                <w:bCs/>
                <w:szCs w:val="18"/>
                <w:lang w:val="fa-IR" w:bidi="fa-IR"/>
              </w:rPr>
              <w:t>ساختاری با منحنی مشترک (تجمیعی) - برنده</w:t>
            </w:r>
          </w:p>
        </w:tc>
        <w:tc>
          <w:tcPr>
            <w:tcW w:type="dxa" w:w="850"/>
          </w:tcPr>
          <w:p>
            <w:pPr>
              <w:bidi/>
              <w:spacing w:after="0"/>
            </w:pPr>
            <w:r>
              <w:rPr>
                <w:rFonts w:ascii="Tahoma" w:hAnsi="Tahoma" w:eastAsia="Tahoma" w:cs="Tahoma"/>
                <w:b w:val="0"/>
                <w:i w:val="0"/>
                <w:sz w:val="18"/>
                <w:rtl/>
                <w:szCs w:val="18"/>
                <w:lang w:val="fa-IR" w:bidi="fa-IR"/>
              </w:rPr>
              <w:t>4.57%</w:t>
            </w:r>
          </w:p>
        </w:tc>
        <w:tc>
          <w:tcPr>
            <w:tcW w:type="dxa" w:w="709"/>
          </w:tcPr>
          <w:p>
            <w:pPr>
              <w:bidi/>
              <w:spacing w:after="0"/>
            </w:pPr>
            <w:r>
              <w:rPr>
                <w:rFonts w:ascii="Tahoma" w:hAnsi="Tahoma" w:eastAsia="Tahoma" w:cs="Tahoma"/>
                <w:b w:val="0"/>
                <w:i w:val="0"/>
                <w:sz w:val="18"/>
                <w:rtl/>
                <w:szCs w:val="18"/>
                <w:lang w:val="fa-IR" w:bidi="fa-IR"/>
              </w:rPr>
              <w:t>97</w:t>
            </w:r>
          </w:p>
        </w:tc>
        <w:tc>
          <w:tcPr>
            <w:tcW w:type="dxa" w:w="709"/>
          </w:tcPr>
          <w:p>
            <w:pPr>
              <w:bidi/>
              <w:spacing w:after="0"/>
            </w:pPr>
            <w:r>
              <w:rPr>
                <w:rFonts w:ascii="Tahoma" w:hAnsi="Tahoma" w:eastAsia="Tahoma" w:cs="Tahoma"/>
                <w:b w:val="0"/>
                <w:i w:val="0"/>
                <w:sz w:val="18"/>
                <w:rtl/>
                <w:szCs w:val="18"/>
                <w:lang w:val="fa-IR" w:bidi="fa-IR"/>
              </w:rPr>
              <w:t>129</w:t>
            </w:r>
          </w:p>
        </w:tc>
        <w:tc>
          <w:tcPr>
            <w:tcW w:type="dxa" w:w="850"/>
          </w:tcPr>
          <w:p>
            <w:pPr>
              <w:bidi/>
              <w:spacing w:after="0"/>
            </w:pPr>
            <w:r>
              <w:rPr>
                <w:rFonts w:ascii="Tahoma" w:hAnsi="Tahoma" w:eastAsia="Tahoma" w:cs="Tahoma"/>
                <w:b w:val="0"/>
                <w:i w:val="0"/>
                <w:sz w:val="18"/>
                <w:rtl/>
                <w:szCs w:val="18"/>
                <w:lang w:val="fa-IR" w:bidi="fa-IR"/>
              </w:rPr>
              <w:t>5.03%</w:t>
            </w:r>
          </w:p>
        </w:tc>
        <w:tc>
          <w:tcPr>
            <w:tcW w:type="dxa" w:w="709"/>
          </w:tcPr>
          <w:p>
            <w:pPr>
              <w:bidi/>
              <w:spacing w:after="0"/>
            </w:pPr>
            <w:r>
              <w:rPr>
                <w:rFonts w:ascii="Tahoma" w:hAnsi="Tahoma" w:eastAsia="Tahoma" w:cs="Tahoma"/>
                <w:b w:val="0"/>
                <w:i w:val="0"/>
                <w:sz w:val="18"/>
                <w:rtl/>
                <w:szCs w:val="18"/>
                <w:lang w:val="fa-IR" w:bidi="fa-IR"/>
              </w:rPr>
              <w:t>0.69</w:t>
            </w:r>
          </w:p>
        </w:tc>
        <w:tc>
          <w:tcPr>
            <w:tcW w:type="dxa" w:w="850"/>
          </w:tcPr>
          <w:p>
            <w:pPr>
              <w:bidi/>
              <w:spacing w:after="0"/>
            </w:pPr>
            <w:r>
              <w:rPr>
                <w:rFonts w:ascii="Tahoma" w:hAnsi="Tahoma" w:eastAsia="Tahoma" w:cs="Tahoma"/>
                <w:b w:val="0"/>
                <w:i w:val="0"/>
                <w:sz w:val="18"/>
                <w:rtl/>
                <w:szCs w:val="18"/>
                <w:lang w:val="fa-IR" w:bidi="fa-IR"/>
              </w:rPr>
              <w:t>+0.07%</w:t>
            </w:r>
          </w:p>
        </w:tc>
        <w:tc>
          <w:tcPr>
            <w:tcW w:type="dxa" w:w="1559"/>
          </w:tcPr>
          <w:p>
            <w:pPr>
              <w:bidi/>
              <w:spacing w:after="0"/>
            </w:pPr>
            <w:r>
              <w:rPr>
                <w:rFonts w:ascii="Tahoma" w:hAnsi="Tahoma" w:eastAsia="Tahoma" w:cs="Tahoma"/>
                <w:b w:val="0"/>
                <w:i w:val="0"/>
                <w:sz w:val="18"/>
                <w:rtl/>
                <w:szCs w:val="18"/>
                <w:lang w:val="fa-IR" w:bidi="fa-IR"/>
              </w:rPr>
              <w:t>6.64%</w:t>
            </w:r>
          </w:p>
        </w:tc>
      </w:tr>
      <w:tr>
        <w:trPr>
          <w:cantSplit/>
        </w:trPr>
        <w:tc>
          <w:tcPr>
            <w:tcW w:type="dxa" w:w="3402"/>
            <w:shd w:val="clear" w:color="auto" w:fill="F7F9FC"/>
          </w:tcPr>
          <w:p>
            <w:pPr>
              <w:bidi/>
              <w:spacing w:after="0"/>
            </w:pPr>
            <w:r>
              <w:rPr>
                <w:rFonts w:ascii="Tahoma" w:hAnsi="Tahoma" w:eastAsia="Tahoma" w:cs="Tahoma"/>
                <w:b/>
                <w:i w:val="0"/>
                <w:sz w:val="18"/>
                <w:rtl/>
                <w:bCs/>
                <w:szCs w:val="18"/>
                <w:lang w:val="fa-IR" w:bidi="fa-IR"/>
              </w:rPr>
              <w:t>ساختاری به تفکیک بخش</w:t>
            </w:r>
          </w:p>
        </w:tc>
        <w:tc>
          <w:tcPr>
            <w:tcW w:type="dxa" w:w="850"/>
            <w:shd w:val="clear" w:color="auto" w:fill="F7F9FC"/>
          </w:tcPr>
          <w:p>
            <w:pPr>
              <w:bidi/>
              <w:spacing w:after="0"/>
            </w:pPr>
            <w:r>
              <w:rPr>
                <w:rFonts w:ascii="Tahoma" w:hAnsi="Tahoma" w:eastAsia="Tahoma" w:cs="Tahoma"/>
                <w:b w:val="0"/>
                <w:i w:val="0"/>
                <w:sz w:val="18"/>
                <w:rtl/>
                <w:szCs w:val="18"/>
                <w:lang w:val="fa-IR" w:bidi="fa-IR"/>
              </w:rPr>
              <w:t>4.57%</w:t>
            </w:r>
          </w:p>
        </w:tc>
        <w:tc>
          <w:tcPr>
            <w:tcW w:type="dxa" w:w="709"/>
            <w:shd w:val="clear" w:color="auto" w:fill="F7F9FC"/>
          </w:tcPr>
          <w:p>
            <w:pPr>
              <w:bidi/>
              <w:spacing w:after="0"/>
            </w:pPr>
            <w:r>
              <w:rPr>
                <w:rFonts w:ascii="Tahoma" w:hAnsi="Tahoma" w:eastAsia="Tahoma" w:cs="Tahoma"/>
                <w:b w:val="0"/>
                <w:i w:val="0"/>
                <w:sz w:val="18"/>
                <w:rtl/>
                <w:szCs w:val="18"/>
                <w:lang w:val="fa-IR" w:bidi="fa-IR"/>
              </w:rPr>
              <w:t>97</w:t>
            </w:r>
          </w:p>
        </w:tc>
        <w:tc>
          <w:tcPr>
            <w:tcW w:type="dxa" w:w="709"/>
            <w:shd w:val="clear" w:color="auto" w:fill="F7F9FC"/>
          </w:tcPr>
          <w:p>
            <w:pPr>
              <w:bidi/>
              <w:spacing w:after="0"/>
            </w:pPr>
            <w:r>
              <w:rPr>
                <w:rFonts w:ascii="Tahoma" w:hAnsi="Tahoma" w:eastAsia="Tahoma" w:cs="Tahoma"/>
                <w:b w:val="0"/>
                <w:i w:val="0"/>
                <w:sz w:val="18"/>
                <w:rtl/>
                <w:szCs w:val="18"/>
                <w:lang w:val="fa-IR" w:bidi="fa-IR"/>
              </w:rPr>
              <w:t>129</w:t>
            </w:r>
          </w:p>
        </w:tc>
        <w:tc>
          <w:tcPr>
            <w:tcW w:type="dxa" w:w="850"/>
            <w:shd w:val="clear" w:color="auto" w:fill="F7F9FC"/>
          </w:tcPr>
          <w:p>
            <w:pPr>
              <w:bidi/>
              <w:spacing w:after="0"/>
            </w:pPr>
            <w:r>
              <w:rPr>
                <w:rFonts w:ascii="Tahoma" w:hAnsi="Tahoma" w:eastAsia="Tahoma" w:cs="Tahoma"/>
                <w:b w:val="0"/>
                <w:i w:val="0"/>
                <w:sz w:val="18"/>
                <w:rtl/>
                <w:szCs w:val="18"/>
                <w:lang w:val="fa-IR" w:bidi="fa-IR"/>
              </w:rPr>
              <w:t>5.04%</w:t>
            </w:r>
          </w:p>
        </w:tc>
        <w:tc>
          <w:tcPr>
            <w:tcW w:type="dxa" w:w="709"/>
            <w:shd w:val="clear" w:color="auto" w:fill="F7F9FC"/>
          </w:tcPr>
          <w:p>
            <w:pPr>
              <w:bidi/>
              <w:spacing w:after="0"/>
            </w:pPr>
            <w:r>
              <w:rPr>
                <w:rFonts w:ascii="Tahoma" w:hAnsi="Tahoma" w:eastAsia="Tahoma" w:cs="Tahoma"/>
                <w:b w:val="0"/>
                <w:i w:val="0"/>
                <w:sz w:val="18"/>
                <w:rtl/>
                <w:szCs w:val="18"/>
                <w:lang w:val="fa-IR" w:bidi="fa-IR"/>
              </w:rPr>
              <w:t>0.69</w:t>
            </w:r>
          </w:p>
        </w:tc>
        <w:tc>
          <w:tcPr>
            <w:tcW w:type="dxa" w:w="850"/>
            <w:shd w:val="clear" w:color="auto" w:fill="F7F9FC"/>
          </w:tcPr>
          <w:p>
            <w:pPr>
              <w:bidi/>
              <w:spacing w:after="0"/>
            </w:pPr>
            <w:r>
              <w:rPr>
                <w:rFonts w:ascii="Tahoma" w:hAnsi="Tahoma" w:eastAsia="Tahoma" w:cs="Tahoma"/>
                <w:b w:val="0"/>
                <w:i w:val="0"/>
                <w:sz w:val="18"/>
                <w:rtl/>
                <w:szCs w:val="18"/>
                <w:lang w:val="fa-IR" w:bidi="fa-IR"/>
              </w:rPr>
              <w:t>+0.02%</w:t>
            </w:r>
          </w:p>
        </w:tc>
        <w:tc>
          <w:tcPr>
            <w:tcW w:type="dxa" w:w="1559"/>
            <w:shd w:val="clear" w:color="auto" w:fill="F7F9FC"/>
          </w:tcPr>
          <w:p>
            <w:pPr>
              <w:bidi/>
              <w:spacing w:after="0"/>
            </w:pPr>
            <w:r>
              <w:rPr>
                <w:rFonts w:ascii="Tahoma" w:hAnsi="Tahoma" w:eastAsia="Tahoma" w:cs="Tahoma"/>
                <w:b w:val="0"/>
                <w:i w:val="0"/>
                <w:sz w:val="18"/>
                <w:rtl/>
                <w:szCs w:val="18"/>
                <w:lang w:val="fa-IR" w:bidi="fa-IR"/>
              </w:rPr>
              <w:t>6.63%</w:t>
            </w:r>
          </w:p>
        </w:tc>
      </w:tr>
      <w:tr>
        <w:trPr>
          <w:cantSplit/>
        </w:trPr>
        <w:tc>
          <w:tcPr>
            <w:tcW w:type="dxa" w:w="3402"/>
          </w:tcPr>
          <w:p>
            <w:pPr>
              <w:bidi/>
              <w:spacing w:after="0"/>
            </w:pPr>
            <w:r>
              <w:rPr>
                <w:rFonts w:ascii="Tahoma" w:hAnsi="Tahoma" w:eastAsia="Tahoma" w:cs="Tahoma"/>
                <w:b/>
                <w:i w:val="0"/>
                <w:sz w:val="18"/>
                <w:rtl/>
                <w:bCs/>
                <w:szCs w:val="18"/>
                <w:lang w:val="fa-IR" w:bidi="fa-IR"/>
              </w:rPr>
              <w:t>ترکیب مدل‌ها: سه مدل برتر در آزمون گام‌به‌گام</w:t>
            </w:r>
          </w:p>
        </w:tc>
        <w:tc>
          <w:tcPr>
            <w:tcW w:type="dxa" w:w="850"/>
          </w:tcPr>
          <w:p>
            <w:pPr>
              <w:bidi/>
              <w:spacing w:after="0"/>
            </w:pPr>
            <w:r>
              <w:rPr>
                <w:rFonts w:ascii="Tahoma" w:hAnsi="Tahoma" w:eastAsia="Tahoma" w:cs="Tahoma"/>
                <w:b w:val="0"/>
                <w:i w:val="0"/>
                <w:sz w:val="18"/>
                <w:rtl/>
                <w:szCs w:val="18"/>
                <w:lang w:val="fa-IR" w:bidi="fa-IR"/>
              </w:rPr>
              <w:t>4.61%</w:t>
            </w:r>
          </w:p>
        </w:tc>
        <w:tc>
          <w:tcPr>
            <w:tcW w:type="dxa" w:w="709"/>
          </w:tcPr>
          <w:p>
            <w:pPr>
              <w:bidi/>
              <w:spacing w:after="0"/>
            </w:pPr>
            <w:r>
              <w:rPr>
                <w:rFonts w:ascii="Tahoma" w:hAnsi="Tahoma" w:eastAsia="Tahoma" w:cs="Tahoma"/>
                <w:b w:val="0"/>
                <w:i w:val="0"/>
                <w:sz w:val="18"/>
                <w:rtl/>
                <w:szCs w:val="18"/>
                <w:lang w:val="fa-IR" w:bidi="fa-IR"/>
              </w:rPr>
              <w:t>98</w:t>
            </w:r>
          </w:p>
        </w:tc>
        <w:tc>
          <w:tcPr>
            <w:tcW w:type="dxa" w:w="709"/>
          </w:tcPr>
          <w:p>
            <w:pPr>
              <w:bidi/>
              <w:spacing w:after="0"/>
            </w:pPr>
            <w:r>
              <w:rPr>
                <w:rFonts w:ascii="Tahoma" w:hAnsi="Tahoma" w:eastAsia="Tahoma" w:cs="Tahoma"/>
                <w:b w:val="0"/>
                <w:i w:val="0"/>
                <w:sz w:val="18"/>
                <w:rtl/>
                <w:szCs w:val="18"/>
                <w:lang w:val="fa-IR" w:bidi="fa-IR"/>
              </w:rPr>
              <w:t>130</w:t>
            </w:r>
          </w:p>
        </w:tc>
        <w:tc>
          <w:tcPr>
            <w:tcW w:type="dxa" w:w="850"/>
          </w:tcPr>
          <w:p>
            <w:pPr>
              <w:bidi/>
              <w:spacing w:after="0"/>
            </w:pPr>
            <w:r>
              <w:rPr>
                <w:rFonts w:ascii="Tahoma" w:hAnsi="Tahoma" w:eastAsia="Tahoma" w:cs="Tahoma"/>
                <w:b w:val="0"/>
                <w:i w:val="0"/>
                <w:sz w:val="18"/>
                <w:rtl/>
                <w:szCs w:val="18"/>
                <w:lang w:val="fa-IR" w:bidi="fa-IR"/>
              </w:rPr>
              <w:t>5.06%</w:t>
            </w:r>
          </w:p>
        </w:tc>
        <w:tc>
          <w:tcPr>
            <w:tcW w:type="dxa" w:w="709"/>
          </w:tcPr>
          <w:p>
            <w:pPr>
              <w:bidi/>
              <w:spacing w:after="0"/>
            </w:pPr>
            <w:r>
              <w:rPr>
                <w:rFonts w:ascii="Tahoma" w:hAnsi="Tahoma" w:eastAsia="Tahoma" w:cs="Tahoma"/>
                <w:b w:val="0"/>
                <w:i w:val="0"/>
                <w:sz w:val="18"/>
                <w:rtl/>
                <w:szCs w:val="18"/>
                <w:lang w:val="fa-IR" w:bidi="fa-IR"/>
              </w:rPr>
              <w:t>0.69</w:t>
            </w:r>
          </w:p>
        </w:tc>
        <w:tc>
          <w:tcPr>
            <w:tcW w:type="dxa" w:w="850"/>
          </w:tcPr>
          <w:p>
            <w:pPr>
              <w:bidi/>
              <w:spacing w:after="0"/>
            </w:pPr>
            <w:r>
              <w:rPr>
                <w:rFonts w:ascii="Tahoma" w:hAnsi="Tahoma" w:eastAsia="Tahoma" w:cs="Tahoma"/>
                <w:b w:val="0"/>
                <w:i w:val="0"/>
                <w:sz w:val="18"/>
                <w:rtl/>
                <w:szCs w:val="18"/>
                <w:lang w:val="fa-IR" w:bidi="fa-IR"/>
              </w:rPr>
              <w:t>-0.13%</w:t>
            </w:r>
          </w:p>
        </w:tc>
        <w:tc>
          <w:tcPr>
            <w:tcW w:type="dxa" w:w="1559"/>
          </w:tcPr>
          <w:p>
            <w:pPr>
              <w:bidi/>
              <w:spacing w:after="0"/>
            </w:pPr>
            <w:r>
              <w:rPr>
                <w:rFonts w:ascii="Tahoma" w:hAnsi="Tahoma" w:eastAsia="Tahoma" w:cs="Tahoma"/>
                <w:b w:val="0"/>
                <w:i w:val="0"/>
                <w:sz w:val="18"/>
                <w:rtl/>
                <w:szCs w:val="18"/>
                <w:lang w:val="fa-IR" w:bidi="fa-IR"/>
              </w:rPr>
              <w:t>6.63%</w:t>
            </w:r>
          </w:p>
        </w:tc>
      </w:tr>
      <w:tr>
        <w:trPr>
          <w:cantSplit/>
        </w:trPr>
        <w:tc>
          <w:tcPr>
            <w:tcW w:type="dxa" w:w="3402"/>
            <w:shd w:val="clear" w:color="auto" w:fill="F7F9FC"/>
          </w:tcPr>
          <w:p>
            <w:pPr>
              <w:bidi/>
              <w:spacing w:after="0"/>
            </w:pPr>
            <w:r>
              <w:rPr>
                <w:rFonts w:ascii="Tahoma" w:hAnsi="Tahoma" w:eastAsia="Tahoma" w:cs="Tahoma"/>
                <w:b/>
                <w:i w:val="0"/>
                <w:sz w:val="18"/>
                <w:rtl/>
                <w:bCs/>
                <w:szCs w:val="18"/>
                <w:lang w:val="fa-IR" w:bidi="fa-IR"/>
              </w:rPr>
              <w:t>SARIMAX + فوریه (به تفکیک محصول)</w:t>
            </w:r>
          </w:p>
        </w:tc>
        <w:tc>
          <w:tcPr>
            <w:tcW w:type="dxa" w:w="850"/>
            <w:shd w:val="clear" w:color="auto" w:fill="F7F9FC"/>
          </w:tcPr>
          <w:p>
            <w:pPr>
              <w:bidi/>
              <w:spacing w:after="0"/>
            </w:pPr>
            <w:r>
              <w:rPr>
                <w:rFonts w:ascii="Tahoma" w:hAnsi="Tahoma" w:eastAsia="Tahoma" w:cs="Tahoma"/>
                <w:b w:val="0"/>
                <w:i w:val="0"/>
                <w:sz w:val="18"/>
                <w:rtl/>
                <w:szCs w:val="18"/>
                <w:lang w:val="fa-IR" w:bidi="fa-IR"/>
              </w:rPr>
              <w:t>4.68%</w:t>
            </w:r>
          </w:p>
        </w:tc>
        <w:tc>
          <w:tcPr>
            <w:tcW w:type="dxa" w:w="709"/>
            <w:shd w:val="clear" w:color="auto" w:fill="F7F9FC"/>
          </w:tcPr>
          <w:p>
            <w:pPr>
              <w:bidi/>
              <w:spacing w:after="0"/>
            </w:pPr>
            <w:r>
              <w:rPr>
                <w:rFonts w:ascii="Tahoma" w:hAnsi="Tahoma" w:eastAsia="Tahoma" w:cs="Tahoma"/>
                <w:b w:val="0"/>
                <w:i w:val="0"/>
                <w:sz w:val="18"/>
                <w:rtl/>
                <w:szCs w:val="18"/>
                <w:lang w:val="fa-IR" w:bidi="fa-IR"/>
              </w:rPr>
              <w:t>99</w:t>
            </w:r>
          </w:p>
        </w:tc>
        <w:tc>
          <w:tcPr>
            <w:tcW w:type="dxa" w:w="709"/>
            <w:shd w:val="clear" w:color="auto" w:fill="F7F9FC"/>
          </w:tcPr>
          <w:p>
            <w:pPr>
              <w:bidi/>
              <w:spacing w:after="0"/>
            </w:pPr>
            <w:r>
              <w:rPr>
                <w:rFonts w:ascii="Tahoma" w:hAnsi="Tahoma" w:eastAsia="Tahoma" w:cs="Tahoma"/>
                <w:b w:val="0"/>
                <w:i w:val="0"/>
                <w:sz w:val="18"/>
                <w:rtl/>
                <w:szCs w:val="18"/>
                <w:lang w:val="fa-IR" w:bidi="fa-IR"/>
              </w:rPr>
              <w:t>132</w:t>
            </w:r>
          </w:p>
        </w:tc>
        <w:tc>
          <w:tcPr>
            <w:tcW w:type="dxa" w:w="850"/>
            <w:shd w:val="clear" w:color="auto" w:fill="F7F9FC"/>
          </w:tcPr>
          <w:p>
            <w:pPr>
              <w:bidi/>
              <w:spacing w:after="0"/>
            </w:pPr>
            <w:r>
              <w:rPr>
                <w:rFonts w:ascii="Tahoma" w:hAnsi="Tahoma" w:eastAsia="Tahoma" w:cs="Tahoma"/>
                <w:b w:val="0"/>
                <w:i w:val="0"/>
                <w:sz w:val="18"/>
                <w:rtl/>
                <w:szCs w:val="18"/>
                <w:lang w:val="fa-IR" w:bidi="fa-IR"/>
              </w:rPr>
              <w:t>5.14%</w:t>
            </w:r>
          </w:p>
        </w:tc>
        <w:tc>
          <w:tcPr>
            <w:tcW w:type="dxa" w:w="709"/>
            <w:shd w:val="clear" w:color="auto" w:fill="F7F9FC"/>
          </w:tcPr>
          <w:p>
            <w:pPr>
              <w:bidi/>
              <w:spacing w:after="0"/>
            </w:pPr>
            <w:r>
              <w:rPr>
                <w:rFonts w:ascii="Tahoma" w:hAnsi="Tahoma" w:eastAsia="Tahoma" w:cs="Tahoma"/>
                <w:b w:val="0"/>
                <w:i w:val="0"/>
                <w:sz w:val="18"/>
                <w:rtl/>
                <w:szCs w:val="18"/>
                <w:lang w:val="fa-IR" w:bidi="fa-IR"/>
              </w:rPr>
              <w:t>0.70</w:t>
            </w:r>
          </w:p>
        </w:tc>
        <w:tc>
          <w:tcPr>
            <w:tcW w:type="dxa" w:w="850"/>
            <w:shd w:val="clear" w:color="auto" w:fill="F7F9FC"/>
          </w:tcPr>
          <w:p>
            <w:pPr>
              <w:bidi/>
              <w:spacing w:after="0"/>
            </w:pPr>
            <w:r>
              <w:rPr>
                <w:rFonts w:ascii="Tahoma" w:hAnsi="Tahoma" w:eastAsia="Tahoma" w:cs="Tahoma"/>
                <w:b w:val="0"/>
                <w:i w:val="0"/>
                <w:sz w:val="18"/>
                <w:rtl/>
                <w:szCs w:val="18"/>
                <w:lang w:val="fa-IR" w:bidi="fa-IR"/>
              </w:rPr>
              <w:t>+0.00%</w:t>
            </w:r>
          </w:p>
        </w:tc>
        <w:tc>
          <w:tcPr>
            <w:tcW w:type="dxa" w:w="1559"/>
            <w:shd w:val="clear" w:color="auto" w:fill="F7F9FC"/>
          </w:tcPr>
          <w:p>
            <w:pPr>
              <w:bidi/>
              <w:spacing w:after="0"/>
            </w:pPr>
            <w:r>
              <w:rPr>
                <w:rFonts w:ascii="Tahoma" w:hAnsi="Tahoma" w:eastAsia="Tahoma" w:cs="Tahoma"/>
                <w:b w:val="0"/>
                <w:i w:val="0"/>
                <w:sz w:val="18"/>
                <w:rtl/>
                <w:szCs w:val="18"/>
                <w:lang w:val="fa-IR" w:bidi="fa-IR"/>
              </w:rPr>
              <w:t>6.74%</w:t>
            </w:r>
          </w:p>
        </w:tc>
      </w:tr>
      <w:tr>
        <w:trPr>
          <w:cantSplit/>
        </w:trPr>
        <w:tc>
          <w:tcPr>
            <w:tcW w:type="dxa" w:w="3402"/>
          </w:tcPr>
          <w:p>
            <w:pPr>
              <w:bidi/>
              <w:spacing w:after="0"/>
            </w:pPr>
            <w:r>
              <w:rPr>
                <w:rFonts w:ascii="Tahoma" w:hAnsi="Tahoma" w:eastAsia="Tahoma" w:cs="Tahoma"/>
                <w:b/>
                <w:i w:val="0"/>
                <w:sz w:val="18"/>
                <w:rtl/>
                <w:bCs/>
                <w:szCs w:val="18"/>
                <w:lang w:val="fa-IR" w:bidi="fa-IR"/>
              </w:rPr>
              <w:t>ترکیب مدل‌ها: میانگین 5 مدل</w:t>
            </w:r>
          </w:p>
        </w:tc>
        <w:tc>
          <w:tcPr>
            <w:tcW w:type="dxa" w:w="850"/>
          </w:tcPr>
          <w:p>
            <w:pPr>
              <w:bidi/>
              <w:spacing w:after="0"/>
            </w:pPr>
            <w:r>
              <w:rPr>
                <w:rFonts w:ascii="Tahoma" w:hAnsi="Tahoma" w:eastAsia="Tahoma" w:cs="Tahoma"/>
                <w:b w:val="0"/>
                <w:i w:val="0"/>
                <w:sz w:val="18"/>
                <w:rtl/>
                <w:szCs w:val="18"/>
                <w:lang w:val="fa-IR" w:bidi="fa-IR"/>
              </w:rPr>
              <w:t>4.69%</w:t>
            </w:r>
          </w:p>
        </w:tc>
        <w:tc>
          <w:tcPr>
            <w:tcW w:type="dxa" w:w="709"/>
          </w:tcPr>
          <w:p>
            <w:pPr>
              <w:bidi/>
              <w:spacing w:after="0"/>
            </w:pPr>
            <w:r>
              <w:rPr>
                <w:rFonts w:ascii="Tahoma" w:hAnsi="Tahoma" w:eastAsia="Tahoma" w:cs="Tahoma"/>
                <w:b w:val="0"/>
                <w:i w:val="0"/>
                <w:sz w:val="18"/>
                <w:rtl/>
                <w:szCs w:val="18"/>
                <w:lang w:val="fa-IR" w:bidi="fa-IR"/>
              </w:rPr>
              <w:t>99</w:t>
            </w:r>
          </w:p>
        </w:tc>
        <w:tc>
          <w:tcPr>
            <w:tcW w:type="dxa" w:w="709"/>
          </w:tcPr>
          <w:p>
            <w:pPr>
              <w:bidi/>
              <w:spacing w:after="0"/>
            </w:pPr>
            <w:r>
              <w:rPr>
                <w:rFonts w:ascii="Tahoma" w:hAnsi="Tahoma" w:eastAsia="Tahoma" w:cs="Tahoma"/>
                <w:b w:val="0"/>
                <w:i w:val="0"/>
                <w:sz w:val="18"/>
                <w:rtl/>
                <w:szCs w:val="18"/>
                <w:lang w:val="fa-IR" w:bidi="fa-IR"/>
              </w:rPr>
              <w:t>132</w:t>
            </w:r>
          </w:p>
        </w:tc>
        <w:tc>
          <w:tcPr>
            <w:tcW w:type="dxa" w:w="850"/>
          </w:tcPr>
          <w:p>
            <w:pPr>
              <w:bidi/>
              <w:spacing w:after="0"/>
            </w:pPr>
            <w:r>
              <w:rPr>
                <w:rFonts w:ascii="Tahoma" w:hAnsi="Tahoma" w:eastAsia="Tahoma" w:cs="Tahoma"/>
                <w:b w:val="0"/>
                <w:i w:val="0"/>
                <w:sz w:val="18"/>
                <w:rtl/>
                <w:szCs w:val="18"/>
                <w:lang w:val="fa-IR" w:bidi="fa-IR"/>
              </w:rPr>
              <w:t>5.14%</w:t>
            </w:r>
          </w:p>
        </w:tc>
        <w:tc>
          <w:tcPr>
            <w:tcW w:type="dxa" w:w="709"/>
          </w:tcPr>
          <w:p>
            <w:pPr>
              <w:bidi/>
              <w:spacing w:after="0"/>
            </w:pPr>
            <w:r>
              <w:rPr>
                <w:rFonts w:ascii="Tahoma" w:hAnsi="Tahoma" w:eastAsia="Tahoma" w:cs="Tahoma"/>
                <w:b w:val="0"/>
                <w:i w:val="0"/>
                <w:sz w:val="18"/>
                <w:rtl/>
                <w:szCs w:val="18"/>
                <w:lang w:val="fa-IR" w:bidi="fa-IR"/>
              </w:rPr>
              <w:t>0.71</w:t>
            </w:r>
          </w:p>
        </w:tc>
        <w:tc>
          <w:tcPr>
            <w:tcW w:type="dxa" w:w="850"/>
          </w:tcPr>
          <w:p>
            <w:pPr>
              <w:bidi/>
              <w:spacing w:after="0"/>
            </w:pPr>
            <w:r>
              <w:rPr>
                <w:rFonts w:ascii="Tahoma" w:hAnsi="Tahoma" w:eastAsia="Tahoma" w:cs="Tahoma"/>
                <w:b w:val="0"/>
                <w:i w:val="0"/>
                <w:sz w:val="18"/>
                <w:rtl/>
                <w:szCs w:val="18"/>
                <w:lang w:val="fa-IR" w:bidi="fa-IR"/>
              </w:rPr>
              <w:t>-0.28%</w:t>
            </w:r>
          </w:p>
        </w:tc>
        <w:tc>
          <w:tcPr>
            <w:tcW w:type="dxa" w:w="1559"/>
          </w:tcPr>
          <w:p>
            <w:pPr>
              <w:bidi/>
              <w:spacing w:after="0"/>
            </w:pPr>
            <w:r>
              <w:rPr>
                <w:rFonts w:ascii="Tahoma" w:hAnsi="Tahoma" w:eastAsia="Tahoma" w:cs="Tahoma"/>
                <w:b w:val="0"/>
                <w:i w:val="0"/>
                <w:sz w:val="18"/>
                <w:rtl/>
                <w:szCs w:val="18"/>
                <w:lang w:val="fa-IR" w:bidi="fa-IR"/>
              </w:rPr>
              <w:t>6.70%</w:t>
            </w:r>
          </w:p>
        </w:tc>
      </w:tr>
      <w:tr>
        <w:trPr>
          <w:cantSplit/>
        </w:trPr>
        <w:tc>
          <w:tcPr>
            <w:tcW w:type="dxa" w:w="3402"/>
            <w:shd w:val="clear" w:color="auto" w:fill="F7F9FC"/>
          </w:tcPr>
          <w:p>
            <w:pPr>
              <w:bidi/>
              <w:spacing w:after="0"/>
            </w:pPr>
            <w:r>
              <w:rPr>
                <w:rFonts w:ascii="Tahoma" w:hAnsi="Tahoma" w:eastAsia="Tahoma" w:cs="Tahoma"/>
                <w:b/>
                <w:i w:val="0"/>
                <w:sz w:val="18"/>
                <w:rtl/>
                <w:bCs/>
                <w:szCs w:val="18"/>
                <w:lang w:val="fa-IR" w:bidi="fa-IR"/>
              </w:rPr>
              <w:t>دستور ساده: اندازه x فصل x رشد</w:t>
            </w:r>
          </w:p>
        </w:tc>
        <w:tc>
          <w:tcPr>
            <w:tcW w:type="dxa" w:w="850"/>
            <w:shd w:val="clear" w:color="auto" w:fill="F7F9FC"/>
          </w:tcPr>
          <w:p>
            <w:pPr>
              <w:bidi/>
              <w:spacing w:after="0"/>
            </w:pPr>
            <w:r>
              <w:rPr>
                <w:rFonts w:ascii="Tahoma" w:hAnsi="Tahoma" w:eastAsia="Tahoma" w:cs="Tahoma"/>
                <w:b w:val="0"/>
                <w:i w:val="0"/>
                <w:sz w:val="18"/>
                <w:rtl/>
                <w:szCs w:val="18"/>
                <w:lang w:val="fa-IR" w:bidi="fa-IR"/>
              </w:rPr>
              <w:t>4.72%</w:t>
            </w:r>
          </w:p>
        </w:tc>
        <w:tc>
          <w:tcPr>
            <w:tcW w:type="dxa" w:w="709"/>
            <w:shd w:val="clear" w:color="auto" w:fill="F7F9FC"/>
          </w:tcPr>
          <w:p>
            <w:pPr>
              <w:bidi/>
              <w:spacing w:after="0"/>
            </w:pPr>
            <w:r>
              <w:rPr>
                <w:rFonts w:ascii="Tahoma" w:hAnsi="Tahoma" w:eastAsia="Tahoma" w:cs="Tahoma"/>
                <w:b w:val="0"/>
                <w:i w:val="0"/>
                <w:sz w:val="18"/>
                <w:rtl/>
                <w:szCs w:val="18"/>
                <w:lang w:val="fa-IR" w:bidi="fa-IR"/>
              </w:rPr>
              <w:t>100</w:t>
            </w:r>
          </w:p>
        </w:tc>
        <w:tc>
          <w:tcPr>
            <w:tcW w:type="dxa" w:w="709"/>
            <w:shd w:val="clear" w:color="auto" w:fill="F7F9FC"/>
          </w:tcPr>
          <w:p>
            <w:pPr>
              <w:bidi/>
              <w:spacing w:after="0"/>
            </w:pPr>
            <w:r>
              <w:rPr>
                <w:rFonts w:ascii="Tahoma" w:hAnsi="Tahoma" w:eastAsia="Tahoma" w:cs="Tahoma"/>
                <w:b w:val="0"/>
                <w:i w:val="0"/>
                <w:sz w:val="18"/>
                <w:rtl/>
                <w:szCs w:val="18"/>
                <w:lang w:val="fa-IR" w:bidi="fa-IR"/>
              </w:rPr>
              <w:t>132</w:t>
            </w:r>
          </w:p>
        </w:tc>
        <w:tc>
          <w:tcPr>
            <w:tcW w:type="dxa" w:w="850"/>
            <w:shd w:val="clear" w:color="auto" w:fill="F7F9FC"/>
          </w:tcPr>
          <w:p>
            <w:pPr>
              <w:bidi/>
              <w:spacing w:after="0"/>
            </w:pPr>
            <w:r>
              <w:rPr>
                <w:rFonts w:ascii="Tahoma" w:hAnsi="Tahoma" w:eastAsia="Tahoma" w:cs="Tahoma"/>
                <w:b w:val="0"/>
                <w:i w:val="0"/>
                <w:sz w:val="18"/>
                <w:rtl/>
                <w:szCs w:val="18"/>
                <w:lang w:val="fa-IR" w:bidi="fa-IR"/>
              </w:rPr>
              <w:t>5.14%</w:t>
            </w:r>
          </w:p>
        </w:tc>
        <w:tc>
          <w:tcPr>
            <w:tcW w:type="dxa" w:w="709"/>
            <w:shd w:val="clear" w:color="auto" w:fill="F7F9FC"/>
          </w:tcPr>
          <w:p>
            <w:pPr>
              <w:bidi/>
              <w:spacing w:after="0"/>
            </w:pPr>
            <w:r>
              <w:rPr>
                <w:rFonts w:ascii="Tahoma" w:hAnsi="Tahoma" w:eastAsia="Tahoma" w:cs="Tahoma"/>
                <w:b w:val="0"/>
                <w:i w:val="0"/>
                <w:sz w:val="18"/>
                <w:rtl/>
                <w:szCs w:val="18"/>
                <w:lang w:val="fa-IR" w:bidi="fa-IR"/>
              </w:rPr>
              <w:t>0.71</w:t>
            </w:r>
          </w:p>
        </w:tc>
        <w:tc>
          <w:tcPr>
            <w:tcW w:type="dxa" w:w="850"/>
            <w:shd w:val="clear" w:color="auto" w:fill="F7F9FC"/>
          </w:tcPr>
          <w:p>
            <w:pPr>
              <w:bidi/>
              <w:spacing w:after="0"/>
            </w:pPr>
            <w:r>
              <w:rPr>
                <w:rFonts w:ascii="Tahoma" w:hAnsi="Tahoma" w:eastAsia="Tahoma" w:cs="Tahoma"/>
                <w:b w:val="0"/>
                <w:i w:val="0"/>
                <w:sz w:val="18"/>
                <w:rtl/>
                <w:szCs w:val="18"/>
                <w:lang w:val="fa-IR" w:bidi="fa-IR"/>
              </w:rPr>
              <w:t>-0.66%</w:t>
            </w:r>
          </w:p>
        </w:tc>
        <w:tc>
          <w:tcPr>
            <w:tcW w:type="dxa" w:w="1559"/>
            <w:shd w:val="clear" w:color="auto" w:fill="F7F9FC"/>
          </w:tcPr>
          <w:p>
            <w:pPr>
              <w:bidi/>
              <w:spacing w:after="0"/>
            </w:pPr>
            <w:r>
              <w:rPr>
                <w:rFonts w:ascii="Tahoma" w:hAnsi="Tahoma" w:eastAsia="Tahoma" w:cs="Tahoma"/>
                <w:b w:val="0"/>
                <w:i w:val="0"/>
                <w:sz w:val="18"/>
                <w:rtl/>
                <w:szCs w:val="18"/>
                <w:lang w:val="fa-IR" w:bidi="fa-IR"/>
              </w:rPr>
              <w:t>6.62%</w:t>
            </w:r>
          </w:p>
        </w:tc>
      </w:tr>
      <w:tr>
        <w:trPr>
          <w:cantSplit/>
        </w:trPr>
        <w:tc>
          <w:tcPr>
            <w:tcW w:type="dxa" w:w="3402"/>
          </w:tcPr>
          <w:p>
            <w:pPr>
              <w:bidi/>
              <w:spacing w:after="0"/>
            </w:pPr>
            <w:r>
              <w:rPr>
                <w:rFonts w:ascii="Tahoma" w:hAnsi="Tahoma" w:eastAsia="Tahoma" w:cs="Tahoma"/>
                <w:b/>
                <w:i w:val="0"/>
                <w:sz w:val="18"/>
                <w:rtl/>
                <w:bCs/>
                <w:szCs w:val="18"/>
                <w:lang w:val="fa-IR" w:bidi="fa-IR"/>
              </w:rPr>
              <w:t>Prophet (به تفکیک محصول)</w:t>
            </w:r>
          </w:p>
        </w:tc>
        <w:tc>
          <w:tcPr>
            <w:tcW w:type="dxa" w:w="850"/>
          </w:tcPr>
          <w:p>
            <w:pPr>
              <w:bidi/>
              <w:spacing w:after="0"/>
            </w:pPr>
            <w:r>
              <w:rPr>
                <w:rFonts w:ascii="Tahoma" w:hAnsi="Tahoma" w:eastAsia="Tahoma" w:cs="Tahoma"/>
                <w:b w:val="0"/>
                <w:i w:val="0"/>
                <w:sz w:val="18"/>
                <w:rtl/>
                <w:szCs w:val="18"/>
                <w:lang w:val="fa-IR" w:bidi="fa-IR"/>
              </w:rPr>
              <w:t>4.76%</w:t>
            </w:r>
          </w:p>
        </w:tc>
        <w:tc>
          <w:tcPr>
            <w:tcW w:type="dxa" w:w="709"/>
          </w:tcPr>
          <w:p>
            <w:pPr>
              <w:bidi/>
              <w:spacing w:after="0"/>
            </w:pPr>
            <w:r>
              <w:rPr>
                <w:rFonts w:ascii="Tahoma" w:hAnsi="Tahoma" w:eastAsia="Tahoma" w:cs="Tahoma"/>
                <w:b w:val="0"/>
                <w:i w:val="0"/>
                <w:sz w:val="18"/>
                <w:rtl/>
                <w:szCs w:val="18"/>
                <w:lang w:val="fa-IR" w:bidi="fa-IR"/>
              </w:rPr>
              <w:t>100</w:t>
            </w:r>
          </w:p>
        </w:tc>
        <w:tc>
          <w:tcPr>
            <w:tcW w:type="dxa" w:w="709"/>
          </w:tcPr>
          <w:p>
            <w:pPr>
              <w:bidi/>
              <w:spacing w:after="0"/>
            </w:pPr>
            <w:r>
              <w:rPr>
                <w:rFonts w:ascii="Tahoma" w:hAnsi="Tahoma" w:eastAsia="Tahoma" w:cs="Tahoma"/>
                <w:b w:val="0"/>
                <w:i w:val="0"/>
                <w:sz w:val="18"/>
                <w:rtl/>
                <w:szCs w:val="18"/>
                <w:lang w:val="fa-IR" w:bidi="fa-IR"/>
              </w:rPr>
              <w:t>134</w:t>
            </w:r>
          </w:p>
        </w:tc>
        <w:tc>
          <w:tcPr>
            <w:tcW w:type="dxa" w:w="850"/>
          </w:tcPr>
          <w:p>
            <w:pPr>
              <w:bidi/>
              <w:spacing w:after="0"/>
            </w:pPr>
            <w:r>
              <w:rPr>
                <w:rFonts w:ascii="Tahoma" w:hAnsi="Tahoma" w:eastAsia="Tahoma" w:cs="Tahoma"/>
                <w:b w:val="0"/>
                <w:i w:val="0"/>
                <w:sz w:val="18"/>
                <w:rtl/>
                <w:szCs w:val="18"/>
                <w:lang w:val="fa-IR" w:bidi="fa-IR"/>
              </w:rPr>
              <w:t>5.23%</w:t>
            </w:r>
          </w:p>
        </w:tc>
        <w:tc>
          <w:tcPr>
            <w:tcW w:type="dxa" w:w="709"/>
          </w:tcPr>
          <w:p>
            <w:pPr>
              <w:bidi/>
              <w:spacing w:after="0"/>
            </w:pPr>
            <w:r>
              <w:rPr>
                <w:rFonts w:ascii="Tahoma" w:hAnsi="Tahoma" w:eastAsia="Tahoma" w:cs="Tahoma"/>
                <w:b w:val="0"/>
                <w:i w:val="0"/>
                <w:sz w:val="18"/>
                <w:rtl/>
                <w:szCs w:val="18"/>
                <w:lang w:val="fa-IR" w:bidi="fa-IR"/>
              </w:rPr>
              <w:t>0.71</w:t>
            </w:r>
          </w:p>
        </w:tc>
        <w:tc>
          <w:tcPr>
            <w:tcW w:type="dxa" w:w="850"/>
          </w:tcPr>
          <w:p>
            <w:pPr>
              <w:bidi/>
              <w:spacing w:after="0"/>
            </w:pPr>
            <w:r>
              <w:rPr>
                <w:rFonts w:ascii="Tahoma" w:hAnsi="Tahoma" w:eastAsia="Tahoma" w:cs="Tahoma"/>
                <w:b w:val="0"/>
                <w:i w:val="0"/>
                <w:sz w:val="18"/>
                <w:rtl/>
                <w:szCs w:val="18"/>
                <w:lang w:val="fa-IR" w:bidi="fa-IR"/>
              </w:rPr>
              <w:t>+0.07%</w:t>
            </w:r>
          </w:p>
        </w:tc>
        <w:tc>
          <w:tcPr>
            <w:tcW w:type="dxa" w:w="1559"/>
          </w:tcPr>
          <w:p>
            <w:pPr>
              <w:bidi/>
              <w:spacing w:after="0"/>
            </w:pPr>
            <w:r>
              <w:rPr>
                <w:rFonts w:ascii="Tahoma" w:hAnsi="Tahoma" w:eastAsia="Tahoma" w:cs="Tahoma"/>
                <w:b w:val="0"/>
                <w:i w:val="0"/>
                <w:sz w:val="18"/>
                <w:rtl/>
                <w:szCs w:val="18"/>
                <w:lang w:val="fa-IR" w:bidi="fa-IR"/>
              </w:rPr>
              <w:t>6.80%</w:t>
            </w:r>
          </w:p>
        </w:tc>
      </w:tr>
      <w:tr>
        <w:trPr>
          <w:cantSplit/>
        </w:trPr>
        <w:tc>
          <w:tcPr>
            <w:tcW w:type="dxa" w:w="3402"/>
            <w:shd w:val="clear" w:color="auto" w:fill="F7F9FC"/>
          </w:tcPr>
          <w:p>
            <w:pPr>
              <w:bidi/>
              <w:spacing w:after="0"/>
            </w:pPr>
            <w:r>
              <w:rPr>
                <w:rFonts w:ascii="Tahoma" w:hAnsi="Tahoma" w:eastAsia="Tahoma" w:cs="Tahoma"/>
                <w:b/>
                <w:i w:val="0"/>
                <w:sz w:val="18"/>
                <w:rtl/>
                <w:bCs/>
                <w:szCs w:val="18"/>
                <w:lang w:val="fa-IR" w:bidi="fa-IR"/>
              </w:rPr>
              <w:t>LightGBM سراسری</w:t>
            </w:r>
          </w:p>
        </w:tc>
        <w:tc>
          <w:tcPr>
            <w:tcW w:type="dxa" w:w="850"/>
            <w:shd w:val="clear" w:color="auto" w:fill="F7F9FC"/>
          </w:tcPr>
          <w:p>
            <w:pPr>
              <w:bidi/>
              <w:spacing w:after="0"/>
            </w:pPr>
            <w:r>
              <w:rPr>
                <w:rFonts w:ascii="Tahoma" w:hAnsi="Tahoma" w:eastAsia="Tahoma" w:cs="Tahoma"/>
                <w:b w:val="0"/>
                <w:i w:val="0"/>
                <w:sz w:val="18"/>
                <w:rtl/>
                <w:szCs w:val="18"/>
                <w:lang w:val="fa-IR" w:bidi="fa-IR"/>
              </w:rPr>
              <w:t>4.78%</w:t>
            </w:r>
          </w:p>
        </w:tc>
        <w:tc>
          <w:tcPr>
            <w:tcW w:type="dxa" w:w="709"/>
            <w:shd w:val="clear" w:color="auto" w:fill="F7F9FC"/>
          </w:tcPr>
          <w:p>
            <w:pPr>
              <w:bidi/>
              <w:spacing w:after="0"/>
            </w:pPr>
            <w:r>
              <w:rPr>
                <w:rFonts w:ascii="Tahoma" w:hAnsi="Tahoma" w:eastAsia="Tahoma" w:cs="Tahoma"/>
                <w:b w:val="0"/>
                <w:i w:val="0"/>
                <w:sz w:val="18"/>
                <w:rtl/>
                <w:szCs w:val="18"/>
                <w:lang w:val="fa-IR" w:bidi="fa-IR"/>
              </w:rPr>
              <w:t>101</w:t>
            </w:r>
          </w:p>
        </w:tc>
        <w:tc>
          <w:tcPr>
            <w:tcW w:type="dxa" w:w="709"/>
            <w:shd w:val="clear" w:color="auto" w:fill="F7F9FC"/>
          </w:tcPr>
          <w:p>
            <w:pPr>
              <w:bidi/>
              <w:spacing w:after="0"/>
            </w:pPr>
            <w:r>
              <w:rPr>
                <w:rFonts w:ascii="Tahoma" w:hAnsi="Tahoma" w:eastAsia="Tahoma" w:cs="Tahoma"/>
                <w:b w:val="0"/>
                <w:i w:val="0"/>
                <w:sz w:val="18"/>
                <w:rtl/>
                <w:szCs w:val="18"/>
                <w:lang w:val="fa-IR" w:bidi="fa-IR"/>
              </w:rPr>
              <w:t>135</w:t>
            </w:r>
          </w:p>
        </w:tc>
        <w:tc>
          <w:tcPr>
            <w:tcW w:type="dxa" w:w="850"/>
            <w:shd w:val="clear" w:color="auto" w:fill="F7F9FC"/>
          </w:tcPr>
          <w:p>
            <w:pPr>
              <w:bidi/>
              <w:spacing w:after="0"/>
            </w:pPr>
            <w:r>
              <w:rPr>
                <w:rFonts w:ascii="Tahoma" w:hAnsi="Tahoma" w:eastAsia="Tahoma" w:cs="Tahoma"/>
                <w:b w:val="0"/>
                <w:i w:val="0"/>
                <w:sz w:val="18"/>
                <w:rtl/>
                <w:szCs w:val="18"/>
                <w:lang w:val="fa-IR" w:bidi="fa-IR"/>
              </w:rPr>
              <w:t>5.24%</w:t>
            </w:r>
          </w:p>
        </w:tc>
        <w:tc>
          <w:tcPr>
            <w:tcW w:type="dxa" w:w="709"/>
            <w:shd w:val="clear" w:color="auto" w:fill="F7F9FC"/>
          </w:tcPr>
          <w:p>
            <w:pPr>
              <w:bidi/>
              <w:spacing w:after="0"/>
            </w:pPr>
            <w:r>
              <w:rPr>
                <w:rFonts w:ascii="Tahoma" w:hAnsi="Tahoma" w:eastAsia="Tahoma" w:cs="Tahoma"/>
                <w:b w:val="0"/>
                <w:i w:val="0"/>
                <w:sz w:val="18"/>
                <w:rtl/>
                <w:szCs w:val="18"/>
                <w:lang w:val="fa-IR" w:bidi="fa-IR"/>
              </w:rPr>
              <w:t>0.72</w:t>
            </w:r>
          </w:p>
        </w:tc>
        <w:tc>
          <w:tcPr>
            <w:tcW w:type="dxa" w:w="850"/>
            <w:shd w:val="clear" w:color="auto" w:fill="F7F9FC"/>
          </w:tcPr>
          <w:p>
            <w:pPr>
              <w:bidi/>
              <w:spacing w:after="0"/>
            </w:pPr>
            <w:r>
              <w:rPr>
                <w:rFonts w:ascii="Tahoma" w:hAnsi="Tahoma" w:eastAsia="Tahoma" w:cs="Tahoma"/>
                <w:b w:val="0"/>
                <w:i w:val="0"/>
                <w:sz w:val="18"/>
                <w:rtl/>
                <w:szCs w:val="18"/>
                <w:lang w:val="fa-IR" w:bidi="fa-IR"/>
              </w:rPr>
              <w:t>+0.10%</w:t>
            </w:r>
          </w:p>
        </w:tc>
        <w:tc>
          <w:tcPr>
            <w:tcW w:type="dxa" w:w="1559"/>
            <w:shd w:val="clear" w:color="auto" w:fill="F7F9FC"/>
          </w:tcPr>
          <w:p>
            <w:pPr>
              <w:bidi/>
              <w:spacing w:after="0"/>
            </w:pPr>
            <w:r>
              <w:rPr>
                <w:rFonts w:ascii="Tahoma" w:hAnsi="Tahoma" w:eastAsia="Tahoma" w:cs="Tahoma"/>
                <w:b w:val="0"/>
                <w:i w:val="0"/>
                <w:sz w:val="18"/>
                <w:rtl/>
                <w:szCs w:val="18"/>
                <w:lang w:val="fa-IR" w:bidi="fa-IR"/>
              </w:rPr>
              <w:t>6.81%</w:t>
            </w:r>
          </w:p>
        </w:tc>
      </w:tr>
      <w:tr>
        <w:trPr>
          <w:cantSplit/>
        </w:trPr>
        <w:tc>
          <w:tcPr>
            <w:tcW w:type="dxa" w:w="3402"/>
          </w:tcPr>
          <w:p>
            <w:pPr>
              <w:bidi/>
              <w:spacing w:after="0"/>
            </w:pPr>
            <w:r>
              <w:rPr>
                <w:rFonts w:ascii="Tahoma" w:hAnsi="Tahoma" w:eastAsia="Tahoma" w:cs="Tahoma"/>
                <w:b/>
                <w:i w:val="0"/>
                <w:sz w:val="18"/>
                <w:rtl/>
                <w:bCs/>
                <w:szCs w:val="18"/>
                <w:lang w:val="fa-IR" w:bidi="fa-IR"/>
              </w:rPr>
              <w:t>LightGBM به تفکیک بخش</w:t>
            </w:r>
          </w:p>
        </w:tc>
        <w:tc>
          <w:tcPr>
            <w:tcW w:type="dxa" w:w="850"/>
          </w:tcPr>
          <w:p>
            <w:pPr>
              <w:bidi/>
              <w:spacing w:after="0"/>
            </w:pPr>
            <w:r>
              <w:rPr>
                <w:rFonts w:ascii="Tahoma" w:hAnsi="Tahoma" w:eastAsia="Tahoma" w:cs="Tahoma"/>
                <w:b w:val="0"/>
                <w:i w:val="0"/>
                <w:sz w:val="18"/>
                <w:rtl/>
                <w:szCs w:val="18"/>
                <w:lang w:val="fa-IR" w:bidi="fa-IR"/>
              </w:rPr>
              <w:t>4.90%</w:t>
            </w:r>
          </w:p>
        </w:tc>
        <w:tc>
          <w:tcPr>
            <w:tcW w:type="dxa" w:w="709"/>
          </w:tcPr>
          <w:p>
            <w:pPr>
              <w:bidi/>
              <w:spacing w:after="0"/>
            </w:pPr>
            <w:r>
              <w:rPr>
                <w:rFonts w:ascii="Tahoma" w:hAnsi="Tahoma" w:eastAsia="Tahoma" w:cs="Tahoma"/>
                <w:b w:val="0"/>
                <w:i w:val="0"/>
                <w:sz w:val="18"/>
                <w:rtl/>
                <w:szCs w:val="18"/>
                <w:lang w:val="fa-IR" w:bidi="fa-IR"/>
              </w:rPr>
              <w:t>103</w:t>
            </w:r>
          </w:p>
        </w:tc>
        <w:tc>
          <w:tcPr>
            <w:tcW w:type="dxa" w:w="709"/>
          </w:tcPr>
          <w:p>
            <w:pPr>
              <w:bidi/>
              <w:spacing w:after="0"/>
            </w:pPr>
            <w:r>
              <w:rPr>
                <w:rFonts w:ascii="Tahoma" w:hAnsi="Tahoma" w:eastAsia="Tahoma" w:cs="Tahoma"/>
                <w:b w:val="0"/>
                <w:i w:val="0"/>
                <w:sz w:val="18"/>
                <w:rtl/>
                <w:szCs w:val="18"/>
                <w:lang w:val="fa-IR" w:bidi="fa-IR"/>
              </w:rPr>
              <w:t>136</w:t>
            </w:r>
          </w:p>
        </w:tc>
        <w:tc>
          <w:tcPr>
            <w:tcW w:type="dxa" w:w="850"/>
          </w:tcPr>
          <w:p>
            <w:pPr>
              <w:bidi/>
              <w:spacing w:after="0"/>
            </w:pPr>
            <w:r>
              <w:rPr>
                <w:rFonts w:ascii="Tahoma" w:hAnsi="Tahoma" w:eastAsia="Tahoma" w:cs="Tahoma"/>
                <w:b w:val="0"/>
                <w:i w:val="0"/>
                <w:sz w:val="18"/>
                <w:rtl/>
                <w:szCs w:val="18"/>
                <w:lang w:val="fa-IR" w:bidi="fa-IR"/>
              </w:rPr>
              <w:t>5.47%</w:t>
            </w:r>
          </w:p>
        </w:tc>
        <w:tc>
          <w:tcPr>
            <w:tcW w:type="dxa" w:w="709"/>
          </w:tcPr>
          <w:p>
            <w:pPr>
              <w:bidi/>
              <w:spacing w:after="0"/>
            </w:pPr>
            <w:r>
              <w:rPr>
                <w:rFonts w:ascii="Tahoma" w:hAnsi="Tahoma" w:eastAsia="Tahoma" w:cs="Tahoma"/>
                <w:b w:val="0"/>
                <w:i w:val="0"/>
                <w:sz w:val="18"/>
                <w:rtl/>
                <w:szCs w:val="18"/>
                <w:lang w:val="fa-IR" w:bidi="fa-IR"/>
              </w:rPr>
              <w:t>0.74</w:t>
            </w:r>
          </w:p>
        </w:tc>
        <w:tc>
          <w:tcPr>
            <w:tcW w:type="dxa" w:w="850"/>
          </w:tcPr>
          <w:p>
            <w:pPr>
              <w:bidi/>
              <w:spacing w:after="0"/>
            </w:pPr>
            <w:r>
              <w:rPr>
                <w:rFonts w:ascii="Tahoma" w:hAnsi="Tahoma" w:eastAsia="Tahoma" w:cs="Tahoma"/>
                <w:b w:val="0"/>
                <w:i w:val="0"/>
                <w:sz w:val="18"/>
                <w:rtl/>
                <w:szCs w:val="18"/>
                <w:lang w:val="fa-IR" w:bidi="fa-IR"/>
              </w:rPr>
              <w:t>-0.06%</w:t>
            </w:r>
          </w:p>
        </w:tc>
        <w:tc>
          <w:tcPr>
            <w:tcW w:type="dxa" w:w="1559"/>
          </w:tcPr>
          <w:p>
            <w:pPr>
              <w:bidi/>
              <w:spacing w:after="0"/>
            </w:pPr>
            <w:r>
              <w:rPr>
                <w:rFonts w:ascii="Tahoma" w:hAnsi="Tahoma" w:eastAsia="Tahoma" w:cs="Tahoma"/>
                <w:b w:val="0"/>
                <w:i w:val="0"/>
                <w:sz w:val="18"/>
                <w:rtl/>
                <w:szCs w:val="18"/>
                <w:lang w:val="fa-IR" w:bidi="fa-IR"/>
              </w:rPr>
              <w:t>7.03%</w:t>
            </w:r>
          </w:p>
        </w:tc>
      </w:tr>
      <w:tr>
        <w:trPr>
          <w:cantSplit/>
        </w:trPr>
        <w:tc>
          <w:tcPr>
            <w:tcW w:type="dxa" w:w="3402"/>
            <w:shd w:val="clear" w:color="auto" w:fill="F7F9FC"/>
          </w:tcPr>
          <w:p>
            <w:pPr>
              <w:bidi/>
              <w:spacing w:after="0"/>
            </w:pPr>
            <w:r>
              <w:rPr>
                <w:rFonts w:ascii="Tahoma" w:hAnsi="Tahoma" w:eastAsia="Tahoma" w:cs="Tahoma"/>
                <w:b/>
                <w:i w:val="0"/>
                <w:sz w:val="18"/>
                <w:rtl/>
                <w:bCs/>
                <w:szCs w:val="18"/>
                <w:lang w:val="fa-IR" w:bidi="fa-IR"/>
              </w:rPr>
              <w:t>میانگین x شاخص فصلی مشترک (بهترین قاعده ساده)</w:t>
            </w:r>
          </w:p>
        </w:tc>
        <w:tc>
          <w:tcPr>
            <w:tcW w:type="dxa" w:w="850"/>
            <w:shd w:val="clear" w:color="auto" w:fill="F7F9FC"/>
          </w:tcPr>
          <w:p>
            <w:pPr>
              <w:bidi/>
              <w:spacing w:after="0"/>
            </w:pPr>
            <w:r>
              <w:rPr>
                <w:rFonts w:ascii="Tahoma" w:hAnsi="Tahoma" w:eastAsia="Tahoma" w:cs="Tahoma"/>
                <w:b w:val="0"/>
                <w:i w:val="0"/>
                <w:sz w:val="18"/>
                <w:rtl/>
                <w:szCs w:val="18"/>
                <w:lang w:val="fa-IR" w:bidi="fa-IR"/>
              </w:rPr>
              <w:t>5.28%</w:t>
            </w:r>
          </w:p>
        </w:tc>
        <w:tc>
          <w:tcPr>
            <w:tcW w:type="dxa" w:w="709"/>
            <w:shd w:val="clear" w:color="auto" w:fill="F7F9FC"/>
          </w:tcPr>
          <w:p>
            <w:pPr>
              <w:bidi/>
              <w:spacing w:after="0"/>
            </w:pPr>
            <w:r>
              <w:rPr>
                <w:rFonts w:ascii="Tahoma" w:hAnsi="Tahoma" w:eastAsia="Tahoma" w:cs="Tahoma"/>
                <w:b w:val="0"/>
                <w:i w:val="0"/>
                <w:sz w:val="18"/>
                <w:rtl/>
                <w:szCs w:val="18"/>
                <w:lang w:val="fa-IR" w:bidi="fa-IR"/>
              </w:rPr>
              <w:t>112</w:t>
            </w:r>
          </w:p>
        </w:tc>
        <w:tc>
          <w:tcPr>
            <w:tcW w:type="dxa" w:w="709"/>
            <w:shd w:val="clear" w:color="auto" w:fill="F7F9FC"/>
          </w:tcPr>
          <w:p>
            <w:pPr>
              <w:bidi/>
              <w:spacing w:after="0"/>
            </w:pPr>
            <w:r>
              <w:rPr>
                <w:rFonts w:ascii="Tahoma" w:hAnsi="Tahoma" w:eastAsia="Tahoma" w:cs="Tahoma"/>
                <w:b w:val="0"/>
                <w:i w:val="0"/>
                <w:sz w:val="18"/>
                <w:rtl/>
                <w:szCs w:val="18"/>
                <w:lang w:val="fa-IR" w:bidi="fa-IR"/>
              </w:rPr>
              <w:t>145</w:t>
            </w:r>
          </w:p>
        </w:tc>
        <w:tc>
          <w:tcPr>
            <w:tcW w:type="dxa" w:w="850"/>
            <w:shd w:val="clear" w:color="auto" w:fill="F7F9FC"/>
          </w:tcPr>
          <w:p>
            <w:pPr>
              <w:bidi/>
              <w:spacing w:after="0"/>
            </w:pPr>
            <w:r>
              <w:rPr>
                <w:rFonts w:ascii="Tahoma" w:hAnsi="Tahoma" w:eastAsia="Tahoma" w:cs="Tahoma"/>
                <w:b w:val="0"/>
                <w:i w:val="0"/>
                <w:sz w:val="18"/>
                <w:rtl/>
                <w:szCs w:val="18"/>
                <w:lang w:val="fa-IR" w:bidi="fa-IR"/>
              </w:rPr>
              <w:t>5.56%</w:t>
            </w:r>
          </w:p>
        </w:tc>
        <w:tc>
          <w:tcPr>
            <w:tcW w:type="dxa" w:w="709"/>
            <w:shd w:val="clear" w:color="auto" w:fill="F7F9FC"/>
          </w:tcPr>
          <w:p>
            <w:pPr>
              <w:bidi/>
              <w:spacing w:after="0"/>
            </w:pPr>
            <w:r>
              <w:rPr>
                <w:rFonts w:ascii="Tahoma" w:hAnsi="Tahoma" w:eastAsia="Tahoma" w:cs="Tahoma"/>
                <w:b w:val="0"/>
                <w:i w:val="0"/>
                <w:sz w:val="18"/>
                <w:rtl/>
                <w:szCs w:val="18"/>
                <w:lang w:val="fa-IR" w:bidi="fa-IR"/>
              </w:rPr>
              <w:t>0.79</w:t>
            </w:r>
          </w:p>
        </w:tc>
        <w:tc>
          <w:tcPr>
            <w:tcW w:type="dxa" w:w="850"/>
            <w:shd w:val="clear" w:color="auto" w:fill="F7F9FC"/>
          </w:tcPr>
          <w:p>
            <w:pPr>
              <w:bidi/>
              <w:spacing w:after="0"/>
            </w:pPr>
            <w:r>
              <w:rPr>
                <w:rFonts w:ascii="Tahoma" w:hAnsi="Tahoma" w:eastAsia="Tahoma" w:cs="Tahoma"/>
                <w:b w:val="0"/>
                <w:i w:val="0"/>
                <w:sz w:val="18"/>
                <w:rtl/>
                <w:szCs w:val="18"/>
                <w:lang w:val="fa-IR" w:bidi="fa-IR"/>
              </w:rPr>
              <w:t>-2.70%</w:t>
            </w:r>
          </w:p>
        </w:tc>
        <w:tc>
          <w:tcPr>
            <w:tcW w:type="dxa" w:w="1559"/>
            <w:shd w:val="clear" w:color="auto" w:fill="F7F9FC"/>
          </w:tcPr>
          <w:p>
            <w:pPr>
              <w:bidi/>
              <w:spacing w:after="0"/>
            </w:pPr>
            <w:r>
              <w:rPr>
                <w:rFonts w:ascii="Tahoma" w:hAnsi="Tahoma" w:eastAsia="Tahoma" w:cs="Tahoma"/>
                <w:b w:val="0"/>
                <w:i w:val="0"/>
                <w:sz w:val="18"/>
                <w:rtl/>
                <w:szCs w:val="18"/>
                <w:lang w:val="fa-IR" w:bidi="fa-IR"/>
              </w:rPr>
              <w:t>6.81%</w:t>
            </w:r>
          </w:p>
        </w:tc>
      </w:tr>
      <w:tr>
        <w:trPr>
          <w:cantSplit/>
        </w:trPr>
        <w:tc>
          <w:tcPr>
            <w:tcW w:type="dxa" w:w="3402"/>
          </w:tcPr>
          <w:p>
            <w:pPr>
              <w:bidi/>
              <w:spacing w:after="0"/>
            </w:pPr>
            <w:r>
              <w:rPr>
                <w:rFonts w:ascii="Tahoma" w:hAnsi="Tahoma" w:eastAsia="Tahoma" w:cs="Tahoma"/>
                <w:b/>
                <w:i w:val="0"/>
                <w:sz w:val="18"/>
                <w:rtl/>
                <w:bCs/>
                <w:szCs w:val="18"/>
                <w:lang w:val="fa-IR" w:bidi="fa-IR"/>
              </w:rPr>
              <w:t>Holt-Winters (به تفکیک محصول)</w:t>
            </w:r>
          </w:p>
        </w:tc>
        <w:tc>
          <w:tcPr>
            <w:tcW w:type="dxa" w:w="850"/>
          </w:tcPr>
          <w:p>
            <w:pPr>
              <w:bidi/>
              <w:spacing w:after="0"/>
            </w:pPr>
            <w:r>
              <w:rPr>
                <w:rFonts w:ascii="Tahoma" w:hAnsi="Tahoma" w:eastAsia="Tahoma" w:cs="Tahoma"/>
                <w:b w:val="0"/>
                <w:i w:val="0"/>
                <w:sz w:val="18"/>
                <w:rtl/>
                <w:szCs w:val="18"/>
                <w:lang w:val="fa-IR" w:bidi="fa-IR"/>
              </w:rPr>
              <w:t>5.55%</w:t>
            </w:r>
          </w:p>
        </w:tc>
        <w:tc>
          <w:tcPr>
            <w:tcW w:type="dxa" w:w="709"/>
          </w:tcPr>
          <w:p>
            <w:pPr>
              <w:bidi/>
              <w:spacing w:after="0"/>
            </w:pPr>
            <w:r>
              <w:rPr>
                <w:rFonts w:ascii="Tahoma" w:hAnsi="Tahoma" w:eastAsia="Tahoma" w:cs="Tahoma"/>
                <w:b w:val="0"/>
                <w:i w:val="0"/>
                <w:sz w:val="18"/>
                <w:rtl/>
                <w:szCs w:val="18"/>
                <w:lang w:val="fa-IR" w:bidi="fa-IR"/>
              </w:rPr>
              <w:t>118</w:t>
            </w:r>
          </w:p>
        </w:tc>
        <w:tc>
          <w:tcPr>
            <w:tcW w:type="dxa" w:w="709"/>
          </w:tcPr>
          <w:p>
            <w:pPr>
              <w:bidi/>
              <w:spacing w:after="0"/>
            </w:pPr>
            <w:r>
              <w:rPr>
                <w:rFonts w:ascii="Tahoma" w:hAnsi="Tahoma" w:eastAsia="Tahoma" w:cs="Tahoma"/>
                <w:b w:val="0"/>
                <w:i w:val="0"/>
                <w:sz w:val="18"/>
                <w:rtl/>
                <w:szCs w:val="18"/>
                <w:lang w:val="fa-IR" w:bidi="fa-IR"/>
              </w:rPr>
              <w:t>153</w:t>
            </w:r>
          </w:p>
        </w:tc>
        <w:tc>
          <w:tcPr>
            <w:tcW w:type="dxa" w:w="850"/>
          </w:tcPr>
          <w:p>
            <w:pPr>
              <w:bidi/>
              <w:spacing w:after="0"/>
            </w:pPr>
            <w:r>
              <w:rPr>
                <w:rFonts w:ascii="Tahoma" w:hAnsi="Tahoma" w:eastAsia="Tahoma" w:cs="Tahoma"/>
                <w:b w:val="0"/>
                <w:i w:val="0"/>
                <w:sz w:val="18"/>
                <w:rtl/>
                <w:szCs w:val="18"/>
                <w:lang w:val="fa-IR" w:bidi="fa-IR"/>
              </w:rPr>
              <w:t>5.95%</w:t>
            </w:r>
          </w:p>
        </w:tc>
        <w:tc>
          <w:tcPr>
            <w:tcW w:type="dxa" w:w="709"/>
          </w:tcPr>
          <w:p>
            <w:pPr>
              <w:bidi/>
              <w:spacing w:after="0"/>
            </w:pPr>
            <w:r>
              <w:rPr>
                <w:rFonts w:ascii="Tahoma" w:hAnsi="Tahoma" w:eastAsia="Tahoma" w:cs="Tahoma"/>
                <w:b w:val="0"/>
                <w:i w:val="0"/>
                <w:sz w:val="18"/>
                <w:rtl/>
                <w:szCs w:val="18"/>
                <w:lang w:val="fa-IR" w:bidi="fa-IR"/>
              </w:rPr>
              <w:t>0.83</w:t>
            </w:r>
          </w:p>
        </w:tc>
        <w:tc>
          <w:tcPr>
            <w:tcW w:type="dxa" w:w="850"/>
          </w:tcPr>
          <w:p>
            <w:pPr>
              <w:bidi/>
              <w:spacing w:after="0"/>
            </w:pPr>
            <w:r>
              <w:rPr>
                <w:rFonts w:ascii="Tahoma" w:hAnsi="Tahoma" w:eastAsia="Tahoma" w:cs="Tahoma"/>
                <w:b w:val="0"/>
                <w:i w:val="0"/>
                <w:sz w:val="18"/>
                <w:rtl/>
                <w:szCs w:val="18"/>
                <w:lang w:val="fa-IR" w:bidi="fa-IR"/>
              </w:rPr>
              <w:t>-1.63%</w:t>
            </w:r>
          </w:p>
        </w:tc>
        <w:tc>
          <w:tcPr>
            <w:tcW w:type="dxa" w:w="1559"/>
          </w:tcPr>
          <w:p>
            <w:pPr>
              <w:bidi/>
              <w:spacing w:after="0"/>
            </w:pPr>
            <w:r>
              <w:rPr>
                <w:rFonts w:ascii="Tahoma" w:hAnsi="Tahoma" w:eastAsia="Tahoma" w:cs="Tahoma"/>
                <w:b w:val="0"/>
                <w:i w:val="0"/>
                <w:sz w:val="18"/>
                <w:rtl/>
                <w:szCs w:val="18"/>
                <w:lang w:val="fa-IR" w:bidi="fa-IR"/>
              </w:rPr>
              <w:t>7.36%</w:t>
            </w:r>
          </w:p>
        </w:tc>
      </w:tr>
      <w:tr>
        <w:trPr>
          <w:cantSplit/>
        </w:trPr>
        <w:tc>
          <w:tcPr>
            <w:tcW w:type="dxa" w:w="3402"/>
            <w:shd w:val="clear" w:color="auto" w:fill="F7F9FC"/>
          </w:tcPr>
          <w:p>
            <w:pPr>
              <w:bidi/>
              <w:spacing w:after="0"/>
            </w:pPr>
            <w:r>
              <w:rPr>
                <w:rFonts w:ascii="Tahoma" w:hAnsi="Tahoma" w:eastAsia="Tahoma" w:cs="Tahoma"/>
                <w:b/>
                <w:i w:val="0"/>
                <w:sz w:val="18"/>
                <w:rtl/>
                <w:bCs/>
                <w:szCs w:val="18"/>
                <w:lang w:val="fa-IR" w:bidi="fa-IR"/>
              </w:rPr>
              <w:t>ساده فصلی (همان هفته سال گذشته)</w:t>
            </w:r>
          </w:p>
        </w:tc>
        <w:tc>
          <w:tcPr>
            <w:tcW w:type="dxa" w:w="850"/>
            <w:shd w:val="clear" w:color="auto" w:fill="F7F9FC"/>
          </w:tcPr>
          <w:p>
            <w:pPr>
              <w:bidi/>
              <w:spacing w:after="0"/>
            </w:pPr>
            <w:r>
              <w:rPr>
                <w:rFonts w:ascii="Tahoma" w:hAnsi="Tahoma" w:eastAsia="Tahoma" w:cs="Tahoma"/>
                <w:b w:val="0"/>
                <w:i w:val="0"/>
                <w:sz w:val="18"/>
                <w:rtl/>
                <w:szCs w:val="18"/>
                <w:lang w:val="fa-IR" w:bidi="fa-IR"/>
              </w:rPr>
              <w:t>6.96%</w:t>
            </w:r>
          </w:p>
        </w:tc>
        <w:tc>
          <w:tcPr>
            <w:tcW w:type="dxa" w:w="709"/>
            <w:shd w:val="clear" w:color="auto" w:fill="F7F9FC"/>
          </w:tcPr>
          <w:p>
            <w:pPr>
              <w:bidi/>
              <w:spacing w:after="0"/>
            </w:pPr>
            <w:r>
              <w:rPr>
                <w:rFonts w:ascii="Tahoma" w:hAnsi="Tahoma" w:eastAsia="Tahoma" w:cs="Tahoma"/>
                <w:b w:val="0"/>
                <w:i w:val="0"/>
                <w:sz w:val="18"/>
                <w:rtl/>
                <w:szCs w:val="18"/>
                <w:lang w:val="fa-IR" w:bidi="fa-IR"/>
              </w:rPr>
              <w:t>147</w:t>
            </w:r>
          </w:p>
        </w:tc>
        <w:tc>
          <w:tcPr>
            <w:tcW w:type="dxa" w:w="709"/>
            <w:shd w:val="clear" w:color="auto" w:fill="F7F9FC"/>
          </w:tcPr>
          <w:p>
            <w:pPr>
              <w:bidi/>
              <w:spacing w:after="0"/>
            </w:pPr>
            <w:r>
              <w:rPr>
                <w:rFonts w:ascii="Tahoma" w:hAnsi="Tahoma" w:eastAsia="Tahoma" w:cs="Tahoma"/>
                <w:b w:val="0"/>
                <w:i w:val="0"/>
                <w:sz w:val="18"/>
                <w:rtl/>
                <w:szCs w:val="18"/>
                <w:lang w:val="fa-IR" w:bidi="fa-IR"/>
              </w:rPr>
              <w:t>191</w:t>
            </w:r>
          </w:p>
        </w:tc>
        <w:tc>
          <w:tcPr>
            <w:tcW w:type="dxa" w:w="850"/>
            <w:shd w:val="clear" w:color="auto" w:fill="F7F9FC"/>
          </w:tcPr>
          <w:p>
            <w:pPr>
              <w:bidi/>
              <w:spacing w:after="0"/>
            </w:pPr>
            <w:r>
              <w:rPr>
                <w:rFonts w:ascii="Tahoma" w:hAnsi="Tahoma" w:eastAsia="Tahoma" w:cs="Tahoma"/>
                <w:b w:val="0"/>
                <w:i w:val="0"/>
                <w:sz w:val="18"/>
                <w:rtl/>
                <w:szCs w:val="18"/>
                <w:lang w:val="fa-IR" w:bidi="fa-IR"/>
              </w:rPr>
              <w:t>7.39%</w:t>
            </w:r>
          </w:p>
        </w:tc>
        <w:tc>
          <w:tcPr>
            <w:tcW w:type="dxa" w:w="709"/>
            <w:shd w:val="clear" w:color="auto" w:fill="F7F9FC"/>
          </w:tcPr>
          <w:p>
            <w:pPr>
              <w:bidi/>
              <w:spacing w:after="0"/>
            </w:pPr>
            <w:r>
              <w:rPr>
                <w:rFonts w:ascii="Tahoma" w:hAnsi="Tahoma" w:eastAsia="Tahoma" w:cs="Tahoma"/>
                <w:b w:val="0"/>
                <w:i w:val="0"/>
                <w:sz w:val="18"/>
                <w:rtl/>
                <w:szCs w:val="18"/>
                <w:lang w:val="fa-IR" w:bidi="fa-IR"/>
              </w:rPr>
              <w:t>1.03</w:t>
            </w:r>
          </w:p>
        </w:tc>
        <w:tc>
          <w:tcPr>
            <w:tcW w:type="dxa" w:w="850"/>
            <w:shd w:val="clear" w:color="auto" w:fill="F7F9FC"/>
          </w:tcPr>
          <w:p>
            <w:pPr>
              <w:bidi/>
              <w:spacing w:after="0"/>
            </w:pPr>
            <w:r>
              <w:rPr>
                <w:rFonts w:ascii="Tahoma" w:hAnsi="Tahoma" w:eastAsia="Tahoma" w:cs="Tahoma"/>
                <w:b w:val="0"/>
                <w:i w:val="0"/>
                <w:sz w:val="18"/>
                <w:rtl/>
                <w:szCs w:val="18"/>
                <w:lang w:val="fa-IR" w:bidi="fa-IR"/>
              </w:rPr>
              <w:t>-2.72%</w:t>
            </w:r>
          </w:p>
        </w:tc>
        <w:tc>
          <w:tcPr>
            <w:tcW w:type="dxa" w:w="1559"/>
            <w:shd w:val="clear" w:color="auto" w:fill="F7F9FC"/>
          </w:tcPr>
          <w:p>
            <w:pPr>
              <w:bidi/>
              <w:spacing w:after="0"/>
            </w:pPr>
            <w:r>
              <w:rPr>
                <w:rFonts w:ascii="Tahoma" w:hAnsi="Tahoma" w:eastAsia="Tahoma" w:cs="Tahoma"/>
                <w:b w:val="0"/>
                <w:i w:val="0"/>
                <w:sz w:val="18"/>
                <w:rtl/>
                <w:szCs w:val="18"/>
                <w:lang w:val="fa-IR" w:bidi="fa-IR"/>
              </w:rPr>
              <w:t>8.81%</w:t>
            </w:r>
          </w:p>
        </w:tc>
      </w:tr>
      <w:tr>
        <w:trPr>
          <w:cantSplit/>
        </w:trPr>
        <w:tc>
          <w:tcPr>
            <w:tcW w:type="dxa" w:w="3402"/>
          </w:tcPr>
          <w:p>
            <w:pPr>
              <w:bidi/>
              <w:spacing w:after="0"/>
            </w:pPr>
            <w:r>
              <w:rPr>
                <w:rFonts w:ascii="Tahoma" w:hAnsi="Tahoma" w:eastAsia="Tahoma" w:cs="Tahoma"/>
                <w:b/>
                <w:i w:val="0"/>
                <w:sz w:val="18"/>
                <w:rtl/>
                <w:bCs/>
                <w:szCs w:val="18"/>
                <w:lang w:val="fa-IR" w:bidi="fa-IR"/>
              </w:rPr>
              <w:t>میانگین 52 هفته اخیر</w:t>
            </w:r>
          </w:p>
        </w:tc>
        <w:tc>
          <w:tcPr>
            <w:tcW w:type="dxa" w:w="850"/>
          </w:tcPr>
          <w:p>
            <w:pPr>
              <w:bidi/>
              <w:spacing w:after="0"/>
            </w:pPr>
            <w:r>
              <w:rPr>
                <w:rFonts w:ascii="Tahoma" w:hAnsi="Tahoma" w:eastAsia="Tahoma" w:cs="Tahoma"/>
                <w:b w:val="0"/>
                <w:i w:val="0"/>
                <w:sz w:val="18"/>
                <w:rtl/>
                <w:szCs w:val="18"/>
                <w:lang w:val="fa-IR" w:bidi="fa-IR"/>
              </w:rPr>
              <w:t>16.83%</w:t>
            </w:r>
          </w:p>
        </w:tc>
        <w:tc>
          <w:tcPr>
            <w:tcW w:type="dxa" w:w="709"/>
          </w:tcPr>
          <w:p>
            <w:pPr>
              <w:bidi/>
              <w:spacing w:after="0"/>
            </w:pPr>
            <w:r>
              <w:rPr>
                <w:rFonts w:ascii="Tahoma" w:hAnsi="Tahoma" w:eastAsia="Tahoma" w:cs="Tahoma"/>
                <w:b w:val="0"/>
                <w:i w:val="0"/>
                <w:sz w:val="18"/>
                <w:rtl/>
                <w:szCs w:val="18"/>
                <w:lang w:val="fa-IR" w:bidi="fa-IR"/>
              </w:rPr>
              <w:t>356</w:t>
            </w:r>
          </w:p>
        </w:tc>
        <w:tc>
          <w:tcPr>
            <w:tcW w:type="dxa" w:w="709"/>
          </w:tcPr>
          <w:p>
            <w:pPr>
              <w:bidi/>
              <w:spacing w:after="0"/>
            </w:pPr>
            <w:r>
              <w:rPr>
                <w:rFonts w:ascii="Tahoma" w:hAnsi="Tahoma" w:eastAsia="Tahoma" w:cs="Tahoma"/>
                <w:b w:val="0"/>
                <w:i w:val="0"/>
                <w:sz w:val="18"/>
                <w:rtl/>
                <w:szCs w:val="18"/>
                <w:lang w:val="fa-IR" w:bidi="fa-IR"/>
              </w:rPr>
              <w:t>430</w:t>
            </w:r>
          </w:p>
        </w:tc>
        <w:tc>
          <w:tcPr>
            <w:tcW w:type="dxa" w:w="850"/>
          </w:tcPr>
          <w:p>
            <w:pPr>
              <w:bidi/>
              <w:spacing w:after="0"/>
            </w:pPr>
            <w:r>
              <w:rPr>
                <w:rFonts w:ascii="Tahoma" w:hAnsi="Tahoma" w:eastAsia="Tahoma" w:cs="Tahoma"/>
                <w:b w:val="0"/>
                <w:i w:val="0"/>
                <w:sz w:val="18"/>
                <w:rtl/>
                <w:szCs w:val="18"/>
                <w:lang w:val="fa-IR" w:bidi="fa-IR"/>
              </w:rPr>
              <w:t>17.21%</w:t>
            </w:r>
          </w:p>
        </w:tc>
        <w:tc>
          <w:tcPr>
            <w:tcW w:type="dxa" w:w="709"/>
          </w:tcPr>
          <w:p>
            <w:pPr>
              <w:bidi/>
              <w:spacing w:after="0"/>
            </w:pPr>
            <w:r>
              <w:rPr>
                <w:rFonts w:ascii="Tahoma" w:hAnsi="Tahoma" w:eastAsia="Tahoma" w:cs="Tahoma"/>
                <w:b w:val="0"/>
                <w:i w:val="0"/>
                <w:sz w:val="18"/>
                <w:rtl/>
                <w:szCs w:val="18"/>
                <w:lang w:val="fa-IR" w:bidi="fa-IR"/>
              </w:rPr>
              <w:t>2.41</w:t>
            </w:r>
          </w:p>
        </w:tc>
        <w:tc>
          <w:tcPr>
            <w:tcW w:type="dxa" w:w="850"/>
          </w:tcPr>
          <w:p>
            <w:pPr>
              <w:bidi/>
              <w:spacing w:after="0"/>
            </w:pPr>
            <w:r>
              <w:rPr>
                <w:rFonts w:ascii="Tahoma" w:hAnsi="Tahoma" w:eastAsia="Tahoma" w:cs="Tahoma"/>
                <w:b w:val="0"/>
                <w:i w:val="0"/>
                <w:sz w:val="18"/>
                <w:rtl/>
                <w:szCs w:val="18"/>
                <w:lang w:val="fa-IR" w:bidi="fa-IR"/>
              </w:rPr>
              <w:t>+0.57%</w:t>
            </w:r>
          </w:p>
        </w:tc>
        <w:tc>
          <w:tcPr>
            <w:tcW w:type="dxa" w:w="1559"/>
          </w:tcPr>
          <w:p>
            <w:pPr>
              <w:bidi/>
              <w:spacing w:after="0"/>
            </w:pPr>
            <w:r>
              <w:rPr>
                <w:rFonts w:ascii="Tahoma" w:hAnsi="Tahoma" w:eastAsia="Tahoma" w:cs="Tahoma"/>
                <w:b w:val="0"/>
                <w:i w:val="0"/>
                <w:sz w:val="18"/>
                <w:rtl/>
                <w:szCs w:val="18"/>
                <w:lang w:val="fa-IR" w:bidi="fa-IR"/>
              </w:rPr>
              <w:t>17.28%</w:t>
            </w:r>
          </w:p>
        </w:tc>
      </w:tr>
    </w:tbl>
    <w:p>
      <w:pPr>
        <w:spacing w:after="40"/>
      </w:pPr>
    </w:p>
    <w:p>
      <w:pPr>
        <w:keepNext/>
        <w:spacing w:after="40"/>
        <w:jc w:val="center"/>
      </w:pPr>
      <w:r>
        <w:drawing>
          <wp:inline xmlns:a="http://schemas.openxmlformats.org/drawingml/2006/main" xmlns:pic="http://schemas.openxmlformats.org/drawingml/2006/picture">
            <wp:extent cx="5303520" cy="2699974"/>
            <wp:docPr id="14" name="Picture 14"/>
            <wp:cNvGraphicFramePr>
              <a:graphicFrameLocks noChangeAspect="1"/>
            </wp:cNvGraphicFramePr>
            <a:graphic>
              <a:graphicData uri="http://schemas.openxmlformats.org/drawingml/2006/picture">
                <pic:pic>
                  <pic:nvPicPr>
                    <pic:cNvPr id="0" name="method_tournament_v1.2.png"/>
                    <pic:cNvPicPr/>
                  </pic:nvPicPr>
                  <pic:blipFill>
                    <a:blip r:embed="rId22"/>
                    <a:stretch>
                      <a:fillRect/>
                    </a:stretch>
                  </pic:blipFill>
                  <pic:spPr>
                    <a:xfrm>
                      <a:off x="0" y="0"/>
                      <a:ext cx="5303520" cy="2699974"/>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14. مسابقه مدل‌ها: 13 روش روی چهار آزمون یکسان.</w:t>
      </w:r>
    </w:p>
    <w:p>
      <w:pPr>
        <w:pStyle w:val="Heading3"/>
        <w:bidi/>
      </w:pPr>
      <w:r>
        <w:rPr>
          <w:rFonts w:ascii="Tahoma" w:hAnsi="Tahoma" w:eastAsia="Tahoma" w:cs="Tahoma"/>
          <w:b/>
          <w:i w:val="0"/>
          <w:color w:val="12263F"/>
          <w:sz w:val="24"/>
          <w:rtl/>
          <w:bCs/>
          <w:szCs w:val="24"/>
          <w:lang w:val="fa-IR" w:bidi="fa-IR"/>
        </w:rPr>
        <w:t>چگونه نتایج را بخوانیم</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برنده 13 درصد از بهترین قاعده ساده (5.28 درصد) و 34 درصد از روش «همان هفته سال گذشته» بهتر است. بوت‌استرپ زوجی این نتیجه را تأیید می‌کند: تفاوت با بهترین قاعده ساده برابر -0.72 نقطه درصد با بازه اطمینان 95 درصد از -0.80 تا -0.63 است، بنابراین صفر کاملاً بیرون از بازه قرار دارد. در مقایسه با مدل رتبه دوم (همان مدل که به تفکیک بخش برازش شده) تفاوت 0.00 است (بازه از -0.01 تا +0.01)؛ یعنی مساوی‌اند و به همین دلیل مدل تجمیعی ساده‌تر انتخاب شد.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یادگیری ماشین برنده نیست. LightGBM (4.78 درصد) و Prophet (4.76 درصد) نزدیک‌اند اما عقب‌ترند و Holt-Winters از قاعده ساده هم بدتر است. دلیل آن در داده‌ها است: تقاضا را یک منحنی فصلی مشترک، یک سطح برای هر محصول و یک روند آهسته تعیین می‌کند و مدل ساختاری این اجزا را هم‌زمان از همه محصولات برآورد می‌کند. یادگیرنده‌های انعطاف‌پذیر باید همین ساختار را با اطلاعات کمتر برای هر پارامتر کشف کنند.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در هفته‌های بدون محدودیت، مدل‌های برتر عملاً با خطایی بین 6.6 و 6.8 درصد مساوی‌اند: آنچه اهمیت دارد ساختار مسئله است، نه پیچیدگی مدل.</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دقت صادقانه‌ای که باید گزارش شود عدد سلول‌های مرجع یعنی 6.64 درصد است. عدد 4.57 درصد پایین‌تر است زیرا تقاضای بازسازی‌شده در هفته‌های دارای سقف موجودی هموارتر از واقعیت است (از یک مدل هموار ساخته شده) و پیش‌بینی آن هفته‌ها را آسان‌تر می‌کند.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اریبی برنده تقریباً صفر است (+0.07 درصد): به‌طور میانگین نه بیش‌پیش‌بینی می‌کند و نه کم‌پیش‌بینی. مبناهای ساده 2.7 درصد کم‌پیش‌بینی می‌کنند.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مقدار MASE برابر 0.69 یعنی خطای برنده 31 درصد کوچک‌تر از خطای پیش‌بینی ساده فصلی است که روی هفته‌های آموزش اندازه‌گیری شده است.</w:t>
      </w:r>
    </w:p>
    <w:p>
      <w:pPr>
        <w:pStyle w:val="Heading2"/>
        <w:bidi/>
      </w:pPr>
      <w:r>
        <w:rPr>
          <w:rFonts w:ascii="Tahoma" w:hAnsi="Tahoma" w:eastAsia="Tahoma" w:cs="Tahoma"/>
          <w:b/>
          <w:i w:val="0"/>
          <w:color w:val="2A78D6"/>
          <w:sz w:val="28"/>
          <w:rtl/>
          <w:bCs/>
          <w:szCs w:val="28"/>
          <w:lang w:val="fa-IR" w:bidi="fa-IR"/>
        </w:rPr>
        <w:t>7.2 پایداری: خطا بر حسب آزمون و بر حسب افق</w:t>
      </w:r>
    </w:p>
    <w:p>
      <w:pPr>
        <w:bidi/>
      </w:pPr>
      <w:r>
        <w:rPr>
          <w:rFonts w:ascii="Tahoma" w:hAnsi="Tahoma" w:eastAsia="Tahoma" w:cs="Tahoma"/>
          <w:b w:val="0"/>
          <w:i w:val="0"/>
          <w:rtl/>
          <w:lang w:val="fa-IR" w:bidi="fa-IR"/>
        </w:rPr>
        <w:t>یک مدل خوب باید در هر آزمون خوب باشد، نه فقط در میانگین. برنده در برابر سه مدل مرجع در هر یک از چهار آزمون:</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984"/>
        <w:gridCol w:w="2125"/>
        <w:gridCol w:w="1700"/>
        <w:gridCol w:w="2125"/>
        <w:gridCol w:w="1700"/>
      </w:tblGrid>
      <w:tr>
        <w:trPr>
          <w:tblHeader/>
        </w:trPr>
        <w:tc>
          <w:tcPr>
            <w:tcW w:type="dxa" w:w="1984"/>
            <w:shd w:val="clear" w:color="auto" w:fill="12263F"/>
          </w:tcPr>
          <w:p>
            <w:pPr>
              <w:bidi/>
              <w:spacing w:after="0"/>
            </w:pPr>
            <w:r>
              <w:rPr>
                <w:rFonts w:ascii="Tahoma" w:hAnsi="Tahoma" w:eastAsia="Tahoma" w:cs="Tahoma"/>
                <w:b/>
                <w:i w:val="0"/>
                <w:color w:val="FFFFFF"/>
                <w:sz w:val="18"/>
                <w:rtl/>
                <w:bCs/>
                <w:szCs w:val="18"/>
                <w:lang w:val="fa-IR" w:bidi="fa-IR"/>
              </w:rPr>
              <w:t>هفته‌های آزمون</w:t>
            </w:r>
          </w:p>
        </w:tc>
        <w:tc>
          <w:tcPr>
            <w:tcW w:type="dxa" w:w="2126"/>
            <w:shd w:val="clear" w:color="auto" w:fill="12263F"/>
          </w:tcPr>
          <w:p>
            <w:pPr>
              <w:bidi/>
              <w:spacing w:after="0"/>
            </w:pPr>
            <w:r>
              <w:rPr>
                <w:rFonts w:ascii="Tahoma" w:hAnsi="Tahoma" w:eastAsia="Tahoma" w:cs="Tahoma"/>
                <w:b/>
                <w:i w:val="0"/>
                <w:color w:val="FFFFFF"/>
                <w:sz w:val="18"/>
                <w:rtl/>
                <w:bCs/>
                <w:szCs w:val="18"/>
                <w:lang w:val="fa-IR" w:bidi="fa-IR"/>
              </w:rPr>
              <w:t>ساختاری (برنده)</w:t>
            </w:r>
          </w:p>
        </w:tc>
        <w:tc>
          <w:tcPr>
            <w:tcW w:type="dxa" w:w="1701"/>
            <w:shd w:val="clear" w:color="auto" w:fill="12263F"/>
          </w:tcPr>
          <w:p>
            <w:pPr>
              <w:bidi/>
              <w:spacing w:after="0"/>
            </w:pPr>
            <w:r>
              <w:rPr>
                <w:rFonts w:ascii="Tahoma" w:hAnsi="Tahoma" w:eastAsia="Tahoma" w:cs="Tahoma"/>
                <w:b/>
                <w:i w:val="0"/>
                <w:color w:val="FFFFFF"/>
                <w:sz w:val="18"/>
                <w:rtl/>
                <w:bCs/>
                <w:szCs w:val="18"/>
                <w:lang w:val="fa-IR" w:bidi="fa-IR"/>
              </w:rPr>
              <w:t>LightGBM</w:t>
            </w:r>
          </w:p>
        </w:tc>
        <w:tc>
          <w:tcPr>
            <w:tcW w:type="dxa" w:w="2126"/>
            <w:shd w:val="clear" w:color="auto" w:fill="12263F"/>
          </w:tcPr>
          <w:p>
            <w:pPr>
              <w:bidi/>
              <w:spacing w:after="0"/>
            </w:pPr>
            <w:r>
              <w:rPr>
                <w:rFonts w:ascii="Tahoma" w:hAnsi="Tahoma" w:eastAsia="Tahoma" w:cs="Tahoma"/>
                <w:b/>
                <w:i w:val="0"/>
                <w:color w:val="FFFFFF"/>
                <w:sz w:val="18"/>
                <w:rtl/>
                <w:bCs/>
                <w:szCs w:val="18"/>
                <w:lang w:val="fa-IR" w:bidi="fa-IR"/>
              </w:rPr>
              <w:t>میانگین x شاخص فصلی</w:t>
            </w:r>
          </w:p>
        </w:tc>
        <w:tc>
          <w:tcPr>
            <w:tcW w:type="dxa" w:w="1701"/>
            <w:shd w:val="clear" w:color="auto" w:fill="12263F"/>
          </w:tcPr>
          <w:p>
            <w:pPr>
              <w:bidi/>
              <w:spacing w:after="0"/>
            </w:pPr>
            <w:r>
              <w:rPr>
                <w:rFonts w:ascii="Tahoma" w:hAnsi="Tahoma" w:eastAsia="Tahoma" w:cs="Tahoma"/>
                <w:b/>
                <w:i w:val="0"/>
                <w:color w:val="FFFFFF"/>
                <w:sz w:val="18"/>
                <w:rtl/>
                <w:bCs/>
                <w:szCs w:val="18"/>
                <w:lang w:val="fa-IR" w:bidi="fa-IR"/>
              </w:rPr>
              <w:t>ساده فصلی</w:t>
            </w:r>
          </w:p>
        </w:tc>
      </w:tr>
      <w:tr>
        <w:trPr>
          <w:cantSplit/>
        </w:trPr>
        <w:tc>
          <w:tcPr>
            <w:tcW w:type="dxa" w:w="1984"/>
          </w:tcPr>
          <w:p>
            <w:pPr>
              <w:bidi/>
              <w:spacing w:after="0"/>
            </w:pPr>
            <w:r>
              <w:rPr>
                <w:rFonts w:ascii="Tahoma" w:hAnsi="Tahoma" w:eastAsia="Tahoma" w:cs="Tahoma"/>
                <w:b/>
                <w:i w:val="0"/>
                <w:sz w:val="18"/>
                <w:rtl/>
                <w:bCs/>
                <w:szCs w:val="18"/>
                <w:lang w:val="fa-IR" w:bidi="fa-IR"/>
              </w:rPr>
              <w:t>157-182</w:t>
            </w:r>
          </w:p>
        </w:tc>
        <w:tc>
          <w:tcPr>
            <w:tcW w:type="dxa" w:w="2126"/>
          </w:tcPr>
          <w:p>
            <w:pPr>
              <w:bidi/>
              <w:spacing w:after="0"/>
            </w:pPr>
            <w:r>
              <w:rPr>
                <w:rFonts w:ascii="Tahoma" w:hAnsi="Tahoma" w:eastAsia="Tahoma" w:cs="Tahoma"/>
                <w:b w:val="0"/>
                <w:i w:val="0"/>
                <w:sz w:val="18"/>
                <w:rtl/>
                <w:szCs w:val="18"/>
                <w:lang w:val="fa-IR" w:bidi="fa-IR"/>
              </w:rPr>
              <w:t>4.32%</w:t>
            </w:r>
          </w:p>
        </w:tc>
        <w:tc>
          <w:tcPr>
            <w:tcW w:type="dxa" w:w="1701"/>
          </w:tcPr>
          <w:p>
            <w:pPr>
              <w:bidi/>
              <w:spacing w:after="0"/>
            </w:pPr>
            <w:r>
              <w:rPr>
                <w:rFonts w:ascii="Tahoma" w:hAnsi="Tahoma" w:eastAsia="Tahoma" w:cs="Tahoma"/>
                <w:b w:val="0"/>
                <w:i w:val="0"/>
                <w:sz w:val="18"/>
                <w:rtl/>
                <w:szCs w:val="18"/>
                <w:lang w:val="fa-IR" w:bidi="fa-IR"/>
              </w:rPr>
              <w:t>4.62%</w:t>
            </w:r>
          </w:p>
        </w:tc>
        <w:tc>
          <w:tcPr>
            <w:tcW w:type="dxa" w:w="2126"/>
          </w:tcPr>
          <w:p>
            <w:pPr>
              <w:bidi/>
              <w:spacing w:after="0"/>
            </w:pPr>
            <w:r>
              <w:rPr>
                <w:rFonts w:ascii="Tahoma" w:hAnsi="Tahoma" w:eastAsia="Tahoma" w:cs="Tahoma"/>
                <w:b w:val="0"/>
                <w:i w:val="0"/>
                <w:sz w:val="18"/>
                <w:rtl/>
                <w:szCs w:val="18"/>
                <w:lang w:val="fa-IR" w:bidi="fa-IR"/>
              </w:rPr>
              <w:t>5.09%</w:t>
            </w:r>
          </w:p>
        </w:tc>
        <w:tc>
          <w:tcPr>
            <w:tcW w:type="dxa" w:w="1701"/>
          </w:tcPr>
          <w:p>
            <w:pPr>
              <w:bidi/>
              <w:spacing w:after="0"/>
            </w:pPr>
            <w:r>
              <w:rPr>
                <w:rFonts w:ascii="Tahoma" w:hAnsi="Tahoma" w:eastAsia="Tahoma" w:cs="Tahoma"/>
                <w:b w:val="0"/>
                <w:i w:val="0"/>
                <w:sz w:val="18"/>
                <w:rtl/>
                <w:szCs w:val="18"/>
                <w:lang w:val="fa-IR" w:bidi="fa-IR"/>
              </w:rPr>
              <w:t>6.75%</w:t>
            </w:r>
          </w:p>
        </w:tc>
      </w:tr>
      <w:tr>
        <w:trPr>
          <w:cantSplit/>
        </w:trPr>
        <w:tc>
          <w:tcPr>
            <w:tcW w:type="dxa" w:w="1984"/>
            <w:shd w:val="clear" w:color="auto" w:fill="F7F9FC"/>
          </w:tcPr>
          <w:p>
            <w:pPr>
              <w:bidi/>
              <w:spacing w:after="0"/>
            </w:pPr>
            <w:r>
              <w:rPr>
                <w:rFonts w:ascii="Tahoma" w:hAnsi="Tahoma" w:eastAsia="Tahoma" w:cs="Tahoma"/>
                <w:b/>
                <w:i w:val="0"/>
                <w:sz w:val="18"/>
                <w:rtl/>
                <w:bCs/>
                <w:szCs w:val="18"/>
                <w:lang w:val="fa-IR" w:bidi="fa-IR"/>
              </w:rPr>
              <w:t>183-208</w:t>
            </w:r>
          </w:p>
        </w:tc>
        <w:tc>
          <w:tcPr>
            <w:tcW w:type="dxa" w:w="2126"/>
            <w:shd w:val="clear" w:color="auto" w:fill="F7F9FC"/>
          </w:tcPr>
          <w:p>
            <w:pPr>
              <w:bidi/>
              <w:spacing w:after="0"/>
            </w:pPr>
            <w:r>
              <w:rPr>
                <w:rFonts w:ascii="Tahoma" w:hAnsi="Tahoma" w:eastAsia="Tahoma" w:cs="Tahoma"/>
                <w:b w:val="0"/>
                <w:i w:val="0"/>
                <w:sz w:val="18"/>
                <w:rtl/>
                <w:szCs w:val="18"/>
                <w:lang w:val="fa-IR" w:bidi="fa-IR"/>
              </w:rPr>
              <w:t>5.05%</w:t>
            </w:r>
          </w:p>
        </w:tc>
        <w:tc>
          <w:tcPr>
            <w:tcW w:type="dxa" w:w="1701"/>
            <w:shd w:val="clear" w:color="auto" w:fill="F7F9FC"/>
          </w:tcPr>
          <w:p>
            <w:pPr>
              <w:bidi/>
              <w:spacing w:after="0"/>
            </w:pPr>
            <w:r>
              <w:rPr>
                <w:rFonts w:ascii="Tahoma" w:hAnsi="Tahoma" w:eastAsia="Tahoma" w:cs="Tahoma"/>
                <w:b w:val="0"/>
                <w:i w:val="0"/>
                <w:sz w:val="18"/>
                <w:rtl/>
                <w:szCs w:val="18"/>
                <w:lang w:val="fa-IR" w:bidi="fa-IR"/>
              </w:rPr>
              <w:t>5.17%</w:t>
            </w:r>
          </w:p>
        </w:tc>
        <w:tc>
          <w:tcPr>
            <w:tcW w:type="dxa" w:w="2126"/>
            <w:shd w:val="clear" w:color="auto" w:fill="F7F9FC"/>
          </w:tcPr>
          <w:p>
            <w:pPr>
              <w:bidi/>
              <w:spacing w:after="0"/>
            </w:pPr>
            <w:r>
              <w:rPr>
                <w:rFonts w:ascii="Tahoma" w:hAnsi="Tahoma" w:eastAsia="Tahoma" w:cs="Tahoma"/>
                <w:b w:val="0"/>
                <w:i w:val="0"/>
                <w:sz w:val="18"/>
                <w:rtl/>
                <w:szCs w:val="18"/>
                <w:lang w:val="fa-IR" w:bidi="fa-IR"/>
              </w:rPr>
              <w:t>5.64%</w:t>
            </w:r>
          </w:p>
        </w:tc>
        <w:tc>
          <w:tcPr>
            <w:tcW w:type="dxa" w:w="1701"/>
            <w:shd w:val="clear" w:color="auto" w:fill="F7F9FC"/>
          </w:tcPr>
          <w:p>
            <w:pPr>
              <w:bidi/>
              <w:spacing w:after="0"/>
            </w:pPr>
            <w:r>
              <w:rPr>
                <w:rFonts w:ascii="Tahoma" w:hAnsi="Tahoma" w:eastAsia="Tahoma" w:cs="Tahoma"/>
                <w:b w:val="0"/>
                <w:i w:val="0"/>
                <w:sz w:val="18"/>
                <w:rtl/>
                <w:szCs w:val="18"/>
                <w:lang w:val="fa-IR" w:bidi="fa-IR"/>
              </w:rPr>
              <w:t>7.34%</w:t>
            </w:r>
          </w:p>
        </w:tc>
      </w:tr>
      <w:tr>
        <w:trPr>
          <w:cantSplit/>
        </w:trPr>
        <w:tc>
          <w:tcPr>
            <w:tcW w:type="dxa" w:w="1984"/>
          </w:tcPr>
          <w:p>
            <w:pPr>
              <w:bidi/>
              <w:spacing w:after="0"/>
            </w:pPr>
            <w:r>
              <w:rPr>
                <w:rFonts w:ascii="Tahoma" w:hAnsi="Tahoma" w:eastAsia="Tahoma" w:cs="Tahoma"/>
                <w:b/>
                <w:i w:val="0"/>
                <w:sz w:val="18"/>
                <w:rtl/>
                <w:bCs/>
                <w:szCs w:val="18"/>
                <w:lang w:val="fa-IR" w:bidi="fa-IR"/>
              </w:rPr>
              <w:t>209-234</w:t>
            </w:r>
          </w:p>
        </w:tc>
        <w:tc>
          <w:tcPr>
            <w:tcW w:type="dxa" w:w="2126"/>
          </w:tcPr>
          <w:p>
            <w:pPr>
              <w:bidi/>
              <w:spacing w:after="0"/>
            </w:pPr>
            <w:r>
              <w:rPr>
                <w:rFonts w:ascii="Tahoma" w:hAnsi="Tahoma" w:eastAsia="Tahoma" w:cs="Tahoma"/>
                <w:b w:val="0"/>
                <w:i w:val="0"/>
                <w:sz w:val="18"/>
                <w:rtl/>
                <w:szCs w:val="18"/>
                <w:lang w:val="fa-IR" w:bidi="fa-IR"/>
              </w:rPr>
              <w:t>4.31%</w:t>
            </w:r>
          </w:p>
        </w:tc>
        <w:tc>
          <w:tcPr>
            <w:tcW w:type="dxa" w:w="1701"/>
          </w:tcPr>
          <w:p>
            <w:pPr>
              <w:bidi/>
              <w:spacing w:after="0"/>
            </w:pPr>
            <w:r>
              <w:rPr>
                <w:rFonts w:ascii="Tahoma" w:hAnsi="Tahoma" w:eastAsia="Tahoma" w:cs="Tahoma"/>
                <w:b w:val="0"/>
                <w:i w:val="0"/>
                <w:sz w:val="18"/>
                <w:rtl/>
                <w:szCs w:val="18"/>
                <w:lang w:val="fa-IR" w:bidi="fa-IR"/>
              </w:rPr>
              <w:t>4.51%</w:t>
            </w:r>
          </w:p>
        </w:tc>
        <w:tc>
          <w:tcPr>
            <w:tcW w:type="dxa" w:w="2126"/>
          </w:tcPr>
          <w:p>
            <w:pPr>
              <w:bidi/>
              <w:spacing w:after="0"/>
            </w:pPr>
            <w:r>
              <w:rPr>
                <w:rFonts w:ascii="Tahoma" w:hAnsi="Tahoma" w:eastAsia="Tahoma" w:cs="Tahoma"/>
                <w:b w:val="0"/>
                <w:i w:val="0"/>
                <w:sz w:val="18"/>
                <w:rtl/>
                <w:szCs w:val="18"/>
                <w:lang w:val="fa-IR" w:bidi="fa-IR"/>
              </w:rPr>
              <w:t>5.09%</w:t>
            </w:r>
          </w:p>
        </w:tc>
        <w:tc>
          <w:tcPr>
            <w:tcW w:type="dxa" w:w="1701"/>
          </w:tcPr>
          <w:p>
            <w:pPr>
              <w:bidi/>
              <w:spacing w:after="0"/>
            </w:pPr>
            <w:r>
              <w:rPr>
                <w:rFonts w:ascii="Tahoma" w:hAnsi="Tahoma" w:eastAsia="Tahoma" w:cs="Tahoma"/>
                <w:b w:val="0"/>
                <w:i w:val="0"/>
                <w:sz w:val="18"/>
                <w:rtl/>
                <w:szCs w:val="18"/>
                <w:lang w:val="fa-IR" w:bidi="fa-IR"/>
              </w:rPr>
              <w:t>6.36%</w:t>
            </w:r>
          </w:p>
        </w:tc>
      </w:tr>
      <w:tr>
        <w:trPr>
          <w:cantSplit/>
        </w:trPr>
        <w:tc>
          <w:tcPr>
            <w:tcW w:type="dxa" w:w="1984"/>
            <w:shd w:val="clear" w:color="auto" w:fill="F7F9FC"/>
          </w:tcPr>
          <w:p>
            <w:pPr>
              <w:bidi/>
              <w:spacing w:after="0"/>
            </w:pPr>
            <w:r>
              <w:rPr>
                <w:rFonts w:ascii="Tahoma" w:hAnsi="Tahoma" w:eastAsia="Tahoma" w:cs="Tahoma"/>
                <w:b/>
                <w:i w:val="0"/>
                <w:sz w:val="18"/>
                <w:rtl/>
                <w:bCs/>
                <w:szCs w:val="18"/>
                <w:lang w:val="fa-IR" w:bidi="fa-IR"/>
              </w:rPr>
              <w:t>235-260</w:t>
            </w:r>
          </w:p>
        </w:tc>
        <w:tc>
          <w:tcPr>
            <w:tcW w:type="dxa" w:w="2126"/>
            <w:shd w:val="clear" w:color="auto" w:fill="F7F9FC"/>
          </w:tcPr>
          <w:p>
            <w:pPr>
              <w:bidi/>
              <w:spacing w:after="0"/>
            </w:pPr>
            <w:r>
              <w:rPr>
                <w:rFonts w:ascii="Tahoma" w:hAnsi="Tahoma" w:eastAsia="Tahoma" w:cs="Tahoma"/>
                <w:b w:val="0"/>
                <w:i w:val="0"/>
                <w:sz w:val="18"/>
                <w:rtl/>
                <w:szCs w:val="18"/>
                <w:lang w:val="fa-IR" w:bidi="fa-IR"/>
              </w:rPr>
              <w:t>4.61%</w:t>
            </w:r>
          </w:p>
        </w:tc>
        <w:tc>
          <w:tcPr>
            <w:tcW w:type="dxa" w:w="1701"/>
            <w:shd w:val="clear" w:color="auto" w:fill="F7F9FC"/>
          </w:tcPr>
          <w:p>
            <w:pPr>
              <w:bidi/>
              <w:spacing w:after="0"/>
            </w:pPr>
            <w:r>
              <w:rPr>
                <w:rFonts w:ascii="Tahoma" w:hAnsi="Tahoma" w:eastAsia="Tahoma" w:cs="Tahoma"/>
                <w:b w:val="0"/>
                <w:i w:val="0"/>
                <w:sz w:val="18"/>
                <w:rtl/>
                <w:szCs w:val="18"/>
                <w:lang w:val="fa-IR" w:bidi="fa-IR"/>
              </w:rPr>
              <w:t>4.83%</w:t>
            </w:r>
          </w:p>
        </w:tc>
        <w:tc>
          <w:tcPr>
            <w:tcW w:type="dxa" w:w="2126"/>
            <w:shd w:val="clear" w:color="auto" w:fill="F7F9FC"/>
          </w:tcPr>
          <w:p>
            <w:pPr>
              <w:bidi/>
              <w:spacing w:after="0"/>
            </w:pPr>
            <w:r>
              <w:rPr>
                <w:rFonts w:ascii="Tahoma" w:hAnsi="Tahoma" w:eastAsia="Tahoma" w:cs="Tahoma"/>
                <w:b w:val="0"/>
                <w:i w:val="0"/>
                <w:sz w:val="18"/>
                <w:rtl/>
                <w:szCs w:val="18"/>
                <w:lang w:val="fa-IR" w:bidi="fa-IR"/>
              </w:rPr>
              <w:t>5.29%</w:t>
            </w:r>
          </w:p>
        </w:tc>
        <w:tc>
          <w:tcPr>
            <w:tcW w:type="dxa" w:w="1701"/>
            <w:shd w:val="clear" w:color="auto" w:fill="F7F9FC"/>
          </w:tcPr>
          <w:p>
            <w:pPr>
              <w:bidi/>
              <w:spacing w:after="0"/>
            </w:pPr>
            <w:r>
              <w:rPr>
                <w:rFonts w:ascii="Tahoma" w:hAnsi="Tahoma" w:eastAsia="Tahoma" w:cs="Tahoma"/>
                <w:b w:val="0"/>
                <w:i w:val="0"/>
                <w:sz w:val="18"/>
                <w:rtl/>
                <w:szCs w:val="18"/>
                <w:lang w:val="fa-IR" w:bidi="fa-IR"/>
              </w:rPr>
              <w:t>7.38%</w:t>
            </w:r>
          </w:p>
        </w:tc>
      </w:tr>
    </w:tbl>
    <w:p>
      <w:pPr>
        <w:spacing w:after="40"/>
      </w:pPr>
    </w:p>
    <w:p>
      <w:pPr>
        <w:bidi/>
      </w:pPr>
      <w:r>
        <w:rPr>
          <w:rFonts w:ascii="Tahoma" w:hAnsi="Tahoma" w:eastAsia="Tahoma" w:cs="Tahoma"/>
          <w:b w:val="0"/>
          <w:i w:val="0"/>
          <w:rtl/>
          <w:lang w:val="fa-IR" w:bidi="fa-IR"/>
        </w:rPr>
        <w:t>برنده در هر آزمون بهترین است و خطای آن بین 4.3 و 5.1 درصد تغییر می‌کند (انحراف معیار روی آزمون‌ها 0.35 نقطه). خطا به این هم بستگی دارد که پیش‌بینی چقدر به آینده نگاه می‌کند. این خطا در چهار هفته اول بیشتر از هفته‌های 14 تا 26 است، زیرا مدل یک منحنی فصلی هموار فرض می‌کند و نوسان تصادفی هفته‌به‌هفته در کوتاه‌مدت نسبت به آن منحنی بیشترین اندازه را دارد: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910"/>
        <w:gridCol w:w="1815"/>
        <w:gridCol w:w="1955"/>
        <w:gridCol w:w="1955"/>
      </w:tblGrid>
      <w:tr>
        <w:trPr>
          <w:tblHeader/>
        </w:trPr>
        <w:tc>
          <w:tcPr>
            <w:tcW w:type="dxa" w:w="3911"/>
            <w:shd w:val="clear" w:color="auto" w:fill="12263F"/>
          </w:tcPr>
          <w:p>
            <w:pPr>
              <w:bidi/>
              <w:spacing w:after="0"/>
            </w:pPr>
            <w:r>
              <w:rPr>
                <w:rFonts w:ascii="Tahoma" w:hAnsi="Tahoma" w:eastAsia="Tahoma" w:cs="Tahoma"/>
                <w:b/>
                <w:i w:val="0"/>
                <w:color w:val="FFFFFF"/>
                <w:sz w:val="18"/>
                <w:rtl/>
                <w:bCs/>
                <w:szCs w:val="18"/>
                <w:lang w:val="fa-IR" w:bidi="fa-IR"/>
              </w:rPr>
              <w:t>مدل</w:t>
            </w:r>
          </w:p>
        </w:tc>
        <w:tc>
          <w:tcPr>
            <w:tcW w:type="dxa" w:w="1816"/>
            <w:shd w:val="clear" w:color="auto" w:fill="12263F"/>
          </w:tcPr>
          <w:p>
            <w:pPr>
              <w:bidi/>
              <w:spacing w:after="0"/>
            </w:pPr>
            <w:r>
              <w:rPr>
                <w:rFonts w:ascii="Tahoma" w:hAnsi="Tahoma" w:eastAsia="Tahoma" w:cs="Tahoma"/>
                <w:b/>
                <w:i w:val="0"/>
                <w:color w:val="FFFFFF"/>
                <w:sz w:val="18"/>
                <w:rtl/>
                <w:bCs/>
                <w:szCs w:val="18"/>
                <w:lang w:val="fa-IR" w:bidi="fa-IR"/>
              </w:rPr>
              <w:t>هفته‌های 1-4 آینده</w:t>
            </w:r>
          </w:p>
        </w:tc>
        <w:tc>
          <w:tcPr>
            <w:tcW w:type="dxa" w:w="1955"/>
            <w:shd w:val="clear" w:color="auto" w:fill="12263F"/>
          </w:tcPr>
          <w:p>
            <w:pPr>
              <w:bidi/>
              <w:spacing w:after="0"/>
            </w:pPr>
            <w:r>
              <w:rPr>
                <w:rFonts w:ascii="Tahoma" w:hAnsi="Tahoma" w:eastAsia="Tahoma" w:cs="Tahoma"/>
                <w:b/>
                <w:i w:val="0"/>
                <w:color w:val="FFFFFF"/>
                <w:sz w:val="18"/>
                <w:rtl/>
                <w:bCs/>
                <w:szCs w:val="18"/>
                <w:lang w:val="fa-IR" w:bidi="fa-IR"/>
              </w:rPr>
              <w:t>هفته‌های 5-13 آینده</w:t>
            </w:r>
          </w:p>
        </w:tc>
        <w:tc>
          <w:tcPr>
            <w:tcW w:type="dxa" w:w="1955"/>
            <w:shd w:val="clear" w:color="auto" w:fill="12263F"/>
          </w:tcPr>
          <w:p>
            <w:pPr>
              <w:bidi/>
              <w:spacing w:after="0"/>
            </w:pPr>
            <w:r>
              <w:rPr>
                <w:rFonts w:ascii="Tahoma" w:hAnsi="Tahoma" w:eastAsia="Tahoma" w:cs="Tahoma"/>
                <w:b/>
                <w:i w:val="0"/>
                <w:color w:val="FFFFFF"/>
                <w:sz w:val="18"/>
                <w:rtl/>
                <w:bCs/>
                <w:szCs w:val="18"/>
                <w:lang w:val="fa-IR" w:bidi="fa-IR"/>
              </w:rPr>
              <w:t>هفته‌های 14-26 آینده</w:t>
            </w:r>
          </w:p>
        </w:tc>
      </w:tr>
      <w:tr>
        <w:trPr>
          <w:cantSplit/>
        </w:trPr>
        <w:tc>
          <w:tcPr>
            <w:tcW w:type="dxa" w:w="3911"/>
          </w:tcPr>
          <w:p>
            <w:pPr>
              <w:bidi/>
              <w:spacing w:after="0"/>
            </w:pPr>
            <w:r>
              <w:rPr>
                <w:rFonts w:ascii="Tahoma" w:hAnsi="Tahoma" w:eastAsia="Tahoma" w:cs="Tahoma"/>
                <w:b/>
                <w:i w:val="0"/>
                <w:sz w:val="18"/>
                <w:rtl/>
                <w:bCs/>
                <w:szCs w:val="18"/>
                <w:lang w:val="fa-IR" w:bidi="fa-IR"/>
              </w:rPr>
              <w:t>Structural, pooled (winner)</w:t>
            </w:r>
          </w:p>
        </w:tc>
        <w:tc>
          <w:tcPr>
            <w:tcW w:type="dxa" w:w="1816"/>
          </w:tcPr>
          <w:p>
            <w:pPr>
              <w:bidi/>
              <w:spacing w:after="0"/>
            </w:pPr>
            <w:r>
              <w:rPr>
                <w:rFonts w:ascii="Tahoma" w:hAnsi="Tahoma" w:eastAsia="Tahoma" w:cs="Tahoma"/>
                <w:b w:val="0"/>
                <w:i w:val="0"/>
                <w:sz w:val="18"/>
                <w:rtl/>
                <w:szCs w:val="18"/>
                <w:lang w:val="fa-IR" w:bidi="fa-IR"/>
              </w:rPr>
              <w:t>4.88%</w:t>
            </w:r>
          </w:p>
        </w:tc>
        <w:tc>
          <w:tcPr>
            <w:tcW w:type="dxa" w:w="1955"/>
          </w:tcPr>
          <w:p>
            <w:pPr>
              <w:bidi/>
              <w:spacing w:after="0"/>
            </w:pPr>
            <w:r>
              <w:rPr>
                <w:rFonts w:ascii="Tahoma" w:hAnsi="Tahoma" w:eastAsia="Tahoma" w:cs="Tahoma"/>
                <w:b w:val="0"/>
                <w:i w:val="0"/>
                <w:sz w:val="18"/>
                <w:rtl/>
                <w:szCs w:val="18"/>
                <w:lang w:val="fa-IR" w:bidi="fa-IR"/>
              </w:rPr>
              <w:t>4.66%</w:t>
            </w:r>
          </w:p>
        </w:tc>
        <w:tc>
          <w:tcPr>
            <w:tcW w:type="dxa" w:w="1955"/>
          </w:tcPr>
          <w:p>
            <w:pPr>
              <w:bidi/>
              <w:spacing w:after="0"/>
            </w:pPr>
            <w:r>
              <w:rPr>
                <w:rFonts w:ascii="Tahoma" w:hAnsi="Tahoma" w:eastAsia="Tahoma" w:cs="Tahoma"/>
                <w:b w:val="0"/>
                <w:i w:val="0"/>
                <w:sz w:val="18"/>
                <w:rtl/>
                <w:szCs w:val="18"/>
                <w:lang w:val="fa-IR" w:bidi="fa-IR"/>
              </w:rPr>
              <w:t>4.43%</w:t>
            </w:r>
          </w:p>
        </w:tc>
      </w:tr>
      <w:tr>
        <w:trPr>
          <w:cantSplit/>
        </w:trPr>
        <w:tc>
          <w:tcPr>
            <w:tcW w:type="dxa" w:w="3911"/>
            <w:shd w:val="clear" w:color="auto" w:fill="F7F9FC"/>
          </w:tcPr>
          <w:p>
            <w:pPr>
              <w:bidi/>
              <w:spacing w:after="0"/>
            </w:pPr>
            <w:r>
              <w:rPr>
                <w:rFonts w:ascii="Tahoma" w:hAnsi="Tahoma" w:eastAsia="Tahoma" w:cs="Tahoma"/>
                <w:b/>
                <w:i w:val="0"/>
                <w:sz w:val="18"/>
                <w:rtl/>
                <w:bCs/>
                <w:szCs w:val="18"/>
                <w:lang w:val="fa-IR" w:bidi="fa-IR"/>
              </w:rPr>
              <w:t>LightGBM</w:t>
            </w:r>
          </w:p>
        </w:tc>
        <w:tc>
          <w:tcPr>
            <w:tcW w:type="dxa" w:w="1816"/>
            <w:shd w:val="clear" w:color="auto" w:fill="F7F9FC"/>
          </w:tcPr>
          <w:p>
            <w:pPr>
              <w:bidi/>
              <w:spacing w:after="0"/>
            </w:pPr>
            <w:r>
              <w:rPr>
                <w:rFonts w:ascii="Tahoma" w:hAnsi="Tahoma" w:eastAsia="Tahoma" w:cs="Tahoma"/>
                <w:b w:val="0"/>
                <w:i w:val="0"/>
                <w:sz w:val="18"/>
                <w:rtl/>
                <w:szCs w:val="18"/>
                <w:lang w:val="fa-IR" w:bidi="fa-IR"/>
              </w:rPr>
              <w:t>5.08%</w:t>
            </w:r>
          </w:p>
        </w:tc>
        <w:tc>
          <w:tcPr>
            <w:tcW w:type="dxa" w:w="1955"/>
            <w:shd w:val="clear" w:color="auto" w:fill="F7F9FC"/>
          </w:tcPr>
          <w:p>
            <w:pPr>
              <w:bidi/>
              <w:spacing w:after="0"/>
            </w:pPr>
            <w:r>
              <w:rPr>
                <w:rFonts w:ascii="Tahoma" w:hAnsi="Tahoma" w:eastAsia="Tahoma" w:cs="Tahoma"/>
                <w:b w:val="0"/>
                <w:i w:val="0"/>
                <w:sz w:val="18"/>
                <w:rtl/>
                <w:szCs w:val="18"/>
                <w:lang w:val="fa-IR" w:bidi="fa-IR"/>
              </w:rPr>
              <w:t>4.86%</w:t>
            </w:r>
          </w:p>
        </w:tc>
        <w:tc>
          <w:tcPr>
            <w:tcW w:type="dxa" w:w="1955"/>
            <w:shd w:val="clear" w:color="auto" w:fill="F7F9FC"/>
          </w:tcPr>
          <w:p>
            <w:pPr>
              <w:bidi/>
              <w:spacing w:after="0"/>
            </w:pPr>
            <w:r>
              <w:rPr>
                <w:rFonts w:ascii="Tahoma" w:hAnsi="Tahoma" w:eastAsia="Tahoma" w:cs="Tahoma"/>
                <w:b w:val="0"/>
                <w:i w:val="0"/>
                <w:sz w:val="18"/>
                <w:rtl/>
                <w:szCs w:val="18"/>
                <w:lang w:val="fa-IR" w:bidi="fa-IR"/>
              </w:rPr>
              <w:t>4.65%</w:t>
            </w:r>
          </w:p>
        </w:tc>
      </w:tr>
      <w:tr>
        <w:trPr>
          <w:cantSplit/>
        </w:trPr>
        <w:tc>
          <w:tcPr>
            <w:tcW w:type="dxa" w:w="3911"/>
          </w:tcPr>
          <w:p>
            <w:pPr>
              <w:bidi/>
              <w:spacing w:after="0"/>
            </w:pPr>
            <w:r>
              <w:rPr>
                <w:rFonts w:ascii="Tahoma" w:hAnsi="Tahoma" w:eastAsia="Tahoma" w:cs="Tahoma"/>
                <w:b/>
                <w:i w:val="0"/>
                <w:sz w:val="18"/>
                <w:rtl/>
                <w:bCs/>
                <w:szCs w:val="18"/>
                <w:lang w:val="fa-IR" w:bidi="fa-IR"/>
              </w:rPr>
              <w:t>Prophet</w:t>
            </w:r>
          </w:p>
        </w:tc>
        <w:tc>
          <w:tcPr>
            <w:tcW w:type="dxa" w:w="1816"/>
          </w:tcPr>
          <w:p>
            <w:pPr>
              <w:bidi/>
              <w:spacing w:after="0"/>
            </w:pPr>
            <w:r>
              <w:rPr>
                <w:rFonts w:ascii="Tahoma" w:hAnsi="Tahoma" w:eastAsia="Tahoma" w:cs="Tahoma"/>
                <w:b w:val="0"/>
                <w:i w:val="0"/>
                <w:sz w:val="18"/>
                <w:rtl/>
                <w:szCs w:val="18"/>
                <w:lang w:val="fa-IR" w:bidi="fa-IR"/>
              </w:rPr>
              <w:t>4.97%</w:t>
            </w:r>
          </w:p>
        </w:tc>
        <w:tc>
          <w:tcPr>
            <w:tcW w:type="dxa" w:w="1955"/>
          </w:tcPr>
          <w:p>
            <w:pPr>
              <w:bidi/>
              <w:spacing w:after="0"/>
            </w:pPr>
            <w:r>
              <w:rPr>
                <w:rFonts w:ascii="Tahoma" w:hAnsi="Tahoma" w:eastAsia="Tahoma" w:cs="Tahoma"/>
                <w:b w:val="0"/>
                <w:i w:val="0"/>
                <w:sz w:val="18"/>
                <w:rtl/>
                <w:szCs w:val="18"/>
                <w:lang w:val="fa-IR" w:bidi="fa-IR"/>
              </w:rPr>
              <w:t>4.80%</w:t>
            </w:r>
          </w:p>
        </w:tc>
        <w:tc>
          <w:tcPr>
            <w:tcW w:type="dxa" w:w="1955"/>
          </w:tcPr>
          <w:p>
            <w:pPr>
              <w:bidi/>
              <w:spacing w:after="0"/>
            </w:pPr>
            <w:r>
              <w:rPr>
                <w:rFonts w:ascii="Tahoma" w:hAnsi="Tahoma" w:eastAsia="Tahoma" w:cs="Tahoma"/>
                <w:b w:val="0"/>
                <w:i w:val="0"/>
                <w:sz w:val="18"/>
                <w:rtl/>
                <w:szCs w:val="18"/>
                <w:lang w:val="fa-IR" w:bidi="fa-IR"/>
              </w:rPr>
              <w:t>4.68%</w:t>
            </w:r>
          </w:p>
        </w:tc>
      </w:tr>
      <w:tr>
        <w:trPr>
          <w:cantSplit/>
        </w:trPr>
        <w:tc>
          <w:tcPr>
            <w:tcW w:type="dxa" w:w="3911"/>
            <w:shd w:val="clear" w:color="auto" w:fill="F7F9FC"/>
          </w:tcPr>
          <w:p>
            <w:pPr>
              <w:bidi/>
              <w:spacing w:after="0"/>
            </w:pPr>
            <w:r>
              <w:rPr>
                <w:rFonts w:ascii="Tahoma" w:hAnsi="Tahoma" w:eastAsia="Tahoma" w:cs="Tahoma"/>
                <w:b/>
                <w:i w:val="0"/>
                <w:sz w:val="18"/>
                <w:rtl/>
                <w:bCs/>
                <w:szCs w:val="18"/>
                <w:lang w:val="fa-IR" w:bidi="fa-IR"/>
              </w:rPr>
              <w:t>Holt-Winters</w:t>
            </w:r>
          </w:p>
        </w:tc>
        <w:tc>
          <w:tcPr>
            <w:tcW w:type="dxa" w:w="1816"/>
            <w:shd w:val="clear" w:color="auto" w:fill="F7F9FC"/>
          </w:tcPr>
          <w:p>
            <w:pPr>
              <w:bidi/>
              <w:spacing w:after="0"/>
            </w:pPr>
            <w:r>
              <w:rPr>
                <w:rFonts w:ascii="Tahoma" w:hAnsi="Tahoma" w:eastAsia="Tahoma" w:cs="Tahoma"/>
                <w:b w:val="0"/>
                <w:i w:val="0"/>
                <w:sz w:val="18"/>
                <w:rtl/>
                <w:szCs w:val="18"/>
                <w:lang w:val="fa-IR" w:bidi="fa-IR"/>
              </w:rPr>
              <w:t>5.83%</w:t>
            </w:r>
          </w:p>
        </w:tc>
        <w:tc>
          <w:tcPr>
            <w:tcW w:type="dxa" w:w="1955"/>
            <w:shd w:val="clear" w:color="auto" w:fill="F7F9FC"/>
          </w:tcPr>
          <w:p>
            <w:pPr>
              <w:bidi/>
              <w:spacing w:after="0"/>
            </w:pPr>
            <w:r>
              <w:rPr>
                <w:rFonts w:ascii="Tahoma" w:hAnsi="Tahoma" w:eastAsia="Tahoma" w:cs="Tahoma"/>
                <w:b w:val="0"/>
                <w:i w:val="0"/>
                <w:sz w:val="18"/>
                <w:rtl/>
                <w:szCs w:val="18"/>
                <w:lang w:val="fa-IR" w:bidi="fa-IR"/>
              </w:rPr>
              <w:t>5.50%</w:t>
            </w:r>
          </w:p>
        </w:tc>
        <w:tc>
          <w:tcPr>
            <w:tcW w:type="dxa" w:w="1955"/>
            <w:shd w:val="clear" w:color="auto" w:fill="F7F9FC"/>
          </w:tcPr>
          <w:p>
            <w:pPr>
              <w:bidi/>
              <w:spacing w:after="0"/>
            </w:pPr>
            <w:r>
              <w:rPr>
                <w:rFonts w:ascii="Tahoma" w:hAnsi="Tahoma" w:eastAsia="Tahoma" w:cs="Tahoma"/>
                <w:b w:val="0"/>
                <w:i w:val="0"/>
                <w:sz w:val="18"/>
                <w:rtl/>
                <w:szCs w:val="18"/>
                <w:lang w:val="fa-IR" w:bidi="fa-IR"/>
              </w:rPr>
              <w:t>5.49%</w:t>
            </w:r>
          </w:p>
        </w:tc>
      </w:tr>
      <w:tr>
        <w:trPr>
          <w:cantSplit/>
        </w:trPr>
        <w:tc>
          <w:tcPr>
            <w:tcW w:type="dxa" w:w="3911"/>
          </w:tcPr>
          <w:p>
            <w:pPr>
              <w:bidi/>
              <w:spacing w:after="0"/>
            </w:pPr>
            <w:r>
              <w:rPr>
                <w:rFonts w:ascii="Tahoma" w:hAnsi="Tahoma" w:eastAsia="Tahoma" w:cs="Tahoma"/>
                <w:b/>
                <w:i w:val="0"/>
                <w:sz w:val="18"/>
                <w:rtl/>
                <w:bCs/>
                <w:szCs w:val="18"/>
                <w:lang w:val="fa-IR" w:bidi="fa-IR"/>
              </w:rPr>
              <w:t>Seasonal naive</w:t>
            </w:r>
          </w:p>
        </w:tc>
        <w:tc>
          <w:tcPr>
            <w:tcW w:type="dxa" w:w="1816"/>
          </w:tcPr>
          <w:p>
            <w:pPr>
              <w:bidi/>
              <w:spacing w:after="0"/>
            </w:pPr>
            <w:r>
              <w:rPr>
                <w:rFonts w:ascii="Tahoma" w:hAnsi="Tahoma" w:eastAsia="Tahoma" w:cs="Tahoma"/>
                <w:b w:val="0"/>
                <w:i w:val="0"/>
                <w:sz w:val="18"/>
                <w:rtl/>
                <w:szCs w:val="18"/>
                <w:lang w:val="fa-IR" w:bidi="fa-IR"/>
              </w:rPr>
              <w:t>7.43%</w:t>
            </w:r>
          </w:p>
        </w:tc>
        <w:tc>
          <w:tcPr>
            <w:tcW w:type="dxa" w:w="1955"/>
          </w:tcPr>
          <w:p>
            <w:pPr>
              <w:bidi/>
              <w:spacing w:after="0"/>
            </w:pPr>
            <w:r>
              <w:rPr>
                <w:rFonts w:ascii="Tahoma" w:hAnsi="Tahoma" w:eastAsia="Tahoma" w:cs="Tahoma"/>
                <w:b w:val="0"/>
                <w:i w:val="0"/>
                <w:sz w:val="18"/>
                <w:rtl/>
                <w:szCs w:val="18"/>
                <w:lang w:val="fa-IR" w:bidi="fa-IR"/>
              </w:rPr>
              <w:t>6.92%</w:t>
            </w:r>
          </w:p>
        </w:tc>
        <w:tc>
          <w:tcPr>
            <w:tcW w:type="dxa" w:w="1955"/>
          </w:tcPr>
          <w:p>
            <w:pPr>
              <w:bidi/>
              <w:spacing w:after="0"/>
            </w:pPr>
            <w:r>
              <w:rPr>
                <w:rFonts w:ascii="Tahoma" w:hAnsi="Tahoma" w:eastAsia="Tahoma" w:cs="Tahoma"/>
                <w:b w:val="0"/>
                <w:i w:val="0"/>
                <w:sz w:val="18"/>
                <w:rtl/>
                <w:szCs w:val="18"/>
                <w:lang w:val="fa-IR" w:bidi="fa-IR"/>
              </w:rPr>
              <w:t>6.84%</w:t>
            </w:r>
          </w:p>
        </w:tc>
      </w:tr>
    </w:tbl>
    <w:p>
      <w:pPr>
        <w:spacing w:after="40"/>
      </w:pPr>
    </w:p>
    <w:p>
      <w:pPr>
        <w:pStyle w:val="Heading2"/>
        <w:bidi/>
      </w:pPr>
      <w:r>
        <w:rPr>
          <w:rFonts w:ascii="Tahoma" w:hAnsi="Tahoma" w:eastAsia="Tahoma" w:cs="Tahoma"/>
          <w:b/>
          <w:i w:val="0"/>
          <w:color w:val="2A78D6"/>
          <w:sz w:val="28"/>
          <w:rtl/>
          <w:bCs/>
          <w:szCs w:val="28"/>
          <w:lang w:val="fa-IR" w:bidi="fa-IR"/>
        </w:rPr>
        <w:t>7.3 توضیح مدل برنده</w:t>
      </w:r>
    </w:p>
    <w:p>
      <w:pPr>
        <w:bidi/>
      </w:pPr>
      <w:r>
        <w:rPr>
          <w:rFonts w:ascii="Tahoma" w:hAnsi="Tahoma" w:eastAsia="Tahoma" w:cs="Tahoma"/>
          <w:b w:val="0"/>
          <w:i w:val="0"/>
          <w:rtl/>
          <w:lang w:val="fa-IR" w:bidi="fa-IR"/>
        </w:rPr>
        <w:t>مدل برنده، مدل ساختاری با منحنی مشترک است. به زبان ساده: تقاضای یک محصول در یک هفته برابر است با اندازه عادی آن محصول، ضرب در یک ضریب رشد، ضرب در یک ضریب فصلی.</w:t>
      </w:r>
    </w:p>
    <w:p>
      <w:pPr>
        <w:spacing w:before="80" w:after="160"/>
        <w:jc w:val="center"/>
        <w:shd w:val="clear" w:color="auto" w:fill="F2F6FB"/>
      </w:pPr>
      <w:r>
        <w:rPr>
          <w:rFonts w:ascii="Consolas" w:hAnsi="Consolas" w:eastAsia="Consolas" w:cs="Consolas"/>
          <w:b/>
          <w:i w:val="0"/>
          <w:color w:val="12263F"/>
          <w:sz w:val="20"/>
          <w:lang w:val="en-US" w:bidi="fa-IR"/>
        </w:rPr>
        <w:t>demand(product, week) = product level x growth trend x seasonal factor</w:t>
      </w:r>
    </w:p>
    <w:p>
      <w:pPr>
        <w:spacing w:before="80" w:after="160"/>
        <w:jc w:val="center"/>
        <w:shd w:val="clear" w:color="auto" w:fill="F2F6FB"/>
      </w:pPr>
      <w:r>
        <w:rPr>
          <w:rFonts w:ascii="Consolas" w:hAnsi="Consolas" w:eastAsia="Consolas" w:cs="Consolas"/>
          <w:b/>
          <w:i w:val="0"/>
          <w:color w:val="12263F"/>
          <w:sz w:val="20"/>
          <w:lang w:val="en-US" w:bidi="fa-IR"/>
        </w:rPr>
        <w:t>log demand = level + trend + sum over k of [ a_k sin(2 pi k week / 52) + b_k cos(2 pi k week / 52) ]</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842"/>
        <w:gridCol w:w="3826"/>
        <w:gridCol w:w="3968"/>
      </w:tblGrid>
      <w:tr>
        <w:trPr>
          <w:tblHeader/>
        </w:trPr>
        <w:tc>
          <w:tcPr>
            <w:tcW w:type="dxa" w:w="1843"/>
            <w:shd w:val="clear" w:color="auto" w:fill="12263F"/>
          </w:tcPr>
          <w:p>
            <w:pPr>
              <w:bidi/>
              <w:spacing w:after="0"/>
            </w:pPr>
            <w:r>
              <w:rPr>
                <w:rFonts w:ascii="Tahoma" w:hAnsi="Tahoma" w:eastAsia="Tahoma" w:cs="Tahoma"/>
                <w:b/>
                <w:i w:val="0"/>
                <w:color w:val="FFFFFF"/>
                <w:sz w:val="19"/>
                <w:rtl/>
                <w:bCs/>
                <w:szCs w:val="19"/>
                <w:lang w:val="fa-IR" w:bidi="fa-IR"/>
              </w:rPr>
              <w:t>جزء</w:t>
            </w:r>
          </w:p>
        </w:tc>
        <w:tc>
          <w:tcPr>
            <w:tcW w:type="dxa" w:w="3827"/>
            <w:shd w:val="clear" w:color="auto" w:fill="12263F"/>
          </w:tcPr>
          <w:p>
            <w:pPr>
              <w:bidi/>
              <w:spacing w:after="0"/>
            </w:pPr>
            <w:r>
              <w:rPr>
                <w:rFonts w:ascii="Tahoma" w:hAnsi="Tahoma" w:eastAsia="Tahoma" w:cs="Tahoma"/>
                <w:b/>
                <w:i w:val="0"/>
                <w:color w:val="FFFFFF"/>
                <w:sz w:val="19"/>
                <w:rtl/>
                <w:bCs/>
                <w:szCs w:val="19"/>
                <w:lang w:val="fa-IR" w:bidi="fa-IR"/>
              </w:rPr>
              <w:t>معنی ساده</w:t>
            </w:r>
          </w:p>
        </w:tc>
        <w:tc>
          <w:tcPr>
            <w:tcW w:type="dxa" w:w="3969"/>
            <w:shd w:val="clear" w:color="auto" w:fill="12263F"/>
          </w:tcPr>
          <w:p>
            <w:pPr>
              <w:bidi/>
              <w:spacing w:after="0"/>
            </w:pPr>
            <w:r>
              <w:rPr>
                <w:rFonts w:ascii="Tahoma" w:hAnsi="Tahoma" w:eastAsia="Tahoma" w:cs="Tahoma"/>
                <w:b/>
                <w:i w:val="0"/>
                <w:color w:val="FFFFFF"/>
                <w:sz w:val="19"/>
                <w:rtl/>
                <w:bCs/>
                <w:szCs w:val="19"/>
                <w:lang w:val="fa-IR" w:bidi="fa-IR"/>
              </w:rPr>
              <w:t>چگونگی یافتن آن در داده‌ها</w:t>
            </w:r>
          </w:p>
        </w:tc>
      </w:tr>
      <w:tr>
        <w:trPr>
          <w:cantSplit/>
        </w:trPr>
        <w:tc>
          <w:tcPr>
            <w:tcW w:type="dxa" w:w="1843"/>
          </w:tcPr>
          <w:p>
            <w:pPr>
              <w:bidi/>
              <w:spacing w:after="0"/>
            </w:pPr>
            <w:r>
              <w:rPr>
                <w:rFonts w:ascii="Tahoma" w:hAnsi="Tahoma" w:eastAsia="Tahoma" w:cs="Tahoma"/>
                <w:b/>
                <w:i w:val="0"/>
                <w:sz w:val="19"/>
                <w:rtl/>
                <w:bCs/>
                <w:szCs w:val="19"/>
                <w:lang w:val="fa-IR" w:bidi="fa-IR"/>
              </w:rPr>
              <w:t>سطح محصول</w:t>
            </w:r>
          </w:p>
        </w:tc>
        <w:tc>
          <w:tcPr>
            <w:tcW w:type="dxa" w:w="3827"/>
          </w:tcPr>
          <w:p>
            <w:pPr>
              <w:bidi/>
              <w:spacing w:after="0"/>
            </w:pPr>
            <w:r>
              <w:rPr>
                <w:rFonts w:ascii="Tahoma" w:hAnsi="Tahoma" w:eastAsia="Tahoma" w:cs="Tahoma"/>
                <w:b w:val="0"/>
                <w:i w:val="0"/>
                <w:sz w:val="19"/>
                <w:rtl/>
                <w:szCs w:val="19"/>
                <w:lang w:val="fa-IR" w:bidi="fa-IR"/>
              </w:rPr>
              <w:t>اندازه عادی محصول چقدر است: یک عدد برای هر محصول (30 عدد)</w:t>
            </w:r>
          </w:p>
        </w:tc>
        <w:tc>
          <w:tcPr>
            <w:tcW w:type="dxa" w:w="3969"/>
          </w:tcPr>
          <w:p>
            <w:pPr>
              <w:bidi/>
              <w:spacing w:after="0"/>
            </w:pPr>
            <w:r>
              <w:rPr>
                <w:rFonts w:ascii="Tahoma" w:hAnsi="Tahoma" w:eastAsia="Tahoma" w:cs="Tahoma"/>
                <w:b w:val="0"/>
                <w:i w:val="0"/>
                <w:sz w:val="19"/>
                <w:rtl/>
                <w:szCs w:val="19"/>
                <w:lang w:val="fa-IR" w:bidi="fa-IR"/>
              </w:rPr>
              <w:t>اندازه محصولات 5.5 برابر تفاوت دارد، از 555 واحد در هفته (Wheat - Hard Red) تا 3,054 (Tea - Black Ceylon)، بنابراین هر محصول به اندازه مخصوص خود نیاز دارد</w:t>
            </w:r>
          </w:p>
        </w:tc>
      </w:tr>
      <w:tr>
        <w:trPr>
          <w:cantSplit/>
        </w:trPr>
        <w:tc>
          <w:tcPr>
            <w:tcW w:type="dxa" w:w="1843"/>
            <w:shd w:val="clear" w:color="auto" w:fill="F7F9FC"/>
          </w:tcPr>
          <w:p>
            <w:pPr>
              <w:bidi/>
              <w:spacing w:after="0"/>
            </w:pPr>
            <w:r>
              <w:rPr>
                <w:rFonts w:ascii="Tahoma" w:hAnsi="Tahoma" w:eastAsia="Tahoma" w:cs="Tahoma"/>
                <w:b/>
                <w:i w:val="0"/>
                <w:sz w:val="19"/>
                <w:rtl/>
                <w:bCs/>
                <w:szCs w:val="19"/>
                <w:lang w:val="fa-IR" w:bidi="fa-IR"/>
              </w:rPr>
              <w:t>روند رشد</w:t>
            </w:r>
          </w:p>
        </w:tc>
        <w:tc>
          <w:tcPr>
            <w:tcW w:type="dxa" w:w="3827"/>
            <w:shd w:val="clear" w:color="auto" w:fill="F7F9FC"/>
          </w:tcPr>
          <w:p>
            <w:pPr>
              <w:bidi/>
              <w:spacing w:after="0"/>
            </w:pPr>
            <w:r>
              <w:rPr>
                <w:rFonts w:ascii="Tahoma" w:hAnsi="Tahoma" w:eastAsia="Tahoma" w:cs="Tahoma"/>
                <w:b w:val="0"/>
                <w:i w:val="0"/>
                <w:sz w:val="19"/>
                <w:rtl/>
                <w:szCs w:val="19"/>
                <w:lang w:val="fa-IR" w:bidi="fa-IR"/>
              </w:rPr>
              <w:t>آیا کسب‌وکار به‌آرامی رشد می‌کند؟ یک شیب سالانه مشترک برای همه محصولات، حدود +2.8% در سال</w:t>
            </w:r>
          </w:p>
        </w:tc>
        <w:tc>
          <w:tcPr>
            <w:tcW w:type="dxa" w:w="3969"/>
            <w:shd w:val="clear" w:color="auto" w:fill="F7F9FC"/>
          </w:tcPr>
          <w:p>
            <w:pPr>
              <w:bidi/>
              <w:spacing w:after="0"/>
            </w:pPr>
            <w:r>
              <w:rPr>
                <w:rFonts w:ascii="Tahoma" w:hAnsi="Tahoma" w:eastAsia="Tahoma" w:cs="Tahoma"/>
                <w:b w:val="0"/>
                <w:i w:val="0"/>
                <w:sz w:val="19"/>
                <w:rtl/>
                <w:szCs w:val="19"/>
                <w:lang w:val="fa-IR" w:bidi="fa-IR"/>
              </w:rPr>
              <w:t>مقایسه سال به سال (52 هفته اخیر در برابر 52 هفته قبل از آن) و قدرت روند STL برابر 0.92</w:t>
            </w:r>
          </w:p>
        </w:tc>
      </w:tr>
      <w:tr>
        <w:trPr>
          <w:cantSplit/>
        </w:trPr>
        <w:tc>
          <w:tcPr>
            <w:tcW w:type="dxa" w:w="1843"/>
          </w:tcPr>
          <w:p>
            <w:pPr>
              <w:bidi/>
              <w:spacing w:after="0"/>
            </w:pPr>
            <w:r>
              <w:rPr>
                <w:rFonts w:ascii="Tahoma" w:hAnsi="Tahoma" w:eastAsia="Tahoma" w:cs="Tahoma"/>
                <w:b/>
                <w:i w:val="0"/>
                <w:sz w:val="19"/>
                <w:rtl/>
                <w:bCs/>
                <w:szCs w:val="19"/>
                <w:lang w:val="fa-IR" w:bidi="fa-IR"/>
              </w:rPr>
              <w:t>ضریب فصلی</w:t>
            </w:r>
          </w:p>
        </w:tc>
        <w:tc>
          <w:tcPr>
            <w:tcW w:type="dxa" w:w="3827"/>
          </w:tcPr>
          <w:p>
            <w:pPr>
              <w:bidi/>
              <w:spacing w:after="0"/>
            </w:pPr>
            <w:r>
              <w:rPr>
                <w:rFonts w:ascii="Tahoma" w:hAnsi="Tahoma" w:eastAsia="Tahoma" w:cs="Tahoma"/>
                <w:b w:val="0"/>
                <w:i w:val="0"/>
                <w:sz w:val="19"/>
                <w:rtl/>
                <w:szCs w:val="19"/>
                <w:lang w:val="fa-IR" w:bidi="fa-IR"/>
              </w:rPr>
              <w:t>ضریبی برای هفته سال: 1.00 یعنی هفته عادی و 1.25 یعنی 25% شلوغ‌تر. منحنی یکسان برای همه محصولات</w:t>
            </w:r>
          </w:p>
        </w:tc>
        <w:tc>
          <w:tcPr>
            <w:tcW w:type="dxa" w:w="3969"/>
          </w:tcPr>
          <w:p>
            <w:pPr>
              <w:bidi/>
              <w:spacing w:after="0"/>
            </w:pPr>
            <w:r>
              <w:rPr>
                <w:rFonts w:ascii="Tahoma" w:hAnsi="Tahoma" w:eastAsia="Tahoma" w:cs="Tahoma"/>
                <w:b w:val="0"/>
                <w:i w:val="0"/>
                <w:sz w:val="19"/>
                <w:rtl/>
                <w:szCs w:val="19"/>
                <w:lang w:val="fa-IR" w:bidi="fa-IR"/>
              </w:rPr>
              <w:t>هفته سال، 78-86% از واردایی تقاضا را در برابر توزیع صفر جایگشتی توضیح می‌دهد؛ 30 محصول با ضریب همبستگی 0.97 با هم همبسته‌اند؛ اوج در هفته 13 (+25%) و هفته کم‌تقاضای 38 (-25%)</w:t>
            </w:r>
          </w:p>
        </w:tc>
      </w:tr>
    </w:tbl>
    <w:p>
      <w:pPr>
        <w:spacing w:after="40"/>
      </w:pPr>
    </w:p>
    <w:p>
      <w:pPr>
        <w:bidi/>
      </w:pPr>
      <w:r>
        <w:rPr>
          <w:rFonts w:ascii="Tahoma" w:hAnsi="Tahoma" w:eastAsia="Tahoma" w:cs="Tahoma"/>
          <w:b w:val="0"/>
          <w:i w:val="0"/>
          <w:rtl/>
          <w:lang w:val="fa-IR" w:bidi="fa-IR"/>
        </w:rPr>
        <w:t>چگونگی برازش. مدل در مقیاس لگاریتمی کار می‌کند که در آن سه جزء به‌سادگی با هم جمع می‌شوند. منحنی فصلی با K جفت موج سینوسی و کسینوسی از هفته سال نوشته می‌شود (K = 3 در برازش نهایی)، بنابراین 2K = 6 عدد فصلی دارد. ضرایب با کمترین مربعات معمولی روی هر 30 محصول و همه هفته‌های آموزش به‌صورت هم‌زمان یافت می‌شوند. چون مدل لگاریتمی مقدار معمول را پیش‌بینی می‌کند و نه میانگین را، هنگام بازگشت به واحد اصلی یک اصلاح کوچک (ضریب «هموارسازی» (smearing)، یعنی نمای نصف واریانس باقیمانده) اعمال می‌شود؛ این ضریب نزدیک به 1.00 است (برای مثال 1.002).</w:t>
      </w:r>
    </w:p>
    <w:p>
      <w:pPr>
        <w:bidi/>
      </w:pPr>
      <w:r>
        <w:rPr>
          <w:rFonts w:ascii="Tahoma" w:hAnsi="Tahoma" w:eastAsia="Tahoma" w:cs="Tahoma"/>
          <w:b w:val="0"/>
          <w:i w:val="0"/>
          <w:rtl/>
          <w:lang w:val="fa-IR" w:bidi="fa-IR"/>
        </w:rPr>
        <w:t>چرا شکست دادن آن دشوار است. با K = 3، مدل فقط 30 سطح + 1 روند + 6 ضریب فصلی = 37 عدد را از 7,800 مشاهده یاد می‌گیرد. چون همه محصولات منحنی را به اشتراک می‌گذارند، هر ضریب فصلی از هزاران مشاهده برآورد می‌شود و جای بسیار کمی برای بیش‌برازش وجود دارد. مدلی به تفکیک محصول مانند Holt-Winters باید الگوی فصلی خود را از پنج نقطه برای هر هفته سال برآورد کند.</w:t>
      </w:r>
    </w:p>
    <w:p>
      <w:pPr>
        <w:pStyle w:val="Heading3"/>
        <w:bidi/>
      </w:pPr>
      <w:r>
        <w:rPr>
          <w:rFonts w:ascii="Tahoma" w:hAnsi="Tahoma" w:eastAsia="Tahoma" w:cs="Tahoma"/>
          <w:b/>
          <w:i w:val="0"/>
          <w:color w:val="12263F"/>
          <w:sz w:val="24"/>
          <w:rtl/>
          <w:bCs/>
          <w:szCs w:val="24"/>
          <w:lang w:val="fa-IR" w:bidi="fa-IR"/>
        </w:rPr>
        <w:t>یک مثال گام‌به‌گام: Barley</w:t>
      </w:r>
    </w:p>
    <w:p>
      <w:pPr>
        <w:bidi/>
      </w:pPr>
      <w:r>
        <w:rPr>
          <w:rFonts w:ascii="Tahoma" w:hAnsi="Tahoma" w:eastAsia="Tahoma" w:cs="Tahoma"/>
          <w:b w:val="0"/>
          <w:i w:val="0"/>
          <w:rtl/>
          <w:lang w:val="fa-IR" w:bidi="fa-IR"/>
        </w:rPr>
        <w:t>آزمون 4 از هفته‌های 1 تا 234 یاد می‌گیرد و هفته‌های 235 تا 260 را پیش‌بینی می‌کند (اعتبارسنجی درونی در آنجا K = 2 را انتخاب کرد). برای نخستین هفته پیش‌بینی، یعنی هفته 235 (هفته 27 سال)، مدل این مقادیر را می‌دهد: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259"/>
        <w:gridCol w:w="3259"/>
        <w:gridCol w:w="3118"/>
      </w:tblGrid>
      <w:tr>
        <w:trPr>
          <w:tblHeader/>
        </w:trPr>
        <w:tc>
          <w:tcPr>
            <w:tcW w:type="dxa" w:w="3260"/>
            <w:shd w:val="clear" w:color="auto" w:fill="12263F"/>
          </w:tcPr>
          <w:p>
            <w:pPr>
              <w:bidi/>
              <w:spacing w:after="0"/>
            </w:pPr>
            <w:r>
              <w:rPr>
                <w:rFonts w:ascii="Tahoma" w:hAnsi="Tahoma" w:eastAsia="Tahoma" w:cs="Tahoma"/>
                <w:b/>
                <w:i w:val="0"/>
                <w:color w:val="FFFFFF"/>
                <w:sz w:val="19"/>
                <w:rtl/>
                <w:bCs/>
                <w:szCs w:val="19"/>
                <w:lang w:val="fa-IR" w:bidi="fa-IR"/>
              </w:rPr>
              <w:t>گام</w:t>
            </w:r>
          </w:p>
        </w:tc>
        <w:tc>
          <w:tcPr>
            <w:tcW w:type="dxa" w:w="3260"/>
            <w:shd w:val="clear" w:color="auto" w:fill="12263F"/>
          </w:tcPr>
          <w:p>
            <w:pPr>
              <w:bidi/>
              <w:spacing w:after="0"/>
            </w:pPr>
            <w:r>
              <w:rPr>
                <w:rFonts w:ascii="Tahoma" w:hAnsi="Tahoma" w:eastAsia="Tahoma" w:cs="Tahoma"/>
                <w:b/>
                <w:i w:val="0"/>
                <w:color w:val="FFFFFF"/>
                <w:sz w:val="19"/>
                <w:rtl/>
                <w:bCs/>
                <w:szCs w:val="19"/>
                <w:lang w:val="fa-IR" w:bidi="fa-IR"/>
              </w:rPr>
              <w:t>مقدار</w:t>
            </w:r>
          </w:p>
        </w:tc>
        <w:tc>
          <w:tcPr>
            <w:tcW w:type="dxa" w:w="3118"/>
            <w:shd w:val="clear" w:color="auto" w:fill="12263F"/>
          </w:tcPr>
          <w:p>
            <w:pPr>
              <w:bidi/>
              <w:spacing w:after="0"/>
            </w:pPr>
            <w:r>
              <w:rPr>
                <w:rFonts w:ascii="Tahoma" w:hAnsi="Tahoma" w:eastAsia="Tahoma" w:cs="Tahoma"/>
                <w:b/>
                <w:i w:val="0"/>
                <w:color w:val="FFFFFF"/>
                <w:sz w:val="19"/>
                <w:rtl/>
                <w:bCs/>
                <w:szCs w:val="19"/>
                <w:lang w:val="fa-IR" w:bidi="fa-IR"/>
              </w:rPr>
              <w:t>معنی</w:t>
            </w:r>
          </w:p>
        </w:tc>
      </w:tr>
      <w:tr>
        <w:trPr>
          <w:cantSplit/>
        </w:trPr>
        <w:tc>
          <w:tcPr>
            <w:tcW w:type="dxa" w:w="3260"/>
          </w:tcPr>
          <w:p>
            <w:pPr>
              <w:bidi/>
              <w:spacing w:after="0"/>
            </w:pPr>
            <w:r>
              <w:rPr>
                <w:rFonts w:ascii="Tahoma" w:hAnsi="Tahoma" w:eastAsia="Tahoma" w:cs="Tahoma"/>
                <w:b/>
                <w:i w:val="0"/>
                <w:sz w:val="19"/>
                <w:rtl/>
                <w:bCs/>
                <w:szCs w:val="19"/>
                <w:lang w:val="fa-IR" w:bidi="fa-IR"/>
              </w:rPr>
              <w:t>سطح محصول Barley</w:t>
            </w:r>
          </w:p>
        </w:tc>
        <w:tc>
          <w:tcPr>
            <w:tcW w:type="dxa" w:w="3260"/>
          </w:tcPr>
          <w:p>
            <w:pPr>
              <w:bidi/>
              <w:spacing w:after="0"/>
            </w:pPr>
            <w:r>
              <w:rPr>
                <w:rFonts w:ascii="Tahoma" w:hAnsi="Tahoma" w:eastAsia="Tahoma" w:cs="Tahoma"/>
                <w:b w:val="0"/>
                <w:i w:val="0"/>
                <w:sz w:val="19"/>
                <w:rtl/>
                <w:szCs w:val="19"/>
                <w:lang w:val="fa-IR" w:bidi="fa-IR"/>
              </w:rPr>
              <w:t>2,579 واحد</w:t>
            </w:r>
          </w:p>
        </w:tc>
        <w:tc>
          <w:tcPr>
            <w:tcW w:type="dxa" w:w="3118"/>
          </w:tcPr>
          <w:p>
            <w:pPr>
              <w:bidi/>
              <w:spacing w:after="0"/>
            </w:pPr>
            <w:r>
              <w:rPr>
                <w:rFonts w:ascii="Tahoma" w:hAnsi="Tahoma" w:eastAsia="Tahoma" w:cs="Tahoma"/>
                <w:b w:val="0"/>
                <w:i w:val="0"/>
                <w:sz w:val="19"/>
                <w:rtl/>
                <w:szCs w:val="19"/>
                <w:lang w:val="fa-IR" w:bidi="fa-IR"/>
              </w:rPr>
              <w:t>اندازه عادی هفتگی Barley در میانه دوره داده‌ها</w:t>
            </w:r>
          </w:p>
        </w:tc>
      </w:tr>
      <w:tr>
        <w:trPr>
          <w:cantSplit/>
        </w:trPr>
        <w:tc>
          <w:tcPr>
            <w:tcW w:type="dxa" w:w="3260"/>
            <w:shd w:val="clear" w:color="auto" w:fill="F7F9FC"/>
          </w:tcPr>
          <w:p>
            <w:pPr>
              <w:bidi/>
              <w:spacing w:after="0"/>
            </w:pPr>
            <w:r>
              <w:rPr>
                <w:rFonts w:ascii="Tahoma" w:hAnsi="Tahoma" w:eastAsia="Tahoma" w:cs="Tahoma"/>
                <w:b/>
                <w:i w:val="0"/>
                <w:sz w:val="19"/>
                <w:rtl/>
                <w:bCs/>
                <w:szCs w:val="19"/>
                <w:lang w:val="fa-IR" w:bidi="fa-IR"/>
              </w:rPr>
              <w:t>ضریب روند در هفته 235</w:t>
            </w:r>
          </w:p>
        </w:tc>
        <w:tc>
          <w:tcPr>
            <w:tcW w:type="dxa" w:w="3260"/>
            <w:shd w:val="clear" w:color="auto" w:fill="F7F9FC"/>
          </w:tcPr>
          <w:p>
            <w:pPr>
              <w:bidi/>
              <w:spacing w:after="0"/>
            </w:pPr>
            <w:r>
              <w:rPr>
                <w:rFonts w:ascii="Tahoma" w:hAnsi="Tahoma" w:eastAsia="Tahoma" w:cs="Tahoma"/>
                <w:b w:val="0"/>
                <w:i w:val="0"/>
                <w:sz w:val="19"/>
                <w:rtl/>
                <w:szCs w:val="19"/>
                <w:lang w:val="fa-IR" w:bidi="fa-IR"/>
              </w:rPr>
              <w:t>x 1.057</w:t>
            </w:r>
          </w:p>
        </w:tc>
        <w:tc>
          <w:tcPr>
            <w:tcW w:type="dxa" w:w="3118"/>
            <w:shd w:val="clear" w:color="auto" w:fill="F7F9FC"/>
          </w:tcPr>
          <w:p>
            <w:pPr>
              <w:bidi/>
              <w:spacing w:after="0"/>
            </w:pPr>
            <w:r>
              <w:rPr>
                <w:rFonts w:ascii="Tahoma" w:hAnsi="Tahoma" w:eastAsia="Tahoma" w:cs="Tahoma"/>
                <w:b w:val="0"/>
                <w:i w:val="0"/>
                <w:sz w:val="19"/>
                <w:rtl/>
                <w:szCs w:val="19"/>
                <w:lang w:val="fa-IR" w:bidi="fa-IR"/>
              </w:rPr>
              <w:t>حدود 5.7% بالاتر از میانه دوره، ناشی از رشد +2.8% در سال</w:t>
            </w:r>
          </w:p>
        </w:tc>
      </w:tr>
      <w:tr>
        <w:trPr>
          <w:cantSplit/>
        </w:trPr>
        <w:tc>
          <w:tcPr>
            <w:tcW w:type="dxa" w:w="3260"/>
          </w:tcPr>
          <w:p>
            <w:pPr>
              <w:bidi/>
              <w:spacing w:after="0"/>
            </w:pPr>
            <w:r>
              <w:rPr>
                <w:rFonts w:ascii="Tahoma" w:hAnsi="Tahoma" w:eastAsia="Tahoma" w:cs="Tahoma"/>
                <w:b/>
                <w:i w:val="0"/>
                <w:sz w:val="19"/>
                <w:rtl/>
                <w:bCs/>
                <w:szCs w:val="19"/>
                <w:lang w:val="fa-IR" w:bidi="fa-IR"/>
              </w:rPr>
              <w:t>ضریب فصلی برای هفته 27 سال</w:t>
            </w:r>
          </w:p>
        </w:tc>
        <w:tc>
          <w:tcPr>
            <w:tcW w:type="dxa" w:w="3260"/>
          </w:tcPr>
          <w:p>
            <w:pPr>
              <w:bidi/>
              <w:spacing w:after="0"/>
            </w:pPr>
            <w:r>
              <w:rPr>
                <w:rFonts w:ascii="Tahoma" w:hAnsi="Tahoma" w:eastAsia="Tahoma" w:cs="Tahoma"/>
                <w:b w:val="0"/>
                <w:i w:val="0"/>
                <w:sz w:val="19"/>
                <w:rtl/>
                <w:szCs w:val="19"/>
                <w:lang w:val="fa-IR" w:bidi="fa-IR"/>
              </w:rPr>
              <w:t>x 0.983</w:t>
            </w:r>
          </w:p>
        </w:tc>
        <w:tc>
          <w:tcPr>
            <w:tcW w:type="dxa" w:w="3118"/>
          </w:tcPr>
          <w:p>
            <w:pPr>
              <w:bidi/>
              <w:spacing w:after="0"/>
            </w:pPr>
            <w:r>
              <w:rPr>
                <w:rFonts w:ascii="Tahoma" w:hAnsi="Tahoma" w:eastAsia="Tahoma" w:cs="Tahoma"/>
                <w:b w:val="0"/>
                <w:i w:val="0"/>
                <w:sz w:val="19"/>
                <w:rtl/>
                <w:szCs w:val="19"/>
                <w:lang w:val="fa-IR" w:bidi="fa-IR"/>
              </w:rPr>
              <w:t>هفته 27 هفته‌ای کمی کم‌تقاضا است (1.7% پایین‌تر از عادی)</w:t>
            </w:r>
          </w:p>
        </w:tc>
      </w:tr>
      <w:tr>
        <w:trPr>
          <w:cantSplit/>
        </w:trPr>
        <w:tc>
          <w:tcPr>
            <w:tcW w:type="dxa" w:w="3260"/>
            <w:shd w:val="clear" w:color="auto" w:fill="F7F9FC"/>
          </w:tcPr>
          <w:p>
            <w:pPr>
              <w:bidi/>
              <w:spacing w:after="0"/>
            </w:pPr>
            <w:r>
              <w:rPr>
                <w:rFonts w:ascii="Tahoma" w:hAnsi="Tahoma" w:eastAsia="Tahoma" w:cs="Tahoma"/>
                <w:b/>
                <w:i w:val="0"/>
                <w:sz w:val="19"/>
                <w:rtl/>
                <w:bCs/>
                <w:szCs w:val="19"/>
                <w:lang w:val="fa-IR" w:bidi="fa-IR"/>
              </w:rPr>
              <w:t>اصلاح هموارسازی (smearing)</w:t>
            </w:r>
          </w:p>
        </w:tc>
        <w:tc>
          <w:tcPr>
            <w:tcW w:type="dxa" w:w="3260"/>
            <w:shd w:val="clear" w:color="auto" w:fill="F7F9FC"/>
          </w:tcPr>
          <w:p>
            <w:pPr>
              <w:bidi/>
              <w:spacing w:after="0"/>
            </w:pPr>
            <w:r>
              <w:rPr>
                <w:rFonts w:ascii="Tahoma" w:hAnsi="Tahoma" w:eastAsia="Tahoma" w:cs="Tahoma"/>
                <w:b w:val="0"/>
                <w:i w:val="0"/>
                <w:sz w:val="19"/>
                <w:rtl/>
                <w:szCs w:val="19"/>
                <w:lang w:val="fa-IR" w:bidi="fa-IR"/>
              </w:rPr>
              <w:t>x 1.002</w:t>
            </w:r>
          </w:p>
        </w:tc>
        <w:tc>
          <w:tcPr>
            <w:tcW w:type="dxa" w:w="3118"/>
            <w:shd w:val="clear" w:color="auto" w:fill="F7F9FC"/>
          </w:tcPr>
          <w:p>
            <w:pPr>
              <w:bidi/>
              <w:spacing w:after="0"/>
            </w:pPr>
            <w:r>
              <w:rPr>
                <w:rFonts w:ascii="Tahoma" w:hAnsi="Tahoma" w:eastAsia="Tahoma" w:cs="Tahoma"/>
                <w:b w:val="0"/>
                <w:i w:val="0"/>
                <w:sz w:val="19"/>
                <w:rtl/>
                <w:szCs w:val="19"/>
                <w:lang w:val="fa-IR" w:bidi="fa-IR"/>
              </w:rPr>
              <w:t>بازگشت از لگاریتم به واحد اصلی</w:t>
            </w:r>
          </w:p>
        </w:tc>
      </w:tr>
      <w:tr>
        <w:trPr>
          <w:cantSplit/>
        </w:trPr>
        <w:tc>
          <w:tcPr>
            <w:tcW w:type="dxa" w:w="3260"/>
          </w:tcPr>
          <w:p>
            <w:pPr>
              <w:bidi/>
              <w:spacing w:after="0"/>
            </w:pPr>
            <w:r>
              <w:rPr>
                <w:rFonts w:ascii="Tahoma" w:hAnsi="Tahoma" w:eastAsia="Tahoma" w:cs="Tahoma"/>
                <w:b/>
                <w:i w:val="0"/>
                <w:sz w:val="19"/>
                <w:rtl/>
                <w:bCs/>
                <w:szCs w:val="19"/>
                <w:lang w:val="fa-IR" w:bidi="fa-IR"/>
              </w:rPr>
              <w:t>پیش‌بینی</w:t>
            </w:r>
          </w:p>
        </w:tc>
        <w:tc>
          <w:tcPr>
            <w:tcW w:type="dxa" w:w="3260"/>
          </w:tcPr>
          <w:p>
            <w:pPr>
              <w:bidi/>
              <w:spacing w:after="0"/>
            </w:pPr>
            <w:r>
              <w:rPr>
                <w:rFonts w:ascii="Tahoma" w:hAnsi="Tahoma" w:eastAsia="Tahoma" w:cs="Tahoma"/>
                <w:b w:val="0"/>
                <w:i w:val="0"/>
                <w:sz w:val="19"/>
                <w:rtl/>
                <w:szCs w:val="19"/>
                <w:lang w:val="fa-IR" w:bidi="fa-IR"/>
              </w:rPr>
              <w:t>2,579 x 1.057 x 0.983 x 1.002 = 2,687 واحد</w:t>
            </w:r>
          </w:p>
        </w:tc>
        <w:tc>
          <w:tcPr>
            <w:tcW w:type="dxa" w:w="3118"/>
          </w:tcPr>
          <w:p>
            <w:pPr>
              <w:bidi/>
              <w:spacing w:after="0"/>
            </w:pPr>
            <w:r>
              <w:rPr>
                <w:rFonts w:ascii="Tahoma" w:hAnsi="Tahoma" w:eastAsia="Tahoma" w:cs="Tahoma"/>
                <w:b w:val="0"/>
                <w:i w:val="0"/>
                <w:sz w:val="19"/>
                <w:rtl/>
                <w:szCs w:val="19"/>
                <w:lang w:val="fa-IR" w:bidi="fa-IR"/>
              </w:rPr>
            </w:r>
          </w:p>
        </w:tc>
      </w:tr>
      <w:tr>
        <w:trPr>
          <w:cantSplit/>
        </w:trPr>
        <w:tc>
          <w:tcPr>
            <w:tcW w:type="dxa" w:w="3260"/>
            <w:shd w:val="clear" w:color="auto" w:fill="F7F9FC"/>
          </w:tcPr>
          <w:p>
            <w:pPr>
              <w:bidi/>
              <w:spacing w:after="0"/>
            </w:pPr>
            <w:r>
              <w:rPr>
                <w:rFonts w:ascii="Tahoma" w:hAnsi="Tahoma" w:eastAsia="Tahoma" w:cs="Tahoma"/>
                <w:b/>
                <w:i w:val="0"/>
                <w:sz w:val="19"/>
                <w:rtl/>
                <w:bCs/>
                <w:szCs w:val="19"/>
                <w:lang w:val="fa-IR" w:bidi="fa-IR"/>
              </w:rPr>
              <w:t>demand_est واقعی</w:t>
            </w:r>
          </w:p>
        </w:tc>
        <w:tc>
          <w:tcPr>
            <w:tcW w:type="dxa" w:w="3260"/>
            <w:shd w:val="clear" w:color="auto" w:fill="F7F9FC"/>
          </w:tcPr>
          <w:p>
            <w:pPr>
              <w:bidi/>
              <w:spacing w:after="0"/>
            </w:pPr>
            <w:r>
              <w:rPr>
                <w:rFonts w:ascii="Tahoma" w:hAnsi="Tahoma" w:eastAsia="Tahoma" w:cs="Tahoma"/>
                <w:b w:val="0"/>
                <w:i w:val="0"/>
                <w:sz w:val="19"/>
                <w:rtl/>
                <w:szCs w:val="19"/>
                <w:lang w:val="fa-IR" w:bidi="fa-IR"/>
              </w:rPr>
              <w:t>2,505 واحد</w:t>
            </w:r>
          </w:p>
        </w:tc>
        <w:tc>
          <w:tcPr>
            <w:tcW w:type="dxa" w:w="3118"/>
            <w:shd w:val="clear" w:color="auto" w:fill="F7F9FC"/>
          </w:tcPr>
          <w:p>
            <w:pPr>
              <w:bidi/>
              <w:spacing w:after="0"/>
            </w:pPr>
            <w:r>
              <w:rPr>
                <w:rFonts w:ascii="Tahoma" w:hAnsi="Tahoma" w:eastAsia="Tahoma" w:cs="Tahoma"/>
                <w:b w:val="0"/>
                <w:i w:val="0"/>
                <w:sz w:val="19"/>
                <w:rtl/>
                <w:szCs w:val="19"/>
                <w:lang w:val="fa-IR" w:bidi="fa-IR"/>
              </w:rPr>
              <w:t>پیش‌بینی در این هفته 7% بیش از مقدار واقعی است</w:t>
            </w:r>
          </w:p>
        </w:tc>
      </w:tr>
    </w:tbl>
    <w:p>
      <w:pPr>
        <w:spacing w:after="40"/>
      </w:pPr>
    </w:p>
    <w:p>
      <w:pPr>
        <w:bidi/>
      </w:pPr>
      <w:r>
        <w:rPr>
          <w:rFonts w:ascii="Tahoma" w:hAnsi="Tahoma" w:eastAsia="Tahoma" w:cs="Tahoma"/>
          <w:b w:val="0"/>
          <w:i w:val="0"/>
          <w:rtl/>
          <w:lang w:val="fa-IR" w:bidi="fa-IR"/>
        </w:rPr>
        <w:t>در 26 هفته آزمون، میانگین خطا برای Barley برابر 4.8 درصد و برای همه محصولات 4.6 درصد است: هفته‌های منفرد ممکن است تا 7 درصد خطا داشته باشند، اما خطاها یکدیگر را خنثی می‌کنند زیرا مدل اریبی نظام‌مند ندارد. دستور ساده زیر همین ایده را بدون آمار بیان می‌کند: میانگین 52 هفته اخیر Barley (2,760 واحد) ضرب در فصل (0.96) ضرب در رشد (1.014) برابر 2,690 می‌شود.</w:t>
      </w:r>
    </w:p>
    <w:p>
      <w:pPr>
        <w:keepNext/>
        <w:spacing w:after="40"/>
        <w:jc w:val="center"/>
      </w:pPr>
      <w:r>
        <w:drawing>
          <wp:inline xmlns:a="http://schemas.openxmlformats.org/drawingml/2006/main" xmlns:pic="http://schemas.openxmlformats.org/drawingml/2006/picture">
            <wp:extent cx="5303520" cy="3358896"/>
            <wp:docPr id="15" name="Picture 15"/>
            <wp:cNvGraphicFramePr>
              <a:graphicFrameLocks noChangeAspect="1"/>
            </wp:cNvGraphicFramePr>
            <a:graphic>
              <a:graphicData uri="http://schemas.openxmlformats.org/drawingml/2006/picture">
                <pic:pic>
                  <pic:nvPicPr>
                    <pic:cNvPr id="0" name="plain_recipe_example_v1.2.png"/>
                    <pic:cNvPicPr/>
                  </pic:nvPicPr>
                  <pic:blipFill>
                    <a:blip r:embed="rId23"/>
                    <a:stretch>
                      <a:fillRect/>
                    </a:stretch>
                  </pic:blipFill>
                  <pic:spPr>
                    <a:xfrm>
                      <a:off x="0" y="0"/>
                      <a:ext cx="5303520" cy="3358896"/>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15. همان ایده در قالب دستور ساده برای Barley: اندازه x فصل x رشد، و پیش‌بینی در برابر آنچه رخ داد.</w:t>
      </w:r>
    </w:p>
    <w:p>
      <w:pPr>
        <w:pStyle w:val="Heading2"/>
        <w:bidi/>
      </w:pPr>
      <w:r>
        <w:rPr>
          <w:rFonts w:ascii="Tahoma" w:hAnsi="Tahoma" w:eastAsia="Tahoma" w:cs="Tahoma"/>
          <w:b/>
          <w:i w:val="0"/>
          <w:color w:val="2A78D6"/>
          <w:sz w:val="28"/>
          <w:rtl/>
          <w:bCs/>
          <w:szCs w:val="28"/>
          <w:lang w:val="fa-IR" w:bidi="fa-IR"/>
        </w:rPr>
        <w:t>7.4 نتایج بخش‌ها</w:t>
      </w:r>
    </w:p>
    <w:p>
      <w:pPr>
        <w:bidi/>
      </w:pPr>
      <w:r>
        <w:rPr>
          <w:rFonts w:ascii="Tahoma" w:hAnsi="Tahoma" w:eastAsia="Tahoma" w:cs="Tahoma"/>
          <w:b w:val="0"/>
          <w:i w:val="0"/>
          <w:rtl/>
          <w:lang w:val="fa-IR" w:bidi="fa-IR"/>
        </w:rPr>
        <w:t>به تفکیک بخش، برنده برای 23 محصول با موجودی عادی WAPE برابر 4.35 درصد و برای 7 محصول با موجودی بالا 6.53 درصد دارد. خطای محصولات با موجودی بالا بیشتر است زیرا برای آن‌ها هر هفته بدون محدودیت است: تقاضای آن‌ها با همه نوسانش مستقیماً مشاهده می‌شود، در حالی که تقاضای بازسازی‌شده محصولات با موجودی عادی هموارتر است. دو بخش شکل فصلی یکسانی دارند و به همین دلیل برازش جداگانه آن‌ها (مدل به تفکیک بخش) سودی ندارد.</w:t>
      </w:r>
    </w:p>
    <w:p>
      <w:pPr>
        <w:pStyle w:val="Heading2"/>
        <w:bidi/>
      </w:pPr>
      <w:r>
        <w:rPr>
          <w:rFonts w:ascii="Tahoma" w:hAnsi="Tahoma" w:eastAsia="Tahoma" w:cs="Tahoma"/>
          <w:b/>
          <w:i w:val="0"/>
          <w:color w:val="2A78D6"/>
          <w:sz w:val="28"/>
          <w:rtl/>
          <w:bCs/>
          <w:szCs w:val="28"/>
          <w:lang w:val="fa-IR" w:bidi="fa-IR"/>
        </w:rPr>
        <w:t>7.5 بازه‌های پیش‌بینی (P10 تا P90)</w:t>
      </w:r>
    </w:p>
    <w:p>
      <w:pPr>
        <w:bidi/>
      </w:pPr>
      <w:r>
        <w:rPr>
          <w:rFonts w:ascii="Tahoma" w:hAnsi="Tahoma" w:eastAsia="Tahoma" w:cs="Tahoma"/>
          <w:b w:val="0"/>
          <w:i w:val="0"/>
          <w:rtl/>
          <w:lang w:val="fa-IR" w:bidi="fa-IR"/>
        </w:rPr>
        <w:t>پیش‌بینی بدون بازه اعتماد کاذب ایجاد می‌کند. برای هر محصول-هفته، مدل یک بازه محتمل از حالت پایین (P10) تا حالت بالا (P90) ارائه می‌دهد. این بازه‌ها از نسبت‌های واقعی / پیش‌بینی که مدل منتخب در آزمون‌های پس‌نگر تولید کرده محاسبه می‌شوند، به تفکیک بخش و دسته افق (هفته‌های 1-4، 5-13، 14-26)؛ صدک‌های 10 و 90 این نسبت‌ها روی پیش‌بینی نقطه‌ای جدید اعمال می‌شود. بازه‌ها با پوشش «یک آزمون کنار گذاشته‌شده در هر دور» اعتبارسنجی شدند: سهم هفته‌های واقعی که بین P10 و P90 قرار می‌گیرند باید 80 درصد باشد.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4535"/>
        <w:gridCol w:w="5102"/>
      </w:tblGrid>
      <w:tr>
        <w:trPr>
          <w:tblHeader/>
        </w:trPr>
        <w:tc>
          <w:tcPr>
            <w:tcW w:type="dxa" w:w="4535"/>
            <w:shd w:val="clear" w:color="auto" w:fill="12263F"/>
          </w:tcPr>
          <w:p>
            <w:pPr>
              <w:bidi/>
              <w:spacing w:after="0"/>
            </w:pPr>
            <w:r>
              <w:rPr>
                <w:rFonts w:ascii="Tahoma" w:hAnsi="Tahoma" w:eastAsia="Tahoma" w:cs="Tahoma"/>
                <w:b/>
                <w:i w:val="0"/>
                <w:color w:val="FFFFFF"/>
                <w:sz w:val="19"/>
                <w:rtl/>
                <w:bCs/>
                <w:szCs w:val="19"/>
                <w:lang w:val="fa-IR" w:bidi="fa-IR"/>
              </w:rPr>
              <w:t>بخش</w:t>
            </w:r>
          </w:p>
        </w:tc>
        <w:tc>
          <w:tcPr>
            <w:tcW w:type="dxa" w:w="5102"/>
            <w:shd w:val="clear" w:color="auto" w:fill="12263F"/>
          </w:tcPr>
          <w:p>
            <w:pPr>
              <w:bidi/>
              <w:spacing w:after="0"/>
            </w:pPr>
            <w:r>
              <w:rPr>
                <w:rFonts w:ascii="Tahoma" w:hAnsi="Tahoma" w:eastAsia="Tahoma" w:cs="Tahoma"/>
                <w:b/>
                <w:i w:val="0"/>
                <w:color w:val="FFFFFF"/>
                <w:sz w:val="19"/>
                <w:rtl/>
                <w:bCs/>
                <w:szCs w:val="19"/>
                <w:lang w:val="fa-IR" w:bidi="fa-IR"/>
              </w:rPr>
              <w:t>سهم مقادیر واقعی داخل P10-P90 (هدف 80%)</w:t>
            </w:r>
          </w:p>
        </w:tc>
      </w:tr>
      <w:tr>
        <w:trPr>
          <w:cantSplit/>
        </w:trPr>
        <w:tc>
          <w:tcPr>
            <w:tcW w:type="dxa" w:w="4535"/>
          </w:tcPr>
          <w:p>
            <w:pPr>
              <w:bidi/>
              <w:spacing w:after="0"/>
            </w:pPr>
            <w:r>
              <w:rPr>
                <w:rFonts w:ascii="Tahoma" w:hAnsi="Tahoma" w:eastAsia="Tahoma" w:cs="Tahoma"/>
                <w:b/>
                <w:i w:val="0"/>
                <w:sz w:val="19"/>
                <w:rtl/>
                <w:bCs/>
                <w:szCs w:val="19"/>
                <w:lang w:val="fa-IR" w:bidi="fa-IR"/>
              </w:rPr>
              <w:t>محصولات با موجودی بالا</w:t>
            </w:r>
          </w:p>
        </w:tc>
        <w:tc>
          <w:tcPr>
            <w:tcW w:type="dxa" w:w="5102"/>
          </w:tcPr>
          <w:p>
            <w:pPr>
              <w:bidi/>
              <w:spacing w:after="0"/>
            </w:pPr>
            <w:r>
              <w:rPr>
                <w:rFonts w:ascii="Tahoma" w:hAnsi="Tahoma" w:eastAsia="Tahoma" w:cs="Tahoma"/>
                <w:b w:val="0"/>
                <w:i w:val="0"/>
                <w:sz w:val="19"/>
                <w:rtl/>
                <w:szCs w:val="19"/>
                <w:lang w:val="fa-IR" w:bidi="fa-IR"/>
              </w:rPr>
              <w:t>79.95%</w:t>
            </w:r>
          </w:p>
        </w:tc>
      </w:tr>
      <w:tr>
        <w:trPr>
          <w:cantSplit/>
        </w:trPr>
        <w:tc>
          <w:tcPr>
            <w:tcW w:type="dxa" w:w="4535"/>
            <w:shd w:val="clear" w:color="auto" w:fill="F7F9FC"/>
          </w:tcPr>
          <w:p>
            <w:pPr>
              <w:bidi/>
              <w:spacing w:after="0"/>
            </w:pPr>
            <w:r>
              <w:rPr>
                <w:rFonts w:ascii="Tahoma" w:hAnsi="Tahoma" w:eastAsia="Tahoma" w:cs="Tahoma"/>
                <w:b/>
                <w:i w:val="0"/>
                <w:sz w:val="19"/>
                <w:rtl/>
                <w:bCs/>
                <w:szCs w:val="19"/>
                <w:lang w:val="fa-IR" w:bidi="fa-IR"/>
              </w:rPr>
              <w:t>محصولات با موجودی عادی</w:t>
            </w:r>
          </w:p>
        </w:tc>
        <w:tc>
          <w:tcPr>
            <w:tcW w:type="dxa" w:w="5102"/>
            <w:shd w:val="clear" w:color="auto" w:fill="F7F9FC"/>
          </w:tcPr>
          <w:p>
            <w:pPr>
              <w:bidi/>
              <w:spacing w:after="0"/>
            </w:pPr>
            <w:r>
              <w:rPr>
                <w:rFonts w:ascii="Tahoma" w:hAnsi="Tahoma" w:eastAsia="Tahoma" w:cs="Tahoma"/>
                <w:b w:val="0"/>
                <w:i w:val="0"/>
                <w:sz w:val="19"/>
                <w:rtl/>
                <w:szCs w:val="19"/>
                <w:lang w:val="fa-IR" w:bidi="fa-IR"/>
              </w:rPr>
              <w:t>80.14%</w:t>
            </w:r>
          </w:p>
        </w:tc>
      </w:tr>
      <w:tr>
        <w:trPr>
          <w:cantSplit/>
        </w:trPr>
        <w:tc>
          <w:tcPr>
            <w:tcW w:type="dxa" w:w="4535"/>
          </w:tcPr>
          <w:p>
            <w:pPr>
              <w:bidi/>
              <w:spacing w:after="0"/>
            </w:pPr>
            <w:r>
              <w:rPr>
                <w:rFonts w:ascii="Tahoma" w:hAnsi="Tahoma" w:eastAsia="Tahoma" w:cs="Tahoma"/>
                <w:b/>
                <w:i w:val="0"/>
                <w:sz w:val="19"/>
                <w:rtl/>
                <w:bCs/>
                <w:szCs w:val="19"/>
                <w:lang w:val="fa-IR" w:bidi="fa-IR"/>
              </w:rPr>
              <w:t>همه محصولات</w:t>
            </w:r>
          </w:p>
        </w:tc>
        <w:tc>
          <w:tcPr>
            <w:tcW w:type="dxa" w:w="5102"/>
          </w:tcPr>
          <w:p>
            <w:pPr>
              <w:bidi/>
              <w:spacing w:after="0"/>
            </w:pPr>
            <w:r>
              <w:rPr>
                <w:rFonts w:ascii="Tahoma" w:hAnsi="Tahoma" w:eastAsia="Tahoma" w:cs="Tahoma"/>
                <w:b w:val="0"/>
                <w:i w:val="0"/>
                <w:sz w:val="19"/>
                <w:rtl/>
                <w:szCs w:val="19"/>
                <w:lang w:val="fa-IR" w:bidi="fa-IR"/>
              </w:rPr>
              <w:t>80.10%</w:t>
            </w:r>
          </w:p>
        </w:tc>
      </w:tr>
    </w:tbl>
    <w:p>
      <w:pPr>
        <w:spacing w:after="40"/>
      </w:pPr>
    </w:p>
    <w:p>
      <w:pPr>
        <w:keepNext/>
        <w:spacing w:after="40"/>
        <w:jc w:val="center"/>
      </w:pPr>
      <w:r>
        <w:drawing>
          <wp:inline xmlns:a="http://schemas.openxmlformats.org/drawingml/2006/main" xmlns:pic="http://schemas.openxmlformats.org/drawingml/2006/picture">
            <wp:extent cx="4754880" cy="3011424"/>
            <wp:docPr id="16" name="Picture 16"/>
            <wp:cNvGraphicFramePr>
              <a:graphicFrameLocks noChangeAspect="1"/>
            </wp:cNvGraphicFramePr>
            <a:graphic>
              <a:graphicData uri="http://schemas.openxmlformats.org/drawingml/2006/picture">
                <pic:pic>
                  <pic:nvPicPr>
                    <pic:cNvPr id="0" name="interval_coverage_v1.2.png"/>
                    <pic:cNvPicPr/>
                  </pic:nvPicPr>
                  <pic:blipFill>
                    <a:blip r:embed="rId24"/>
                    <a:stretch>
                      <a:fillRect/>
                    </a:stretch>
                  </pic:blipFill>
                  <pic:spPr>
                    <a:xfrm>
                      <a:off x="0" y="0"/>
                      <a:ext cx="4754880" cy="3011424"/>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16. پوشش بازه‌های پیش‌بینی در آزمون‌های پس‌نگر.</w:t>
      </w:r>
    </w:p>
    <w:p>
      <w:pPr>
        <w:pStyle w:val="Heading2"/>
        <w:bidi/>
      </w:pPr>
      <w:r>
        <w:rPr>
          <w:rFonts w:ascii="Tahoma" w:hAnsi="Tahoma" w:eastAsia="Tahoma" w:cs="Tahoma"/>
          <w:b/>
          <w:i w:val="0"/>
          <w:color w:val="2A78D6"/>
          <w:sz w:val="28"/>
          <w:rtl/>
          <w:bCs/>
          <w:szCs w:val="28"/>
          <w:lang w:val="fa-IR" w:bidi="fa-IR"/>
        </w:rPr>
        <w:t>7.6 پیش‌بینی 26 هفته‌ای</w:t>
      </w:r>
    </w:p>
    <w:p>
      <w:pPr>
        <w:bidi/>
      </w:pPr>
      <w:r>
        <w:rPr>
          <w:rFonts w:ascii="Tahoma" w:hAnsi="Tahoma" w:eastAsia="Tahoma" w:cs="Tahoma"/>
          <w:b w:val="0"/>
          <w:i w:val="0"/>
          <w:rtl/>
          <w:lang w:val="fa-IR" w:bidi="fa-IR"/>
        </w:rPr>
        <w:t>مدل منتخب روی هر 260 هفته دوباره برازش شد (همه پارامترها دوباره تنظیم شدند) و هفته‌های 261 تا 286 را پیش‌بینی می‌کند. تقاضای کل حدود 1.998 میلیون واحد است، یعنی 2.8 درصد بیشتر از همان 26 هفته در سال قبل. (این مقدار حدود 40 درصد بیشتر از 26 هفته قبل از آن است زیرا آن هفته‌ها کف فصلی هستند؛ این اثر فصل است، نه رشد.) بازه محتمل برای مجموع، 1.84 تا 2.15 میلیون واحد است. تقاضای هفتگی همه محصولات با هم از حدود 67,700 واحد در هفته 261 به اوجی حدود 83,300 واحد در هفته 273 (اوج فصلی) می‌رسد و تا حدود 66,500 واحد در هفته 286 کاهش می‌یابد.</w:t>
      </w:r>
    </w:p>
    <w:p>
      <w:pPr>
        <w:keepNext/>
        <w:spacing w:after="40"/>
        <w:jc w:val="center"/>
      </w:pPr>
      <w:r>
        <w:drawing>
          <wp:inline xmlns:a="http://schemas.openxmlformats.org/drawingml/2006/main" xmlns:pic="http://schemas.openxmlformats.org/drawingml/2006/picture">
            <wp:extent cx="5852160" cy="1872691"/>
            <wp:docPr id="17" name="Picture 17"/>
            <wp:cNvGraphicFramePr>
              <a:graphicFrameLocks noChangeAspect="1"/>
            </wp:cNvGraphicFramePr>
            <a:graphic>
              <a:graphicData uri="http://schemas.openxmlformats.org/drawingml/2006/picture">
                <pic:pic>
                  <pic:nvPicPr>
                    <pic:cNvPr id="0" name="final_forecast_v1.2.png"/>
                    <pic:cNvPicPr/>
                  </pic:nvPicPr>
                  <pic:blipFill>
                    <a:blip r:embed="rId25"/>
                    <a:stretch>
                      <a:fillRect/>
                    </a:stretch>
                  </pic:blipFill>
                  <pic:spPr>
                    <a:xfrm>
                      <a:off x="0" y="0"/>
                      <a:ext cx="5852160" cy="1872691"/>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17. پیش‌بینی 26 هفته‌ای با بازه P10-P90 (چپ: همه محصولات؛ راست: محصولات منتخب با سابقه).</w:t>
      </w:r>
    </w:p>
    <w:p>
      <w:pPr>
        <w:pStyle w:val="Heading3"/>
        <w:bidi/>
      </w:pPr>
      <w:r>
        <w:rPr>
          <w:rFonts w:ascii="Tahoma" w:hAnsi="Tahoma" w:eastAsia="Tahoma" w:cs="Tahoma"/>
          <w:b/>
          <w:i w:val="0"/>
          <w:color w:val="12263F"/>
          <w:sz w:val="24"/>
          <w:rtl/>
          <w:bCs/>
          <w:szCs w:val="24"/>
          <w:lang w:val="fa-IR" w:bidi="fa-IR"/>
        </w:rPr>
        <w:t>از واحد به دلار: چگونه 64.6 میلیون و 28.7 میلیون محاسبه می‌شوند</w:t>
      </w:r>
    </w:p>
    <w:p>
      <w:pPr>
        <w:bidi/>
      </w:pPr>
      <w:r>
        <w:rPr>
          <w:rFonts w:ascii="Tahoma" w:hAnsi="Tahoma" w:eastAsia="Tahoma" w:cs="Tahoma"/>
          <w:b w:val="0"/>
          <w:i w:val="0"/>
          <w:rtl/>
          <w:lang w:val="fa-IR" w:bidi="fa-IR"/>
        </w:rPr>
        <w:t>پتانسیل درآمد. برای هر محصول-هفته، تقاضای پیش‌بینی‌شده (P50) در میانگین قیمت 13 هفته اخیر آن محصول ضرب می‌شود و 780 نتیجه با هم جمع می‌شوند: 1.998 میلیون واحد برابر 64.6 میلیون دلار می‌شود. این درآمدی است که اگر هر واحد تقاضاشده قابل فروش بود به دست می‌آمد.</w:t>
      </w:r>
    </w:p>
    <w:p>
      <w:pPr>
        <w:bidi/>
      </w:pPr>
      <w:r>
        <w:rPr>
          <w:rFonts w:ascii="Tahoma" w:hAnsi="Tahoma" w:eastAsia="Tahoma" w:cs="Tahoma"/>
          <w:b w:val="0"/>
          <w:i w:val="0"/>
          <w:rtl/>
          <w:lang w:val="fa-IR" w:bidi="fa-IR"/>
        </w:rPr>
        <w:t>درآمد پوشش‌داده‌نشده. موجودی آینده نامعلوم است، بنابراین برای هر محصول-هفته، واحدهای فروخته‌شده به‌صورت min(demand, stock) شبیه‌سازی می‌شود و موجودی از 104 هفته اخیرِ موجودی قابل فروش همان محصول نمونه‌گیری می‌شود. واحدهای فروخته‌شده مورد انتظار 1.09 میلیون است، به ارزش 35.8 میلیون دلار. تفاوت، یعنی 28.7 میلیون دلار یا 44 درصد، تقاضایی است که سطح موجودی تاریخی نمی‌تواند پاسخ دهد. این یک دید ریسک است، نه یک پیش‌بینی، زیرا تأمین و خرید می‌تواند تغییر کند.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5952"/>
        <w:gridCol w:w="3685"/>
      </w:tblGrid>
      <w:tr>
        <w:trPr>
          <w:tblHeader/>
        </w:trPr>
        <w:tc>
          <w:tcPr>
            <w:tcW w:type="dxa" w:w="5953"/>
            <w:shd w:val="clear" w:color="auto" w:fill="12263F"/>
          </w:tcPr>
          <w:p>
            <w:pPr>
              <w:bidi/>
              <w:spacing w:after="0"/>
            </w:pPr>
            <w:r>
              <w:rPr>
                <w:rFonts w:ascii="Tahoma" w:hAnsi="Tahoma" w:eastAsia="Tahoma" w:cs="Tahoma"/>
                <w:b/>
                <w:i w:val="0"/>
                <w:color w:val="FFFFFF"/>
                <w:sz w:val="19"/>
                <w:rtl/>
                <w:bCs/>
                <w:szCs w:val="19"/>
                <w:lang w:val="fa-IR" w:bidi="fa-IR"/>
              </w:rPr>
              <w:t>گام</w:t>
            </w:r>
          </w:p>
        </w:tc>
        <w:tc>
          <w:tcPr>
            <w:tcW w:type="dxa" w:w="3685"/>
            <w:shd w:val="clear" w:color="auto" w:fill="12263F"/>
          </w:tcPr>
          <w:p>
            <w:pPr>
              <w:bidi/>
              <w:spacing w:after="0"/>
            </w:pPr>
            <w:r>
              <w:rPr>
                <w:rFonts w:ascii="Tahoma" w:hAnsi="Tahoma" w:eastAsia="Tahoma" w:cs="Tahoma"/>
                <w:b/>
                <w:i w:val="0"/>
                <w:color w:val="FFFFFF"/>
                <w:sz w:val="19"/>
                <w:rtl/>
                <w:bCs/>
                <w:szCs w:val="19"/>
                <w:lang w:val="fa-IR" w:bidi="fa-IR"/>
              </w:rPr>
              <w:t>مقدار</w:t>
            </w:r>
          </w:p>
        </w:tc>
      </w:tr>
      <w:tr>
        <w:trPr>
          <w:cantSplit/>
        </w:trPr>
        <w:tc>
          <w:tcPr>
            <w:tcW w:type="dxa" w:w="5953"/>
          </w:tcPr>
          <w:p>
            <w:pPr>
              <w:bidi/>
              <w:spacing w:after="0"/>
            </w:pPr>
            <w:r>
              <w:rPr>
                <w:rFonts w:ascii="Tahoma" w:hAnsi="Tahoma" w:eastAsia="Tahoma" w:cs="Tahoma"/>
                <w:b/>
                <w:i w:val="0"/>
                <w:sz w:val="19"/>
                <w:rtl/>
                <w:bCs/>
                <w:szCs w:val="19"/>
                <w:lang w:val="fa-IR" w:bidi="fa-IR"/>
              </w:rPr>
              <w:t>تقاضای پیش‌بینی‌شده، 780 محصول-هفته</w:t>
            </w:r>
          </w:p>
        </w:tc>
        <w:tc>
          <w:tcPr>
            <w:tcW w:type="dxa" w:w="3685"/>
          </w:tcPr>
          <w:p>
            <w:pPr>
              <w:bidi/>
              <w:spacing w:after="0"/>
            </w:pPr>
            <w:r>
              <w:rPr>
                <w:rFonts w:ascii="Tahoma" w:hAnsi="Tahoma" w:eastAsia="Tahoma" w:cs="Tahoma"/>
                <w:b w:val="0"/>
                <w:i w:val="0"/>
                <w:sz w:val="19"/>
                <w:rtl/>
                <w:szCs w:val="19"/>
                <w:lang w:val="fa-IR" w:bidi="fa-IR"/>
              </w:rPr>
              <w:t>1,997,953 واحد</w:t>
            </w:r>
          </w:p>
        </w:tc>
      </w:tr>
      <w:tr>
        <w:trPr>
          <w:cantSplit/>
        </w:trPr>
        <w:tc>
          <w:tcPr>
            <w:tcW w:type="dxa" w:w="5953"/>
            <w:shd w:val="clear" w:color="auto" w:fill="F7F9FC"/>
          </w:tcPr>
          <w:p>
            <w:pPr>
              <w:bidi/>
              <w:spacing w:after="0"/>
            </w:pPr>
            <w:r>
              <w:rPr>
                <w:rFonts w:ascii="Tahoma" w:hAnsi="Tahoma" w:eastAsia="Tahoma" w:cs="Tahoma"/>
                <w:b/>
                <w:i w:val="0"/>
                <w:sz w:val="19"/>
                <w:rtl/>
                <w:bCs/>
                <w:szCs w:val="19"/>
                <w:lang w:val="fa-IR" w:bidi="fa-IR"/>
              </w:rPr>
              <w:t>x میانگین قیمت 13 هفته اخیر هر محصول</w:t>
            </w:r>
          </w:p>
        </w:tc>
        <w:tc>
          <w:tcPr>
            <w:tcW w:type="dxa" w:w="3685"/>
            <w:shd w:val="clear" w:color="auto" w:fill="F7F9FC"/>
          </w:tcPr>
          <w:p>
            <w:pPr>
              <w:bidi/>
              <w:spacing w:after="0"/>
            </w:pPr>
            <w:r>
              <w:rPr>
                <w:rFonts w:ascii="Tahoma" w:hAnsi="Tahoma" w:eastAsia="Tahoma" w:cs="Tahoma"/>
                <w:b w:val="0"/>
                <w:i w:val="0"/>
                <w:sz w:val="19"/>
                <w:rtl/>
                <w:szCs w:val="19"/>
                <w:lang w:val="fa-IR" w:bidi="fa-IR"/>
              </w:rPr>
              <w:t>-</w:t>
            </w:r>
          </w:p>
        </w:tc>
      </w:tr>
      <w:tr>
        <w:trPr>
          <w:cantSplit/>
        </w:trPr>
        <w:tc>
          <w:tcPr>
            <w:tcW w:type="dxa" w:w="5953"/>
          </w:tcPr>
          <w:p>
            <w:pPr>
              <w:bidi/>
              <w:spacing w:after="0"/>
            </w:pPr>
            <w:r>
              <w:rPr>
                <w:rFonts w:ascii="Tahoma" w:hAnsi="Tahoma" w:eastAsia="Tahoma" w:cs="Tahoma"/>
                <w:b/>
                <w:i w:val="0"/>
                <w:sz w:val="19"/>
                <w:rtl/>
                <w:bCs/>
                <w:szCs w:val="19"/>
                <w:lang w:val="fa-IR" w:bidi="fa-IR"/>
              </w:rPr>
              <w:t>= پتانسیل درآمد</w:t>
            </w:r>
          </w:p>
        </w:tc>
        <w:tc>
          <w:tcPr>
            <w:tcW w:type="dxa" w:w="3685"/>
          </w:tcPr>
          <w:p>
            <w:pPr>
              <w:bidi/>
              <w:spacing w:after="0"/>
            </w:pPr>
            <w:r>
              <w:rPr>
                <w:rFonts w:ascii="Tahoma" w:hAnsi="Tahoma" w:eastAsia="Tahoma" w:cs="Tahoma"/>
                <w:b w:val="0"/>
                <w:i w:val="0"/>
                <w:sz w:val="19"/>
                <w:rtl/>
                <w:szCs w:val="19"/>
                <w:lang w:val="fa-IR" w:bidi="fa-IR"/>
              </w:rPr>
              <w:t>64.6 میلیون دلار</w:t>
            </w:r>
          </w:p>
        </w:tc>
      </w:tr>
      <w:tr>
        <w:trPr>
          <w:cantSplit/>
        </w:trPr>
        <w:tc>
          <w:tcPr>
            <w:tcW w:type="dxa" w:w="5953"/>
            <w:shd w:val="clear" w:color="auto" w:fill="F7F9FC"/>
          </w:tcPr>
          <w:p>
            <w:pPr>
              <w:bidi/>
              <w:spacing w:after="0"/>
            </w:pPr>
            <w:r>
              <w:rPr>
                <w:rFonts w:ascii="Tahoma" w:hAnsi="Tahoma" w:eastAsia="Tahoma" w:cs="Tahoma"/>
                <w:b/>
                <w:i w:val="0"/>
                <w:sz w:val="19"/>
                <w:rtl/>
                <w:bCs/>
                <w:szCs w:val="19"/>
                <w:lang w:val="fa-IR" w:bidi="fa-IR"/>
              </w:rPr>
              <w:t>واحدهای فروخته‌شده مورد انتظار با سطح موجودی تاریخی (شبیه‌سازی)</w:t>
            </w:r>
          </w:p>
        </w:tc>
        <w:tc>
          <w:tcPr>
            <w:tcW w:type="dxa" w:w="3685"/>
            <w:shd w:val="clear" w:color="auto" w:fill="F7F9FC"/>
          </w:tcPr>
          <w:p>
            <w:pPr>
              <w:bidi/>
              <w:spacing w:after="0"/>
            </w:pPr>
            <w:r>
              <w:rPr>
                <w:rFonts w:ascii="Tahoma" w:hAnsi="Tahoma" w:eastAsia="Tahoma" w:cs="Tahoma"/>
                <w:b w:val="0"/>
                <w:i w:val="0"/>
                <w:sz w:val="19"/>
                <w:rtl/>
                <w:szCs w:val="19"/>
                <w:lang w:val="fa-IR" w:bidi="fa-IR"/>
              </w:rPr>
              <w:t>1,093,377 واحد</w:t>
            </w:r>
          </w:p>
        </w:tc>
      </w:tr>
      <w:tr>
        <w:trPr>
          <w:cantSplit/>
        </w:trPr>
        <w:tc>
          <w:tcPr>
            <w:tcW w:type="dxa" w:w="5953"/>
          </w:tcPr>
          <w:p>
            <w:pPr>
              <w:bidi/>
              <w:spacing w:after="0"/>
            </w:pPr>
            <w:r>
              <w:rPr>
                <w:rFonts w:ascii="Tahoma" w:hAnsi="Tahoma" w:eastAsia="Tahoma" w:cs="Tahoma"/>
                <w:b/>
                <w:i w:val="0"/>
                <w:sz w:val="19"/>
                <w:rtl/>
                <w:bCs/>
                <w:szCs w:val="19"/>
                <w:lang w:val="fa-IR" w:bidi="fa-IR"/>
              </w:rPr>
              <w:t>= درآمد فروش مورد انتظار</w:t>
            </w:r>
          </w:p>
        </w:tc>
        <w:tc>
          <w:tcPr>
            <w:tcW w:type="dxa" w:w="3685"/>
          </w:tcPr>
          <w:p>
            <w:pPr>
              <w:bidi/>
              <w:spacing w:after="0"/>
            </w:pPr>
            <w:r>
              <w:rPr>
                <w:rFonts w:ascii="Tahoma" w:hAnsi="Tahoma" w:eastAsia="Tahoma" w:cs="Tahoma"/>
                <w:b w:val="0"/>
                <w:i w:val="0"/>
                <w:sz w:val="19"/>
                <w:rtl/>
                <w:szCs w:val="19"/>
                <w:lang w:val="fa-IR" w:bidi="fa-IR"/>
              </w:rPr>
              <w:t>35.8 میلیون دلار</w:t>
            </w:r>
          </w:p>
        </w:tc>
      </w:tr>
      <w:tr>
        <w:trPr>
          <w:cantSplit/>
        </w:trPr>
        <w:tc>
          <w:tcPr>
            <w:tcW w:type="dxa" w:w="5953"/>
            <w:shd w:val="clear" w:color="auto" w:fill="F7F9FC"/>
          </w:tcPr>
          <w:p>
            <w:pPr>
              <w:bidi/>
              <w:spacing w:after="0"/>
            </w:pPr>
            <w:r>
              <w:rPr>
                <w:rFonts w:ascii="Tahoma" w:hAnsi="Tahoma" w:eastAsia="Tahoma" w:cs="Tahoma"/>
                <w:b/>
                <w:i w:val="0"/>
                <w:sz w:val="19"/>
                <w:rtl/>
                <w:bCs/>
                <w:szCs w:val="19"/>
                <w:lang w:val="fa-IR" w:bidi="fa-IR"/>
              </w:rPr>
              <w:t>درآمد پوشش‌داده‌نشده = 64.6 - 35.8</w:t>
            </w:r>
          </w:p>
        </w:tc>
        <w:tc>
          <w:tcPr>
            <w:tcW w:type="dxa" w:w="3685"/>
            <w:shd w:val="clear" w:color="auto" w:fill="F7F9FC"/>
          </w:tcPr>
          <w:p>
            <w:pPr>
              <w:bidi/>
              <w:spacing w:after="0"/>
            </w:pPr>
            <w:r>
              <w:rPr>
                <w:rFonts w:ascii="Tahoma" w:hAnsi="Tahoma" w:eastAsia="Tahoma" w:cs="Tahoma"/>
                <w:b w:val="0"/>
                <w:i w:val="0"/>
                <w:sz w:val="19"/>
                <w:rtl/>
                <w:szCs w:val="19"/>
                <w:lang w:val="fa-IR" w:bidi="fa-IR"/>
              </w:rPr>
              <w:t>28.7 میلیون دلار (44%)</w:t>
            </w:r>
          </w:p>
        </w:tc>
      </w:tr>
    </w:tbl>
    <w:p>
      <w:pPr>
        <w:spacing w:after="40"/>
      </w:pPr>
    </w:p>
    <w:p>
      <w:pPr>
        <w:bidi/>
      </w:pPr>
      <w:r>
        <w:rPr>
          <w:rFonts w:ascii="Tahoma" w:hAnsi="Tahoma" w:eastAsia="Tahoma" w:cs="Tahoma"/>
          <w:b w:val="0"/>
          <w:i w:val="0"/>
          <w:rtl/>
          <w:lang w:val="fa-IR" w:bidi="fa-IR"/>
        </w:rPr>
        <w:t>مثال، Barley در هفته 1: پیش‌بینی 2,899 واحد x 7.447 دلار = 21,589 دلار درآمد بالقوه. سابقه موجودی اجازه فروش حدود 1,397 واحد را می‌دهد، به ارزش 10,406 دلار؛ 1,494 واحد باقی‌مانده، به ارزش 11,182 دلار، از دست می‌رود (احتمال اینکه موجودی کمتر از تقاضا باشد 96 درصد است). الگو در همه محصولات مشابه است: محصولاتی که بیشترین سهم پوشش‌داده‌نشده را دارند Yeast - Dry (67 درصد)، Wheat - Soft (67 درصد) و Lentils - Green (64 درصد) هستند؛ محصولات دارای موجودی مازاد (Wheat - Hard Red، Chickpeas، Spices - Turmeric) هیچ تقاضای پوشش‌داده‌نشده‌ای ندارند.</w:t>
      </w:r>
    </w:p>
    <w:p>
      <w:pPr>
        <w:pStyle w:val="Heading2"/>
        <w:bidi/>
      </w:pPr>
      <w:r>
        <w:rPr>
          <w:rFonts w:ascii="Tahoma" w:hAnsi="Tahoma" w:eastAsia="Tahoma" w:cs="Tahoma"/>
          <w:b/>
          <w:i w:val="0"/>
          <w:color w:val="2A78D6"/>
          <w:sz w:val="28"/>
          <w:rtl/>
          <w:bCs/>
          <w:szCs w:val="28"/>
          <w:lang w:val="fa-IR" w:bidi="fa-IR"/>
        </w:rPr>
        <w:t>7.7 خروجی‌ها، فروض و محدودیت‌های بخش 2</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خروجی‌ها: پایگاه داده نتایج پیش‌بینی (fact_demand_forecast با P10/P50/P90، درآمد مورد انتظار، سناریوی موجودی، واحدهای از دست رفته مورد انتظار؛ مقایسه مدل‌ها؛ شاخص‌های آزمون پس‌نگر به تفکیک آزمون؛ اهمیت ویژگی‌ها) و یک فایل Excel (8 برگه: Summary، Model_Comparison، By_Horizon، Train_Test_Split، Final_Forecast، Final_Forecast_Total، Interval_Coverage، Assumptions)، به‌علاوه ده شکل.</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فرض: تقاضا در هفته‌های دارای سقف موجودی بازسازی شده است، بنابراین دقت در آن هفته‌ها یک برآورد است؛ WAPE سلول‌های مرجع (6.64 درصد) عدد صادقانه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فرض: موجودی آینده از 104 هفته اخیر هر محصول پیروی می‌کند؛ قیمت‌ها و هزینه‌ها در میانگین 13 هفته اخیر ثابت می‌مانند؛ هیچ تبلیغ یا حراجی مدل‌سازی نشده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فرض: تاریخ‌ها مصنوعی‌اند؛ عبارت «اوج در هفته 13» به جایگاه در چرخه 52 هفته‌ای اشاره دارد.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محدودیت: قیمت در این داده‌ها محرک تقاضا نیست (اثر قابل اندازه‌گیری ندارد)، بنابراین پیش‌بینی از قیمت استفاده نمی‌کند. اگر شرکت قیمت‌گذاری خود را به‌شدت تغییر دهد، پیش‌بینی باید دوباره بررسی شود.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محدودیت: پیش‌بینی فرض می‌کند شکل فصلی و رشد پنج سال گذشته ادامه می‌یابد. تغییر ساختاری (یک رقیب جدید، یک شوک تأمین) پیش‌بینی نمی‌شود؛ بازه P10-P90 فقط خطاهای پیش‌بینی گذشته را منعکس می‌کند.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تحویل به بخش‌های 3 و 4: پایگاه داده پیش‌بینی شامل 780 پیش‌بینی، بازه‌ها و سناریوی موجودی.</w:t>
      </w:r>
    </w:p>
    <w:p>
      <w:pPr>
        <w:pStyle w:val="Heading1"/>
        <w:bidi/>
      </w:pPr>
      <w:r>
        <w:rPr>
          <w:rFonts w:ascii="Tahoma" w:hAnsi="Tahoma" w:eastAsia="Tahoma" w:cs="Tahoma"/>
          <w:b/>
          <w:i w:val="0"/>
          <w:color w:val="12263F"/>
          <w:sz w:val="36"/>
          <w:rtl/>
          <w:bCs/>
          <w:szCs w:val="36"/>
          <w:lang w:val="fa-IR" w:bidi="fa-IR"/>
        </w:rPr>
        <w:t>8. بخش سوم: داشبورد KPI</w:t>
      </w:r>
    </w:p>
    <w:p>
      <w:pPr>
        <w:pStyle w:val="Heading2"/>
        <w:bidi/>
      </w:pPr>
      <w:r>
        <w:rPr>
          <w:rFonts w:ascii="Tahoma" w:hAnsi="Tahoma" w:eastAsia="Tahoma" w:cs="Tahoma"/>
          <w:b/>
          <w:i w:val="0"/>
          <w:color w:val="2A78D6"/>
          <w:sz w:val="28"/>
          <w:rtl/>
          <w:bCs/>
          <w:szCs w:val="28"/>
          <w:lang w:val="fa-IR" w:bidi="fa-IR"/>
        </w:rPr>
        <w:t>8.1 هدف و پرسشی که به آن پاسخ می‌دهد</w:t>
      </w:r>
    </w:p>
    <w:p>
      <w:pPr>
        <w:bidi/>
      </w:pPr>
      <w:r>
        <w:rPr>
          <w:rFonts w:ascii="Tahoma" w:hAnsi="Tahoma" w:eastAsia="Tahoma" w:cs="Tahoma"/>
          <w:b w:val="0"/>
          <w:i w:val="0"/>
          <w:rtl/>
          <w:lang w:val="fa-IR" w:bidi="fa-IR"/>
        </w:rPr>
        <w:t>پرسش بخش سوم این است: کدام KPIها و هشدارها به مدیر در تصمیم‌گیری کمک می‌کنند و چگونه می‌توان آن‌ها را در یک جا دید؟ داشبورد، داده‌های پاک‌سازی‌شده بخش اول و پیش‌بینی بخش دوم را به KPIهای مالی، عملیاتی و اعتباری، یک نمای آینده‌نگر و هشدارهای مبتنی بر قاعده تبدیل می‌کند. این داشبورد یک برنامه وب تعاملی (Streamlit با نمودارهای Plotly) است که می‌تواند روی یک لپ‌تاپ اجرا شود یا روی یک سرور مستقر گردد. ساختار آن از پرسش‌های یک تصمیم‌گیرنده پیروی می‌کند: وضع مالی ما چگونه است، تا چه حد به مشتریان خدمات می‌دهیم و موجودی را مدیریت می‌کنیم، ریسک اعتباری چقدر است، چه چیزی در پیش است و اکنون چه چیزی به اقدام نیاز دارد.</w:t>
      </w:r>
    </w:p>
    <w:p>
      <w:pPr>
        <w:pStyle w:val="Heading2"/>
        <w:bidi/>
      </w:pPr>
      <w:r>
        <w:rPr>
          <w:rFonts w:ascii="Tahoma" w:hAnsi="Tahoma" w:eastAsia="Tahoma" w:cs="Tahoma"/>
          <w:b/>
          <w:i w:val="0"/>
          <w:color w:val="2A78D6"/>
          <w:sz w:val="28"/>
          <w:rtl/>
          <w:bCs/>
          <w:szCs w:val="28"/>
          <w:lang w:val="fa-IR" w:bidi="fa-IR"/>
        </w:rPr>
        <w:t>8.2 معماری و اصول طراحی</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یک نوت‌بوک از روی پایگاه‌های داده ETL و پیش‌بینی، یک data mart کوچک (تاریخچه، پیش‌بینی، محصولات، فرض‌های اعتباری) می‌سازد، آن را آزمون می‌کند، فایل برنامه را می‌نویسد و تصاویر صفحه را تهیه می‌کند.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برنامه فقط data mart (یک فایل SQLite) را می‌خواند و هرگز به داده‌های خام دسترسی ندارد؛ بنابراین سریع شروع به کار می‌کند و هر عدد تا پایگاه‌های داده بخش‌های اول و دوم قابل ردیابی است. بخش چهارم بعداً جدول‌های قیمت‌گذاری خود را به همین فایل می‌افزاید که تب Pricing را پر می‌کند.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هشت تب: Overview، Financial، Stock and service، Customer credit (scenario)، Forecast، Pricing، Alerts، Notes. هر تب با یک جمله نتیجه‌گیری آغاز می‌شود تا پیام پیش از جزئیات بیاید.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فیلترهای نوار کناری (دوره، بخش موجودی، دسته‌بندی و محصول) بر تب‌ها اعمال می‌شوند؛ آستانه‌های هشدار قابل تغییرند و فهرست هشدارها به‌روز می‌شود.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به‌جای اصطلاحات آماری از برچسب‌های ساده استفاده شده است: «تقاضای پاسخ‌داده‌شده (سطح خدمات)»، «روزهای موجودی (DSI)»، «تقاضای برآوردی مشتری»، «بازه محتمل (P10-P90)».</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رنگ‌ها یک پالت اعتبارسنجی‌شده (آبی، نارنجی، فیروزه‌ای) با رنگ‌های وضعیت برای هشدارها هستند؛ چیدمان روی صفحه لپ‌تاپ به‌خوبی کار می‌کند.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صداقت درباره فرض‌ها: هر چیزی که به فرض‌ها وابسته است (اعتبار) در هر جا که ظاهر شود با برچسب «سناریو» مشخص می‌شود.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401"/>
        <w:gridCol w:w="6236"/>
      </w:tblGrid>
      <w:tr>
        <w:trPr>
          <w:tblHeader/>
        </w:trPr>
        <w:tc>
          <w:tcPr>
            <w:tcW w:type="dxa" w:w="3402"/>
            <w:shd w:val="clear" w:color="auto" w:fill="12263F"/>
          </w:tcPr>
          <w:p>
            <w:pPr>
              <w:bidi/>
              <w:spacing w:after="0"/>
            </w:pPr>
            <w:r>
              <w:rPr>
                <w:rFonts w:ascii="Tahoma" w:hAnsi="Tahoma" w:eastAsia="Tahoma" w:cs="Tahoma"/>
                <w:b/>
                <w:i w:val="0"/>
                <w:color w:val="FFFFFF"/>
                <w:sz w:val="19"/>
                <w:rtl/>
                <w:bCs/>
                <w:szCs w:val="19"/>
                <w:lang w:val="fa-IR" w:bidi="fa-IR"/>
              </w:rPr>
              <w:t>جدول data mart</w:t>
            </w:r>
          </w:p>
        </w:tc>
        <w:tc>
          <w:tcPr>
            <w:tcW w:type="dxa" w:w="6236"/>
            <w:shd w:val="clear" w:color="auto" w:fill="12263F"/>
          </w:tcPr>
          <w:p>
            <w:pPr>
              <w:bidi/>
              <w:spacing w:after="0"/>
            </w:pPr>
            <w:r>
              <w:rPr>
                <w:rFonts w:ascii="Tahoma" w:hAnsi="Tahoma" w:eastAsia="Tahoma" w:cs="Tahoma"/>
                <w:b/>
                <w:i w:val="0"/>
                <w:color w:val="FFFFFF"/>
                <w:sz w:val="19"/>
                <w:rtl/>
                <w:bCs/>
                <w:szCs w:val="19"/>
                <w:lang w:val="fa-IR" w:bidi="fa-IR"/>
              </w:rPr>
              <w:t>محتوا</w:t>
            </w:r>
          </w:p>
        </w:tc>
      </w:tr>
      <w:tr>
        <w:trPr>
          <w:cantSplit/>
        </w:trPr>
        <w:tc>
          <w:tcPr>
            <w:tcW w:type="dxa" w:w="3402"/>
          </w:tcPr>
          <w:p>
            <w:pPr>
              <w:bidi/>
              <w:spacing w:after="0"/>
            </w:pPr>
            <w:r>
              <w:rPr>
                <w:rFonts w:ascii="Tahoma" w:hAnsi="Tahoma" w:eastAsia="Tahoma" w:cs="Tahoma"/>
                <w:b/>
                <w:i w:val="0"/>
                <w:sz w:val="19"/>
                <w:rtl/>
                <w:bCs/>
                <w:szCs w:val="19"/>
                <w:lang w:val="fa-IR" w:bidi="fa-IR"/>
              </w:rPr>
              <w:t>hist</w:t>
            </w:r>
          </w:p>
        </w:tc>
        <w:tc>
          <w:tcPr>
            <w:tcW w:type="dxa" w:w="6236"/>
          </w:tcPr>
          <w:p>
            <w:pPr>
              <w:bidi/>
              <w:spacing w:after="0"/>
            </w:pPr>
            <w:r>
              <w:rPr>
                <w:rFonts w:ascii="Tahoma" w:hAnsi="Tahoma" w:eastAsia="Tahoma" w:cs="Tahoma"/>
                <w:b w:val="0"/>
                <w:i w:val="0"/>
                <w:sz w:val="19"/>
                <w:rtl/>
                <w:szCs w:val="19"/>
                <w:lang w:val="fa-IR" w:bidi="fa-IR"/>
              </w:rPr>
              <w:t>تاریخچه هفتگی هر محصول (7,800 ردیف): واحدها، demand_est، قیمت، هزینه، درآمد، سود، موجودی، وضعیت سانسور، واحدهای از دست رفته و درآمد از دست رفته</w:t>
            </w:r>
          </w:p>
        </w:tc>
      </w:tr>
      <w:tr>
        <w:trPr>
          <w:cantSplit/>
        </w:trPr>
        <w:tc>
          <w:tcPr>
            <w:tcW w:type="dxa" w:w="3402"/>
            <w:shd w:val="clear" w:color="auto" w:fill="F7F9FC"/>
          </w:tcPr>
          <w:p>
            <w:pPr>
              <w:bidi/>
              <w:spacing w:after="0"/>
            </w:pPr>
            <w:r>
              <w:rPr>
                <w:rFonts w:ascii="Tahoma" w:hAnsi="Tahoma" w:eastAsia="Tahoma" w:cs="Tahoma"/>
                <w:b/>
                <w:i w:val="0"/>
                <w:sz w:val="19"/>
                <w:rtl/>
                <w:bCs/>
                <w:szCs w:val="19"/>
                <w:lang w:val="fa-IR" w:bidi="fa-IR"/>
              </w:rPr>
              <w:t>fcst</w:t>
            </w:r>
          </w:p>
        </w:tc>
        <w:tc>
          <w:tcPr>
            <w:tcW w:type="dxa" w:w="6236"/>
            <w:shd w:val="clear" w:color="auto" w:fill="F7F9FC"/>
          </w:tcPr>
          <w:p>
            <w:pPr>
              <w:bidi/>
              <w:spacing w:after="0"/>
            </w:pPr>
            <w:r>
              <w:rPr>
                <w:rFonts w:ascii="Tahoma" w:hAnsi="Tahoma" w:eastAsia="Tahoma" w:cs="Tahoma"/>
                <w:b w:val="0"/>
                <w:i w:val="0"/>
                <w:sz w:val="19"/>
                <w:rtl/>
                <w:szCs w:val="19"/>
                <w:lang w:val="fa-IR" w:bidi="fa-IR"/>
              </w:rPr>
              <w:t>780 ردیف پیش‌بینی: تقاضای P10/P50/P90، پتانسیل درآمد، فروش مورد انتظار با موجودی تاریخی، واحدهای از دست رفته مورد انتظار</w:t>
            </w:r>
          </w:p>
        </w:tc>
      </w:tr>
      <w:tr>
        <w:trPr>
          <w:cantSplit/>
        </w:trPr>
        <w:tc>
          <w:tcPr>
            <w:tcW w:type="dxa" w:w="3402"/>
          </w:tcPr>
          <w:p>
            <w:pPr>
              <w:bidi/>
              <w:spacing w:after="0"/>
            </w:pPr>
            <w:r>
              <w:rPr>
                <w:rFonts w:ascii="Tahoma" w:hAnsi="Tahoma" w:eastAsia="Tahoma" w:cs="Tahoma"/>
                <w:b/>
                <w:i w:val="0"/>
                <w:sz w:val="19"/>
                <w:rtl/>
                <w:bCs/>
                <w:szCs w:val="19"/>
                <w:lang w:val="fa-IR" w:bidi="fa-IR"/>
              </w:rPr>
              <w:t>products</w:t>
            </w:r>
          </w:p>
        </w:tc>
        <w:tc>
          <w:tcPr>
            <w:tcW w:type="dxa" w:w="6236"/>
          </w:tcPr>
          <w:p>
            <w:pPr>
              <w:bidi/>
              <w:spacing w:after="0"/>
            </w:pPr>
            <w:r>
              <w:rPr>
                <w:rFonts w:ascii="Tahoma" w:hAnsi="Tahoma" w:eastAsia="Tahoma" w:cs="Tahoma"/>
                <w:b w:val="0"/>
                <w:i w:val="0"/>
                <w:sz w:val="19"/>
                <w:rtl/>
                <w:szCs w:val="19"/>
                <w:lang w:val="fa-IR" w:bidi="fa-IR"/>
              </w:rPr>
              <w:t>30 محصول همراه با دسته‌بندی، بخش و رژیم موجودی</w:t>
            </w:r>
          </w:p>
        </w:tc>
      </w:tr>
      <w:tr>
        <w:trPr>
          <w:cantSplit/>
        </w:trPr>
        <w:tc>
          <w:tcPr>
            <w:tcW w:type="dxa" w:w="3402"/>
            <w:shd w:val="clear" w:color="auto" w:fill="F7F9FC"/>
          </w:tcPr>
          <w:p>
            <w:pPr>
              <w:bidi/>
              <w:spacing w:after="0"/>
            </w:pPr>
            <w:r>
              <w:rPr>
                <w:rFonts w:ascii="Tahoma" w:hAnsi="Tahoma" w:eastAsia="Tahoma" w:cs="Tahoma"/>
                <w:b/>
                <w:i w:val="0"/>
                <w:sz w:val="19"/>
                <w:rtl/>
                <w:bCs/>
                <w:szCs w:val="19"/>
                <w:lang w:val="fa-IR" w:bidi="fa-IR"/>
              </w:rPr>
              <w:t>credit_defaults</w:t>
            </w:r>
          </w:p>
        </w:tc>
        <w:tc>
          <w:tcPr>
            <w:tcW w:type="dxa" w:w="6236"/>
            <w:shd w:val="clear" w:color="auto" w:fill="F7F9FC"/>
          </w:tcPr>
          <w:p>
            <w:pPr>
              <w:bidi/>
              <w:spacing w:after="0"/>
            </w:pPr>
            <w:r>
              <w:rPr>
                <w:rFonts w:ascii="Tahoma" w:hAnsi="Tahoma" w:eastAsia="Tahoma" w:cs="Tahoma"/>
                <w:b w:val="0"/>
                <w:i w:val="0"/>
                <w:sz w:val="19"/>
                <w:rtl/>
                <w:szCs w:val="19"/>
                <w:lang w:val="fa-IR" w:bidi="fa-IR"/>
              </w:rPr>
              <w:t>فرض‌های اعتباری به تفکیک دسته‌بندی (شرایط پرداخت، سهم فروش اعتباری، تأخیر، نرخ نکول)</w:t>
            </w:r>
          </w:p>
        </w:tc>
      </w:tr>
      <w:tr>
        <w:trPr>
          <w:cantSplit/>
        </w:trPr>
        <w:tc>
          <w:tcPr>
            <w:tcW w:type="dxa" w:w="3402"/>
          </w:tcPr>
          <w:p>
            <w:pPr>
              <w:bidi/>
              <w:spacing w:after="0"/>
            </w:pPr>
            <w:r>
              <w:rPr>
                <w:rFonts w:ascii="Tahoma" w:hAnsi="Tahoma" w:eastAsia="Tahoma" w:cs="Tahoma"/>
                <w:b/>
                <w:i w:val="0"/>
                <w:sz w:val="19"/>
                <w:rtl/>
                <w:bCs/>
                <w:szCs w:val="19"/>
                <w:lang w:val="fa-IR" w:bidi="fa-IR"/>
              </w:rPr>
              <w:t>meta</w:t>
            </w:r>
          </w:p>
        </w:tc>
        <w:tc>
          <w:tcPr>
            <w:tcW w:type="dxa" w:w="6236"/>
          </w:tcPr>
          <w:p>
            <w:pPr>
              <w:bidi/>
              <w:spacing w:after="0"/>
            </w:pPr>
            <w:r>
              <w:rPr>
                <w:rFonts w:ascii="Tahoma" w:hAnsi="Tahoma" w:eastAsia="Tahoma" w:cs="Tahoma"/>
                <w:b w:val="0"/>
                <w:i w:val="0"/>
                <w:sz w:val="19"/>
                <w:rtl/>
                <w:szCs w:val="19"/>
                <w:lang w:val="fa-IR" w:bidi="fa-IR"/>
              </w:rPr>
              <w:t>تاریخ‌ها، نام مدل، ارقام دقت و سایر یادداشت‌ها</w:t>
            </w:r>
          </w:p>
        </w:tc>
      </w:tr>
      <w:tr>
        <w:trPr>
          <w:cantSplit/>
        </w:trPr>
        <w:tc>
          <w:tcPr>
            <w:tcW w:type="dxa" w:w="3402"/>
            <w:shd w:val="clear" w:color="auto" w:fill="F7F9FC"/>
          </w:tcPr>
          <w:p>
            <w:pPr>
              <w:bidi/>
              <w:spacing w:after="0"/>
            </w:pPr>
            <w:r>
              <w:rPr>
                <w:rFonts w:ascii="Tahoma" w:hAnsi="Tahoma" w:eastAsia="Tahoma" w:cs="Tahoma"/>
                <w:b/>
                <w:i w:val="0"/>
                <w:sz w:val="19"/>
                <w:rtl/>
                <w:bCs/>
                <w:szCs w:val="19"/>
                <w:lang w:val="fa-IR" w:bidi="fa-IR"/>
              </w:rPr>
              <w:t>price_plan, pricing_products, pricing_scenarios, pricing_actions, pricing_meta</w:t>
            </w:r>
          </w:p>
        </w:tc>
        <w:tc>
          <w:tcPr>
            <w:tcW w:type="dxa" w:w="6236"/>
            <w:shd w:val="clear" w:color="auto" w:fill="F7F9FC"/>
          </w:tcPr>
          <w:p>
            <w:pPr>
              <w:bidi/>
              <w:spacing w:after="0"/>
            </w:pPr>
            <w:r>
              <w:rPr>
                <w:rFonts w:ascii="Tahoma" w:hAnsi="Tahoma" w:eastAsia="Tahoma" w:cs="Tahoma"/>
                <w:b w:val="0"/>
                <w:i w:val="0"/>
                <w:sz w:val="19"/>
                <w:rtl/>
                <w:szCs w:val="19"/>
                <w:lang w:val="fa-IR" w:bidi="fa-IR"/>
              </w:rPr>
              <w:t>افزوده‌شده توسط بخش چهارم: برنامه قیمت، نتایج هر محصول، نتایج سناریوها، اقدام‌های مربوط به موجودی مازاد و اعتبار</w:t>
            </w:r>
          </w:p>
        </w:tc>
      </w:tr>
    </w:tbl>
    <w:p>
      <w:pPr>
        <w:spacing w:after="40"/>
      </w:pPr>
    </w:p>
    <w:p>
      <w:pPr>
        <w:pStyle w:val="Heading2"/>
        <w:bidi/>
      </w:pPr>
      <w:r>
        <w:rPr>
          <w:rFonts w:ascii="Tahoma" w:hAnsi="Tahoma" w:eastAsia="Tahoma" w:cs="Tahoma"/>
          <w:b/>
          <w:i w:val="0"/>
          <w:color w:val="2A78D6"/>
          <w:sz w:val="28"/>
          <w:rtl/>
          <w:bCs/>
          <w:szCs w:val="28"/>
          <w:lang w:val="fa-IR" w:bidi="fa-IR"/>
        </w:rPr>
        <w:t>8.3 هشت تب</w:t>
      </w:r>
    </w:p>
    <w:p>
      <w:pPr>
        <w:pStyle w:val="Heading3"/>
        <w:bidi/>
      </w:pPr>
      <w:r>
        <w:rPr>
          <w:rFonts w:ascii="Tahoma" w:hAnsi="Tahoma" w:eastAsia="Tahoma" w:cs="Tahoma"/>
          <w:b/>
          <w:i w:val="0"/>
          <w:color w:val="12263F"/>
          <w:sz w:val="24"/>
          <w:rtl/>
          <w:bCs/>
          <w:szCs w:val="24"/>
          <w:lang w:val="fa-IR" w:bidi="fa-IR"/>
        </w:rPr>
        <w:t>Overview</w:t>
      </w:r>
    </w:p>
    <w:p>
      <w:pPr>
        <w:bidi/>
      </w:pPr>
      <w:r>
        <w:rPr>
          <w:rFonts w:ascii="Tahoma" w:hAnsi="Tahoma" w:eastAsia="Tahoma" w:cs="Tahoma"/>
          <w:b w:val="0"/>
          <w:i w:val="0"/>
          <w:rtl/>
          <w:lang w:val="fa-IR" w:bidi="fa-IR"/>
        </w:rPr>
        <w:t>صفحه نخست. یک جمله نتیجه‌گیری آبی‌رنگ بیان می‌کند که حاشیه سود پایدار است (21.5 درصد ناخالص) اما 39.8 درصد تقاضای مشتریان به دلیل اتمام موجودی محصولات بی‌پاسخ ماند (حدود 43.2 میلیون دلار فروش)، در حالی که پنج محصول بسیار بیشتر از 26 هفته موجودی دارند. در ادامه هشت کارت KPI (درآمد، حاشیه سود ناخالص، سود عملیاتی، تقاضای پاسخ‌داده‌شده، گردش موجودی، روزهای موجودی، DSO و بدترین رتبه ریسک نکول)، فهرست کوتاهی از آنچه اعداد می‌گویند، درآمد به تفکیک فصل‌های 13 هفته‌ای همراه با پیش‌بینی 26 هفته‌ای، مهم‌ترین هشدارها، و واحدهای فروخته‌شده هفتگی در برابر تقاضای برآوردی مشتری و پیش‌بینی همراه با بازه محتمل آن آمده است.</w:t>
      </w:r>
    </w:p>
    <w:p>
      <w:pPr>
        <w:keepNext/>
        <w:spacing w:after="40"/>
        <w:jc w:val="center"/>
      </w:pPr>
      <w:r>
        <w:drawing>
          <wp:inline xmlns:a="http://schemas.openxmlformats.org/drawingml/2006/main" xmlns:pic="http://schemas.openxmlformats.org/drawingml/2006/picture">
            <wp:extent cx="5120640" cy="6656832"/>
            <wp:docPr id="18" name="Picture 18"/>
            <wp:cNvGraphicFramePr>
              <a:graphicFrameLocks noChangeAspect="1"/>
            </wp:cNvGraphicFramePr>
            <a:graphic>
              <a:graphicData uri="http://schemas.openxmlformats.org/drawingml/2006/picture">
                <pic:pic>
                  <pic:nvPicPr>
                    <pic:cNvPr id="0" name="overview.png"/>
                    <pic:cNvPicPr/>
                  </pic:nvPicPr>
                  <pic:blipFill>
                    <a:blip r:embed="rId26"/>
                    <a:stretch>
                      <a:fillRect/>
                    </a:stretch>
                  </pic:blipFill>
                  <pic:spPr>
                    <a:xfrm>
                      <a:off x="0" y="0"/>
                      <a:ext cx="5120640" cy="6656832"/>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18. تب Overview.</w:t>
      </w:r>
    </w:p>
    <w:p>
      <w:pPr>
        <w:pStyle w:val="Heading3"/>
        <w:bidi/>
      </w:pPr>
      <w:r>
        <w:rPr>
          <w:rFonts w:ascii="Tahoma" w:hAnsi="Tahoma" w:eastAsia="Tahoma" w:cs="Tahoma"/>
          <w:b/>
          <w:i w:val="0"/>
          <w:color w:val="12263F"/>
          <w:sz w:val="24"/>
          <w:rtl/>
          <w:bCs/>
          <w:szCs w:val="24"/>
          <w:lang w:val="fa-IR" w:bidi="fa-IR"/>
        </w:rPr>
        <w:t>Financial</w:t>
      </w:r>
    </w:p>
    <w:p>
      <w:pPr>
        <w:bidi/>
      </w:pPr>
      <w:r>
        <w:rPr>
          <w:rFonts w:ascii="Tahoma" w:hAnsi="Tahoma" w:eastAsia="Tahoma" w:cs="Tahoma"/>
          <w:b w:val="0"/>
          <w:i w:val="0"/>
          <w:rtl/>
          <w:lang w:val="fa-IR" w:bidi="fa-IR"/>
        </w:rPr>
        <w:t>درآمد، سود ناخالص و سود عملیاتی به تفکیک فصل، نمودار آبشاری از درآمد تا سود عملیاتی (درآمد، منهای بهای تمام‌شده کالای فروخته‌شده، برابر سود ناخالص؛ منهای هزینه‌های عملیاتی ضمنی، برابر سود عملیاتی)، حاشیه سود عملیاتی در طول زمان و یک جدول به تفکیک دسته‌بندی. پیام: حاشیه سود در دسته‌بندی‌ها تقریباً یکسان (21 تا 22 درصد) و در طول زمان پایدار است؛ پس سود از حجم پیروی می‌کند و حجم نیز به در دسترس بودن موجودی بستگی دارد.</w:t>
      </w:r>
    </w:p>
    <w:p>
      <w:pPr>
        <w:keepNext/>
        <w:spacing w:after="40"/>
        <w:jc w:val="center"/>
      </w:pPr>
      <w:r>
        <w:drawing>
          <wp:inline xmlns:a="http://schemas.openxmlformats.org/drawingml/2006/main" xmlns:pic="http://schemas.openxmlformats.org/drawingml/2006/picture">
            <wp:extent cx="5120640" cy="7002475"/>
            <wp:docPr id="19" name="Picture 19"/>
            <wp:cNvGraphicFramePr>
              <a:graphicFrameLocks noChangeAspect="1"/>
            </wp:cNvGraphicFramePr>
            <a:graphic>
              <a:graphicData uri="http://schemas.openxmlformats.org/drawingml/2006/picture">
                <pic:pic>
                  <pic:nvPicPr>
                    <pic:cNvPr id="0" name="financial.png"/>
                    <pic:cNvPicPr/>
                  </pic:nvPicPr>
                  <pic:blipFill>
                    <a:blip r:embed="rId27"/>
                    <a:stretch>
                      <a:fillRect/>
                    </a:stretch>
                  </pic:blipFill>
                  <pic:spPr>
                    <a:xfrm>
                      <a:off x="0" y="0"/>
                      <a:ext cx="5120640" cy="7002475"/>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19. تب Financial.</w:t>
      </w:r>
    </w:p>
    <w:p>
      <w:pPr>
        <w:pStyle w:val="Heading3"/>
        <w:bidi/>
      </w:pPr>
      <w:r>
        <w:rPr>
          <w:rFonts w:ascii="Tahoma" w:hAnsi="Tahoma" w:eastAsia="Tahoma" w:cs="Tahoma"/>
          <w:b/>
          <w:i w:val="0"/>
          <w:color w:val="12263F"/>
          <w:sz w:val="24"/>
          <w:rtl/>
          <w:bCs/>
          <w:szCs w:val="24"/>
          <w:lang w:val="fa-IR" w:bidi="fa-IR"/>
        </w:rPr>
        <w:t>Stock and service</w:t>
      </w:r>
    </w:p>
    <w:p>
      <w:pPr>
        <w:bidi/>
      </w:pPr>
      <w:r>
        <w:rPr>
          <w:rFonts w:ascii="Tahoma" w:hAnsi="Tahoma" w:eastAsia="Tahoma" w:cs="Tahoma"/>
          <w:b w:val="0"/>
          <w:i w:val="0"/>
          <w:rtl/>
          <w:lang w:val="fa-IR" w:bidi="fa-IR"/>
        </w:rPr>
        <w:t>گردش موجودی، روزهای موجودی (DSI)، هفته‌های موجودی، سطح خدمات و درآمد از دست رفته به‌سبب محدودیت موجودی؛ هفته‌های موجودی به تفکیک محصول (ستون‌های نارنجی از حد 26 هفته فراتر می‌روند)، درآمد محقق‌شده در برابر از دست رفته به تفکیک دسته‌بندی، درآمد از دست رفته به تفکیک فصل و بخش موجودی، و یک جدول موجودی در سطح محصول. این تب «دو دنیا» را نمایان می‌کند: 23 محصول لاغر با حدود یک هفته پوشش که تمام می‌شوند، و 5 تا 7 محصول دارای موجودی مازاد.</w:t>
      </w:r>
    </w:p>
    <w:p>
      <w:pPr>
        <w:keepNext/>
        <w:spacing w:after="40"/>
        <w:jc w:val="center"/>
      </w:pPr>
      <w:r>
        <w:drawing>
          <wp:inline xmlns:a="http://schemas.openxmlformats.org/drawingml/2006/main" xmlns:pic="http://schemas.openxmlformats.org/drawingml/2006/picture">
            <wp:extent cx="5120640" cy="6921398"/>
            <wp:docPr id="20" name="Picture 20"/>
            <wp:cNvGraphicFramePr>
              <a:graphicFrameLocks noChangeAspect="1"/>
            </wp:cNvGraphicFramePr>
            <a:graphic>
              <a:graphicData uri="http://schemas.openxmlformats.org/drawingml/2006/picture">
                <pic:pic>
                  <pic:nvPicPr>
                    <pic:cNvPr id="0" name="stock_service.png"/>
                    <pic:cNvPicPr/>
                  </pic:nvPicPr>
                  <pic:blipFill>
                    <a:blip r:embed="rId28"/>
                    <a:stretch>
                      <a:fillRect/>
                    </a:stretch>
                  </pic:blipFill>
                  <pic:spPr>
                    <a:xfrm>
                      <a:off x="0" y="0"/>
                      <a:ext cx="5120640" cy="6921398"/>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20. تب Stock and service.</w:t>
      </w:r>
    </w:p>
    <w:p>
      <w:pPr>
        <w:pStyle w:val="Heading3"/>
        <w:bidi/>
      </w:pPr>
      <w:r>
        <w:rPr>
          <w:rFonts w:ascii="Tahoma" w:hAnsi="Tahoma" w:eastAsia="Tahoma" w:cs="Tahoma"/>
          <w:b/>
          <w:i w:val="0"/>
          <w:color w:val="12263F"/>
          <w:sz w:val="24"/>
          <w:rtl/>
          <w:bCs/>
          <w:szCs w:val="24"/>
          <w:lang w:val="fa-IR" w:bidi="fa-IR"/>
        </w:rPr>
        <w:t>Customer credit (scenario)</w:t>
      </w:r>
    </w:p>
    <w:p>
      <w:pPr>
        <w:bidi/>
      </w:pPr>
      <w:r>
        <w:rPr>
          <w:rFonts w:ascii="Tahoma" w:hAnsi="Tahoma" w:eastAsia="Tahoma" w:cs="Tahoma"/>
          <w:b w:val="0"/>
          <w:i w:val="0"/>
          <w:rtl/>
          <w:lang w:val="fa-IR" w:bidi="fa-IR"/>
        </w:rPr>
        <w:t>یک جدول قابل ویرایش از فرض‌های اعتباری به تفکیک دسته‌بندی (شرایط پرداخت، سهم فروش اعتباری، میانگین تأخیر پرداخت، نرخ نکول سالانه)، DSO، مطالبات، زیان اعتباری مورد انتظار و تعداد دسته‌بندی‌های با رتبه D یا E که از آن‌ها نتیجه می‌شود، امتیاز و رتبه ریسک هر دسته‌بندی، و یک جدول امتیازدهی با چهار امتیاز مؤلفه. یک بنر زرد اعلام می‌کند که این یک لایه سناریو مبتنی بر فرض‌هاست، نه داده. با تغییر یک فرض، همه ارقام به‌روز می‌شوند.</w:t>
      </w:r>
    </w:p>
    <w:p>
      <w:pPr>
        <w:keepNext/>
        <w:spacing w:after="40"/>
        <w:jc w:val="center"/>
      </w:pPr>
      <w:r>
        <w:drawing>
          <wp:inline xmlns:a="http://schemas.openxmlformats.org/drawingml/2006/main" xmlns:pic="http://schemas.openxmlformats.org/drawingml/2006/picture">
            <wp:extent cx="5120640" cy="7855915"/>
            <wp:docPr id="21" name="Picture 21"/>
            <wp:cNvGraphicFramePr>
              <a:graphicFrameLocks noChangeAspect="1"/>
            </wp:cNvGraphicFramePr>
            <a:graphic>
              <a:graphicData uri="http://schemas.openxmlformats.org/drawingml/2006/picture">
                <pic:pic>
                  <pic:nvPicPr>
                    <pic:cNvPr id="0" name="customer_credit.png"/>
                    <pic:cNvPicPr/>
                  </pic:nvPicPr>
                  <pic:blipFill>
                    <a:blip r:embed="rId29"/>
                    <a:stretch>
                      <a:fillRect/>
                    </a:stretch>
                  </pic:blipFill>
                  <pic:spPr>
                    <a:xfrm>
                      <a:off x="0" y="0"/>
                      <a:ext cx="5120640" cy="7855915"/>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21. تب Customer credit (سناریو).</w:t>
      </w:r>
    </w:p>
    <w:p>
      <w:pPr>
        <w:pStyle w:val="Heading3"/>
        <w:bidi/>
      </w:pPr>
      <w:r>
        <w:rPr>
          <w:rFonts w:ascii="Tahoma" w:hAnsi="Tahoma" w:eastAsia="Tahoma" w:cs="Tahoma"/>
          <w:b/>
          <w:i w:val="0"/>
          <w:color w:val="12263F"/>
          <w:sz w:val="24"/>
          <w:rtl/>
          <w:bCs/>
          <w:szCs w:val="24"/>
          <w:lang w:val="fa-IR" w:bidi="fa-IR"/>
        </w:rPr>
        <w:t>Forecast</w:t>
      </w:r>
    </w:p>
    <w:p>
      <w:pPr>
        <w:bidi/>
      </w:pPr>
      <w:r>
        <w:rPr>
          <w:rFonts w:ascii="Tahoma" w:hAnsi="Tahoma" w:eastAsia="Tahoma" w:cs="Tahoma"/>
          <w:b w:val="0"/>
          <w:i w:val="0"/>
          <w:rtl/>
          <w:lang w:val="fa-IR" w:bidi="fa-IR"/>
        </w:rPr>
        <w:t>پیش‌بینی 26 هفته‌ای برای کل شرکت، یک دسته‌بندی یا یک محصول مشخص، همراه با بازه محتمل، سناریوی موجودی (پتانسیل درآمد 64.6 میلیون دلار، درآمد مورد انتظار با موجودی تاریخی 35.8 میلیون، 28.7 میلیون در معرض خطر)، یک جدول به تفکیک فصل‌های 13 هفته‌ای، امکان دانلود پیش‌بینی هفتگی به‌صورت CSV و یادداشتی درباره مدل و دقت آن (4.6 درصد روی تقاضای بازسازی‌شده، 6.6 درصد روی هفته‌هایی که تقاضا مستقیماً مشاهده شده بود).</w:t>
      </w:r>
    </w:p>
    <w:p>
      <w:pPr>
        <w:keepNext/>
        <w:spacing w:after="40"/>
        <w:jc w:val="center"/>
      </w:pPr>
      <w:r>
        <w:drawing>
          <wp:inline xmlns:a="http://schemas.openxmlformats.org/drawingml/2006/main" xmlns:pic="http://schemas.openxmlformats.org/drawingml/2006/picture">
            <wp:extent cx="5120640" cy="5598566"/>
            <wp:docPr id="22" name="Picture 22"/>
            <wp:cNvGraphicFramePr>
              <a:graphicFrameLocks noChangeAspect="1"/>
            </wp:cNvGraphicFramePr>
            <a:graphic>
              <a:graphicData uri="http://schemas.openxmlformats.org/drawingml/2006/picture">
                <pic:pic>
                  <pic:nvPicPr>
                    <pic:cNvPr id="0" name="forecast.png"/>
                    <pic:cNvPicPr/>
                  </pic:nvPicPr>
                  <pic:blipFill>
                    <a:blip r:embed="rId30"/>
                    <a:stretch>
                      <a:fillRect/>
                    </a:stretch>
                  </pic:blipFill>
                  <pic:spPr>
                    <a:xfrm>
                      <a:off x="0" y="0"/>
                      <a:ext cx="5120640" cy="5598566"/>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22. تب Forecast.</w:t>
      </w:r>
    </w:p>
    <w:p>
      <w:pPr>
        <w:pStyle w:val="Heading3"/>
        <w:bidi/>
      </w:pPr>
      <w:r>
        <w:rPr>
          <w:rFonts w:ascii="Tahoma" w:hAnsi="Tahoma" w:eastAsia="Tahoma" w:cs="Tahoma"/>
          <w:b/>
          <w:i w:val="0"/>
          <w:color w:val="12263F"/>
          <w:sz w:val="24"/>
          <w:rtl/>
          <w:bCs/>
          <w:szCs w:val="24"/>
          <w:lang w:val="fa-IR" w:bidi="fa-IR"/>
        </w:rPr>
        <w:t>Pricing</w:t>
      </w:r>
    </w:p>
    <w:p>
      <w:pPr>
        <w:bidi/>
      </w:pPr>
      <w:r>
        <w:rPr>
          <w:rFonts w:ascii="Tahoma" w:hAnsi="Tahoma" w:eastAsia="Tahoma" w:cs="Tahoma"/>
          <w:b w:val="0"/>
          <w:i w:val="0"/>
          <w:rtl/>
          <w:lang w:val="fa-IR" w:bidi="fa-IR"/>
        </w:rPr>
        <w:t>افزوده‌شده توسط بخش چهارم: قیمت پیشنهادی برای هر محصول و هر هفته، اثر پولی مورد انتظار تحت واکنش‌های مختلف مشتریان و محصولات دارای موجودی مازاد همراه با اقدام‌های مربوط به آن‌ها. اگر جدول‌های بخش چهارم موجود نباشند، تب یک جایگاه موقت نشان می‌دهد؛ بنابراین بخش سوم به‌تنهایی کار می‌کند.</w:t>
      </w:r>
    </w:p>
    <w:p>
      <w:pPr>
        <w:keepNext/>
        <w:spacing w:after="40"/>
        <w:jc w:val="center"/>
      </w:pPr>
      <w:r>
        <w:drawing>
          <wp:inline xmlns:a="http://schemas.openxmlformats.org/drawingml/2006/main" xmlns:pic="http://schemas.openxmlformats.org/drawingml/2006/picture">
            <wp:extent cx="5120640" cy="4130936"/>
            <wp:docPr id="23" name="Picture 23"/>
            <wp:cNvGraphicFramePr>
              <a:graphicFrameLocks noChangeAspect="1"/>
            </wp:cNvGraphicFramePr>
            <a:graphic>
              <a:graphicData uri="http://schemas.openxmlformats.org/drawingml/2006/picture">
                <pic:pic>
                  <pic:nvPicPr>
                    <pic:cNvPr id="0" name="pricing_full.png"/>
                    <pic:cNvPicPr/>
                  </pic:nvPicPr>
                  <pic:blipFill>
                    <a:blip r:embed="rId31"/>
                    <a:stretch>
                      <a:fillRect/>
                    </a:stretch>
                  </pic:blipFill>
                  <pic:spPr>
                    <a:xfrm>
                      <a:off x="0" y="0"/>
                      <a:ext cx="5120640" cy="4130936"/>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23. تب Pricing (پس از اجرای بخش چهارم).</w:t>
      </w:r>
    </w:p>
    <w:p>
      <w:pPr>
        <w:pStyle w:val="Heading3"/>
        <w:bidi/>
      </w:pPr>
      <w:r>
        <w:rPr>
          <w:rFonts w:ascii="Tahoma" w:hAnsi="Tahoma" w:eastAsia="Tahoma" w:cs="Tahoma"/>
          <w:b/>
          <w:i w:val="0"/>
          <w:color w:val="12263F"/>
          <w:sz w:val="24"/>
          <w:rtl/>
          <w:bCs/>
          <w:szCs w:val="24"/>
          <w:lang w:val="fa-IR" w:bidi="fa-IR"/>
        </w:rPr>
        <w:t>Alerts</w:t>
      </w:r>
    </w:p>
    <w:p>
      <w:pPr>
        <w:bidi/>
      </w:pPr>
      <w:r>
        <w:rPr>
          <w:rFonts w:ascii="Tahoma" w:hAnsi="Tahoma" w:eastAsia="Tahoma" w:cs="Tahoma"/>
          <w:b w:val="0"/>
          <w:i w:val="0"/>
          <w:rtl/>
          <w:lang w:val="fa-IR" w:bidi="fa-IR"/>
        </w:rPr>
        <w:t>فهرست هشدارهای مبتنی بر قاعده همراه با شدت، دامنه (شرکت، دسته‌بندی یا محصول)، شاخص و آستانه آن، پول در معرض خطر و یک اقدام پیشنهادی. آستانه‌ها در نوار کناری قابل ویرایش‌اند.</w:t>
      </w:r>
    </w:p>
    <w:p>
      <w:pPr>
        <w:keepNext/>
        <w:spacing w:after="40"/>
        <w:jc w:val="center"/>
      </w:pPr>
      <w:r>
        <w:drawing>
          <wp:inline xmlns:a="http://schemas.openxmlformats.org/drawingml/2006/main" xmlns:pic="http://schemas.openxmlformats.org/drawingml/2006/picture">
            <wp:extent cx="5120640" cy="5457749"/>
            <wp:docPr id="24" name="Picture 24"/>
            <wp:cNvGraphicFramePr>
              <a:graphicFrameLocks noChangeAspect="1"/>
            </wp:cNvGraphicFramePr>
            <a:graphic>
              <a:graphicData uri="http://schemas.openxmlformats.org/drawingml/2006/picture">
                <pic:pic>
                  <pic:nvPicPr>
                    <pic:cNvPr id="0" name="alerts.png"/>
                    <pic:cNvPicPr/>
                  </pic:nvPicPr>
                  <pic:blipFill>
                    <a:blip r:embed="rId32"/>
                    <a:stretch>
                      <a:fillRect/>
                    </a:stretch>
                  </pic:blipFill>
                  <pic:spPr>
                    <a:xfrm>
                      <a:off x="0" y="0"/>
                      <a:ext cx="5120640" cy="5457749"/>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24. تب Alerts.</w:t>
      </w:r>
    </w:p>
    <w:p>
      <w:pPr>
        <w:pStyle w:val="Heading3"/>
        <w:bidi/>
      </w:pPr>
      <w:r>
        <w:rPr>
          <w:rFonts w:ascii="Tahoma" w:hAnsi="Tahoma" w:eastAsia="Tahoma" w:cs="Tahoma"/>
          <w:b/>
          <w:i w:val="0"/>
          <w:color w:val="12263F"/>
          <w:sz w:val="24"/>
          <w:rtl/>
          <w:bCs/>
          <w:szCs w:val="24"/>
          <w:lang w:val="fa-IR" w:bidi="fa-IR"/>
        </w:rPr>
        <w:t>Notes</w:t>
      </w:r>
    </w:p>
    <w:p>
      <w:pPr>
        <w:bidi/>
      </w:pPr>
      <w:r>
        <w:rPr>
          <w:rFonts w:ascii="Tahoma" w:hAnsi="Tahoma" w:eastAsia="Tahoma" w:cs="Tahoma"/>
          <w:b w:val="0"/>
          <w:i w:val="0"/>
          <w:rtl/>
          <w:lang w:val="fa-IR" w:bidi="fa-IR"/>
        </w:rPr>
        <w:t>تعریف هر KPI، منابع داده، فرض‌ها و محدودیت‌ها، تا خواننده داشبورد هرگز مجبور نباشد حدس بزند یک عدد چه معنایی دارد.</w:t>
      </w:r>
    </w:p>
    <w:p>
      <w:pPr>
        <w:pStyle w:val="Heading2"/>
        <w:bidi/>
      </w:pPr>
      <w:r>
        <w:rPr>
          <w:rFonts w:ascii="Tahoma" w:hAnsi="Tahoma" w:eastAsia="Tahoma" w:cs="Tahoma"/>
          <w:b/>
          <w:i w:val="0"/>
          <w:color w:val="2A78D6"/>
          <w:sz w:val="28"/>
          <w:rtl/>
          <w:bCs/>
          <w:szCs w:val="28"/>
          <w:lang w:val="fa-IR" w:bidi="fa-IR"/>
        </w:rPr>
        <w:t>8.4 KPIها: تعریف‌ها همراه با مثال‌های عددی</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1842"/>
        <w:gridCol w:w="4960"/>
      </w:tblGrid>
      <w:tr>
        <w:trPr>
          <w:tblHeader/>
        </w:trPr>
        <w:tc>
          <w:tcPr>
            <w:tcW w:type="dxa" w:w="2835"/>
            <w:shd w:val="clear" w:color="auto" w:fill="12263F"/>
          </w:tcPr>
          <w:p>
            <w:pPr>
              <w:bidi/>
              <w:spacing w:after="0"/>
            </w:pPr>
            <w:r>
              <w:rPr>
                <w:rFonts w:ascii="Tahoma" w:hAnsi="Tahoma" w:eastAsia="Tahoma" w:cs="Tahoma"/>
                <w:b/>
                <w:i w:val="0"/>
                <w:color w:val="FFFFFF"/>
                <w:sz w:val="19"/>
                <w:rtl/>
                <w:bCs/>
                <w:szCs w:val="19"/>
                <w:lang w:val="fa-IR" w:bidi="fa-IR"/>
              </w:rPr>
              <w:t>KPI</w:t>
            </w:r>
          </w:p>
        </w:tc>
        <w:tc>
          <w:tcPr>
            <w:tcW w:type="dxa" w:w="1843"/>
            <w:shd w:val="clear" w:color="auto" w:fill="12263F"/>
          </w:tcPr>
          <w:p>
            <w:pPr>
              <w:bidi/>
              <w:spacing w:after="0"/>
            </w:pPr>
            <w:r>
              <w:rPr>
                <w:rFonts w:ascii="Tahoma" w:hAnsi="Tahoma" w:eastAsia="Tahoma" w:cs="Tahoma"/>
                <w:b/>
                <w:i w:val="0"/>
                <w:color w:val="FFFFFF"/>
                <w:sz w:val="19"/>
                <w:rtl/>
                <w:bCs/>
                <w:szCs w:val="19"/>
                <w:lang w:val="fa-IR" w:bidi="fa-IR"/>
              </w:rPr>
              <w:t>حوزه</w:t>
            </w:r>
          </w:p>
        </w:tc>
        <w:tc>
          <w:tcPr>
            <w:tcW w:type="dxa" w:w="4961"/>
            <w:shd w:val="clear" w:color="auto" w:fill="12263F"/>
          </w:tcPr>
          <w:p>
            <w:pPr>
              <w:bidi/>
              <w:spacing w:after="0"/>
            </w:pPr>
            <w:r>
              <w:rPr>
                <w:rFonts w:ascii="Tahoma" w:hAnsi="Tahoma" w:eastAsia="Tahoma" w:cs="Tahoma"/>
                <w:b/>
                <w:i w:val="0"/>
                <w:color w:val="FFFFFF"/>
                <w:sz w:val="19"/>
                <w:rtl/>
                <w:bCs/>
                <w:szCs w:val="19"/>
                <w:lang w:val="fa-IR" w:bidi="fa-IR"/>
              </w:rPr>
              <w:t>تعریف</w:t>
            </w:r>
          </w:p>
        </w:tc>
      </w:tr>
      <w:tr>
        <w:trPr>
          <w:cantSplit/>
        </w:trPr>
        <w:tc>
          <w:tcPr>
            <w:tcW w:type="dxa" w:w="2835"/>
          </w:tcPr>
          <w:p>
            <w:pPr>
              <w:bidi/>
              <w:spacing w:after="0"/>
            </w:pPr>
            <w:r>
              <w:rPr>
                <w:rFonts w:ascii="Tahoma" w:hAnsi="Tahoma" w:eastAsia="Tahoma" w:cs="Tahoma"/>
                <w:b/>
                <w:i w:val="0"/>
                <w:sz w:val="19"/>
                <w:rtl/>
                <w:bCs/>
                <w:szCs w:val="19"/>
                <w:lang w:val="fa-IR" w:bidi="fa-IR"/>
              </w:rPr>
              <w:t>Revenue</w:t>
            </w:r>
          </w:p>
        </w:tc>
        <w:tc>
          <w:tcPr>
            <w:tcW w:type="dxa" w:w="1843"/>
          </w:tcPr>
          <w:p>
            <w:pPr>
              <w:bidi/>
              <w:spacing w:after="0"/>
            </w:pPr>
            <w:r>
              <w:rPr>
                <w:rFonts w:ascii="Tahoma" w:hAnsi="Tahoma" w:eastAsia="Tahoma" w:cs="Tahoma"/>
                <w:b w:val="0"/>
                <w:i w:val="0"/>
                <w:sz w:val="19"/>
                <w:rtl/>
                <w:szCs w:val="19"/>
                <w:lang w:val="fa-IR" w:bidi="fa-IR"/>
              </w:rPr>
              <w:t>مالی</w:t>
            </w:r>
          </w:p>
        </w:tc>
        <w:tc>
          <w:tcPr>
            <w:tcW w:type="dxa" w:w="4961"/>
          </w:tcPr>
          <w:p>
            <w:pPr>
              <w:bidi/>
              <w:spacing w:after="0"/>
            </w:pPr>
            <w:r>
              <w:rPr>
                <w:rFonts w:ascii="Tahoma" w:hAnsi="Tahoma" w:eastAsia="Tahoma" w:cs="Tahoma"/>
                <w:b w:val="0"/>
                <w:i w:val="0"/>
                <w:sz w:val="19"/>
                <w:rtl/>
                <w:szCs w:val="19"/>
                <w:lang w:val="fa-IR" w:bidi="fa-IR"/>
              </w:rPr>
              <w:t>مجموع واحدهای فروخته‌شده x قیمت (در ETL برای 100% ردیف‌ها بازتولید شده است)</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Gross profit margin</w:t>
            </w:r>
          </w:p>
        </w:tc>
        <w:tc>
          <w:tcPr>
            <w:tcW w:type="dxa" w:w="1843"/>
            <w:shd w:val="clear" w:color="auto" w:fill="F7F9FC"/>
          </w:tcPr>
          <w:p>
            <w:pPr>
              <w:bidi/>
              <w:spacing w:after="0"/>
            </w:pPr>
            <w:r>
              <w:rPr>
                <w:rFonts w:ascii="Tahoma" w:hAnsi="Tahoma" w:eastAsia="Tahoma" w:cs="Tahoma"/>
                <w:b w:val="0"/>
                <w:i w:val="0"/>
                <w:sz w:val="19"/>
                <w:rtl/>
                <w:szCs w:val="19"/>
                <w:lang w:val="fa-IR" w:bidi="fa-IR"/>
              </w:rPr>
              <w:t>مالی</w:t>
            </w:r>
          </w:p>
        </w:tc>
        <w:tc>
          <w:tcPr>
            <w:tcW w:type="dxa" w:w="4961"/>
            <w:shd w:val="clear" w:color="auto" w:fill="F7F9FC"/>
          </w:tcPr>
          <w:p>
            <w:pPr>
              <w:bidi/>
              <w:spacing w:after="0"/>
            </w:pPr>
            <w:r>
              <w:rPr>
                <w:rFonts w:ascii="Tahoma" w:hAnsi="Tahoma" w:eastAsia="Tahoma" w:cs="Tahoma"/>
                <w:b w:val="0"/>
                <w:i w:val="0"/>
                <w:sz w:val="19"/>
                <w:rtl/>
                <w:szCs w:val="19"/>
                <w:lang w:val="fa-IR" w:bidi="fa-IR"/>
              </w:rPr>
              <w:t>مجموع سود ناخالص / مجموع درآمد (نسبت مجموع‌ها، نه میانگین نسبت‌ها)</w:t>
            </w:r>
          </w:p>
        </w:tc>
      </w:tr>
      <w:tr>
        <w:trPr>
          <w:cantSplit/>
        </w:trPr>
        <w:tc>
          <w:tcPr>
            <w:tcW w:type="dxa" w:w="2835"/>
          </w:tcPr>
          <w:p>
            <w:pPr>
              <w:bidi/>
              <w:spacing w:after="0"/>
            </w:pPr>
            <w:r>
              <w:rPr>
                <w:rFonts w:ascii="Tahoma" w:hAnsi="Tahoma" w:eastAsia="Tahoma" w:cs="Tahoma"/>
                <w:b/>
                <w:i w:val="0"/>
                <w:sz w:val="19"/>
                <w:rtl/>
                <w:bCs/>
                <w:szCs w:val="19"/>
                <w:lang w:val="fa-IR" w:bidi="fa-IR"/>
              </w:rPr>
              <w:t>Operating profit and margin</w:t>
            </w:r>
          </w:p>
        </w:tc>
        <w:tc>
          <w:tcPr>
            <w:tcW w:type="dxa" w:w="1843"/>
          </w:tcPr>
          <w:p>
            <w:pPr>
              <w:bidi/>
              <w:spacing w:after="0"/>
            </w:pPr>
            <w:r>
              <w:rPr>
                <w:rFonts w:ascii="Tahoma" w:hAnsi="Tahoma" w:eastAsia="Tahoma" w:cs="Tahoma"/>
                <w:b w:val="0"/>
                <w:i w:val="0"/>
                <w:sz w:val="19"/>
                <w:rtl/>
                <w:szCs w:val="19"/>
                <w:lang w:val="fa-IR" w:bidi="fa-IR"/>
              </w:rPr>
              <w:t>مالی</w:t>
            </w:r>
          </w:p>
        </w:tc>
        <w:tc>
          <w:tcPr>
            <w:tcW w:type="dxa" w:w="4961"/>
          </w:tcPr>
          <w:p>
            <w:pPr>
              <w:bidi/>
              <w:spacing w:after="0"/>
            </w:pPr>
            <w:r>
              <w:rPr>
                <w:rFonts w:ascii="Tahoma" w:hAnsi="Tahoma" w:eastAsia="Tahoma" w:cs="Tahoma"/>
                <w:b w:val="0"/>
                <w:i w:val="0"/>
                <w:sz w:val="19"/>
                <w:rtl/>
                <w:szCs w:val="19"/>
                <w:lang w:val="fa-IR" w:bidi="fa-IR"/>
              </w:rPr>
              <w:t>همان‌طور که در داده آمده است؛ هزینه‌های عملیاتی ارائه نشده‌اند، پس opex ضمنی = سود ناخالص - سود عملیاتی</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Revenue growth</w:t>
            </w:r>
          </w:p>
        </w:tc>
        <w:tc>
          <w:tcPr>
            <w:tcW w:type="dxa" w:w="1843"/>
            <w:shd w:val="clear" w:color="auto" w:fill="F7F9FC"/>
          </w:tcPr>
          <w:p>
            <w:pPr>
              <w:bidi/>
              <w:spacing w:after="0"/>
            </w:pPr>
            <w:r>
              <w:rPr>
                <w:rFonts w:ascii="Tahoma" w:hAnsi="Tahoma" w:eastAsia="Tahoma" w:cs="Tahoma"/>
                <w:b w:val="0"/>
                <w:i w:val="0"/>
                <w:sz w:val="19"/>
                <w:rtl/>
                <w:szCs w:val="19"/>
                <w:lang w:val="fa-IR" w:bidi="fa-IR"/>
              </w:rPr>
              <w:t>مالی</w:t>
            </w:r>
          </w:p>
        </w:tc>
        <w:tc>
          <w:tcPr>
            <w:tcW w:type="dxa" w:w="4961"/>
            <w:shd w:val="clear" w:color="auto" w:fill="F7F9FC"/>
          </w:tcPr>
          <w:p>
            <w:pPr>
              <w:bidi/>
              <w:spacing w:after="0"/>
            </w:pPr>
            <w:r>
              <w:rPr>
                <w:rFonts w:ascii="Tahoma" w:hAnsi="Tahoma" w:eastAsia="Tahoma" w:cs="Tahoma"/>
                <w:b w:val="0"/>
                <w:i w:val="0"/>
                <w:sz w:val="19"/>
                <w:rtl/>
                <w:szCs w:val="19"/>
                <w:lang w:val="fa-IR" w:bidi="fa-IR"/>
              </w:rPr>
              <w:t>درآمد هفته‌های انتخاب‌شده در برابر همان هفته‌ها در 52 هفته قبل</w:t>
            </w:r>
          </w:p>
        </w:tc>
      </w:tr>
      <w:tr>
        <w:trPr>
          <w:cantSplit/>
        </w:trPr>
        <w:tc>
          <w:tcPr>
            <w:tcW w:type="dxa" w:w="2835"/>
          </w:tcPr>
          <w:p>
            <w:pPr>
              <w:bidi/>
              <w:spacing w:after="0"/>
            </w:pPr>
            <w:r>
              <w:rPr>
                <w:rFonts w:ascii="Tahoma" w:hAnsi="Tahoma" w:eastAsia="Tahoma" w:cs="Tahoma"/>
                <w:b/>
                <w:i w:val="0"/>
                <w:sz w:val="19"/>
                <w:rtl/>
                <w:bCs/>
                <w:szCs w:val="19"/>
                <w:lang w:val="fa-IR" w:bidi="fa-IR"/>
              </w:rPr>
              <w:t>Inventory turnover</w:t>
            </w:r>
          </w:p>
        </w:tc>
        <w:tc>
          <w:tcPr>
            <w:tcW w:type="dxa" w:w="1843"/>
          </w:tcPr>
          <w:p>
            <w:pPr>
              <w:bidi/>
              <w:spacing w:after="0"/>
            </w:pPr>
            <w:r>
              <w:rPr>
                <w:rFonts w:ascii="Tahoma" w:hAnsi="Tahoma" w:eastAsia="Tahoma" w:cs="Tahoma"/>
                <w:b w:val="0"/>
                <w:i w:val="0"/>
                <w:sz w:val="19"/>
                <w:rtl/>
                <w:szCs w:val="19"/>
                <w:lang w:val="fa-IR" w:bidi="fa-IR"/>
              </w:rPr>
              <w:t>عملیاتی</w:t>
            </w:r>
          </w:p>
        </w:tc>
        <w:tc>
          <w:tcPr>
            <w:tcW w:type="dxa" w:w="4961"/>
          </w:tcPr>
          <w:p>
            <w:pPr>
              <w:bidi/>
              <w:spacing w:after="0"/>
            </w:pPr>
            <w:r>
              <w:rPr>
                <w:rFonts w:ascii="Tahoma" w:hAnsi="Tahoma" w:eastAsia="Tahoma" w:cs="Tahoma"/>
                <w:b w:val="0"/>
                <w:i w:val="0"/>
                <w:sz w:val="19"/>
                <w:rtl/>
                <w:szCs w:val="19"/>
                <w:lang w:val="fa-IR" w:bidi="fa-IR"/>
              </w:rPr>
              <w:t>COGS سالانه‌شده / میانگین موجودی به بهای تمام‌شده (موجودی = موجودی در دسترس در هر هفته)</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Days sales of inventory (DSI)</w:t>
            </w:r>
          </w:p>
        </w:tc>
        <w:tc>
          <w:tcPr>
            <w:tcW w:type="dxa" w:w="1843"/>
            <w:shd w:val="clear" w:color="auto" w:fill="F7F9FC"/>
          </w:tcPr>
          <w:p>
            <w:pPr>
              <w:bidi/>
              <w:spacing w:after="0"/>
            </w:pPr>
            <w:r>
              <w:rPr>
                <w:rFonts w:ascii="Tahoma" w:hAnsi="Tahoma" w:eastAsia="Tahoma" w:cs="Tahoma"/>
                <w:b w:val="0"/>
                <w:i w:val="0"/>
                <w:sz w:val="19"/>
                <w:rtl/>
                <w:szCs w:val="19"/>
                <w:lang w:val="fa-IR" w:bidi="fa-IR"/>
              </w:rPr>
              <w:t>عملیاتی</w:t>
            </w:r>
          </w:p>
        </w:tc>
        <w:tc>
          <w:tcPr>
            <w:tcW w:type="dxa" w:w="4961"/>
            <w:shd w:val="clear" w:color="auto" w:fill="F7F9FC"/>
          </w:tcPr>
          <w:p>
            <w:pPr>
              <w:bidi/>
              <w:spacing w:after="0"/>
            </w:pPr>
            <w:r>
              <w:rPr>
                <w:rFonts w:ascii="Tahoma" w:hAnsi="Tahoma" w:eastAsia="Tahoma" w:cs="Tahoma"/>
                <w:b w:val="0"/>
                <w:i w:val="0"/>
                <w:sz w:val="19"/>
                <w:rtl/>
                <w:szCs w:val="19"/>
                <w:lang w:val="fa-IR" w:bidi="fa-IR"/>
              </w:rPr>
              <w:t>میانگین موجودی به بهای تمام‌شده / COGS روزانه</w:t>
            </w:r>
          </w:p>
        </w:tc>
      </w:tr>
      <w:tr>
        <w:trPr>
          <w:cantSplit/>
        </w:trPr>
        <w:tc>
          <w:tcPr>
            <w:tcW w:type="dxa" w:w="2835"/>
          </w:tcPr>
          <w:p>
            <w:pPr>
              <w:bidi/>
              <w:spacing w:after="0"/>
            </w:pPr>
            <w:r>
              <w:rPr>
                <w:rFonts w:ascii="Tahoma" w:hAnsi="Tahoma" w:eastAsia="Tahoma" w:cs="Tahoma"/>
                <w:b/>
                <w:i w:val="0"/>
                <w:sz w:val="19"/>
                <w:rtl/>
                <w:bCs/>
                <w:szCs w:val="19"/>
                <w:lang w:val="fa-IR" w:bidi="fa-IR"/>
              </w:rPr>
              <w:t>Weeks of cover</w:t>
            </w:r>
          </w:p>
        </w:tc>
        <w:tc>
          <w:tcPr>
            <w:tcW w:type="dxa" w:w="1843"/>
          </w:tcPr>
          <w:p>
            <w:pPr>
              <w:bidi/>
              <w:spacing w:after="0"/>
            </w:pPr>
            <w:r>
              <w:rPr>
                <w:rFonts w:ascii="Tahoma" w:hAnsi="Tahoma" w:eastAsia="Tahoma" w:cs="Tahoma"/>
                <w:b w:val="0"/>
                <w:i w:val="0"/>
                <w:sz w:val="19"/>
                <w:rtl/>
                <w:szCs w:val="19"/>
                <w:lang w:val="fa-IR" w:bidi="fa-IR"/>
              </w:rPr>
              <w:t>عملیاتی</w:t>
            </w:r>
          </w:p>
        </w:tc>
        <w:tc>
          <w:tcPr>
            <w:tcW w:type="dxa" w:w="4961"/>
          </w:tcPr>
          <w:p>
            <w:pPr>
              <w:bidi/>
              <w:spacing w:after="0"/>
            </w:pPr>
            <w:r>
              <w:rPr>
                <w:rFonts w:ascii="Tahoma" w:hAnsi="Tahoma" w:eastAsia="Tahoma" w:cs="Tahoma"/>
                <w:b w:val="0"/>
                <w:i w:val="0"/>
                <w:sz w:val="19"/>
                <w:rtl/>
                <w:szCs w:val="19"/>
                <w:lang w:val="fa-IR" w:bidi="fa-IR"/>
              </w:rPr>
              <w:t>میانگین واحدهای موجودی / میانگین تقاضای بازسازی‌شده هفتگی</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Service level (fill rate)</w:t>
            </w:r>
          </w:p>
        </w:tc>
        <w:tc>
          <w:tcPr>
            <w:tcW w:type="dxa" w:w="1843"/>
            <w:shd w:val="clear" w:color="auto" w:fill="F7F9FC"/>
          </w:tcPr>
          <w:p>
            <w:pPr>
              <w:bidi/>
              <w:spacing w:after="0"/>
            </w:pPr>
            <w:r>
              <w:rPr>
                <w:rFonts w:ascii="Tahoma" w:hAnsi="Tahoma" w:eastAsia="Tahoma" w:cs="Tahoma"/>
                <w:b w:val="0"/>
                <w:i w:val="0"/>
                <w:sz w:val="19"/>
                <w:rtl/>
                <w:szCs w:val="19"/>
                <w:lang w:val="fa-IR" w:bidi="fa-IR"/>
              </w:rPr>
              <w:t>عملیاتی</w:t>
            </w:r>
          </w:p>
        </w:tc>
        <w:tc>
          <w:tcPr>
            <w:tcW w:type="dxa" w:w="4961"/>
            <w:shd w:val="clear" w:color="auto" w:fill="F7F9FC"/>
          </w:tcPr>
          <w:p>
            <w:pPr>
              <w:bidi/>
              <w:spacing w:after="0"/>
            </w:pPr>
            <w:r>
              <w:rPr>
                <w:rFonts w:ascii="Tahoma" w:hAnsi="Tahoma" w:eastAsia="Tahoma" w:cs="Tahoma"/>
                <w:b w:val="0"/>
                <w:i w:val="0"/>
                <w:sz w:val="19"/>
                <w:rtl/>
                <w:szCs w:val="19"/>
                <w:lang w:val="fa-IR" w:bidi="fa-IR"/>
              </w:rPr>
              <w:t>واحدهای فروخته‌شده / تقاضای بازسازی‌شده</w:t>
            </w:r>
          </w:p>
        </w:tc>
      </w:tr>
      <w:tr>
        <w:trPr>
          <w:cantSplit/>
        </w:trPr>
        <w:tc>
          <w:tcPr>
            <w:tcW w:type="dxa" w:w="2835"/>
          </w:tcPr>
          <w:p>
            <w:pPr>
              <w:bidi/>
              <w:spacing w:after="0"/>
            </w:pPr>
            <w:r>
              <w:rPr>
                <w:rFonts w:ascii="Tahoma" w:hAnsi="Tahoma" w:eastAsia="Tahoma" w:cs="Tahoma"/>
                <w:b/>
                <w:i w:val="0"/>
                <w:sz w:val="19"/>
                <w:rtl/>
                <w:bCs/>
                <w:szCs w:val="19"/>
                <w:lang w:val="fa-IR" w:bidi="fa-IR"/>
              </w:rPr>
              <w:t>Lost revenue</w:t>
            </w:r>
          </w:p>
        </w:tc>
        <w:tc>
          <w:tcPr>
            <w:tcW w:type="dxa" w:w="1843"/>
          </w:tcPr>
          <w:p>
            <w:pPr>
              <w:bidi/>
              <w:spacing w:after="0"/>
            </w:pPr>
            <w:r>
              <w:rPr>
                <w:rFonts w:ascii="Tahoma" w:hAnsi="Tahoma" w:eastAsia="Tahoma" w:cs="Tahoma"/>
                <w:b w:val="0"/>
                <w:i w:val="0"/>
                <w:sz w:val="19"/>
                <w:rtl/>
                <w:szCs w:val="19"/>
                <w:lang w:val="fa-IR" w:bidi="fa-IR"/>
              </w:rPr>
              <w:t>عملیاتی</w:t>
            </w:r>
          </w:p>
        </w:tc>
        <w:tc>
          <w:tcPr>
            <w:tcW w:type="dxa" w:w="4961"/>
          </w:tcPr>
          <w:p>
            <w:pPr>
              <w:bidi/>
              <w:spacing w:after="0"/>
            </w:pPr>
            <w:r>
              <w:rPr>
                <w:rFonts w:ascii="Tahoma" w:hAnsi="Tahoma" w:eastAsia="Tahoma" w:cs="Tahoma"/>
                <w:b w:val="0"/>
                <w:i w:val="0"/>
                <w:sz w:val="19"/>
                <w:rtl/>
                <w:szCs w:val="19"/>
                <w:lang w:val="fa-IR" w:bidi="fa-IR"/>
              </w:rPr>
              <w:t>مجموع max(تقاضا - فروش، 0) x قیمت: تقاضایی که به‌سبب اتمام موجودی یا سقف موجودی پاسخ داده نشد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DSO (days sales outstanding)</w:t>
            </w:r>
          </w:p>
        </w:tc>
        <w:tc>
          <w:tcPr>
            <w:tcW w:type="dxa" w:w="1843"/>
            <w:shd w:val="clear" w:color="auto" w:fill="F7F9FC"/>
          </w:tcPr>
          <w:p>
            <w:pPr>
              <w:bidi/>
              <w:spacing w:after="0"/>
            </w:pPr>
            <w:r>
              <w:rPr>
                <w:rFonts w:ascii="Tahoma" w:hAnsi="Tahoma" w:eastAsia="Tahoma" w:cs="Tahoma"/>
                <w:b w:val="0"/>
                <w:i w:val="0"/>
                <w:sz w:val="19"/>
                <w:rtl/>
                <w:szCs w:val="19"/>
                <w:lang w:val="fa-IR" w:bidi="fa-IR"/>
              </w:rPr>
              <w:t>اعتباری (سناریو)</w:t>
            </w:r>
          </w:p>
        </w:tc>
        <w:tc>
          <w:tcPr>
            <w:tcW w:type="dxa" w:w="4961"/>
            <w:shd w:val="clear" w:color="auto" w:fill="F7F9FC"/>
          </w:tcPr>
          <w:p>
            <w:pPr>
              <w:bidi/>
              <w:spacing w:after="0"/>
            </w:pPr>
            <w:r>
              <w:rPr>
                <w:rFonts w:ascii="Tahoma" w:hAnsi="Tahoma" w:eastAsia="Tahoma" w:cs="Tahoma"/>
                <w:b w:val="0"/>
                <w:i w:val="0"/>
                <w:sz w:val="19"/>
                <w:rtl/>
                <w:szCs w:val="19"/>
                <w:lang w:val="fa-IR" w:bidi="fa-IR"/>
              </w:rPr>
              <w:t>سهم اعتباری x (شرایط پرداخت + میانگین تأخیر)، با وزن درآمد روی دسته‌بندی‌ها</w:t>
            </w:r>
          </w:p>
        </w:tc>
      </w:tr>
      <w:tr>
        <w:trPr>
          <w:cantSplit/>
        </w:trPr>
        <w:tc>
          <w:tcPr>
            <w:tcW w:type="dxa" w:w="2835"/>
          </w:tcPr>
          <w:p>
            <w:pPr>
              <w:bidi/>
              <w:spacing w:after="0"/>
            </w:pPr>
            <w:r>
              <w:rPr>
                <w:rFonts w:ascii="Tahoma" w:hAnsi="Tahoma" w:eastAsia="Tahoma" w:cs="Tahoma"/>
                <w:b/>
                <w:i w:val="0"/>
                <w:sz w:val="19"/>
                <w:rtl/>
                <w:bCs/>
                <w:szCs w:val="19"/>
                <w:lang w:val="fa-IR" w:bidi="fa-IR"/>
              </w:rPr>
              <w:t>Receivables</w:t>
            </w:r>
          </w:p>
        </w:tc>
        <w:tc>
          <w:tcPr>
            <w:tcW w:type="dxa" w:w="1843"/>
          </w:tcPr>
          <w:p>
            <w:pPr>
              <w:bidi/>
              <w:spacing w:after="0"/>
            </w:pPr>
            <w:r>
              <w:rPr>
                <w:rFonts w:ascii="Tahoma" w:hAnsi="Tahoma" w:eastAsia="Tahoma" w:cs="Tahoma"/>
                <w:b w:val="0"/>
                <w:i w:val="0"/>
                <w:sz w:val="19"/>
                <w:rtl/>
                <w:szCs w:val="19"/>
                <w:lang w:val="fa-IR" w:bidi="fa-IR"/>
              </w:rPr>
              <w:t>اعتباری (سناریو)</w:t>
            </w:r>
          </w:p>
        </w:tc>
        <w:tc>
          <w:tcPr>
            <w:tcW w:type="dxa" w:w="4961"/>
          </w:tcPr>
          <w:p>
            <w:pPr>
              <w:bidi/>
              <w:spacing w:after="0"/>
            </w:pPr>
            <w:r>
              <w:rPr>
                <w:rFonts w:ascii="Tahoma" w:hAnsi="Tahoma" w:eastAsia="Tahoma" w:cs="Tahoma"/>
                <w:b w:val="0"/>
                <w:i w:val="0"/>
                <w:sz w:val="19"/>
                <w:rtl/>
                <w:szCs w:val="19"/>
                <w:lang w:val="fa-IR" w:bidi="fa-IR"/>
              </w:rPr>
              <w:t>درآمد روزانه x DSO هر دسته‌بندی</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Expected credit loss</w:t>
            </w:r>
          </w:p>
        </w:tc>
        <w:tc>
          <w:tcPr>
            <w:tcW w:type="dxa" w:w="1843"/>
            <w:shd w:val="clear" w:color="auto" w:fill="F7F9FC"/>
          </w:tcPr>
          <w:p>
            <w:pPr>
              <w:bidi/>
              <w:spacing w:after="0"/>
            </w:pPr>
            <w:r>
              <w:rPr>
                <w:rFonts w:ascii="Tahoma" w:hAnsi="Tahoma" w:eastAsia="Tahoma" w:cs="Tahoma"/>
                <w:b w:val="0"/>
                <w:i w:val="0"/>
                <w:sz w:val="19"/>
                <w:rtl/>
                <w:szCs w:val="19"/>
                <w:lang w:val="fa-IR" w:bidi="fa-IR"/>
              </w:rPr>
              <w:t>اعتباری (سناریو)</w:t>
            </w:r>
          </w:p>
        </w:tc>
        <w:tc>
          <w:tcPr>
            <w:tcW w:type="dxa" w:w="4961"/>
            <w:shd w:val="clear" w:color="auto" w:fill="F7F9FC"/>
          </w:tcPr>
          <w:p>
            <w:pPr>
              <w:bidi/>
              <w:spacing w:after="0"/>
            </w:pPr>
            <w:r>
              <w:rPr>
                <w:rFonts w:ascii="Tahoma" w:hAnsi="Tahoma" w:eastAsia="Tahoma" w:cs="Tahoma"/>
                <w:b w:val="0"/>
                <w:i w:val="0"/>
                <w:sz w:val="19"/>
                <w:rtl/>
                <w:szCs w:val="19"/>
                <w:lang w:val="fa-IR" w:bidi="fa-IR"/>
              </w:rPr>
              <w:t>سهم اعتباری x نرخ نکول سالانه x درآمد سالانه‌شده</w:t>
            </w:r>
          </w:p>
        </w:tc>
      </w:tr>
      <w:tr>
        <w:trPr>
          <w:cantSplit/>
        </w:trPr>
        <w:tc>
          <w:tcPr>
            <w:tcW w:type="dxa" w:w="2835"/>
          </w:tcPr>
          <w:p>
            <w:pPr>
              <w:bidi/>
              <w:spacing w:after="0"/>
            </w:pPr>
            <w:r>
              <w:rPr>
                <w:rFonts w:ascii="Tahoma" w:hAnsi="Tahoma" w:eastAsia="Tahoma" w:cs="Tahoma"/>
                <w:b/>
                <w:i w:val="0"/>
                <w:sz w:val="19"/>
                <w:rtl/>
                <w:bCs/>
                <w:szCs w:val="19"/>
                <w:lang w:val="fa-IR" w:bidi="fa-IR"/>
              </w:rPr>
              <w:t>Default-risk rating A-E</w:t>
            </w:r>
          </w:p>
        </w:tc>
        <w:tc>
          <w:tcPr>
            <w:tcW w:type="dxa" w:w="1843"/>
          </w:tcPr>
          <w:p>
            <w:pPr>
              <w:bidi/>
              <w:spacing w:after="0"/>
            </w:pPr>
            <w:r>
              <w:rPr>
                <w:rFonts w:ascii="Tahoma" w:hAnsi="Tahoma" w:eastAsia="Tahoma" w:cs="Tahoma"/>
                <w:b w:val="0"/>
                <w:i w:val="0"/>
                <w:sz w:val="19"/>
                <w:rtl/>
                <w:szCs w:val="19"/>
                <w:lang w:val="fa-IR" w:bidi="fa-IR"/>
              </w:rPr>
              <w:t>اعتباری (سناریو)</w:t>
            </w:r>
          </w:p>
        </w:tc>
        <w:tc>
          <w:tcPr>
            <w:tcW w:type="dxa" w:w="4961"/>
          </w:tcPr>
          <w:p>
            <w:pPr>
              <w:bidi/>
              <w:spacing w:after="0"/>
            </w:pPr>
            <w:r>
              <w:rPr>
                <w:rFonts w:ascii="Tahoma" w:hAnsi="Tahoma" w:eastAsia="Tahoma" w:cs="Tahoma"/>
                <w:b w:val="0"/>
                <w:i w:val="0"/>
                <w:sz w:val="19"/>
                <w:rtl/>
                <w:szCs w:val="19"/>
                <w:lang w:val="fa-IR" w:bidi="fa-IR"/>
              </w:rPr>
              <w:t>از روی امتیاز ریسک؛ در 8.6 توضیح داده شده است</w:t>
            </w:r>
          </w:p>
        </w:tc>
      </w:tr>
    </w:tbl>
    <w:p>
      <w:pPr>
        <w:spacing w:after="40"/>
      </w:pPr>
    </w:p>
    <w:p>
      <w:pPr>
        <w:bidi/>
      </w:pPr>
      <w:r>
        <w:rPr>
          <w:rFonts w:ascii="Tahoma" w:hAnsi="Tahoma" w:eastAsia="Tahoma" w:cs="Tahoma"/>
          <w:b w:val="0"/>
          <w:i w:val="0"/>
          <w:rtl/>
          <w:lang w:val="fa-IR" w:bidi="fa-IR"/>
        </w:rPr>
        <w:t>مثال‌های عددی با اعداد واقعی 52 هفته اخیر. سطح خدمات: واحدهای فروخته‌شده تقسیم بر تقاضای بازسازی‌شده 60.0 درصد می‌شود، پس 40.0 درصد تقاضا پاسخ داده نشده است. درآمد از دست رفته: تقاضای پاسخ‌داده‌نشده که با قیمت هر هفته ارزش‌گذاری شود، جمعاً 43.2 میلیون دلار می‌شود. روزهای موجودی: میانگین موجودی به بهای تمام‌شده تقسیم بر بهای تمام‌شده کالای فروخته‌شده در روز برابر 92 روز است که با گردش حدود 3.9 بار در سال متناظر است (365 / 92 = 4.0؛ تفاوت اندک از میانگین‌گیری مقادیر هفتگی ناشی می‌شود). برای حاشیه سود از نسبت مجموع‌ها استفاده می‌شود، زیرا میانگین نسبت‌های هفتگی به یک هفته بسیار کوچک همان وزنی را می‌داد که به یک هفته بزرگ.</w:t>
      </w:r>
    </w:p>
    <w:p>
      <w:pPr>
        <w:pStyle w:val="Heading2"/>
        <w:bidi/>
      </w:pPr>
      <w:r>
        <w:rPr>
          <w:rFonts w:ascii="Tahoma" w:hAnsi="Tahoma" w:eastAsia="Tahoma" w:cs="Tahoma"/>
          <w:b/>
          <w:i w:val="0"/>
          <w:color w:val="2A78D6"/>
          <w:sz w:val="28"/>
          <w:rtl/>
          <w:bCs/>
          <w:szCs w:val="28"/>
          <w:lang w:val="fa-IR" w:bidi="fa-IR"/>
        </w:rPr>
        <w:t>8.5 KPIها چه می‌گویند (52 هفته اخیر)</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118"/>
        <w:gridCol w:w="2692"/>
        <w:gridCol w:w="3826"/>
      </w:tblGrid>
      <w:tr>
        <w:trPr>
          <w:tblHeader/>
        </w:trPr>
        <w:tc>
          <w:tcPr>
            <w:tcW w:type="dxa" w:w="3118"/>
            <w:shd w:val="clear" w:color="auto" w:fill="12263F"/>
          </w:tcPr>
          <w:p>
            <w:pPr>
              <w:bidi/>
              <w:spacing w:after="0"/>
            </w:pPr>
            <w:r>
              <w:rPr>
                <w:rFonts w:ascii="Tahoma" w:hAnsi="Tahoma" w:eastAsia="Tahoma" w:cs="Tahoma"/>
                <w:b/>
                <w:i w:val="0"/>
                <w:color w:val="FFFFFF"/>
                <w:sz w:val="19"/>
                <w:rtl/>
                <w:bCs/>
                <w:szCs w:val="19"/>
                <w:lang w:val="fa-IR" w:bidi="fa-IR"/>
              </w:rPr>
              <w:t>KPI</w:t>
            </w:r>
          </w:p>
        </w:tc>
        <w:tc>
          <w:tcPr>
            <w:tcW w:type="dxa" w:w="2693"/>
            <w:shd w:val="clear" w:color="auto" w:fill="12263F"/>
          </w:tcPr>
          <w:p>
            <w:pPr>
              <w:bidi/>
              <w:spacing w:after="0"/>
            </w:pPr>
            <w:r>
              <w:rPr>
                <w:rFonts w:ascii="Tahoma" w:hAnsi="Tahoma" w:eastAsia="Tahoma" w:cs="Tahoma"/>
                <w:b/>
                <w:i w:val="0"/>
                <w:color w:val="FFFFFF"/>
                <w:sz w:val="19"/>
                <w:rtl/>
                <w:bCs/>
                <w:szCs w:val="19"/>
                <w:lang w:val="fa-IR" w:bidi="fa-IR"/>
              </w:rPr>
              <w:t>مقدار</w:t>
            </w:r>
          </w:p>
        </w:tc>
        <w:tc>
          <w:tcPr>
            <w:tcW w:type="dxa" w:w="3827"/>
            <w:shd w:val="clear" w:color="auto" w:fill="12263F"/>
          </w:tcPr>
          <w:p>
            <w:pPr>
              <w:bidi/>
              <w:spacing w:after="0"/>
            </w:pPr>
            <w:r>
              <w:rPr>
                <w:rFonts w:ascii="Tahoma" w:hAnsi="Tahoma" w:eastAsia="Tahoma" w:cs="Tahoma"/>
                <w:b/>
                <w:i w:val="0"/>
                <w:color w:val="FFFFFF"/>
                <w:sz w:val="19"/>
                <w:rtl/>
                <w:bCs/>
                <w:szCs w:val="19"/>
                <w:lang w:val="fa-IR" w:bidi="fa-IR"/>
              </w:rPr>
              <w:t>تفسیر</w:t>
            </w:r>
          </w:p>
        </w:tc>
      </w:tr>
      <w:tr>
        <w:trPr>
          <w:cantSplit/>
        </w:trPr>
        <w:tc>
          <w:tcPr>
            <w:tcW w:type="dxa" w:w="3118"/>
          </w:tcPr>
          <w:p>
            <w:pPr>
              <w:bidi/>
              <w:spacing w:after="0"/>
            </w:pPr>
            <w:r>
              <w:rPr>
                <w:rFonts w:ascii="Tahoma" w:hAnsi="Tahoma" w:eastAsia="Tahoma" w:cs="Tahoma"/>
                <w:b/>
                <w:i w:val="0"/>
                <w:sz w:val="19"/>
                <w:rtl/>
                <w:bCs/>
                <w:szCs w:val="19"/>
                <w:lang w:val="fa-IR" w:bidi="fa-IR"/>
              </w:rPr>
              <w:t>Revenue</w:t>
            </w:r>
          </w:p>
        </w:tc>
        <w:tc>
          <w:tcPr>
            <w:tcW w:type="dxa" w:w="2693"/>
          </w:tcPr>
          <w:p>
            <w:pPr>
              <w:bidi/>
              <w:spacing w:after="0"/>
            </w:pPr>
            <w:r>
              <w:rPr>
                <w:rFonts w:ascii="Tahoma" w:hAnsi="Tahoma" w:eastAsia="Tahoma" w:cs="Tahoma"/>
                <w:b w:val="0"/>
                <w:i w:val="0"/>
                <w:sz w:val="19"/>
                <w:rtl/>
                <w:szCs w:val="19"/>
                <w:lang w:val="fa-IR" w:bidi="fa-IR"/>
              </w:rPr>
              <w:t>65.4 میلیون دلار</w:t>
            </w:r>
          </w:p>
        </w:tc>
        <w:tc>
          <w:tcPr>
            <w:tcW w:type="dxa" w:w="3827"/>
          </w:tcPr>
          <w:p>
            <w:pPr>
              <w:bidi/>
              <w:spacing w:after="0"/>
            </w:pPr>
            <w:r>
              <w:rPr>
                <w:rFonts w:ascii="Tahoma" w:hAnsi="Tahoma" w:eastAsia="Tahoma" w:cs="Tahoma"/>
                <w:b w:val="0"/>
                <w:i w:val="0"/>
                <w:sz w:val="19"/>
                <w:rtl/>
                <w:szCs w:val="19"/>
                <w:lang w:val="fa-IR" w:bidi="fa-IR"/>
              </w:rPr>
              <w:t>+3.3% نسبت به 52 هفته قبل</w:t>
            </w:r>
          </w:p>
        </w:tc>
      </w:tr>
      <w:tr>
        <w:trPr>
          <w:cantSplit/>
        </w:trPr>
        <w:tc>
          <w:tcPr>
            <w:tcW w:type="dxa" w:w="3118"/>
            <w:shd w:val="clear" w:color="auto" w:fill="F7F9FC"/>
          </w:tcPr>
          <w:p>
            <w:pPr>
              <w:bidi/>
              <w:spacing w:after="0"/>
            </w:pPr>
            <w:r>
              <w:rPr>
                <w:rFonts w:ascii="Tahoma" w:hAnsi="Tahoma" w:eastAsia="Tahoma" w:cs="Tahoma"/>
                <w:b/>
                <w:i w:val="0"/>
                <w:sz w:val="19"/>
                <w:rtl/>
                <w:bCs/>
                <w:szCs w:val="19"/>
                <w:lang w:val="fa-IR" w:bidi="fa-IR"/>
              </w:rPr>
              <w:t>Gross margin</w:t>
            </w:r>
          </w:p>
        </w:tc>
        <w:tc>
          <w:tcPr>
            <w:tcW w:type="dxa" w:w="2693"/>
            <w:shd w:val="clear" w:color="auto" w:fill="F7F9FC"/>
          </w:tcPr>
          <w:p>
            <w:pPr>
              <w:bidi/>
              <w:spacing w:after="0"/>
            </w:pPr>
            <w:r>
              <w:rPr>
                <w:rFonts w:ascii="Tahoma" w:hAnsi="Tahoma" w:eastAsia="Tahoma" w:cs="Tahoma"/>
                <w:b w:val="0"/>
                <w:i w:val="0"/>
                <w:sz w:val="19"/>
                <w:rtl/>
                <w:szCs w:val="19"/>
                <w:lang w:val="fa-IR" w:bidi="fa-IR"/>
              </w:rPr>
              <w:t>21.5%</w:t>
            </w:r>
          </w:p>
        </w:tc>
        <w:tc>
          <w:tcPr>
            <w:tcW w:type="dxa" w:w="3827"/>
            <w:shd w:val="clear" w:color="auto" w:fill="F7F9FC"/>
          </w:tcPr>
          <w:p>
            <w:pPr>
              <w:bidi/>
              <w:spacing w:after="0"/>
            </w:pPr>
            <w:r>
              <w:rPr>
                <w:rFonts w:ascii="Tahoma" w:hAnsi="Tahoma" w:eastAsia="Tahoma" w:cs="Tahoma"/>
                <w:b w:val="0"/>
                <w:i w:val="0"/>
                <w:sz w:val="19"/>
                <w:rtl/>
                <w:szCs w:val="19"/>
                <w:lang w:val="fa-IR" w:bidi="fa-IR"/>
              </w:rPr>
              <w:t>پایدار در فصل‌ها و دسته‌بندی‌ها (21-22%): اهرم، حجم و موجودی است نه قیمت</w:t>
            </w:r>
          </w:p>
        </w:tc>
      </w:tr>
      <w:tr>
        <w:trPr>
          <w:cantSplit/>
        </w:trPr>
        <w:tc>
          <w:tcPr>
            <w:tcW w:type="dxa" w:w="3118"/>
          </w:tcPr>
          <w:p>
            <w:pPr>
              <w:bidi/>
              <w:spacing w:after="0"/>
            </w:pPr>
            <w:r>
              <w:rPr>
                <w:rFonts w:ascii="Tahoma" w:hAnsi="Tahoma" w:eastAsia="Tahoma" w:cs="Tahoma"/>
                <w:b/>
                <w:i w:val="0"/>
                <w:sz w:val="19"/>
                <w:rtl/>
                <w:bCs/>
                <w:szCs w:val="19"/>
                <w:lang w:val="fa-IR" w:bidi="fa-IR"/>
              </w:rPr>
              <w:t>Operating profit</w:t>
            </w:r>
          </w:p>
        </w:tc>
        <w:tc>
          <w:tcPr>
            <w:tcW w:type="dxa" w:w="2693"/>
          </w:tcPr>
          <w:p>
            <w:pPr>
              <w:bidi/>
              <w:spacing w:after="0"/>
            </w:pPr>
            <w:r>
              <w:rPr>
                <w:rFonts w:ascii="Tahoma" w:hAnsi="Tahoma" w:eastAsia="Tahoma" w:cs="Tahoma"/>
                <w:b w:val="0"/>
                <w:i w:val="0"/>
                <w:sz w:val="19"/>
                <w:rtl/>
                <w:szCs w:val="19"/>
                <w:lang w:val="fa-IR" w:bidi="fa-IR"/>
              </w:rPr>
              <w:t>7.6 میلیون دلار (11.7%)</w:t>
            </w:r>
          </w:p>
        </w:tc>
        <w:tc>
          <w:tcPr>
            <w:tcW w:type="dxa" w:w="3827"/>
          </w:tcPr>
          <w:p>
            <w:pPr>
              <w:bidi/>
              <w:spacing w:after="0"/>
            </w:pPr>
            <w:r>
              <w:rPr>
                <w:rFonts w:ascii="Tahoma" w:hAnsi="Tahoma" w:eastAsia="Tahoma" w:cs="Tahoma"/>
                <w:b w:val="0"/>
                <w:i w:val="0"/>
                <w:sz w:val="19"/>
                <w:rtl/>
                <w:szCs w:val="19"/>
                <w:lang w:val="fa-IR" w:bidi="fa-IR"/>
              </w:rPr>
              <w:t>هزینه‌های عملیاتی ضمنی 6.4 میلیون دلار</w:t>
            </w:r>
          </w:p>
        </w:tc>
      </w:tr>
      <w:tr>
        <w:trPr>
          <w:cantSplit/>
        </w:trPr>
        <w:tc>
          <w:tcPr>
            <w:tcW w:type="dxa" w:w="3118"/>
            <w:shd w:val="clear" w:color="auto" w:fill="F7F9FC"/>
          </w:tcPr>
          <w:p>
            <w:pPr>
              <w:bidi/>
              <w:spacing w:after="0"/>
            </w:pPr>
            <w:r>
              <w:rPr>
                <w:rFonts w:ascii="Tahoma" w:hAnsi="Tahoma" w:eastAsia="Tahoma" w:cs="Tahoma"/>
                <w:b/>
                <w:i w:val="0"/>
                <w:sz w:val="19"/>
                <w:rtl/>
                <w:bCs/>
                <w:szCs w:val="19"/>
                <w:lang w:val="fa-IR" w:bidi="fa-IR"/>
              </w:rPr>
              <w:t>Inventory turnover / DSI</w:t>
            </w:r>
          </w:p>
        </w:tc>
        <w:tc>
          <w:tcPr>
            <w:tcW w:type="dxa" w:w="2693"/>
            <w:shd w:val="clear" w:color="auto" w:fill="F7F9FC"/>
          </w:tcPr>
          <w:p>
            <w:pPr>
              <w:bidi/>
              <w:spacing w:after="0"/>
            </w:pPr>
            <w:r>
              <w:rPr>
                <w:rFonts w:ascii="Tahoma" w:hAnsi="Tahoma" w:eastAsia="Tahoma" w:cs="Tahoma"/>
                <w:b w:val="0"/>
                <w:i w:val="0"/>
                <w:sz w:val="19"/>
                <w:rtl/>
                <w:szCs w:val="19"/>
                <w:lang w:val="fa-IR" w:bidi="fa-IR"/>
              </w:rPr>
              <w:t>3.9x / 92 روز</w:t>
            </w:r>
          </w:p>
        </w:tc>
        <w:tc>
          <w:tcPr>
            <w:tcW w:type="dxa" w:w="3827"/>
            <w:shd w:val="clear" w:color="auto" w:fill="F7F9FC"/>
          </w:tcPr>
          <w:p>
            <w:pPr>
              <w:bidi/>
              <w:spacing w:after="0"/>
            </w:pPr>
            <w:r>
              <w:rPr>
                <w:rFonts w:ascii="Tahoma" w:hAnsi="Tahoma" w:eastAsia="Tahoma" w:cs="Tahoma"/>
                <w:b w:val="0"/>
                <w:i w:val="0"/>
                <w:sz w:val="19"/>
                <w:rtl/>
                <w:szCs w:val="19"/>
                <w:lang w:val="fa-IR" w:bidi="fa-IR"/>
              </w:rPr>
              <w:t>میانگین دو دنیا را پنهان می‌کند: 23 محصول لاغر با حدود 1 هفته پوشش و 7 محصول دارای موجودی مازاد (تا 370 هفته)</w:t>
            </w:r>
          </w:p>
        </w:tc>
      </w:tr>
      <w:tr>
        <w:trPr>
          <w:cantSplit/>
        </w:trPr>
        <w:tc>
          <w:tcPr>
            <w:tcW w:type="dxa" w:w="3118"/>
          </w:tcPr>
          <w:p>
            <w:pPr>
              <w:bidi/>
              <w:spacing w:after="0"/>
            </w:pPr>
            <w:r>
              <w:rPr>
                <w:rFonts w:ascii="Tahoma" w:hAnsi="Tahoma" w:eastAsia="Tahoma" w:cs="Tahoma"/>
                <w:b/>
                <w:i w:val="0"/>
                <w:sz w:val="19"/>
                <w:rtl/>
                <w:bCs/>
                <w:szCs w:val="19"/>
                <w:lang w:val="fa-IR" w:bidi="fa-IR"/>
              </w:rPr>
              <w:t>Service level</w:t>
            </w:r>
          </w:p>
        </w:tc>
        <w:tc>
          <w:tcPr>
            <w:tcW w:type="dxa" w:w="2693"/>
          </w:tcPr>
          <w:p>
            <w:pPr>
              <w:bidi/>
              <w:spacing w:after="0"/>
            </w:pPr>
            <w:r>
              <w:rPr>
                <w:rFonts w:ascii="Tahoma" w:hAnsi="Tahoma" w:eastAsia="Tahoma" w:cs="Tahoma"/>
                <w:b w:val="0"/>
                <w:i w:val="0"/>
                <w:sz w:val="19"/>
                <w:rtl/>
                <w:szCs w:val="19"/>
                <w:lang w:val="fa-IR" w:bidi="fa-IR"/>
              </w:rPr>
              <w:t>60%</w:t>
            </w:r>
          </w:p>
        </w:tc>
        <w:tc>
          <w:tcPr>
            <w:tcW w:type="dxa" w:w="3827"/>
          </w:tcPr>
          <w:p>
            <w:pPr>
              <w:bidi/>
              <w:spacing w:after="0"/>
            </w:pPr>
            <w:r>
              <w:rPr>
                <w:rFonts w:ascii="Tahoma" w:hAnsi="Tahoma" w:eastAsia="Tahoma" w:cs="Tahoma"/>
                <w:b w:val="0"/>
                <w:i w:val="0"/>
                <w:sz w:val="19"/>
                <w:rtl/>
                <w:szCs w:val="19"/>
                <w:lang w:val="fa-IR" w:bidi="fa-IR"/>
              </w:rPr>
              <w:t>40% از ارزش تقاضا پاسخ داده نمی‌شود</w:t>
            </w:r>
          </w:p>
        </w:tc>
      </w:tr>
      <w:tr>
        <w:trPr>
          <w:cantSplit/>
        </w:trPr>
        <w:tc>
          <w:tcPr>
            <w:tcW w:type="dxa" w:w="3118"/>
            <w:shd w:val="clear" w:color="auto" w:fill="F7F9FC"/>
          </w:tcPr>
          <w:p>
            <w:pPr>
              <w:bidi/>
              <w:spacing w:after="0"/>
            </w:pPr>
            <w:r>
              <w:rPr>
                <w:rFonts w:ascii="Tahoma" w:hAnsi="Tahoma" w:eastAsia="Tahoma" w:cs="Tahoma"/>
                <w:b/>
                <w:i w:val="0"/>
                <w:sz w:val="19"/>
                <w:rtl/>
                <w:bCs/>
                <w:szCs w:val="19"/>
                <w:lang w:val="fa-IR" w:bidi="fa-IR"/>
              </w:rPr>
              <w:t>Lost revenue</w:t>
            </w:r>
          </w:p>
        </w:tc>
        <w:tc>
          <w:tcPr>
            <w:tcW w:type="dxa" w:w="2693"/>
            <w:shd w:val="clear" w:color="auto" w:fill="F7F9FC"/>
          </w:tcPr>
          <w:p>
            <w:pPr>
              <w:bidi/>
              <w:spacing w:after="0"/>
            </w:pPr>
            <w:r>
              <w:rPr>
                <w:rFonts w:ascii="Tahoma" w:hAnsi="Tahoma" w:eastAsia="Tahoma" w:cs="Tahoma"/>
                <w:b w:val="0"/>
                <w:i w:val="0"/>
                <w:sz w:val="19"/>
                <w:rtl/>
                <w:szCs w:val="19"/>
                <w:lang w:val="fa-IR" w:bidi="fa-IR"/>
              </w:rPr>
              <w:t>43.2 میلیون دلار</w:t>
            </w:r>
          </w:p>
        </w:tc>
        <w:tc>
          <w:tcPr>
            <w:tcW w:type="dxa" w:w="3827"/>
            <w:shd w:val="clear" w:color="auto" w:fill="F7F9FC"/>
          </w:tcPr>
          <w:p>
            <w:pPr>
              <w:bidi/>
              <w:spacing w:after="0"/>
            </w:pPr>
            <w:r>
              <w:rPr>
                <w:rFonts w:ascii="Tahoma" w:hAnsi="Tahoma" w:eastAsia="Tahoma" w:cs="Tahoma"/>
                <w:b w:val="0"/>
                <w:i w:val="0"/>
                <w:sz w:val="19"/>
                <w:rtl/>
                <w:szCs w:val="19"/>
                <w:lang w:val="fa-IR" w:bidi="fa-IR"/>
              </w:rPr>
              <w:t>تقاضای بازسازی‌شده منهای فروش، به قیمت</w:t>
            </w:r>
          </w:p>
        </w:tc>
      </w:tr>
      <w:tr>
        <w:trPr>
          <w:cantSplit/>
        </w:trPr>
        <w:tc>
          <w:tcPr>
            <w:tcW w:type="dxa" w:w="3118"/>
          </w:tcPr>
          <w:p>
            <w:pPr>
              <w:bidi/>
              <w:spacing w:after="0"/>
            </w:pPr>
            <w:r>
              <w:rPr>
                <w:rFonts w:ascii="Tahoma" w:hAnsi="Tahoma" w:eastAsia="Tahoma" w:cs="Tahoma"/>
                <w:b/>
                <w:i w:val="0"/>
                <w:sz w:val="19"/>
                <w:rtl/>
                <w:bCs/>
                <w:szCs w:val="19"/>
                <w:lang w:val="fa-IR" w:bidi="fa-IR"/>
              </w:rPr>
              <w:t>DSO / expected credit loss (scenario)</w:t>
            </w:r>
          </w:p>
        </w:tc>
        <w:tc>
          <w:tcPr>
            <w:tcW w:type="dxa" w:w="2693"/>
          </w:tcPr>
          <w:p>
            <w:pPr>
              <w:bidi/>
              <w:spacing w:after="0"/>
            </w:pPr>
            <w:r>
              <w:rPr>
                <w:rFonts w:ascii="Tahoma" w:hAnsi="Tahoma" w:eastAsia="Tahoma" w:cs="Tahoma"/>
                <w:b w:val="0"/>
                <w:i w:val="0"/>
                <w:sz w:val="19"/>
                <w:rtl/>
                <w:szCs w:val="19"/>
                <w:lang w:val="fa-IR" w:bidi="fa-IR"/>
              </w:rPr>
              <w:t>37 روز / 0.52 میلیون دلار در سال</w:t>
            </w:r>
          </w:p>
        </w:tc>
        <w:tc>
          <w:tcPr>
            <w:tcW w:type="dxa" w:w="3827"/>
          </w:tcPr>
          <w:p>
            <w:pPr>
              <w:bidi/>
              <w:spacing w:after="0"/>
            </w:pPr>
            <w:r>
              <w:rPr>
                <w:rFonts w:ascii="Tahoma" w:hAnsi="Tahoma" w:eastAsia="Tahoma" w:cs="Tahoma"/>
                <w:b w:val="0"/>
                <w:i w:val="0"/>
                <w:sz w:val="19"/>
                <w:rtl/>
                <w:szCs w:val="19"/>
                <w:lang w:val="fa-IR" w:bidi="fa-IR"/>
              </w:rPr>
              <w:t>بدترین رتبه D (Beverages and Cocoa)</w:t>
            </w:r>
          </w:p>
        </w:tc>
      </w:tr>
    </w:tbl>
    <w:p>
      <w:pPr>
        <w:spacing w:after="40"/>
      </w:pPr>
    </w:p>
    <w:p>
      <w:pPr>
        <w:bidi/>
      </w:pPr>
      <w:r>
        <w:rPr>
          <w:rFonts w:ascii="Tahoma" w:hAnsi="Tahoma" w:eastAsia="Tahoma" w:cs="Tahoma"/>
          <w:b w:val="0"/>
          <w:i w:val="0"/>
          <w:rtl/>
          <w:lang w:val="fa-IR" w:bidi="fa-IR"/>
        </w:rPr>
        <w:t>به تفکیک دسته‌بندی (52 هفته اخیر):</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307"/>
        <w:gridCol w:w="950"/>
        <w:gridCol w:w="1085"/>
        <w:gridCol w:w="950"/>
        <w:gridCol w:w="1085"/>
        <w:gridCol w:w="1085"/>
        <w:gridCol w:w="1085"/>
        <w:gridCol w:w="1085"/>
      </w:tblGrid>
      <w:tr>
        <w:trPr>
          <w:tblHeader/>
        </w:trPr>
        <w:tc>
          <w:tcPr>
            <w:tcW w:type="dxa" w:w="2308"/>
            <w:shd w:val="clear" w:color="auto" w:fill="12263F"/>
          </w:tcPr>
          <w:p>
            <w:pPr>
              <w:bidi/>
              <w:spacing w:after="0"/>
            </w:pPr>
            <w:r>
              <w:rPr>
                <w:rFonts w:ascii="Tahoma" w:hAnsi="Tahoma" w:eastAsia="Tahoma" w:cs="Tahoma"/>
                <w:b/>
                <w:i w:val="0"/>
                <w:color w:val="FFFFFF"/>
                <w:sz w:val="18"/>
                <w:rtl/>
                <w:bCs/>
                <w:szCs w:val="18"/>
                <w:lang w:val="fa-IR" w:bidi="fa-IR"/>
              </w:rPr>
              <w:t>دسته‌بندی</w:t>
            </w:r>
          </w:p>
        </w:tc>
        <w:tc>
          <w:tcPr>
            <w:tcW w:type="dxa" w:w="950"/>
            <w:shd w:val="clear" w:color="auto" w:fill="12263F"/>
          </w:tcPr>
          <w:p>
            <w:pPr>
              <w:bidi/>
              <w:spacing w:after="0"/>
            </w:pPr>
            <w:r>
              <w:rPr>
                <w:rFonts w:ascii="Tahoma" w:hAnsi="Tahoma" w:eastAsia="Tahoma" w:cs="Tahoma"/>
                <w:b/>
                <w:i w:val="0"/>
                <w:color w:val="FFFFFF"/>
                <w:sz w:val="18"/>
                <w:rtl/>
                <w:bCs/>
                <w:szCs w:val="18"/>
                <w:lang w:val="fa-IR" w:bidi="fa-IR"/>
              </w:rPr>
              <w:t>محصولات</w:t>
            </w:r>
          </w:p>
        </w:tc>
        <w:tc>
          <w:tcPr>
            <w:tcW w:type="dxa" w:w="1086"/>
            <w:shd w:val="clear" w:color="auto" w:fill="12263F"/>
          </w:tcPr>
          <w:p>
            <w:pPr>
              <w:bidi/>
              <w:spacing w:after="0"/>
            </w:pPr>
            <w:r>
              <w:rPr>
                <w:rFonts w:ascii="Tahoma" w:hAnsi="Tahoma" w:eastAsia="Tahoma" w:cs="Tahoma"/>
                <w:b/>
                <w:i w:val="0"/>
                <w:color w:val="FFFFFF"/>
                <w:sz w:val="18"/>
                <w:rtl/>
                <w:bCs/>
                <w:szCs w:val="18"/>
                <w:lang w:val="fa-IR" w:bidi="fa-IR"/>
              </w:rPr>
              <w:t>درآمد</w:t>
            </w:r>
          </w:p>
        </w:tc>
        <w:tc>
          <w:tcPr>
            <w:tcW w:type="dxa" w:w="950"/>
            <w:shd w:val="clear" w:color="auto" w:fill="12263F"/>
          </w:tcPr>
          <w:p>
            <w:pPr>
              <w:bidi/>
              <w:spacing w:after="0"/>
            </w:pPr>
            <w:r>
              <w:rPr>
                <w:rFonts w:ascii="Tahoma" w:hAnsi="Tahoma" w:eastAsia="Tahoma" w:cs="Tahoma"/>
                <w:b/>
                <w:i w:val="0"/>
                <w:color w:val="FFFFFF"/>
                <w:sz w:val="18"/>
                <w:rtl/>
                <w:bCs/>
                <w:szCs w:val="18"/>
                <w:lang w:val="fa-IR" w:bidi="fa-IR"/>
              </w:rPr>
              <w:t>رشد</w:t>
            </w:r>
          </w:p>
        </w:tc>
        <w:tc>
          <w:tcPr>
            <w:tcW w:type="dxa" w:w="1086"/>
            <w:shd w:val="clear" w:color="auto" w:fill="12263F"/>
          </w:tcPr>
          <w:p>
            <w:pPr>
              <w:bidi/>
              <w:spacing w:after="0"/>
            </w:pPr>
            <w:r>
              <w:rPr>
                <w:rFonts w:ascii="Tahoma" w:hAnsi="Tahoma" w:eastAsia="Tahoma" w:cs="Tahoma"/>
                <w:b/>
                <w:i w:val="0"/>
                <w:color w:val="FFFFFF"/>
                <w:sz w:val="18"/>
                <w:rtl/>
                <w:bCs/>
                <w:szCs w:val="18"/>
                <w:lang w:val="fa-IR" w:bidi="fa-IR"/>
              </w:rPr>
              <w:t>حاشیه سود ناخالص</w:t>
            </w:r>
          </w:p>
        </w:tc>
        <w:tc>
          <w:tcPr>
            <w:tcW w:type="dxa" w:w="1086"/>
            <w:shd w:val="clear" w:color="auto" w:fill="12263F"/>
          </w:tcPr>
          <w:p>
            <w:pPr>
              <w:bidi/>
              <w:spacing w:after="0"/>
            </w:pPr>
            <w:r>
              <w:rPr>
                <w:rFonts w:ascii="Tahoma" w:hAnsi="Tahoma" w:eastAsia="Tahoma" w:cs="Tahoma"/>
                <w:b/>
                <w:i w:val="0"/>
                <w:color w:val="FFFFFF"/>
                <w:sz w:val="18"/>
                <w:rtl/>
                <w:bCs/>
                <w:szCs w:val="18"/>
                <w:lang w:val="fa-IR" w:bidi="fa-IR"/>
              </w:rPr>
              <w:t>سطح خدمات</w:t>
            </w:r>
          </w:p>
        </w:tc>
        <w:tc>
          <w:tcPr>
            <w:tcW w:type="dxa" w:w="1086"/>
            <w:shd w:val="clear" w:color="auto" w:fill="12263F"/>
          </w:tcPr>
          <w:p>
            <w:pPr>
              <w:bidi/>
              <w:spacing w:after="0"/>
            </w:pPr>
            <w:r>
              <w:rPr>
                <w:rFonts w:ascii="Tahoma" w:hAnsi="Tahoma" w:eastAsia="Tahoma" w:cs="Tahoma"/>
                <w:b/>
                <w:i w:val="0"/>
                <w:color w:val="FFFFFF"/>
                <w:sz w:val="18"/>
                <w:rtl/>
                <w:bCs/>
                <w:szCs w:val="18"/>
                <w:lang w:val="fa-IR" w:bidi="fa-IR"/>
              </w:rPr>
              <w:t>هفته‌های پوشش</w:t>
            </w:r>
          </w:p>
        </w:tc>
        <w:tc>
          <w:tcPr>
            <w:tcW w:type="dxa" w:w="1086"/>
            <w:shd w:val="clear" w:color="auto" w:fill="12263F"/>
          </w:tcPr>
          <w:p>
            <w:pPr>
              <w:bidi/>
              <w:spacing w:after="0"/>
            </w:pPr>
            <w:r>
              <w:rPr>
                <w:rFonts w:ascii="Tahoma" w:hAnsi="Tahoma" w:eastAsia="Tahoma" w:cs="Tahoma"/>
                <w:b/>
                <w:i w:val="0"/>
                <w:color w:val="FFFFFF"/>
                <w:sz w:val="18"/>
                <w:rtl/>
                <w:bCs/>
                <w:szCs w:val="18"/>
                <w:lang w:val="fa-IR" w:bidi="fa-IR"/>
              </w:rPr>
              <w:t>درآمد از دست رفته</w:t>
            </w:r>
          </w:p>
        </w:tc>
      </w:tr>
      <w:tr>
        <w:trPr>
          <w:cantSplit/>
        </w:trPr>
        <w:tc>
          <w:tcPr>
            <w:tcW w:type="dxa" w:w="2308"/>
          </w:tcPr>
          <w:p>
            <w:pPr>
              <w:bidi/>
              <w:spacing w:after="0"/>
            </w:pPr>
            <w:r>
              <w:rPr>
                <w:rFonts w:ascii="Tahoma" w:hAnsi="Tahoma" w:eastAsia="Tahoma" w:cs="Tahoma"/>
                <w:b/>
                <w:i w:val="0"/>
                <w:sz w:val="18"/>
                <w:rtl/>
                <w:bCs/>
                <w:szCs w:val="18"/>
                <w:lang w:val="fa-IR" w:bidi="fa-IR"/>
              </w:rPr>
              <w:t>Cereals &amp; Grains</w:t>
            </w:r>
          </w:p>
        </w:tc>
        <w:tc>
          <w:tcPr>
            <w:tcW w:type="dxa" w:w="950"/>
          </w:tcPr>
          <w:p>
            <w:pPr>
              <w:bidi/>
              <w:spacing w:after="0"/>
            </w:pPr>
            <w:r>
              <w:rPr>
                <w:rFonts w:ascii="Tahoma" w:hAnsi="Tahoma" w:eastAsia="Tahoma" w:cs="Tahoma"/>
                <w:b w:val="0"/>
                <w:i w:val="0"/>
                <w:sz w:val="18"/>
                <w:rtl/>
                <w:szCs w:val="18"/>
                <w:lang w:val="fa-IR" w:bidi="fa-IR"/>
              </w:rPr>
              <w:t>9</w:t>
            </w:r>
          </w:p>
        </w:tc>
        <w:tc>
          <w:tcPr>
            <w:tcW w:type="dxa" w:w="1086"/>
          </w:tcPr>
          <w:p>
            <w:pPr>
              <w:bidi/>
              <w:spacing w:after="0"/>
            </w:pPr>
            <w:r>
              <w:rPr>
                <w:rFonts w:ascii="Tahoma" w:hAnsi="Tahoma" w:eastAsia="Tahoma" w:cs="Tahoma"/>
                <w:b w:val="0"/>
                <w:i w:val="0"/>
                <w:sz w:val="18"/>
                <w:rtl/>
                <w:szCs w:val="18"/>
                <w:lang w:val="fa-IR" w:bidi="fa-IR"/>
              </w:rPr>
              <w:t>21.9M</w:t>
            </w:r>
          </w:p>
        </w:tc>
        <w:tc>
          <w:tcPr>
            <w:tcW w:type="dxa" w:w="950"/>
          </w:tcPr>
          <w:p>
            <w:pPr>
              <w:bidi/>
              <w:spacing w:after="0"/>
            </w:pPr>
            <w:r>
              <w:rPr>
                <w:rFonts w:ascii="Tahoma" w:hAnsi="Tahoma" w:eastAsia="Tahoma" w:cs="Tahoma"/>
                <w:b w:val="0"/>
                <w:i w:val="0"/>
                <w:sz w:val="18"/>
                <w:rtl/>
                <w:szCs w:val="18"/>
                <w:lang w:val="fa-IR" w:bidi="fa-IR"/>
              </w:rPr>
              <w:t>-3.6%</w:t>
            </w:r>
          </w:p>
        </w:tc>
        <w:tc>
          <w:tcPr>
            <w:tcW w:type="dxa" w:w="1086"/>
          </w:tcPr>
          <w:p>
            <w:pPr>
              <w:bidi/>
              <w:spacing w:after="0"/>
            </w:pPr>
            <w:r>
              <w:rPr>
                <w:rFonts w:ascii="Tahoma" w:hAnsi="Tahoma" w:eastAsia="Tahoma" w:cs="Tahoma"/>
                <w:b w:val="0"/>
                <w:i w:val="0"/>
                <w:sz w:val="18"/>
                <w:rtl/>
                <w:szCs w:val="18"/>
                <w:lang w:val="fa-IR" w:bidi="fa-IR"/>
              </w:rPr>
              <w:t>21.6%</w:t>
            </w:r>
          </w:p>
        </w:tc>
        <w:tc>
          <w:tcPr>
            <w:tcW w:type="dxa" w:w="1086"/>
          </w:tcPr>
          <w:p>
            <w:pPr>
              <w:bidi/>
              <w:spacing w:after="0"/>
            </w:pPr>
            <w:r>
              <w:rPr>
                <w:rFonts w:ascii="Tahoma" w:hAnsi="Tahoma" w:eastAsia="Tahoma" w:cs="Tahoma"/>
                <w:b w:val="0"/>
                <w:i w:val="0"/>
                <w:sz w:val="18"/>
                <w:rtl/>
                <w:szCs w:val="18"/>
                <w:lang w:val="fa-IR" w:bidi="fa-IR"/>
              </w:rPr>
              <w:t>58%</w:t>
            </w:r>
          </w:p>
        </w:tc>
        <w:tc>
          <w:tcPr>
            <w:tcW w:type="dxa" w:w="1086"/>
          </w:tcPr>
          <w:p>
            <w:pPr>
              <w:bidi/>
              <w:spacing w:after="0"/>
            </w:pPr>
            <w:r>
              <w:rPr>
                <w:rFonts w:ascii="Tahoma" w:hAnsi="Tahoma" w:eastAsia="Tahoma" w:cs="Tahoma"/>
                <w:b w:val="0"/>
                <w:i w:val="0"/>
                <w:sz w:val="18"/>
                <w:rtl/>
                <w:szCs w:val="18"/>
                <w:lang w:val="fa-IR" w:bidi="fa-IR"/>
              </w:rPr>
              <w:t>10.5</w:t>
            </w:r>
          </w:p>
        </w:tc>
        <w:tc>
          <w:tcPr>
            <w:tcW w:type="dxa" w:w="1086"/>
          </w:tcPr>
          <w:p>
            <w:pPr>
              <w:bidi/>
              <w:spacing w:after="0"/>
            </w:pPr>
            <w:r>
              <w:rPr>
                <w:rFonts w:ascii="Tahoma" w:hAnsi="Tahoma" w:eastAsia="Tahoma" w:cs="Tahoma"/>
                <w:b w:val="0"/>
                <w:i w:val="0"/>
                <w:sz w:val="18"/>
                <w:rtl/>
                <w:szCs w:val="18"/>
                <w:lang w:val="fa-IR" w:bidi="fa-IR"/>
              </w:rPr>
              <w:t>16.2M</w:t>
            </w:r>
          </w:p>
        </w:tc>
      </w:tr>
      <w:tr>
        <w:trPr>
          <w:cantSplit/>
        </w:trPr>
        <w:tc>
          <w:tcPr>
            <w:tcW w:type="dxa" w:w="2308"/>
            <w:shd w:val="clear" w:color="auto" w:fill="F7F9FC"/>
          </w:tcPr>
          <w:p>
            <w:pPr>
              <w:bidi/>
              <w:spacing w:after="0"/>
            </w:pPr>
            <w:r>
              <w:rPr>
                <w:rFonts w:ascii="Tahoma" w:hAnsi="Tahoma" w:eastAsia="Tahoma" w:cs="Tahoma"/>
                <w:b/>
                <w:i w:val="0"/>
                <w:sz w:val="18"/>
                <w:rtl/>
                <w:bCs/>
                <w:szCs w:val="18"/>
                <w:lang w:val="fa-IR" w:bidi="fa-IR"/>
              </w:rPr>
              <w:t>Beverages &amp; Cocoa</w:t>
            </w:r>
          </w:p>
        </w:tc>
        <w:tc>
          <w:tcPr>
            <w:tcW w:type="dxa" w:w="950"/>
            <w:shd w:val="clear" w:color="auto" w:fill="F7F9FC"/>
          </w:tcPr>
          <w:p>
            <w:pPr>
              <w:bidi/>
              <w:spacing w:after="0"/>
            </w:pPr>
            <w:r>
              <w:rPr>
                <w:rFonts w:ascii="Tahoma" w:hAnsi="Tahoma" w:eastAsia="Tahoma" w:cs="Tahoma"/>
                <w:b w:val="0"/>
                <w:i w:val="0"/>
                <w:sz w:val="18"/>
                <w:rtl/>
                <w:szCs w:val="18"/>
                <w:lang w:val="fa-IR" w:bidi="fa-IR"/>
              </w:rPr>
              <w:t>5</w:t>
            </w:r>
          </w:p>
        </w:tc>
        <w:tc>
          <w:tcPr>
            <w:tcW w:type="dxa" w:w="1086"/>
            <w:shd w:val="clear" w:color="auto" w:fill="F7F9FC"/>
          </w:tcPr>
          <w:p>
            <w:pPr>
              <w:bidi/>
              <w:spacing w:after="0"/>
            </w:pPr>
            <w:r>
              <w:rPr>
                <w:rFonts w:ascii="Tahoma" w:hAnsi="Tahoma" w:eastAsia="Tahoma" w:cs="Tahoma"/>
                <w:b w:val="0"/>
                <w:i w:val="0"/>
                <w:sz w:val="18"/>
                <w:rtl/>
                <w:szCs w:val="18"/>
                <w:lang w:val="fa-IR" w:bidi="fa-IR"/>
              </w:rPr>
              <w:t>11.7M</w:t>
            </w:r>
          </w:p>
        </w:tc>
        <w:tc>
          <w:tcPr>
            <w:tcW w:type="dxa" w:w="950"/>
            <w:shd w:val="clear" w:color="auto" w:fill="F7F9FC"/>
          </w:tcPr>
          <w:p>
            <w:pPr>
              <w:bidi/>
              <w:spacing w:after="0"/>
            </w:pPr>
            <w:r>
              <w:rPr>
                <w:rFonts w:ascii="Tahoma" w:hAnsi="Tahoma" w:eastAsia="Tahoma" w:cs="Tahoma"/>
                <w:b w:val="0"/>
                <w:i w:val="0"/>
                <w:sz w:val="18"/>
                <w:rtl/>
                <w:szCs w:val="18"/>
                <w:lang w:val="fa-IR" w:bidi="fa-IR"/>
              </w:rPr>
              <w:t>+8.3%</w:t>
            </w:r>
          </w:p>
        </w:tc>
        <w:tc>
          <w:tcPr>
            <w:tcW w:type="dxa" w:w="1086"/>
            <w:shd w:val="clear" w:color="auto" w:fill="F7F9FC"/>
          </w:tcPr>
          <w:p>
            <w:pPr>
              <w:bidi/>
              <w:spacing w:after="0"/>
            </w:pPr>
            <w:r>
              <w:rPr>
                <w:rFonts w:ascii="Tahoma" w:hAnsi="Tahoma" w:eastAsia="Tahoma" w:cs="Tahoma"/>
                <w:b w:val="0"/>
                <w:i w:val="0"/>
                <w:sz w:val="18"/>
                <w:rtl/>
                <w:szCs w:val="18"/>
                <w:lang w:val="fa-IR" w:bidi="fa-IR"/>
              </w:rPr>
              <w:t>21.4%</w:t>
            </w:r>
          </w:p>
        </w:tc>
        <w:tc>
          <w:tcPr>
            <w:tcW w:type="dxa" w:w="1086"/>
            <w:shd w:val="clear" w:color="auto" w:fill="F7F9FC"/>
          </w:tcPr>
          <w:p>
            <w:pPr>
              <w:bidi/>
              <w:spacing w:after="0"/>
            </w:pPr>
            <w:r>
              <w:rPr>
                <w:rFonts w:ascii="Tahoma" w:hAnsi="Tahoma" w:eastAsia="Tahoma" w:cs="Tahoma"/>
                <w:b w:val="0"/>
                <w:i w:val="0"/>
                <w:sz w:val="18"/>
                <w:rtl/>
                <w:szCs w:val="18"/>
                <w:lang w:val="fa-IR" w:bidi="fa-IR"/>
              </w:rPr>
              <w:t>65%</w:t>
            </w:r>
          </w:p>
        </w:tc>
        <w:tc>
          <w:tcPr>
            <w:tcW w:type="dxa" w:w="1086"/>
            <w:shd w:val="clear" w:color="auto" w:fill="F7F9FC"/>
          </w:tcPr>
          <w:p>
            <w:pPr>
              <w:bidi/>
              <w:spacing w:after="0"/>
            </w:pPr>
            <w:r>
              <w:rPr>
                <w:rFonts w:ascii="Tahoma" w:hAnsi="Tahoma" w:eastAsia="Tahoma" w:cs="Tahoma"/>
                <w:b w:val="0"/>
                <w:i w:val="0"/>
                <w:sz w:val="18"/>
                <w:rtl/>
                <w:szCs w:val="18"/>
                <w:lang w:val="fa-IR" w:bidi="fa-IR"/>
              </w:rPr>
              <w:t>1.2</w:t>
            </w:r>
          </w:p>
        </w:tc>
        <w:tc>
          <w:tcPr>
            <w:tcW w:type="dxa" w:w="1086"/>
            <w:shd w:val="clear" w:color="auto" w:fill="F7F9FC"/>
          </w:tcPr>
          <w:p>
            <w:pPr>
              <w:bidi/>
              <w:spacing w:after="0"/>
            </w:pPr>
            <w:r>
              <w:rPr>
                <w:rFonts w:ascii="Tahoma" w:hAnsi="Tahoma" w:eastAsia="Tahoma" w:cs="Tahoma"/>
                <w:b w:val="0"/>
                <w:i w:val="0"/>
                <w:sz w:val="18"/>
                <w:rtl/>
                <w:szCs w:val="18"/>
                <w:lang w:val="fa-IR" w:bidi="fa-IR"/>
              </w:rPr>
              <w:t>5.8M</w:t>
            </w:r>
          </w:p>
        </w:tc>
      </w:tr>
      <w:tr>
        <w:trPr>
          <w:cantSplit/>
        </w:trPr>
        <w:tc>
          <w:tcPr>
            <w:tcW w:type="dxa" w:w="2308"/>
          </w:tcPr>
          <w:p>
            <w:pPr>
              <w:bidi/>
              <w:spacing w:after="0"/>
            </w:pPr>
            <w:r>
              <w:rPr>
                <w:rFonts w:ascii="Tahoma" w:hAnsi="Tahoma" w:eastAsia="Tahoma" w:cs="Tahoma"/>
                <w:b/>
                <w:i w:val="0"/>
                <w:sz w:val="18"/>
                <w:rtl/>
                <w:bCs/>
                <w:szCs w:val="18"/>
                <w:lang w:val="fa-IR" w:bidi="fa-IR"/>
              </w:rPr>
              <w:t>Pulses</w:t>
            </w:r>
          </w:p>
        </w:tc>
        <w:tc>
          <w:tcPr>
            <w:tcW w:type="dxa" w:w="950"/>
          </w:tcPr>
          <w:p>
            <w:pPr>
              <w:bidi/>
              <w:spacing w:after="0"/>
            </w:pPr>
            <w:r>
              <w:rPr>
                <w:rFonts w:ascii="Tahoma" w:hAnsi="Tahoma" w:eastAsia="Tahoma" w:cs="Tahoma"/>
                <w:b w:val="0"/>
                <w:i w:val="0"/>
                <w:sz w:val="18"/>
                <w:rtl/>
                <w:szCs w:val="18"/>
                <w:lang w:val="fa-IR" w:bidi="fa-IR"/>
              </w:rPr>
              <w:t>3</w:t>
            </w:r>
          </w:p>
        </w:tc>
        <w:tc>
          <w:tcPr>
            <w:tcW w:type="dxa" w:w="1086"/>
          </w:tcPr>
          <w:p>
            <w:pPr>
              <w:bidi/>
              <w:spacing w:after="0"/>
            </w:pPr>
            <w:r>
              <w:rPr>
                <w:rFonts w:ascii="Tahoma" w:hAnsi="Tahoma" w:eastAsia="Tahoma" w:cs="Tahoma"/>
                <w:b w:val="0"/>
                <w:i w:val="0"/>
                <w:sz w:val="18"/>
                <w:rtl/>
                <w:szCs w:val="18"/>
                <w:lang w:val="fa-IR" w:bidi="fa-IR"/>
              </w:rPr>
              <w:t>9.8M</w:t>
            </w:r>
          </w:p>
        </w:tc>
        <w:tc>
          <w:tcPr>
            <w:tcW w:type="dxa" w:w="950"/>
          </w:tcPr>
          <w:p>
            <w:pPr>
              <w:bidi/>
              <w:spacing w:after="0"/>
            </w:pPr>
            <w:r>
              <w:rPr>
                <w:rFonts w:ascii="Tahoma" w:hAnsi="Tahoma" w:eastAsia="Tahoma" w:cs="Tahoma"/>
                <w:b w:val="0"/>
                <w:i w:val="0"/>
                <w:sz w:val="18"/>
                <w:rtl/>
                <w:szCs w:val="18"/>
                <w:lang w:val="fa-IR" w:bidi="fa-IR"/>
              </w:rPr>
              <w:t>+8.4%</w:t>
            </w:r>
          </w:p>
        </w:tc>
        <w:tc>
          <w:tcPr>
            <w:tcW w:type="dxa" w:w="1086"/>
          </w:tcPr>
          <w:p>
            <w:pPr>
              <w:bidi/>
              <w:spacing w:after="0"/>
            </w:pPr>
            <w:r>
              <w:rPr>
                <w:rFonts w:ascii="Tahoma" w:hAnsi="Tahoma" w:eastAsia="Tahoma" w:cs="Tahoma"/>
                <w:b w:val="0"/>
                <w:i w:val="0"/>
                <w:sz w:val="18"/>
                <w:rtl/>
                <w:szCs w:val="18"/>
                <w:lang w:val="fa-IR" w:bidi="fa-IR"/>
              </w:rPr>
              <w:t>21.3%</w:t>
            </w:r>
          </w:p>
        </w:tc>
        <w:tc>
          <w:tcPr>
            <w:tcW w:type="dxa" w:w="1086"/>
          </w:tcPr>
          <w:p>
            <w:pPr>
              <w:bidi/>
              <w:spacing w:after="0"/>
            </w:pPr>
            <w:r>
              <w:rPr>
                <w:rFonts w:ascii="Tahoma" w:hAnsi="Tahoma" w:eastAsia="Tahoma" w:cs="Tahoma"/>
                <w:b w:val="0"/>
                <w:i w:val="0"/>
                <w:sz w:val="18"/>
                <w:rtl/>
                <w:szCs w:val="18"/>
                <w:lang w:val="fa-IR" w:bidi="fa-IR"/>
              </w:rPr>
              <w:t>67%</w:t>
            </w:r>
          </w:p>
        </w:tc>
        <w:tc>
          <w:tcPr>
            <w:tcW w:type="dxa" w:w="1086"/>
          </w:tcPr>
          <w:p>
            <w:pPr>
              <w:bidi/>
              <w:spacing w:after="0"/>
            </w:pPr>
            <w:r>
              <w:rPr>
                <w:rFonts w:ascii="Tahoma" w:hAnsi="Tahoma" w:eastAsia="Tahoma" w:cs="Tahoma"/>
                <w:b w:val="0"/>
                <w:i w:val="0"/>
                <w:sz w:val="18"/>
                <w:rtl/>
                <w:szCs w:val="18"/>
                <w:lang w:val="fa-IR" w:bidi="fa-IR"/>
              </w:rPr>
              <w:t>10.2</w:t>
            </w:r>
          </w:p>
        </w:tc>
        <w:tc>
          <w:tcPr>
            <w:tcW w:type="dxa" w:w="1086"/>
          </w:tcPr>
          <w:p>
            <w:pPr>
              <w:bidi/>
              <w:spacing w:after="0"/>
            </w:pPr>
            <w:r>
              <w:rPr>
                <w:rFonts w:ascii="Tahoma" w:hAnsi="Tahoma" w:eastAsia="Tahoma" w:cs="Tahoma"/>
                <w:b w:val="0"/>
                <w:i w:val="0"/>
                <w:sz w:val="18"/>
                <w:rtl/>
                <w:szCs w:val="18"/>
                <w:lang w:val="fa-IR" w:bidi="fa-IR"/>
              </w:rPr>
              <w:t>5.8M</w:t>
            </w:r>
          </w:p>
        </w:tc>
      </w:tr>
      <w:tr>
        <w:trPr>
          <w:cantSplit/>
        </w:trPr>
        <w:tc>
          <w:tcPr>
            <w:tcW w:type="dxa" w:w="2308"/>
            <w:shd w:val="clear" w:color="auto" w:fill="F7F9FC"/>
          </w:tcPr>
          <w:p>
            <w:pPr>
              <w:bidi/>
              <w:spacing w:after="0"/>
            </w:pPr>
            <w:r>
              <w:rPr>
                <w:rFonts w:ascii="Tahoma" w:hAnsi="Tahoma" w:eastAsia="Tahoma" w:cs="Tahoma"/>
                <w:b/>
                <w:i w:val="0"/>
                <w:sz w:val="18"/>
                <w:rtl/>
                <w:bCs/>
                <w:szCs w:val="18"/>
                <w:lang w:val="fa-IR" w:bidi="fa-IR"/>
              </w:rPr>
              <w:t>Oils &amp; Fats</w:t>
            </w:r>
          </w:p>
        </w:tc>
        <w:tc>
          <w:tcPr>
            <w:tcW w:type="dxa" w:w="950"/>
            <w:shd w:val="clear" w:color="auto" w:fill="F7F9FC"/>
          </w:tcPr>
          <w:p>
            <w:pPr>
              <w:bidi/>
              <w:spacing w:after="0"/>
            </w:pPr>
            <w:r>
              <w:rPr>
                <w:rFonts w:ascii="Tahoma" w:hAnsi="Tahoma" w:eastAsia="Tahoma" w:cs="Tahoma"/>
                <w:b w:val="0"/>
                <w:i w:val="0"/>
                <w:sz w:val="18"/>
                <w:rtl/>
                <w:szCs w:val="18"/>
                <w:lang w:val="fa-IR" w:bidi="fa-IR"/>
              </w:rPr>
              <w:t>3</w:t>
            </w:r>
          </w:p>
        </w:tc>
        <w:tc>
          <w:tcPr>
            <w:tcW w:type="dxa" w:w="1086"/>
            <w:shd w:val="clear" w:color="auto" w:fill="F7F9FC"/>
          </w:tcPr>
          <w:p>
            <w:pPr>
              <w:bidi/>
              <w:spacing w:after="0"/>
            </w:pPr>
            <w:r>
              <w:rPr>
                <w:rFonts w:ascii="Tahoma" w:hAnsi="Tahoma" w:eastAsia="Tahoma" w:cs="Tahoma"/>
                <w:b w:val="0"/>
                <w:i w:val="0"/>
                <w:sz w:val="18"/>
                <w:rtl/>
                <w:szCs w:val="18"/>
                <w:lang w:val="fa-IR" w:bidi="fa-IR"/>
              </w:rPr>
              <w:t>8.3M</w:t>
            </w:r>
          </w:p>
        </w:tc>
        <w:tc>
          <w:tcPr>
            <w:tcW w:type="dxa" w:w="950"/>
            <w:shd w:val="clear" w:color="auto" w:fill="F7F9FC"/>
          </w:tcPr>
          <w:p>
            <w:pPr>
              <w:bidi/>
              <w:spacing w:after="0"/>
            </w:pPr>
            <w:r>
              <w:rPr>
                <w:rFonts w:ascii="Tahoma" w:hAnsi="Tahoma" w:eastAsia="Tahoma" w:cs="Tahoma"/>
                <w:b w:val="0"/>
                <w:i w:val="0"/>
                <w:sz w:val="18"/>
                <w:rtl/>
                <w:szCs w:val="18"/>
                <w:lang w:val="fa-IR" w:bidi="fa-IR"/>
              </w:rPr>
              <w:t>+6.9%</w:t>
            </w:r>
          </w:p>
        </w:tc>
        <w:tc>
          <w:tcPr>
            <w:tcW w:type="dxa" w:w="1086"/>
            <w:shd w:val="clear" w:color="auto" w:fill="F7F9FC"/>
          </w:tcPr>
          <w:p>
            <w:pPr>
              <w:bidi/>
              <w:spacing w:after="0"/>
            </w:pPr>
            <w:r>
              <w:rPr>
                <w:rFonts w:ascii="Tahoma" w:hAnsi="Tahoma" w:eastAsia="Tahoma" w:cs="Tahoma"/>
                <w:b w:val="0"/>
                <w:i w:val="0"/>
                <w:sz w:val="18"/>
                <w:rtl/>
                <w:szCs w:val="18"/>
                <w:lang w:val="fa-IR" w:bidi="fa-IR"/>
              </w:rPr>
              <w:t>21.4%</w:t>
            </w:r>
          </w:p>
        </w:tc>
        <w:tc>
          <w:tcPr>
            <w:tcW w:type="dxa" w:w="1086"/>
            <w:shd w:val="clear" w:color="auto" w:fill="F7F9FC"/>
          </w:tcPr>
          <w:p>
            <w:pPr>
              <w:bidi/>
              <w:spacing w:after="0"/>
            </w:pPr>
            <w:r>
              <w:rPr>
                <w:rFonts w:ascii="Tahoma" w:hAnsi="Tahoma" w:eastAsia="Tahoma" w:cs="Tahoma"/>
                <w:b w:val="0"/>
                <w:i w:val="0"/>
                <w:sz w:val="18"/>
                <w:rtl/>
                <w:szCs w:val="18"/>
                <w:lang w:val="fa-IR" w:bidi="fa-IR"/>
              </w:rPr>
              <w:t>75%</w:t>
            </w:r>
          </w:p>
        </w:tc>
        <w:tc>
          <w:tcPr>
            <w:tcW w:type="dxa" w:w="1086"/>
            <w:shd w:val="clear" w:color="auto" w:fill="F7F9FC"/>
          </w:tcPr>
          <w:p>
            <w:pPr>
              <w:bidi/>
              <w:spacing w:after="0"/>
            </w:pPr>
            <w:r>
              <w:rPr>
                <w:rFonts w:ascii="Tahoma" w:hAnsi="Tahoma" w:eastAsia="Tahoma" w:cs="Tahoma"/>
                <w:b w:val="0"/>
                <w:i w:val="0"/>
                <w:sz w:val="18"/>
                <w:rtl/>
                <w:szCs w:val="18"/>
                <w:lang w:val="fa-IR" w:bidi="fa-IR"/>
              </w:rPr>
              <w:t>28.2</w:t>
            </w:r>
          </w:p>
        </w:tc>
        <w:tc>
          <w:tcPr>
            <w:tcW w:type="dxa" w:w="1086"/>
            <w:shd w:val="clear" w:color="auto" w:fill="F7F9FC"/>
          </w:tcPr>
          <w:p>
            <w:pPr>
              <w:bidi/>
              <w:spacing w:after="0"/>
            </w:pPr>
            <w:r>
              <w:rPr>
                <w:rFonts w:ascii="Tahoma" w:hAnsi="Tahoma" w:eastAsia="Tahoma" w:cs="Tahoma"/>
                <w:b w:val="0"/>
                <w:i w:val="0"/>
                <w:sz w:val="18"/>
                <w:rtl/>
                <w:szCs w:val="18"/>
                <w:lang w:val="fa-IR" w:bidi="fa-IR"/>
              </w:rPr>
              <w:t>3.1M</w:t>
            </w:r>
          </w:p>
        </w:tc>
      </w:tr>
      <w:tr>
        <w:trPr>
          <w:cantSplit/>
        </w:trPr>
        <w:tc>
          <w:tcPr>
            <w:tcW w:type="dxa" w:w="2308"/>
          </w:tcPr>
          <w:p>
            <w:pPr>
              <w:bidi/>
              <w:spacing w:after="0"/>
            </w:pPr>
            <w:r>
              <w:rPr>
                <w:rFonts w:ascii="Tahoma" w:hAnsi="Tahoma" w:eastAsia="Tahoma" w:cs="Tahoma"/>
                <w:b/>
                <w:i w:val="0"/>
                <w:sz w:val="18"/>
                <w:rtl/>
                <w:bCs/>
                <w:szCs w:val="18"/>
                <w:lang w:val="fa-IR" w:bidi="fa-IR"/>
              </w:rPr>
              <w:t>Spices &amp; Seasonings</w:t>
            </w:r>
          </w:p>
        </w:tc>
        <w:tc>
          <w:tcPr>
            <w:tcW w:type="dxa" w:w="950"/>
          </w:tcPr>
          <w:p>
            <w:pPr>
              <w:bidi/>
              <w:spacing w:after="0"/>
            </w:pPr>
            <w:r>
              <w:rPr>
                <w:rFonts w:ascii="Tahoma" w:hAnsi="Tahoma" w:eastAsia="Tahoma" w:cs="Tahoma"/>
                <w:b w:val="0"/>
                <w:i w:val="0"/>
                <w:sz w:val="18"/>
                <w:rtl/>
                <w:szCs w:val="18"/>
                <w:lang w:val="fa-IR" w:bidi="fa-IR"/>
              </w:rPr>
              <w:t>4</w:t>
            </w:r>
          </w:p>
        </w:tc>
        <w:tc>
          <w:tcPr>
            <w:tcW w:type="dxa" w:w="1086"/>
          </w:tcPr>
          <w:p>
            <w:pPr>
              <w:bidi/>
              <w:spacing w:after="0"/>
            </w:pPr>
            <w:r>
              <w:rPr>
                <w:rFonts w:ascii="Tahoma" w:hAnsi="Tahoma" w:eastAsia="Tahoma" w:cs="Tahoma"/>
                <w:b w:val="0"/>
                <w:i w:val="0"/>
                <w:sz w:val="18"/>
                <w:rtl/>
                <w:szCs w:val="18"/>
                <w:lang w:val="fa-IR" w:bidi="fa-IR"/>
              </w:rPr>
              <w:t>6.7M</w:t>
            </w:r>
          </w:p>
        </w:tc>
        <w:tc>
          <w:tcPr>
            <w:tcW w:type="dxa" w:w="950"/>
          </w:tcPr>
          <w:p>
            <w:pPr>
              <w:bidi/>
              <w:spacing w:after="0"/>
            </w:pPr>
            <w:r>
              <w:rPr>
                <w:rFonts w:ascii="Tahoma" w:hAnsi="Tahoma" w:eastAsia="Tahoma" w:cs="Tahoma"/>
                <w:b w:val="0"/>
                <w:i w:val="0"/>
                <w:sz w:val="18"/>
                <w:rtl/>
                <w:szCs w:val="18"/>
                <w:lang w:val="fa-IR" w:bidi="fa-IR"/>
              </w:rPr>
              <w:t>-1.2%</w:t>
            </w:r>
          </w:p>
        </w:tc>
        <w:tc>
          <w:tcPr>
            <w:tcW w:type="dxa" w:w="1086"/>
          </w:tcPr>
          <w:p>
            <w:pPr>
              <w:bidi/>
              <w:spacing w:after="0"/>
            </w:pPr>
            <w:r>
              <w:rPr>
                <w:rFonts w:ascii="Tahoma" w:hAnsi="Tahoma" w:eastAsia="Tahoma" w:cs="Tahoma"/>
                <w:b w:val="0"/>
                <w:i w:val="0"/>
                <w:sz w:val="18"/>
                <w:rtl/>
                <w:szCs w:val="18"/>
                <w:lang w:val="fa-IR" w:bidi="fa-IR"/>
              </w:rPr>
              <w:t>21.6%</w:t>
            </w:r>
          </w:p>
        </w:tc>
        <w:tc>
          <w:tcPr>
            <w:tcW w:type="dxa" w:w="1086"/>
          </w:tcPr>
          <w:p>
            <w:pPr>
              <w:bidi/>
              <w:spacing w:after="0"/>
            </w:pPr>
            <w:r>
              <w:rPr>
                <w:rFonts w:ascii="Tahoma" w:hAnsi="Tahoma" w:eastAsia="Tahoma" w:cs="Tahoma"/>
                <w:b w:val="0"/>
                <w:i w:val="0"/>
                <w:sz w:val="18"/>
                <w:rtl/>
                <w:szCs w:val="18"/>
                <w:lang w:val="fa-IR" w:bidi="fa-IR"/>
              </w:rPr>
              <w:t>49%</w:t>
            </w:r>
          </w:p>
        </w:tc>
        <w:tc>
          <w:tcPr>
            <w:tcW w:type="dxa" w:w="1086"/>
          </w:tcPr>
          <w:p>
            <w:pPr>
              <w:bidi/>
              <w:spacing w:after="0"/>
            </w:pPr>
            <w:r>
              <w:rPr>
                <w:rFonts w:ascii="Tahoma" w:hAnsi="Tahoma" w:eastAsia="Tahoma" w:cs="Tahoma"/>
                <w:b w:val="0"/>
                <w:i w:val="0"/>
                <w:sz w:val="18"/>
                <w:rtl/>
                <w:szCs w:val="18"/>
                <w:lang w:val="fa-IR" w:bidi="fa-IR"/>
              </w:rPr>
              <w:t>20.6</w:t>
            </w:r>
          </w:p>
        </w:tc>
        <w:tc>
          <w:tcPr>
            <w:tcW w:type="dxa" w:w="1086"/>
          </w:tcPr>
          <w:p>
            <w:pPr>
              <w:bidi/>
              <w:spacing w:after="0"/>
            </w:pPr>
            <w:r>
              <w:rPr>
                <w:rFonts w:ascii="Tahoma" w:hAnsi="Tahoma" w:eastAsia="Tahoma" w:cs="Tahoma"/>
                <w:b w:val="0"/>
                <w:i w:val="0"/>
                <w:sz w:val="18"/>
                <w:rtl/>
                <w:szCs w:val="18"/>
                <w:lang w:val="fa-IR" w:bidi="fa-IR"/>
              </w:rPr>
              <w:t>7.2M</w:t>
            </w:r>
          </w:p>
        </w:tc>
      </w:tr>
      <w:tr>
        <w:trPr>
          <w:cantSplit/>
        </w:trPr>
        <w:tc>
          <w:tcPr>
            <w:tcW w:type="dxa" w:w="2308"/>
            <w:shd w:val="clear" w:color="auto" w:fill="F7F9FC"/>
          </w:tcPr>
          <w:p>
            <w:pPr>
              <w:bidi/>
              <w:spacing w:after="0"/>
            </w:pPr>
            <w:r>
              <w:rPr>
                <w:rFonts w:ascii="Tahoma" w:hAnsi="Tahoma" w:eastAsia="Tahoma" w:cs="Tahoma"/>
                <w:b/>
                <w:i w:val="0"/>
                <w:sz w:val="18"/>
                <w:rtl/>
                <w:bCs/>
                <w:szCs w:val="18"/>
                <w:lang w:val="fa-IR" w:bidi="fa-IR"/>
              </w:rPr>
              <w:t>Canned Foods</w:t>
            </w:r>
          </w:p>
        </w:tc>
        <w:tc>
          <w:tcPr>
            <w:tcW w:type="dxa" w:w="950"/>
            <w:shd w:val="clear" w:color="auto" w:fill="F7F9FC"/>
          </w:tcPr>
          <w:p>
            <w:pPr>
              <w:bidi/>
              <w:spacing w:after="0"/>
            </w:pPr>
            <w:r>
              <w:rPr>
                <w:rFonts w:ascii="Tahoma" w:hAnsi="Tahoma" w:eastAsia="Tahoma" w:cs="Tahoma"/>
                <w:b w:val="0"/>
                <w:i w:val="0"/>
                <w:sz w:val="18"/>
                <w:rtl/>
                <w:szCs w:val="18"/>
                <w:lang w:val="fa-IR" w:bidi="fa-IR"/>
              </w:rPr>
              <w:t>2</w:t>
            </w:r>
          </w:p>
        </w:tc>
        <w:tc>
          <w:tcPr>
            <w:tcW w:type="dxa" w:w="1086"/>
            <w:shd w:val="clear" w:color="auto" w:fill="F7F9FC"/>
          </w:tcPr>
          <w:p>
            <w:pPr>
              <w:bidi/>
              <w:spacing w:after="0"/>
            </w:pPr>
            <w:r>
              <w:rPr>
                <w:rFonts w:ascii="Tahoma" w:hAnsi="Tahoma" w:eastAsia="Tahoma" w:cs="Tahoma"/>
                <w:b w:val="0"/>
                <w:i w:val="0"/>
                <w:sz w:val="18"/>
                <w:rtl/>
                <w:szCs w:val="18"/>
                <w:lang w:val="fa-IR" w:bidi="fa-IR"/>
              </w:rPr>
              <w:t>2.7M</w:t>
            </w:r>
          </w:p>
        </w:tc>
        <w:tc>
          <w:tcPr>
            <w:tcW w:type="dxa" w:w="950"/>
            <w:shd w:val="clear" w:color="auto" w:fill="F7F9FC"/>
          </w:tcPr>
          <w:p>
            <w:pPr>
              <w:bidi/>
              <w:spacing w:after="0"/>
            </w:pPr>
            <w:r>
              <w:rPr>
                <w:rFonts w:ascii="Tahoma" w:hAnsi="Tahoma" w:eastAsia="Tahoma" w:cs="Tahoma"/>
                <w:b w:val="0"/>
                <w:i w:val="0"/>
                <w:sz w:val="18"/>
                <w:rtl/>
                <w:szCs w:val="18"/>
                <w:lang w:val="fa-IR" w:bidi="fa-IR"/>
              </w:rPr>
              <w:t>+8.2%</w:t>
            </w:r>
          </w:p>
        </w:tc>
        <w:tc>
          <w:tcPr>
            <w:tcW w:type="dxa" w:w="1086"/>
            <w:shd w:val="clear" w:color="auto" w:fill="F7F9FC"/>
          </w:tcPr>
          <w:p>
            <w:pPr>
              <w:bidi/>
              <w:spacing w:after="0"/>
            </w:pPr>
            <w:r>
              <w:rPr>
                <w:rFonts w:ascii="Tahoma" w:hAnsi="Tahoma" w:eastAsia="Tahoma" w:cs="Tahoma"/>
                <w:b w:val="0"/>
                <w:i w:val="0"/>
                <w:sz w:val="18"/>
                <w:rtl/>
                <w:szCs w:val="18"/>
                <w:lang w:val="fa-IR" w:bidi="fa-IR"/>
              </w:rPr>
              <w:t>21.3%</w:t>
            </w:r>
          </w:p>
        </w:tc>
        <w:tc>
          <w:tcPr>
            <w:tcW w:type="dxa" w:w="1086"/>
            <w:shd w:val="clear" w:color="auto" w:fill="F7F9FC"/>
          </w:tcPr>
          <w:p>
            <w:pPr>
              <w:bidi/>
              <w:spacing w:after="0"/>
            </w:pPr>
            <w:r>
              <w:rPr>
                <w:rFonts w:ascii="Tahoma" w:hAnsi="Tahoma" w:eastAsia="Tahoma" w:cs="Tahoma"/>
                <w:b w:val="0"/>
                <w:i w:val="0"/>
                <w:sz w:val="18"/>
                <w:rtl/>
                <w:szCs w:val="18"/>
                <w:lang w:val="fa-IR" w:bidi="fa-IR"/>
              </w:rPr>
              <w:t>53%</w:t>
            </w:r>
          </w:p>
        </w:tc>
        <w:tc>
          <w:tcPr>
            <w:tcW w:type="dxa" w:w="1086"/>
            <w:shd w:val="clear" w:color="auto" w:fill="F7F9FC"/>
          </w:tcPr>
          <w:p>
            <w:pPr>
              <w:bidi/>
              <w:spacing w:after="0"/>
            </w:pPr>
            <w:r>
              <w:rPr>
                <w:rFonts w:ascii="Tahoma" w:hAnsi="Tahoma" w:eastAsia="Tahoma" w:cs="Tahoma"/>
                <w:b w:val="0"/>
                <w:i w:val="0"/>
                <w:sz w:val="18"/>
                <w:rtl/>
                <w:szCs w:val="18"/>
                <w:lang w:val="fa-IR" w:bidi="fa-IR"/>
              </w:rPr>
              <w:t>0.6</w:t>
            </w:r>
          </w:p>
        </w:tc>
        <w:tc>
          <w:tcPr>
            <w:tcW w:type="dxa" w:w="1086"/>
            <w:shd w:val="clear" w:color="auto" w:fill="F7F9FC"/>
          </w:tcPr>
          <w:p>
            <w:pPr>
              <w:bidi/>
              <w:spacing w:after="0"/>
            </w:pPr>
            <w:r>
              <w:rPr>
                <w:rFonts w:ascii="Tahoma" w:hAnsi="Tahoma" w:eastAsia="Tahoma" w:cs="Tahoma"/>
                <w:b w:val="0"/>
                <w:i w:val="0"/>
                <w:sz w:val="18"/>
                <w:rtl/>
                <w:szCs w:val="18"/>
                <w:lang w:val="fa-IR" w:bidi="fa-IR"/>
              </w:rPr>
              <w:t>2.3M</w:t>
            </w:r>
          </w:p>
        </w:tc>
      </w:tr>
      <w:tr>
        <w:trPr>
          <w:cantSplit/>
        </w:trPr>
        <w:tc>
          <w:tcPr>
            <w:tcW w:type="dxa" w:w="2308"/>
          </w:tcPr>
          <w:p>
            <w:pPr>
              <w:bidi/>
              <w:spacing w:after="0"/>
            </w:pPr>
            <w:r>
              <w:rPr>
                <w:rFonts w:ascii="Tahoma" w:hAnsi="Tahoma" w:eastAsia="Tahoma" w:cs="Tahoma"/>
                <w:b/>
                <w:i w:val="0"/>
                <w:sz w:val="18"/>
                <w:rtl/>
                <w:bCs/>
                <w:szCs w:val="18"/>
                <w:lang w:val="fa-IR" w:bidi="fa-IR"/>
              </w:rPr>
              <w:t>Sugar</w:t>
            </w:r>
          </w:p>
        </w:tc>
        <w:tc>
          <w:tcPr>
            <w:tcW w:type="dxa" w:w="950"/>
          </w:tcPr>
          <w:p>
            <w:pPr>
              <w:bidi/>
              <w:spacing w:after="0"/>
            </w:pPr>
            <w:r>
              <w:rPr>
                <w:rFonts w:ascii="Tahoma" w:hAnsi="Tahoma" w:eastAsia="Tahoma" w:cs="Tahoma"/>
                <w:b w:val="0"/>
                <w:i w:val="0"/>
                <w:sz w:val="18"/>
                <w:rtl/>
                <w:szCs w:val="18"/>
                <w:lang w:val="fa-IR" w:bidi="fa-IR"/>
              </w:rPr>
              <w:t>2</w:t>
            </w:r>
          </w:p>
        </w:tc>
        <w:tc>
          <w:tcPr>
            <w:tcW w:type="dxa" w:w="1086"/>
          </w:tcPr>
          <w:p>
            <w:pPr>
              <w:bidi/>
              <w:spacing w:after="0"/>
            </w:pPr>
            <w:r>
              <w:rPr>
                <w:rFonts w:ascii="Tahoma" w:hAnsi="Tahoma" w:eastAsia="Tahoma" w:cs="Tahoma"/>
                <w:b w:val="0"/>
                <w:i w:val="0"/>
                <w:sz w:val="18"/>
                <w:rtl/>
                <w:szCs w:val="18"/>
                <w:lang w:val="fa-IR" w:bidi="fa-IR"/>
              </w:rPr>
              <w:t>2.3M</w:t>
            </w:r>
          </w:p>
        </w:tc>
        <w:tc>
          <w:tcPr>
            <w:tcW w:type="dxa" w:w="950"/>
          </w:tcPr>
          <w:p>
            <w:pPr>
              <w:bidi/>
              <w:spacing w:after="0"/>
            </w:pPr>
            <w:r>
              <w:rPr>
                <w:rFonts w:ascii="Tahoma" w:hAnsi="Tahoma" w:eastAsia="Tahoma" w:cs="Tahoma"/>
                <w:b w:val="0"/>
                <w:i w:val="0"/>
                <w:sz w:val="18"/>
                <w:rtl/>
                <w:szCs w:val="18"/>
                <w:lang w:val="fa-IR" w:bidi="fa-IR"/>
              </w:rPr>
              <w:t>+19.8%</w:t>
            </w:r>
          </w:p>
        </w:tc>
        <w:tc>
          <w:tcPr>
            <w:tcW w:type="dxa" w:w="1086"/>
          </w:tcPr>
          <w:p>
            <w:pPr>
              <w:bidi/>
              <w:spacing w:after="0"/>
            </w:pPr>
            <w:r>
              <w:rPr>
                <w:rFonts w:ascii="Tahoma" w:hAnsi="Tahoma" w:eastAsia="Tahoma" w:cs="Tahoma"/>
                <w:b w:val="0"/>
                <w:i w:val="0"/>
                <w:sz w:val="18"/>
                <w:rtl/>
                <w:szCs w:val="18"/>
                <w:lang w:val="fa-IR" w:bidi="fa-IR"/>
              </w:rPr>
              <w:t>21.9%</w:t>
            </w:r>
          </w:p>
        </w:tc>
        <w:tc>
          <w:tcPr>
            <w:tcW w:type="dxa" w:w="1086"/>
          </w:tcPr>
          <w:p>
            <w:pPr>
              <w:bidi/>
              <w:spacing w:after="0"/>
            </w:pPr>
            <w:r>
              <w:rPr>
                <w:rFonts w:ascii="Tahoma" w:hAnsi="Tahoma" w:eastAsia="Tahoma" w:cs="Tahoma"/>
                <w:b w:val="0"/>
                <w:i w:val="0"/>
                <w:sz w:val="18"/>
                <w:rtl/>
                <w:szCs w:val="18"/>
                <w:lang w:val="fa-IR" w:bidi="fa-IR"/>
              </w:rPr>
              <w:t>56%</w:t>
            </w:r>
          </w:p>
        </w:tc>
        <w:tc>
          <w:tcPr>
            <w:tcW w:type="dxa" w:w="1086"/>
          </w:tcPr>
          <w:p>
            <w:pPr>
              <w:bidi/>
              <w:spacing w:after="0"/>
            </w:pPr>
            <w:r>
              <w:rPr>
                <w:rFonts w:ascii="Tahoma" w:hAnsi="Tahoma" w:eastAsia="Tahoma" w:cs="Tahoma"/>
                <w:b w:val="0"/>
                <w:i w:val="0"/>
                <w:sz w:val="18"/>
                <w:rtl/>
                <w:szCs w:val="18"/>
                <w:lang w:val="fa-IR" w:bidi="fa-IR"/>
              </w:rPr>
              <w:t>0.7</w:t>
            </w:r>
          </w:p>
        </w:tc>
        <w:tc>
          <w:tcPr>
            <w:tcW w:type="dxa" w:w="1086"/>
          </w:tcPr>
          <w:p>
            <w:pPr>
              <w:bidi/>
              <w:spacing w:after="0"/>
            </w:pPr>
            <w:r>
              <w:rPr>
                <w:rFonts w:ascii="Tahoma" w:hAnsi="Tahoma" w:eastAsia="Tahoma" w:cs="Tahoma"/>
                <w:b w:val="0"/>
                <w:i w:val="0"/>
                <w:sz w:val="18"/>
                <w:rtl/>
                <w:szCs w:val="18"/>
                <w:lang w:val="fa-IR" w:bidi="fa-IR"/>
              </w:rPr>
              <w:t>1.8M</w:t>
            </w:r>
          </w:p>
        </w:tc>
      </w:tr>
      <w:tr>
        <w:trPr>
          <w:cantSplit/>
        </w:trPr>
        <w:tc>
          <w:tcPr>
            <w:tcW w:type="dxa" w:w="2308"/>
            <w:shd w:val="clear" w:color="auto" w:fill="F7F9FC"/>
          </w:tcPr>
          <w:p>
            <w:pPr>
              <w:bidi/>
              <w:spacing w:after="0"/>
            </w:pPr>
            <w:r>
              <w:rPr>
                <w:rFonts w:ascii="Tahoma" w:hAnsi="Tahoma" w:eastAsia="Tahoma" w:cs="Tahoma"/>
                <w:b/>
                <w:i w:val="0"/>
                <w:sz w:val="18"/>
                <w:rtl/>
                <w:bCs/>
                <w:szCs w:val="18"/>
                <w:lang w:val="fa-IR" w:bidi="fa-IR"/>
              </w:rPr>
              <w:t>Dairy</w:t>
            </w:r>
          </w:p>
        </w:tc>
        <w:tc>
          <w:tcPr>
            <w:tcW w:type="dxa" w:w="950"/>
            <w:shd w:val="clear" w:color="auto" w:fill="F7F9FC"/>
          </w:tcPr>
          <w:p>
            <w:pPr>
              <w:bidi/>
              <w:spacing w:after="0"/>
            </w:pPr>
            <w:r>
              <w:rPr>
                <w:rFonts w:ascii="Tahoma" w:hAnsi="Tahoma" w:eastAsia="Tahoma" w:cs="Tahoma"/>
                <w:b w:val="0"/>
                <w:i w:val="0"/>
                <w:sz w:val="18"/>
                <w:rtl/>
                <w:szCs w:val="18"/>
                <w:lang w:val="fa-IR" w:bidi="fa-IR"/>
              </w:rPr>
              <w:t>2</w:t>
            </w:r>
          </w:p>
        </w:tc>
        <w:tc>
          <w:tcPr>
            <w:tcW w:type="dxa" w:w="1086"/>
            <w:shd w:val="clear" w:color="auto" w:fill="F7F9FC"/>
          </w:tcPr>
          <w:p>
            <w:pPr>
              <w:bidi/>
              <w:spacing w:after="0"/>
            </w:pPr>
            <w:r>
              <w:rPr>
                <w:rFonts w:ascii="Tahoma" w:hAnsi="Tahoma" w:eastAsia="Tahoma" w:cs="Tahoma"/>
                <w:b w:val="0"/>
                <w:i w:val="0"/>
                <w:sz w:val="18"/>
                <w:rtl/>
                <w:szCs w:val="18"/>
                <w:lang w:val="fa-IR" w:bidi="fa-IR"/>
              </w:rPr>
              <w:t>2.1M</w:t>
            </w:r>
          </w:p>
        </w:tc>
        <w:tc>
          <w:tcPr>
            <w:tcW w:type="dxa" w:w="950"/>
            <w:shd w:val="clear" w:color="auto" w:fill="F7F9FC"/>
          </w:tcPr>
          <w:p>
            <w:pPr>
              <w:bidi/>
              <w:spacing w:after="0"/>
            </w:pPr>
            <w:r>
              <w:rPr>
                <w:rFonts w:ascii="Tahoma" w:hAnsi="Tahoma" w:eastAsia="Tahoma" w:cs="Tahoma"/>
                <w:b w:val="0"/>
                <w:i w:val="0"/>
                <w:sz w:val="18"/>
                <w:rtl/>
                <w:szCs w:val="18"/>
                <w:lang w:val="fa-IR" w:bidi="fa-IR"/>
              </w:rPr>
              <w:t>+11.2%</w:t>
            </w:r>
          </w:p>
        </w:tc>
        <w:tc>
          <w:tcPr>
            <w:tcW w:type="dxa" w:w="1086"/>
            <w:shd w:val="clear" w:color="auto" w:fill="F7F9FC"/>
          </w:tcPr>
          <w:p>
            <w:pPr>
              <w:bidi/>
              <w:spacing w:after="0"/>
            </w:pPr>
            <w:r>
              <w:rPr>
                <w:rFonts w:ascii="Tahoma" w:hAnsi="Tahoma" w:eastAsia="Tahoma" w:cs="Tahoma"/>
                <w:b w:val="0"/>
                <w:i w:val="0"/>
                <w:sz w:val="18"/>
                <w:rtl/>
                <w:szCs w:val="18"/>
                <w:lang w:val="fa-IR" w:bidi="fa-IR"/>
              </w:rPr>
              <w:t>21.3%</w:t>
            </w:r>
          </w:p>
        </w:tc>
        <w:tc>
          <w:tcPr>
            <w:tcW w:type="dxa" w:w="1086"/>
            <w:shd w:val="clear" w:color="auto" w:fill="F7F9FC"/>
          </w:tcPr>
          <w:p>
            <w:pPr>
              <w:bidi/>
              <w:spacing w:after="0"/>
            </w:pPr>
            <w:r>
              <w:rPr>
                <w:rFonts w:ascii="Tahoma" w:hAnsi="Tahoma" w:eastAsia="Tahoma" w:cs="Tahoma"/>
                <w:b w:val="0"/>
                <w:i w:val="0"/>
                <w:sz w:val="18"/>
                <w:rtl/>
                <w:szCs w:val="18"/>
                <w:lang w:val="fa-IR" w:bidi="fa-IR"/>
              </w:rPr>
              <w:t>67%</w:t>
            </w:r>
          </w:p>
        </w:tc>
        <w:tc>
          <w:tcPr>
            <w:tcW w:type="dxa" w:w="1086"/>
            <w:shd w:val="clear" w:color="auto" w:fill="F7F9FC"/>
          </w:tcPr>
          <w:p>
            <w:pPr>
              <w:bidi/>
              <w:spacing w:after="0"/>
            </w:pPr>
            <w:r>
              <w:rPr>
                <w:rFonts w:ascii="Tahoma" w:hAnsi="Tahoma" w:eastAsia="Tahoma" w:cs="Tahoma"/>
                <w:b w:val="0"/>
                <w:i w:val="0"/>
                <w:sz w:val="18"/>
                <w:rtl/>
                <w:szCs w:val="18"/>
                <w:lang w:val="fa-IR" w:bidi="fa-IR"/>
              </w:rPr>
              <w:t>32.4</w:t>
            </w:r>
          </w:p>
        </w:tc>
        <w:tc>
          <w:tcPr>
            <w:tcW w:type="dxa" w:w="1086"/>
            <w:shd w:val="clear" w:color="auto" w:fill="F7F9FC"/>
          </w:tcPr>
          <w:p>
            <w:pPr>
              <w:bidi/>
              <w:spacing w:after="0"/>
            </w:pPr>
            <w:r>
              <w:rPr>
                <w:rFonts w:ascii="Tahoma" w:hAnsi="Tahoma" w:eastAsia="Tahoma" w:cs="Tahoma"/>
                <w:b w:val="0"/>
                <w:i w:val="0"/>
                <w:sz w:val="18"/>
                <w:rtl/>
                <w:szCs w:val="18"/>
                <w:lang w:val="fa-IR" w:bidi="fa-IR"/>
              </w:rPr>
              <w:t>1.0M</w:t>
            </w:r>
          </w:p>
        </w:tc>
      </w:tr>
    </w:tbl>
    <w:p>
      <w:pPr>
        <w:spacing w:after="40"/>
      </w:pPr>
    </w:p>
    <w:p>
      <w:pPr>
        <w:bidi/>
      </w:pPr>
      <w:r>
        <w:rPr>
          <w:rFonts w:ascii="Tahoma" w:hAnsi="Tahoma" w:eastAsia="Tahoma" w:cs="Tahoma"/>
          <w:b w:val="0"/>
          <w:i w:val="0"/>
          <w:rtl/>
          <w:lang w:val="fa-IR" w:bidi="fa-IR"/>
        </w:rPr>
        <w:t>خواندن جدول: حاشیه سود ناخالص در همه‌جا 21 تا 22 درصد است، پس دسته‌بندی‌ها از نظر حجم و در دسترس بودن با هم تفاوت دارند، نه از نظر حاشیه سود. Cereals and Grains بزرگ‌ترین دسته‌بندی است (21.9 میلیون دلار) و در حال کوچک شدن است (3.6- درصد) و در عین حال فقط 58 درصد تقاضا را پاسخ می‌دهد و به‌طور میانگین حدود 10.5 هفته پوشش دارد (ترکیبی از محصولاتی با موجودی تقریباً صفر و Wheat - Hard Red با 369 هفته). Beverages and Cocoa با 8.3 درصد رشد می‌کند و سریع‌ترین گردش را دارد.</w:t>
      </w:r>
    </w:p>
    <w:p>
      <w:pPr>
        <w:pStyle w:val="Heading2"/>
        <w:bidi/>
      </w:pPr>
      <w:r>
        <w:rPr>
          <w:rFonts w:ascii="Tahoma" w:hAnsi="Tahoma" w:eastAsia="Tahoma" w:cs="Tahoma"/>
          <w:b/>
          <w:i w:val="0"/>
          <w:color w:val="2A78D6"/>
          <w:sz w:val="28"/>
          <w:rtl/>
          <w:bCs/>
          <w:szCs w:val="28"/>
          <w:lang w:val="fa-IR" w:bidi="fa-IR"/>
        </w:rPr>
        <w:t>8.6 رتبه ریسک اعتباری A تا E</w:t>
      </w:r>
    </w:p>
    <w:p>
      <w:pPr>
        <w:bidi/>
      </w:pPr>
      <w:r>
        <w:rPr>
          <w:rFonts w:ascii="Tahoma" w:hAnsi="Tahoma" w:eastAsia="Tahoma" w:cs="Tahoma"/>
          <w:b w:val="0"/>
          <w:i w:val="0"/>
          <w:rtl/>
          <w:lang w:val="fa-IR" w:bidi="fa-IR"/>
        </w:rPr>
        <w:t>چیستی: یک حرف واحد که خلاصه می‌کند فروش اعتباری در یک دسته‌بندی محصول چقدر ریسک دارد: A کمترین ریسک و E بیشترین ریسک است. چرا مفید است: مدیران نمی‌توانند چهار عدد را برای هر دسته‌بندی بخوانند و این حرف به سیستم امکان اقدام می‌دهد: هشدار صادر می‌کند و قواعد قیمت‌گذاری را در بخش چهارم تغییر می‌دهد.</w:t>
      </w:r>
    </w:p>
    <w:p>
      <w:pPr>
        <w:bidi/>
      </w:pPr>
      <w:r>
        <w:rPr>
          <w:rFonts w:ascii="Tahoma" w:hAnsi="Tahoma" w:eastAsia="Tahoma" w:cs="Tahoma"/>
          <w:b w:val="0"/>
          <w:i w:val="0"/>
          <w:rtl/>
          <w:lang w:val="fa-IR" w:bidi="fa-IR"/>
        </w:rPr>
        <w:t>ورودی‌ها فرض‌های سناریو برای هر دسته‌بندی هستند، زیرا داده‌ها مشتری، فاکتور یا شرایط پرداخت ندارند. این فرض‌ها در برنامه قابل ویرایش‌اند و با برچسب فرض مشخص شده‌اند: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445"/>
        <w:gridCol w:w="1150"/>
        <w:gridCol w:w="1006"/>
        <w:gridCol w:w="1150"/>
        <w:gridCol w:w="1150"/>
        <w:gridCol w:w="863"/>
        <w:gridCol w:w="1006"/>
        <w:gridCol w:w="863"/>
      </w:tblGrid>
      <w:tr>
        <w:trPr>
          <w:tblHeader/>
        </w:trPr>
        <w:tc>
          <w:tcPr>
            <w:tcW w:type="dxa" w:w="2445"/>
            <w:shd w:val="clear" w:color="auto" w:fill="12263F"/>
          </w:tcPr>
          <w:p>
            <w:pPr>
              <w:bidi/>
              <w:spacing w:after="0"/>
            </w:pPr>
            <w:r>
              <w:rPr>
                <w:rFonts w:ascii="Tahoma" w:hAnsi="Tahoma" w:eastAsia="Tahoma" w:cs="Tahoma"/>
                <w:b/>
                <w:i w:val="0"/>
                <w:color w:val="FFFFFF"/>
                <w:sz w:val="18"/>
                <w:rtl/>
                <w:bCs/>
                <w:szCs w:val="18"/>
                <w:lang w:val="fa-IR" w:bidi="fa-IR"/>
              </w:rPr>
              <w:t>دسته‌بندی</w:t>
            </w:r>
          </w:p>
        </w:tc>
        <w:tc>
          <w:tcPr>
            <w:tcW w:type="dxa" w:w="1151"/>
            <w:shd w:val="clear" w:color="auto" w:fill="12263F"/>
          </w:tcPr>
          <w:p>
            <w:pPr>
              <w:bidi/>
              <w:spacing w:after="0"/>
            </w:pPr>
            <w:r>
              <w:rPr>
                <w:rFonts w:ascii="Tahoma" w:hAnsi="Tahoma" w:eastAsia="Tahoma" w:cs="Tahoma"/>
                <w:b/>
                <w:i w:val="0"/>
                <w:color w:val="FFFFFF"/>
                <w:sz w:val="18"/>
                <w:rtl/>
                <w:bCs/>
                <w:szCs w:val="18"/>
                <w:lang w:val="fa-IR" w:bidi="fa-IR"/>
              </w:rPr>
              <w:t>شرایط پرداخت (روز)</w:t>
            </w:r>
          </w:p>
        </w:tc>
        <w:tc>
          <w:tcPr>
            <w:tcW w:type="dxa" w:w="1007"/>
            <w:shd w:val="clear" w:color="auto" w:fill="12263F"/>
          </w:tcPr>
          <w:p>
            <w:pPr>
              <w:bidi/>
              <w:spacing w:after="0"/>
            </w:pPr>
            <w:r>
              <w:rPr>
                <w:rFonts w:ascii="Tahoma" w:hAnsi="Tahoma" w:eastAsia="Tahoma" w:cs="Tahoma"/>
                <w:b/>
                <w:i w:val="0"/>
                <w:color w:val="FFFFFF"/>
                <w:sz w:val="18"/>
                <w:rtl/>
                <w:bCs/>
                <w:szCs w:val="18"/>
                <w:lang w:val="fa-IR" w:bidi="fa-IR"/>
              </w:rPr>
              <w:t>سهم فروش اعتباری</w:t>
            </w:r>
          </w:p>
        </w:tc>
        <w:tc>
          <w:tcPr>
            <w:tcW w:type="dxa" w:w="1151"/>
            <w:shd w:val="clear" w:color="auto" w:fill="12263F"/>
          </w:tcPr>
          <w:p>
            <w:pPr>
              <w:bidi/>
              <w:spacing w:after="0"/>
            </w:pPr>
            <w:r>
              <w:rPr>
                <w:rFonts w:ascii="Tahoma" w:hAnsi="Tahoma" w:eastAsia="Tahoma" w:cs="Tahoma"/>
                <w:b/>
                <w:i w:val="0"/>
                <w:color w:val="FFFFFF"/>
                <w:sz w:val="18"/>
                <w:rtl/>
                <w:bCs/>
                <w:szCs w:val="18"/>
                <w:lang w:val="fa-IR" w:bidi="fa-IR"/>
              </w:rPr>
              <w:t>میانگین تأخیر (روز)</w:t>
            </w:r>
          </w:p>
        </w:tc>
        <w:tc>
          <w:tcPr>
            <w:tcW w:type="dxa" w:w="1151"/>
            <w:shd w:val="clear" w:color="auto" w:fill="12263F"/>
          </w:tcPr>
          <w:p>
            <w:pPr>
              <w:bidi/>
              <w:spacing w:after="0"/>
            </w:pPr>
            <w:r>
              <w:rPr>
                <w:rFonts w:ascii="Tahoma" w:hAnsi="Tahoma" w:eastAsia="Tahoma" w:cs="Tahoma"/>
                <w:b/>
                <w:i w:val="0"/>
                <w:color w:val="FFFFFF"/>
                <w:sz w:val="18"/>
                <w:rtl/>
                <w:bCs/>
                <w:szCs w:val="18"/>
                <w:lang w:val="fa-IR" w:bidi="fa-IR"/>
              </w:rPr>
              <w:t>نرخ نکول سالانه</w:t>
            </w:r>
          </w:p>
        </w:tc>
        <w:tc>
          <w:tcPr>
            <w:tcW w:type="dxa" w:w="863"/>
            <w:shd w:val="clear" w:color="auto" w:fill="12263F"/>
          </w:tcPr>
          <w:p>
            <w:pPr>
              <w:bidi/>
              <w:spacing w:after="0"/>
            </w:pPr>
            <w:r>
              <w:rPr>
                <w:rFonts w:ascii="Tahoma" w:hAnsi="Tahoma" w:eastAsia="Tahoma" w:cs="Tahoma"/>
                <w:b/>
                <w:i w:val="0"/>
                <w:color w:val="FFFFFF"/>
                <w:sz w:val="18"/>
                <w:rtl/>
                <w:bCs/>
                <w:szCs w:val="18"/>
                <w:lang w:val="fa-IR" w:bidi="fa-IR"/>
              </w:rPr>
              <w:t>DSO (روز)</w:t>
            </w:r>
          </w:p>
        </w:tc>
        <w:tc>
          <w:tcPr>
            <w:tcW w:type="dxa" w:w="1007"/>
            <w:shd w:val="clear" w:color="auto" w:fill="12263F"/>
          </w:tcPr>
          <w:p>
            <w:pPr>
              <w:bidi/>
              <w:spacing w:after="0"/>
            </w:pPr>
            <w:r>
              <w:rPr>
                <w:rFonts w:ascii="Tahoma" w:hAnsi="Tahoma" w:eastAsia="Tahoma" w:cs="Tahoma"/>
                <w:b/>
                <w:i w:val="0"/>
                <w:color w:val="FFFFFF"/>
                <w:sz w:val="18"/>
                <w:rtl/>
                <w:bCs/>
                <w:szCs w:val="18"/>
                <w:lang w:val="fa-IR" w:bidi="fa-IR"/>
              </w:rPr>
              <w:t>امتیاز ریسک</w:t>
            </w:r>
          </w:p>
        </w:tc>
        <w:tc>
          <w:tcPr>
            <w:tcW w:type="dxa" w:w="863"/>
            <w:shd w:val="clear" w:color="auto" w:fill="12263F"/>
          </w:tcPr>
          <w:p>
            <w:pPr>
              <w:bidi/>
              <w:spacing w:after="0"/>
            </w:pPr>
            <w:r>
              <w:rPr>
                <w:rFonts w:ascii="Tahoma" w:hAnsi="Tahoma" w:eastAsia="Tahoma" w:cs="Tahoma"/>
                <w:b/>
                <w:i w:val="0"/>
                <w:color w:val="FFFFFF"/>
                <w:sz w:val="18"/>
                <w:rtl/>
                <w:bCs/>
                <w:szCs w:val="18"/>
                <w:lang w:val="fa-IR" w:bidi="fa-IR"/>
              </w:rPr>
              <w:t>رتبه</w:t>
            </w:r>
          </w:p>
        </w:tc>
      </w:tr>
      <w:tr>
        <w:trPr>
          <w:cantSplit/>
        </w:trPr>
        <w:tc>
          <w:tcPr>
            <w:tcW w:type="dxa" w:w="2445"/>
          </w:tcPr>
          <w:p>
            <w:pPr>
              <w:bidi/>
              <w:spacing w:after="0"/>
            </w:pPr>
            <w:r>
              <w:rPr>
                <w:rFonts w:ascii="Tahoma" w:hAnsi="Tahoma" w:eastAsia="Tahoma" w:cs="Tahoma"/>
                <w:b/>
                <w:i w:val="0"/>
                <w:sz w:val="18"/>
                <w:rtl/>
                <w:bCs/>
                <w:szCs w:val="18"/>
                <w:lang w:val="fa-IR" w:bidi="fa-IR"/>
              </w:rPr>
              <w:t>Beverages &amp; Cocoa</w:t>
            </w:r>
          </w:p>
        </w:tc>
        <w:tc>
          <w:tcPr>
            <w:tcW w:type="dxa" w:w="1151"/>
          </w:tcPr>
          <w:p>
            <w:pPr>
              <w:bidi/>
              <w:spacing w:after="0"/>
            </w:pPr>
            <w:r>
              <w:rPr>
                <w:rFonts w:ascii="Tahoma" w:hAnsi="Tahoma" w:eastAsia="Tahoma" w:cs="Tahoma"/>
                <w:b w:val="0"/>
                <w:i w:val="0"/>
                <w:sz w:val="18"/>
                <w:rtl/>
                <w:szCs w:val="18"/>
                <w:lang w:val="fa-IR" w:bidi="fa-IR"/>
              </w:rPr>
              <w:t>60</w:t>
            </w:r>
          </w:p>
        </w:tc>
        <w:tc>
          <w:tcPr>
            <w:tcW w:type="dxa" w:w="1007"/>
          </w:tcPr>
          <w:p>
            <w:pPr>
              <w:bidi/>
              <w:spacing w:after="0"/>
            </w:pPr>
            <w:r>
              <w:rPr>
                <w:rFonts w:ascii="Tahoma" w:hAnsi="Tahoma" w:eastAsia="Tahoma" w:cs="Tahoma"/>
                <w:b w:val="0"/>
                <w:i w:val="0"/>
                <w:sz w:val="18"/>
                <w:rtl/>
                <w:szCs w:val="18"/>
                <w:lang w:val="fa-IR" w:bidi="fa-IR"/>
              </w:rPr>
              <w:t>75%</w:t>
            </w:r>
          </w:p>
        </w:tc>
        <w:tc>
          <w:tcPr>
            <w:tcW w:type="dxa" w:w="1151"/>
          </w:tcPr>
          <w:p>
            <w:pPr>
              <w:bidi/>
              <w:spacing w:after="0"/>
            </w:pPr>
            <w:r>
              <w:rPr>
                <w:rFonts w:ascii="Tahoma" w:hAnsi="Tahoma" w:eastAsia="Tahoma" w:cs="Tahoma"/>
                <w:b w:val="0"/>
                <w:i w:val="0"/>
                <w:sz w:val="18"/>
                <w:rtl/>
                <w:szCs w:val="18"/>
                <w:lang w:val="fa-IR" w:bidi="fa-IR"/>
              </w:rPr>
              <w:t>12</w:t>
            </w:r>
          </w:p>
        </w:tc>
        <w:tc>
          <w:tcPr>
            <w:tcW w:type="dxa" w:w="1151"/>
          </w:tcPr>
          <w:p>
            <w:pPr>
              <w:bidi/>
              <w:spacing w:after="0"/>
            </w:pPr>
            <w:r>
              <w:rPr>
                <w:rFonts w:ascii="Tahoma" w:hAnsi="Tahoma" w:eastAsia="Tahoma" w:cs="Tahoma"/>
                <w:b w:val="0"/>
                <w:i w:val="0"/>
                <w:sz w:val="18"/>
                <w:rtl/>
                <w:szCs w:val="18"/>
                <w:lang w:val="fa-IR" w:bidi="fa-IR"/>
              </w:rPr>
              <w:t>1.8%</w:t>
            </w:r>
          </w:p>
        </w:tc>
        <w:tc>
          <w:tcPr>
            <w:tcW w:type="dxa" w:w="863"/>
          </w:tcPr>
          <w:p>
            <w:pPr>
              <w:bidi/>
              <w:spacing w:after="0"/>
            </w:pPr>
            <w:r>
              <w:rPr>
                <w:rFonts w:ascii="Tahoma" w:hAnsi="Tahoma" w:eastAsia="Tahoma" w:cs="Tahoma"/>
                <w:b w:val="0"/>
                <w:i w:val="0"/>
                <w:sz w:val="18"/>
                <w:rtl/>
                <w:szCs w:val="18"/>
                <w:lang w:val="fa-IR" w:bidi="fa-IR"/>
              </w:rPr>
              <w:t>54</w:t>
            </w:r>
          </w:p>
        </w:tc>
        <w:tc>
          <w:tcPr>
            <w:tcW w:type="dxa" w:w="1007"/>
          </w:tcPr>
          <w:p>
            <w:pPr>
              <w:bidi/>
              <w:spacing w:after="0"/>
            </w:pPr>
            <w:r>
              <w:rPr>
                <w:rFonts w:ascii="Tahoma" w:hAnsi="Tahoma" w:eastAsia="Tahoma" w:cs="Tahoma"/>
                <w:b w:val="0"/>
                <w:i w:val="0"/>
                <w:sz w:val="18"/>
                <w:rtl/>
                <w:szCs w:val="18"/>
                <w:lang w:val="fa-IR" w:bidi="fa-IR"/>
              </w:rPr>
              <w:t>53</w:t>
            </w:r>
          </w:p>
        </w:tc>
        <w:tc>
          <w:tcPr>
            <w:tcW w:type="dxa" w:w="863"/>
          </w:tcPr>
          <w:p>
            <w:pPr>
              <w:bidi/>
              <w:spacing w:after="0"/>
            </w:pPr>
            <w:r>
              <w:rPr>
                <w:rFonts w:ascii="Tahoma" w:hAnsi="Tahoma" w:eastAsia="Tahoma" w:cs="Tahoma"/>
                <w:b w:val="0"/>
                <w:i w:val="0"/>
                <w:sz w:val="18"/>
                <w:rtl/>
                <w:szCs w:val="18"/>
                <w:lang w:val="fa-IR" w:bidi="fa-IR"/>
              </w:rPr>
              <w:t>D</w:t>
            </w:r>
          </w:p>
        </w:tc>
      </w:tr>
      <w:tr>
        <w:trPr>
          <w:cantSplit/>
        </w:trPr>
        <w:tc>
          <w:tcPr>
            <w:tcW w:type="dxa" w:w="2445"/>
            <w:shd w:val="clear" w:color="auto" w:fill="F7F9FC"/>
          </w:tcPr>
          <w:p>
            <w:pPr>
              <w:bidi/>
              <w:spacing w:after="0"/>
            </w:pPr>
            <w:r>
              <w:rPr>
                <w:rFonts w:ascii="Tahoma" w:hAnsi="Tahoma" w:eastAsia="Tahoma" w:cs="Tahoma"/>
                <w:b/>
                <w:i w:val="0"/>
                <w:sz w:val="18"/>
                <w:rtl/>
                <w:bCs/>
                <w:szCs w:val="18"/>
                <w:lang w:val="fa-IR" w:bidi="fa-IR"/>
              </w:rPr>
              <w:t>Spices &amp; Seasonings</w:t>
            </w:r>
          </w:p>
        </w:tc>
        <w:tc>
          <w:tcPr>
            <w:tcW w:type="dxa" w:w="1151"/>
            <w:shd w:val="clear" w:color="auto" w:fill="F7F9FC"/>
          </w:tcPr>
          <w:p>
            <w:pPr>
              <w:bidi/>
              <w:spacing w:after="0"/>
            </w:pPr>
            <w:r>
              <w:rPr>
                <w:rFonts w:ascii="Tahoma" w:hAnsi="Tahoma" w:eastAsia="Tahoma" w:cs="Tahoma"/>
                <w:b w:val="0"/>
                <w:i w:val="0"/>
                <w:sz w:val="18"/>
                <w:rtl/>
                <w:szCs w:val="18"/>
                <w:lang w:val="fa-IR" w:bidi="fa-IR"/>
              </w:rPr>
              <w:t>60</w:t>
            </w:r>
          </w:p>
        </w:tc>
        <w:tc>
          <w:tcPr>
            <w:tcW w:type="dxa" w:w="1007"/>
            <w:shd w:val="clear" w:color="auto" w:fill="F7F9FC"/>
          </w:tcPr>
          <w:p>
            <w:pPr>
              <w:bidi/>
              <w:spacing w:after="0"/>
            </w:pPr>
            <w:r>
              <w:rPr>
                <w:rFonts w:ascii="Tahoma" w:hAnsi="Tahoma" w:eastAsia="Tahoma" w:cs="Tahoma"/>
                <w:b w:val="0"/>
                <w:i w:val="0"/>
                <w:sz w:val="18"/>
                <w:rtl/>
                <w:szCs w:val="18"/>
                <w:lang w:val="fa-IR" w:bidi="fa-IR"/>
              </w:rPr>
              <w:t>70%</w:t>
            </w:r>
          </w:p>
        </w:tc>
        <w:tc>
          <w:tcPr>
            <w:tcW w:type="dxa" w:w="1151"/>
            <w:shd w:val="clear" w:color="auto" w:fill="F7F9FC"/>
          </w:tcPr>
          <w:p>
            <w:pPr>
              <w:bidi/>
              <w:spacing w:after="0"/>
            </w:pPr>
            <w:r>
              <w:rPr>
                <w:rFonts w:ascii="Tahoma" w:hAnsi="Tahoma" w:eastAsia="Tahoma" w:cs="Tahoma"/>
                <w:b w:val="0"/>
                <w:i w:val="0"/>
                <w:sz w:val="18"/>
                <w:rtl/>
                <w:szCs w:val="18"/>
                <w:lang w:val="fa-IR" w:bidi="fa-IR"/>
              </w:rPr>
              <w:t>10</w:t>
            </w:r>
          </w:p>
        </w:tc>
        <w:tc>
          <w:tcPr>
            <w:tcW w:type="dxa" w:w="1151"/>
            <w:shd w:val="clear" w:color="auto" w:fill="F7F9FC"/>
          </w:tcPr>
          <w:p>
            <w:pPr>
              <w:bidi/>
              <w:spacing w:after="0"/>
            </w:pPr>
            <w:r>
              <w:rPr>
                <w:rFonts w:ascii="Tahoma" w:hAnsi="Tahoma" w:eastAsia="Tahoma" w:cs="Tahoma"/>
                <w:b w:val="0"/>
                <w:i w:val="0"/>
                <w:sz w:val="18"/>
                <w:rtl/>
                <w:szCs w:val="18"/>
                <w:lang w:val="fa-IR" w:bidi="fa-IR"/>
              </w:rPr>
              <w:t>1.5%</w:t>
            </w:r>
          </w:p>
        </w:tc>
        <w:tc>
          <w:tcPr>
            <w:tcW w:type="dxa" w:w="863"/>
            <w:shd w:val="clear" w:color="auto" w:fill="F7F9FC"/>
          </w:tcPr>
          <w:p>
            <w:pPr>
              <w:bidi/>
              <w:spacing w:after="0"/>
            </w:pPr>
            <w:r>
              <w:rPr>
                <w:rFonts w:ascii="Tahoma" w:hAnsi="Tahoma" w:eastAsia="Tahoma" w:cs="Tahoma"/>
                <w:b w:val="0"/>
                <w:i w:val="0"/>
                <w:sz w:val="18"/>
                <w:rtl/>
                <w:szCs w:val="18"/>
                <w:lang w:val="fa-IR" w:bidi="fa-IR"/>
              </w:rPr>
              <w:t>49</w:t>
            </w:r>
          </w:p>
        </w:tc>
        <w:tc>
          <w:tcPr>
            <w:tcW w:type="dxa" w:w="1007"/>
            <w:shd w:val="clear" w:color="auto" w:fill="F7F9FC"/>
          </w:tcPr>
          <w:p>
            <w:pPr>
              <w:bidi/>
              <w:spacing w:after="0"/>
            </w:pPr>
            <w:r>
              <w:rPr>
                <w:rFonts w:ascii="Tahoma" w:hAnsi="Tahoma" w:eastAsia="Tahoma" w:cs="Tahoma"/>
                <w:b w:val="0"/>
                <w:i w:val="0"/>
                <w:sz w:val="18"/>
                <w:rtl/>
                <w:szCs w:val="18"/>
                <w:lang w:val="fa-IR" w:bidi="fa-IR"/>
              </w:rPr>
              <w:t>41</w:t>
            </w:r>
          </w:p>
        </w:tc>
        <w:tc>
          <w:tcPr>
            <w:tcW w:type="dxa" w:w="863"/>
            <w:shd w:val="clear" w:color="auto" w:fill="F7F9FC"/>
          </w:tcPr>
          <w:p>
            <w:pPr>
              <w:bidi/>
              <w:spacing w:after="0"/>
            </w:pPr>
            <w:r>
              <w:rPr>
                <w:rFonts w:ascii="Tahoma" w:hAnsi="Tahoma" w:eastAsia="Tahoma" w:cs="Tahoma"/>
                <w:b w:val="0"/>
                <w:i w:val="0"/>
                <w:sz w:val="18"/>
                <w:rtl/>
                <w:szCs w:val="18"/>
                <w:lang w:val="fa-IR" w:bidi="fa-IR"/>
              </w:rPr>
              <w:t>C</w:t>
            </w:r>
          </w:p>
        </w:tc>
      </w:tr>
      <w:tr>
        <w:trPr>
          <w:cantSplit/>
        </w:trPr>
        <w:tc>
          <w:tcPr>
            <w:tcW w:type="dxa" w:w="2445"/>
          </w:tcPr>
          <w:p>
            <w:pPr>
              <w:bidi/>
              <w:spacing w:after="0"/>
            </w:pPr>
            <w:r>
              <w:rPr>
                <w:rFonts w:ascii="Tahoma" w:hAnsi="Tahoma" w:eastAsia="Tahoma" w:cs="Tahoma"/>
                <w:b/>
                <w:i w:val="0"/>
                <w:sz w:val="18"/>
                <w:rtl/>
                <w:bCs/>
                <w:szCs w:val="18"/>
                <w:lang w:val="fa-IR" w:bidi="fa-IR"/>
              </w:rPr>
              <w:t>Cereals &amp; Grains</w:t>
            </w:r>
          </w:p>
        </w:tc>
        <w:tc>
          <w:tcPr>
            <w:tcW w:type="dxa" w:w="1151"/>
          </w:tcPr>
          <w:p>
            <w:pPr>
              <w:bidi/>
              <w:spacing w:after="0"/>
            </w:pPr>
            <w:r>
              <w:rPr>
                <w:rFonts w:ascii="Tahoma" w:hAnsi="Tahoma" w:eastAsia="Tahoma" w:cs="Tahoma"/>
                <w:b w:val="0"/>
                <w:i w:val="0"/>
                <w:sz w:val="18"/>
                <w:rtl/>
                <w:szCs w:val="18"/>
                <w:lang w:val="fa-IR" w:bidi="fa-IR"/>
              </w:rPr>
              <w:t>45</w:t>
            </w:r>
          </w:p>
        </w:tc>
        <w:tc>
          <w:tcPr>
            <w:tcW w:type="dxa" w:w="1007"/>
          </w:tcPr>
          <w:p>
            <w:pPr>
              <w:bidi/>
              <w:spacing w:after="0"/>
            </w:pPr>
            <w:r>
              <w:rPr>
                <w:rFonts w:ascii="Tahoma" w:hAnsi="Tahoma" w:eastAsia="Tahoma" w:cs="Tahoma"/>
                <w:b w:val="0"/>
                <w:i w:val="0"/>
                <w:sz w:val="18"/>
                <w:rtl/>
                <w:szCs w:val="18"/>
                <w:lang w:val="fa-IR" w:bidi="fa-IR"/>
              </w:rPr>
              <w:t>70%</w:t>
            </w:r>
          </w:p>
        </w:tc>
        <w:tc>
          <w:tcPr>
            <w:tcW w:type="dxa" w:w="1151"/>
          </w:tcPr>
          <w:p>
            <w:pPr>
              <w:bidi/>
              <w:spacing w:after="0"/>
            </w:pPr>
            <w:r>
              <w:rPr>
                <w:rFonts w:ascii="Tahoma" w:hAnsi="Tahoma" w:eastAsia="Tahoma" w:cs="Tahoma"/>
                <w:b w:val="0"/>
                <w:i w:val="0"/>
                <w:sz w:val="18"/>
                <w:rtl/>
                <w:szCs w:val="18"/>
                <w:lang w:val="fa-IR" w:bidi="fa-IR"/>
              </w:rPr>
              <w:t>6</w:t>
            </w:r>
          </w:p>
        </w:tc>
        <w:tc>
          <w:tcPr>
            <w:tcW w:type="dxa" w:w="1151"/>
          </w:tcPr>
          <w:p>
            <w:pPr>
              <w:bidi/>
              <w:spacing w:after="0"/>
            </w:pPr>
            <w:r>
              <w:rPr>
                <w:rFonts w:ascii="Tahoma" w:hAnsi="Tahoma" w:eastAsia="Tahoma" w:cs="Tahoma"/>
                <w:b w:val="0"/>
                <w:i w:val="0"/>
                <w:sz w:val="18"/>
                <w:rtl/>
                <w:szCs w:val="18"/>
                <w:lang w:val="fa-IR" w:bidi="fa-IR"/>
              </w:rPr>
              <w:t>1.0%</w:t>
            </w:r>
          </w:p>
        </w:tc>
        <w:tc>
          <w:tcPr>
            <w:tcW w:type="dxa" w:w="863"/>
          </w:tcPr>
          <w:p>
            <w:pPr>
              <w:bidi/>
              <w:spacing w:after="0"/>
            </w:pPr>
            <w:r>
              <w:rPr>
                <w:rFonts w:ascii="Tahoma" w:hAnsi="Tahoma" w:eastAsia="Tahoma" w:cs="Tahoma"/>
                <w:b w:val="0"/>
                <w:i w:val="0"/>
                <w:sz w:val="18"/>
                <w:rtl/>
                <w:szCs w:val="18"/>
                <w:lang w:val="fa-IR" w:bidi="fa-IR"/>
              </w:rPr>
              <w:t>36</w:t>
            </w:r>
          </w:p>
        </w:tc>
        <w:tc>
          <w:tcPr>
            <w:tcW w:type="dxa" w:w="1007"/>
          </w:tcPr>
          <w:p>
            <w:pPr>
              <w:bidi/>
              <w:spacing w:after="0"/>
            </w:pPr>
            <w:r>
              <w:rPr>
                <w:rFonts w:ascii="Tahoma" w:hAnsi="Tahoma" w:eastAsia="Tahoma" w:cs="Tahoma"/>
                <w:b w:val="0"/>
                <w:i w:val="0"/>
                <w:sz w:val="18"/>
                <w:rtl/>
                <w:szCs w:val="18"/>
                <w:lang w:val="fa-IR" w:bidi="fa-IR"/>
              </w:rPr>
              <w:t>39</w:t>
            </w:r>
          </w:p>
        </w:tc>
        <w:tc>
          <w:tcPr>
            <w:tcW w:type="dxa" w:w="863"/>
          </w:tcPr>
          <w:p>
            <w:pPr>
              <w:bidi/>
              <w:spacing w:after="0"/>
            </w:pPr>
            <w:r>
              <w:rPr>
                <w:rFonts w:ascii="Tahoma" w:hAnsi="Tahoma" w:eastAsia="Tahoma" w:cs="Tahoma"/>
                <w:b w:val="0"/>
                <w:i w:val="0"/>
                <w:sz w:val="18"/>
                <w:rtl/>
                <w:szCs w:val="18"/>
                <w:lang w:val="fa-IR" w:bidi="fa-IR"/>
              </w:rPr>
              <w:t>C</w:t>
            </w:r>
          </w:p>
        </w:tc>
      </w:tr>
      <w:tr>
        <w:trPr>
          <w:cantSplit/>
        </w:trPr>
        <w:tc>
          <w:tcPr>
            <w:tcW w:type="dxa" w:w="2445"/>
            <w:shd w:val="clear" w:color="auto" w:fill="F7F9FC"/>
          </w:tcPr>
          <w:p>
            <w:pPr>
              <w:bidi/>
              <w:spacing w:after="0"/>
            </w:pPr>
            <w:r>
              <w:rPr>
                <w:rFonts w:ascii="Tahoma" w:hAnsi="Tahoma" w:eastAsia="Tahoma" w:cs="Tahoma"/>
                <w:b/>
                <w:i w:val="0"/>
                <w:sz w:val="18"/>
                <w:rtl/>
                <w:bCs/>
                <w:szCs w:val="18"/>
                <w:lang w:val="fa-IR" w:bidi="fa-IR"/>
              </w:rPr>
              <w:t>Pulses</w:t>
            </w:r>
          </w:p>
        </w:tc>
        <w:tc>
          <w:tcPr>
            <w:tcW w:type="dxa" w:w="1151"/>
            <w:shd w:val="clear" w:color="auto" w:fill="F7F9FC"/>
          </w:tcPr>
          <w:p>
            <w:pPr>
              <w:bidi/>
              <w:spacing w:after="0"/>
            </w:pPr>
            <w:r>
              <w:rPr>
                <w:rFonts w:ascii="Tahoma" w:hAnsi="Tahoma" w:eastAsia="Tahoma" w:cs="Tahoma"/>
                <w:b w:val="0"/>
                <w:i w:val="0"/>
                <w:sz w:val="18"/>
                <w:rtl/>
                <w:szCs w:val="18"/>
                <w:lang w:val="fa-IR" w:bidi="fa-IR"/>
              </w:rPr>
              <w:t>45</w:t>
            </w:r>
          </w:p>
        </w:tc>
        <w:tc>
          <w:tcPr>
            <w:tcW w:type="dxa" w:w="1007"/>
            <w:shd w:val="clear" w:color="auto" w:fill="F7F9FC"/>
          </w:tcPr>
          <w:p>
            <w:pPr>
              <w:bidi/>
              <w:spacing w:after="0"/>
            </w:pPr>
            <w:r>
              <w:rPr>
                <w:rFonts w:ascii="Tahoma" w:hAnsi="Tahoma" w:eastAsia="Tahoma" w:cs="Tahoma"/>
                <w:b w:val="0"/>
                <w:i w:val="0"/>
                <w:sz w:val="18"/>
                <w:rtl/>
                <w:szCs w:val="18"/>
                <w:lang w:val="fa-IR" w:bidi="fa-IR"/>
              </w:rPr>
              <w:t>65%</w:t>
            </w:r>
          </w:p>
        </w:tc>
        <w:tc>
          <w:tcPr>
            <w:tcW w:type="dxa" w:w="1151"/>
            <w:shd w:val="clear" w:color="auto" w:fill="F7F9FC"/>
          </w:tcPr>
          <w:p>
            <w:pPr>
              <w:bidi/>
              <w:spacing w:after="0"/>
            </w:pPr>
            <w:r>
              <w:rPr>
                <w:rFonts w:ascii="Tahoma" w:hAnsi="Tahoma" w:eastAsia="Tahoma" w:cs="Tahoma"/>
                <w:b w:val="0"/>
                <w:i w:val="0"/>
                <w:sz w:val="18"/>
                <w:rtl/>
                <w:szCs w:val="18"/>
                <w:lang w:val="fa-IR" w:bidi="fa-IR"/>
              </w:rPr>
              <w:t>6</w:t>
            </w:r>
          </w:p>
        </w:tc>
        <w:tc>
          <w:tcPr>
            <w:tcW w:type="dxa" w:w="1151"/>
            <w:shd w:val="clear" w:color="auto" w:fill="F7F9FC"/>
          </w:tcPr>
          <w:p>
            <w:pPr>
              <w:bidi/>
              <w:spacing w:after="0"/>
            </w:pPr>
            <w:r>
              <w:rPr>
                <w:rFonts w:ascii="Tahoma" w:hAnsi="Tahoma" w:eastAsia="Tahoma" w:cs="Tahoma"/>
                <w:b w:val="0"/>
                <w:i w:val="0"/>
                <w:sz w:val="18"/>
                <w:rtl/>
                <w:szCs w:val="18"/>
                <w:lang w:val="fa-IR" w:bidi="fa-IR"/>
              </w:rPr>
              <w:t>1.0%</w:t>
            </w:r>
          </w:p>
        </w:tc>
        <w:tc>
          <w:tcPr>
            <w:tcW w:type="dxa" w:w="863"/>
            <w:shd w:val="clear" w:color="auto" w:fill="F7F9FC"/>
          </w:tcPr>
          <w:p>
            <w:pPr>
              <w:bidi/>
              <w:spacing w:after="0"/>
            </w:pPr>
            <w:r>
              <w:rPr>
                <w:rFonts w:ascii="Tahoma" w:hAnsi="Tahoma" w:eastAsia="Tahoma" w:cs="Tahoma"/>
                <w:b w:val="0"/>
                <w:i w:val="0"/>
                <w:sz w:val="18"/>
                <w:rtl/>
                <w:szCs w:val="18"/>
                <w:lang w:val="fa-IR" w:bidi="fa-IR"/>
              </w:rPr>
              <w:t>33</w:t>
            </w:r>
          </w:p>
        </w:tc>
        <w:tc>
          <w:tcPr>
            <w:tcW w:type="dxa" w:w="1007"/>
            <w:shd w:val="clear" w:color="auto" w:fill="F7F9FC"/>
          </w:tcPr>
          <w:p>
            <w:pPr>
              <w:bidi/>
              <w:spacing w:after="0"/>
            </w:pPr>
            <w:r>
              <w:rPr>
                <w:rFonts w:ascii="Tahoma" w:hAnsi="Tahoma" w:eastAsia="Tahoma" w:cs="Tahoma"/>
                <w:b w:val="0"/>
                <w:i w:val="0"/>
                <w:sz w:val="18"/>
                <w:rtl/>
                <w:szCs w:val="18"/>
                <w:lang w:val="fa-IR" w:bidi="fa-IR"/>
              </w:rPr>
              <w:t>33</w:t>
            </w:r>
          </w:p>
        </w:tc>
        <w:tc>
          <w:tcPr>
            <w:tcW w:type="dxa" w:w="863"/>
            <w:shd w:val="clear" w:color="auto" w:fill="F7F9FC"/>
          </w:tcPr>
          <w:p>
            <w:pPr>
              <w:bidi/>
              <w:spacing w:after="0"/>
            </w:pPr>
            <w:r>
              <w:rPr>
                <w:rFonts w:ascii="Tahoma" w:hAnsi="Tahoma" w:eastAsia="Tahoma" w:cs="Tahoma"/>
                <w:b w:val="0"/>
                <w:i w:val="0"/>
                <w:sz w:val="18"/>
                <w:rtl/>
                <w:szCs w:val="18"/>
                <w:lang w:val="fa-IR" w:bidi="fa-IR"/>
              </w:rPr>
              <w:t>B</w:t>
            </w:r>
          </w:p>
        </w:tc>
      </w:tr>
      <w:tr>
        <w:trPr>
          <w:cantSplit/>
        </w:trPr>
        <w:tc>
          <w:tcPr>
            <w:tcW w:type="dxa" w:w="2445"/>
          </w:tcPr>
          <w:p>
            <w:pPr>
              <w:bidi/>
              <w:spacing w:after="0"/>
            </w:pPr>
            <w:r>
              <w:rPr>
                <w:rFonts w:ascii="Tahoma" w:hAnsi="Tahoma" w:eastAsia="Tahoma" w:cs="Tahoma"/>
                <w:b/>
                <w:i w:val="0"/>
                <w:sz w:val="18"/>
                <w:rtl/>
                <w:bCs/>
                <w:szCs w:val="18"/>
                <w:lang w:val="fa-IR" w:bidi="fa-IR"/>
              </w:rPr>
              <w:t>Canned Foods</w:t>
            </w:r>
          </w:p>
        </w:tc>
        <w:tc>
          <w:tcPr>
            <w:tcW w:type="dxa" w:w="1151"/>
          </w:tcPr>
          <w:p>
            <w:pPr>
              <w:bidi/>
              <w:spacing w:after="0"/>
            </w:pPr>
            <w:r>
              <w:rPr>
                <w:rFonts w:ascii="Tahoma" w:hAnsi="Tahoma" w:eastAsia="Tahoma" w:cs="Tahoma"/>
                <w:b w:val="0"/>
                <w:i w:val="0"/>
                <w:sz w:val="18"/>
                <w:rtl/>
                <w:szCs w:val="18"/>
                <w:lang w:val="fa-IR" w:bidi="fa-IR"/>
              </w:rPr>
              <w:t>45</w:t>
            </w:r>
          </w:p>
        </w:tc>
        <w:tc>
          <w:tcPr>
            <w:tcW w:type="dxa" w:w="1007"/>
          </w:tcPr>
          <w:p>
            <w:pPr>
              <w:bidi/>
              <w:spacing w:after="0"/>
            </w:pPr>
            <w:r>
              <w:rPr>
                <w:rFonts w:ascii="Tahoma" w:hAnsi="Tahoma" w:eastAsia="Tahoma" w:cs="Tahoma"/>
                <w:b w:val="0"/>
                <w:i w:val="0"/>
                <w:sz w:val="18"/>
                <w:rtl/>
                <w:szCs w:val="18"/>
                <w:lang w:val="fa-IR" w:bidi="fa-IR"/>
              </w:rPr>
              <w:t>65%</w:t>
            </w:r>
          </w:p>
        </w:tc>
        <w:tc>
          <w:tcPr>
            <w:tcW w:type="dxa" w:w="1151"/>
          </w:tcPr>
          <w:p>
            <w:pPr>
              <w:bidi/>
              <w:spacing w:after="0"/>
            </w:pPr>
            <w:r>
              <w:rPr>
                <w:rFonts w:ascii="Tahoma" w:hAnsi="Tahoma" w:eastAsia="Tahoma" w:cs="Tahoma"/>
                <w:b w:val="0"/>
                <w:i w:val="0"/>
                <w:sz w:val="18"/>
                <w:rtl/>
                <w:szCs w:val="18"/>
                <w:lang w:val="fa-IR" w:bidi="fa-IR"/>
              </w:rPr>
              <w:t>7</w:t>
            </w:r>
          </w:p>
        </w:tc>
        <w:tc>
          <w:tcPr>
            <w:tcW w:type="dxa" w:w="1151"/>
          </w:tcPr>
          <w:p>
            <w:pPr>
              <w:bidi/>
              <w:spacing w:after="0"/>
            </w:pPr>
            <w:r>
              <w:rPr>
                <w:rFonts w:ascii="Tahoma" w:hAnsi="Tahoma" w:eastAsia="Tahoma" w:cs="Tahoma"/>
                <w:b w:val="0"/>
                <w:i w:val="0"/>
                <w:sz w:val="18"/>
                <w:rtl/>
                <w:szCs w:val="18"/>
                <w:lang w:val="fa-IR" w:bidi="fa-IR"/>
              </w:rPr>
              <w:t>1.1%</w:t>
            </w:r>
          </w:p>
        </w:tc>
        <w:tc>
          <w:tcPr>
            <w:tcW w:type="dxa" w:w="863"/>
          </w:tcPr>
          <w:p>
            <w:pPr>
              <w:bidi/>
              <w:spacing w:after="0"/>
            </w:pPr>
            <w:r>
              <w:rPr>
                <w:rFonts w:ascii="Tahoma" w:hAnsi="Tahoma" w:eastAsia="Tahoma" w:cs="Tahoma"/>
                <w:b w:val="0"/>
                <w:i w:val="0"/>
                <w:sz w:val="18"/>
                <w:rtl/>
                <w:szCs w:val="18"/>
                <w:lang w:val="fa-IR" w:bidi="fa-IR"/>
              </w:rPr>
              <w:t>34</w:t>
            </w:r>
          </w:p>
        </w:tc>
        <w:tc>
          <w:tcPr>
            <w:tcW w:type="dxa" w:w="1007"/>
          </w:tcPr>
          <w:p>
            <w:pPr>
              <w:bidi/>
              <w:spacing w:after="0"/>
            </w:pPr>
            <w:r>
              <w:rPr>
                <w:rFonts w:ascii="Tahoma" w:hAnsi="Tahoma" w:eastAsia="Tahoma" w:cs="Tahoma"/>
                <w:b w:val="0"/>
                <w:i w:val="0"/>
                <w:sz w:val="18"/>
                <w:rtl/>
                <w:szCs w:val="18"/>
                <w:lang w:val="fa-IR" w:bidi="fa-IR"/>
              </w:rPr>
              <w:t>29</w:t>
            </w:r>
          </w:p>
        </w:tc>
        <w:tc>
          <w:tcPr>
            <w:tcW w:type="dxa" w:w="863"/>
          </w:tcPr>
          <w:p>
            <w:pPr>
              <w:bidi/>
              <w:spacing w:after="0"/>
            </w:pPr>
            <w:r>
              <w:rPr>
                <w:rFonts w:ascii="Tahoma" w:hAnsi="Tahoma" w:eastAsia="Tahoma" w:cs="Tahoma"/>
                <w:b w:val="0"/>
                <w:i w:val="0"/>
                <w:sz w:val="18"/>
                <w:rtl/>
                <w:szCs w:val="18"/>
                <w:lang w:val="fa-IR" w:bidi="fa-IR"/>
              </w:rPr>
              <w:t>B</w:t>
            </w:r>
          </w:p>
        </w:tc>
      </w:tr>
      <w:tr>
        <w:trPr>
          <w:cantSplit/>
        </w:trPr>
        <w:tc>
          <w:tcPr>
            <w:tcW w:type="dxa" w:w="2445"/>
            <w:shd w:val="clear" w:color="auto" w:fill="F7F9FC"/>
          </w:tcPr>
          <w:p>
            <w:pPr>
              <w:bidi/>
              <w:spacing w:after="0"/>
            </w:pPr>
            <w:r>
              <w:rPr>
                <w:rFonts w:ascii="Tahoma" w:hAnsi="Tahoma" w:eastAsia="Tahoma" w:cs="Tahoma"/>
                <w:b/>
                <w:i w:val="0"/>
                <w:sz w:val="18"/>
                <w:rtl/>
                <w:bCs/>
                <w:szCs w:val="18"/>
                <w:lang w:val="fa-IR" w:bidi="fa-IR"/>
              </w:rPr>
              <w:t>Oils &amp; Fats</w:t>
            </w:r>
          </w:p>
        </w:tc>
        <w:tc>
          <w:tcPr>
            <w:tcW w:type="dxa" w:w="1151"/>
            <w:shd w:val="clear" w:color="auto" w:fill="F7F9FC"/>
          </w:tcPr>
          <w:p>
            <w:pPr>
              <w:bidi/>
              <w:spacing w:after="0"/>
            </w:pPr>
            <w:r>
              <w:rPr>
                <w:rFonts w:ascii="Tahoma" w:hAnsi="Tahoma" w:eastAsia="Tahoma" w:cs="Tahoma"/>
                <w:b w:val="0"/>
                <w:i w:val="0"/>
                <w:sz w:val="18"/>
                <w:rtl/>
                <w:szCs w:val="18"/>
                <w:lang w:val="fa-IR" w:bidi="fa-IR"/>
              </w:rPr>
              <w:t>30</w:t>
            </w:r>
          </w:p>
        </w:tc>
        <w:tc>
          <w:tcPr>
            <w:tcW w:type="dxa" w:w="1007"/>
            <w:shd w:val="clear" w:color="auto" w:fill="F7F9FC"/>
          </w:tcPr>
          <w:p>
            <w:pPr>
              <w:bidi/>
              <w:spacing w:after="0"/>
            </w:pPr>
            <w:r>
              <w:rPr>
                <w:rFonts w:ascii="Tahoma" w:hAnsi="Tahoma" w:eastAsia="Tahoma" w:cs="Tahoma"/>
                <w:b w:val="0"/>
                <w:i w:val="0"/>
                <w:sz w:val="18"/>
                <w:rtl/>
                <w:szCs w:val="18"/>
                <w:lang w:val="fa-IR" w:bidi="fa-IR"/>
              </w:rPr>
              <w:t>60%</w:t>
            </w:r>
          </w:p>
        </w:tc>
        <w:tc>
          <w:tcPr>
            <w:tcW w:type="dxa" w:w="1151"/>
            <w:shd w:val="clear" w:color="auto" w:fill="F7F9FC"/>
          </w:tcPr>
          <w:p>
            <w:pPr>
              <w:bidi/>
              <w:spacing w:after="0"/>
            </w:pPr>
            <w:r>
              <w:rPr>
                <w:rFonts w:ascii="Tahoma" w:hAnsi="Tahoma" w:eastAsia="Tahoma" w:cs="Tahoma"/>
                <w:b w:val="0"/>
                <w:i w:val="0"/>
                <w:sz w:val="18"/>
                <w:rtl/>
                <w:szCs w:val="18"/>
                <w:lang w:val="fa-IR" w:bidi="fa-IR"/>
              </w:rPr>
              <w:t>4</w:t>
            </w:r>
          </w:p>
        </w:tc>
        <w:tc>
          <w:tcPr>
            <w:tcW w:type="dxa" w:w="1151"/>
            <w:shd w:val="clear" w:color="auto" w:fill="F7F9FC"/>
          </w:tcPr>
          <w:p>
            <w:pPr>
              <w:bidi/>
              <w:spacing w:after="0"/>
            </w:pPr>
            <w:r>
              <w:rPr>
                <w:rFonts w:ascii="Tahoma" w:hAnsi="Tahoma" w:eastAsia="Tahoma" w:cs="Tahoma"/>
                <w:b w:val="0"/>
                <w:i w:val="0"/>
                <w:sz w:val="18"/>
                <w:rtl/>
                <w:szCs w:val="18"/>
                <w:lang w:val="fa-IR" w:bidi="fa-IR"/>
              </w:rPr>
              <w:t>0.8%</w:t>
            </w:r>
          </w:p>
        </w:tc>
        <w:tc>
          <w:tcPr>
            <w:tcW w:type="dxa" w:w="863"/>
            <w:shd w:val="clear" w:color="auto" w:fill="F7F9FC"/>
          </w:tcPr>
          <w:p>
            <w:pPr>
              <w:bidi/>
              <w:spacing w:after="0"/>
            </w:pPr>
            <w:r>
              <w:rPr>
                <w:rFonts w:ascii="Tahoma" w:hAnsi="Tahoma" w:eastAsia="Tahoma" w:cs="Tahoma"/>
                <w:b w:val="0"/>
                <w:i w:val="0"/>
                <w:sz w:val="18"/>
                <w:rtl/>
                <w:szCs w:val="18"/>
                <w:lang w:val="fa-IR" w:bidi="fa-IR"/>
              </w:rPr>
              <w:t>20</w:t>
            </w:r>
          </w:p>
        </w:tc>
        <w:tc>
          <w:tcPr>
            <w:tcW w:type="dxa" w:w="1007"/>
            <w:shd w:val="clear" w:color="auto" w:fill="F7F9FC"/>
          </w:tcPr>
          <w:p>
            <w:pPr>
              <w:bidi/>
              <w:spacing w:after="0"/>
            </w:pPr>
            <w:r>
              <w:rPr>
                <w:rFonts w:ascii="Tahoma" w:hAnsi="Tahoma" w:eastAsia="Tahoma" w:cs="Tahoma"/>
                <w:b w:val="0"/>
                <w:i w:val="0"/>
                <w:sz w:val="18"/>
                <w:rtl/>
                <w:szCs w:val="18"/>
                <w:lang w:val="fa-IR" w:bidi="fa-IR"/>
              </w:rPr>
              <w:t>27</w:t>
            </w:r>
          </w:p>
        </w:tc>
        <w:tc>
          <w:tcPr>
            <w:tcW w:type="dxa" w:w="863"/>
            <w:shd w:val="clear" w:color="auto" w:fill="F7F9FC"/>
          </w:tcPr>
          <w:p>
            <w:pPr>
              <w:bidi/>
              <w:spacing w:after="0"/>
            </w:pPr>
            <w:r>
              <w:rPr>
                <w:rFonts w:ascii="Tahoma" w:hAnsi="Tahoma" w:eastAsia="Tahoma" w:cs="Tahoma"/>
                <w:b w:val="0"/>
                <w:i w:val="0"/>
                <w:sz w:val="18"/>
                <w:rtl/>
                <w:szCs w:val="18"/>
                <w:lang w:val="fa-IR" w:bidi="fa-IR"/>
              </w:rPr>
              <w:t>B</w:t>
            </w:r>
          </w:p>
        </w:tc>
      </w:tr>
      <w:tr>
        <w:trPr>
          <w:cantSplit/>
        </w:trPr>
        <w:tc>
          <w:tcPr>
            <w:tcW w:type="dxa" w:w="2445"/>
          </w:tcPr>
          <w:p>
            <w:pPr>
              <w:bidi/>
              <w:spacing w:after="0"/>
            </w:pPr>
            <w:r>
              <w:rPr>
                <w:rFonts w:ascii="Tahoma" w:hAnsi="Tahoma" w:eastAsia="Tahoma" w:cs="Tahoma"/>
                <w:b/>
                <w:i w:val="0"/>
                <w:sz w:val="18"/>
                <w:rtl/>
                <w:bCs/>
                <w:szCs w:val="18"/>
                <w:lang w:val="fa-IR" w:bidi="fa-IR"/>
              </w:rPr>
              <w:t>Sugar</w:t>
            </w:r>
          </w:p>
        </w:tc>
        <w:tc>
          <w:tcPr>
            <w:tcW w:type="dxa" w:w="1151"/>
          </w:tcPr>
          <w:p>
            <w:pPr>
              <w:bidi/>
              <w:spacing w:after="0"/>
            </w:pPr>
            <w:r>
              <w:rPr>
                <w:rFonts w:ascii="Tahoma" w:hAnsi="Tahoma" w:eastAsia="Tahoma" w:cs="Tahoma"/>
                <w:b w:val="0"/>
                <w:i w:val="0"/>
                <w:sz w:val="18"/>
                <w:rtl/>
                <w:szCs w:val="18"/>
                <w:lang w:val="fa-IR" w:bidi="fa-IR"/>
              </w:rPr>
              <w:t>30</w:t>
            </w:r>
          </w:p>
        </w:tc>
        <w:tc>
          <w:tcPr>
            <w:tcW w:type="dxa" w:w="1007"/>
          </w:tcPr>
          <w:p>
            <w:pPr>
              <w:bidi/>
              <w:spacing w:after="0"/>
            </w:pPr>
            <w:r>
              <w:rPr>
                <w:rFonts w:ascii="Tahoma" w:hAnsi="Tahoma" w:eastAsia="Tahoma" w:cs="Tahoma"/>
                <w:b w:val="0"/>
                <w:i w:val="0"/>
                <w:sz w:val="18"/>
                <w:rtl/>
                <w:szCs w:val="18"/>
                <w:lang w:val="fa-IR" w:bidi="fa-IR"/>
              </w:rPr>
              <w:t>60%</w:t>
            </w:r>
          </w:p>
        </w:tc>
        <w:tc>
          <w:tcPr>
            <w:tcW w:type="dxa" w:w="1151"/>
          </w:tcPr>
          <w:p>
            <w:pPr>
              <w:bidi/>
              <w:spacing w:after="0"/>
            </w:pPr>
            <w:r>
              <w:rPr>
                <w:rFonts w:ascii="Tahoma" w:hAnsi="Tahoma" w:eastAsia="Tahoma" w:cs="Tahoma"/>
                <w:b w:val="0"/>
                <w:i w:val="0"/>
                <w:sz w:val="18"/>
                <w:rtl/>
                <w:szCs w:val="18"/>
                <w:lang w:val="fa-IR" w:bidi="fa-IR"/>
              </w:rPr>
              <w:t>5</w:t>
            </w:r>
          </w:p>
        </w:tc>
        <w:tc>
          <w:tcPr>
            <w:tcW w:type="dxa" w:w="1151"/>
          </w:tcPr>
          <w:p>
            <w:pPr>
              <w:bidi/>
              <w:spacing w:after="0"/>
            </w:pPr>
            <w:r>
              <w:rPr>
                <w:rFonts w:ascii="Tahoma" w:hAnsi="Tahoma" w:eastAsia="Tahoma" w:cs="Tahoma"/>
                <w:b w:val="0"/>
                <w:i w:val="0"/>
                <w:sz w:val="18"/>
                <w:rtl/>
                <w:szCs w:val="18"/>
                <w:lang w:val="fa-IR" w:bidi="fa-IR"/>
              </w:rPr>
              <w:t>0.9%</w:t>
            </w:r>
          </w:p>
        </w:tc>
        <w:tc>
          <w:tcPr>
            <w:tcW w:type="dxa" w:w="863"/>
          </w:tcPr>
          <w:p>
            <w:pPr>
              <w:bidi/>
              <w:spacing w:after="0"/>
            </w:pPr>
            <w:r>
              <w:rPr>
                <w:rFonts w:ascii="Tahoma" w:hAnsi="Tahoma" w:eastAsia="Tahoma" w:cs="Tahoma"/>
                <w:b w:val="0"/>
                <w:i w:val="0"/>
                <w:sz w:val="18"/>
                <w:rtl/>
                <w:szCs w:val="18"/>
                <w:lang w:val="fa-IR" w:bidi="fa-IR"/>
              </w:rPr>
              <w:t>21</w:t>
            </w:r>
          </w:p>
        </w:tc>
        <w:tc>
          <w:tcPr>
            <w:tcW w:type="dxa" w:w="1007"/>
          </w:tcPr>
          <w:p>
            <w:pPr>
              <w:bidi/>
              <w:spacing w:after="0"/>
            </w:pPr>
            <w:r>
              <w:rPr>
                <w:rFonts w:ascii="Tahoma" w:hAnsi="Tahoma" w:eastAsia="Tahoma" w:cs="Tahoma"/>
                <w:b w:val="0"/>
                <w:i w:val="0"/>
                <w:sz w:val="18"/>
                <w:rtl/>
                <w:szCs w:val="18"/>
                <w:lang w:val="fa-IR" w:bidi="fa-IR"/>
              </w:rPr>
              <w:t>25</w:t>
            </w:r>
          </w:p>
        </w:tc>
        <w:tc>
          <w:tcPr>
            <w:tcW w:type="dxa" w:w="863"/>
          </w:tcPr>
          <w:p>
            <w:pPr>
              <w:bidi/>
              <w:spacing w:after="0"/>
            </w:pPr>
            <w:r>
              <w:rPr>
                <w:rFonts w:ascii="Tahoma" w:hAnsi="Tahoma" w:eastAsia="Tahoma" w:cs="Tahoma"/>
                <w:b w:val="0"/>
                <w:i w:val="0"/>
                <w:sz w:val="18"/>
                <w:rtl/>
                <w:szCs w:val="18"/>
                <w:lang w:val="fa-IR" w:bidi="fa-IR"/>
              </w:rPr>
              <w:t>B</w:t>
            </w:r>
          </w:p>
        </w:tc>
      </w:tr>
      <w:tr>
        <w:trPr>
          <w:cantSplit/>
        </w:trPr>
        <w:tc>
          <w:tcPr>
            <w:tcW w:type="dxa" w:w="2445"/>
            <w:shd w:val="clear" w:color="auto" w:fill="F7F9FC"/>
          </w:tcPr>
          <w:p>
            <w:pPr>
              <w:bidi/>
              <w:spacing w:after="0"/>
            </w:pPr>
            <w:r>
              <w:rPr>
                <w:rFonts w:ascii="Tahoma" w:hAnsi="Tahoma" w:eastAsia="Tahoma" w:cs="Tahoma"/>
                <w:b/>
                <w:i w:val="0"/>
                <w:sz w:val="18"/>
                <w:rtl/>
                <w:bCs/>
                <w:szCs w:val="18"/>
                <w:lang w:val="fa-IR" w:bidi="fa-IR"/>
              </w:rPr>
              <w:t>Dairy</w:t>
            </w:r>
          </w:p>
        </w:tc>
        <w:tc>
          <w:tcPr>
            <w:tcW w:type="dxa" w:w="1151"/>
            <w:shd w:val="clear" w:color="auto" w:fill="F7F9FC"/>
          </w:tcPr>
          <w:p>
            <w:pPr>
              <w:bidi/>
              <w:spacing w:after="0"/>
            </w:pPr>
            <w:r>
              <w:rPr>
                <w:rFonts w:ascii="Tahoma" w:hAnsi="Tahoma" w:eastAsia="Tahoma" w:cs="Tahoma"/>
                <w:b w:val="0"/>
                <w:i w:val="0"/>
                <w:sz w:val="18"/>
                <w:rtl/>
                <w:szCs w:val="18"/>
                <w:lang w:val="fa-IR" w:bidi="fa-IR"/>
              </w:rPr>
              <w:t>30</w:t>
            </w:r>
          </w:p>
        </w:tc>
        <w:tc>
          <w:tcPr>
            <w:tcW w:type="dxa" w:w="1007"/>
            <w:shd w:val="clear" w:color="auto" w:fill="F7F9FC"/>
          </w:tcPr>
          <w:p>
            <w:pPr>
              <w:bidi/>
              <w:spacing w:after="0"/>
            </w:pPr>
            <w:r>
              <w:rPr>
                <w:rFonts w:ascii="Tahoma" w:hAnsi="Tahoma" w:eastAsia="Tahoma" w:cs="Tahoma"/>
                <w:b w:val="0"/>
                <w:i w:val="0"/>
                <w:sz w:val="18"/>
                <w:rtl/>
                <w:szCs w:val="18"/>
                <w:lang w:val="fa-IR" w:bidi="fa-IR"/>
              </w:rPr>
              <w:t>55%</w:t>
            </w:r>
          </w:p>
        </w:tc>
        <w:tc>
          <w:tcPr>
            <w:tcW w:type="dxa" w:w="1151"/>
            <w:shd w:val="clear" w:color="auto" w:fill="F7F9FC"/>
          </w:tcPr>
          <w:p>
            <w:pPr>
              <w:bidi/>
              <w:spacing w:after="0"/>
            </w:pPr>
            <w:r>
              <w:rPr>
                <w:rFonts w:ascii="Tahoma" w:hAnsi="Tahoma" w:eastAsia="Tahoma" w:cs="Tahoma"/>
                <w:b w:val="0"/>
                <w:i w:val="0"/>
                <w:sz w:val="18"/>
                <w:rtl/>
                <w:szCs w:val="18"/>
                <w:lang w:val="fa-IR" w:bidi="fa-IR"/>
              </w:rPr>
              <w:t>4</w:t>
            </w:r>
          </w:p>
        </w:tc>
        <w:tc>
          <w:tcPr>
            <w:tcW w:type="dxa" w:w="1151"/>
            <w:shd w:val="clear" w:color="auto" w:fill="F7F9FC"/>
          </w:tcPr>
          <w:p>
            <w:pPr>
              <w:bidi/>
              <w:spacing w:after="0"/>
            </w:pPr>
            <w:r>
              <w:rPr>
                <w:rFonts w:ascii="Tahoma" w:hAnsi="Tahoma" w:eastAsia="Tahoma" w:cs="Tahoma"/>
                <w:b w:val="0"/>
                <w:i w:val="0"/>
                <w:sz w:val="18"/>
                <w:rtl/>
                <w:szCs w:val="18"/>
                <w:lang w:val="fa-IR" w:bidi="fa-IR"/>
              </w:rPr>
              <w:t>0.8%</w:t>
            </w:r>
          </w:p>
        </w:tc>
        <w:tc>
          <w:tcPr>
            <w:tcW w:type="dxa" w:w="863"/>
            <w:shd w:val="clear" w:color="auto" w:fill="F7F9FC"/>
          </w:tcPr>
          <w:p>
            <w:pPr>
              <w:bidi/>
              <w:spacing w:after="0"/>
            </w:pPr>
            <w:r>
              <w:rPr>
                <w:rFonts w:ascii="Tahoma" w:hAnsi="Tahoma" w:eastAsia="Tahoma" w:cs="Tahoma"/>
                <w:b w:val="0"/>
                <w:i w:val="0"/>
                <w:sz w:val="18"/>
                <w:rtl/>
                <w:szCs w:val="18"/>
                <w:lang w:val="fa-IR" w:bidi="fa-IR"/>
              </w:rPr>
              <w:t>19</w:t>
            </w:r>
          </w:p>
        </w:tc>
        <w:tc>
          <w:tcPr>
            <w:tcW w:type="dxa" w:w="1007"/>
            <w:shd w:val="clear" w:color="auto" w:fill="F7F9FC"/>
          </w:tcPr>
          <w:p>
            <w:pPr>
              <w:bidi/>
              <w:spacing w:after="0"/>
            </w:pPr>
            <w:r>
              <w:rPr>
                <w:rFonts w:ascii="Tahoma" w:hAnsi="Tahoma" w:eastAsia="Tahoma" w:cs="Tahoma"/>
                <w:b w:val="0"/>
                <w:i w:val="0"/>
                <w:sz w:val="18"/>
                <w:rtl/>
                <w:szCs w:val="18"/>
                <w:lang w:val="fa-IR" w:bidi="fa-IR"/>
              </w:rPr>
              <w:t>21</w:t>
            </w:r>
          </w:p>
        </w:tc>
        <w:tc>
          <w:tcPr>
            <w:tcW w:type="dxa" w:w="863"/>
            <w:shd w:val="clear" w:color="auto" w:fill="F7F9FC"/>
          </w:tcPr>
          <w:p>
            <w:pPr>
              <w:bidi/>
              <w:spacing w:after="0"/>
            </w:pPr>
            <w:r>
              <w:rPr>
                <w:rFonts w:ascii="Tahoma" w:hAnsi="Tahoma" w:eastAsia="Tahoma" w:cs="Tahoma"/>
                <w:b w:val="0"/>
                <w:i w:val="0"/>
                <w:sz w:val="18"/>
                <w:rtl/>
                <w:szCs w:val="18"/>
                <w:lang w:val="fa-IR" w:bidi="fa-IR"/>
              </w:rPr>
              <w:t>B</w:t>
            </w:r>
          </w:p>
        </w:tc>
      </w:tr>
    </w:tbl>
    <w:p>
      <w:pPr>
        <w:spacing w:after="40"/>
      </w:pPr>
    </w:p>
    <w:p>
      <w:pPr>
        <w:bidi/>
      </w:pPr>
      <w:r>
        <w:rPr>
          <w:rFonts w:ascii="Tahoma" w:hAnsi="Tahoma" w:eastAsia="Tahoma" w:cs="Tahoma"/>
          <w:b w:val="0"/>
          <w:i w:val="0"/>
          <w:rtl/>
          <w:lang w:val="fa-IR" w:bidi="fa-IR"/>
        </w:rPr>
        <w:t>از روی ورودی‌ها، یک امتیاز ریسک بین 0 تا 100 به‌صورت مجموع وزنی چهار امتیاز مؤلفه ساخته می‌شود که هر کدام به مقیاس 0-100 درآمده و سقف‌گذاری شده است:</w:t>
      </w:r>
    </w:p>
    <w:p>
      <w:pPr>
        <w:spacing w:before="80" w:after="160"/>
        <w:jc w:val="center"/>
        <w:shd w:val="clear" w:color="auto" w:fill="F2F6FB"/>
      </w:pPr>
      <w:r>
        <w:rPr>
          <w:rFonts w:ascii="Consolas" w:hAnsi="Consolas" w:eastAsia="Consolas" w:cs="Consolas"/>
          <w:b/>
          <w:i w:val="0"/>
          <w:color w:val="12263F"/>
          <w:sz w:val="20"/>
          <w:lang w:val="en-US" w:bidi="fa-IR"/>
        </w:rPr>
        <w:t>risk score = 0.40 x default score + 0.20 x lateness score + 0.25 x buffer score + 0.15 x concentration score</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955"/>
        <w:gridCol w:w="838"/>
        <w:gridCol w:w="2514"/>
        <w:gridCol w:w="2095"/>
        <w:gridCol w:w="2234"/>
      </w:tblGrid>
      <w:tr>
        <w:trPr>
          <w:tblHeader/>
        </w:trPr>
        <w:tc>
          <w:tcPr>
            <w:tcW w:type="dxa" w:w="1955"/>
            <w:shd w:val="clear" w:color="auto" w:fill="12263F"/>
          </w:tcPr>
          <w:p>
            <w:pPr>
              <w:bidi/>
              <w:spacing w:after="0"/>
            </w:pPr>
            <w:r>
              <w:rPr>
                <w:rFonts w:ascii="Tahoma" w:hAnsi="Tahoma" w:eastAsia="Tahoma" w:cs="Tahoma"/>
                <w:b/>
                <w:i w:val="0"/>
                <w:color w:val="FFFFFF"/>
                <w:sz w:val="18"/>
                <w:rtl/>
                <w:bCs/>
                <w:szCs w:val="18"/>
                <w:lang w:val="fa-IR" w:bidi="fa-IR"/>
              </w:rPr>
              <w:t>مؤلفه</w:t>
            </w:r>
          </w:p>
        </w:tc>
        <w:tc>
          <w:tcPr>
            <w:tcW w:type="dxa" w:w="838"/>
            <w:shd w:val="clear" w:color="auto" w:fill="12263F"/>
          </w:tcPr>
          <w:p>
            <w:pPr>
              <w:bidi/>
              <w:spacing w:after="0"/>
            </w:pPr>
            <w:r>
              <w:rPr>
                <w:rFonts w:ascii="Tahoma" w:hAnsi="Tahoma" w:eastAsia="Tahoma" w:cs="Tahoma"/>
                <w:b/>
                <w:i w:val="0"/>
                <w:color w:val="FFFFFF"/>
                <w:sz w:val="18"/>
                <w:rtl/>
                <w:bCs/>
                <w:szCs w:val="18"/>
                <w:lang w:val="fa-IR" w:bidi="fa-IR"/>
              </w:rPr>
              <w:t>وزن</w:t>
            </w:r>
          </w:p>
        </w:tc>
        <w:tc>
          <w:tcPr>
            <w:tcW w:type="dxa" w:w="2514"/>
            <w:shd w:val="clear" w:color="auto" w:fill="12263F"/>
          </w:tcPr>
          <w:p>
            <w:pPr>
              <w:bidi/>
              <w:spacing w:after="0"/>
            </w:pPr>
            <w:r>
              <w:rPr>
                <w:rFonts w:ascii="Tahoma" w:hAnsi="Tahoma" w:eastAsia="Tahoma" w:cs="Tahoma"/>
                <w:b/>
                <w:i w:val="0"/>
                <w:color w:val="FFFFFF"/>
                <w:sz w:val="18"/>
                <w:rtl/>
                <w:bCs/>
                <w:szCs w:val="18"/>
                <w:lang w:val="fa-IR" w:bidi="fa-IR"/>
              </w:rPr>
              <w:t>مقیاس 0-100 به‌صورت</w:t>
            </w:r>
          </w:p>
        </w:tc>
        <w:tc>
          <w:tcPr>
            <w:tcW w:type="dxa" w:w="2095"/>
            <w:shd w:val="clear" w:color="auto" w:fill="12263F"/>
          </w:tcPr>
          <w:p>
            <w:pPr>
              <w:bidi/>
              <w:spacing w:after="0"/>
            </w:pPr>
            <w:r>
              <w:rPr>
                <w:rFonts w:ascii="Tahoma" w:hAnsi="Tahoma" w:eastAsia="Tahoma" w:cs="Tahoma"/>
                <w:b/>
                <w:i w:val="0"/>
                <w:color w:val="FFFFFF"/>
                <w:sz w:val="18"/>
                <w:rtl/>
                <w:bCs/>
                <w:szCs w:val="18"/>
                <w:lang w:val="fa-IR" w:bidi="fa-IR"/>
              </w:rPr>
              <w:t>امتیاز حداکثر وقتی</w:t>
            </w:r>
          </w:p>
        </w:tc>
        <w:tc>
          <w:tcPr>
            <w:tcW w:type="dxa" w:w="2235"/>
            <w:shd w:val="clear" w:color="auto" w:fill="12263F"/>
          </w:tcPr>
          <w:p>
            <w:pPr>
              <w:bidi/>
              <w:spacing w:after="0"/>
            </w:pPr>
            <w:r>
              <w:rPr>
                <w:rFonts w:ascii="Tahoma" w:hAnsi="Tahoma" w:eastAsia="Tahoma" w:cs="Tahoma"/>
                <w:b/>
                <w:i w:val="0"/>
                <w:color w:val="FFFFFF"/>
                <w:sz w:val="18"/>
                <w:rtl/>
                <w:bCs/>
                <w:szCs w:val="18"/>
                <w:lang w:val="fa-IR" w:bidi="fa-IR"/>
              </w:rPr>
              <w:t>دلیل گنجاندن</w:t>
            </w:r>
          </w:p>
        </w:tc>
      </w:tr>
      <w:tr>
        <w:trPr>
          <w:cantSplit/>
        </w:trPr>
        <w:tc>
          <w:tcPr>
            <w:tcW w:type="dxa" w:w="1955"/>
          </w:tcPr>
          <w:p>
            <w:pPr>
              <w:bidi/>
              <w:spacing w:after="0"/>
            </w:pPr>
            <w:r>
              <w:rPr>
                <w:rFonts w:ascii="Tahoma" w:hAnsi="Tahoma" w:eastAsia="Tahoma" w:cs="Tahoma"/>
                <w:b/>
                <w:i w:val="0"/>
                <w:sz w:val="18"/>
                <w:rtl/>
                <w:bCs/>
                <w:szCs w:val="18"/>
                <w:lang w:val="fa-IR" w:bidi="fa-IR"/>
              </w:rPr>
              <w:t>نرخ نکول</w:t>
            </w:r>
          </w:p>
        </w:tc>
        <w:tc>
          <w:tcPr>
            <w:tcW w:type="dxa" w:w="838"/>
          </w:tcPr>
          <w:p>
            <w:pPr>
              <w:bidi/>
              <w:spacing w:after="0"/>
            </w:pPr>
            <w:r>
              <w:rPr>
                <w:rFonts w:ascii="Tahoma" w:hAnsi="Tahoma" w:eastAsia="Tahoma" w:cs="Tahoma"/>
                <w:b w:val="0"/>
                <w:i w:val="0"/>
                <w:sz w:val="18"/>
                <w:rtl/>
                <w:szCs w:val="18"/>
                <w:lang w:val="fa-IR" w:bidi="fa-IR"/>
              </w:rPr>
              <w:t>40%</w:t>
            </w:r>
          </w:p>
        </w:tc>
        <w:tc>
          <w:tcPr>
            <w:tcW w:type="dxa" w:w="2514"/>
          </w:tcPr>
          <w:p>
            <w:pPr>
              <w:bidi/>
              <w:spacing w:after="0"/>
            </w:pPr>
            <w:r>
              <w:rPr>
                <w:rFonts w:ascii="Tahoma" w:hAnsi="Tahoma" w:eastAsia="Tahoma" w:cs="Tahoma"/>
                <w:b w:val="0"/>
                <w:i w:val="0"/>
                <w:sz w:val="18"/>
                <w:rtl/>
                <w:szCs w:val="18"/>
                <w:lang w:val="fa-IR" w:bidi="fa-IR"/>
              </w:rPr>
              <w:t>نرخ نکول سالانه / 3%</w:t>
            </w:r>
          </w:p>
        </w:tc>
        <w:tc>
          <w:tcPr>
            <w:tcW w:type="dxa" w:w="2095"/>
          </w:tcPr>
          <w:p>
            <w:pPr>
              <w:bidi/>
              <w:spacing w:after="0"/>
            </w:pPr>
            <w:r>
              <w:rPr>
                <w:rFonts w:ascii="Tahoma" w:hAnsi="Tahoma" w:eastAsia="Tahoma" w:cs="Tahoma"/>
                <w:b w:val="0"/>
                <w:i w:val="0"/>
                <w:sz w:val="18"/>
                <w:rtl/>
                <w:szCs w:val="18"/>
                <w:lang w:val="fa-IR" w:bidi="fa-IR"/>
              </w:rPr>
              <w:t>نرخ نکول 3% یا بیشتر باشد</w:t>
            </w:r>
          </w:p>
        </w:tc>
        <w:tc>
          <w:tcPr>
            <w:tcW w:type="dxa" w:w="2235"/>
          </w:tcPr>
          <w:p>
            <w:pPr>
              <w:bidi/>
              <w:spacing w:after="0"/>
            </w:pPr>
            <w:r>
              <w:rPr>
                <w:rFonts w:ascii="Tahoma" w:hAnsi="Tahoma" w:eastAsia="Tahoma" w:cs="Tahoma"/>
                <w:b w:val="0"/>
                <w:i w:val="0"/>
                <w:sz w:val="18"/>
                <w:rtl/>
                <w:szCs w:val="18"/>
                <w:lang w:val="fa-IR" w:bidi="fa-IR"/>
              </w:rPr>
              <w:t>مستقیم‌ترین معیار احتمال عدم دریافت وجه</w:t>
            </w:r>
          </w:p>
        </w:tc>
      </w:tr>
      <w:tr>
        <w:trPr>
          <w:cantSplit/>
        </w:trPr>
        <w:tc>
          <w:tcPr>
            <w:tcW w:type="dxa" w:w="1955"/>
            <w:shd w:val="clear" w:color="auto" w:fill="F7F9FC"/>
          </w:tcPr>
          <w:p>
            <w:pPr>
              <w:bidi/>
              <w:spacing w:after="0"/>
            </w:pPr>
            <w:r>
              <w:rPr>
                <w:rFonts w:ascii="Tahoma" w:hAnsi="Tahoma" w:eastAsia="Tahoma" w:cs="Tahoma"/>
                <w:b/>
                <w:i w:val="0"/>
                <w:sz w:val="18"/>
                <w:rtl/>
                <w:bCs/>
                <w:szCs w:val="18"/>
                <w:lang w:val="fa-IR" w:bidi="fa-IR"/>
              </w:rPr>
              <w:t>تأخیر</w:t>
            </w:r>
          </w:p>
        </w:tc>
        <w:tc>
          <w:tcPr>
            <w:tcW w:type="dxa" w:w="838"/>
            <w:shd w:val="clear" w:color="auto" w:fill="F7F9FC"/>
          </w:tcPr>
          <w:p>
            <w:pPr>
              <w:bidi/>
              <w:spacing w:after="0"/>
            </w:pPr>
            <w:r>
              <w:rPr>
                <w:rFonts w:ascii="Tahoma" w:hAnsi="Tahoma" w:eastAsia="Tahoma" w:cs="Tahoma"/>
                <w:b w:val="0"/>
                <w:i w:val="0"/>
                <w:sz w:val="18"/>
                <w:rtl/>
                <w:szCs w:val="18"/>
                <w:lang w:val="fa-IR" w:bidi="fa-IR"/>
              </w:rPr>
              <w:t>20%</w:t>
            </w:r>
          </w:p>
        </w:tc>
        <w:tc>
          <w:tcPr>
            <w:tcW w:type="dxa" w:w="2514"/>
            <w:shd w:val="clear" w:color="auto" w:fill="F7F9FC"/>
          </w:tcPr>
          <w:p>
            <w:pPr>
              <w:bidi/>
              <w:spacing w:after="0"/>
            </w:pPr>
            <w:r>
              <w:rPr>
                <w:rFonts w:ascii="Tahoma" w:hAnsi="Tahoma" w:eastAsia="Tahoma" w:cs="Tahoma"/>
                <w:b w:val="0"/>
                <w:i w:val="0"/>
                <w:sz w:val="18"/>
                <w:rtl/>
                <w:szCs w:val="18"/>
                <w:lang w:val="fa-IR" w:bidi="fa-IR"/>
              </w:rPr>
              <w:t>(میانگین تأخیر / شرایط پرداخت) / 50%</w:t>
            </w:r>
          </w:p>
        </w:tc>
        <w:tc>
          <w:tcPr>
            <w:tcW w:type="dxa" w:w="2095"/>
            <w:shd w:val="clear" w:color="auto" w:fill="F7F9FC"/>
          </w:tcPr>
          <w:p>
            <w:pPr>
              <w:bidi/>
              <w:spacing w:after="0"/>
            </w:pPr>
            <w:r>
              <w:rPr>
                <w:rFonts w:ascii="Tahoma" w:hAnsi="Tahoma" w:eastAsia="Tahoma" w:cs="Tahoma"/>
                <w:b w:val="0"/>
                <w:i w:val="0"/>
                <w:sz w:val="18"/>
                <w:rtl/>
                <w:szCs w:val="18"/>
                <w:lang w:val="fa-IR" w:bidi="fa-IR"/>
              </w:rPr>
              <w:t>تأخیر نصف شرایط پرداخت یا بیشتر باشد</w:t>
            </w:r>
          </w:p>
        </w:tc>
        <w:tc>
          <w:tcPr>
            <w:tcW w:type="dxa" w:w="2235"/>
            <w:shd w:val="clear" w:color="auto" w:fill="F7F9FC"/>
          </w:tcPr>
          <w:p>
            <w:pPr>
              <w:bidi/>
              <w:spacing w:after="0"/>
            </w:pPr>
            <w:r>
              <w:rPr>
                <w:rFonts w:ascii="Tahoma" w:hAnsi="Tahoma" w:eastAsia="Tahoma" w:cs="Tahoma"/>
                <w:b w:val="0"/>
                <w:i w:val="0"/>
                <w:sz w:val="18"/>
                <w:rtl/>
                <w:szCs w:val="18"/>
                <w:lang w:val="fa-IR" w:bidi="fa-IR"/>
              </w:rPr>
              <w:t>پرداخت‌کنندگان کند، نقدینگی را بند می‌کنند و اغلب نکول می‌کنند</w:t>
            </w:r>
          </w:p>
        </w:tc>
      </w:tr>
      <w:tr>
        <w:trPr>
          <w:cantSplit/>
        </w:trPr>
        <w:tc>
          <w:tcPr>
            <w:tcW w:type="dxa" w:w="1955"/>
          </w:tcPr>
          <w:p>
            <w:pPr>
              <w:bidi/>
              <w:spacing w:after="0"/>
            </w:pPr>
            <w:r>
              <w:rPr>
                <w:rFonts w:ascii="Tahoma" w:hAnsi="Tahoma" w:eastAsia="Tahoma" w:cs="Tahoma"/>
                <w:b/>
                <w:i w:val="0"/>
                <w:sz w:val="18"/>
                <w:rtl/>
                <w:bCs/>
                <w:szCs w:val="18"/>
                <w:lang w:val="fa-IR" w:bidi="fa-IR"/>
              </w:rPr>
              <w:t>زیان در برابر حاشیه سود (حائل)</w:t>
            </w:r>
          </w:p>
        </w:tc>
        <w:tc>
          <w:tcPr>
            <w:tcW w:type="dxa" w:w="838"/>
          </w:tcPr>
          <w:p>
            <w:pPr>
              <w:bidi/>
              <w:spacing w:after="0"/>
            </w:pPr>
            <w:r>
              <w:rPr>
                <w:rFonts w:ascii="Tahoma" w:hAnsi="Tahoma" w:eastAsia="Tahoma" w:cs="Tahoma"/>
                <w:b w:val="0"/>
                <w:i w:val="0"/>
                <w:sz w:val="18"/>
                <w:rtl/>
                <w:szCs w:val="18"/>
                <w:lang w:val="fa-IR" w:bidi="fa-IR"/>
              </w:rPr>
              <w:t>25%</w:t>
            </w:r>
          </w:p>
        </w:tc>
        <w:tc>
          <w:tcPr>
            <w:tcW w:type="dxa" w:w="2514"/>
          </w:tcPr>
          <w:p>
            <w:pPr>
              <w:bidi/>
              <w:spacing w:after="0"/>
            </w:pPr>
            <w:r>
              <w:rPr>
                <w:rFonts w:ascii="Tahoma" w:hAnsi="Tahoma" w:eastAsia="Tahoma" w:cs="Tahoma"/>
                <w:b w:val="0"/>
                <w:i w:val="0"/>
                <w:sz w:val="18"/>
                <w:rtl/>
                <w:szCs w:val="18"/>
                <w:lang w:val="fa-IR" w:bidi="fa-IR"/>
              </w:rPr>
              <w:t>زیان اعتباری مورد انتظار به‌عنوان سهمی از سود ناخالص / 15%</w:t>
            </w:r>
          </w:p>
        </w:tc>
        <w:tc>
          <w:tcPr>
            <w:tcW w:type="dxa" w:w="2095"/>
          </w:tcPr>
          <w:p>
            <w:pPr>
              <w:bidi/>
              <w:spacing w:after="0"/>
            </w:pPr>
            <w:r>
              <w:rPr>
                <w:rFonts w:ascii="Tahoma" w:hAnsi="Tahoma" w:eastAsia="Tahoma" w:cs="Tahoma"/>
                <w:b w:val="0"/>
                <w:i w:val="0"/>
                <w:sz w:val="18"/>
                <w:rtl/>
                <w:szCs w:val="18"/>
                <w:lang w:val="fa-IR" w:bidi="fa-IR"/>
              </w:rPr>
              <w:t>زیان 15% سود ناخالص یا بیشتر باشد</w:t>
            </w:r>
          </w:p>
        </w:tc>
        <w:tc>
          <w:tcPr>
            <w:tcW w:type="dxa" w:w="2235"/>
          </w:tcPr>
          <w:p>
            <w:pPr>
              <w:bidi/>
              <w:spacing w:after="0"/>
            </w:pPr>
            <w:r>
              <w:rPr>
                <w:rFonts w:ascii="Tahoma" w:hAnsi="Tahoma" w:eastAsia="Tahoma" w:cs="Tahoma"/>
                <w:b w:val="0"/>
                <w:i w:val="0"/>
                <w:sz w:val="18"/>
                <w:rtl/>
                <w:szCs w:val="18"/>
                <w:lang w:val="fa-IR" w:bidi="fa-IR"/>
              </w:rPr>
              <w:t>نشان می‌دهد آیا حاشیه سود می‌تواند زیان‌های مورد انتظار را جذب کند</w:t>
            </w:r>
          </w:p>
        </w:tc>
      </w:tr>
      <w:tr>
        <w:trPr>
          <w:cantSplit/>
        </w:trPr>
        <w:tc>
          <w:tcPr>
            <w:tcW w:type="dxa" w:w="1955"/>
            <w:shd w:val="clear" w:color="auto" w:fill="F7F9FC"/>
          </w:tcPr>
          <w:p>
            <w:pPr>
              <w:bidi/>
              <w:spacing w:after="0"/>
            </w:pPr>
            <w:r>
              <w:rPr>
                <w:rFonts w:ascii="Tahoma" w:hAnsi="Tahoma" w:eastAsia="Tahoma" w:cs="Tahoma"/>
                <w:b/>
                <w:i w:val="0"/>
                <w:sz w:val="18"/>
                <w:rtl/>
                <w:bCs/>
                <w:szCs w:val="18"/>
                <w:lang w:val="fa-IR" w:bidi="fa-IR"/>
              </w:rPr>
              <w:t>تمرکز</w:t>
            </w:r>
          </w:p>
        </w:tc>
        <w:tc>
          <w:tcPr>
            <w:tcW w:type="dxa" w:w="838"/>
            <w:shd w:val="clear" w:color="auto" w:fill="F7F9FC"/>
          </w:tcPr>
          <w:p>
            <w:pPr>
              <w:bidi/>
              <w:spacing w:after="0"/>
            </w:pPr>
            <w:r>
              <w:rPr>
                <w:rFonts w:ascii="Tahoma" w:hAnsi="Tahoma" w:eastAsia="Tahoma" w:cs="Tahoma"/>
                <w:b w:val="0"/>
                <w:i w:val="0"/>
                <w:sz w:val="18"/>
                <w:rtl/>
                <w:szCs w:val="18"/>
                <w:lang w:val="fa-IR" w:bidi="fa-IR"/>
              </w:rPr>
              <w:t>15%</w:t>
            </w:r>
          </w:p>
        </w:tc>
        <w:tc>
          <w:tcPr>
            <w:tcW w:type="dxa" w:w="2514"/>
            <w:shd w:val="clear" w:color="auto" w:fill="F7F9FC"/>
          </w:tcPr>
          <w:p>
            <w:pPr>
              <w:bidi/>
              <w:spacing w:after="0"/>
            </w:pPr>
            <w:r>
              <w:rPr>
                <w:rFonts w:ascii="Tahoma" w:hAnsi="Tahoma" w:eastAsia="Tahoma" w:cs="Tahoma"/>
                <w:b w:val="0"/>
                <w:i w:val="0"/>
                <w:sz w:val="18"/>
                <w:rtl/>
                <w:szCs w:val="18"/>
                <w:lang w:val="fa-IR" w:bidi="fa-IR"/>
              </w:rPr>
              <w:t>سهم دسته‌بندی از درآمد / 25%</w:t>
            </w:r>
          </w:p>
        </w:tc>
        <w:tc>
          <w:tcPr>
            <w:tcW w:type="dxa" w:w="2095"/>
            <w:shd w:val="clear" w:color="auto" w:fill="F7F9FC"/>
          </w:tcPr>
          <w:p>
            <w:pPr>
              <w:bidi/>
              <w:spacing w:after="0"/>
            </w:pPr>
            <w:r>
              <w:rPr>
                <w:rFonts w:ascii="Tahoma" w:hAnsi="Tahoma" w:eastAsia="Tahoma" w:cs="Tahoma"/>
                <w:b w:val="0"/>
                <w:i w:val="0"/>
                <w:sz w:val="18"/>
                <w:rtl/>
                <w:szCs w:val="18"/>
                <w:lang w:val="fa-IR" w:bidi="fa-IR"/>
              </w:rPr>
              <w:t>دسته‌بندی 25% درآمد یا بیشتر باشد</w:t>
            </w:r>
          </w:p>
        </w:tc>
        <w:tc>
          <w:tcPr>
            <w:tcW w:type="dxa" w:w="2235"/>
            <w:shd w:val="clear" w:color="auto" w:fill="F7F9FC"/>
          </w:tcPr>
          <w:p>
            <w:pPr>
              <w:bidi/>
              <w:spacing w:after="0"/>
            </w:pPr>
            <w:r>
              <w:rPr>
                <w:rFonts w:ascii="Tahoma" w:hAnsi="Tahoma" w:eastAsia="Tahoma" w:cs="Tahoma"/>
                <w:b w:val="0"/>
                <w:i w:val="0"/>
                <w:sz w:val="18"/>
                <w:rtl/>
                <w:szCs w:val="18"/>
                <w:lang w:val="fa-IR" w:bidi="fa-IR"/>
              </w:rPr>
              <w:t>مشکل در یک دسته‌بندی بزرگ به کل شرکت آسیب می‌زند</w:t>
            </w:r>
          </w:p>
        </w:tc>
      </w:tr>
    </w:tbl>
    <w:p>
      <w:pPr>
        <w:spacing w:after="40"/>
      </w:pPr>
    </w:p>
    <w:p>
      <w:pPr>
        <w:bidi/>
      </w:pPr>
      <w:r>
        <w:rPr>
          <w:rFonts w:ascii="Tahoma" w:hAnsi="Tahoma" w:eastAsia="Tahoma" w:cs="Tahoma"/>
          <w:b w:val="0"/>
          <w:i w:val="0"/>
          <w:rtl/>
          <w:lang w:val="fa-IR" w:bidi="fa-IR"/>
        </w:rPr>
        <w:t>بازه‌ها: A زیر 20، B زیر 35، C زیر 50، D زیر 65، E برابر 65 یا بیشتر. مثال عددی، Beverages and Cocoa: امتیاز نکول 1.8% / 3% = 60؛ امتیاز تأخیر (12 / 60) / 0.5 = 40؛ امتیاز حائل: زیان مورد انتظار 6.3 درصد سود ناخالص است، 6.3 / 15 = 42؛ امتیاز تمرکز: 17.9 درصد درآمد، 17.9 / 25 = 71. امتیاز ریسک = 0.40 x 60 + 0.20 x 40 + 0.25 x 42 + 0.15 x 71 = 53، پس رتبه D است. این دسته‌بندی شرایط پرداخت بلندمدت (60 روز)، فروش اعتباری زیاد (75 درصد)، بیشترین تأخیر و سهم بزرگی از درآمد دارد.</w:t>
      </w:r>
    </w:p>
    <w:p>
      <w:pPr>
        <w:bidi/>
      </w:pPr>
      <w:r>
        <w:rPr>
          <w:rFonts w:ascii="Tahoma" w:hAnsi="Tahoma" w:eastAsia="Tahoma" w:cs="Tahoma"/>
          <w:b w:val="0"/>
          <w:i w:val="0"/>
          <w:rtl/>
          <w:lang w:val="fa-IR" w:bidi="fa-IR"/>
        </w:rPr>
        <w:t>سایر ارقام اعتباری از همین ورودی‌ها به دست می‌آیند. DSO = سهم فروش اعتباری x (شرایط پرداخت + تأخیر) = 0.75 x (60 + 12) = 54 روز. مطالبات = درآمد روزانه x DSO = 11.67 میلیون / 364 x 54 = 1.73 میلیون دلار. زیان اعتباری سالانه مورد انتظار = سهم فروش اعتباری x نرخ نکول x درآمد سالانه = 0.75 x 1.8% x 11.67 میلیون = 157.6 هزار دلار. در سطح کل شرکت، زیان اعتباری مورد انتظار حدود 0.52 میلیون دلار در سال و DSO وزن‌دهی‌شده با درآمد 37 روز است.</w:t>
      </w:r>
    </w:p>
    <w:p>
      <w:pPr>
        <w:bidi/>
      </w:pPr>
      <w:r>
        <w:rPr>
          <w:rFonts w:ascii="Tahoma" w:hAnsi="Tahoma" w:eastAsia="Tahoma" w:cs="Tahoma"/>
          <w:b w:val="0"/>
          <w:i w:val="0"/>
          <w:rtl/>
          <w:lang w:val="fa-IR" w:bidi="fa-IR"/>
        </w:rPr>
        <w:t>چرا اهمیت دارد: این رتبه هشدارهای اعتباری را در داشبورد صادر می‌کند و قواعد قیمت‌گذاری بخش چهارم را تعیین می‌کند (C: کاهش قیمت حداکثر 5 درصد؛ D و E: بدون کاهش قیمت، با پریمیوم ریسک و 15 روز کوتاه‌تر شدن شرایط پرداخت). این یک مدل امتیازدهی نمایشی است؛ ساختار آن شفاف و آماده کالیبره شدن با تاریخچه واقعی پرداخت است، برای مثال با جایگزین کردن نرخ‌های نکول فرضی با نرخ‌های مشاهده‌شده.</w:t>
      </w:r>
    </w:p>
    <w:p>
      <w:pPr>
        <w:pStyle w:val="Heading2"/>
        <w:bidi/>
      </w:pPr>
      <w:r>
        <w:rPr>
          <w:rFonts w:ascii="Tahoma" w:hAnsi="Tahoma" w:eastAsia="Tahoma" w:cs="Tahoma"/>
          <w:b/>
          <w:i w:val="0"/>
          <w:color w:val="2A78D6"/>
          <w:sz w:val="28"/>
          <w:rtl/>
          <w:bCs/>
          <w:szCs w:val="28"/>
          <w:lang w:val="fa-IR" w:bidi="fa-IR"/>
        </w:rPr>
        <w:t>8.7 هشدارها</w:t>
      </w:r>
    </w:p>
    <w:p>
      <w:pPr>
        <w:bidi/>
      </w:pPr>
      <w:r>
        <w:rPr>
          <w:rFonts w:ascii="Tahoma" w:hAnsi="Tahoma" w:eastAsia="Tahoma" w:cs="Tahoma"/>
          <w:b w:val="0"/>
          <w:i w:val="0"/>
          <w:rtl/>
          <w:lang w:val="fa-IR" w:bidi="fa-IR"/>
        </w:rPr>
        <w:t>هشدارها قواعدی با آستانه‌های قابل ویرایش هستند تا مدیر بتواند حساسیت را تنظیم کند. هر هشدار مکان، شاخص، پول در معرض خطر و یک اقدام پیشنهادی را نشان می‌دهد.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125"/>
        <w:gridCol w:w="3118"/>
        <w:gridCol w:w="4393"/>
      </w:tblGrid>
      <w:tr>
        <w:trPr>
          <w:tblHeader/>
        </w:trPr>
        <w:tc>
          <w:tcPr>
            <w:tcW w:type="dxa" w:w="2126"/>
            <w:shd w:val="clear" w:color="auto" w:fill="12263F"/>
          </w:tcPr>
          <w:p>
            <w:pPr>
              <w:bidi/>
              <w:spacing w:after="0"/>
            </w:pPr>
            <w:r>
              <w:rPr>
                <w:rFonts w:ascii="Tahoma" w:hAnsi="Tahoma" w:eastAsia="Tahoma" w:cs="Tahoma"/>
                <w:b/>
                <w:i w:val="0"/>
                <w:color w:val="FFFFFF"/>
                <w:sz w:val="19"/>
                <w:rtl/>
                <w:bCs/>
                <w:szCs w:val="19"/>
                <w:lang w:val="fa-IR" w:bidi="fa-IR"/>
              </w:rPr>
              <w:t>هشدار</w:t>
            </w:r>
          </w:p>
        </w:tc>
        <w:tc>
          <w:tcPr>
            <w:tcW w:type="dxa" w:w="3118"/>
            <w:shd w:val="clear" w:color="auto" w:fill="12263F"/>
          </w:tcPr>
          <w:p>
            <w:pPr>
              <w:bidi/>
              <w:spacing w:after="0"/>
            </w:pPr>
            <w:r>
              <w:rPr>
                <w:rFonts w:ascii="Tahoma" w:hAnsi="Tahoma" w:eastAsia="Tahoma" w:cs="Tahoma"/>
                <w:b/>
                <w:i w:val="0"/>
                <w:color w:val="FFFFFF"/>
                <w:sz w:val="19"/>
                <w:rtl/>
                <w:bCs/>
                <w:szCs w:val="19"/>
                <w:lang w:val="fa-IR" w:bidi="fa-IR"/>
              </w:rPr>
              <w:t>آستانه پیش‌فرض</w:t>
            </w:r>
          </w:p>
        </w:tc>
        <w:tc>
          <w:tcPr>
            <w:tcW w:type="dxa" w:w="4394"/>
            <w:shd w:val="clear" w:color="auto" w:fill="12263F"/>
          </w:tcPr>
          <w:p>
            <w:pPr>
              <w:bidi/>
              <w:spacing w:after="0"/>
            </w:pPr>
            <w:r>
              <w:rPr>
                <w:rFonts w:ascii="Tahoma" w:hAnsi="Tahoma" w:eastAsia="Tahoma" w:cs="Tahoma"/>
                <w:b/>
                <w:i w:val="0"/>
                <w:color w:val="FFFFFF"/>
                <w:sz w:val="19"/>
                <w:rtl/>
                <w:bCs/>
                <w:szCs w:val="19"/>
                <w:lang w:val="fa-IR" w:bidi="fa-IR"/>
              </w:rPr>
              <w:t>نتیجه نمونه</w:t>
            </w:r>
          </w:p>
        </w:tc>
      </w:tr>
      <w:tr>
        <w:trPr>
          <w:cantSplit/>
        </w:trPr>
        <w:tc>
          <w:tcPr>
            <w:tcW w:type="dxa" w:w="2126"/>
          </w:tcPr>
          <w:p>
            <w:pPr>
              <w:bidi/>
              <w:spacing w:after="0"/>
            </w:pPr>
            <w:r>
              <w:rPr>
                <w:rFonts w:ascii="Tahoma" w:hAnsi="Tahoma" w:eastAsia="Tahoma" w:cs="Tahoma"/>
                <w:b/>
                <w:i w:val="0"/>
                <w:sz w:val="19"/>
                <w:rtl/>
                <w:bCs/>
                <w:szCs w:val="19"/>
                <w:lang w:val="fa-IR" w:bidi="fa-IR"/>
              </w:rPr>
              <w:t>Overstock</w:t>
            </w:r>
          </w:p>
        </w:tc>
        <w:tc>
          <w:tcPr>
            <w:tcW w:type="dxa" w:w="3118"/>
          </w:tcPr>
          <w:p>
            <w:pPr>
              <w:bidi/>
              <w:spacing w:after="0"/>
            </w:pPr>
            <w:r>
              <w:rPr>
                <w:rFonts w:ascii="Tahoma" w:hAnsi="Tahoma" w:eastAsia="Tahoma" w:cs="Tahoma"/>
                <w:b w:val="0"/>
                <w:i w:val="0"/>
                <w:sz w:val="19"/>
                <w:rtl/>
                <w:szCs w:val="19"/>
                <w:lang w:val="fa-IR" w:bidi="fa-IR"/>
              </w:rPr>
              <w:t>بیش از 26 هفته موجودی</w:t>
            </w:r>
          </w:p>
        </w:tc>
        <w:tc>
          <w:tcPr>
            <w:tcW w:type="dxa" w:w="4394"/>
          </w:tcPr>
          <w:p>
            <w:pPr>
              <w:bidi/>
              <w:spacing w:after="0"/>
            </w:pPr>
            <w:r>
              <w:rPr>
                <w:rFonts w:ascii="Tahoma" w:hAnsi="Tahoma" w:eastAsia="Tahoma" w:cs="Tahoma"/>
                <w:b w:val="0"/>
                <w:i w:val="0"/>
                <w:sz w:val="19"/>
                <w:rtl/>
                <w:szCs w:val="19"/>
                <w:lang w:val="fa-IR" w:bidi="fa-IR"/>
              </w:rPr>
              <w:t>5 محصول؛ Wheat - Hard Red: 369 هفته، 6.6 میلیون دلار سرمایه بلوکه‌شده (به بهای تمام‌شده)؛ اقدام: توقف خرید برای حدود 343 هفته، ترویج یا تصفیه مازاد</w:t>
            </w:r>
          </w:p>
        </w:tc>
      </w:tr>
      <w:tr>
        <w:trPr>
          <w:cantSplit/>
        </w:trPr>
        <w:tc>
          <w:tcPr>
            <w:tcW w:type="dxa" w:w="2126"/>
            <w:shd w:val="clear" w:color="auto" w:fill="F7F9FC"/>
          </w:tcPr>
          <w:p>
            <w:pPr>
              <w:bidi/>
              <w:spacing w:after="0"/>
            </w:pPr>
            <w:r>
              <w:rPr>
                <w:rFonts w:ascii="Tahoma" w:hAnsi="Tahoma" w:eastAsia="Tahoma" w:cs="Tahoma"/>
                <w:b/>
                <w:i w:val="0"/>
                <w:sz w:val="19"/>
                <w:rtl/>
                <w:bCs/>
                <w:szCs w:val="19"/>
                <w:lang w:val="fa-IR" w:bidi="fa-IR"/>
              </w:rPr>
              <w:t>Stock-out risk</w:t>
            </w:r>
          </w:p>
        </w:tc>
        <w:tc>
          <w:tcPr>
            <w:tcW w:type="dxa" w:w="3118"/>
            <w:shd w:val="clear" w:color="auto" w:fill="F7F9FC"/>
          </w:tcPr>
          <w:p>
            <w:pPr>
              <w:bidi/>
              <w:spacing w:after="0"/>
            </w:pPr>
            <w:r>
              <w:rPr>
                <w:rFonts w:ascii="Tahoma" w:hAnsi="Tahoma" w:eastAsia="Tahoma" w:cs="Tahoma"/>
                <w:b w:val="0"/>
                <w:i w:val="0"/>
                <w:sz w:val="19"/>
                <w:rtl/>
                <w:szCs w:val="19"/>
                <w:lang w:val="fa-IR" w:bidi="fa-IR"/>
              </w:rPr>
              <w:t>بیش از 20% درآمد پیش‌بینی‌شده پاسخ داده نشود</w:t>
            </w:r>
          </w:p>
        </w:tc>
        <w:tc>
          <w:tcPr>
            <w:tcW w:type="dxa" w:w="4394"/>
            <w:shd w:val="clear" w:color="auto" w:fill="F7F9FC"/>
          </w:tcPr>
          <w:p>
            <w:pPr>
              <w:bidi/>
              <w:spacing w:after="0"/>
            </w:pPr>
            <w:r>
              <w:rPr>
                <w:rFonts w:ascii="Tahoma" w:hAnsi="Tahoma" w:eastAsia="Tahoma" w:cs="Tahoma"/>
                <w:b w:val="0"/>
                <w:i w:val="0"/>
                <w:sz w:val="19"/>
                <w:rtl/>
                <w:szCs w:val="19"/>
                <w:lang w:val="fa-IR" w:bidi="fa-IR"/>
              </w:rPr>
              <w:t>21 محصول؛ Lentils - Green: 64% پاسخ‌داده‌نشده، 3.2 میلیون دلار در معرض خطر؛ اقدام: برنامه‌ریزی برای دست‌کم 4,026 واحد در هفته (P90) در 8 هفته آینده</w:t>
            </w:r>
          </w:p>
        </w:tc>
      </w:tr>
      <w:tr>
        <w:trPr>
          <w:cantSplit/>
        </w:trPr>
        <w:tc>
          <w:tcPr>
            <w:tcW w:type="dxa" w:w="2126"/>
          </w:tcPr>
          <w:p>
            <w:pPr>
              <w:bidi/>
              <w:spacing w:after="0"/>
            </w:pPr>
            <w:r>
              <w:rPr>
                <w:rFonts w:ascii="Tahoma" w:hAnsi="Tahoma" w:eastAsia="Tahoma" w:cs="Tahoma"/>
                <w:b/>
                <w:i w:val="0"/>
                <w:sz w:val="19"/>
                <w:rtl/>
                <w:bCs/>
                <w:szCs w:val="19"/>
                <w:lang w:val="fa-IR" w:bidi="fa-IR"/>
              </w:rPr>
              <w:t>Revenue decline</w:t>
            </w:r>
          </w:p>
        </w:tc>
        <w:tc>
          <w:tcPr>
            <w:tcW w:type="dxa" w:w="3118"/>
          </w:tcPr>
          <w:p>
            <w:pPr>
              <w:bidi/>
              <w:spacing w:after="0"/>
            </w:pPr>
            <w:r>
              <w:rPr>
                <w:rFonts w:ascii="Tahoma" w:hAnsi="Tahoma" w:eastAsia="Tahoma" w:cs="Tahoma"/>
                <w:b w:val="0"/>
                <w:i w:val="0"/>
                <w:sz w:val="19"/>
                <w:rtl/>
                <w:szCs w:val="19"/>
                <w:lang w:val="fa-IR" w:bidi="fa-IR"/>
              </w:rPr>
              <w:t>بیش از 10% کمتر از همان هفته‌های سال گذشته</w:t>
            </w:r>
          </w:p>
        </w:tc>
        <w:tc>
          <w:tcPr>
            <w:tcW w:type="dxa" w:w="4394"/>
          </w:tcPr>
          <w:p>
            <w:pPr>
              <w:bidi/>
              <w:spacing w:after="0"/>
            </w:pPr>
            <w:r>
              <w:rPr>
                <w:rFonts w:ascii="Tahoma" w:hAnsi="Tahoma" w:eastAsia="Tahoma" w:cs="Tahoma"/>
                <w:b w:val="0"/>
                <w:i w:val="0"/>
                <w:sz w:val="19"/>
                <w:rtl/>
                <w:szCs w:val="19"/>
                <w:lang w:val="fa-IR" w:bidi="fa-IR"/>
              </w:rPr>
              <w:t>4 محصول، برای مثال Rice - White با 29%- و Wheat - Soft با 37%-</w:t>
            </w:r>
          </w:p>
        </w:tc>
      </w:tr>
      <w:tr>
        <w:trPr>
          <w:cantSplit/>
        </w:trPr>
        <w:tc>
          <w:tcPr>
            <w:tcW w:type="dxa" w:w="2126"/>
            <w:shd w:val="clear" w:color="auto" w:fill="F7F9FC"/>
          </w:tcPr>
          <w:p>
            <w:pPr>
              <w:bidi/>
              <w:spacing w:after="0"/>
            </w:pPr>
            <w:r>
              <w:rPr>
                <w:rFonts w:ascii="Tahoma" w:hAnsi="Tahoma" w:eastAsia="Tahoma" w:cs="Tahoma"/>
                <w:b/>
                <w:i w:val="0"/>
                <w:sz w:val="19"/>
                <w:rtl/>
                <w:bCs/>
                <w:szCs w:val="19"/>
                <w:lang w:val="fa-IR" w:bidi="fa-IR"/>
              </w:rPr>
              <w:t>Margin erosion</w:t>
            </w:r>
          </w:p>
        </w:tc>
        <w:tc>
          <w:tcPr>
            <w:tcW w:type="dxa" w:w="3118"/>
            <w:shd w:val="clear" w:color="auto" w:fill="F7F9FC"/>
          </w:tcPr>
          <w:p>
            <w:pPr>
              <w:bidi/>
              <w:spacing w:after="0"/>
            </w:pPr>
            <w:r>
              <w:rPr>
                <w:rFonts w:ascii="Tahoma" w:hAnsi="Tahoma" w:eastAsia="Tahoma" w:cs="Tahoma"/>
                <w:b w:val="0"/>
                <w:i w:val="0"/>
                <w:sz w:val="19"/>
                <w:rtl/>
                <w:szCs w:val="19"/>
                <w:lang w:val="fa-IR" w:bidi="fa-IR"/>
              </w:rPr>
              <w:t>کاهش حاشیه سود ناخالص بیش از 1 واحد (13 هفته در برابر 52 هفته قبل)</w:t>
            </w:r>
          </w:p>
        </w:tc>
        <w:tc>
          <w:tcPr>
            <w:tcW w:type="dxa" w:w="4394"/>
            <w:shd w:val="clear" w:color="auto" w:fill="F7F9FC"/>
          </w:tcPr>
          <w:p>
            <w:pPr>
              <w:bidi/>
              <w:spacing w:after="0"/>
            </w:pPr>
            <w:r>
              <w:rPr>
                <w:rFonts w:ascii="Tahoma" w:hAnsi="Tahoma" w:eastAsia="Tahoma" w:cs="Tahoma"/>
                <w:b w:val="0"/>
                <w:i w:val="0"/>
                <w:sz w:val="19"/>
                <w:rtl/>
                <w:szCs w:val="19"/>
                <w:lang w:val="fa-IR" w:bidi="fa-IR"/>
              </w:rPr>
              <w:t>3 محصول، برای مثال Salt - Iodized (1.6 واحد کاهش): COGS سریع‌تر از قیمت افزایش یافت</w:t>
            </w:r>
          </w:p>
        </w:tc>
      </w:tr>
      <w:tr>
        <w:trPr>
          <w:cantSplit/>
        </w:trPr>
        <w:tc>
          <w:tcPr>
            <w:tcW w:type="dxa" w:w="2126"/>
          </w:tcPr>
          <w:p>
            <w:pPr>
              <w:bidi/>
              <w:spacing w:after="0"/>
            </w:pPr>
            <w:r>
              <w:rPr>
                <w:rFonts w:ascii="Tahoma" w:hAnsi="Tahoma" w:eastAsia="Tahoma" w:cs="Tahoma"/>
                <w:b/>
                <w:i w:val="0"/>
                <w:sz w:val="19"/>
                <w:rtl/>
                <w:bCs/>
                <w:szCs w:val="19"/>
                <w:lang w:val="fa-IR" w:bidi="fa-IR"/>
              </w:rPr>
              <w:t>Credit exposure (scenario)</w:t>
            </w:r>
          </w:p>
        </w:tc>
        <w:tc>
          <w:tcPr>
            <w:tcW w:type="dxa" w:w="3118"/>
          </w:tcPr>
          <w:p>
            <w:pPr>
              <w:bidi/>
              <w:spacing w:after="0"/>
            </w:pPr>
            <w:r>
              <w:rPr>
                <w:rFonts w:ascii="Tahoma" w:hAnsi="Tahoma" w:eastAsia="Tahoma" w:cs="Tahoma"/>
                <w:b w:val="0"/>
                <w:i w:val="0"/>
                <w:sz w:val="19"/>
                <w:rtl/>
                <w:szCs w:val="19"/>
                <w:lang w:val="fa-IR" w:bidi="fa-IR"/>
              </w:rPr>
              <w:t>زیان اعتباری مورد انتظار بیش از 6% سود ناخالص، یا DSO بیش از 55 روز</w:t>
            </w:r>
          </w:p>
        </w:tc>
        <w:tc>
          <w:tcPr>
            <w:tcW w:type="dxa" w:w="4394"/>
          </w:tcPr>
          <w:p>
            <w:pPr>
              <w:bidi/>
              <w:spacing w:after="0"/>
            </w:pPr>
            <w:r>
              <w:rPr>
                <w:rFonts w:ascii="Tahoma" w:hAnsi="Tahoma" w:eastAsia="Tahoma" w:cs="Tahoma"/>
                <w:b w:val="0"/>
                <w:i w:val="0"/>
                <w:sz w:val="19"/>
                <w:rtl/>
                <w:szCs w:val="19"/>
                <w:lang w:val="fa-IR" w:bidi="fa-IR"/>
              </w:rPr>
              <w:t>Beverages and Cocoa: DSO برابر 54 روز، زیان 6.3% سود ناخالص؛ اقدام: سخت‌گیری در شرایط پرداخت، الزام به بیمه اعتبار، تمرکز بر وصول مطالبات</w:t>
            </w:r>
          </w:p>
        </w:tc>
      </w:tr>
      <w:tr>
        <w:trPr>
          <w:cantSplit/>
        </w:trPr>
        <w:tc>
          <w:tcPr>
            <w:tcW w:type="dxa" w:w="2126"/>
            <w:shd w:val="clear" w:color="auto" w:fill="F7F9FC"/>
          </w:tcPr>
          <w:p>
            <w:pPr>
              <w:bidi/>
              <w:spacing w:after="0"/>
            </w:pPr>
            <w:r>
              <w:rPr>
                <w:rFonts w:ascii="Tahoma" w:hAnsi="Tahoma" w:eastAsia="Tahoma" w:cs="Tahoma"/>
                <w:b/>
                <w:i w:val="0"/>
                <w:sz w:val="19"/>
                <w:rtl/>
                <w:bCs/>
                <w:szCs w:val="19"/>
                <w:lang w:val="fa-IR" w:bidi="fa-IR"/>
              </w:rPr>
              <w:t>Seasonal peak ahead</w:t>
            </w:r>
          </w:p>
        </w:tc>
        <w:tc>
          <w:tcPr>
            <w:tcW w:type="dxa" w:w="3118"/>
            <w:shd w:val="clear" w:color="auto" w:fill="F7F9FC"/>
          </w:tcPr>
          <w:p>
            <w:pPr>
              <w:bidi/>
              <w:spacing w:after="0"/>
            </w:pPr>
            <w:r>
              <w:rPr>
                <w:rFonts w:ascii="Tahoma" w:hAnsi="Tahoma" w:eastAsia="Tahoma" w:cs="Tahoma"/>
                <w:b w:val="0"/>
                <w:i w:val="0"/>
                <w:sz w:val="19"/>
                <w:rtl/>
                <w:szCs w:val="19"/>
                <w:lang w:val="fa-IR" w:bidi="fa-IR"/>
              </w:rPr>
              <w:t>اوج پیش‌بینی‌شده بیش از 25% بالاتر از 13 هفته اخیر</w:t>
            </w:r>
          </w:p>
        </w:tc>
        <w:tc>
          <w:tcPr>
            <w:tcW w:type="dxa" w:w="4394"/>
            <w:shd w:val="clear" w:color="auto" w:fill="F7F9FC"/>
          </w:tcPr>
          <w:p>
            <w:pPr>
              <w:bidi/>
              <w:spacing w:after="0"/>
            </w:pPr>
            <w:r>
              <w:rPr>
                <w:rFonts w:ascii="Tahoma" w:hAnsi="Tahoma" w:eastAsia="Tahoma" w:cs="Tahoma"/>
                <w:b w:val="0"/>
                <w:i w:val="0"/>
                <w:sz w:val="19"/>
                <w:rtl/>
                <w:szCs w:val="19"/>
                <w:lang w:val="fa-IR" w:bidi="fa-IR"/>
              </w:rPr>
              <w:t>1 هشدار سطح پایین: تقاضا در هفته 273 به اوج می‌رسد (50%+ نسبت به هفته‌های اخیر)؛ ساخت موجودی از پیش و تأیید ظرفیت لجستیک</w:t>
            </w:r>
          </w:p>
        </w:tc>
      </w:tr>
    </w:tbl>
    <w:p>
      <w:pPr>
        <w:spacing w:after="40"/>
      </w:pPr>
    </w:p>
    <w:p>
      <w:pPr>
        <w:bidi/>
      </w:pPr>
      <w:r>
        <w:rPr>
          <w:rFonts w:ascii="Tahoma" w:hAnsi="Tahoma" w:eastAsia="Tahoma" w:cs="Tahoma"/>
          <w:b w:val="0"/>
          <w:i w:val="0"/>
          <w:rtl/>
          <w:lang w:val="fa-IR" w:bidi="fa-IR"/>
        </w:rPr>
        <w:t>در آستانه‌های پیش‌فرض 35 هشدار وجود دارد: 16 بالا، 18 متوسط و 1 پایین. 16 هشدار با اولویت بالا، مرتب‌شده بر اساس پول در معرض خطر (مقدار = هفته‌های موجودی برای موجودی مازاد، درصد درآمد پیش‌بینی‌شده پاسخ‌داده‌نشده برای ریسک اتمام موجودی، زیان مورد انتظار به‌صورت درصدی از سود ناخالص برای اعتبار):</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965"/>
        <w:gridCol w:w="3558"/>
        <w:gridCol w:w="1334"/>
        <w:gridCol w:w="1779"/>
      </w:tblGrid>
      <w:tr>
        <w:trPr>
          <w:tblHeader/>
        </w:trPr>
        <w:tc>
          <w:tcPr>
            <w:tcW w:type="dxa" w:w="2965"/>
            <w:shd w:val="clear" w:color="auto" w:fill="12263F"/>
          </w:tcPr>
          <w:p>
            <w:pPr>
              <w:bidi/>
              <w:spacing w:after="0"/>
            </w:pPr>
            <w:r>
              <w:rPr>
                <w:rFonts w:ascii="Tahoma" w:hAnsi="Tahoma" w:eastAsia="Tahoma" w:cs="Tahoma"/>
                <w:b/>
                <w:i w:val="0"/>
                <w:color w:val="FFFFFF"/>
                <w:sz w:val="18"/>
                <w:rtl/>
                <w:bCs/>
                <w:szCs w:val="18"/>
                <w:lang w:val="fa-IR" w:bidi="fa-IR"/>
              </w:rPr>
              <w:t>نوع هشدار</w:t>
            </w:r>
          </w:p>
        </w:tc>
        <w:tc>
          <w:tcPr>
            <w:tcW w:type="dxa" w:w="3559"/>
            <w:shd w:val="clear" w:color="auto" w:fill="12263F"/>
          </w:tcPr>
          <w:p>
            <w:pPr>
              <w:bidi/>
              <w:spacing w:after="0"/>
            </w:pPr>
            <w:r>
              <w:rPr>
                <w:rFonts w:ascii="Tahoma" w:hAnsi="Tahoma" w:eastAsia="Tahoma" w:cs="Tahoma"/>
                <w:b/>
                <w:i w:val="0"/>
                <w:color w:val="FFFFFF"/>
                <w:sz w:val="18"/>
                <w:rtl/>
                <w:bCs/>
                <w:szCs w:val="18"/>
                <w:lang w:val="fa-IR" w:bidi="fa-IR"/>
              </w:rPr>
              <w:t>محل</w:t>
            </w:r>
          </w:p>
        </w:tc>
        <w:tc>
          <w:tcPr>
            <w:tcW w:type="dxa" w:w="1334"/>
            <w:shd w:val="clear" w:color="auto" w:fill="12263F"/>
          </w:tcPr>
          <w:p>
            <w:pPr>
              <w:bidi/>
              <w:spacing w:after="0"/>
            </w:pPr>
            <w:r>
              <w:rPr>
                <w:rFonts w:ascii="Tahoma" w:hAnsi="Tahoma" w:eastAsia="Tahoma" w:cs="Tahoma"/>
                <w:b/>
                <w:i w:val="0"/>
                <w:color w:val="FFFFFF"/>
                <w:sz w:val="18"/>
                <w:rtl/>
                <w:bCs/>
                <w:szCs w:val="18"/>
                <w:lang w:val="fa-IR" w:bidi="fa-IR"/>
              </w:rPr>
              <w:t>مقدار</w:t>
            </w:r>
          </w:p>
        </w:tc>
        <w:tc>
          <w:tcPr>
            <w:tcW w:type="dxa" w:w="1779"/>
            <w:shd w:val="clear" w:color="auto" w:fill="12263F"/>
          </w:tcPr>
          <w:p>
            <w:pPr>
              <w:bidi/>
              <w:spacing w:after="0"/>
            </w:pPr>
            <w:r>
              <w:rPr>
                <w:rFonts w:ascii="Tahoma" w:hAnsi="Tahoma" w:eastAsia="Tahoma" w:cs="Tahoma"/>
                <w:b/>
                <w:i w:val="0"/>
                <w:color w:val="FFFFFF"/>
                <w:sz w:val="18"/>
                <w:rtl/>
                <w:bCs/>
                <w:szCs w:val="18"/>
                <w:lang w:val="fa-IR" w:bidi="fa-IR"/>
              </w:rPr>
              <w:t>در معرض خطر</w:t>
            </w:r>
          </w:p>
        </w:tc>
      </w:tr>
      <w:tr>
        <w:trPr>
          <w:cantSplit/>
        </w:trPr>
        <w:tc>
          <w:tcPr>
            <w:tcW w:type="dxa" w:w="2965"/>
          </w:tcPr>
          <w:p>
            <w:pPr>
              <w:bidi/>
              <w:spacing w:after="0"/>
            </w:pPr>
            <w:r>
              <w:rPr>
                <w:rFonts w:ascii="Tahoma" w:hAnsi="Tahoma" w:eastAsia="Tahoma" w:cs="Tahoma"/>
                <w:b/>
                <w:i w:val="0"/>
                <w:sz w:val="18"/>
                <w:rtl/>
                <w:bCs/>
                <w:szCs w:val="18"/>
                <w:lang w:val="fa-IR" w:bidi="fa-IR"/>
              </w:rPr>
              <w:t>Overstock</w:t>
            </w:r>
          </w:p>
        </w:tc>
        <w:tc>
          <w:tcPr>
            <w:tcW w:type="dxa" w:w="3559"/>
          </w:tcPr>
          <w:p>
            <w:pPr>
              <w:bidi/>
              <w:spacing w:after="0"/>
            </w:pPr>
            <w:r>
              <w:rPr>
                <w:rFonts w:ascii="Tahoma" w:hAnsi="Tahoma" w:eastAsia="Tahoma" w:cs="Tahoma"/>
                <w:b w:val="0"/>
                <w:i w:val="0"/>
                <w:sz w:val="18"/>
                <w:rtl/>
                <w:szCs w:val="18"/>
                <w:lang w:val="fa-IR" w:bidi="fa-IR"/>
              </w:rPr>
              <w:t>Wheat - Hard Red</w:t>
            </w:r>
          </w:p>
        </w:tc>
        <w:tc>
          <w:tcPr>
            <w:tcW w:type="dxa" w:w="1334"/>
          </w:tcPr>
          <w:p>
            <w:pPr>
              <w:bidi/>
              <w:spacing w:after="0"/>
            </w:pPr>
            <w:r>
              <w:rPr>
                <w:rFonts w:ascii="Tahoma" w:hAnsi="Tahoma" w:eastAsia="Tahoma" w:cs="Tahoma"/>
                <w:b w:val="0"/>
                <w:i w:val="0"/>
                <w:sz w:val="18"/>
                <w:rtl/>
                <w:szCs w:val="18"/>
                <w:lang w:val="fa-IR" w:bidi="fa-IR"/>
              </w:rPr>
              <w:t>369</w:t>
            </w:r>
          </w:p>
        </w:tc>
        <w:tc>
          <w:tcPr>
            <w:tcW w:type="dxa" w:w="1779"/>
          </w:tcPr>
          <w:p>
            <w:pPr>
              <w:bidi/>
              <w:spacing w:after="0"/>
            </w:pPr>
            <w:r>
              <w:rPr>
                <w:rFonts w:ascii="Tahoma" w:hAnsi="Tahoma" w:eastAsia="Tahoma" w:cs="Tahoma"/>
                <w:b w:val="0"/>
                <w:i w:val="0"/>
                <w:sz w:val="18"/>
                <w:rtl/>
                <w:szCs w:val="18"/>
                <w:lang w:val="fa-IR" w:bidi="fa-IR"/>
              </w:rPr>
              <w:t>6.6M</w:t>
            </w:r>
          </w:p>
        </w:tc>
      </w:tr>
      <w:tr>
        <w:trPr>
          <w:cantSplit/>
        </w:trPr>
        <w:tc>
          <w:tcPr>
            <w:tcW w:type="dxa" w:w="2965"/>
            <w:shd w:val="clear" w:color="auto" w:fill="F7F9FC"/>
          </w:tcPr>
          <w:p>
            <w:pPr>
              <w:bidi/>
              <w:spacing w:after="0"/>
            </w:pPr>
            <w:r>
              <w:rPr>
                <w:rFonts w:ascii="Tahoma" w:hAnsi="Tahoma" w:eastAsia="Tahoma" w:cs="Tahoma"/>
                <w:b/>
                <w:i w:val="0"/>
                <w:sz w:val="18"/>
                <w:rtl/>
                <w:bCs/>
                <w:szCs w:val="18"/>
                <w:lang w:val="fa-IR" w:bidi="fa-IR"/>
              </w:rPr>
              <w:t>Stock-out risk</w:t>
            </w:r>
          </w:p>
        </w:tc>
        <w:tc>
          <w:tcPr>
            <w:tcW w:type="dxa" w:w="3559"/>
            <w:shd w:val="clear" w:color="auto" w:fill="F7F9FC"/>
          </w:tcPr>
          <w:p>
            <w:pPr>
              <w:bidi/>
              <w:spacing w:after="0"/>
            </w:pPr>
            <w:r>
              <w:rPr>
                <w:rFonts w:ascii="Tahoma" w:hAnsi="Tahoma" w:eastAsia="Tahoma" w:cs="Tahoma"/>
                <w:b w:val="0"/>
                <w:i w:val="0"/>
                <w:sz w:val="18"/>
                <w:rtl/>
                <w:szCs w:val="18"/>
                <w:lang w:val="fa-IR" w:bidi="fa-IR"/>
              </w:rPr>
              <w:t>Lentils - Green</w:t>
            </w:r>
          </w:p>
        </w:tc>
        <w:tc>
          <w:tcPr>
            <w:tcW w:type="dxa" w:w="1334"/>
            <w:shd w:val="clear" w:color="auto" w:fill="F7F9FC"/>
          </w:tcPr>
          <w:p>
            <w:pPr>
              <w:bidi/>
              <w:spacing w:after="0"/>
            </w:pPr>
            <w:r>
              <w:rPr>
                <w:rFonts w:ascii="Tahoma" w:hAnsi="Tahoma" w:eastAsia="Tahoma" w:cs="Tahoma"/>
                <w:b w:val="0"/>
                <w:i w:val="0"/>
                <w:sz w:val="18"/>
                <w:rtl/>
                <w:szCs w:val="18"/>
                <w:lang w:val="fa-IR" w:bidi="fa-IR"/>
              </w:rPr>
              <w:t>64</w:t>
            </w:r>
          </w:p>
        </w:tc>
        <w:tc>
          <w:tcPr>
            <w:tcW w:type="dxa" w:w="1779"/>
            <w:shd w:val="clear" w:color="auto" w:fill="F7F9FC"/>
          </w:tcPr>
          <w:p>
            <w:pPr>
              <w:bidi/>
              <w:spacing w:after="0"/>
            </w:pPr>
            <w:r>
              <w:rPr>
                <w:rFonts w:ascii="Tahoma" w:hAnsi="Tahoma" w:eastAsia="Tahoma" w:cs="Tahoma"/>
                <w:b w:val="0"/>
                <w:i w:val="0"/>
                <w:sz w:val="18"/>
                <w:rtl/>
                <w:szCs w:val="18"/>
                <w:lang w:val="fa-IR" w:bidi="fa-IR"/>
              </w:rPr>
              <w:t>3.2M</w:t>
            </w:r>
          </w:p>
        </w:tc>
      </w:tr>
      <w:tr>
        <w:trPr>
          <w:cantSplit/>
        </w:trPr>
        <w:tc>
          <w:tcPr>
            <w:tcW w:type="dxa" w:w="2965"/>
          </w:tcPr>
          <w:p>
            <w:pPr>
              <w:bidi/>
              <w:spacing w:after="0"/>
            </w:pPr>
            <w:r>
              <w:rPr>
                <w:rFonts w:ascii="Tahoma" w:hAnsi="Tahoma" w:eastAsia="Tahoma" w:cs="Tahoma"/>
                <w:b/>
                <w:i w:val="0"/>
                <w:sz w:val="18"/>
                <w:rtl/>
                <w:bCs/>
                <w:szCs w:val="18"/>
                <w:lang w:val="fa-IR" w:bidi="fa-IR"/>
              </w:rPr>
              <w:t>Stock-out risk</w:t>
            </w:r>
          </w:p>
        </w:tc>
        <w:tc>
          <w:tcPr>
            <w:tcW w:type="dxa" w:w="3559"/>
          </w:tcPr>
          <w:p>
            <w:pPr>
              <w:bidi/>
              <w:spacing w:after="0"/>
            </w:pPr>
            <w:r>
              <w:rPr>
                <w:rFonts w:ascii="Tahoma" w:hAnsi="Tahoma" w:eastAsia="Tahoma" w:cs="Tahoma"/>
                <w:b w:val="0"/>
                <w:i w:val="0"/>
                <w:sz w:val="18"/>
                <w:rtl/>
                <w:szCs w:val="18"/>
                <w:lang w:val="fa-IR" w:bidi="fa-IR"/>
              </w:rPr>
              <w:t>Wheat - Soft</w:t>
            </w:r>
          </w:p>
        </w:tc>
        <w:tc>
          <w:tcPr>
            <w:tcW w:type="dxa" w:w="1334"/>
          </w:tcPr>
          <w:p>
            <w:pPr>
              <w:bidi/>
              <w:spacing w:after="0"/>
            </w:pPr>
            <w:r>
              <w:rPr>
                <w:rFonts w:ascii="Tahoma" w:hAnsi="Tahoma" w:eastAsia="Tahoma" w:cs="Tahoma"/>
                <w:b w:val="0"/>
                <w:i w:val="0"/>
                <w:sz w:val="18"/>
                <w:rtl/>
                <w:szCs w:val="18"/>
                <w:lang w:val="fa-IR" w:bidi="fa-IR"/>
              </w:rPr>
              <w:t>67</w:t>
            </w:r>
          </w:p>
        </w:tc>
        <w:tc>
          <w:tcPr>
            <w:tcW w:type="dxa" w:w="1779"/>
          </w:tcPr>
          <w:p>
            <w:pPr>
              <w:bidi/>
              <w:spacing w:after="0"/>
            </w:pPr>
            <w:r>
              <w:rPr>
                <w:rFonts w:ascii="Tahoma" w:hAnsi="Tahoma" w:eastAsia="Tahoma" w:cs="Tahoma"/>
                <w:b w:val="0"/>
                <w:i w:val="0"/>
                <w:sz w:val="18"/>
                <w:rtl/>
                <w:szCs w:val="18"/>
                <w:lang w:val="fa-IR" w:bidi="fa-IR"/>
              </w:rPr>
              <w:t>2.5M</w:t>
            </w:r>
          </w:p>
        </w:tc>
      </w:tr>
      <w:tr>
        <w:trPr>
          <w:cantSplit/>
        </w:trPr>
        <w:tc>
          <w:tcPr>
            <w:tcW w:type="dxa" w:w="2965"/>
            <w:shd w:val="clear" w:color="auto" w:fill="F7F9FC"/>
          </w:tcPr>
          <w:p>
            <w:pPr>
              <w:bidi/>
              <w:spacing w:after="0"/>
            </w:pPr>
            <w:r>
              <w:rPr>
                <w:rFonts w:ascii="Tahoma" w:hAnsi="Tahoma" w:eastAsia="Tahoma" w:cs="Tahoma"/>
                <w:b/>
                <w:i w:val="0"/>
                <w:sz w:val="18"/>
                <w:rtl/>
                <w:bCs/>
                <w:szCs w:val="18"/>
                <w:lang w:val="fa-IR" w:bidi="fa-IR"/>
              </w:rPr>
              <w:t>Stock-out risk</w:t>
            </w:r>
          </w:p>
        </w:tc>
        <w:tc>
          <w:tcPr>
            <w:tcW w:type="dxa" w:w="3559"/>
            <w:shd w:val="clear" w:color="auto" w:fill="F7F9FC"/>
          </w:tcPr>
          <w:p>
            <w:pPr>
              <w:bidi/>
              <w:spacing w:after="0"/>
            </w:pPr>
            <w:r>
              <w:rPr>
                <w:rFonts w:ascii="Tahoma" w:hAnsi="Tahoma" w:eastAsia="Tahoma" w:cs="Tahoma"/>
                <w:b w:val="0"/>
                <w:i w:val="0"/>
                <w:sz w:val="18"/>
                <w:rtl/>
                <w:szCs w:val="18"/>
                <w:lang w:val="fa-IR" w:bidi="fa-IR"/>
              </w:rPr>
              <w:t>Yeast - Dry</w:t>
            </w:r>
          </w:p>
        </w:tc>
        <w:tc>
          <w:tcPr>
            <w:tcW w:type="dxa" w:w="1334"/>
            <w:shd w:val="clear" w:color="auto" w:fill="F7F9FC"/>
          </w:tcPr>
          <w:p>
            <w:pPr>
              <w:bidi/>
              <w:spacing w:after="0"/>
            </w:pPr>
            <w:r>
              <w:rPr>
                <w:rFonts w:ascii="Tahoma" w:hAnsi="Tahoma" w:eastAsia="Tahoma" w:cs="Tahoma"/>
                <w:b w:val="0"/>
                <w:i w:val="0"/>
                <w:sz w:val="18"/>
                <w:rtl/>
                <w:szCs w:val="18"/>
                <w:lang w:val="fa-IR" w:bidi="fa-IR"/>
              </w:rPr>
              <w:t>67</w:t>
            </w:r>
          </w:p>
        </w:tc>
        <w:tc>
          <w:tcPr>
            <w:tcW w:type="dxa" w:w="1779"/>
            <w:shd w:val="clear" w:color="auto" w:fill="F7F9FC"/>
          </w:tcPr>
          <w:p>
            <w:pPr>
              <w:bidi/>
              <w:spacing w:after="0"/>
            </w:pPr>
            <w:r>
              <w:rPr>
                <w:rFonts w:ascii="Tahoma" w:hAnsi="Tahoma" w:eastAsia="Tahoma" w:cs="Tahoma"/>
                <w:b w:val="0"/>
                <w:i w:val="0"/>
                <w:sz w:val="18"/>
                <w:rtl/>
                <w:szCs w:val="18"/>
                <w:lang w:val="fa-IR" w:bidi="fa-IR"/>
              </w:rPr>
              <w:t>2.4M</w:t>
            </w:r>
          </w:p>
        </w:tc>
      </w:tr>
      <w:tr>
        <w:trPr>
          <w:cantSplit/>
        </w:trPr>
        <w:tc>
          <w:tcPr>
            <w:tcW w:type="dxa" w:w="2965"/>
          </w:tcPr>
          <w:p>
            <w:pPr>
              <w:bidi/>
              <w:spacing w:after="0"/>
            </w:pPr>
            <w:r>
              <w:rPr>
                <w:rFonts w:ascii="Tahoma" w:hAnsi="Tahoma" w:eastAsia="Tahoma" w:cs="Tahoma"/>
                <w:b/>
                <w:i w:val="0"/>
                <w:sz w:val="18"/>
                <w:rtl/>
                <w:bCs/>
                <w:szCs w:val="18"/>
                <w:lang w:val="fa-IR" w:bidi="fa-IR"/>
              </w:rPr>
              <w:t>Stock-out risk</w:t>
            </w:r>
          </w:p>
        </w:tc>
        <w:tc>
          <w:tcPr>
            <w:tcW w:type="dxa" w:w="3559"/>
          </w:tcPr>
          <w:p>
            <w:pPr>
              <w:bidi/>
              <w:spacing w:after="0"/>
            </w:pPr>
            <w:r>
              <w:rPr>
                <w:rFonts w:ascii="Tahoma" w:hAnsi="Tahoma" w:eastAsia="Tahoma" w:cs="Tahoma"/>
                <w:b w:val="0"/>
                <w:i w:val="0"/>
                <w:sz w:val="18"/>
                <w:rtl/>
                <w:szCs w:val="18"/>
                <w:lang w:val="fa-IR" w:bidi="fa-IR"/>
              </w:rPr>
              <w:t>Oats</w:t>
            </w:r>
          </w:p>
        </w:tc>
        <w:tc>
          <w:tcPr>
            <w:tcW w:type="dxa" w:w="1334"/>
          </w:tcPr>
          <w:p>
            <w:pPr>
              <w:bidi/>
              <w:spacing w:after="0"/>
            </w:pPr>
            <w:r>
              <w:rPr>
                <w:rFonts w:ascii="Tahoma" w:hAnsi="Tahoma" w:eastAsia="Tahoma" w:cs="Tahoma"/>
                <w:b w:val="0"/>
                <w:i w:val="0"/>
                <w:sz w:val="18"/>
                <w:rtl/>
                <w:szCs w:val="18"/>
                <w:lang w:val="fa-IR" w:bidi="fa-IR"/>
              </w:rPr>
              <w:t>51</w:t>
            </w:r>
          </w:p>
        </w:tc>
        <w:tc>
          <w:tcPr>
            <w:tcW w:type="dxa" w:w="1779"/>
          </w:tcPr>
          <w:p>
            <w:pPr>
              <w:bidi/>
              <w:spacing w:after="0"/>
            </w:pPr>
            <w:r>
              <w:rPr>
                <w:rFonts w:ascii="Tahoma" w:hAnsi="Tahoma" w:eastAsia="Tahoma" w:cs="Tahoma"/>
                <w:b w:val="0"/>
                <w:i w:val="0"/>
                <w:sz w:val="18"/>
                <w:rtl/>
                <w:szCs w:val="18"/>
                <w:lang w:val="fa-IR" w:bidi="fa-IR"/>
              </w:rPr>
              <w:t>2.2M</w:t>
            </w:r>
          </w:p>
        </w:tc>
      </w:tr>
      <w:tr>
        <w:trPr>
          <w:cantSplit/>
        </w:trPr>
        <w:tc>
          <w:tcPr>
            <w:tcW w:type="dxa" w:w="2965"/>
            <w:shd w:val="clear" w:color="auto" w:fill="F7F9FC"/>
          </w:tcPr>
          <w:p>
            <w:pPr>
              <w:bidi/>
              <w:spacing w:after="0"/>
            </w:pPr>
            <w:r>
              <w:rPr>
                <w:rFonts w:ascii="Tahoma" w:hAnsi="Tahoma" w:eastAsia="Tahoma" w:cs="Tahoma"/>
                <w:b/>
                <w:i w:val="0"/>
                <w:sz w:val="18"/>
                <w:rtl/>
                <w:bCs/>
                <w:szCs w:val="18"/>
                <w:lang w:val="fa-IR" w:bidi="fa-IR"/>
              </w:rPr>
              <w:t>Stock-out risk</w:t>
            </w:r>
          </w:p>
        </w:tc>
        <w:tc>
          <w:tcPr>
            <w:tcW w:type="dxa" w:w="3559"/>
            <w:shd w:val="clear" w:color="auto" w:fill="F7F9FC"/>
          </w:tcPr>
          <w:p>
            <w:pPr>
              <w:bidi/>
              <w:spacing w:after="0"/>
            </w:pPr>
            <w:r>
              <w:rPr>
                <w:rFonts w:ascii="Tahoma" w:hAnsi="Tahoma" w:eastAsia="Tahoma" w:cs="Tahoma"/>
                <w:b w:val="0"/>
                <w:i w:val="0"/>
                <w:sz w:val="18"/>
                <w:rtl/>
                <w:szCs w:val="18"/>
                <w:lang w:val="fa-IR" w:bidi="fa-IR"/>
              </w:rPr>
              <w:t>Pasta - Spaghetti</w:t>
            </w:r>
          </w:p>
        </w:tc>
        <w:tc>
          <w:tcPr>
            <w:tcW w:type="dxa" w:w="1334"/>
            <w:shd w:val="clear" w:color="auto" w:fill="F7F9FC"/>
          </w:tcPr>
          <w:p>
            <w:pPr>
              <w:bidi/>
              <w:spacing w:after="0"/>
            </w:pPr>
            <w:r>
              <w:rPr>
                <w:rFonts w:ascii="Tahoma" w:hAnsi="Tahoma" w:eastAsia="Tahoma" w:cs="Tahoma"/>
                <w:b w:val="0"/>
                <w:i w:val="0"/>
                <w:sz w:val="18"/>
                <w:rtl/>
                <w:szCs w:val="18"/>
                <w:lang w:val="fa-IR" w:bidi="fa-IR"/>
              </w:rPr>
              <w:t>62</w:t>
            </w:r>
          </w:p>
        </w:tc>
        <w:tc>
          <w:tcPr>
            <w:tcW w:type="dxa" w:w="1779"/>
            <w:shd w:val="clear" w:color="auto" w:fill="F7F9FC"/>
          </w:tcPr>
          <w:p>
            <w:pPr>
              <w:bidi/>
              <w:spacing w:after="0"/>
            </w:pPr>
            <w:r>
              <w:rPr>
                <w:rFonts w:ascii="Tahoma" w:hAnsi="Tahoma" w:eastAsia="Tahoma" w:cs="Tahoma"/>
                <w:b w:val="0"/>
                <w:i w:val="0"/>
                <w:sz w:val="18"/>
                <w:rtl/>
                <w:szCs w:val="18"/>
                <w:lang w:val="fa-IR" w:bidi="fa-IR"/>
              </w:rPr>
              <w:t>1.6M</w:t>
            </w:r>
          </w:p>
        </w:tc>
      </w:tr>
      <w:tr>
        <w:trPr>
          <w:cantSplit/>
        </w:trPr>
        <w:tc>
          <w:tcPr>
            <w:tcW w:type="dxa" w:w="2965"/>
          </w:tcPr>
          <w:p>
            <w:pPr>
              <w:bidi/>
              <w:spacing w:after="0"/>
            </w:pPr>
            <w:r>
              <w:rPr>
                <w:rFonts w:ascii="Tahoma" w:hAnsi="Tahoma" w:eastAsia="Tahoma" w:cs="Tahoma"/>
                <w:b/>
                <w:i w:val="0"/>
                <w:sz w:val="18"/>
                <w:rtl/>
                <w:bCs/>
                <w:szCs w:val="18"/>
                <w:lang w:val="fa-IR" w:bidi="fa-IR"/>
              </w:rPr>
              <w:t>Stock-out risk</w:t>
            </w:r>
          </w:p>
        </w:tc>
        <w:tc>
          <w:tcPr>
            <w:tcW w:type="dxa" w:w="3559"/>
          </w:tcPr>
          <w:p>
            <w:pPr>
              <w:bidi/>
              <w:spacing w:after="0"/>
            </w:pPr>
            <w:r>
              <w:rPr>
                <w:rFonts w:ascii="Tahoma" w:hAnsi="Tahoma" w:eastAsia="Tahoma" w:cs="Tahoma"/>
                <w:b w:val="0"/>
                <w:i w:val="0"/>
                <w:sz w:val="18"/>
                <w:rtl/>
                <w:szCs w:val="18"/>
                <w:lang w:val="fa-IR" w:bidi="fa-IR"/>
              </w:rPr>
              <w:t>Tea - Black Ceylon</w:t>
            </w:r>
          </w:p>
        </w:tc>
        <w:tc>
          <w:tcPr>
            <w:tcW w:type="dxa" w:w="1334"/>
          </w:tcPr>
          <w:p>
            <w:pPr>
              <w:bidi/>
              <w:spacing w:after="0"/>
            </w:pPr>
            <w:r>
              <w:rPr>
                <w:rFonts w:ascii="Tahoma" w:hAnsi="Tahoma" w:eastAsia="Tahoma" w:cs="Tahoma"/>
                <w:b w:val="0"/>
                <w:i w:val="0"/>
                <w:sz w:val="18"/>
                <w:rtl/>
                <w:szCs w:val="18"/>
                <w:lang w:val="fa-IR" w:bidi="fa-IR"/>
              </w:rPr>
              <w:t>61</w:t>
            </w:r>
          </w:p>
        </w:tc>
        <w:tc>
          <w:tcPr>
            <w:tcW w:type="dxa" w:w="1779"/>
          </w:tcPr>
          <w:p>
            <w:pPr>
              <w:bidi/>
              <w:spacing w:after="0"/>
            </w:pPr>
            <w:r>
              <w:rPr>
                <w:rFonts w:ascii="Tahoma" w:hAnsi="Tahoma" w:eastAsia="Tahoma" w:cs="Tahoma"/>
                <w:b w:val="0"/>
                <w:i w:val="0"/>
                <w:sz w:val="18"/>
                <w:rtl/>
                <w:szCs w:val="18"/>
                <w:lang w:val="fa-IR" w:bidi="fa-IR"/>
              </w:rPr>
              <w:t>1.5M</w:t>
            </w:r>
          </w:p>
        </w:tc>
      </w:tr>
      <w:tr>
        <w:trPr>
          <w:cantSplit/>
        </w:trPr>
        <w:tc>
          <w:tcPr>
            <w:tcW w:type="dxa" w:w="2965"/>
            <w:shd w:val="clear" w:color="auto" w:fill="F7F9FC"/>
          </w:tcPr>
          <w:p>
            <w:pPr>
              <w:bidi/>
              <w:spacing w:after="0"/>
            </w:pPr>
            <w:r>
              <w:rPr>
                <w:rFonts w:ascii="Tahoma" w:hAnsi="Tahoma" w:eastAsia="Tahoma" w:cs="Tahoma"/>
                <w:b/>
                <w:i w:val="0"/>
                <w:sz w:val="18"/>
                <w:rtl/>
                <w:bCs/>
                <w:szCs w:val="18"/>
                <w:lang w:val="fa-IR" w:bidi="fa-IR"/>
              </w:rPr>
              <w:t>Overstock</w:t>
            </w:r>
          </w:p>
        </w:tc>
        <w:tc>
          <w:tcPr>
            <w:tcW w:type="dxa" w:w="3559"/>
            <w:shd w:val="clear" w:color="auto" w:fill="F7F9FC"/>
          </w:tcPr>
          <w:p>
            <w:pPr>
              <w:bidi/>
              <w:spacing w:after="0"/>
            </w:pPr>
            <w:r>
              <w:rPr>
                <w:rFonts w:ascii="Tahoma" w:hAnsi="Tahoma" w:eastAsia="Tahoma" w:cs="Tahoma"/>
                <w:b w:val="0"/>
                <w:i w:val="0"/>
                <w:sz w:val="18"/>
                <w:rtl/>
                <w:szCs w:val="18"/>
                <w:lang w:val="fa-IR" w:bidi="fa-IR"/>
              </w:rPr>
              <w:t>Milk Powder - Whole</w:t>
            </w:r>
          </w:p>
        </w:tc>
        <w:tc>
          <w:tcPr>
            <w:tcW w:type="dxa" w:w="1334"/>
            <w:shd w:val="clear" w:color="auto" w:fill="F7F9FC"/>
          </w:tcPr>
          <w:p>
            <w:pPr>
              <w:bidi/>
              <w:spacing w:after="0"/>
            </w:pPr>
            <w:r>
              <w:rPr>
                <w:rFonts w:ascii="Tahoma" w:hAnsi="Tahoma" w:eastAsia="Tahoma" w:cs="Tahoma"/>
                <w:b w:val="0"/>
                <w:i w:val="0"/>
                <w:sz w:val="18"/>
                <w:rtl/>
                <w:szCs w:val="18"/>
                <w:lang w:val="fa-IR" w:bidi="fa-IR"/>
              </w:rPr>
              <w:t>169</w:t>
            </w:r>
          </w:p>
        </w:tc>
        <w:tc>
          <w:tcPr>
            <w:tcW w:type="dxa" w:w="1779"/>
            <w:shd w:val="clear" w:color="auto" w:fill="F7F9FC"/>
          </w:tcPr>
          <w:p>
            <w:pPr>
              <w:bidi/>
              <w:spacing w:after="0"/>
            </w:pPr>
            <w:r>
              <w:rPr>
                <w:rFonts w:ascii="Tahoma" w:hAnsi="Tahoma" w:eastAsia="Tahoma" w:cs="Tahoma"/>
                <w:b w:val="0"/>
                <w:i w:val="0"/>
                <w:sz w:val="18"/>
                <w:rtl/>
                <w:szCs w:val="18"/>
                <w:lang w:val="fa-IR" w:bidi="fa-IR"/>
              </w:rPr>
              <w:t>1.4M</w:t>
            </w:r>
          </w:p>
        </w:tc>
      </w:tr>
      <w:tr>
        <w:trPr>
          <w:cantSplit/>
        </w:trPr>
        <w:tc>
          <w:tcPr>
            <w:tcW w:type="dxa" w:w="2965"/>
          </w:tcPr>
          <w:p>
            <w:pPr>
              <w:bidi/>
              <w:spacing w:after="0"/>
            </w:pPr>
            <w:r>
              <w:rPr>
                <w:rFonts w:ascii="Tahoma" w:hAnsi="Tahoma" w:eastAsia="Tahoma" w:cs="Tahoma"/>
                <w:b/>
                <w:i w:val="0"/>
                <w:sz w:val="18"/>
                <w:rtl/>
                <w:bCs/>
                <w:szCs w:val="18"/>
                <w:lang w:val="fa-IR" w:bidi="fa-IR"/>
              </w:rPr>
              <w:t>Overstock</w:t>
            </w:r>
          </w:p>
        </w:tc>
        <w:tc>
          <w:tcPr>
            <w:tcW w:type="dxa" w:w="3559"/>
          </w:tcPr>
          <w:p>
            <w:pPr>
              <w:bidi/>
              <w:spacing w:after="0"/>
            </w:pPr>
            <w:r>
              <w:rPr>
                <w:rFonts w:ascii="Tahoma" w:hAnsi="Tahoma" w:eastAsia="Tahoma" w:cs="Tahoma"/>
                <w:b w:val="0"/>
                <w:i w:val="0"/>
                <w:sz w:val="18"/>
                <w:rtl/>
                <w:szCs w:val="18"/>
                <w:lang w:val="fa-IR" w:bidi="fa-IR"/>
              </w:rPr>
              <w:t>Spices - Turmeric</w:t>
            </w:r>
          </w:p>
        </w:tc>
        <w:tc>
          <w:tcPr>
            <w:tcW w:type="dxa" w:w="1334"/>
          </w:tcPr>
          <w:p>
            <w:pPr>
              <w:bidi/>
              <w:spacing w:after="0"/>
            </w:pPr>
            <w:r>
              <w:rPr>
                <w:rFonts w:ascii="Tahoma" w:hAnsi="Tahoma" w:eastAsia="Tahoma" w:cs="Tahoma"/>
                <w:b w:val="0"/>
                <w:i w:val="0"/>
                <w:sz w:val="18"/>
                <w:rtl/>
                <w:szCs w:val="18"/>
                <w:lang w:val="fa-IR" w:bidi="fa-IR"/>
              </w:rPr>
              <w:t>373</w:t>
            </w:r>
          </w:p>
        </w:tc>
        <w:tc>
          <w:tcPr>
            <w:tcW w:type="dxa" w:w="1779"/>
          </w:tcPr>
          <w:p>
            <w:pPr>
              <w:bidi/>
              <w:spacing w:after="0"/>
            </w:pPr>
            <w:r>
              <w:rPr>
                <w:rFonts w:ascii="Tahoma" w:hAnsi="Tahoma" w:eastAsia="Tahoma" w:cs="Tahoma"/>
                <w:b w:val="0"/>
                <w:i w:val="0"/>
                <w:sz w:val="18"/>
                <w:rtl/>
                <w:szCs w:val="18"/>
                <w:lang w:val="fa-IR" w:bidi="fa-IR"/>
              </w:rPr>
              <w:t>1.3M</w:t>
            </w:r>
          </w:p>
        </w:tc>
      </w:tr>
      <w:tr>
        <w:trPr>
          <w:cantSplit/>
        </w:trPr>
        <w:tc>
          <w:tcPr>
            <w:tcW w:type="dxa" w:w="2965"/>
            <w:shd w:val="clear" w:color="auto" w:fill="F7F9FC"/>
          </w:tcPr>
          <w:p>
            <w:pPr>
              <w:bidi/>
              <w:spacing w:after="0"/>
            </w:pPr>
            <w:r>
              <w:rPr>
                <w:rFonts w:ascii="Tahoma" w:hAnsi="Tahoma" w:eastAsia="Tahoma" w:cs="Tahoma"/>
                <w:b/>
                <w:i w:val="0"/>
                <w:sz w:val="18"/>
                <w:rtl/>
                <w:bCs/>
                <w:szCs w:val="18"/>
                <w:lang w:val="fa-IR" w:bidi="fa-IR"/>
              </w:rPr>
              <w:t>Overstock</w:t>
            </w:r>
          </w:p>
        </w:tc>
        <w:tc>
          <w:tcPr>
            <w:tcW w:type="dxa" w:w="3559"/>
            <w:shd w:val="clear" w:color="auto" w:fill="F7F9FC"/>
          </w:tcPr>
          <w:p>
            <w:pPr>
              <w:bidi/>
              <w:spacing w:after="0"/>
            </w:pPr>
            <w:r>
              <w:rPr>
                <w:rFonts w:ascii="Tahoma" w:hAnsi="Tahoma" w:eastAsia="Tahoma" w:cs="Tahoma"/>
                <w:b w:val="0"/>
                <w:i w:val="0"/>
                <w:sz w:val="18"/>
                <w:rtl/>
                <w:szCs w:val="18"/>
                <w:lang w:val="fa-IR" w:bidi="fa-IR"/>
              </w:rPr>
              <w:t>Sunflower Oil</w:t>
            </w:r>
          </w:p>
        </w:tc>
        <w:tc>
          <w:tcPr>
            <w:tcW w:type="dxa" w:w="1334"/>
            <w:shd w:val="clear" w:color="auto" w:fill="F7F9FC"/>
          </w:tcPr>
          <w:p>
            <w:pPr>
              <w:bidi/>
              <w:spacing w:after="0"/>
            </w:pPr>
            <w:r>
              <w:rPr>
                <w:rFonts w:ascii="Tahoma" w:hAnsi="Tahoma" w:eastAsia="Tahoma" w:cs="Tahoma"/>
                <w:b w:val="0"/>
                <w:i w:val="0"/>
                <w:sz w:val="18"/>
                <w:rtl/>
                <w:szCs w:val="18"/>
                <w:lang w:val="fa-IR" w:bidi="fa-IR"/>
              </w:rPr>
              <w:t>228</w:t>
            </w:r>
          </w:p>
        </w:tc>
        <w:tc>
          <w:tcPr>
            <w:tcW w:type="dxa" w:w="1779"/>
            <w:shd w:val="clear" w:color="auto" w:fill="F7F9FC"/>
          </w:tcPr>
          <w:p>
            <w:pPr>
              <w:bidi/>
              <w:spacing w:after="0"/>
            </w:pPr>
            <w:r>
              <w:rPr>
                <w:rFonts w:ascii="Tahoma" w:hAnsi="Tahoma" w:eastAsia="Tahoma" w:cs="Tahoma"/>
                <w:b w:val="0"/>
                <w:i w:val="0"/>
                <w:sz w:val="18"/>
                <w:rtl/>
                <w:szCs w:val="18"/>
                <w:lang w:val="fa-IR" w:bidi="fa-IR"/>
              </w:rPr>
              <w:t>1.1M</w:t>
            </w:r>
          </w:p>
        </w:tc>
      </w:tr>
      <w:tr>
        <w:trPr>
          <w:cantSplit/>
        </w:trPr>
        <w:tc>
          <w:tcPr>
            <w:tcW w:type="dxa" w:w="2965"/>
          </w:tcPr>
          <w:p>
            <w:pPr>
              <w:bidi/>
              <w:spacing w:after="0"/>
            </w:pPr>
            <w:r>
              <w:rPr>
                <w:rFonts w:ascii="Tahoma" w:hAnsi="Tahoma" w:eastAsia="Tahoma" w:cs="Tahoma"/>
                <w:b/>
                <w:i w:val="0"/>
                <w:sz w:val="18"/>
                <w:rtl/>
                <w:bCs/>
                <w:szCs w:val="18"/>
                <w:lang w:val="fa-IR" w:bidi="fa-IR"/>
              </w:rPr>
              <w:t>Stock-out risk</w:t>
            </w:r>
          </w:p>
        </w:tc>
        <w:tc>
          <w:tcPr>
            <w:tcW w:type="dxa" w:w="3559"/>
          </w:tcPr>
          <w:p>
            <w:pPr>
              <w:bidi/>
              <w:spacing w:after="0"/>
            </w:pPr>
            <w:r>
              <w:rPr>
                <w:rFonts w:ascii="Tahoma" w:hAnsi="Tahoma" w:eastAsia="Tahoma" w:cs="Tahoma"/>
                <w:b w:val="0"/>
                <w:i w:val="0"/>
                <w:sz w:val="18"/>
                <w:rtl/>
                <w:szCs w:val="18"/>
                <w:lang w:val="fa-IR" w:bidi="fa-IR"/>
              </w:rPr>
              <w:t>Salt - Iodized</w:t>
            </w:r>
          </w:p>
        </w:tc>
        <w:tc>
          <w:tcPr>
            <w:tcW w:type="dxa" w:w="1334"/>
          </w:tcPr>
          <w:p>
            <w:pPr>
              <w:bidi/>
              <w:spacing w:after="0"/>
            </w:pPr>
            <w:r>
              <w:rPr>
                <w:rFonts w:ascii="Tahoma" w:hAnsi="Tahoma" w:eastAsia="Tahoma" w:cs="Tahoma"/>
                <w:b w:val="0"/>
                <w:i w:val="0"/>
                <w:sz w:val="18"/>
                <w:rtl/>
                <w:szCs w:val="18"/>
                <w:lang w:val="fa-IR" w:bidi="fa-IR"/>
              </w:rPr>
              <w:t>62</w:t>
            </w:r>
          </w:p>
        </w:tc>
        <w:tc>
          <w:tcPr>
            <w:tcW w:type="dxa" w:w="1779"/>
          </w:tcPr>
          <w:p>
            <w:pPr>
              <w:bidi/>
              <w:spacing w:after="0"/>
            </w:pPr>
            <w:r>
              <w:rPr>
                <w:rFonts w:ascii="Tahoma" w:hAnsi="Tahoma" w:eastAsia="Tahoma" w:cs="Tahoma"/>
                <w:b w:val="0"/>
                <w:i w:val="0"/>
                <w:sz w:val="18"/>
                <w:rtl/>
                <w:szCs w:val="18"/>
                <w:lang w:val="fa-IR" w:bidi="fa-IR"/>
              </w:rPr>
              <w:t>956K</w:t>
            </w:r>
          </w:p>
        </w:tc>
      </w:tr>
      <w:tr>
        <w:trPr>
          <w:cantSplit/>
        </w:trPr>
        <w:tc>
          <w:tcPr>
            <w:tcW w:type="dxa" w:w="2965"/>
            <w:shd w:val="clear" w:color="auto" w:fill="F7F9FC"/>
          </w:tcPr>
          <w:p>
            <w:pPr>
              <w:bidi/>
              <w:spacing w:after="0"/>
            </w:pPr>
            <w:r>
              <w:rPr>
                <w:rFonts w:ascii="Tahoma" w:hAnsi="Tahoma" w:eastAsia="Tahoma" w:cs="Tahoma"/>
                <w:b/>
                <w:i w:val="0"/>
                <w:sz w:val="18"/>
                <w:rtl/>
                <w:bCs/>
                <w:szCs w:val="18"/>
                <w:lang w:val="fa-IR" w:bidi="fa-IR"/>
              </w:rPr>
              <w:t>Stock-out risk</w:t>
            </w:r>
          </w:p>
        </w:tc>
        <w:tc>
          <w:tcPr>
            <w:tcW w:type="dxa" w:w="3559"/>
            <w:shd w:val="clear" w:color="auto" w:fill="F7F9FC"/>
          </w:tcPr>
          <w:p>
            <w:pPr>
              <w:bidi/>
              <w:spacing w:after="0"/>
            </w:pPr>
            <w:r>
              <w:rPr>
                <w:rFonts w:ascii="Tahoma" w:hAnsi="Tahoma" w:eastAsia="Tahoma" w:cs="Tahoma"/>
                <w:b w:val="0"/>
                <w:i w:val="0"/>
                <w:sz w:val="18"/>
                <w:rtl/>
                <w:szCs w:val="18"/>
                <w:lang w:val="fa-IR" w:bidi="fa-IR"/>
              </w:rPr>
              <w:t>Sugar - White Refined</w:t>
            </w:r>
          </w:p>
        </w:tc>
        <w:tc>
          <w:tcPr>
            <w:tcW w:type="dxa" w:w="1334"/>
            <w:shd w:val="clear" w:color="auto" w:fill="F7F9FC"/>
          </w:tcPr>
          <w:p>
            <w:pPr>
              <w:bidi/>
              <w:spacing w:after="0"/>
            </w:pPr>
            <w:r>
              <w:rPr>
                <w:rFonts w:ascii="Tahoma" w:hAnsi="Tahoma" w:eastAsia="Tahoma" w:cs="Tahoma"/>
                <w:b w:val="0"/>
                <w:i w:val="0"/>
                <w:sz w:val="18"/>
                <w:rtl/>
                <w:szCs w:val="18"/>
                <w:lang w:val="fa-IR" w:bidi="fa-IR"/>
              </w:rPr>
              <w:t>63</w:t>
            </w:r>
          </w:p>
        </w:tc>
        <w:tc>
          <w:tcPr>
            <w:tcW w:type="dxa" w:w="1779"/>
            <w:shd w:val="clear" w:color="auto" w:fill="F7F9FC"/>
          </w:tcPr>
          <w:p>
            <w:pPr>
              <w:bidi/>
              <w:spacing w:after="0"/>
            </w:pPr>
            <w:r>
              <w:rPr>
                <w:rFonts w:ascii="Tahoma" w:hAnsi="Tahoma" w:eastAsia="Tahoma" w:cs="Tahoma"/>
                <w:b w:val="0"/>
                <w:i w:val="0"/>
                <w:sz w:val="18"/>
                <w:rtl/>
                <w:szCs w:val="18"/>
                <w:lang w:val="fa-IR" w:bidi="fa-IR"/>
              </w:rPr>
              <w:t>917K</w:t>
            </w:r>
          </w:p>
        </w:tc>
      </w:tr>
      <w:tr>
        <w:trPr>
          <w:cantSplit/>
        </w:trPr>
        <w:tc>
          <w:tcPr>
            <w:tcW w:type="dxa" w:w="2965"/>
          </w:tcPr>
          <w:p>
            <w:pPr>
              <w:bidi/>
              <w:spacing w:after="0"/>
            </w:pPr>
            <w:r>
              <w:rPr>
                <w:rFonts w:ascii="Tahoma" w:hAnsi="Tahoma" w:eastAsia="Tahoma" w:cs="Tahoma"/>
                <w:b/>
                <w:i w:val="0"/>
                <w:sz w:val="18"/>
                <w:rtl/>
                <w:bCs/>
                <w:szCs w:val="18"/>
                <w:lang w:val="fa-IR" w:bidi="fa-IR"/>
              </w:rPr>
              <w:t>Stock-out risk</w:t>
            </w:r>
          </w:p>
        </w:tc>
        <w:tc>
          <w:tcPr>
            <w:tcW w:type="dxa" w:w="3559"/>
          </w:tcPr>
          <w:p>
            <w:pPr>
              <w:bidi/>
              <w:spacing w:after="0"/>
            </w:pPr>
            <w:r>
              <w:rPr>
                <w:rFonts w:ascii="Tahoma" w:hAnsi="Tahoma" w:eastAsia="Tahoma" w:cs="Tahoma"/>
                <w:b w:val="0"/>
                <w:i w:val="0"/>
                <w:sz w:val="18"/>
                <w:rtl/>
                <w:szCs w:val="18"/>
                <w:lang w:val="fa-IR" w:bidi="fa-IR"/>
              </w:rPr>
              <w:t>Canned Tuna</w:t>
            </w:r>
          </w:p>
        </w:tc>
        <w:tc>
          <w:tcPr>
            <w:tcW w:type="dxa" w:w="1334"/>
          </w:tcPr>
          <w:p>
            <w:pPr>
              <w:bidi/>
              <w:spacing w:after="0"/>
            </w:pPr>
            <w:r>
              <w:rPr>
                <w:rFonts w:ascii="Tahoma" w:hAnsi="Tahoma" w:eastAsia="Tahoma" w:cs="Tahoma"/>
                <w:b w:val="0"/>
                <w:i w:val="0"/>
                <w:sz w:val="18"/>
                <w:rtl/>
                <w:szCs w:val="18"/>
                <w:lang w:val="fa-IR" w:bidi="fa-IR"/>
              </w:rPr>
              <w:t>63</w:t>
            </w:r>
          </w:p>
        </w:tc>
        <w:tc>
          <w:tcPr>
            <w:tcW w:type="dxa" w:w="1779"/>
          </w:tcPr>
          <w:p>
            <w:pPr>
              <w:bidi/>
              <w:spacing w:after="0"/>
            </w:pPr>
            <w:r>
              <w:rPr>
                <w:rFonts w:ascii="Tahoma" w:hAnsi="Tahoma" w:eastAsia="Tahoma" w:cs="Tahoma"/>
                <w:b w:val="0"/>
                <w:i w:val="0"/>
                <w:sz w:val="18"/>
                <w:rtl/>
                <w:szCs w:val="18"/>
                <w:lang w:val="fa-IR" w:bidi="fa-IR"/>
              </w:rPr>
              <w:t>821K</w:t>
            </w:r>
          </w:p>
        </w:tc>
      </w:tr>
      <w:tr>
        <w:trPr>
          <w:cantSplit/>
        </w:trPr>
        <w:tc>
          <w:tcPr>
            <w:tcW w:type="dxa" w:w="2965"/>
            <w:shd w:val="clear" w:color="auto" w:fill="F7F9FC"/>
          </w:tcPr>
          <w:p>
            <w:pPr>
              <w:bidi/>
              <w:spacing w:after="0"/>
            </w:pPr>
            <w:r>
              <w:rPr>
                <w:rFonts w:ascii="Tahoma" w:hAnsi="Tahoma" w:eastAsia="Tahoma" w:cs="Tahoma"/>
                <w:b/>
                <w:i w:val="0"/>
                <w:sz w:val="18"/>
                <w:rtl/>
                <w:bCs/>
                <w:szCs w:val="18"/>
                <w:lang w:val="fa-IR" w:bidi="fa-IR"/>
              </w:rPr>
              <w:t>Stock-out risk</w:t>
            </w:r>
          </w:p>
        </w:tc>
        <w:tc>
          <w:tcPr>
            <w:tcW w:type="dxa" w:w="3559"/>
            <w:shd w:val="clear" w:color="auto" w:fill="F7F9FC"/>
          </w:tcPr>
          <w:p>
            <w:pPr>
              <w:bidi/>
              <w:spacing w:after="0"/>
            </w:pPr>
            <w:r>
              <w:rPr>
                <w:rFonts w:ascii="Tahoma" w:hAnsi="Tahoma" w:eastAsia="Tahoma" w:cs="Tahoma"/>
                <w:b w:val="0"/>
                <w:i w:val="0"/>
                <w:sz w:val="18"/>
                <w:rtl/>
                <w:szCs w:val="18"/>
                <w:lang w:val="fa-IR" w:bidi="fa-IR"/>
              </w:rPr>
              <w:t>Milk Powder - Skimmed</w:t>
            </w:r>
          </w:p>
        </w:tc>
        <w:tc>
          <w:tcPr>
            <w:tcW w:type="dxa" w:w="1334"/>
            <w:shd w:val="clear" w:color="auto" w:fill="F7F9FC"/>
          </w:tcPr>
          <w:p>
            <w:pPr>
              <w:bidi/>
              <w:spacing w:after="0"/>
            </w:pPr>
            <w:r>
              <w:rPr>
                <w:rFonts w:ascii="Tahoma" w:hAnsi="Tahoma" w:eastAsia="Tahoma" w:cs="Tahoma"/>
                <w:b w:val="0"/>
                <w:i w:val="0"/>
                <w:sz w:val="18"/>
                <w:rtl/>
                <w:szCs w:val="18"/>
                <w:lang w:val="fa-IR" w:bidi="fa-IR"/>
              </w:rPr>
              <w:t>53</w:t>
            </w:r>
          </w:p>
        </w:tc>
        <w:tc>
          <w:tcPr>
            <w:tcW w:type="dxa" w:w="1779"/>
            <w:shd w:val="clear" w:color="auto" w:fill="F7F9FC"/>
          </w:tcPr>
          <w:p>
            <w:pPr>
              <w:bidi/>
              <w:spacing w:after="0"/>
            </w:pPr>
            <w:r>
              <w:rPr>
                <w:rFonts w:ascii="Tahoma" w:hAnsi="Tahoma" w:eastAsia="Tahoma" w:cs="Tahoma"/>
                <w:b w:val="0"/>
                <w:i w:val="0"/>
                <w:sz w:val="18"/>
                <w:rtl/>
                <w:szCs w:val="18"/>
                <w:lang w:val="fa-IR" w:bidi="fa-IR"/>
              </w:rPr>
              <w:t>726K</w:t>
            </w:r>
          </w:p>
        </w:tc>
      </w:tr>
      <w:tr>
        <w:trPr>
          <w:cantSplit/>
        </w:trPr>
        <w:tc>
          <w:tcPr>
            <w:tcW w:type="dxa" w:w="2965"/>
          </w:tcPr>
          <w:p>
            <w:pPr>
              <w:bidi/>
              <w:spacing w:after="0"/>
            </w:pPr>
            <w:r>
              <w:rPr>
                <w:rFonts w:ascii="Tahoma" w:hAnsi="Tahoma" w:eastAsia="Tahoma" w:cs="Tahoma"/>
                <w:b/>
                <w:i w:val="0"/>
                <w:sz w:val="18"/>
                <w:rtl/>
                <w:bCs/>
                <w:szCs w:val="18"/>
                <w:lang w:val="fa-IR" w:bidi="fa-IR"/>
              </w:rPr>
              <w:t>Stock-out risk</w:t>
            </w:r>
          </w:p>
        </w:tc>
        <w:tc>
          <w:tcPr>
            <w:tcW w:type="dxa" w:w="3559"/>
          </w:tcPr>
          <w:p>
            <w:pPr>
              <w:bidi/>
              <w:spacing w:after="0"/>
            </w:pPr>
            <w:r>
              <w:rPr>
                <w:rFonts w:ascii="Tahoma" w:hAnsi="Tahoma" w:eastAsia="Tahoma" w:cs="Tahoma"/>
                <w:b w:val="0"/>
                <w:i w:val="0"/>
                <w:sz w:val="18"/>
                <w:rtl/>
                <w:szCs w:val="18"/>
                <w:lang w:val="fa-IR" w:bidi="fa-IR"/>
              </w:rPr>
              <w:t>Barley</w:t>
            </w:r>
          </w:p>
        </w:tc>
        <w:tc>
          <w:tcPr>
            <w:tcW w:type="dxa" w:w="1334"/>
          </w:tcPr>
          <w:p>
            <w:pPr>
              <w:bidi/>
              <w:spacing w:after="0"/>
            </w:pPr>
            <w:r>
              <w:rPr>
                <w:rFonts w:ascii="Tahoma" w:hAnsi="Tahoma" w:eastAsia="Tahoma" w:cs="Tahoma"/>
                <w:b w:val="0"/>
                <w:i w:val="0"/>
                <w:sz w:val="18"/>
                <w:rtl/>
                <w:szCs w:val="18"/>
                <w:lang w:val="fa-IR" w:bidi="fa-IR"/>
              </w:rPr>
              <w:t>56</w:t>
            </w:r>
          </w:p>
        </w:tc>
        <w:tc>
          <w:tcPr>
            <w:tcW w:type="dxa" w:w="1779"/>
          </w:tcPr>
          <w:p>
            <w:pPr>
              <w:bidi/>
              <w:spacing w:after="0"/>
            </w:pPr>
            <w:r>
              <w:rPr>
                <w:rFonts w:ascii="Tahoma" w:hAnsi="Tahoma" w:eastAsia="Tahoma" w:cs="Tahoma"/>
                <w:b w:val="0"/>
                <w:i w:val="0"/>
                <w:sz w:val="18"/>
                <w:rtl/>
                <w:szCs w:val="18"/>
                <w:lang w:val="fa-IR" w:bidi="fa-IR"/>
              </w:rPr>
              <w:t>360K</w:t>
            </w:r>
          </w:p>
        </w:tc>
      </w:tr>
      <w:tr>
        <w:trPr>
          <w:cantSplit/>
        </w:trPr>
        <w:tc>
          <w:tcPr>
            <w:tcW w:type="dxa" w:w="2965"/>
            <w:shd w:val="clear" w:color="auto" w:fill="F7F9FC"/>
          </w:tcPr>
          <w:p>
            <w:pPr>
              <w:bidi/>
              <w:spacing w:after="0"/>
            </w:pPr>
            <w:r>
              <w:rPr>
                <w:rFonts w:ascii="Tahoma" w:hAnsi="Tahoma" w:eastAsia="Tahoma" w:cs="Tahoma"/>
                <w:b/>
                <w:i w:val="0"/>
                <w:sz w:val="18"/>
                <w:rtl/>
                <w:bCs/>
                <w:szCs w:val="18"/>
                <w:lang w:val="fa-IR" w:bidi="fa-IR"/>
              </w:rPr>
              <w:t>Credit exposure</w:t>
            </w:r>
          </w:p>
        </w:tc>
        <w:tc>
          <w:tcPr>
            <w:tcW w:type="dxa" w:w="3559"/>
            <w:shd w:val="clear" w:color="auto" w:fill="F7F9FC"/>
          </w:tcPr>
          <w:p>
            <w:pPr>
              <w:bidi/>
              <w:spacing w:after="0"/>
            </w:pPr>
            <w:r>
              <w:rPr>
                <w:rFonts w:ascii="Tahoma" w:hAnsi="Tahoma" w:eastAsia="Tahoma" w:cs="Tahoma"/>
                <w:b w:val="0"/>
                <w:i w:val="0"/>
                <w:sz w:val="18"/>
                <w:rtl/>
                <w:szCs w:val="18"/>
                <w:lang w:val="fa-IR" w:bidi="fa-IR"/>
              </w:rPr>
              <w:t>Beverages &amp; Cocoa</w:t>
            </w:r>
          </w:p>
        </w:tc>
        <w:tc>
          <w:tcPr>
            <w:tcW w:type="dxa" w:w="1334"/>
            <w:shd w:val="clear" w:color="auto" w:fill="F7F9FC"/>
          </w:tcPr>
          <w:p>
            <w:pPr>
              <w:bidi/>
              <w:spacing w:after="0"/>
            </w:pPr>
            <w:r>
              <w:rPr>
                <w:rFonts w:ascii="Tahoma" w:hAnsi="Tahoma" w:eastAsia="Tahoma" w:cs="Tahoma"/>
                <w:b w:val="0"/>
                <w:i w:val="0"/>
                <w:sz w:val="18"/>
                <w:rtl/>
                <w:szCs w:val="18"/>
                <w:lang w:val="fa-IR" w:bidi="fa-IR"/>
              </w:rPr>
              <w:t>6</w:t>
            </w:r>
          </w:p>
        </w:tc>
        <w:tc>
          <w:tcPr>
            <w:tcW w:type="dxa" w:w="1779"/>
            <w:shd w:val="clear" w:color="auto" w:fill="F7F9FC"/>
          </w:tcPr>
          <w:p>
            <w:pPr>
              <w:bidi/>
              <w:spacing w:after="0"/>
            </w:pPr>
            <w:r>
              <w:rPr>
                <w:rFonts w:ascii="Tahoma" w:hAnsi="Tahoma" w:eastAsia="Tahoma" w:cs="Tahoma"/>
                <w:b w:val="0"/>
                <w:i w:val="0"/>
                <w:sz w:val="18"/>
                <w:rtl/>
                <w:szCs w:val="18"/>
                <w:lang w:val="fa-IR" w:bidi="fa-IR"/>
              </w:rPr>
              <w:t>158K</w:t>
            </w:r>
          </w:p>
        </w:tc>
      </w:tr>
    </w:tbl>
    <w:p>
      <w:pPr>
        <w:spacing w:after="40"/>
      </w:pPr>
    </w:p>
    <w:p>
      <w:pPr>
        <w:pStyle w:val="Heading2"/>
        <w:bidi/>
      </w:pPr>
      <w:r>
        <w:rPr>
          <w:rFonts w:ascii="Tahoma" w:hAnsi="Tahoma" w:eastAsia="Tahoma" w:cs="Tahoma"/>
          <w:b/>
          <w:i w:val="0"/>
          <w:color w:val="2A78D6"/>
          <w:sz w:val="28"/>
          <w:rtl/>
          <w:bCs/>
          <w:szCs w:val="28"/>
          <w:lang w:val="fa-IR" w:bidi="fa-IR"/>
        </w:rPr>
        <w:t>8.8 چگونگی آزمون داشبورد</w:t>
      </w:r>
    </w:p>
    <w:p>
      <w:pPr>
        <w:bidi/>
      </w:pPr>
      <w:r>
        <w:rPr>
          <w:rFonts w:ascii="Tahoma" w:hAnsi="Tahoma" w:eastAsia="Tahoma" w:cs="Tahoma"/>
          <w:b w:val="0"/>
          <w:i w:val="0"/>
          <w:rtl/>
          <w:lang w:val="fa-IR" w:bidi="fa-IR"/>
        </w:rPr>
        <w:t>بیست‌وچهار آزمون خودکار با موفقیت گذشت. این آزمون‌ها از آن رو وجود دارند که داشبوردی که اعداد غلط را با اطمینان نشان دهد، از نبودن داشبورد بدتر است.</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850"/>
        <w:gridCol w:w="5952"/>
      </w:tblGrid>
      <w:tr>
        <w:trPr>
          <w:tblHeader/>
        </w:trPr>
        <w:tc>
          <w:tcPr>
            <w:tcW w:type="dxa" w:w="2835"/>
            <w:shd w:val="clear" w:color="auto" w:fill="12263F"/>
          </w:tcPr>
          <w:p>
            <w:pPr>
              <w:bidi/>
              <w:spacing w:after="0"/>
            </w:pPr>
            <w:r>
              <w:rPr>
                <w:rFonts w:ascii="Tahoma" w:hAnsi="Tahoma" w:eastAsia="Tahoma" w:cs="Tahoma"/>
                <w:b/>
                <w:i w:val="0"/>
                <w:color w:val="FFFFFF"/>
                <w:sz w:val="19"/>
                <w:rtl/>
                <w:bCs/>
                <w:szCs w:val="19"/>
                <w:lang w:val="fa-IR" w:bidi="fa-IR"/>
              </w:rPr>
              <w:t>گروه</w:t>
            </w:r>
          </w:p>
        </w:tc>
        <w:tc>
          <w:tcPr>
            <w:tcW w:type="dxa" w:w="850"/>
            <w:shd w:val="clear" w:color="auto" w:fill="12263F"/>
          </w:tcPr>
          <w:p>
            <w:pPr>
              <w:bidi/>
              <w:spacing w:after="0"/>
            </w:pPr>
            <w:r>
              <w:rPr>
                <w:rFonts w:ascii="Tahoma" w:hAnsi="Tahoma" w:eastAsia="Tahoma" w:cs="Tahoma"/>
                <w:b/>
                <w:i w:val="0"/>
                <w:color w:val="FFFFFF"/>
                <w:sz w:val="19"/>
                <w:rtl/>
                <w:bCs/>
                <w:szCs w:val="19"/>
                <w:lang w:val="fa-IR" w:bidi="fa-IR"/>
              </w:rPr>
              <w:t>آزمون‌ها</w:t>
            </w:r>
          </w:p>
        </w:tc>
        <w:tc>
          <w:tcPr>
            <w:tcW w:type="dxa" w:w="5953"/>
            <w:shd w:val="clear" w:color="auto" w:fill="12263F"/>
          </w:tcPr>
          <w:p>
            <w:pPr>
              <w:bidi/>
              <w:spacing w:after="0"/>
            </w:pPr>
            <w:r>
              <w:rPr>
                <w:rFonts w:ascii="Tahoma" w:hAnsi="Tahoma" w:eastAsia="Tahoma" w:cs="Tahoma"/>
                <w:b/>
                <w:i w:val="0"/>
                <w:color w:val="FFFFFF"/>
                <w:sz w:val="19"/>
                <w:rtl/>
                <w:bCs/>
                <w:szCs w:val="19"/>
                <w:lang w:val="fa-IR" w:bidi="fa-IR"/>
              </w:rPr>
              <w:t>چه چیزی بررسی می‌شود</w:t>
            </w:r>
          </w:p>
        </w:tc>
      </w:tr>
      <w:tr>
        <w:trPr>
          <w:cantSplit/>
        </w:trPr>
        <w:tc>
          <w:tcPr>
            <w:tcW w:type="dxa" w:w="2835"/>
          </w:tcPr>
          <w:p>
            <w:pPr>
              <w:bidi/>
              <w:spacing w:after="0"/>
            </w:pPr>
            <w:r>
              <w:rPr>
                <w:rFonts w:ascii="Tahoma" w:hAnsi="Tahoma" w:eastAsia="Tahoma" w:cs="Tahoma"/>
                <w:b/>
                <w:i w:val="0"/>
                <w:sz w:val="19"/>
                <w:rtl/>
                <w:bCs/>
                <w:szCs w:val="19"/>
                <w:lang w:val="fa-IR" w:bidi="fa-IR"/>
              </w:rPr>
              <w:t>تطبیق با پایگاه داده ETL</w:t>
            </w:r>
          </w:p>
        </w:tc>
        <w:tc>
          <w:tcPr>
            <w:tcW w:type="dxa" w:w="850"/>
          </w:tcPr>
          <w:p>
            <w:pPr>
              <w:bidi/>
              <w:spacing w:after="0"/>
            </w:pPr>
            <w:r>
              <w:rPr>
                <w:rFonts w:ascii="Tahoma" w:hAnsi="Tahoma" w:eastAsia="Tahoma" w:cs="Tahoma"/>
                <w:b w:val="0"/>
                <w:i w:val="0"/>
                <w:sz w:val="19"/>
                <w:rtl/>
                <w:szCs w:val="19"/>
                <w:lang w:val="fa-IR" w:bidi="fa-IR"/>
              </w:rPr>
              <w:t>6</w:t>
            </w:r>
          </w:p>
        </w:tc>
        <w:tc>
          <w:tcPr>
            <w:tcW w:type="dxa" w:w="5953"/>
          </w:tcPr>
          <w:p>
            <w:pPr>
              <w:bidi/>
              <w:spacing w:after="0"/>
            </w:pPr>
            <w:r>
              <w:rPr>
                <w:rFonts w:ascii="Tahoma" w:hAnsi="Tahoma" w:eastAsia="Tahoma" w:cs="Tahoma"/>
                <w:b w:val="0"/>
                <w:i w:val="0"/>
                <w:sz w:val="19"/>
                <w:rtl/>
                <w:szCs w:val="19"/>
                <w:lang w:val="fa-IR" w:bidi="fa-IR"/>
              </w:rPr>
              <w:t>درآمد، سود ناخالص، سود عملیاتی و واحدها برای همه هفته‌ها و برای 52 هفته اخیر، و درآمد به تفکیک دسته‌بندی، تا دقت یک سنت با مقادیر پایگاه داده ETL برابرند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محاسبات دستی</w:t>
            </w:r>
          </w:p>
        </w:tc>
        <w:tc>
          <w:tcPr>
            <w:tcW w:type="dxa" w:w="850"/>
            <w:shd w:val="clear" w:color="auto" w:fill="F7F9FC"/>
          </w:tcPr>
          <w:p>
            <w:pPr>
              <w:bidi/>
              <w:spacing w:after="0"/>
            </w:pPr>
            <w:r>
              <w:rPr>
                <w:rFonts w:ascii="Tahoma" w:hAnsi="Tahoma" w:eastAsia="Tahoma" w:cs="Tahoma"/>
                <w:b w:val="0"/>
                <w:i w:val="0"/>
                <w:sz w:val="19"/>
                <w:rtl/>
                <w:szCs w:val="19"/>
                <w:lang w:val="fa-IR" w:bidi="fa-IR"/>
              </w:rPr>
              <w:t>4</w:t>
            </w:r>
          </w:p>
        </w:tc>
        <w:tc>
          <w:tcPr>
            <w:tcW w:type="dxa" w:w="5953"/>
            <w:shd w:val="clear" w:color="auto" w:fill="F7F9FC"/>
          </w:tcPr>
          <w:p>
            <w:pPr>
              <w:bidi/>
              <w:spacing w:after="0"/>
            </w:pPr>
            <w:r>
              <w:rPr>
                <w:rFonts w:ascii="Tahoma" w:hAnsi="Tahoma" w:eastAsia="Tahoma" w:cs="Tahoma"/>
                <w:b w:val="0"/>
                <w:i w:val="0"/>
                <w:sz w:val="19"/>
                <w:rtl/>
                <w:szCs w:val="19"/>
                <w:lang w:val="fa-IR" w:bidi="fa-IR"/>
              </w:rPr>
              <w:t>12 فرمول KPI (درآمد، حاشیه‌ها، گردش، DSI، سطح خدمات، هفته‌های پوشش، سهم از دست رفته) با محاسبه دستی برابرند؛ میانگین موجودی هفته نخست نامعلوم را نادیده می‌گیرد؛ رشد سال‌به‌سال روی یک سری ساختگی (+10 درصد) درست است و بدون یک سال تاریخچه «n/a» می‌دهد</w:t>
            </w:r>
          </w:p>
        </w:tc>
      </w:tr>
      <w:tr>
        <w:trPr>
          <w:cantSplit/>
        </w:trPr>
        <w:tc>
          <w:tcPr>
            <w:tcW w:type="dxa" w:w="2835"/>
          </w:tcPr>
          <w:p>
            <w:pPr>
              <w:bidi/>
              <w:spacing w:after="0"/>
            </w:pPr>
            <w:r>
              <w:rPr>
                <w:rFonts w:ascii="Tahoma" w:hAnsi="Tahoma" w:eastAsia="Tahoma" w:cs="Tahoma"/>
                <w:b/>
                <w:i w:val="0"/>
                <w:sz w:val="19"/>
                <w:rtl/>
                <w:bCs/>
                <w:szCs w:val="19"/>
                <w:lang w:val="fa-IR" w:bidi="fa-IR"/>
              </w:rPr>
              <w:t>فرمول‌های اعتباری</w:t>
            </w:r>
          </w:p>
        </w:tc>
        <w:tc>
          <w:tcPr>
            <w:tcW w:type="dxa" w:w="850"/>
          </w:tcPr>
          <w:p>
            <w:pPr>
              <w:bidi/>
              <w:spacing w:after="0"/>
            </w:pPr>
            <w:r>
              <w:rPr>
                <w:rFonts w:ascii="Tahoma" w:hAnsi="Tahoma" w:eastAsia="Tahoma" w:cs="Tahoma"/>
                <w:b w:val="0"/>
                <w:i w:val="0"/>
                <w:sz w:val="19"/>
                <w:rtl/>
                <w:szCs w:val="19"/>
                <w:lang w:val="fa-IR" w:bidi="fa-IR"/>
              </w:rPr>
              <w:t>4</w:t>
            </w:r>
          </w:p>
        </w:tc>
        <w:tc>
          <w:tcPr>
            <w:tcW w:type="dxa" w:w="5953"/>
          </w:tcPr>
          <w:p>
            <w:pPr>
              <w:bidi/>
              <w:spacing w:after="0"/>
            </w:pPr>
            <w:r>
              <w:rPr>
                <w:rFonts w:ascii="Tahoma" w:hAnsi="Tahoma" w:eastAsia="Tahoma" w:cs="Tahoma"/>
                <w:b w:val="0"/>
                <w:i w:val="0"/>
                <w:sz w:val="19"/>
                <w:rtl/>
                <w:szCs w:val="19"/>
                <w:lang w:val="fa-IR" w:bidi="fa-IR"/>
              </w:rPr>
              <w:t>DSO، مطالبات و زیان مورد انتظار روی ورودی‌های کوچک دست‌ساز درست‌اند (برای مثال 25 روز، 357 دلار، 52 دلار)؛ رتبه‌ها نسبت به امتیاز ریسک یکنواخت‌اند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هشدارها</w:t>
            </w:r>
          </w:p>
        </w:tc>
        <w:tc>
          <w:tcPr>
            <w:tcW w:type="dxa" w:w="850"/>
            <w:shd w:val="clear" w:color="auto" w:fill="F7F9FC"/>
          </w:tcPr>
          <w:p>
            <w:pPr>
              <w:bidi/>
              <w:spacing w:after="0"/>
            </w:pPr>
            <w:r>
              <w:rPr>
                <w:rFonts w:ascii="Tahoma" w:hAnsi="Tahoma" w:eastAsia="Tahoma" w:cs="Tahoma"/>
                <w:b w:val="0"/>
                <w:i w:val="0"/>
                <w:sz w:val="19"/>
                <w:rtl/>
                <w:szCs w:val="19"/>
                <w:lang w:val="fa-IR" w:bidi="fa-IR"/>
              </w:rPr>
              <w:t>4</w:t>
            </w:r>
          </w:p>
        </w:tc>
        <w:tc>
          <w:tcPr>
            <w:tcW w:type="dxa" w:w="5953"/>
            <w:shd w:val="clear" w:color="auto" w:fill="F7F9FC"/>
          </w:tcPr>
          <w:p>
            <w:pPr>
              <w:bidi/>
              <w:spacing w:after="0"/>
            </w:pPr>
            <w:r>
              <w:rPr>
                <w:rFonts w:ascii="Tahoma" w:hAnsi="Tahoma" w:eastAsia="Tahoma" w:cs="Tahoma"/>
                <w:b w:val="0"/>
                <w:i w:val="0"/>
                <w:sz w:val="19"/>
                <w:rtl/>
                <w:szCs w:val="19"/>
                <w:lang w:val="fa-IR" w:bidi="fa-IR"/>
              </w:rPr>
              <w:t>هشدارها شدت معتبر، پول در معرض خطر نامنفی و یک اقدام دارند؛ هشدارهای موجودی مازاد و اتمام موجودی با یک محاسبه مجدد مستقل برابرند؛ بالا بردن یک آستانه هشدارهای آن را حذف می‌کند</w:t>
            </w:r>
          </w:p>
        </w:tc>
      </w:tr>
      <w:tr>
        <w:trPr>
          <w:cantSplit/>
        </w:trPr>
        <w:tc>
          <w:tcPr>
            <w:tcW w:type="dxa" w:w="2835"/>
          </w:tcPr>
          <w:p>
            <w:pPr>
              <w:bidi/>
              <w:spacing w:after="0"/>
            </w:pPr>
            <w:r>
              <w:rPr>
                <w:rFonts w:ascii="Tahoma" w:hAnsi="Tahoma" w:eastAsia="Tahoma" w:cs="Tahoma"/>
                <w:b/>
                <w:i w:val="0"/>
                <w:sz w:val="19"/>
                <w:rtl/>
                <w:bCs/>
                <w:szCs w:val="19"/>
                <w:lang w:val="fa-IR" w:bidi="fa-IR"/>
              </w:rPr>
              <w:t>پیش‌بینی</w:t>
            </w:r>
          </w:p>
        </w:tc>
        <w:tc>
          <w:tcPr>
            <w:tcW w:type="dxa" w:w="850"/>
          </w:tcPr>
          <w:p>
            <w:pPr>
              <w:bidi/>
              <w:spacing w:after="0"/>
            </w:pPr>
            <w:r>
              <w:rPr>
                <w:rFonts w:ascii="Tahoma" w:hAnsi="Tahoma" w:eastAsia="Tahoma" w:cs="Tahoma"/>
                <w:b w:val="0"/>
                <w:i w:val="0"/>
                <w:sz w:val="19"/>
                <w:rtl/>
                <w:szCs w:val="19"/>
                <w:lang w:val="fa-IR" w:bidi="fa-IR"/>
              </w:rPr>
              <w:t>1</w:t>
            </w:r>
          </w:p>
        </w:tc>
        <w:tc>
          <w:tcPr>
            <w:tcW w:type="dxa" w:w="5953"/>
          </w:tcPr>
          <w:p>
            <w:pPr>
              <w:bidi/>
              <w:spacing w:after="0"/>
            </w:pPr>
            <w:r>
              <w:rPr>
                <w:rFonts w:ascii="Tahoma" w:hAnsi="Tahoma" w:eastAsia="Tahoma" w:cs="Tahoma"/>
                <w:b w:val="0"/>
                <w:i w:val="0"/>
                <w:sz w:val="19"/>
                <w:rtl/>
                <w:szCs w:val="19"/>
                <w:lang w:val="fa-IR" w:bidi="fa-IR"/>
              </w:rPr>
              <w:t>پیش‌بینی در برنامه با پایگاه داده پیش‌بینی برابر است (مجموع P50 = 1,997,953 واحد، 780 ردیف = 30 محصول x 26 هفته)</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برنامه</w:t>
            </w:r>
          </w:p>
        </w:tc>
        <w:tc>
          <w:tcPr>
            <w:tcW w:type="dxa" w:w="850"/>
            <w:shd w:val="clear" w:color="auto" w:fill="F7F9FC"/>
          </w:tcPr>
          <w:p>
            <w:pPr>
              <w:bidi/>
              <w:spacing w:after="0"/>
            </w:pPr>
            <w:r>
              <w:rPr>
                <w:rFonts w:ascii="Tahoma" w:hAnsi="Tahoma" w:eastAsia="Tahoma" w:cs="Tahoma"/>
                <w:b w:val="0"/>
                <w:i w:val="0"/>
                <w:sz w:val="19"/>
                <w:rtl/>
                <w:szCs w:val="19"/>
                <w:lang w:val="fa-IR" w:bidi="fa-IR"/>
              </w:rPr>
              <w:t>5</w:t>
            </w:r>
          </w:p>
        </w:tc>
        <w:tc>
          <w:tcPr>
            <w:tcW w:type="dxa" w:w="5953"/>
            <w:shd w:val="clear" w:color="auto" w:fill="F7F9FC"/>
          </w:tcPr>
          <w:p>
            <w:pPr>
              <w:bidi/>
              <w:spacing w:after="0"/>
            </w:pPr>
            <w:r>
              <w:rPr>
                <w:rFonts w:ascii="Tahoma" w:hAnsi="Tahoma" w:eastAsia="Tahoma" w:cs="Tahoma"/>
                <w:b w:val="0"/>
                <w:i w:val="0"/>
                <w:sz w:val="19"/>
                <w:rtl/>
                <w:szCs w:val="19"/>
                <w:lang w:val="fa-IR" w:bidi="fa-IR"/>
              </w:rPr>
              <w:t>برنامه روی هر هشت تب با فیلترهای پیش‌فرض، پس از تغییر دوره به 13 هفته، با فقط 7 محصول پرموجودی، پس از تغییر بخش، بدون استثنا اجرا می‌شود و انتخاب خالی محصول را با یک هشدار و نه یک خطا مدیریت می‌کند</w:t>
            </w:r>
          </w:p>
        </w:tc>
      </w:tr>
    </w:tbl>
    <w:p>
      <w:pPr>
        <w:spacing w:after="40"/>
      </w:pPr>
    </w:p>
    <w:p>
      <w:pPr>
        <w:pStyle w:val="Heading2"/>
        <w:bidi/>
      </w:pPr>
      <w:r>
        <w:rPr>
          <w:rFonts w:ascii="Tahoma" w:hAnsi="Tahoma" w:eastAsia="Tahoma" w:cs="Tahoma"/>
          <w:b/>
          <w:i w:val="0"/>
          <w:color w:val="2A78D6"/>
          <w:sz w:val="28"/>
          <w:rtl/>
          <w:bCs/>
          <w:szCs w:val="28"/>
          <w:lang w:val="fa-IR" w:bidi="fa-IR"/>
        </w:rPr>
        <w:t>8.9 اجرا و استقرار</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به‌صورت محلی: نیازمندی‌های پوشه داشبورد را نصب کنید و streamlit run part3_dashboard_v1.1/dashboard_app_v1.1.py را اجرا کنید.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استقرار: برای مثال روی Streamlit Community Cloud، به مخزن اشاره کنید و part3_dashboard_v1.1/dashboard_app_v1.1.py را به‌عنوان فایل اصلی بگذارید. فایل data mart همراه برنامه ثبت (commit) شده است، پس به داده خام نیازی نیست. یک راهنمای اجرا (RUN_DASHBOARD_v1.1.md) نیز همراه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ترتیب: نوت‌بوک بخش سوم را پیش از بخش چهارم اجرا کنید، زیرا بخش چهارم جدول‌های خود را به data mart می‌افزاید و اجرای دوباره بخش سوم آن فایل را از نو می‌سازد.</w:t>
      </w:r>
    </w:p>
    <w:p>
      <w:pPr>
        <w:pStyle w:val="Heading2"/>
        <w:bidi/>
      </w:pPr>
      <w:r>
        <w:rPr>
          <w:rFonts w:ascii="Tahoma" w:hAnsi="Tahoma" w:eastAsia="Tahoma" w:cs="Tahoma"/>
          <w:b/>
          <w:i w:val="0"/>
          <w:color w:val="2A78D6"/>
          <w:sz w:val="28"/>
          <w:rtl/>
          <w:bCs/>
          <w:szCs w:val="28"/>
          <w:lang w:val="fa-IR" w:bidi="fa-IR"/>
        </w:rPr>
        <w:t>8.10 فرض‌ها، محدودیت‌ها و تحویل</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لایه اعتباری یک سناریو است: در داده‌ها مطالبات، مشتری یا شرایط پرداخت وجود ندارد. هر رقم اعتباری با برچسب مبتنی بر فرض مشخص شده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هزینه‌های عملیاتی ارائه نشده‌اند؛ opex ضمنی برابر سود ناخالص منهای سود عملیاتی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درآمد از دست رفته و سطح خدمات به تقاضای بازسازی‌شده وابسته‌اند و بنابراین برآورد هستند.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آستانه‌های هشدار مقادیر پیش‌فرضی هستند که باید با مدیریت توافق شوند.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تحویل به بخش چهارم: data mart همراه با رتبه‌های اعتباری و تاریخچه، که جدول‌های قیمت‌گذاری به آن افزوده می‌شود.</w:t>
      </w:r>
    </w:p>
    <w:p>
      <w:pPr>
        <w:pStyle w:val="Heading1"/>
        <w:bidi/>
      </w:pPr>
      <w:r>
        <w:rPr>
          <w:rFonts w:ascii="Tahoma" w:hAnsi="Tahoma" w:eastAsia="Tahoma" w:cs="Tahoma"/>
          <w:b/>
          <w:i w:val="0"/>
          <w:color w:val="12263F"/>
          <w:sz w:val="36"/>
          <w:rtl/>
          <w:bCs/>
          <w:szCs w:val="36"/>
          <w:lang w:val="fa-IR" w:bidi="fa-IR"/>
        </w:rPr>
        <w:t>9. بخش چهارم (الف): ایده قیمت‌گذاری و موتور قیمت‌گذاری</w:t>
      </w:r>
    </w:p>
    <w:p>
      <w:pPr>
        <w:pStyle w:val="Heading2"/>
        <w:bidi/>
      </w:pPr>
      <w:r>
        <w:rPr>
          <w:rFonts w:ascii="Tahoma" w:hAnsi="Tahoma" w:eastAsia="Tahoma" w:cs="Tahoma"/>
          <w:b/>
          <w:i w:val="0"/>
          <w:color w:val="2A78D6"/>
          <w:sz w:val="28"/>
          <w:rtl/>
          <w:bCs/>
          <w:szCs w:val="28"/>
          <w:lang w:val="fa-IR" w:bidi="fa-IR"/>
        </w:rPr>
        <w:t>9.1 هدف و سه پرسش</w:t>
      </w:r>
    </w:p>
    <w:p>
      <w:pPr>
        <w:bidi/>
      </w:pPr>
      <w:r>
        <w:rPr>
          <w:rFonts w:ascii="Tahoma" w:hAnsi="Tahoma" w:eastAsia="Tahoma" w:cs="Tahoma"/>
          <w:b w:val="0"/>
          <w:i w:val="0"/>
          <w:rtl/>
          <w:lang w:val="fa-IR" w:bidi="fa-IR"/>
        </w:rPr>
        <w:t>تکلیف پروژه یک الگوریتم مستند می‌خواهد که قیمت‌ها را با استفاده از پیش‌بینی، موجودی و ریسک‌ها تنظیم کند. این الگوریتم به‌طور مشخص باید به سه پرسش پاسخ دهد:</w:t>
      </w:r>
    </w:p>
    <w:p>
      <w:pPr>
        <w:bidi/>
        <w:spacing w:after="60"/>
        <w:ind w:left="510" w:hanging="340"/>
      </w:pPr>
      <w:r>
        <w:rPr>
          <w:rFonts w:ascii="Tahoma" w:hAnsi="Tahoma" w:eastAsia="Tahoma" w:cs="Tahoma"/>
          <w:b/>
          <w:i w:val="0"/>
          <w:color w:val="2A78D6"/>
          <w:rtl/>
          <w:bCs/>
          <w:lang w:val="fa-IR" w:bidi="fa-IR"/>
        </w:rPr>
        <w:t xml:space="preserve">1.  </w:t>
      </w:r>
      <w:r>
        <w:rPr>
          <w:rFonts w:ascii="Tahoma" w:hAnsi="Tahoma" w:eastAsia="Tahoma" w:cs="Tahoma"/>
          <w:b w:val="0"/>
          <w:i w:val="0"/>
          <w:rtl/>
          <w:lang w:val="fa-IR" w:bidi="fa-IR"/>
        </w:rPr>
        <w:t>تعدیل‌های مبتنی بر تقاضا: قیمت‌ها در اوج یا افت تقاضای پیش‌بینی‌شده چگونه تغییر می‌کنند.</w:t>
      </w:r>
    </w:p>
    <w:p>
      <w:pPr>
        <w:bidi/>
        <w:spacing w:after="60"/>
        <w:ind w:left="510" w:hanging="340"/>
      </w:pPr>
      <w:r>
        <w:rPr>
          <w:rFonts w:ascii="Tahoma" w:hAnsi="Tahoma" w:eastAsia="Tahoma" w:cs="Tahoma"/>
          <w:b/>
          <w:i w:val="0"/>
          <w:color w:val="2A78D6"/>
          <w:rtl/>
          <w:bCs/>
          <w:lang w:val="fa-IR" w:bidi="fa-IR"/>
        </w:rPr>
        <w:t xml:space="preserve">2.  </w:t>
      </w:r>
      <w:r>
        <w:rPr>
          <w:rFonts w:ascii="Tahoma" w:hAnsi="Tahoma" w:eastAsia="Tahoma" w:cs="Tahoma"/>
          <w:b w:val="0"/>
          <w:i w:val="0"/>
          <w:rtl/>
          <w:lang w:val="fa-IR" w:bidi="fa-IR"/>
        </w:rPr>
        <w:t>حساسیت به موجودی و فصلی بودن: قواعد قیمت‌گذاری برای محصولات پرموجودی در برابر کم‌موجودی، در فصل‌های اوج و کم‌تقاضا.</w:t>
      </w:r>
    </w:p>
    <w:p>
      <w:pPr>
        <w:bidi/>
        <w:spacing w:after="60"/>
        <w:ind w:left="510" w:hanging="340"/>
      </w:pPr>
      <w:r>
        <w:rPr>
          <w:rFonts w:ascii="Tahoma" w:hAnsi="Tahoma" w:eastAsia="Tahoma" w:cs="Tahoma"/>
          <w:b/>
          <w:i w:val="0"/>
          <w:color w:val="2A78D6"/>
          <w:rtl/>
          <w:bCs/>
          <w:lang w:val="fa-IR" w:bidi="fa-IR"/>
        </w:rPr>
        <w:t xml:space="preserve">3.  </w:t>
      </w:r>
      <w:r>
        <w:rPr>
          <w:rFonts w:ascii="Tahoma" w:hAnsi="Tahoma" w:eastAsia="Tahoma" w:cs="Tahoma"/>
          <w:b w:val="0"/>
          <w:i w:val="0"/>
          <w:rtl/>
          <w:lang w:val="fa-IR" w:bidi="fa-IR"/>
        </w:rPr>
        <w:t>حفاظ‌های رقابتی و ریسک اعتباری: چگونه رقابتی بودن قیمت‌ها تضمین می‌شود و چگونه ریسک اعتباری رعایت می‌گردد.</w:t>
      </w:r>
    </w:p>
    <w:p>
      <w:pPr>
        <w:bidi/>
      </w:pPr>
      <w:r>
        <w:rPr>
          <w:rFonts w:ascii="Tahoma" w:hAnsi="Tahoma" w:eastAsia="Tahoma" w:cs="Tahoma"/>
          <w:b w:val="0"/>
          <w:i w:val="0"/>
          <w:rtl/>
          <w:lang w:val="fa-IR" w:bidi="fa-IR"/>
        </w:rPr>
        <w:t>این فصل ابتدا ایده را از داده‌ها استخراج می‌کند (بخش‌های 9.2 تا 9.4)، سپس موتور را گام‌به‌گام شرح می‌دهد (بخش‌های 9.5 تا 9.7) و در پایان به سه پرسش بالا به‌صراحت پاسخ می‌دهد (بخش‌های 9.8 تا 9.10). فصل 10 نشان می‌دهد موتور چگونه آزموده شد و چه ارزشی دارد.</w:t>
      </w:r>
    </w:p>
    <w:p>
      <w:pPr>
        <w:pStyle w:val="Heading2"/>
        <w:bidi/>
      </w:pPr>
      <w:r>
        <w:rPr>
          <w:rFonts w:ascii="Tahoma" w:hAnsi="Tahoma" w:eastAsia="Tahoma" w:cs="Tahoma"/>
          <w:b/>
          <w:i w:val="0"/>
          <w:color w:val="2A78D6"/>
          <w:sz w:val="28"/>
          <w:rtl/>
          <w:bCs/>
          <w:szCs w:val="28"/>
          <w:lang w:val="fa-IR" w:bidi="fa-IR"/>
        </w:rPr>
        <w:t>9.2 مفاهیم به‌کاررفته در این بخش</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6803"/>
      </w:tblGrid>
      <w:tr>
        <w:trPr>
          <w:tblHeader/>
        </w:trPr>
        <w:tc>
          <w:tcPr>
            <w:tcW w:type="dxa" w:w="2835"/>
            <w:shd w:val="clear" w:color="auto" w:fill="12263F"/>
          </w:tcPr>
          <w:p>
            <w:pPr>
              <w:bidi/>
              <w:spacing w:after="0"/>
            </w:pPr>
            <w:r>
              <w:rPr>
                <w:rFonts w:ascii="Tahoma" w:hAnsi="Tahoma" w:eastAsia="Tahoma" w:cs="Tahoma"/>
                <w:b/>
                <w:i w:val="0"/>
                <w:color w:val="FFFFFF"/>
                <w:sz w:val="19"/>
                <w:rtl/>
                <w:bCs/>
                <w:szCs w:val="19"/>
                <w:lang w:val="fa-IR" w:bidi="fa-IR"/>
              </w:rPr>
              <w:t>مفهوم</w:t>
            </w:r>
          </w:p>
        </w:tc>
        <w:tc>
          <w:tcPr>
            <w:tcW w:type="dxa" w:w="6803"/>
            <w:shd w:val="clear" w:color="auto" w:fill="12263F"/>
          </w:tcPr>
          <w:p>
            <w:pPr>
              <w:bidi/>
              <w:spacing w:after="0"/>
            </w:pPr>
            <w:r>
              <w:rPr>
                <w:rFonts w:ascii="Tahoma" w:hAnsi="Tahoma" w:eastAsia="Tahoma" w:cs="Tahoma"/>
                <w:b/>
                <w:i w:val="0"/>
                <w:color w:val="FFFFFF"/>
                <w:sz w:val="19"/>
                <w:rtl/>
                <w:bCs/>
                <w:szCs w:val="19"/>
                <w:lang w:val="fa-IR" w:bidi="fa-IR"/>
              </w:rPr>
              <w:t>توضیح ساده</w:t>
            </w:r>
          </w:p>
        </w:tc>
      </w:tr>
      <w:tr>
        <w:trPr>
          <w:cantSplit/>
        </w:trPr>
        <w:tc>
          <w:tcPr>
            <w:tcW w:type="dxa" w:w="2835"/>
          </w:tcPr>
          <w:p>
            <w:pPr>
              <w:bidi/>
              <w:spacing w:after="0"/>
            </w:pPr>
            <w:r>
              <w:rPr>
                <w:rFonts w:ascii="Tahoma" w:hAnsi="Tahoma" w:eastAsia="Tahoma" w:cs="Tahoma"/>
                <w:b/>
                <w:i w:val="0"/>
                <w:sz w:val="19"/>
                <w:rtl/>
                <w:bCs/>
                <w:szCs w:val="19"/>
                <w:lang w:val="fa-IR" w:bidi="fa-IR"/>
              </w:rPr>
              <w:t>حساسیت قیمتی (کشش)</w:t>
            </w:r>
          </w:p>
        </w:tc>
        <w:tc>
          <w:tcPr>
            <w:tcW w:type="dxa" w:w="6803"/>
          </w:tcPr>
          <w:p>
            <w:pPr>
              <w:bidi/>
              <w:spacing w:after="0"/>
            </w:pPr>
            <w:r>
              <w:rPr>
                <w:rFonts w:ascii="Tahoma" w:hAnsi="Tahoma" w:eastAsia="Tahoma" w:cs="Tahoma"/>
                <w:b w:val="0"/>
                <w:i w:val="0"/>
                <w:sz w:val="19"/>
                <w:rtl/>
                <w:szCs w:val="19"/>
                <w:lang w:val="fa-IR" w:bidi="fa-IR"/>
              </w:rPr>
              <w:t>اینکه با افزایش قیمت، تقاضا چقدر کاهش می‌یابد. مقدار 1- یعنی افزایش 1 درصدی قیمت، تقاضا را 1 درصد کم می‌کند؛ 3- یعنی 3 درصد؛ و 0 یعنی مشتریان به قیمت توجهی ندارند.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کمیاب، متعادل، مازاد</w:t>
            </w:r>
          </w:p>
        </w:tc>
        <w:tc>
          <w:tcPr>
            <w:tcW w:type="dxa" w:w="6803"/>
            <w:shd w:val="clear" w:color="auto" w:fill="F7F9FC"/>
          </w:tcPr>
          <w:p>
            <w:pPr>
              <w:bidi/>
              <w:spacing w:after="0"/>
            </w:pPr>
            <w:r>
              <w:rPr>
                <w:rFonts w:ascii="Tahoma" w:hAnsi="Tahoma" w:eastAsia="Tahoma" w:cs="Tahoma"/>
                <w:b w:val="0"/>
                <w:i w:val="0"/>
                <w:sz w:val="19"/>
                <w:rtl/>
                <w:szCs w:val="19"/>
                <w:lang w:val="fa-IR" w:bidi="fa-IR"/>
              </w:rPr>
              <w:t>یک «محصول-هفته» زمانی کمیاب است که تاریخچه موجودی نتواند تقاضای پیش‌بینی‌شده را پوشش دهد (بیش از 5 درصد تقاضا قابل تأمین نباشد)، زمانی مازاد است که پوشش موجودی از 26 هفته تقاضا بیشتر شود، و در غیر این صورت متعادل است.</w:t>
            </w:r>
          </w:p>
        </w:tc>
      </w:tr>
      <w:tr>
        <w:trPr>
          <w:cantSplit/>
        </w:trPr>
        <w:tc>
          <w:tcPr>
            <w:tcW w:type="dxa" w:w="2835"/>
          </w:tcPr>
          <w:p>
            <w:pPr>
              <w:bidi/>
              <w:spacing w:after="0"/>
            </w:pPr>
            <w:r>
              <w:rPr>
                <w:rFonts w:ascii="Tahoma" w:hAnsi="Tahoma" w:eastAsia="Tahoma" w:cs="Tahoma"/>
                <w:b/>
                <w:i w:val="0"/>
                <w:sz w:val="19"/>
                <w:rtl/>
                <w:bCs/>
                <w:szCs w:val="19"/>
                <w:lang w:val="fa-IR" w:bidi="fa-IR"/>
              </w:rPr>
              <w:t>سهم تأمین‌نشده g</w:t>
            </w:r>
          </w:p>
        </w:tc>
        <w:tc>
          <w:tcPr>
            <w:tcW w:type="dxa" w:w="6803"/>
          </w:tcPr>
          <w:p>
            <w:pPr>
              <w:bidi/>
              <w:spacing w:after="0"/>
            </w:pPr>
            <w:r>
              <w:rPr>
                <w:rFonts w:ascii="Tahoma" w:hAnsi="Tahoma" w:eastAsia="Tahoma" w:cs="Tahoma"/>
                <w:b w:val="0"/>
                <w:i w:val="0"/>
                <w:sz w:val="19"/>
                <w:rtl/>
                <w:szCs w:val="19"/>
                <w:lang w:val="fa-IR" w:bidi="fa-IR"/>
              </w:rPr>
              <w:t>سهمی از تقاضای مورد انتظار که از محل موجودی قابل تأمین نیست. 52 درصد یعنی تنها 48 درصد تقاضا قابل تأمین است.</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قیمت مرجع P0</w:t>
            </w:r>
          </w:p>
        </w:tc>
        <w:tc>
          <w:tcPr>
            <w:tcW w:type="dxa" w:w="6803"/>
            <w:shd w:val="clear" w:color="auto" w:fill="F7F9FC"/>
          </w:tcPr>
          <w:p>
            <w:pPr>
              <w:bidi/>
              <w:spacing w:after="0"/>
            </w:pPr>
            <w:r>
              <w:rPr>
                <w:rFonts w:ascii="Tahoma" w:hAnsi="Tahoma" w:eastAsia="Tahoma" w:cs="Tahoma"/>
                <w:b w:val="0"/>
                <w:i w:val="0"/>
                <w:sz w:val="19"/>
                <w:rtl/>
                <w:szCs w:val="19"/>
                <w:lang w:val="fa-IR" w:bidi="fa-IR"/>
              </w:rPr>
              <w:t>قیمت امروز: میانگین قیمت محصول در 13 هفته اخیر.</w:t>
            </w:r>
          </w:p>
        </w:tc>
      </w:tr>
      <w:tr>
        <w:trPr>
          <w:cantSplit/>
        </w:trPr>
        <w:tc>
          <w:tcPr>
            <w:tcW w:type="dxa" w:w="2835"/>
          </w:tcPr>
          <w:p>
            <w:pPr>
              <w:bidi/>
              <w:spacing w:after="0"/>
            </w:pPr>
            <w:r>
              <w:rPr>
                <w:rFonts w:ascii="Tahoma" w:hAnsi="Tahoma" w:eastAsia="Tahoma" w:cs="Tahoma"/>
                <w:b/>
                <w:i w:val="0"/>
                <w:sz w:val="19"/>
                <w:rtl/>
                <w:bCs/>
                <w:szCs w:val="19"/>
                <w:lang w:val="fa-IR" w:bidi="fa-IR"/>
              </w:rPr>
              <w:t>فصل (اوج، عادی، کم‌تقاضا)</w:t>
            </w:r>
          </w:p>
        </w:tc>
        <w:tc>
          <w:tcPr>
            <w:tcW w:type="dxa" w:w="6803"/>
          </w:tcPr>
          <w:p>
            <w:pPr>
              <w:bidi/>
              <w:spacing w:after="0"/>
            </w:pPr>
            <w:r>
              <w:rPr>
                <w:rFonts w:ascii="Tahoma" w:hAnsi="Tahoma" w:eastAsia="Tahoma" w:cs="Tahoma"/>
                <w:b w:val="0"/>
                <w:i w:val="0"/>
                <w:sz w:val="19"/>
                <w:rtl/>
                <w:szCs w:val="19"/>
                <w:lang w:val="fa-IR" w:bidi="fa-IR"/>
              </w:rPr>
              <w:t>بر اساس منحنی فصلی مشترک: اوج وقتی که ضریب فصلی برابر 1.10 یا بیشتر باشد، کم‌تقاضا وقتی برابر 0.90 یا کمتر باشد، و در غیر این صورت عادی.</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شبیه‌سازی</w:t>
            </w:r>
          </w:p>
        </w:tc>
        <w:tc>
          <w:tcPr>
            <w:tcW w:type="dxa" w:w="6803"/>
            <w:shd w:val="clear" w:color="auto" w:fill="F7F9FC"/>
          </w:tcPr>
          <w:p>
            <w:pPr>
              <w:bidi/>
              <w:spacing w:after="0"/>
            </w:pPr>
            <w:r>
              <w:rPr>
                <w:rFonts w:ascii="Tahoma" w:hAnsi="Tahoma" w:eastAsia="Tahoma" w:cs="Tahoma"/>
                <w:b w:val="0"/>
                <w:i w:val="0"/>
                <w:sz w:val="19"/>
                <w:rtl/>
                <w:szCs w:val="19"/>
                <w:lang w:val="fa-IR" w:bidi="fa-IR"/>
              </w:rPr>
              <w:t>تولید بسیاری از آینده‌های ممکن (در اینجا 1,000 آینده) برای تقاضا و موجودی و میانگین‌گیری از نتیجه، برای سنجش سود مورد انتظار در شرایط عدم قطعیت.</w:t>
            </w:r>
          </w:p>
        </w:tc>
      </w:tr>
      <w:tr>
        <w:trPr>
          <w:cantSplit/>
        </w:trPr>
        <w:tc>
          <w:tcPr>
            <w:tcW w:type="dxa" w:w="2835"/>
          </w:tcPr>
          <w:p>
            <w:pPr>
              <w:bidi/>
              <w:spacing w:after="0"/>
            </w:pPr>
            <w:r>
              <w:rPr>
                <w:rFonts w:ascii="Tahoma" w:hAnsi="Tahoma" w:eastAsia="Tahoma" w:cs="Tahoma"/>
                <w:b/>
                <w:i w:val="0"/>
                <w:sz w:val="19"/>
                <w:rtl/>
                <w:bCs/>
                <w:szCs w:val="19"/>
                <w:lang w:val="fa-IR" w:bidi="fa-IR"/>
              </w:rPr>
              <w:t>حفاظ (محدودیت ایمنی)</w:t>
            </w:r>
          </w:p>
        </w:tc>
        <w:tc>
          <w:tcPr>
            <w:tcW w:type="dxa" w:w="6803"/>
          </w:tcPr>
          <w:p>
            <w:pPr>
              <w:bidi/>
              <w:spacing w:after="0"/>
            </w:pPr>
            <w:r>
              <w:rPr>
                <w:rFonts w:ascii="Tahoma" w:hAnsi="Tahoma" w:eastAsia="Tahoma" w:cs="Tahoma"/>
                <w:b w:val="0"/>
                <w:i w:val="0"/>
                <w:sz w:val="19"/>
                <w:rtl/>
                <w:szCs w:val="19"/>
                <w:lang w:val="fa-IR" w:bidi="fa-IR"/>
              </w:rPr>
              <w:t>یک محدودیت سخت که هیچ قیمت پیشنهادی نباید از آن عبور کند.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حالت مبنای برنامه‌ریزی</w:t>
            </w:r>
          </w:p>
        </w:tc>
        <w:tc>
          <w:tcPr>
            <w:tcW w:type="dxa" w:w="6803"/>
            <w:shd w:val="clear" w:color="auto" w:fill="F7F9FC"/>
          </w:tcPr>
          <w:p>
            <w:pPr>
              <w:bidi/>
              <w:spacing w:after="0"/>
            </w:pPr>
            <w:r>
              <w:rPr>
                <w:rFonts w:ascii="Tahoma" w:hAnsi="Tahoma" w:eastAsia="Tahoma" w:cs="Tahoma"/>
                <w:b w:val="0"/>
                <w:i w:val="0"/>
                <w:sz w:val="19"/>
                <w:rtl/>
                <w:szCs w:val="19"/>
                <w:lang w:val="fa-IR" w:bidi="fa-IR"/>
              </w:rPr>
              <w:t>فرض مرجع برای حساسیت قیمتی (1-) که برای گزارش ارقام مالی اصلی به کار می‌رود.</w:t>
            </w:r>
          </w:p>
        </w:tc>
      </w:tr>
    </w:tbl>
    <w:p>
      <w:pPr>
        <w:spacing w:after="40"/>
      </w:pPr>
    </w:p>
    <w:p>
      <w:pPr>
        <w:pStyle w:val="Heading2"/>
        <w:bidi/>
      </w:pPr>
      <w:r>
        <w:rPr>
          <w:rFonts w:ascii="Tahoma" w:hAnsi="Tahoma" w:eastAsia="Tahoma" w:cs="Tahoma"/>
          <w:b/>
          <w:i w:val="0"/>
          <w:color w:val="2A78D6"/>
          <w:sz w:val="28"/>
          <w:rtl/>
          <w:bCs/>
          <w:szCs w:val="28"/>
          <w:lang w:val="fa-IR" w:bidi="fa-IR"/>
        </w:rPr>
        <w:t>9.3 چهار یافته داده‌ای که ایده را شکل می‌دهند</w:t>
      </w:r>
    </w:p>
    <w:p>
      <w:pPr>
        <w:bidi/>
      </w:pPr>
      <w:r>
        <w:rPr>
          <w:rFonts w:ascii="Tahoma" w:hAnsi="Tahoma" w:eastAsia="Tahoma" w:cs="Tahoma"/>
          <w:b w:val="0"/>
          <w:i w:val="0"/>
          <w:rtl/>
          <w:lang w:val="fa-IR" w:bidi="fa-IR"/>
        </w:rPr>
        <w:t>ایده از آنچه بخش‌های پیشین نشان دادند استخراج شده است، نه از نظریه عمومی:</w:t>
      </w:r>
    </w:p>
    <w:p>
      <w:pPr>
        <w:bidi/>
        <w:spacing w:after="60"/>
        <w:ind w:left="510" w:hanging="340"/>
      </w:pPr>
      <w:r>
        <w:rPr>
          <w:rFonts w:ascii="Tahoma" w:hAnsi="Tahoma" w:eastAsia="Tahoma" w:cs="Tahoma"/>
          <w:b/>
          <w:i w:val="0"/>
          <w:color w:val="2A78D6"/>
          <w:rtl/>
          <w:bCs/>
          <w:lang w:val="fa-IR" w:bidi="fa-IR"/>
        </w:rPr>
        <w:t xml:space="preserve">1.  </w:t>
      </w:r>
      <w:r>
        <w:rPr>
          <w:rFonts w:ascii="Tahoma" w:hAnsi="Tahoma" w:eastAsia="Tahoma" w:cs="Tahoma"/>
          <w:b w:val="0"/>
          <w:i w:val="0"/>
          <w:rtl/>
          <w:lang w:val="fa-IR" w:bidi="fa-IR"/>
        </w:rPr>
        <w:t>78 درصد از محصول-هفته‌های پیش‌بینی‌شده کمیاب‌اند. تاریخچه موجودی نمی‌تواند تقاضای پیش‌بینی‌شده را پوشش دهد، بنابراین این محصولات صرف‌نظر از قیمت، تمام می‌شوند. (بخش دوم و سوم: 44 درصد از درآمد پیش‌بینی‌شده تأمین نمی‌شود.)</w:t>
      </w:r>
    </w:p>
    <w:p>
      <w:pPr>
        <w:bidi/>
        <w:spacing w:after="60"/>
        <w:ind w:left="510" w:hanging="340"/>
      </w:pPr>
      <w:r>
        <w:rPr>
          <w:rFonts w:ascii="Tahoma" w:hAnsi="Tahoma" w:eastAsia="Tahoma" w:cs="Tahoma"/>
          <w:b/>
          <w:i w:val="0"/>
          <w:color w:val="2A78D6"/>
          <w:rtl/>
          <w:bCs/>
          <w:lang w:val="fa-IR" w:bidi="fa-IR"/>
        </w:rPr>
        <w:t xml:space="preserve">2.  </w:t>
      </w:r>
      <w:r>
        <w:rPr>
          <w:rFonts w:ascii="Tahoma" w:hAnsi="Tahoma" w:eastAsia="Tahoma" w:cs="Tahoma"/>
          <w:b w:val="0"/>
          <w:i w:val="0"/>
          <w:rtl/>
          <w:lang w:val="fa-IR" w:bidi="fa-IR"/>
        </w:rPr>
        <w:t>تقاضا در طول سال حدود 25 درصد بالاتر و پایین‌تر از حالت عادی نوسان می‌کند، بنابراین کمیابی در هفته‌های اوج بیشترین و در دوره‌های افت کمترین است.</w:t>
      </w:r>
    </w:p>
    <w:p>
      <w:pPr>
        <w:bidi/>
        <w:spacing w:after="60"/>
        <w:ind w:left="510" w:hanging="340"/>
      </w:pPr>
      <w:r>
        <w:rPr>
          <w:rFonts w:ascii="Tahoma" w:hAnsi="Tahoma" w:eastAsia="Tahoma" w:cs="Tahoma"/>
          <w:b/>
          <w:i w:val="0"/>
          <w:color w:val="2A78D6"/>
          <w:rtl/>
          <w:bCs/>
          <w:lang w:val="fa-IR" w:bidi="fa-IR"/>
        </w:rPr>
        <w:t xml:space="preserve">3.  </w:t>
      </w:r>
      <w:r>
        <w:rPr>
          <w:rFonts w:ascii="Tahoma" w:hAnsi="Tahoma" w:eastAsia="Tahoma" w:cs="Tahoma"/>
          <w:b w:val="0"/>
          <w:i w:val="0"/>
          <w:rtl/>
          <w:lang w:val="fa-IR" w:bidi="fa-IR"/>
        </w:rPr>
        <w:t>پنج محصول بین 64 تا 370 هفته موجودی نگه می‌دارند (10.8 میلیون دلار به قیمت تمام‌شده). تخفیف فقط در آنجا جالب است و فقط اگر سودآور باشد؛ و برای موجودی در این اندازه نمی‌تواند ابزار اصلی باشد.</w:t>
      </w:r>
    </w:p>
    <w:p>
      <w:pPr>
        <w:bidi/>
        <w:spacing w:after="60"/>
        <w:ind w:left="510" w:hanging="340"/>
      </w:pPr>
      <w:r>
        <w:rPr>
          <w:rFonts w:ascii="Tahoma" w:hAnsi="Tahoma" w:eastAsia="Tahoma" w:cs="Tahoma"/>
          <w:b/>
          <w:i w:val="0"/>
          <w:color w:val="2A78D6"/>
          <w:rtl/>
          <w:bCs/>
          <w:lang w:val="fa-IR" w:bidi="fa-IR"/>
        </w:rPr>
        <w:t xml:space="preserve">4.  </w:t>
      </w:r>
      <w:r>
        <w:rPr>
          <w:rFonts w:ascii="Tahoma" w:hAnsi="Tahoma" w:eastAsia="Tahoma" w:cs="Tahoma"/>
          <w:b w:val="0"/>
          <w:i w:val="0"/>
          <w:rtl/>
          <w:lang w:val="fa-IR" w:bidi="fa-IR"/>
        </w:rPr>
        <w:t>قیمت‌ها درون هر محصول فقط 4 درصد تغییر می‌کنند، بنابراین داده‌ها نمی‌توانند واکنش مشتریان به قیمت را نشان دهند: اثر برآوردشده 0.017- است با بازه اطمینان 95 درصدی 0.056- تا 0.021+ که شامل صفر می‌شود. هر قاعده قیمت‌گذاری که به یک حساسیت قیمتی مشخص وابسته باشد، حدس خواهد بود.</w:t>
      </w:r>
    </w:p>
    <w:p>
      <w:pPr>
        <w:pStyle w:val="Heading2"/>
        <w:bidi/>
      </w:pPr>
      <w:r>
        <w:rPr>
          <w:rFonts w:ascii="Tahoma" w:hAnsi="Tahoma" w:eastAsia="Tahoma" w:cs="Tahoma"/>
          <w:b/>
          <w:i w:val="0"/>
          <w:color w:val="2A78D6"/>
          <w:sz w:val="28"/>
          <w:rtl/>
          <w:bCs/>
          <w:szCs w:val="28"/>
          <w:lang w:val="fa-IR" w:bidi="fa-IR"/>
        </w:rPr>
        <w:t>9.4 ایده</w:t>
      </w:r>
    </w:p>
    <w:tbl>
      <w:tblPr>
        <w:tblW w:type="auto" w:w="0"/>
        <w:jc w:val="center"/>
        <w:tblLook w:firstColumn="1" w:firstRow="1" w:lastColumn="0" w:lastRow="0" w:noHBand="0" w:noVBand="1" w:val="04A0"/>
        <w:bidiVisual/>
        <w:tblBorders>
          <w:top w:val="single" w:sz="6" w:space="0" w:color="2A78D6"/>
          <w:left w:val="single" w:sz="6" w:space="0" w:color="2A78D6"/>
          <w:bottom w:val="single" w:sz="6" w:space="0" w:color="2A78D6"/>
          <w:right w:val="single" w:sz="6" w:space="0" w:color="2A78D6"/>
          <w:insideH w:val="single" w:sz="6" w:space="0" w:color="2A78D6"/>
          <w:insideV w:val="single" w:sz="6" w:space="0" w:color="2A78D6"/>
        </w:tblBorders>
        <w:tblCellMar>
          <w:top w:w="100" w:type="dxa"/>
          <w:left w:w="160" w:type="dxa"/>
          <w:bottom w:w="100" w:type="dxa"/>
          <w:right w:w="160" w:type="dxa"/>
        </w:tblCellMar>
      </w:tblPr>
      <w:tblGrid>
        <w:gridCol w:w="9638"/>
      </w:tblGrid>
      <w:tr>
        <w:tc>
          <w:tcPr>
            <w:tcW w:type="dxa" w:w="9638"/>
            <w:shd w:val="clear" w:color="auto" w:fill="F2F6FB"/>
          </w:tcPr>
          <w:p>
            <w:pPr>
              <w:bidi/>
              <w:spacing w:after="40"/>
            </w:pPr>
            <w:r>
              <w:rPr>
                <w:rFonts w:ascii="Tahoma" w:hAnsi="Tahoma" w:eastAsia="Tahoma" w:cs="Tahoma"/>
                <w:b/>
                <w:i w:val="0"/>
                <w:color w:val="2A78D6"/>
                <w:rtl/>
                <w:bCs/>
                <w:lang w:val="fa-IR" w:bidi="fa-IR"/>
              </w:rPr>
              <w:t>ایده قیمت‌گذاری</w:t>
            </w:r>
          </w:p>
          <w:p>
            <w:pPr>
              <w:bidi/>
              <w:spacing w:after="0"/>
            </w:pPr>
            <w:r>
              <w:rPr>
                <w:rFonts w:ascii="Tahoma" w:hAnsi="Tahoma" w:eastAsia="Tahoma" w:cs="Tahoma"/>
                <w:b w:val="0"/>
                <w:i w:val="0"/>
                <w:rtl/>
                <w:lang w:val="fa-IR" w:bidi="fa-IR"/>
              </w:rPr>
              <w:t>قیمت را در جاهایی که موجودی به هر حال تمام می‌شود بالا ببرید، زیرا در این صورت تعداد فروش را موجودی تعیین می‌کند و افزایش قیمت سود خالص است. به حساسیت قیمتی نامعلوم تکیه نکنید. تخفیف را فقط در صورتی اعمال کنید که ثابت شود سودآور است. حفاظ‌های سخت‌گیرانه را حفظ کنید.</w:t>
            </w:r>
          </w:p>
        </w:tc>
      </w:tr>
    </w:tbl>
    <w:p>
      <w:pPr>
        <w:spacing w:after="40"/>
      </w:pPr>
    </w:p>
    <w:p>
      <w:pPr>
        <w:bidi/>
      </w:pPr>
      <w:r>
        <w:rPr>
          <w:rFonts w:ascii="Tahoma" w:hAnsi="Tahoma" w:eastAsia="Tahoma" w:cs="Tahoma"/>
          <w:b w:val="0"/>
          <w:i w:val="0"/>
          <w:rtl/>
          <w:lang w:val="fa-IR" w:bidi="fa-IR"/>
        </w:rPr>
        <w:t>چرا این ایده جذاب است: اگر محصولی به هر حال تمام شود، قیمت بالاتر تعداد فروش را کم نمی‌کند (زیرا موجودی آن را محدود کرده است)، بنابراین هر دلار اضافه به ازای هر واحد، سود اضافه است؛ و این استدلال به شناخت حساسیت قیمتی نیاز ندارد. این استدلال تنها زمانی شکست می‌خورد که قیمت بالاتر آن‌قدر زیاد باشد که مشتریان کمتر از موجودی بخرند، و این ریسک با یک قاعده حفاظتی (قاعده 2) کنترل می‌شود که فرض می‌کند مشتریان دو برابر حالت مبنای برنامه‌ریزی حساس‌اند.</w:t>
      </w:r>
    </w:p>
    <w:p>
      <w:pPr>
        <w:bidi/>
      </w:pPr>
      <w:r>
        <w:rPr>
          <w:rFonts w:ascii="Tahoma" w:hAnsi="Tahoma" w:eastAsia="Tahoma" w:cs="Tahoma"/>
          <w:b w:val="0"/>
          <w:i w:val="0"/>
          <w:rtl/>
          <w:lang w:val="fa-IR" w:bidi="fa-IR"/>
        </w:rPr>
        <w:t>هر محصول-هفته طبقه‌بندی می‌شود: کمیاب (78 درصد برنامه: بخشی از تقاضای پیش‌بینی‌شده قابل تأمین نیست)، متعادل (5 درصد: موجودی تقاضا را پوشش می‌دهد) و مازاد (17 درصد: بیش از 26 هفته موجودی). اقدام‌ها: در هفته‌های کمیاب قیمت را تا 8 درصد بالا ببرید، فقط تا جایی که همان تعداد واحد همچنان فروش برود؛ در هفته‌های متعادل قیمت را نگه دارید؛ در هفته‌های مازاد فقط در صورتی کاهش قیمت را در نظر بگیرید که سود افزایش یابد، وگرنه خرید را اصلاح کنید.</w:t>
      </w:r>
    </w:p>
    <w:p>
      <w:pPr>
        <w:keepNext/>
        <w:spacing w:after="40"/>
        <w:jc w:val="center"/>
      </w:pPr>
      <w:r>
        <w:drawing>
          <wp:inline xmlns:a="http://schemas.openxmlformats.org/drawingml/2006/main" xmlns:pic="http://schemas.openxmlformats.org/drawingml/2006/picture">
            <wp:extent cx="4754880" cy="2405410"/>
            <wp:docPr id="25" name="Picture 25"/>
            <wp:cNvGraphicFramePr>
              <a:graphicFrameLocks noChangeAspect="1"/>
            </wp:cNvGraphicFramePr>
            <a:graphic>
              <a:graphicData uri="http://schemas.openxmlformats.org/drawingml/2006/picture">
                <pic:pic>
                  <pic:nvPicPr>
                    <pic:cNvPr id="0" name="fig1_scarcity_rule_v1.1.png"/>
                    <pic:cNvPicPr/>
                  </pic:nvPicPr>
                  <pic:blipFill>
                    <a:blip r:embed="rId33"/>
                    <a:stretch>
                      <a:fillRect/>
                    </a:stretch>
                  </pic:blipFill>
                  <pic:spPr>
                    <a:xfrm>
                      <a:off x="0" y="0"/>
                      <a:ext cx="4754880" cy="2405410"/>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25. قاعده کمیابی: افزایش قیمت با سهم تأمین‌نشده تقاضا و با فصل افزایش می‌یابد.</w:t>
      </w:r>
    </w:p>
    <w:p>
      <w:pPr>
        <w:pStyle w:val="Heading2"/>
        <w:bidi/>
      </w:pPr>
      <w:r>
        <w:rPr>
          <w:rFonts w:ascii="Tahoma" w:hAnsi="Tahoma" w:eastAsia="Tahoma" w:cs="Tahoma"/>
          <w:b/>
          <w:i w:val="0"/>
          <w:color w:val="2A78D6"/>
          <w:sz w:val="28"/>
          <w:rtl/>
          <w:bCs/>
          <w:szCs w:val="28"/>
          <w:lang w:val="fa-IR" w:bidi="fa-IR"/>
        </w:rPr>
        <w:t>9.5 نگاه کلی به موتور</w:t>
      </w:r>
    </w:p>
    <w:p>
      <w:pPr>
        <w:bidi/>
      </w:pPr>
      <w:r>
        <w:rPr>
          <w:rFonts w:ascii="Tahoma" w:hAnsi="Tahoma" w:eastAsia="Tahoma" w:cs="Tahoma"/>
          <w:b w:val="0"/>
          <w:i w:val="0"/>
          <w:rtl/>
          <w:lang w:val="fa-IR" w:bidi="fa-IR"/>
        </w:rPr>
        <w:t>موتور مجموعه‌ای از قواعد است که پیش‌بینی را به یک قیمت برای هر یک از 780 محصول-هفته (30 محصول x 26 هفته) همراه با دلیل آن تبدیل می‌کند. ورودی‌های هر محصول-هفته عبارت‌اند از تقاضای پیش‌بینی‌شده با بازه P10-P90 آن، موجودی مورد انتظار در دسترس (شبیه‌سازی‌شده از 104 هفته آخر موجودی خود هر محصول)، فصل بر روی منحنی فصلی مشترک، و رتبه اعتباری دسته‌بندی محصول. همه اعدادی که قواعد از آن‌ها استفاده می‌کنند پارامترهایی هستند که در یک دیکشنری گردآوری شده‌اند، تا بتوان آن‌ها را در یک جا تغییر داد و اثرشان را آزمود.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850"/>
        <w:gridCol w:w="3401"/>
        <w:gridCol w:w="5385"/>
      </w:tblGrid>
      <w:tr>
        <w:trPr>
          <w:tblHeader/>
        </w:trPr>
        <w:tc>
          <w:tcPr>
            <w:tcW w:type="dxa" w:w="850"/>
            <w:shd w:val="clear" w:color="auto" w:fill="12263F"/>
          </w:tcPr>
          <w:p>
            <w:pPr>
              <w:bidi/>
              <w:spacing w:after="0"/>
            </w:pPr>
            <w:r>
              <w:rPr>
                <w:rFonts w:ascii="Tahoma" w:hAnsi="Tahoma" w:eastAsia="Tahoma" w:cs="Tahoma"/>
                <w:b/>
                <w:i w:val="0"/>
                <w:color w:val="FFFFFF"/>
                <w:sz w:val="19"/>
                <w:rtl/>
                <w:bCs/>
                <w:szCs w:val="19"/>
                <w:lang w:val="fa-IR" w:bidi="fa-IR"/>
              </w:rPr>
              <w:t>گام</w:t>
            </w:r>
          </w:p>
        </w:tc>
        <w:tc>
          <w:tcPr>
            <w:tcW w:type="dxa" w:w="3402"/>
            <w:shd w:val="clear" w:color="auto" w:fill="12263F"/>
          </w:tcPr>
          <w:p>
            <w:pPr>
              <w:bidi/>
              <w:spacing w:after="0"/>
            </w:pPr>
            <w:r>
              <w:rPr>
                <w:rFonts w:ascii="Tahoma" w:hAnsi="Tahoma" w:eastAsia="Tahoma" w:cs="Tahoma"/>
                <w:b/>
                <w:i w:val="0"/>
                <w:color w:val="FFFFFF"/>
                <w:sz w:val="19"/>
                <w:rtl/>
                <w:bCs/>
                <w:szCs w:val="19"/>
                <w:lang w:val="fa-IR" w:bidi="fa-IR"/>
              </w:rPr>
              <w:t>قاعده</w:t>
            </w:r>
          </w:p>
        </w:tc>
        <w:tc>
          <w:tcPr>
            <w:tcW w:type="dxa" w:w="5386"/>
            <w:shd w:val="clear" w:color="auto" w:fill="12263F"/>
          </w:tcPr>
          <w:p>
            <w:pPr>
              <w:bidi/>
              <w:spacing w:after="0"/>
            </w:pPr>
            <w:r>
              <w:rPr>
                <w:rFonts w:ascii="Tahoma" w:hAnsi="Tahoma" w:eastAsia="Tahoma" w:cs="Tahoma"/>
                <w:b/>
                <w:i w:val="0"/>
                <w:color w:val="FFFFFF"/>
                <w:sz w:val="19"/>
                <w:rtl/>
                <w:bCs/>
                <w:szCs w:val="19"/>
                <w:lang w:val="fa-IR" w:bidi="fa-IR"/>
              </w:rPr>
              <w:t>اثر بر قیمت</w:t>
            </w:r>
          </w:p>
        </w:tc>
      </w:tr>
      <w:tr>
        <w:trPr>
          <w:cantSplit/>
        </w:trPr>
        <w:tc>
          <w:tcPr>
            <w:tcW w:type="dxa" w:w="850"/>
          </w:tcPr>
          <w:p>
            <w:pPr>
              <w:bidi/>
              <w:spacing w:after="0"/>
            </w:pPr>
            <w:r>
              <w:rPr>
                <w:rFonts w:ascii="Tahoma" w:hAnsi="Tahoma" w:eastAsia="Tahoma" w:cs="Tahoma"/>
                <w:b/>
                <w:i w:val="0"/>
                <w:sz w:val="19"/>
                <w:rtl/>
                <w:bCs/>
                <w:szCs w:val="19"/>
                <w:lang w:val="fa-IR" w:bidi="fa-IR"/>
              </w:rPr>
              <w:t>1</w:t>
            </w:r>
          </w:p>
        </w:tc>
        <w:tc>
          <w:tcPr>
            <w:tcW w:type="dxa" w:w="3402"/>
          </w:tcPr>
          <w:p>
            <w:pPr>
              <w:bidi/>
              <w:spacing w:after="0"/>
            </w:pPr>
            <w:r>
              <w:rPr>
                <w:rFonts w:ascii="Tahoma" w:hAnsi="Tahoma" w:eastAsia="Tahoma" w:cs="Tahoma"/>
                <w:b w:val="0"/>
                <w:i w:val="0"/>
                <w:sz w:val="19"/>
                <w:rtl/>
                <w:szCs w:val="19"/>
                <w:lang w:val="fa-IR" w:bidi="fa-IR"/>
              </w:rPr>
              <w:t>پریمیوم کمیابی</w:t>
            </w:r>
          </w:p>
        </w:tc>
        <w:tc>
          <w:tcPr>
            <w:tcW w:type="dxa" w:w="5386"/>
          </w:tcPr>
          <w:p>
            <w:pPr>
              <w:bidi/>
              <w:spacing w:after="0"/>
            </w:pPr>
            <w:r>
              <w:rPr>
                <w:rFonts w:ascii="Tahoma" w:hAnsi="Tahoma" w:eastAsia="Tahoma" w:cs="Tahoma"/>
                <w:b w:val="0"/>
                <w:i w:val="0"/>
                <w:sz w:val="19"/>
                <w:rtl/>
                <w:szCs w:val="19"/>
                <w:lang w:val="fa-IR" w:bidi="fa-IR"/>
              </w:rPr>
              <w:t>افزایش: 0 تا 8%+</w:t>
            </w:r>
          </w:p>
        </w:tc>
      </w:tr>
      <w:tr>
        <w:trPr>
          <w:cantSplit/>
        </w:trPr>
        <w:tc>
          <w:tcPr>
            <w:tcW w:type="dxa" w:w="850"/>
            <w:shd w:val="clear" w:color="auto" w:fill="F7F9FC"/>
          </w:tcPr>
          <w:p>
            <w:pPr>
              <w:bidi/>
              <w:spacing w:after="0"/>
            </w:pPr>
            <w:r>
              <w:rPr>
                <w:rFonts w:ascii="Tahoma" w:hAnsi="Tahoma" w:eastAsia="Tahoma" w:cs="Tahoma"/>
                <w:b/>
                <w:i w:val="0"/>
                <w:sz w:val="19"/>
                <w:rtl/>
                <w:bCs/>
                <w:szCs w:val="19"/>
                <w:lang w:val="fa-IR" w:bidi="fa-IR"/>
              </w:rPr>
              <w:t>2</w:t>
            </w:r>
          </w:p>
        </w:tc>
        <w:tc>
          <w:tcPr>
            <w:tcW w:type="dxa" w:w="3402"/>
            <w:shd w:val="clear" w:color="auto" w:fill="F7F9FC"/>
          </w:tcPr>
          <w:p>
            <w:pPr>
              <w:bidi/>
              <w:spacing w:after="0"/>
            </w:pPr>
            <w:r>
              <w:rPr>
                <w:rFonts w:ascii="Tahoma" w:hAnsi="Tahoma" w:eastAsia="Tahoma" w:cs="Tahoma"/>
                <w:b w:val="0"/>
                <w:i w:val="0"/>
                <w:sz w:val="19"/>
                <w:rtl/>
                <w:szCs w:val="19"/>
                <w:lang w:val="fa-IR" w:bidi="fa-IR"/>
              </w:rPr>
              <w:t>حفاظت در برابر کاهش فروش</w:t>
            </w:r>
          </w:p>
        </w:tc>
        <w:tc>
          <w:tcPr>
            <w:tcW w:type="dxa" w:w="5386"/>
            <w:shd w:val="clear" w:color="auto" w:fill="F7F9FC"/>
          </w:tcPr>
          <w:p>
            <w:pPr>
              <w:bidi/>
              <w:spacing w:after="0"/>
            </w:pPr>
            <w:r>
              <w:rPr>
                <w:rFonts w:ascii="Tahoma" w:hAnsi="Tahoma" w:eastAsia="Tahoma" w:cs="Tahoma"/>
                <w:b w:val="0"/>
                <w:i w:val="0"/>
                <w:sz w:val="19"/>
                <w:rtl/>
                <w:szCs w:val="19"/>
                <w:lang w:val="fa-IR" w:bidi="fa-IR"/>
              </w:rPr>
              <w:t>محدود کردن افزایش گام 1</w:t>
            </w:r>
          </w:p>
        </w:tc>
      </w:tr>
      <w:tr>
        <w:trPr>
          <w:cantSplit/>
        </w:trPr>
        <w:tc>
          <w:tcPr>
            <w:tcW w:type="dxa" w:w="850"/>
          </w:tcPr>
          <w:p>
            <w:pPr>
              <w:bidi/>
              <w:spacing w:after="0"/>
            </w:pPr>
            <w:r>
              <w:rPr>
                <w:rFonts w:ascii="Tahoma" w:hAnsi="Tahoma" w:eastAsia="Tahoma" w:cs="Tahoma"/>
                <w:b/>
                <w:i w:val="0"/>
                <w:sz w:val="19"/>
                <w:rtl/>
                <w:bCs/>
                <w:szCs w:val="19"/>
                <w:lang w:val="fa-IR" w:bidi="fa-IR"/>
              </w:rPr>
              <w:t>3</w:t>
            </w:r>
          </w:p>
        </w:tc>
        <w:tc>
          <w:tcPr>
            <w:tcW w:type="dxa" w:w="3402"/>
          </w:tcPr>
          <w:p>
            <w:pPr>
              <w:bidi/>
              <w:spacing w:after="0"/>
            </w:pPr>
            <w:r>
              <w:rPr>
                <w:rFonts w:ascii="Tahoma" w:hAnsi="Tahoma" w:eastAsia="Tahoma" w:cs="Tahoma"/>
                <w:b w:val="0"/>
                <w:i w:val="0"/>
                <w:sz w:val="19"/>
                <w:rtl/>
                <w:szCs w:val="19"/>
                <w:lang w:val="fa-IR" w:bidi="fa-IR"/>
              </w:rPr>
              <w:t>کاهش قیمت مازاد</w:t>
            </w:r>
          </w:p>
        </w:tc>
        <w:tc>
          <w:tcPr>
            <w:tcW w:type="dxa" w:w="5386"/>
          </w:tcPr>
          <w:p>
            <w:pPr>
              <w:bidi/>
              <w:spacing w:after="0"/>
            </w:pPr>
            <w:r>
              <w:rPr>
                <w:rFonts w:ascii="Tahoma" w:hAnsi="Tahoma" w:eastAsia="Tahoma" w:cs="Tahoma"/>
                <w:b w:val="0"/>
                <w:i w:val="0"/>
                <w:sz w:val="19"/>
                <w:rtl/>
                <w:szCs w:val="19"/>
                <w:lang w:val="fa-IR" w:bidi="fa-IR"/>
              </w:rPr>
              <w:t>کاهش: 0 تا 10%-، فقط در صورت سودآوری</w:t>
            </w:r>
          </w:p>
        </w:tc>
      </w:tr>
      <w:tr>
        <w:trPr>
          <w:cantSplit/>
        </w:trPr>
        <w:tc>
          <w:tcPr>
            <w:tcW w:type="dxa" w:w="850"/>
            <w:shd w:val="clear" w:color="auto" w:fill="F7F9FC"/>
          </w:tcPr>
          <w:p>
            <w:pPr>
              <w:bidi/>
              <w:spacing w:after="0"/>
            </w:pPr>
            <w:r>
              <w:rPr>
                <w:rFonts w:ascii="Tahoma" w:hAnsi="Tahoma" w:eastAsia="Tahoma" w:cs="Tahoma"/>
                <w:b/>
                <w:i w:val="0"/>
                <w:sz w:val="19"/>
                <w:rtl/>
                <w:bCs/>
                <w:szCs w:val="19"/>
                <w:lang w:val="fa-IR" w:bidi="fa-IR"/>
              </w:rPr>
              <w:t>4</w:t>
            </w:r>
          </w:p>
        </w:tc>
        <w:tc>
          <w:tcPr>
            <w:tcW w:type="dxa" w:w="3402"/>
            <w:shd w:val="clear" w:color="auto" w:fill="F7F9FC"/>
          </w:tcPr>
          <w:p>
            <w:pPr>
              <w:bidi/>
              <w:spacing w:after="0"/>
            </w:pPr>
            <w:r>
              <w:rPr>
                <w:rFonts w:ascii="Tahoma" w:hAnsi="Tahoma" w:eastAsia="Tahoma" w:cs="Tahoma"/>
                <w:b w:val="0"/>
                <w:i w:val="0"/>
                <w:sz w:val="19"/>
                <w:rtl/>
                <w:szCs w:val="19"/>
                <w:lang w:val="fa-IR" w:bidi="fa-IR"/>
              </w:rPr>
              <w:t>ریسک اعتباری</w:t>
            </w:r>
          </w:p>
        </w:tc>
        <w:tc>
          <w:tcPr>
            <w:tcW w:type="dxa" w:w="5386"/>
            <w:shd w:val="clear" w:color="auto" w:fill="F7F9FC"/>
          </w:tcPr>
          <w:p>
            <w:pPr>
              <w:bidi/>
              <w:spacing w:after="0"/>
            </w:pPr>
            <w:r>
              <w:rPr>
                <w:rFonts w:ascii="Tahoma" w:hAnsi="Tahoma" w:eastAsia="Tahoma" w:cs="Tahoma"/>
                <w:b w:val="0"/>
                <w:i w:val="0"/>
                <w:sz w:val="19"/>
                <w:rtl/>
                <w:szCs w:val="19"/>
                <w:lang w:val="fa-IR" w:bidi="fa-IR"/>
              </w:rPr>
              <w:t>بدون تخفیف و با پریمیوم برای D/E؛ سقف تخفیف برای C</w:t>
            </w:r>
          </w:p>
        </w:tc>
      </w:tr>
      <w:tr>
        <w:trPr>
          <w:cantSplit/>
        </w:trPr>
        <w:tc>
          <w:tcPr>
            <w:tcW w:type="dxa" w:w="850"/>
          </w:tcPr>
          <w:p>
            <w:pPr>
              <w:bidi/>
              <w:spacing w:after="0"/>
            </w:pPr>
            <w:r>
              <w:rPr>
                <w:rFonts w:ascii="Tahoma" w:hAnsi="Tahoma" w:eastAsia="Tahoma" w:cs="Tahoma"/>
                <w:b/>
                <w:i w:val="0"/>
                <w:sz w:val="19"/>
                <w:rtl/>
                <w:bCs/>
                <w:szCs w:val="19"/>
                <w:lang w:val="fa-IR" w:bidi="fa-IR"/>
              </w:rPr>
              <w:t>5</w:t>
            </w:r>
          </w:p>
        </w:tc>
        <w:tc>
          <w:tcPr>
            <w:tcW w:type="dxa" w:w="3402"/>
          </w:tcPr>
          <w:p>
            <w:pPr>
              <w:bidi/>
              <w:spacing w:after="0"/>
            </w:pPr>
            <w:r>
              <w:rPr>
                <w:rFonts w:ascii="Tahoma" w:hAnsi="Tahoma" w:eastAsia="Tahoma" w:cs="Tahoma"/>
                <w:b w:val="0"/>
                <w:i w:val="0"/>
                <w:sz w:val="19"/>
                <w:rtl/>
                <w:szCs w:val="19"/>
                <w:lang w:val="fa-IR" w:bidi="fa-IR"/>
              </w:rPr>
              <w:t>حفاظ‌ها</w:t>
            </w:r>
          </w:p>
        </w:tc>
        <w:tc>
          <w:tcPr>
            <w:tcW w:type="dxa" w:w="5386"/>
          </w:tcPr>
          <w:p>
            <w:pPr>
              <w:bidi/>
              <w:spacing w:after="0"/>
            </w:pPr>
            <w:r>
              <w:rPr>
                <w:rFonts w:ascii="Tahoma" w:hAnsi="Tahoma" w:eastAsia="Tahoma" w:cs="Tahoma"/>
                <w:b w:val="0"/>
                <w:i w:val="0"/>
                <w:sz w:val="19"/>
                <w:rtl/>
                <w:szCs w:val="19"/>
                <w:lang w:val="fa-IR" w:bidi="fa-IR"/>
              </w:rPr>
              <w:t>برش به کف قیمت، باند بازار و حداکثر تغییر هفتگی</w:t>
            </w:r>
          </w:p>
        </w:tc>
      </w:tr>
      <w:tr>
        <w:trPr>
          <w:cantSplit/>
        </w:trPr>
        <w:tc>
          <w:tcPr>
            <w:tcW w:type="dxa" w:w="850"/>
            <w:shd w:val="clear" w:color="auto" w:fill="F7F9FC"/>
          </w:tcPr>
          <w:p>
            <w:pPr>
              <w:bidi/>
              <w:spacing w:after="0"/>
            </w:pPr>
            <w:r>
              <w:rPr>
                <w:rFonts w:ascii="Tahoma" w:hAnsi="Tahoma" w:eastAsia="Tahoma" w:cs="Tahoma"/>
                <w:b/>
                <w:i w:val="0"/>
                <w:sz w:val="19"/>
                <w:rtl/>
                <w:bCs/>
                <w:szCs w:val="19"/>
                <w:lang w:val="fa-IR" w:bidi="fa-IR"/>
              </w:rPr>
              <w:t>6</w:t>
            </w:r>
          </w:p>
        </w:tc>
        <w:tc>
          <w:tcPr>
            <w:tcW w:type="dxa" w:w="3402"/>
            <w:shd w:val="clear" w:color="auto" w:fill="F7F9FC"/>
          </w:tcPr>
          <w:p>
            <w:pPr>
              <w:bidi/>
              <w:spacing w:after="0"/>
            </w:pPr>
            <w:r>
              <w:rPr>
                <w:rFonts w:ascii="Tahoma" w:hAnsi="Tahoma" w:eastAsia="Tahoma" w:cs="Tahoma"/>
                <w:b w:val="0"/>
                <w:i w:val="0"/>
                <w:sz w:val="19"/>
                <w:rtl/>
                <w:szCs w:val="19"/>
                <w:lang w:val="fa-IR" w:bidi="fa-IR"/>
              </w:rPr>
              <w:t>قیمت نهایی</w:t>
            </w:r>
          </w:p>
        </w:tc>
        <w:tc>
          <w:tcPr>
            <w:tcW w:type="dxa" w:w="5386"/>
            <w:shd w:val="clear" w:color="auto" w:fill="F7F9FC"/>
          </w:tcPr>
          <w:p>
            <w:pPr>
              <w:bidi/>
              <w:spacing w:after="0"/>
            </w:pPr>
            <w:r>
              <w:rPr>
                <w:rFonts w:ascii="Tahoma" w:hAnsi="Tahoma" w:eastAsia="Tahoma" w:cs="Tahoma"/>
                <w:b w:val="0"/>
                <w:i w:val="0"/>
                <w:sz w:val="19"/>
                <w:rtl/>
                <w:szCs w:val="19"/>
                <w:lang w:val="fa-IR" w:bidi="fa-IR"/>
              </w:rPr>
              <w:t>جمع‌بندی و ثبت دلیل</w:t>
            </w:r>
          </w:p>
        </w:tc>
      </w:tr>
    </w:tbl>
    <w:p>
      <w:pPr>
        <w:spacing w:after="40"/>
      </w:pPr>
    </w:p>
    <w:p>
      <w:pPr>
        <w:pStyle w:val="Heading2"/>
        <w:bidi/>
      </w:pPr>
      <w:r>
        <w:rPr>
          <w:rFonts w:ascii="Tahoma" w:hAnsi="Tahoma" w:eastAsia="Tahoma" w:cs="Tahoma"/>
          <w:b/>
          <w:i w:val="0"/>
          <w:color w:val="2A78D6"/>
          <w:sz w:val="28"/>
          <w:rtl/>
          <w:bCs/>
          <w:szCs w:val="28"/>
          <w:lang w:val="fa-IR" w:bidi="fa-IR"/>
        </w:rPr>
        <w:t>9.6 شش قاعده به‌تفصیل</w:t>
      </w:r>
    </w:p>
    <w:p>
      <w:pPr>
        <w:pStyle w:val="Heading3"/>
        <w:bidi/>
      </w:pPr>
      <w:r>
        <w:rPr>
          <w:rFonts w:ascii="Tahoma" w:hAnsi="Tahoma" w:eastAsia="Tahoma" w:cs="Tahoma"/>
          <w:b/>
          <w:i w:val="0"/>
          <w:color w:val="12263F"/>
          <w:sz w:val="24"/>
          <w:rtl/>
          <w:bCs/>
          <w:szCs w:val="24"/>
          <w:lang w:val="fa-IR" w:bidi="fa-IR"/>
        </w:rPr>
        <w:t>قاعده 1: پریمیوم کمیابی</w:t>
      </w:r>
    </w:p>
    <w:p>
      <w:pPr>
        <w:bidi/>
      </w:pPr>
      <w:r>
        <w:rPr>
          <w:rFonts w:ascii="Tahoma" w:hAnsi="Tahoma" w:eastAsia="Tahoma" w:cs="Tahoma"/>
          <w:b w:val="0"/>
          <w:i w:val="0"/>
          <w:rtl/>
          <w:lang w:val="fa-IR" w:bidi="fa-IR"/>
        </w:rPr>
        <w:t>هدف: وقتی بخشی از تقاضا قابل تأمین نیست، قیمت بیشتری دریافت شود. فرض کنید g سهمی از تقاضای مورد انتظار باشد که موجودی نمی‌تواند تأمین کند. اگر g برابر 5 درصد یا کمتر باشد، موجودی محدودیت نیست و پریمیومی وجود ندارد. بالاتر از آن، پریمیوم به‌صورت خطی با g افزایش می‌یابد تا g به 30 درصد برسد، و با فصل مقیاس می‌شود تا پریمیوم کامل فقط در اوج به کار رود:</w:t>
      </w:r>
    </w:p>
    <w:p>
      <w:pPr>
        <w:spacing w:before="80" w:after="160"/>
        <w:jc w:val="center"/>
        <w:shd w:val="clear" w:color="auto" w:fill="F2F6FB"/>
      </w:pPr>
      <w:r>
        <w:rPr>
          <w:rFonts w:ascii="Consolas" w:hAnsi="Consolas" w:eastAsia="Consolas" w:cs="Consolas"/>
          <w:b/>
          <w:i w:val="0"/>
          <w:color w:val="12263F"/>
          <w:sz w:val="20"/>
          <w:lang w:val="en-US" w:bidi="fa-IR"/>
        </w:rPr>
        <w:t>rise u = 8% x min(1, g / 30%) x m(season),   only if g &gt; 5%;   m = 1.00 (peak), 0.75 (normal), 0.50 (off-peak)</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2125"/>
        <w:gridCol w:w="2409"/>
        <w:gridCol w:w="2267"/>
      </w:tblGrid>
      <w:tr>
        <w:trPr>
          <w:tblHeader/>
        </w:trPr>
        <w:tc>
          <w:tcPr>
            <w:tcW w:type="dxa" w:w="2835"/>
            <w:shd w:val="clear" w:color="auto" w:fill="12263F"/>
          </w:tcPr>
          <w:p>
            <w:pPr>
              <w:bidi/>
              <w:spacing w:after="0"/>
            </w:pPr>
            <w:r>
              <w:rPr>
                <w:rFonts w:ascii="Tahoma" w:hAnsi="Tahoma" w:eastAsia="Tahoma" w:cs="Tahoma"/>
                <w:b/>
                <w:i w:val="0"/>
                <w:color w:val="FFFFFF"/>
                <w:sz w:val="18"/>
                <w:rtl/>
                <w:bCs/>
                <w:szCs w:val="18"/>
                <w:lang w:val="fa-IR" w:bidi="fa-IR"/>
              </w:rPr>
              <w:t>تقاضای تأمین‌نشده g</w:t>
            </w:r>
          </w:p>
        </w:tc>
        <w:tc>
          <w:tcPr>
            <w:tcW w:type="dxa" w:w="2126"/>
            <w:shd w:val="clear" w:color="auto" w:fill="12263F"/>
          </w:tcPr>
          <w:p>
            <w:pPr>
              <w:bidi/>
              <w:spacing w:after="0"/>
            </w:pPr>
            <w:r>
              <w:rPr>
                <w:rFonts w:ascii="Tahoma" w:hAnsi="Tahoma" w:eastAsia="Tahoma" w:cs="Tahoma"/>
                <w:b/>
                <w:i w:val="0"/>
                <w:color w:val="FFFFFF"/>
                <w:sz w:val="18"/>
                <w:rtl/>
                <w:bCs/>
                <w:szCs w:val="18"/>
                <w:lang w:val="fa-IR" w:bidi="fa-IR"/>
              </w:rPr>
              <w:t>اوج (x 1.0)</w:t>
            </w:r>
          </w:p>
        </w:tc>
        <w:tc>
          <w:tcPr>
            <w:tcW w:type="dxa" w:w="2409"/>
            <w:shd w:val="clear" w:color="auto" w:fill="12263F"/>
          </w:tcPr>
          <w:p>
            <w:pPr>
              <w:bidi/>
              <w:spacing w:after="0"/>
            </w:pPr>
            <w:r>
              <w:rPr>
                <w:rFonts w:ascii="Tahoma" w:hAnsi="Tahoma" w:eastAsia="Tahoma" w:cs="Tahoma"/>
                <w:b/>
                <w:i w:val="0"/>
                <w:color w:val="FFFFFF"/>
                <w:sz w:val="18"/>
                <w:rtl/>
                <w:bCs/>
                <w:szCs w:val="18"/>
                <w:lang w:val="fa-IR" w:bidi="fa-IR"/>
              </w:rPr>
              <w:t>عادی (x 0.75)</w:t>
            </w:r>
          </w:p>
        </w:tc>
        <w:tc>
          <w:tcPr>
            <w:tcW w:type="dxa" w:w="2268"/>
            <w:shd w:val="clear" w:color="auto" w:fill="12263F"/>
          </w:tcPr>
          <w:p>
            <w:pPr>
              <w:bidi/>
              <w:spacing w:after="0"/>
            </w:pPr>
            <w:r>
              <w:rPr>
                <w:rFonts w:ascii="Tahoma" w:hAnsi="Tahoma" w:eastAsia="Tahoma" w:cs="Tahoma"/>
                <w:b/>
                <w:i w:val="0"/>
                <w:color w:val="FFFFFF"/>
                <w:sz w:val="18"/>
                <w:rtl/>
                <w:bCs/>
                <w:szCs w:val="18"/>
                <w:lang w:val="fa-IR" w:bidi="fa-IR"/>
              </w:rPr>
              <w:t>کم‌تقاضا (x 0.5)</w:t>
            </w:r>
          </w:p>
        </w:tc>
      </w:tr>
      <w:tr>
        <w:trPr>
          <w:cantSplit/>
        </w:trPr>
        <w:tc>
          <w:tcPr>
            <w:tcW w:type="dxa" w:w="2835"/>
          </w:tcPr>
          <w:p>
            <w:pPr>
              <w:bidi/>
              <w:spacing w:after="0"/>
            </w:pPr>
            <w:r>
              <w:rPr>
                <w:rFonts w:ascii="Tahoma" w:hAnsi="Tahoma" w:eastAsia="Tahoma" w:cs="Tahoma"/>
                <w:b/>
                <w:i w:val="0"/>
                <w:sz w:val="18"/>
                <w:rtl/>
                <w:bCs/>
                <w:szCs w:val="18"/>
                <w:lang w:val="fa-IR" w:bidi="fa-IR"/>
              </w:rPr>
              <w:t>5% یا کمتر</w:t>
            </w:r>
          </w:p>
        </w:tc>
        <w:tc>
          <w:tcPr>
            <w:tcW w:type="dxa" w:w="2126"/>
          </w:tcPr>
          <w:p>
            <w:pPr>
              <w:bidi/>
              <w:spacing w:after="0"/>
            </w:pPr>
            <w:r>
              <w:rPr>
                <w:rFonts w:ascii="Tahoma" w:hAnsi="Tahoma" w:eastAsia="Tahoma" w:cs="Tahoma"/>
                <w:b w:val="0"/>
                <w:i w:val="0"/>
                <w:sz w:val="18"/>
                <w:rtl/>
                <w:szCs w:val="18"/>
                <w:lang w:val="fa-IR" w:bidi="fa-IR"/>
              </w:rPr>
              <w:t>0%</w:t>
            </w:r>
          </w:p>
        </w:tc>
        <w:tc>
          <w:tcPr>
            <w:tcW w:type="dxa" w:w="2409"/>
          </w:tcPr>
          <w:p>
            <w:pPr>
              <w:bidi/>
              <w:spacing w:after="0"/>
            </w:pPr>
            <w:r>
              <w:rPr>
                <w:rFonts w:ascii="Tahoma" w:hAnsi="Tahoma" w:eastAsia="Tahoma" w:cs="Tahoma"/>
                <w:b w:val="0"/>
                <w:i w:val="0"/>
                <w:sz w:val="18"/>
                <w:rtl/>
                <w:szCs w:val="18"/>
                <w:lang w:val="fa-IR" w:bidi="fa-IR"/>
              </w:rPr>
              <w:t>0%</w:t>
            </w:r>
          </w:p>
        </w:tc>
        <w:tc>
          <w:tcPr>
            <w:tcW w:type="dxa" w:w="2268"/>
          </w:tcPr>
          <w:p>
            <w:pPr>
              <w:bidi/>
              <w:spacing w:after="0"/>
            </w:pPr>
            <w:r>
              <w:rPr>
                <w:rFonts w:ascii="Tahoma" w:hAnsi="Tahoma" w:eastAsia="Tahoma" w:cs="Tahoma"/>
                <w:b w:val="0"/>
                <w:i w:val="0"/>
                <w:sz w:val="18"/>
                <w:rtl/>
                <w:szCs w:val="18"/>
                <w:lang w:val="fa-IR" w:bidi="fa-IR"/>
              </w:rPr>
              <w:t>0%</w:t>
            </w:r>
          </w:p>
        </w:tc>
      </w:tr>
      <w:tr>
        <w:trPr>
          <w:cantSplit/>
        </w:trPr>
        <w:tc>
          <w:tcPr>
            <w:tcW w:type="dxa" w:w="2835"/>
            <w:shd w:val="clear" w:color="auto" w:fill="F7F9FC"/>
          </w:tcPr>
          <w:p>
            <w:pPr>
              <w:bidi/>
              <w:spacing w:after="0"/>
            </w:pPr>
            <w:r>
              <w:rPr>
                <w:rFonts w:ascii="Tahoma" w:hAnsi="Tahoma" w:eastAsia="Tahoma" w:cs="Tahoma"/>
                <w:b/>
                <w:i w:val="0"/>
                <w:sz w:val="18"/>
                <w:rtl/>
                <w:bCs/>
                <w:szCs w:val="18"/>
                <w:lang w:val="fa-IR" w:bidi="fa-IR"/>
              </w:rPr>
              <w:t>10%</w:t>
            </w:r>
          </w:p>
        </w:tc>
        <w:tc>
          <w:tcPr>
            <w:tcW w:type="dxa" w:w="2126"/>
            <w:shd w:val="clear" w:color="auto" w:fill="F7F9FC"/>
          </w:tcPr>
          <w:p>
            <w:pPr>
              <w:bidi/>
              <w:spacing w:after="0"/>
            </w:pPr>
            <w:r>
              <w:rPr>
                <w:rFonts w:ascii="Tahoma" w:hAnsi="Tahoma" w:eastAsia="Tahoma" w:cs="Tahoma"/>
                <w:b w:val="0"/>
                <w:i w:val="0"/>
                <w:sz w:val="18"/>
                <w:rtl/>
                <w:szCs w:val="18"/>
                <w:lang w:val="fa-IR" w:bidi="fa-IR"/>
              </w:rPr>
              <w:t>+2.7%</w:t>
            </w:r>
          </w:p>
        </w:tc>
        <w:tc>
          <w:tcPr>
            <w:tcW w:type="dxa" w:w="2409"/>
            <w:shd w:val="clear" w:color="auto" w:fill="F7F9FC"/>
          </w:tcPr>
          <w:p>
            <w:pPr>
              <w:bidi/>
              <w:spacing w:after="0"/>
            </w:pPr>
            <w:r>
              <w:rPr>
                <w:rFonts w:ascii="Tahoma" w:hAnsi="Tahoma" w:eastAsia="Tahoma" w:cs="Tahoma"/>
                <w:b w:val="0"/>
                <w:i w:val="0"/>
                <w:sz w:val="18"/>
                <w:rtl/>
                <w:szCs w:val="18"/>
                <w:lang w:val="fa-IR" w:bidi="fa-IR"/>
              </w:rPr>
              <w:t>+2.0%</w:t>
            </w:r>
          </w:p>
        </w:tc>
        <w:tc>
          <w:tcPr>
            <w:tcW w:type="dxa" w:w="2268"/>
            <w:shd w:val="clear" w:color="auto" w:fill="F7F9FC"/>
          </w:tcPr>
          <w:p>
            <w:pPr>
              <w:bidi/>
              <w:spacing w:after="0"/>
            </w:pPr>
            <w:r>
              <w:rPr>
                <w:rFonts w:ascii="Tahoma" w:hAnsi="Tahoma" w:eastAsia="Tahoma" w:cs="Tahoma"/>
                <w:b w:val="0"/>
                <w:i w:val="0"/>
                <w:sz w:val="18"/>
                <w:rtl/>
                <w:szCs w:val="18"/>
                <w:lang w:val="fa-IR" w:bidi="fa-IR"/>
              </w:rPr>
              <w:t>+1.3%</w:t>
            </w:r>
          </w:p>
        </w:tc>
      </w:tr>
      <w:tr>
        <w:trPr>
          <w:cantSplit/>
        </w:trPr>
        <w:tc>
          <w:tcPr>
            <w:tcW w:type="dxa" w:w="2835"/>
          </w:tcPr>
          <w:p>
            <w:pPr>
              <w:bidi/>
              <w:spacing w:after="0"/>
            </w:pPr>
            <w:r>
              <w:rPr>
                <w:rFonts w:ascii="Tahoma" w:hAnsi="Tahoma" w:eastAsia="Tahoma" w:cs="Tahoma"/>
                <w:b/>
                <w:i w:val="0"/>
                <w:sz w:val="18"/>
                <w:rtl/>
                <w:bCs/>
                <w:szCs w:val="18"/>
                <w:lang w:val="fa-IR" w:bidi="fa-IR"/>
              </w:rPr>
              <w:t>20%</w:t>
            </w:r>
          </w:p>
        </w:tc>
        <w:tc>
          <w:tcPr>
            <w:tcW w:type="dxa" w:w="2126"/>
          </w:tcPr>
          <w:p>
            <w:pPr>
              <w:bidi/>
              <w:spacing w:after="0"/>
            </w:pPr>
            <w:r>
              <w:rPr>
                <w:rFonts w:ascii="Tahoma" w:hAnsi="Tahoma" w:eastAsia="Tahoma" w:cs="Tahoma"/>
                <w:b w:val="0"/>
                <w:i w:val="0"/>
                <w:sz w:val="18"/>
                <w:rtl/>
                <w:szCs w:val="18"/>
                <w:lang w:val="fa-IR" w:bidi="fa-IR"/>
              </w:rPr>
              <w:t>+5.3%</w:t>
            </w:r>
          </w:p>
        </w:tc>
        <w:tc>
          <w:tcPr>
            <w:tcW w:type="dxa" w:w="2409"/>
          </w:tcPr>
          <w:p>
            <w:pPr>
              <w:bidi/>
              <w:spacing w:after="0"/>
            </w:pPr>
            <w:r>
              <w:rPr>
                <w:rFonts w:ascii="Tahoma" w:hAnsi="Tahoma" w:eastAsia="Tahoma" w:cs="Tahoma"/>
                <w:b w:val="0"/>
                <w:i w:val="0"/>
                <w:sz w:val="18"/>
                <w:rtl/>
                <w:szCs w:val="18"/>
                <w:lang w:val="fa-IR" w:bidi="fa-IR"/>
              </w:rPr>
              <w:t>+4.0%</w:t>
            </w:r>
          </w:p>
        </w:tc>
        <w:tc>
          <w:tcPr>
            <w:tcW w:type="dxa" w:w="2268"/>
          </w:tcPr>
          <w:p>
            <w:pPr>
              <w:bidi/>
              <w:spacing w:after="0"/>
            </w:pPr>
            <w:r>
              <w:rPr>
                <w:rFonts w:ascii="Tahoma" w:hAnsi="Tahoma" w:eastAsia="Tahoma" w:cs="Tahoma"/>
                <w:b w:val="0"/>
                <w:i w:val="0"/>
                <w:sz w:val="18"/>
                <w:rtl/>
                <w:szCs w:val="18"/>
                <w:lang w:val="fa-IR" w:bidi="fa-IR"/>
              </w:rPr>
              <w:t>+2.7%</w:t>
            </w:r>
          </w:p>
        </w:tc>
      </w:tr>
      <w:tr>
        <w:trPr>
          <w:cantSplit/>
        </w:trPr>
        <w:tc>
          <w:tcPr>
            <w:tcW w:type="dxa" w:w="2835"/>
            <w:shd w:val="clear" w:color="auto" w:fill="F7F9FC"/>
          </w:tcPr>
          <w:p>
            <w:pPr>
              <w:bidi/>
              <w:spacing w:after="0"/>
            </w:pPr>
            <w:r>
              <w:rPr>
                <w:rFonts w:ascii="Tahoma" w:hAnsi="Tahoma" w:eastAsia="Tahoma" w:cs="Tahoma"/>
                <w:b/>
                <w:i w:val="0"/>
                <w:sz w:val="18"/>
                <w:rtl/>
                <w:bCs/>
                <w:szCs w:val="18"/>
                <w:lang w:val="fa-IR" w:bidi="fa-IR"/>
              </w:rPr>
              <w:t>30% یا بیشتر</w:t>
            </w:r>
          </w:p>
        </w:tc>
        <w:tc>
          <w:tcPr>
            <w:tcW w:type="dxa" w:w="2126"/>
            <w:shd w:val="clear" w:color="auto" w:fill="F7F9FC"/>
          </w:tcPr>
          <w:p>
            <w:pPr>
              <w:bidi/>
              <w:spacing w:after="0"/>
            </w:pPr>
            <w:r>
              <w:rPr>
                <w:rFonts w:ascii="Tahoma" w:hAnsi="Tahoma" w:eastAsia="Tahoma" w:cs="Tahoma"/>
                <w:b w:val="0"/>
                <w:i w:val="0"/>
                <w:sz w:val="18"/>
                <w:rtl/>
                <w:szCs w:val="18"/>
                <w:lang w:val="fa-IR" w:bidi="fa-IR"/>
              </w:rPr>
              <w:t>+8.0%</w:t>
            </w:r>
          </w:p>
        </w:tc>
        <w:tc>
          <w:tcPr>
            <w:tcW w:type="dxa" w:w="2409"/>
            <w:shd w:val="clear" w:color="auto" w:fill="F7F9FC"/>
          </w:tcPr>
          <w:p>
            <w:pPr>
              <w:bidi/>
              <w:spacing w:after="0"/>
            </w:pPr>
            <w:r>
              <w:rPr>
                <w:rFonts w:ascii="Tahoma" w:hAnsi="Tahoma" w:eastAsia="Tahoma" w:cs="Tahoma"/>
                <w:b w:val="0"/>
                <w:i w:val="0"/>
                <w:sz w:val="18"/>
                <w:rtl/>
                <w:szCs w:val="18"/>
                <w:lang w:val="fa-IR" w:bidi="fa-IR"/>
              </w:rPr>
              <w:t>+6.0%</w:t>
            </w:r>
          </w:p>
        </w:tc>
        <w:tc>
          <w:tcPr>
            <w:tcW w:type="dxa" w:w="2268"/>
            <w:shd w:val="clear" w:color="auto" w:fill="F7F9FC"/>
          </w:tcPr>
          <w:p>
            <w:pPr>
              <w:bidi/>
              <w:spacing w:after="0"/>
            </w:pPr>
            <w:r>
              <w:rPr>
                <w:rFonts w:ascii="Tahoma" w:hAnsi="Tahoma" w:eastAsia="Tahoma" w:cs="Tahoma"/>
                <w:b w:val="0"/>
                <w:i w:val="0"/>
                <w:sz w:val="18"/>
                <w:rtl/>
                <w:szCs w:val="18"/>
                <w:lang w:val="fa-IR" w:bidi="fa-IR"/>
              </w:rPr>
              <w:t>+4.0%</w:t>
            </w:r>
          </w:p>
        </w:tc>
      </w:tr>
    </w:tbl>
    <w:p>
      <w:pPr>
        <w:spacing w:after="40"/>
      </w:pPr>
    </w:p>
    <w:p>
      <w:pPr>
        <w:bidi/>
      </w:pPr>
      <w:r>
        <w:rPr>
          <w:rFonts w:ascii="Tahoma" w:hAnsi="Tahoma" w:eastAsia="Tahoma" w:cs="Tahoma"/>
          <w:b w:val="0"/>
          <w:i w:val="0"/>
          <w:rtl/>
          <w:lang w:val="fa-IR" w:bidi="fa-IR"/>
        </w:rPr>
        <w:t>چرا 8 درصد و 30 درصد؟ این‌ها پارامترهای سیاستی‌اند: 8 درصد پریمیومی متوسط است (قیمت 1.20 تا 1.35 برابر هزینه است، بنابراین حاشیه سود 17 تا 26 درصد است) و 30 درصد تقاضای تأمین‌نشده نشانه روشنی از کمیابی است. هر دو در آزمون‌های حساسیت فصل 10 تغییر داده می‌شوند؛ نتیجه نسبت به آستانه 30 درصد حساس نیست.</w:t>
      </w:r>
    </w:p>
    <w:p>
      <w:pPr>
        <w:pStyle w:val="Heading3"/>
        <w:bidi/>
      </w:pPr>
      <w:r>
        <w:rPr>
          <w:rFonts w:ascii="Tahoma" w:hAnsi="Tahoma" w:eastAsia="Tahoma" w:cs="Tahoma"/>
          <w:b/>
          <w:i w:val="0"/>
          <w:color w:val="12263F"/>
          <w:sz w:val="24"/>
          <w:rtl/>
          <w:bCs/>
          <w:szCs w:val="24"/>
          <w:lang w:val="fa-IR" w:bidi="fa-IR"/>
        </w:rPr>
        <w:t>قاعده 2: حفاظت در برابر کاهش فروش</w:t>
      </w:r>
    </w:p>
    <w:p>
      <w:pPr>
        <w:bidi/>
      </w:pPr>
      <w:r>
        <w:rPr>
          <w:rFonts w:ascii="Tahoma" w:hAnsi="Tahoma" w:eastAsia="Tahoma" w:cs="Tahoma"/>
          <w:b w:val="0"/>
          <w:i w:val="0"/>
          <w:rtl/>
          <w:lang w:val="fa-IR" w:bidi="fa-IR"/>
        </w:rPr>
        <w:t>هدف: محافظت از تعداد فروش در برابر حساسیت قیمتی نامعلوم. افزایش قاعده 1 به بزرگ‌ترین افزایش M کاهش داده می‌شود که به ازای آن، تعداد فروش مورد انتظار دست‌کم 99 درصد مبنا بماند، حتی اگر مشتریان دو برابر حالت مبنای برنامه‌ریزی حساس به قیمت باشند (حساسیت قیمتی 2-). امید ریاضی با شبیه‌سازی محاسبه می‌شود: 1,000 نمونه از تقاضا (از توزیعی برازش‌شده بر بازه P10-P90 پیش‌بینی) و از موجودی در دسترس (از تاریخچه خود محصول)، و در هر نمونه تعداد فروش برابر است با min(تقاضای مقیاس‌شده با M به توان 2-، موجودی):</w:t>
      </w:r>
    </w:p>
    <w:p>
      <w:pPr>
        <w:spacing w:before="80" w:after="160"/>
        <w:jc w:val="center"/>
        <w:shd w:val="clear" w:color="auto" w:fill="F2F6FB"/>
      </w:pPr>
      <w:r>
        <w:rPr>
          <w:rFonts w:ascii="Consolas" w:hAnsi="Consolas" w:eastAsia="Consolas" w:cs="Consolas"/>
          <w:b/>
          <w:i w:val="0"/>
          <w:color w:val="12263F"/>
          <w:sz w:val="20"/>
          <w:lang w:val="en-US" w:bidi="fa-IR"/>
        </w:rPr>
        <w:t>largest M &lt;= 1 + u  such that  E[ min( D x M^(-2), S ) ]  &gt;=  99% of  E[ min( D, S ) ]</w:t>
      </w:r>
    </w:p>
    <w:p>
      <w:pPr>
        <w:bidi/>
      </w:pPr>
      <w:r>
        <w:rPr>
          <w:rFonts w:ascii="Tahoma" w:hAnsi="Tahoma" w:eastAsia="Tahoma" w:cs="Tahoma"/>
          <w:b w:val="0"/>
          <w:i w:val="0"/>
          <w:rtl/>
          <w:lang w:val="fa-IR" w:bidi="fa-IR"/>
        </w:rPr>
        <w:t>شهود: اگر موجودی چنان کم باشد که حتی تقاضای کمتر هم از آن بیشتر شود، قیمت بالاتر تعداد فروش را تغییر نمی‌دهد و M می‌تواند بزرگ باشد؛ اگر موجودی نزدیک به تقاضا باشد، تقاضایی که به‌خاطر قیمت بالاتر از دست می‌رود به واحدهای از دست‌رفته تبدیل می‌شود و M پایین نگه داشته می‌شود. قاعده 2 بیمه‌ای در برابر قاعده 1 است.</w:t>
      </w:r>
    </w:p>
    <w:p>
      <w:pPr>
        <w:pStyle w:val="Heading3"/>
        <w:bidi/>
      </w:pPr>
      <w:r>
        <w:rPr>
          <w:rFonts w:ascii="Tahoma" w:hAnsi="Tahoma" w:eastAsia="Tahoma" w:cs="Tahoma"/>
          <w:b/>
          <w:i w:val="0"/>
          <w:color w:val="12263F"/>
          <w:sz w:val="24"/>
          <w:rtl/>
          <w:bCs/>
          <w:szCs w:val="24"/>
          <w:lang w:val="fa-IR" w:bidi="fa-IR"/>
        </w:rPr>
        <w:t>قاعده 3: کاهش قیمت مازاد</w:t>
      </w:r>
    </w:p>
    <w:p>
      <w:pPr>
        <w:bidi/>
      </w:pPr>
      <w:r>
        <w:rPr>
          <w:rFonts w:ascii="Tahoma" w:hAnsi="Tahoma" w:eastAsia="Tahoma" w:cs="Tahoma"/>
          <w:b w:val="0"/>
          <w:i w:val="0"/>
          <w:rtl/>
          <w:lang w:val="fa-IR" w:bidi="fa-IR"/>
        </w:rPr>
        <w:t>هدف: بررسی تخفیف برای محصولات دارای موجودی مازاد، اما فقط اگر هزینه خود را جبران کند. کاهش قیمت فقط برای محصولاتی بررسی می‌شود که بیش از 26 هفته پوشش دارند و کمیاب نیستند. عمق آن با افزایش پوشش مازاد بیشتر می‌شود (عمق کامل در 104 هفته، چهار برابر حد 26 هفته) و با فصل مقیاس می‌شود تا در اوج تقاضا هیچ تخفیفی داده نشود:</w:t>
      </w:r>
    </w:p>
    <w:p>
      <w:pPr>
        <w:spacing w:before="80" w:after="160"/>
        <w:jc w:val="center"/>
        <w:shd w:val="clear" w:color="auto" w:fill="F2F6FB"/>
      </w:pPr>
      <w:r>
        <w:rPr>
          <w:rFonts w:ascii="Consolas" w:hAnsi="Consolas" w:eastAsia="Consolas" w:cs="Consolas"/>
          <w:b/>
          <w:i w:val="0"/>
          <w:color w:val="12263F"/>
          <w:sz w:val="20"/>
          <w:lang w:val="en-US" w:bidi="fa-IR"/>
        </w:rPr>
        <w:t>depth d = 10% x min(1, ln(cover / 26) / ln(4)) x lull(season),   lull = 1.0 (off-peak), 0.5 (normal), 0 (peak)</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2267"/>
        <w:gridCol w:w="2267"/>
        <w:gridCol w:w="2267"/>
      </w:tblGrid>
      <w:tr>
        <w:trPr>
          <w:tblHeader/>
        </w:trPr>
        <w:tc>
          <w:tcPr>
            <w:tcW w:type="dxa" w:w="2835"/>
            <w:shd w:val="clear" w:color="auto" w:fill="12263F"/>
          </w:tcPr>
          <w:p>
            <w:pPr>
              <w:bidi/>
              <w:spacing w:after="0"/>
            </w:pPr>
            <w:r>
              <w:rPr>
                <w:rFonts w:ascii="Tahoma" w:hAnsi="Tahoma" w:eastAsia="Tahoma" w:cs="Tahoma"/>
                <w:b/>
                <w:i w:val="0"/>
                <w:color w:val="FFFFFF"/>
                <w:sz w:val="18"/>
                <w:rtl/>
                <w:bCs/>
                <w:szCs w:val="18"/>
                <w:lang w:val="fa-IR" w:bidi="fa-IR"/>
              </w:rPr>
              <w:t>هفته‌های پوشش</w:t>
            </w:r>
          </w:p>
        </w:tc>
        <w:tc>
          <w:tcPr>
            <w:tcW w:type="dxa" w:w="2268"/>
            <w:shd w:val="clear" w:color="auto" w:fill="12263F"/>
          </w:tcPr>
          <w:p>
            <w:pPr>
              <w:bidi/>
              <w:spacing w:after="0"/>
            </w:pPr>
            <w:r>
              <w:rPr>
                <w:rFonts w:ascii="Tahoma" w:hAnsi="Tahoma" w:eastAsia="Tahoma" w:cs="Tahoma"/>
                <w:b/>
                <w:i w:val="0"/>
                <w:color w:val="FFFFFF"/>
                <w:sz w:val="18"/>
                <w:rtl/>
                <w:bCs/>
                <w:szCs w:val="18"/>
                <w:lang w:val="fa-IR" w:bidi="fa-IR"/>
              </w:rPr>
              <w:t>کم‌تقاضا</w:t>
            </w:r>
          </w:p>
        </w:tc>
        <w:tc>
          <w:tcPr>
            <w:tcW w:type="dxa" w:w="2268"/>
            <w:shd w:val="clear" w:color="auto" w:fill="12263F"/>
          </w:tcPr>
          <w:p>
            <w:pPr>
              <w:bidi/>
              <w:spacing w:after="0"/>
            </w:pPr>
            <w:r>
              <w:rPr>
                <w:rFonts w:ascii="Tahoma" w:hAnsi="Tahoma" w:eastAsia="Tahoma" w:cs="Tahoma"/>
                <w:b/>
                <w:i w:val="0"/>
                <w:color w:val="FFFFFF"/>
                <w:sz w:val="18"/>
                <w:rtl/>
                <w:bCs/>
                <w:szCs w:val="18"/>
                <w:lang w:val="fa-IR" w:bidi="fa-IR"/>
              </w:rPr>
              <w:t>عادی</w:t>
            </w:r>
          </w:p>
        </w:tc>
        <w:tc>
          <w:tcPr>
            <w:tcW w:type="dxa" w:w="2268"/>
            <w:shd w:val="clear" w:color="auto" w:fill="12263F"/>
          </w:tcPr>
          <w:p>
            <w:pPr>
              <w:bidi/>
              <w:spacing w:after="0"/>
            </w:pPr>
            <w:r>
              <w:rPr>
                <w:rFonts w:ascii="Tahoma" w:hAnsi="Tahoma" w:eastAsia="Tahoma" w:cs="Tahoma"/>
                <w:b/>
                <w:i w:val="0"/>
                <w:color w:val="FFFFFF"/>
                <w:sz w:val="18"/>
                <w:rtl/>
                <w:bCs/>
                <w:szCs w:val="18"/>
                <w:lang w:val="fa-IR" w:bidi="fa-IR"/>
              </w:rPr>
              <w:t>اوج</w:t>
            </w:r>
          </w:p>
        </w:tc>
      </w:tr>
      <w:tr>
        <w:trPr>
          <w:cantSplit/>
        </w:trPr>
        <w:tc>
          <w:tcPr>
            <w:tcW w:type="dxa" w:w="2835"/>
          </w:tcPr>
          <w:p>
            <w:pPr>
              <w:bidi/>
              <w:spacing w:after="0"/>
            </w:pPr>
            <w:r>
              <w:rPr>
                <w:rFonts w:ascii="Tahoma" w:hAnsi="Tahoma" w:eastAsia="Tahoma" w:cs="Tahoma"/>
                <w:b/>
                <w:i w:val="0"/>
                <w:sz w:val="18"/>
                <w:rtl/>
                <w:bCs/>
                <w:szCs w:val="18"/>
                <w:lang w:val="fa-IR" w:bidi="fa-IR"/>
              </w:rPr>
              <w:t>26 یا کمتر</w:t>
            </w:r>
          </w:p>
        </w:tc>
        <w:tc>
          <w:tcPr>
            <w:tcW w:type="dxa" w:w="2268"/>
          </w:tcPr>
          <w:p>
            <w:pPr>
              <w:bidi/>
              <w:spacing w:after="0"/>
            </w:pPr>
            <w:r>
              <w:rPr>
                <w:rFonts w:ascii="Tahoma" w:hAnsi="Tahoma" w:eastAsia="Tahoma" w:cs="Tahoma"/>
                <w:b w:val="0"/>
                <w:i w:val="0"/>
                <w:sz w:val="18"/>
                <w:rtl/>
                <w:szCs w:val="18"/>
                <w:lang w:val="fa-IR" w:bidi="fa-IR"/>
              </w:rPr>
              <w:t>0%</w:t>
            </w:r>
          </w:p>
        </w:tc>
        <w:tc>
          <w:tcPr>
            <w:tcW w:type="dxa" w:w="2268"/>
          </w:tcPr>
          <w:p>
            <w:pPr>
              <w:bidi/>
              <w:spacing w:after="0"/>
            </w:pPr>
            <w:r>
              <w:rPr>
                <w:rFonts w:ascii="Tahoma" w:hAnsi="Tahoma" w:eastAsia="Tahoma" w:cs="Tahoma"/>
                <w:b w:val="0"/>
                <w:i w:val="0"/>
                <w:sz w:val="18"/>
                <w:rtl/>
                <w:szCs w:val="18"/>
                <w:lang w:val="fa-IR" w:bidi="fa-IR"/>
              </w:rPr>
              <w:t>0%</w:t>
            </w:r>
          </w:p>
        </w:tc>
        <w:tc>
          <w:tcPr>
            <w:tcW w:type="dxa" w:w="2268"/>
          </w:tcPr>
          <w:p>
            <w:pPr>
              <w:bidi/>
              <w:spacing w:after="0"/>
            </w:pPr>
            <w:r>
              <w:rPr>
                <w:rFonts w:ascii="Tahoma" w:hAnsi="Tahoma" w:eastAsia="Tahoma" w:cs="Tahoma"/>
                <w:b w:val="0"/>
                <w:i w:val="0"/>
                <w:sz w:val="18"/>
                <w:rtl/>
                <w:szCs w:val="18"/>
                <w:lang w:val="fa-IR" w:bidi="fa-IR"/>
              </w:rPr>
              <w:t>0%</w:t>
            </w:r>
          </w:p>
        </w:tc>
      </w:tr>
      <w:tr>
        <w:trPr>
          <w:cantSplit/>
        </w:trPr>
        <w:tc>
          <w:tcPr>
            <w:tcW w:type="dxa" w:w="2835"/>
            <w:shd w:val="clear" w:color="auto" w:fill="F7F9FC"/>
          </w:tcPr>
          <w:p>
            <w:pPr>
              <w:bidi/>
              <w:spacing w:after="0"/>
            </w:pPr>
            <w:r>
              <w:rPr>
                <w:rFonts w:ascii="Tahoma" w:hAnsi="Tahoma" w:eastAsia="Tahoma" w:cs="Tahoma"/>
                <w:b/>
                <w:i w:val="0"/>
                <w:sz w:val="18"/>
                <w:rtl/>
                <w:bCs/>
                <w:szCs w:val="18"/>
                <w:lang w:val="fa-IR" w:bidi="fa-IR"/>
              </w:rPr>
              <w:t>52</w:t>
            </w:r>
          </w:p>
        </w:tc>
        <w:tc>
          <w:tcPr>
            <w:tcW w:type="dxa" w:w="2268"/>
            <w:shd w:val="clear" w:color="auto" w:fill="F7F9FC"/>
          </w:tcPr>
          <w:p>
            <w:pPr>
              <w:bidi/>
              <w:spacing w:after="0"/>
            </w:pPr>
            <w:r>
              <w:rPr>
                <w:rFonts w:ascii="Tahoma" w:hAnsi="Tahoma" w:eastAsia="Tahoma" w:cs="Tahoma"/>
                <w:b w:val="0"/>
                <w:i w:val="0"/>
                <w:sz w:val="18"/>
                <w:rtl/>
                <w:szCs w:val="18"/>
                <w:lang w:val="fa-IR" w:bidi="fa-IR"/>
              </w:rPr>
              <w:t>5.0%</w:t>
            </w:r>
          </w:p>
        </w:tc>
        <w:tc>
          <w:tcPr>
            <w:tcW w:type="dxa" w:w="2268"/>
            <w:shd w:val="clear" w:color="auto" w:fill="F7F9FC"/>
          </w:tcPr>
          <w:p>
            <w:pPr>
              <w:bidi/>
              <w:spacing w:after="0"/>
            </w:pPr>
            <w:r>
              <w:rPr>
                <w:rFonts w:ascii="Tahoma" w:hAnsi="Tahoma" w:eastAsia="Tahoma" w:cs="Tahoma"/>
                <w:b w:val="0"/>
                <w:i w:val="0"/>
                <w:sz w:val="18"/>
                <w:rtl/>
                <w:szCs w:val="18"/>
                <w:lang w:val="fa-IR" w:bidi="fa-IR"/>
              </w:rPr>
              <w:t>2.5%</w:t>
            </w:r>
          </w:p>
        </w:tc>
        <w:tc>
          <w:tcPr>
            <w:tcW w:type="dxa" w:w="2268"/>
            <w:shd w:val="clear" w:color="auto" w:fill="F7F9FC"/>
          </w:tcPr>
          <w:p>
            <w:pPr>
              <w:bidi/>
              <w:spacing w:after="0"/>
            </w:pPr>
            <w:r>
              <w:rPr>
                <w:rFonts w:ascii="Tahoma" w:hAnsi="Tahoma" w:eastAsia="Tahoma" w:cs="Tahoma"/>
                <w:b w:val="0"/>
                <w:i w:val="0"/>
                <w:sz w:val="18"/>
                <w:rtl/>
                <w:szCs w:val="18"/>
                <w:lang w:val="fa-IR" w:bidi="fa-IR"/>
              </w:rPr>
              <w:t>0%</w:t>
            </w:r>
          </w:p>
        </w:tc>
      </w:tr>
      <w:tr>
        <w:trPr>
          <w:cantSplit/>
        </w:trPr>
        <w:tc>
          <w:tcPr>
            <w:tcW w:type="dxa" w:w="2835"/>
          </w:tcPr>
          <w:p>
            <w:pPr>
              <w:bidi/>
              <w:spacing w:after="0"/>
            </w:pPr>
            <w:r>
              <w:rPr>
                <w:rFonts w:ascii="Tahoma" w:hAnsi="Tahoma" w:eastAsia="Tahoma" w:cs="Tahoma"/>
                <w:b/>
                <w:i w:val="0"/>
                <w:sz w:val="18"/>
                <w:rtl/>
                <w:bCs/>
                <w:szCs w:val="18"/>
                <w:lang w:val="fa-IR" w:bidi="fa-IR"/>
              </w:rPr>
              <w:t>78</w:t>
            </w:r>
          </w:p>
        </w:tc>
        <w:tc>
          <w:tcPr>
            <w:tcW w:type="dxa" w:w="2268"/>
          </w:tcPr>
          <w:p>
            <w:pPr>
              <w:bidi/>
              <w:spacing w:after="0"/>
            </w:pPr>
            <w:r>
              <w:rPr>
                <w:rFonts w:ascii="Tahoma" w:hAnsi="Tahoma" w:eastAsia="Tahoma" w:cs="Tahoma"/>
                <w:b w:val="0"/>
                <w:i w:val="0"/>
                <w:sz w:val="18"/>
                <w:rtl/>
                <w:szCs w:val="18"/>
                <w:lang w:val="fa-IR" w:bidi="fa-IR"/>
              </w:rPr>
              <w:t>7.9%</w:t>
            </w:r>
          </w:p>
        </w:tc>
        <w:tc>
          <w:tcPr>
            <w:tcW w:type="dxa" w:w="2268"/>
          </w:tcPr>
          <w:p>
            <w:pPr>
              <w:bidi/>
              <w:spacing w:after="0"/>
            </w:pPr>
            <w:r>
              <w:rPr>
                <w:rFonts w:ascii="Tahoma" w:hAnsi="Tahoma" w:eastAsia="Tahoma" w:cs="Tahoma"/>
                <w:b w:val="0"/>
                <w:i w:val="0"/>
                <w:sz w:val="18"/>
                <w:rtl/>
                <w:szCs w:val="18"/>
                <w:lang w:val="fa-IR" w:bidi="fa-IR"/>
              </w:rPr>
              <w:t>4.0%</w:t>
            </w:r>
          </w:p>
        </w:tc>
        <w:tc>
          <w:tcPr>
            <w:tcW w:type="dxa" w:w="2268"/>
          </w:tcPr>
          <w:p>
            <w:pPr>
              <w:bidi/>
              <w:spacing w:after="0"/>
            </w:pPr>
            <w:r>
              <w:rPr>
                <w:rFonts w:ascii="Tahoma" w:hAnsi="Tahoma" w:eastAsia="Tahoma" w:cs="Tahoma"/>
                <w:b w:val="0"/>
                <w:i w:val="0"/>
                <w:sz w:val="18"/>
                <w:rtl/>
                <w:szCs w:val="18"/>
                <w:lang w:val="fa-IR" w:bidi="fa-IR"/>
              </w:rPr>
              <w:t>0%</w:t>
            </w:r>
          </w:p>
        </w:tc>
      </w:tr>
      <w:tr>
        <w:trPr>
          <w:cantSplit/>
        </w:trPr>
        <w:tc>
          <w:tcPr>
            <w:tcW w:type="dxa" w:w="2835"/>
            <w:shd w:val="clear" w:color="auto" w:fill="F7F9FC"/>
          </w:tcPr>
          <w:p>
            <w:pPr>
              <w:bidi/>
              <w:spacing w:after="0"/>
            </w:pPr>
            <w:r>
              <w:rPr>
                <w:rFonts w:ascii="Tahoma" w:hAnsi="Tahoma" w:eastAsia="Tahoma" w:cs="Tahoma"/>
                <w:b/>
                <w:i w:val="0"/>
                <w:sz w:val="18"/>
                <w:rtl/>
                <w:bCs/>
                <w:szCs w:val="18"/>
                <w:lang w:val="fa-IR" w:bidi="fa-IR"/>
              </w:rPr>
              <w:t>104 یا بیشتر</w:t>
            </w:r>
          </w:p>
        </w:tc>
        <w:tc>
          <w:tcPr>
            <w:tcW w:type="dxa" w:w="2268"/>
            <w:shd w:val="clear" w:color="auto" w:fill="F7F9FC"/>
          </w:tcPr>
          <w:p>
            <w:pPr>
              <w:bidi/>
              <w:spacing w:after="0"/>
            </w:pPr>
            <w:r>
              <w:rPr>
                <w:rFonts w:ascii="Tahoma" w:hAnsi="Tahoma" w:eastAsia="Tahoma" w:cs="Tahoma"/>
                <w:b w:val="0"/>
                <w:i w:val="0"/>
                <w:sz w:val="18"/>
                <w:rtl/>
                <w:szCs w:val="18"/>
                <w:lang w:val="fa-IR" w:bidi="fa-IR"/>
              </w:rPr>
              <w:t>10.0%</w:t>
            </w:r>
          </w:p>
        </w:tc>
        <w:tc>
          <w:tcPr>
            <w:tcW w:type="dxa" w:w="2268"/>
            <w:shd w:val="clear" w:color="auto" w:fill="F7F9FC"/>
          </w:tcPr>
          <w:p>
            <w:pPr>
              <w:bidi/>
              <w:spacing w:after="0"/>
            </w:pPr>
            <w:r>
              <w:rPr>
                <w:rFonts w:ascii="Tahoma" w:hAnsi="Tahoma" w:eastAsia="Tahoma" w:cs="Tahoma"/>
                <w:b w:val="0"/>
                <w:i w:val="0"/>
                <w:sz w:val="18"/>
                <w:rtl/>
                <w:szCs w:val="18"/>
                <w:lang w:val="fa-IR" w:bidi="fa-IR"/>
              </w:rPr>
              <w:t>5.0%</w:t>
            </w:r>
          </w:p>
        </w:tc>
        <w:tc>
          <w:tcPr>
            <w:tcW w:type="dxa" w:w="2268"/>
            <w:shd w:val="clear" w:color="auto" w:fill="F7F9FC"/>
          </w:tcPr>
          <w:p>
            <w:pPr>
              <w:bidi/>
              <w:spacing w:after="0"/>
            </w:pPr>
            <w:r>
              <w:rPr>
                <w:rFonts w:ascii="Tahoma" w:hAnsi="Tahoma" w:eastAsia="Tahoma" w:cs="Tahoma"/>
                <w:b w:val="0"/>
                <w:i w:val="0"/>
                <w:sz w:val="18"/>
                <w:rtl/>
                <w:szCs w:val="18"/>
                <w:lang w:val="fa-IR" w:bidi="fa-IR"/>
              </w:rPr>
              <w:t>0%</w:t>
            </w:r>
          </w:p>
        </w:tc>
      </w:tr>
    </w:tbl>
    <w:p>
      <w:pPr>
        <w:spacing w:after="40"/>
      </w:pPr>
    </w:p>
    <w:p>
      <w:pPr>
        <w:bidi/>
      </w:pPr>
      <w:r>
        <w:rPr>
          <w:rFonts w:ascii="Tahoma" w:hAnsi="Tahoma" w:eastAsia="Tahoma" w:cs="Tahoma"/>
          <w:b w:val="0"/>
          <w:i w:val="0"/>
          <w:rtl/>
          <w:lang w:val="fa-IR" w:bidi="fa-IR"/>
        </w:rPr>
        <w:t>کاهش قیمت فقط در صورتی اعمال می‌شود که سود شبیه‌سازی‌شده در حساسیت مبنای برنامه‌ریزی (1-)، با احتساب صرفه‌جویی در هزینه نگهداری موجودی فروخته‌شده، با کاهش قیمت بیشتر از حالت بدون آن باشد. حساسیت سربه‌سر (اینکه مشتریان باید چقدر حساس به قیمت باشند تا کاهش قیمت سودآور شود) برای هر گزینه گزارش می‌شود. نتیجه: هیچ کاهش قیمتی سودآور نبود (فصل 10 را ببینید).</w:t>
      </w:r>
    </w:p>
    <w:p>
      <w:pPr>
        <w:pStyle w:val="Heading3"/>
        <w:bidi/>
      </w:pPr>
      <w:r>
        <w:rPr>
          <w:rFonts w:ascii="Tahoma" w:hAnsi="Tahoma" w:eastAsia="Tahoma" w:cs="Tahoma"/>
          <w:b/>
          <w:i w:val="0"/>
          <w:color w:val="12263F"/>
          <w:sz w:val="24"/>
          <w:rtl/>
          <w:bCs/>
          <w:szCs w:val="24"/>
          <w:lang w:val="fa-IR" w:bidi="fa-IR"/>
        </w:rPr>
        <w:t>قاعده 4: ریسک اعتباری</w:t>
      </w:r>
    </w:p>
    <w:p>
      <w:pPr>
        <w:bidi/>
      </w:pPr>
      <w:r>
        <w:rPr>
          <w:rFonts w:ascii="Tahoma" w:hAnsi="Tahoma" w:eastAsia="Tahoma" w:cs="Tahoma"/>
          <w:b w:val="0"/>
          <w:i w:val="0"/>
          <w:rtl/>
          <w:lang w:val="fa-IR" w:bidi="fa-IR"/>
        </w:rPr>
        <w:t>هدف: مشتریان پرریسک اعتباری هزینه ریسک را بپردازند و از دادن تخفیف به آن‌ها پرهیز شود. این قاعده از رتبه دسته‌بندی محصول (فصل 8) استفاده می‌کند: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700"/>
        <w:gridCol w:w="7937"/>
      </w:tblGrid>
      <w:tr>
        <w:trPr>
          <w:tblHeader/>
        </w:trPr>
        <w:tc>
          <w:tcPr>
            <w:tcW w:type="dxa" w:w="1701"/>
            <w:shd w:val="clear" w:color="auto" w:fill="12263F"/>
          </w:tcPr>
          <w:p>
            <w:pPr>
              <w:bidi/>
              <w:spacing w:after="0"/>
            </w:pPr>
            <w:r>
              <w:rPr>
                <w:rFonts w:ascii="Tahoma" w:hAnsi="Tahoma" w:eastAsia="Tahoma" w:cs="Tahoma"/>
                <w:b/>
                <w:i w:val="0"/>
                <w:color w:val="FFFFFF"/>
                <w:sz w:val="19"/>
                <w:rtl/>
                <w:bCs/>
                <w:szCs w:val="19"/>
                <w:lang w:val="fa-IR" w:bidi="fa-IR"/>
              </w:rPr>
              <w:t>رتبه</w:t>
            </w:r>
          </w:p>
        </w:tc>
        <w:tc>
          <w:tcPr>
            <w:tcW w:type="dxa" w:w="7937"/>
            <w:shd w:val="clear" w:color="auto" w:fill="12263F"/>
          </w:tcPr>
          <w:p>
            <w:pPr>
              <w:bidi/>
              <w:spacing w:after="0"/>
            </w:pPr>
            <w:r>
              <w:rPr>
                <w:rFonts w:ascii="Tahoma" w:hAnsi="Tahoma" w:eastAsia="Tahoma" w:cs="Tahoma"/>
                <w:b/>
                <w:i w:val="0"/>
                <w:color w:val="FFFFFF"/>
                <w:sz w:val="19"/>
                <w:rtl/>
                <w:bCs/>
                <w:szCs w:val="19"/>
                <w:lang w:val="fa-IR" w:bidi="fa-IR"/>
              </w:rPr>
              <w:t>قاعده</w:t>
            </w:r>
          </w:p>
        </w:tc>
      </w:tr>
      <w:tr>
        <w:trPr>
          <w:cantSplit/>
        </w:trPr>
        <w:tc>
          <w:tcPr>
            <w:tcW w:type="dxa" w:w="1701"/>
          </w:tcPr>
          <w:p>
            <w:pPr>
              <w:bidi/>
              <w:spacing w:after="0"/>
            </w:pPr>
            <w:r>
              <w:rPr>
                <w:rFonts w:ascii="Tahoma" w:hAnsi="Tahoma" w:eastAsia="Tahoma" w:cs="Tahoma"/>
                <w:b/>
                <w:i w:val="0"/>
                <w:sz w:val="19"/>
                <w:rtl/>
                <w:bCs/>
                <w:szCs w:val="19"/>
                <w:lang w:val="fa-IR" w:bidi="fa-IR"/>
              </w:rPr>
              <w:t>A, B</w:t>
            </w:r>
          </w:p>
        </w:tc>
        <w:tc>
          <w:tcPr>
            <w:tcW w:type="dxa" w:w="7937"/>
          </w:tcPr>
          <w:p>
            <w:pPr>
              <w:bidi/>
              <w:spacing w:after="0"/>
            </w:pPr>
            <w:r>
              <w:rPr>
                <w:rFonts w:ascii="Tahoma" w:hAnsi="Tahoma" w:eastAsia="Tahoma" w:cs="Tahoma"/>
                <w:b w:val="0"/>
                <w:i w:val="0"/>
                <w:sz w:val="19"/>
                <w:rtl/>
                <w:szCs w:val="19"/>
                <w:lang w:val="fa-IR" w:bidi="fa-IR"/>
              </w:rPr>
              <w:t>بدون تغییر: قواعد عادی</w:t>
            </w:r>
          </w:p>
        </w:tc>
      </w:tr>
      <w:tr>
        <w:trPr>
          <w:cantSplit/>
        </w:trPr>
        <w:tc>
          <w:tcPr>
            <w:tcW w:type="dxa" w:w="1701"/>
            <w:shd w:val="clear" w:color="auto" w:fill="F7F9FC"/>
          </w:tcPr>
          <w:p>
            <w:pPr>
              <w:bidi/>
              <w:spacing w:after="0"/>
            </w:pPr>
            <w:r>
              <w:rPr>
                <w:rFonts w:ascii="Tahoma" w:hAnsi="Tahoma" w:eastAsia="Tahoma" w:cs="Tahoma"/>
                <w:b/>
                <w:i w:val="0"/>
                <w:sz w:val="19"/>
                <w:rtl/>
                <w:bCs/>
                <w:szCs w:val="19"/>
                <w:lang w:val="fa-IR" w:bidi="fa-IR"/>
              </w:rPr>
              <w:t>C</w:t>
            </w:r>
          </w:p>
        </w:tc>
        <w:tc>
          <w:tcPr>
            <w:tcW w:type="dxa" w:w="7937"/>
            <w:shd w:val="clear" w:color="auto" w:fill="F7F9FC"/>
          </w:tcPr>
          <w:p>
            <w:pPr>
              <w:bidi/>
              <w:spacing w:after="0"/>
            </w:pPr>
            <w:r>
              <w:rPr>
                <w:rFonts w:ascii="Tahoma" w:hAnsi="Tahoma" w:eastAsia="Tahoma" w:cs="Tahoma"/>
                <w:b w:val="0"/>
                <w:i w:val="0"/>
                <w:sz w:val="19"/>
                <w:rtl/>
                <w:szCs w:val="19"/>
                <w:lang w:val="fa-IR" w:bidi="fa-IR"/>
              </w:rPr>
              <w:t>سقف کاهش قیمت 5%</w:t>
            </w:r>
          </w:p>
        </w:tc>
      </w:tr>
      <w:tr>
        <w:trPr>
          <w:cantSplit/>
        </w:trPr>
        <w:tc>
          <w:tcPr>
            <w:tcW w:type="dxa" w:w="1701"/>
          </w:tcPr>
          <w:p>
            <w:pPr>
              <w:bidi/>
              <w:spacing w:after="0"/>
            </w:pPr>
            <w:r>
              <w:rPr>
                <w:rFonts w:ascii="Tahoma" w:hAnsi="Tahoma" w:eastAsia="Tahoma" w:cs="Tahoma"/>
                <w:b/>
                <w:i w:val="0"/>
                <w:sz w:val="19"/>
                <w:rtl/>
                <w:bCs/>
                <w:szCs w:val="19"/>
                <w:lang w:val="fa-IR" w:bidi="fa-IR"/>
              </w:rPr>
              <w:t>D, E</w:t>
            </w:r>
          </w:p>
        </w:tc>
        <w:tc>
          <w:tcPr>
            <w:tcW w:type="dxa" w:w="7937"/>
          </w:tcPr>
          <w:p>
            <w:pPr>
              <w:bidi/>
              <w:spacing w:after="0"/>
            </w:pPr>
            <w:r>
              <w:rPr>
                <w:rFonts w:ascii="Tahoma" w:hAnsi="Tahoma" w:eastAsia="Tahoma" w:cs="Tahoma"/>
                <w:b w:val="0"/>
                <w:i w:val="0"/>
                <w:sz w:val="19"/>
                <w:rtl/>
                <w:szCs w:val="19"/>
                <w:lang w:val="fa-IR" w:bidi="fa-IR"/>
              </w:rPr>
              <w:t>بدون کاهش قیمت؛ پریمیوم ریسک بر قیمت؛ شرایط پرداخت 15 روز کوتاه‌تر توصیه می‌شود</w:t>
            </w:r>
          </w:p>
        </w:tc>
      </w:tr>
    </w:tbl>
    <w:p>
      <w:pPr>
        <w:spacing w:after="40"/>
      </w:pPr>
    </w:p>
    <w:p>
      <w:pPr>
        <w:spacing w:before="80" w:after="160"/>
        <w:jc w:val="center"/>
        <w:shd w:val="clear" w:color="auto" w:fill="F2F6FB"/>
      </w:pPr>
      <w:r>
        <w:rPr>
          <w:rFonts w:ascii="Consolas" w:hAnsi="Consolas" w:eastAsia="Consolas" w:cs="Consolas"/>
          <w:b/>
          <w:i w:val="0"/>
          <w:color w:val="12263F"/>
          <w:sz w:val="20"/>
          <w:lang w:val="en-US" w:bidi="fa-IR"/>
        </w:rPr>
        <w:t>risk premium = share on credit x annual default rate + DSO / 365 x 8% funding cost</w:t>
      </w:r>
    </w:p>
    <w:p>
      <w:pPr>
        <w:bidi/>
      </w:pPr>
      <w:r>
        <w:rPr>
          <w:rFonts w:ascii="Tahoma" w:hAnsi="Tahoma" w:eastAsia="Tahoma" w:cs="Tahoma"/>
          <w:b w:val="0"/>
          <w:i w:val="0"/>
          <w:rtl/>
          <w:lang w:val="fa-IR" w:bidi="fa-IR"/>
        </w:rPr>
        <w:t>جمله اول زیان مورد انتظار ناشی از نکول را پوشش می‌دهد و جمله دوم هزینه پولی را که در صورت‌حساب‌های پرداخت‌نشده مسدود شده است. برای Beverages and Cocoa (رتبه D): 0.75 x 1.8% + 54 / 365 x 8% = 1.35% + 1.18% = 2.5%. کوتاه‌تر کردن شرایط پرداخت به‌اندازه 15 روز، DSO را کاهش می‌دهد و سرمایه در گردش را آزاد می‌کند: حدود 361 هزار دلار برای این دسته.</w:t>
      </w:r>
    </w:p>
    <w:p>
      <w:pPr>
        <w:pStyle w:val="Heading3"/>
        <w:bidi/>
      </w:pPr>
      <w:r>
        <w:rPr>
          <w:rFonts w:ascii="Tahoma" w:hAnsi="Tahoma" w:eastAsia="Tahoma" w:cs="Tahoma"/>
          <w:b/>
          <w:i w:val="0"/>
          <w:color w:val="12263F"/>
          <w:sz w:val="24"/>
          <w:rtl/>
          <w:bCs/>
          <w:szCs w:val="24"/>
          <w:lang w:val="fa-IR" w:bidi="fa-IR"/>
        </w:rPr>
        <w:t>قاعده 5: حفاظ‌ها</w:t>
      </w:r>
    </w:p>
    <w:p>
      <w:pPr>
        <w:bidi/>
      </w:pPr>
      <w:r>
        <w:rPr>
          <w:rFonts w:ascii="Tahoma" w:hAnsi="Tahoma" w:eastAsia="Tahoma" w:cs="Tahoma"/>
          <w:b w:val="0"/>
          <w:i w:val="0"/>
          <w:rtl/>
          <w:lang w:val="fa-IR" w:bidi="fa-IR"/>
        </w:rPr>
        <w:t>هدف: محدودیت‌های سخت که هیچ قیمتی نباید از آن‌ها عبور کند، صرف‌نظر از آنچه سایر قواعد می‌گویند. این‌ها در بخش 9.10 توضیح داده شده‌اند.</w:t>
      </w:r>
    </w:p>
    <w:p>
      <w:pPr>
        <w:spacing w:before="80" w:after="160"/>
        <w:jc w:val="center"/>
        <w:shd w:val="clear" w:color="auto" w:fill="F2F6FB"/>
      </w:pPr>
      <w:r>
        <w:rPr>
          <w:rFonts w:ascii="Consolas" w:hAnsi="Consolas" w:eastAsia="Consolas" w:cs="Consolas"/>
          <w:b/>
          <w:i w:val="0"/>
          <w:color w:val="12263F"/>
          <w:sz w:val="20"/>
          <w:lang w:val="en-US" w:bidi="fa-IR"/>
        </w:rPr>
        <w:t>floor = COGS x (1 + 5% + 12% x 4/52) / (1 - expected credit loss);   0.92 x P0 &lt;= price &lt;= 1.10 x P0;   |price_t / price_(t-1) - 1| &lt;= 3%</w:t>
      </w:r>
    </w:p>
    <w:p>
      <w:pPr>
        <w:pStyle w:val="Heading3"/>
        <w:bidi/>
      </w:pPr>
      <w:r>
        <w:rPr>
          <w:rFonts w:ascii="Tahoma" w:hAnsi="Tahoma" w:eastAsia="Tahoma" w:cs="Tahoma"/>
          <w:b/>
          <w:i w:val="0"/>
          <w:color w:val="12263F"/>
          <w:sz w:val="24"/>
          <w:rtl/>
          <w:bCs/>
          <w:szCs w:val="24"/>
          <w:lang w:val="fa-IR" w:bidi="fa-IR"/>
        </w:rPr>
        <w:t>قاعده 6: قیمت نهایی و دلیل آن</w:t>
      </w:r>
    </w:p>
    <w:p>
      <w:pPr>
        <w:bidi/>
      </w:pPr>
      <w:r>
        <w:rPr>
          <w:rFonts w:ascii="Tahoma" w:hAnsi="Tahoma" w:eastAsia="Tahoma" w:cs="Tahoma"/>
          <w:b w:val="0"/>
          <w:i w:val="0"/>
          <w:rtl/>
          <w:lang w:val="fa-IR" w:bidi="fa-IR"/>
        </w:rPr>
        <w:t>قیمت به این ترتیب جمع‌بندی می‌شود: شروع از قیمت مرجع P0؛ اعمال پریمیوم کمیابی محدودشده با حفاظت در برابر کاهش فروش (قواعد 1 و 2) یا، برای محصولات مازاد، کاهش قیمتی که سودآوری‌اش آزموده شده است (قاعده 3)؛ اعمال قاعده اعتباری (قاعده 4)؛ و سپس برش به کف قیمت، باند رقابتی و حداکثر تغییر هفتگی (قاعده 5). برای هر محصول-هفته، برنامه وضعیت، پریمیوم مجاز بر پایه قواعد 1 و 2، پریمیوم اعتباری، کاهش قیمت اعمال‌شده، محدودیت‌هایی که فعال بودند و یک دلیل به زبان ساده را ثبت می‌کند. این کار هر قیمت را در یک جمله قابل توضیح می‌کند، و همین موتور را قابل ممیزی می‌سازد. بزرگ‌ترین افزایش در برنامه 10+ درصد است (حد باند) و میانگین افزایش در هفته‌های کمیاب 4.9+ درصد است.</w:t>
      </w:r>
    </w:p>
    <w:p>
      <w:pPr>
        <w:pStyle w:val="Heading2"/>
        <w:bidi/>
      </w:pPr>
      <w:r>
        <w:rPr>
          <w:rFonts w:ascii="Tahoma" w:hAnsi="Tahoma" w:eastAsia="Tahoma" w:cs="Tahoma"/>
          <w:b/>
          <w:i w:val="0"/>
          <w:color w:val="2A78D6"/>
          <w:sz w:val="28"/>
          <w:rtl/>
          <w:bCs/>
          <w:szCs w:val="28"/>
          <w:lang w:val="fa-IR" w:bidi="fa-IR"/>
        </w:rPr>
        <w:t>9.7 پارامترها</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1559"/>
        <w:gridCol w:w="3968"/>
        <w:gridCol w:w="1275"/>
      </w:tblGrid>
      <w:tr>
        <w:trPr>
          <w:tblHeader/>
        </w:trPr>
        <w:tc>
          <w:tcPr>
            <w:tcW w:type="dxa" w:w="2835"/>
            <w:shd w:val="clear" w:color="auto" w:fill="12263F"/>
          </w:tcPr>
          <w:p>
            <w:pPr>
              <w:bidi/>
              <w:spacing w:after="0"/>
            </w:pPr>
            <w:r>
              <w:rPr>
                <w:rFonts w:ascii="Tahoma" w:hAnsi="Tahoma" w:eastAsia="Tahoma" w:cs="Tahoma"/>
                <w:b/>
                <w:i w:val="0"/>
                <w:color w:val="FFFFFF"/>
                <w:sz w:val="18"/>
                <w:rtl/>
                <w:bCs/>
                <w:szCs w:val="18"/>
                <w:lang w:val="fa-IR" w:bidi="fa-IR"/>
              </w:rPr>
              <w:t>پارامتر</w:t>
            </w:r>
          </w:p>
        </w:tc>
        <w:tc>
          <w:tcPr>
            <w:tcW w:type="dxa" w:w="1559"/>
            <w:shd w:val="clear" w:color="auto" w:fill="12263F"/>
          </w:tcPr>
          <w:p>
            <w:pPr>
              <w:bidi/>
              <w:spacing w:after="0"/>
            </w:pPr>
            <w:r>
              <w:rPr>
                <w:rFonts w:ascii="Tahoma" w:hAnsi="Tahoma" w:eastAsia="Tahoma" w:cs="Tahoma"/>
                <w:b/>
                <w:i w:val="0"/>
                <w:color w:val="FFFFFF"/>
                <w:sz w:val="18"/>
                <w:rtl/>
                <w:bCs/>
                <w:szCs w:val="18"/>
                <w:lang w:val="fa-IR" w:bidi="fa-IR"/>
              </w:rPr>
              <w:t>پیش‌فرض</w:t>
            </w:r>
          </w:p>
        </w:tc>
        <w:tc>
          <w:tcPr>
            <w:tcW w:type="dxa" w:w="3969"/>
            <w:shd w:val="clear" w:color="auto" w:fill="12263F"/>
          </w:tcPr>
          <w:p>
            <w:pPr>
              <w:bidi/>
              <w:spacing w:after="0"/>
            </w:pPr>
            <w:r>
              <w:rPr>
                <w:rFonts w:ascii="Tahoma" w:hAnsi="Tahoma" w:eastAsia="Tahoma" w:cs="Tahoma"/>
                <w:b/>
                <w:i w:val="0"/>
                <w:color w:val="FFFFFF"/>
                <w:sz w:val="18"/>
                <w:rtl/>
                <w:bCs/>
                <w:szCs w:val="18"/>
                <w:lang w:val="fa-IR" w:bidi="fa-IR"/>
              </w:rPr>
              <w:t>معنا</w:t>
            </w:r>
          </w:p>
        </w:tc>
        <w:tc>
          <w:tcPr>
            <w:tcW w:type="dxa" w:w="1276"/>
            <w:shd w:val="clear" w:color="auto" w:fill="12263F"/>
          </w:tcPr>
          <w:p>
            <w:pPr>
              <w:bidi/>
              <w:spacing w:after="0"/>
            </w:pPr>
            <w:r>
              <w:rPr>
                <w:rFonts w:ascii="Tahoma" w:hAnsi="Tahoma" w:eastAsia="Tahoma" w:cs="Tahoma"/>
                <w:b/>
                <w:i w:val="0"/>
                <w:color w:val="FFFFFF"/>
                <w:sz w:val="18"/>
                <w:rtl/>
                <w:bCs/>
                <w:szCs w:val="18"/>
                <w:lang w:val="fa-IR" w:bidi="fa-IR"/>
              </w:rPr>
              <w:t>نوع</w:t>
            </w:r>
          </w:p>
        </w:tc>
      </w:tr>
      <w:tr>
        <w:trPr>
          <w:cantSplit/>
        </w:trPr>
        <w:tc>
          <w:tcPr>
            <w:tcW w:type="dxa" w:w="2835"/>
          </w:tcPr>
          <w:p>
            <w:pPr>
              <w:bidi/>
              <w:spacing w:after="0"/>
            </w:pPr>
            <w:r>
              <w:rPr>
                <w:rFonts w:ascii="Tahoma" w:hAnsi="Tahoma" w:eastAsia="Tahoma" w:cs="Tahoma"/>
                <w:b/>
                <w:i w:val="0"/>
                <w:sz w:val="18"/>
                <w:rtl/>
                <w:bCs/>
                <w:szCs w:val="18"/>
                <w:lang w:val="fa-IR" w:bidi="fa-IR"/>
              </w:rPr>
              <w:t>U_MAX</w:t>
            </w:r>
          </w:p>
        </w:tc>
        <w:tc>
          <w:tcPr>
            <w:tcW w:type="dxa" w:w="1559"/>
          </w:tcPr>
          <w:p>
            <w:pPr>
              <w:bidi/>
              <w:spacing w:after="0"/>
            </w:pPr>
            <w:r>
              <w:rPr>
                <w:rFonts w:ascii="Tahoma" w:hAnsi="Tahoma" w:eastAsia="Tahoma" w:cs="Tahoma"/>
                <w:b w:val="0"/>
                <w:i w:val="0"/>
                <w:sz w:val="18"/>
                <w:rtl/>
                <w:szCs w:val="18"/>
                <w:lang w:val="fa-IR" w:bidi="fa-IR"/>
              </w:rPr>
              <w:t>8%</w:t>
            </w:r>
          </w:p>
        </w:tc>
        <w:tc>
          <w:tcPr>
            <w:tcW w:type="dxa" w:w="3969"/>
          </w:tcPr>
          <w:p>
            <w:pPr>
              <w:bidi/>
              <w:spacing w:after="0"/>
            </w:pPr>
            <w:r>
              <w:rPr>
                <w:rFonts w:ascii="Tahoma" w:hAnsi="Tahoma" w:eastAsia="Tahoma" w:cs="Tahoma"/>
                <w:b w:val="0"/>
                <w:i w:val="0"/>
                <w:sz w:val="18"/>
                <w:rtl/>
                <w:szCs w:val="18"/>
                <w:lang w:val="fa-IR" w:bidi="fa-IR"/>
              </w:rPr>
              <w:t>بزرگ‌ترین پریمیوم کمیابی</w:t>
            </w:r>
          </w:p>
        </w:tc>
        <w:tc>
          <w:tcPr>
            <w:tcW w:type="dxa" w:w="1276"/>
          </w:tcPr>
          <w:p>
            <w:pPr>
              <w:bidi/>
              <w:spacing w:after="0"/>
            </w:pPr>
            <w:r>
              <w:rPr>
                <w:rFonts w:ascii="Tahoma" w:hAnsi="Tahoma" w:eastAsia="Tahoma" w:cs="Tahoma"/>
                <w:b w:val="0"/>
                <w:i w:val="0"/>
                <w:sz w:val="18"/>
                <w:rtl/>
                <w:szCs w:val="18"/>
                <w:lang w:val="fa-IR" w:bidi="fa-IR"/>
              </w:rPr>
              <w:t>سیاستی</w:t>
            </w:r>
          </w:p>
        </w:tc>
      </w:tr>
      <w:tr>
        <w:trPr>
          <w:cantSplit/>
        </w:trPr>
        <w:tc>
          <w:tcPr>
            <w:tcW w:type="dxa" w:w="2835"/>
            <w:shd w:val="clear" w:color="auto" w:fill="F7F9FC"/>
          </w:tcPr>
          <w:p>
            <w:pPr>
              <w:bidi/>
              <w:spacing w:after="0"/>
            </w:pPr>
            <w:r>
              <w:rPr>
                <w:rFonts w:ascii="Tahoma" w:hAnsi="Tahoma" w:eastAsia="Tahoma" w:cs="Tahoma"/>
                <w:b/>
                <w:i w:val="0"/>
                <w:sz w:val="18"/>
                <w:rtl/>
                <w:bCs/>
                <w:szCs w:val="18"/>
                <w:lang w:val="fa-IR" w:bidi="fa-IR"/>
              </w:rPr>
              <w:t>GAP_MIN</w:t>
            </w:r>
          </w:p>
        </w:tc>
        <w:tc>
          <w:tcPr>
            <w:tcW w:type="dxa" w:w="1559"/>
            <w:shd w:val="clear" w:color="auto" w:fill="F7F9FC"/>
          </w:tcPr>
          <w:p>
            <w:pPr>
              <w:bidi/>
              <w:spacing w:after="0"/>
            </w:pPr>
            <w:r>
              <w:rPr>
                <w:rFonts w:ascii="Tahoma" w:hAnsi="Tahoma" w:eastAsia="Tahoma" w:cs="Tahoma"/>
                <w:b w:val="0"/>
                <w:i w:val="0"/>
                <w:sz w:val="18"/>
                <w:rtl/>
                <w:szCs w:val="18"/>
                <w:lang w:val="fa-IR" w:bidi="fa-IR"/>
              </w:rPr>
              <w:t>5%</w:t>
            </w:r>
          </w:p>
        </w:tc>
        <w:tc>
          <w:tcPr>
            <w:tcW w:type="dxa" w:w="3969"/>
            <w:shd w:val="clear" w:color="auto" w:fill="F7F9FC"/>
          </w:tcPr>
          <w:p>
            <w:pPr>
              <w:bidi/>
              <w:spacing w:after="0"/>
            </w:pPr>
            <w:r>
              <w:rPr>
                <w:rFonts w:ascii="Tahoma" w:hAnsi="Tahoma" w:eastAsia="Tahoma" w:cs="Tahoma"/>
                <w:b w:val="0"/>
                <w:i w:val="0"/>
                <w:sz w:val="18"/>
                <w:rtl/>
                <w:szCs w:val="18"/>
                <w:lang w:val="fa-IR" w:bidi="fa-IR"/>
              </w:rPr>
              <w:t>سهم تأمین‌نشده‌ای که زیر آن موجودی محدودیت نیست</w:t>
            </w:r>
          </w:p>
        </w:tc>
        <w:tc>
          <w:tcPr>
            <w:tcW w:type="dxa" w:w="1276"/>
            <w:shd w:val="clear" w:color="auto" w:fill="F7F9FC"/>
          </w:tcPr>
          <w:p>
            <w:pPr>
              <w:bidi/>
              <w:spacing w:after="0"/>
            </w:pPr>
            <w:r>
              <w:rPr>
                <w:rFonts w:ascii="Tahoma" w:hAnsi="Tahoma" w:eastAsia="Tahoma" w:cs="Tahoma"/>
                <w:b w:val="0"/>
                <w:i w:val="0"/>
                <w:sz w:val="18"/>
                <w:rtl/>
                <w:szCs w:val="18"/>
                <w:lang w:val="fa-IR" w:bidi="fa-IR"/>
              </w:rPr>
              <w:t>سیاستی</w:t>
            </w:r>
          </w:p>
        </w:tc>
      </w:tr>
      <w:tr>
        <w:trPr>
          <w:cantSplit/>
        </w:trPr>
        <w:tc>
          <w:tcPr>
            <w:tcW w:type="dxa" w:w="2835"/>
          </w:tcPr>
          <w:p>
            <w:pPr>
              <w:bidi/>
              <w:spacing w:after="0"/>
            </w:pPr>
            <w:r>
              <w:rPr>
                <w:rFonts w:ascii="Tahoma" w:hAnsi="Tahoma" w:eastAsia="Tahoma" w:cs="Tahoma"/>
                <w:b/>
                <w:i w:val="0"/>
                <w:sz w:val="18"/>
                <w:rtl/>
                <w:bCs/>
                <w:szCs w:val="18"/>
                <w:lang w:val="fa-IR" w:bidi="fa-IR"/>
              </w:rPr>
              <w:t>G_FULL</w:t>
            </w:r>
          </w:p>
        </w:tc>
        <w:tc>
          <w:tcPr>
            <w:tcW w:type="dxa" w:w="1559"/>
          </w:tcPr>
          <w:p>
            <w:pPr>
              <w:bidi/>
              <w:spacing w:after="0"/>
            </w:pPr>
            <w:r>
              <w:rPr>
                <w:rFonts w:ascii="Tahoma" w:hAnsi="Tahoma" w:eastAsia="Tahoma" w:cs="Tahoma"/>
                <w:b w:val="0"/>
                <w:i w:val="0"/>
                <w:sz w:val="18"/>
                <w:rtl/>
                <w:szCs w:val="18"/>
                <w:lang w:val="fa-IR" w:bidi="fa-IR"/>
              </w:rPr>
              <w:t>30%</w:t>
            </w:r>
          </w:p>
        </w:tc>
        <w:tc>
          <w:tcPr>
            <w:tcW w:type="dxa" w:w="3969"/>
          </w:tcPr>
          <w:p>
            <w:pPr>
              <w:bidi/>
              <w:spacing w:after="0"/>
            </w:pPr>
            <w:r>
              <w:rPr>
                <w:rFonts w:ascii="Tahoma" w:hAnsi="Tahoma" w:eastAsia="Tahoma" w:cs="Tahoma"/>
                <w:b w:val="0"/>
                <w:i w:val="0"/>
                <w:sz w:val="18"/>
                <w:rtl/>
                <w:szCs w:val="18"/>
                <w:lang w:val="fa-IR" w:bidi="fa-IR"/>
              </w:rPr>
              <w:t>سهم تأمین‌نشده‌ای که در آن پریمیوم به حداکثر می‌رسد</w:t>
            </w:r>
          </w:p>
        </w:tc>
        <w:tc>
          <w:tcPr>
            <w:tcW w:type="dxa" w:w="1276"/>
          </w:tcPr>
          <w:p>
            <w:pPr>
              <w:bidi/>
              <w:spacing w:after="0"/>
            </w:pPr>
            <w:r>
              <w:rPr>
                <w:rFonts w:ascii="Tahoma" w:hAnsi="Tahoma" w:eastAsia="Tahoma" w:cs="Tahoma"/>
                <w:b w:val="0"/>
                <w:i w:val="0"/>
                <w:sz w:val="18"/>
                <w:rtl/>
                <w:szCs w:val="18"/>
                <w:lang w:val="fa-IR" w:bidi="fa-IR"/>
              </w:rPr>
              <w:t>سیاستی</w:t>
            </w:r>
          </w:p>
        </w:tc>
      </w:tr>
      <w:tr>
        <w:trPr>
          <w:cantSplit/>
        </w:trPr>
        <w:tc>
          <w:tcPr>
            <w:tcW w:type="dxa" w:w="2835"/>
            <w:shd w:val="clear" w:color="auto" w:fill="F7F9FC"/>
          </w:tcPr>
          <w:p>
            <w:pPr>
              <w:bidi/>
              <w:spacing w:after="0"/>
            </w:pPr>
            <w:r>
              <w:rPr>
                <w:rFonts w:ascii="Tahoma" w:hAnsi="Tahoma" w:eastAsia="Tahoma" w:cs="Tahoma"/>
                <w:b/>
                <w:i w:val="0"/>
                <w:sz w:val="18"/>
                <w:rtl/>
                <w:bCs/>
                <w:szCs w:val="18"/>
                <w:lang w:val="fa-IR" w:bidi="fa-IR"/>
              </w:rPr>
              <w:t>SEASON_MULT</w:t>
            </w:r>
          </w:p>
        </w:tc>
        <w:tc>
          <w:tcPr>
            <w:tcW w:type="dxa" w:w="1559"/>
            <w:shd w:val="clear" w:color="auto" w:fill="F7F9FC"/>
          </w:tcPr>
          <w:p>
            <w:pPr>
              <w:bidi/>
              <w:spacing w:after="0"/>
            </w:pPr>
            <w:r>
              <w:rPr>
                <w:rFonts w:ascii="Tahoma" w:hAnsi="Tahoma" w:eastAsia="Tahoma" w:cs="Tahoma"/>
                <w:b w:val="0"/>
                <w:i w:val="0"/>
                <w:sz w:val="18"/>
                <w:rtl/>
                <w:szCs w:val="18"/>
                <w:lang w:val="fa-IR" w:bidi="fa-IR"/>
              </w:rPr>
              <w:t>1.00 / 0.75 / 0.50</w:t>
            </w:r>
          </w:p>
        </w:tc>
        <w:tc>
          <w:tcPr>
            <w:tcW w:type="dxa" w:w="3969"/>
            <w:shd w:val="clear" w:color="auto" w:fill="F7F9FC"/>
          </w:tcPr>
          <w:p>
            <w:pPr>
              <w:bidi/>
              <w:spacing w:after="0"/>
            </w:pPr>
            <w:r>
              <w:rPr>
                <w:rFonts w:ascii="Tahoma" w:hAnsi="Tahoma" w:eastAsia="Tahoma" w:cs="Tahoma"/>
                <w:b w:val="0"/>
                <w:i w:val="0"/>
                <w:sz w:val="18"/>
                <w:rtl/>
                <w:szCs w:val="18"/>
                <w:lang w:val="fa-IR" w:bidi="fa-IR"/>
              </w:rPr>
              <w:t>سهم پریمیوم مورد استفاده در اوج / عادی / کم‌تقاضا</w:t>
            </w:r>
          </w:p>
        </w:tc>
        <w:tc>
          <w:tcPr>
            <w:tcW w:type="dxa" w:w="1276"/>
            <w:shd w:val="clear" w:color="auto" w:fill="F7F9FC"/>
          </w:tcPr>
          <w:p>
            <w:pPr>
              <w:bidi/>
              <w:spacing w:after="0"/>
            </w:pPr>
            <w:r>
              <w:rPr>
                <w:rFonts w:ascii="Tahoma" w:hAnsi="Tahoma" w:eastAsia="Tahoma" w:cs="Tahoma"/>
                <w:b w:val="0"/>
                <w:i w:val="0"/>
                <w:sz w:val="18"/>
                <w:rtl/>
                <w:szCs w:val="18"/>
                <w:lang w:val="fa-IR" w:bidi="fa-IR"/>
              </w:rPr>
              <w:t>سیاستی</w:t>
            </w:r>
          </w:p>
        </w:tc>
      </w:tr>
      <w:tr>
        <w:trPr>
          <w:cantSplit/>
        </w:trPr>
        <w:tc>
          <w:tcPr>
            <w:tcW w:type="dxa" w:w="2835"/>
          </w:tcPr>
          <w:p>
            <w:pPr>
              <w:bidi/>
              <w:spacing w:after="0"/>
            </w:pPr>
            <w:r>
              <w:rPr>
                <w:rFonts w:ascii="Tahoma" w:hAnsi="Tahoma" w:eastAsia="Tahoma" w:cs="Tahoma"/>
                <w:b/>
                <w:i w:val="0"/>
                <w:sz w:val="18"/>
                <w:rtl/>
                <w:bCs/>
                <w:szCs w:val="18"/>
                <w:lang w:val="fa-IR" w:bidi="fa-IR"/>
              </w:rPr>
              <w:t>PEAK_IDX / OFFPEAK_IDX</w:t>
            </w:r>
          </w:p>
        </w:tc>
        <w:tc>
          <w:tcPr>
            <w:tcW w:type="dxa" w:w="1559"/>
          </w:tcPr>
          <w:p>
            <w:pPr>
              <w:bidi/>
              <w:spacing w:after="0"/>
            </w:pPr>
            <w:r>
              <w:rPr>
                <w:rFonts w:ascii="Tahoma" w:hAnsi="Tahoma" w:eastAsia="Tahoma" w:cs="Tahoma"/>
                <w:b w:val="0"/>
                <w:i w:val="0"/>
                <w:sz w:val="18"/>
                <w:rtl/>
                <w:szCs w:val="18"/>
                <w:lang w:val="fa-IR" w:bidi="fa-IR"/>
              </w:rPr>
              <w:t>1.10 / 0.90</w:t>
            </w:r>
          </w:p>
        </w:tc>
        <w:tc>
          <w:tcPr>
            <w:tcW w:type="dxa" w:w="3969"/>
          </w:tcPr>
          <w:p>
            <w:pPr>
              <w:bidi/>
              <w:spacing w:after="0"/>
            </w:pPr>
            <w:r>
              <w:rPr>
                <w:rFonts w:ascii="Tahoma" w:hAnsi="Tahoma" w:eastAsia="Tahoma" w:cs="Tahoma"/>
                <w:b w:val="0"/>
                <w:i w:val="0"/>
                <w:sz w:val="18"/>
                <w:rtl/>
                <w:szCs w:val="18"/>
                <w:lang w:val="fa-IR" w:bidi="fa-IR"/>
              </w:rPr>
              <w:t>سطوح منحنی فصلی که اوج و کم‌تقاضا را تعریف می‌کنند</w:t>
            </w:r>
          </w:p>
        </w:tc>
        <w:tc>
          <w:tcPr>
            <w:tcW w:type="dxa" w:w="1276"/>
          </w:tcPr>
          <w:p>
            <w:pPr>
              <w:bidi/>
              <w:spacing w:after="0"/>
            </w:pPr>
            <w:r>
              <w:rPr>
                <w:rFonts w:ascii="Tahoma" w:hAnsi="Tahoma" w:eastAsia="Tahoma" w:cs="Tahoma"/>
                <w:b w:val="0"/>
                <w:i w:val="0"/>
                <w:sz w:val="18"/>
                <w:rtl/>
                <w:szCs w:val="18"/>
                <w:lang w:val="fa-IR" w:bidi="fa-IR"/>
              </w:rPr>
              <w:t>استخراج‌شده از داده</w:t>
            </w:r>
          </w:p>
        </w:tc>
      </w:tr>
      <w:tr>
        <w:trPr>
          <w:cantSplit/>
        </w:trPr>
        <w:tc>
          <w:tcPr>
            <w:tcW w:type="dxa" w:w="2835"/>
            <w:shd w:val="clear" w:color="auto" w:fill="F7F9FC"/>
          </w:tcPr>
          <w:p>
            <w:pPr>
              <w:bidi/>
              <w:spacing w:after="0"/>
            </w:pPr>
            <w:r>
              <w:rPr>
                <w:rFonts w:ascii="Tahoma" w:hAnsi="Tahoma" w:eastAsia="Tahoma" w:cs="Tahoma"/>
                <w:b/>
                <w:i w:val="0"/>
                <w:sz w:val="18"/>
                <w:rtl/>
                <w:bCs/>
                <w:szCs w:val="18"/>
                <w:lang w:val="fa-IR" w:bidi="fa-IR"/>
              </w:rPr>
              <w:t>EPS_PLAN</w:t>
            </w:r>
          </w:p>
        </w:tc>
        <w:tc>
          <w:tcPr>
            <w:tcW w:type="dxa" w:w="1559"/>
            <w:shd w:val="clear" w:color="auto" w:fill="F7F9FC"/>
          </w:tcPr>
          <w:p>
            <w:pPr>
              <w:bidi/>
              <w:spacing w:after="0"/>
            </w:pPr>
            <w:r>
              <w:rPr>
                <w:rFonts w:ascii="Tahoma" w:hAnsi="Tahoma" w:eastAsia="Tahoma" w:cs="Tahoma"/>
                <w:b w:val="0"/>
                <w:i w:val="0"/>
                <w:sz w:val="18"/>
                <w:rtl/>
                <w:szCs w:val="18"/>
                <w:lang w:val="fa-IR" w:bidi="fa-IR"/>
              </w:rPr>
              <w:t>-1</w:t>
            </w:r>
          </w:p>
        </w:tc>
        <w:tc>
          <w:tcPr>
            <w:tcW w:type="dxa" w:w="3969"/>
            <w:shd w:val="clear" w:color="auto" w:fill="F7F9FC"/>
          </w:tcPr>
          <w:p>
            <w:pPr>
              <w:bidi/>
              <w:spacing w:after="0"/>
            </w:pPr>
            <w:r>
              <w:rPr>
                <w:rFonts w:ascii="Tahoma" w:hAnsi="Tahoma" w:eastAsia="Tahoma" w:cs="Tahoma"/>
                <w:b w:val="0"/>
                <w:i w:val="0"/>
                <w:sz w:val="18"/>
                <w:rtl/>
                <w:szCs w:val="18"/>
                <w:lang w:val="fa-IR" w:bidi="fa-IR"/>
              </w:rPr>
              <w:t>حساسیت قیمتی مبنای برنامه‌ریزی</w:t>
            </w:r>
          </w:p>
        </w:tc>
        <w:tc>
          <w:tcPr>
            <w:tcW w:type="dxa" w:w="1276"/>
            <w:shd w:val="clear" w:color="auto" w:fill="F7F9FC"/>
          </w:tcPr>
          <w:p>
            <w:pPr>
              <w:bidi/>
              <w:spacing w:after="0"/>
            </w:pPr>
            <w:r>
              <w:rPr>
                <w:rFonts w:ascii="Tahoma" w:hAnsi="Tahoma" w:eastAsia="Tahoma" w:cs="Tahoma"/>
                <w:b w:val="0"/>
                <w:i w:val="0"/>
                <w:sz w:val="18"/>
                <w:rtl/>
                <w:szCs w:val="18"/>
                <w:lang w:val="fa-IR" w:bidi="fa-IR"/>
              </w:rPr>
              <w:t>فرض</w:t>
            </w:r>
          </w:p>
        </w:tc>
      </w:tr>
      <w:tr>
        <w:trPr>
          <w:cantSplit/>
        </w:trPr>
        <w:tc>
          <w:tcPr>
            <w:tcW w:type="dxa" w:w="2835"/>
          </w:tcPr>
          <w:p>
            <w:pPr>
              <w:bidi/>
              <w:spacing w:after="0"/>
            </w:pPr>
            <w:r>
              <w:rPr>
                <w:rFonts w:ascii="Tahoma" w:hAnsi="Tahoma" w:eastAsia="Tahoma" w:cs="Tahoma"/>
                <w:b/>
                <w:i w:val="0"/>
                <w:sz w:val="18"/>
                <w:rtl/>
                <w:bCs/>
                <w:szCs w:val="18"/>
                <w:lang w:val="fa-IR" w:bidi="fa-IR"/>
              </w:rPr>
              <w:t>EPS_STRESS</w:t>
            </w:r>
          </w:p>
        </w:tc>
        <w:tc>
          <w:tcPr>
            <w:tcW w:type="dxa" w:w="1559"/>
          </w:tcPr>
          <w:p>
            <w:pPr>
              <w:bidi/>
              <w:spacing w:after="0"/>
            </w:pPr>
            <w:r>
              <w:rPr>
                <w:rFonts w:ascii="Tahoma" w:hAnsi="Tahoma" w:eastAsia="Tahoma" w:cs="Tahoma"/>
                <w:b w:val="0"/>
                <w:i w:val="0"/>
                <w:sz w:val="18"/>
                <w:rtl/>
                <w:szCs w:val="18"/>
                <w:lang w:val="fa-IR" w:bidi="fa-IR"/>
              </w:rPr>
              <w:t>-2</w:t>
            </w:r>
          </w:p>
        </w:tc>
        <w:tc>
          <w:tcPr>
            <w:tcW w:type="dxa" w:w="3969"/>
          </w:tcPr>
          <w:p>
            <w:pPr>
              <w:bidi/>
              <w:spacing w:after="0"/>
            </w:pPr>
            <w:r>
              <w:rPr>
                <w:rFonts w:ascii="Tahoma" w:hAnsi="Tahoma" w:eastAsia="Tahoma" w:cs="Tahoma"/>
                <w:b w:val="0"/>
                <w:i w:val="0"/>
                <w:sz w:val="18"/>
                <w:rtl/>
                <w:szCs w:val="18"/>
                <w:lang w:val="fa-IR" w:bidi="fa-IR"/>
              </w:rPr>
              <w:t>حساسیت تنشی مورد استفاده در حفاظت در برابر کاهش فروش</w:t>
            </w:r>
          </w:p>
        </w:tc>
        <w:tc>
          <w:tcPr>
            <w:tcW w:type="dxa" w:w="1276"/>
          </w:tcPr>
          <w:p>
            <w:pPr>
              <w:bidi/>
              <w:spacing w:after="0"/>
            </w:pPr>
            <w:r>
              <w:rPr>
                <w:rFonts w:ascii="Tahoma" w:hAnsi="Tahoma" w:eastAsia="Tahoma" w:cs="Tahoma"/>
                <w:b w:val="0"/>
                <w:i w:val="0"/>
                <w:sz w:val="18"/>
                <w:rtl/>
                <w:szCs w:val="18"/>
                <w:lang w:val="fa-IR" w:bidi="fa-IR"/>
              </w:rPr>
              <w:t>فرض</w:t>
            </w:r>
          </w:p>
        </w:tc>
      </w:tr>
      <w:tr>
        <w:trPr>
          <w:cantSplit/>
        </w:trPr>
        <w:tc>
          <w:tcPr>
            <w:tcW w:type="dxa" w:w="2835"/>
            <w:shd w:val="clear" w:color="auto" w:fill="F7F9FC"/>
          </w:tcPr>
          <w:p>
            <w:pPr>
              <w:bidi/>
              <w:spacing w:after="0"/>
            </w:pPr>
            <w:r>
              <w:rPr>
                <w:rFonts w:ascii="Tahoma" w:hAnsi="Tahoma" w:eastAsia="Tahoma" w:cs="Tahoma"/>
                <w:b/>
                <w:i w:val="0"/>
                <w:sz w:val="18"/>
                <w:rtl/>
                <w:bCs/>
                <w:szCs w:val="18"/>
                <w:lang w:val="fa-IR" w:bidi="fa-IR"/>
              </w:rPr>
              <w:t>VOL_TOL</w:t>
            </w:r>
          </w:p>
        </w:tc>
        <w:tc>
          <w:tcPr>
            <w:tcW w:type="dxa" w:w="1559"/>
            <w:shd w:val="clear" w:color="auto" w:fill="F7F9FC"/>
          </w:tcPr>
          <w:p>
            <w:pPr>
              <w:bidi/>
              <w:spacing w:after="0"/>
            </w:pPr>
            <w:r>
              <w:rPr>
                <w:rFonts w:ascii="Tahoma" w:hAnsi="Tahoma" w:eastAsia="Tahoma" w:cs="Tahoma"/>
                <w:b w:val="0"/>
                <w:i w:val="0"/>
                <w:sz w:val="18"/>
                <w:rtl/>
                <w:szCs w:val="18"/>
                <w:lang w:val="fa-IR" w:bidi="fa-IR"/>
              </w:rPr>
              <w:t>1%</w:t>
            </w:r>
          </w:p>
        </w:tc>
        <w:tc>
          <w:tcPr>
            <w:tcW w:type="dxa" w:w="3969"/>
            <w:shd w:val="clear" w:color="auto" w:fill="F7F9FC"/>
          </w:tcPr>
          <w:p>
            <w:pPr>
              <w:bidi/>
              <w:spacing w:after="0"/>
            </w:pPr>
            <w:r>
              <w:rPr>
                <w:rFonts w:ascii="Tahoma" w:hAnsi="Tahoma" w:eastAsia="Tahoma" w:cs="Tahoma"/>
                <w:b w:val="0"/>
                <w:i w:val="0"/>
                <w:sz w:val="18"/>
                <w:rtl/>
                <w:szCs w:val="18"/>
                <w:lang w:val="fa-IR" w:bidi="fa-IR"/>
              </w:rPr>
              <w:t>واحدهایی که پذیرفته می‌شود به‌خاطر پریمیوم از دست بروند</w:t>
            </w:r>
          </w:p>
        </w:tc>
        <w:tc>
          <w:tcPr>
            <w:tcW w:type="dxa" w:w="1276"/>
            <w:shd w:val="clear" w:color="auto" w:fill="F7F9FC"/>
          </w:tcPr>
          <w:p>
            <w:pPr>
              <w:bidi/>
              <w:spacing w:after="0"/>
            </w:pPr>
            <w:r>
              <w:rPr>
                <w:rFonts w:ascii="Tahoma" w:hAnsi="Tahoma" w:eastAsia="Tahoma" w:cs="Tahoma"/>
                <w:b w:val="0"/>
                <w:i w:val="0"/>
                <w:sz w:val="18"/>
                <w:rtl/>
                <w:szCs w:val="18"/>
                <w:lang w:val="fa-IR" w:bidi="fa-IR"/>
              </w:rPr>
              <w:t>سیاستی</w:t>
            </w:r>
          </w:p>
        </w:tc>
      </w:tr>
      <w:tr>
        <w:trPr>
          <w:cantSplit/>
        </w:trPr>
        <w:tc>
          <w:tcPr>
            <w:tcW w:type="dxa" w:w="2835"/>
          </w:tcPr>
          <w:p>
            <w:pPr>
              <w:bidi/>
              <w:spacing w:after="0"/>
            </w:pPr>
            <w:r>
              <w:rPr>
                <w:rFonts w:ascii="Tahoma" w:hAnsi="Tahoma" w:eastAsia="Tahoma" w:cs="Tahoma"/>
                <w:b/>
                <w:i w:val="0"/>
                <w:sz w:val="18"/>
                <w:rtl/>
                <w:bCs/>
                <w:szCs w:val="18"/>
                <w:lang w:val="fa-IR" w:bidi="fa-IR"/>
              </w:rPr>
              <w:t>D_MAX / COVER_MAX / COVER_FULL</w:t>
            </w:r>
          </w:p>
        </w:tc>
        <w:tc>
          <w:tcPr>
            <w:tcW w:type="dxa" w:w="1559"/>
          </w:tcPr>
          <w:p>
            <w:pPr>
              <w:bidi/>
              <w:spacing w:after="0"/>
            </w:pPr>
            <w:r>
              <w:rPr>
                <w:rFonts w:ascii="Tahoma" w:hAnsi="Tahoma" w:eastAsia="Tahoma" w:cs="Tahoma"/>
                <w:b w:val="0"/>
                <w:i w:val="0"/>
                <w:sz w:val="18"/>
                <w:rtl/>
                <w:szCs w:val="18"/>
                <w:lang w:val="fa-IR" w:bidi="fa-IR"/>
              </w:rPr>
              <w:t>10% / 26 / 104</w:t>
            </w:r>
          </w:p>
        </w:tc>
        <w:tc>
          <w:tcPr>
            <w:tcW w:type="dxa" w:w="3969"/>
          </w:tcPr>
          <w:p>
            <w:pPr>
              <w:bidi/>
              <w:spacing w:after="0"/>
            </w:pPr>
            <w:r>
              <w:rPr>
                <w:rFonts w:ascii="Tahoma" w:hAnsi="Tahoma" w:eastAsia="Tahoma" w:cs="Tahoma"/>
                <w:b w:val="0"/>
                <w:i w:val="0"/>
                <w:sz w:val="18"/>
                <w:rtl/>
                <w:szCs w:val="18"/>
                <w:lang w:val="fa-IR" w:bidi="fa-IR"/>
              </w:rPr>
              <w:t>بزرگ‌ترین کاهش قیمت؛ هفته‌های پوشش که کاهش قیمت از آن‌ها آغاز می‌شود / در آن‌ها عمیق‌ترین است</w:t>
            </w:r>
          </w:p>
        </w:tc>
        <w:tc>
          <w:tcPr>
            <w:tcW w:type="dxa" w:w="1276"/>
          </w:tcPr>
          <w:p>
            <w:pPr>
              <w:bidi/>
              <w:spacing w:after="0"/>
            </w:pPr>
            <w:r>
              <w:rPr>
                <w:rFonts w:ascii="Tahoma" w:hAnsi="Tahoma" w:eastAsia="Tahoma" w:cs="Tahoma"/>
                <w:b w:val="0"/>
                <w:i w:val="0"/>
                <w:sz w:val="18"/>
                <w:rtl/>
                <w:szCs w:val="18"/>
                <w:lang w:val="fa-IR" w:bidi="fa-IR"/>
              </w:rPr>
              <w:t>سیاستی</w:t>
            </w:r>
          </w:p>
        </w:tc>
      </w:tr>
      <w:tr>
        <w:trPr>
          <w:cantSplit/>
        </w:trPr>
        <w:tc>
          <w:tcPr>
            <w:tcW w:type="dxa" w:w="2835"/>
            <w:shd w:val="clear" w:color="auto" w:fill="F7F9FC"/>
          </w:tcPr>
          <w:p>
            <w:pPr>
              <w:bidi/>
              <w:spacing w:after="0"/>
            </w:pPr>
            <w:r>
              <w:rPr>
                <w:rFonts w:ascii="Tahoma" w:hAnsi="Tahoma" w:eastAsia="Tahoma" w:cs="Tahoma"/>
                <w:b/>
                <w:i w:val="0"/>
                <w:sz w:val="18"/>
                <w:rtl/>
                <w:bCs/>
                <w:szCs w:val="18"/>
                <w:lang w:val="fa-IR" w:bidi="fa-IR"/>
              </w:rPr>
              <w:t>LULL</w:t>
            </w:r>
          </w:p>
        </w:tc>
        <w:tc>
          <w:tcPr>
            <w:tcW w:type="dxa" w:w="1559"/>
            <w:shd w:val="clear" w:color="auto" w:fill="F7F9FC"/>
          </w:tcPr>
          <w:p>
            <w:pPr>
              <w:bidi/>
              <w:spacing w:after="0"/>
            </w:pPr>
            <w:r>
              <w:rPr>
                <w:rFonts w:ascii="Tahoma" w:hAnsi="Tahoma" w:eastAsia="Tahoma" w:cs="Tahoma"/>
                <w:b w:val="0"/>
                <w:i w:val="0"/>
                <w:sz w:val="18"/>
                <w:rtl/>
                <w:szCs w:val="18"/>
                <w:lang w:val="fa-IR" w:bidi="fa-IR"/>
              </w:rPr>
              <w:t>1.0 / 0.5 / 0</w:t>
            </w:r>
          </w:p>
        </w:tc>
        <w:tc>
          <w:tcPr>
            <w:tcW w:type="dxa" w:w="3969"/>
            <w:shd w:val="clear" w:color="auto" w:fill="F7F9FC"/>
          </w:tcPr>
          <w:p>
            <w:pPr>
              <w:bidi/>
              <w:spacing w:after="0"/>
            </w:pPr>
            <w:r>
              <w:rPr>
                <w:rFonts w:ascii="Tahoma" w:hAnsi="Tahoma" w:eastAsia="Tahoma" w:cs="Tahoma"/>
                <w:b w:val="0"/>
                <w:i w:val="0"/>
                <w:sz w:val="18"/>
                <w:rtl/>
                <w:szCs w:val="18"/>
                <w:lang w:val="fa-IR" w:bidi="fa-IR"/>
              </w:rPr>
              <w:t>سهم کاهش قیمت مورد استفاده در کم‌تقاضا / عادی / اوج</w:t>
            </w:r>
          </w:p>
        </w:tc>
        <w:tc>
          <w:tcPr>
            <w:tcW w:type="dxa" w:w="1276"/>
            <w:shd w:val="clear" w:color="auto" w:fill="F7F9FC"/>
          </w:tcPr>
          <w:p>
            <w:pPr>
              <w:bidi/>
              <w:spacing w:after="0"/>
            </w:pPr>
            <w:r>
              <w:rPr>
                <w:rFonts w:ascii="Tahoma" w:hAnsi="Tahoma" w:eastAsia="Tahoma" w:cs="Tahoma"/>
                <w:b w:val="0"/>
                <w:i w:val="0"/>
                <w:sz w:val="18"/>
                <w:rtl/>
                <w:szCs w:val="18"/>
                <w:lang w:val="fa-IR" w:bidi="fa-IR"/>
              </w:rPr>
              <w:t>سیاستی</w:t>
            </w:r>
          </w:p>
        </w:tc>
      </w:tr>
      <w:tr>
        <w:trPr>
          <w:cantSplit/>
        </w:trPr>
        <w:tc>
          <w:tcPr>
            <w:tcW w:type="dxa" w:w="2835"/>
          </w:tcPr>
          <w:p>
            <w:pPr>
              <w:bidi/>
              <w:spacing w:after="0"/>
            </w:pPr>
            <w:r>
              <w:rPr>
                <w:rFonts w:ascii="Tahoma" w:hAnsi="Tahoma" w:eastAsia="Tahoma" w:cs="Tahoma"/>
                <w:b/>
                <w:i w:val="0"/>
                <w:sz w:val="18"/>
                <w:rtl/>
                <w:bCs/>
                <w:szCs w:val="18"/>
                <w:lang w:val="fa-IR" w:bidi="fa-IR"/>
              </w:rPr>
              <w:t>MD_CAP_C</w:t>
            </w:r>
          </w:p>
        </w:tc>
        <w:tc>
          <w:tcPr>
            <w:tcW w:type="dxa" w:w="1559"/>
          </w:tcPr>
          <w:p>
            <w:pPr>
              <w:bidi/>
              <w:spacing w:after="0"/>
            </w:pPr>
            <w:r>
              <w:rPr>
                <w:rFonts w:ascii="Tahoma" w:hAnsi="Tahoma" w:eastAsia="Tahoma" w:cs="Tahoma"/>
                <w:b w:val="0"/>
                <w:i w:val="0"/>
                <w:sz w:val="18"/>
                <w:rtl/>
                <w:szCs w:val="18"/>
                <w:lang w:val="fa-IR" w:bidi="fa-IR"/>
              </w:rPr>
              <w:t>5%</w:t>
            </w:r>
          </w:p>
        </w:tc>
        <w:tc>
          <w:tcPr>
            <w:tcW w:type="dxa" w:w="3969"/>
          </w:tcPr>
          <w:p>
            <w:pPr>
              <w:bidi/>
              <w:spacing w:after="0"/>
            </w:pPr>
            <w:r>
              <w:rPr>
                <w:rFonts w:ascii="Tahoma" w:hAnsi="Tahoma" w:eastAsia="Tahoma" w:cs="Tahoma"/>
                <w:b w:val="0"/>
                <w:i w:val="0"/>
                <w:sz w:val="18"/>
                <w:rtl/>
                <w:szCs w:val="18"/>
                <w:lang w:val="fa-IR" w:bidi="fa-IR"/>
              </w:rPr>
              <w:t>سقف کاهش قیمت برای رتبه C</w:t>
            </w:r>
          </w:p>
        </w:tc>
        <w:tc>
          <w:tcPr>
            <w:tcW w:type="dxa" w:w="1276"/>
          </w:tcPr>
          <w:p>
            <w:pPr>
              <w:bidi/>
              <w:spacing w:after="0"/>
            </w:pPr>
            <w:r>
              <w:rPr>
                <w:rFonts w:ascii="Tahoma" w:hAnsi="Tahoma" w:eastAsia="Tahoma" w:cs="Tahoma"/>
                <w:b w:val="0"/>
                <w:i w:val="0"/>
                <w:sz w:val="18"/>
                <w:rtl/>
                <w:szCs w:val="18"/>
                <w:lang w:val="fa-IR" w:bidi="fa-IR"/>
              </w:rPr>
              <w:t>سیاستی</w:t>
            </w:r>
          </w:p>
        </w:tc>
      </w:tr>
      <w:tr>
        <w:trPr>
          <w:cantSplit/>
        </w:trPr>
        <w:tc>
          <w:tcPr>
            <w:tcW w:type="dxa" w:w="2835"/>
            <w:shd w:val="clear" w:color="auto" w:fill="F7F9FC"/>
          </w:tcPr>
          <w:p>
            <w:pPr>
              <w:bidi/>
              <w:spacing w:after="0"/>
            </w:pPr>
            <w:r>
              <w:rPr>
                <w:rFonts w:ascii="Tahoma" w:hAnsi="Tahoma" w:eastAsia="Tahoma" w:cs="Tahoma"/>
                <w:b/>
                <w:i w:val="0"/>
                <w:sz w:val="18"/>
                <w:rtl/>
                <w:bCs/>
                <w:szCs w:val="18"/>
                <w:lang w:val="fa-IR" w:bidi="fa-IR"/>
              </w:rPr>
              <w:t>TERMS_CUT_DAYS</w:t>
            </w:r>
          </w:p>
        </w:tc>
        <w:tc>
          <w:tcPr>
            <w:tcW w:type="dxa" w:w="1559"/>
            <w:shd w:val="clear" w:color="auto" w:fill="F7F9FC"/>
          </w:tcPr>
          <w:p>
            <w:pPr>
              <w:bidi/>
              <w:spacing w:after="0"/>
            </w:pPr>
            <w:r>
              <w:rPr>
                <w:rFonts w:ascii="Tahoma" w:hAnsi="Tahoma" w:eastAsia="Tahoma" w:cs="Tahoma"/>
                <w:b w:val="0"/>
                <w:i w:val="0"/>
                <w:sz w:val="18"/>
                <w:rtl/>
                <w:szCs w:val="18"/>
                <w:lang w:val="fa-IR" w:bidi="fa-IR"/>
              </w:rPr>
              <w:t>15</w:t>
            </w:r>
          </w:p>
        </w:tc>
        <w:tc>
          <w:tcPr>
            <w:tcW w:type="dxa" w:w="3969"/>
            <w:shd w:val="clear" w:color="auto" w:fill="F7F9FC"/>
          </w:tcPr>
          <w:p>
            <w:pPr>
              <w:bidi/>
              <w:spacing w:after="0"/>
            </w:pPr>
            <w:r>
              <w:rPr>
                <w:rFonts w:ascii="Tahoma" w:hAnsi="Tahoma" w:eastAsia="Tahoma" w:cs="Tahoma"/>
                <w:b w:val="0"/>
                <w:i w:val="0"/>
                <w:sz w:val="18"/>
                <w:rtl/>
                <w:szCs w:val="18"/>
                <w:lang w:val="fa-IR" w:bidi="fa-IR"/>
              </w:rPr>
              <w:t>کاهش توصیه‌شده شرایط پرداخت برای D/E</w:t>
            </w:r>
          </w:p>
        </w:tc>
        <w:tc>
          <w:tcPr>
            <w:tcW w:type="dxa" w:w="1276"/>
            <w:shd w:val="clear" w:color="auto" w:fill="F7F9FC"/>
          </w:tcPr>
          <w:p>
            <w:pPr>
              <w:bidi/>
              <w:spacing w:after="0"/>
            </w:pPr>
            <w:r>
              <w:rPr>
                <w:rFonts w:ascii="Tahoma" w:hAnsi="Tahoma" w:eastAsia="Tahoma" w:cs="Tahoma"/>
                <w:b w:val="0"/>
                <w:i w:val="0"/>
                <w:sz w:val="18"/>
                <w:rtl/>
                <w:szCs w:val="18"/>
                <w:lang w:val="fa-IR" w:bidi="fa-IR"/>
              </w:rPr>
              <w:t>سیاستی</w:t>
            </w:r>
          </w:p>
        </w:tc>
      </w:tr>
      <w:tr>
        <w:trPr>
          <w:cantSplit/>
        </w:trPr>
        <w:tc>
          <w:tcPr>
            <w:tcW w:type="dxa" w:w="2835"/>
          </w:tcPr>
          <w:p>
            <w:pPr>
              <w:bidi/>
              <w:spacing w:after="0"/>
            </w:pPr>
            <w:r>
              <w:rPr>
                <w:rFonts w:ascii="Tahoma" w:hAnsi="Tahoma" w:eastAsia="Tahoma" w:cs="Tahoma"/>
                <w:b/>
                <w:i w:val="0"/>
                <w:sz w:val="18"/>
                <w:rtl/>
                <w:bCs/>
                <w:szCs w:val="18"/>
                <w:lang w:val="fa-IR" w:bidi="fa-IR"/>
              </w:rPr>
              <w:t>FUND_RATE</w:t>
            </w:r>
          </w:p>
        </w:tc>
        <w:tc>
          <w:tcPr>
            <w:tcW w:type="dxa" w:w="1559"/>
          </w:tcPr>
          <w:p>
            <w:pPr>
              <w:bidi/>
              <w:spacing w:after="0"/>
            </w:pPr>
            <w:r>
              <w:rPr>
                <w:rFonts w:ascii="Tahoma" w:hAnsi="Tahoma" w:eastAsia="Tahoma" w:cs="Tahoma"/>
                <w:b w:val="0"/>
                <w:i w:val="0"/>
                <w:sz w:val="18"/>
                <w:rtl/>
                <w:szCs w:val="18"/>
                <w:lang w:val="fa-IR" w:bidi="fa-IR"/>
              </w:rPr>
              <w:t>8% در سال</w:t>
            </w:r>
          </w:p>
        </w:tc>
        <w:tc>
          <w:tcPr>
            <w:tcW w:type="dxa" w:w="3969"/>
          </w:tcPr>
          <w:p>
            <w:pPr>
              <w:bidi/>
              <w:spacing w:after="0"/>
            </w:pPr>
            <w:r>
              <w:rPr>
                <w:rFonts w:ascii="Tahoma" w:hAnsi="Tahoma" w:eastAsia="Tahoma" w:cs="Tahoma"/>
                <w:b w:val="0"/>
                <w:i w:val="0"/>
                <w:sz w:val="18"/>
                <w:rtl/>
                <w:szCs w:val="18"/>
                <w:lang w:val="fa-IR" w:bidi="fa-IR"/>
              </w:rPr>
              <w:t>هزینه پول مسدودشده در صورت‌حساب‌های پرداخت‌نشده</w:t>
            </w:r>
          </w:p>
        </w:tc>
        <w:tc>
          <w:tcPr>
            <w:tcW w:type="dxa" w:w="1276"/>
          </w:tcPr>
          <w:p>
            <w:pPr>
              <w:bidi/>
              <w:spacing w:after="0"/>
            </w:pPr>
            <w:r>
              <w:rPr>
                <w:rFonts w:ascii="Tahoma" w:hAnsi="Tahoma" w:eastAsia="Tahoma" w:cs="Tahoma"/>
                <w:b w:val="0"/>
                <w:i w:val="0"/>
                <w:sz w:val="18"/>
                <w:rtl/>
                <w:szCs w:val="18"/>
                <w:lang w:val="fa-IR" w:bidi="fa-IR"/>
              </w:rPr>
              <w:t>فرض</w:t>
            </w:r>
          </w:p>
        </w:tc>
      </w:tr>
      <w:tr>
        <w:trPr>
          <w:cantSplit/>
        </w:trPr>
        <w:tc>
          <w:tcPr>
            <w:tcW w:type="dxa" w:w="2835"/>
            <w:shd w:val="clear" w:color="auto" w:fill="F7F9FC"/>
          </w:tcPr>
          <w:p>
            <w:pPr>
              <w:bidi/>
              <w:spacing w:after="0"/>
            </w:pPr>
            <w:r>
              <w:rPr>
                <w:rFonts w:ascii="Tahoma" w:hAnsi="Tahoma" w:eastAsia="Tahoma" w:cs="Tahoma"/>
                <w:b/>
                <w:i w:val="0"/>
                <w:sz w:val="18"/>
                <w:rtl/>
                <w:bCs/>
                <w:szCs w:val="18"/>
                <w:lang w:val="fa-IR" w:bidi="fa-IR"/>
              </w:rPr>
              <w:t>MIN_MARKUP</w:t>
            </w:r>
          </w:p>
        </w:tc>
        <w:tc>
          <w:tcPr>
            <w:tcW w:type="dxa" w:w="1559"/>
            <w:shd w:val="clear" w:color="auto" w:fill="F7F9FC"/>
          </w:tcPr>
          <w:p>
            <w:pPr>
              <w:bidi/>
              <w:spacing w:after="0"/>
            </w:pPr>
            <w:r>
              <w:rPr>
                <w:rFonts w:ascii="Tahoma" w:hAnsi="Tahoma" w:eastAsia="Tahoma" w:cs="Tahoma"/>
                <w:b w:val="0"/>
                <w:i w:val="0"/>
                <w:sz w:val="18"/>
                <w:rtl/>
                <w:szCs w:val="18"/>
                <w:lang w:val="fa-IR" w:bidi="fa-IR"/>
              </w:rPr>
              <w:t>5%</w:t>
            </w:r>
          </w:p>
        </w:tc>
        <w:tc>
          <w:tcPr>
            <w:tcW w:type="dxa" w:w="3969"/>
            <w:shd w:val="clear" w:color="auto" w:fill="F7F9FC"/>
          </w:tcPr>
          <w:p>
            <w:pPr>
              <w:bidi/>
              <w:spacing w:after="0"/>
            </w:pPr>
            <w:r>
              <w:rPr>
                <w:rFonts w:ascii="Tahoma" w:hAnsi="Tahoma" w:eastAsia="Tahoma" w:cs="Tahoma"/>
                <w:b w:val="0"/>
                <w:i w:val="0"/>
                <w:sz w:val="18"/>
                <w:rtl/>
                <w:szCs w:val="18"/>
                <w:lang w:val="fa-IR" w:bidi="fa-IR"/>
              </w:rPr>
              <w:t>حداقل سود افزوده بر هزینه در کف قیمت</w:t>
            </w:r>
          </w:p>
        </w:tc>
        <w:tc>
          <w:tcPr>
            <w:tcW w:type="dxa" w:w="1276"/>
            <w:shd w:val="clear" w:color="auto" w:fill="F7F9FC"/>
          </w:tcPr>
          <w:p>
            <w:pPr>
              <w:bidi/>
              <w:spacing w:after="0"/>
            </w:pPr>
            <w:r>
              <w:rPr>
                <w:rFonts w:ascii="Tahoma" w:hAnsi="Tahoma" w:eastAsia="Tahoma" w:cs="Tahoma"/>
                <w:b w:val="0"/>
                <w:i w:val="0"/>
                <w:sz w:val="18"/>
                <w:rtl/>
                <w:szCs w:val="18"/>
                <w:lang w:val="fa-IR" w:bidi="fa-IR"/>
              </w:rPr>
              <w:t>سیاستی</w:t>
            </w:r>
          </w:p>
        </w:tc>
      </w:tr>
      <w:tr>
        <w:trPr>
          <w:cantSplit/>
        </w:trPr>
        <w:tc>
          <w:tcPr>
            <w:tcW w:type="dxa" w:w="2835"/>
          </w:tcPr>
          <w:p>
            <w:pPr>
              <w:bidi/>
              <w:spacing w:after="0"/>
            </w:pPr>
            <w:r>
              <w:rPr>
                <w:rFonts w:ascii="Tahoma" w:hAnsi="Tahoma" w:eastAsia="Tahoma" w:cs="Tahoma"/>
                <w:b/>
                <w:i w:val="0"/>
                <w:sz w:val="18"/>
                <w:rtl/>
                <w:bCs/>
                <w:szCs w:val="18"/>
                <w:lang w:val="fa-IR" w:bidi="fa-IR"/>
              </w:rPr>
              <w:t>CARRY_ANNUAL / CARRY_FLOOR_WEEKS</w:t>
            </w:r>
          </w:p>
        </w:tc>
        <w:tc>
          <w:tcPr>
            <w:tcW w:type="dxa" w:w="1559"/>
          </w:tcPr>
          <w:p>
            <w:pPr>
              <w:bidi/>
              <w:spacing w:after="0"/>
            </w:pPr>
            <w:r>
              <w:rPr>
                <w:rFonts w:ascii="Tahoma" w:hAnsi="Tahoma" w:eastAsia="Tahoma" w:cs="Tahoma"/>
                <w:b w:val="0"/>
                <w:i w:val="0"/>
                <w:sz w:val="18"/>
                <w:rtl/>
                <w:szCs w:val="18"/>
                <w:lang w:val="fa-IR" w:bidi="fa-IR"/>
              </w:rPr>
              <w:t>12% در سال / 4</w:t>
            </w:r>
          </w:p>
        </w:tc>
        <w:tc>
          <w:tcPr>
            <w:tcW w:type="dxa" w:w="3969"/>
          </w:tcPr>
          <w:p>
            <w:pPr>
              <w:bidi/>
              <w:spacing w:after="0"/>
            </w:pPr>
            <w:r>
              <w:rPr>
                <w:rFonts w:ascii="Tahoma" w:hAnsi="Tahoma" w:eastAsia="Tahoma" w:cs="Tahoma"/>
                <w:b w:val="0"/>
                <w:i w:val="0"/>
                <w:sz w:val="18"/>
                <w:rtl/>
                <w:szCs w:val="18"/>
                <w:lang w:val="fa-IR" w:bidi="fa-IR"/>
              </w:rPr>
              <w:t>هزینه نگهداری موجودی؛ تعداد هفته‌های آن که در کف قیمت لحاظ می‌شود</w:t>
            </w:r>
          </w:p>
        </w:tc>
        <w:tc>
          <w:tcPr>
            <w:tcW w:type="dxa" w:w="1276"/>
          </w:tcPr>
          <w:p>
            <w:pPr>
              <w:bidi/>
              <w:spacing w:after="0"/>
            </w:pPr>
            <w:r>
              <w:rPr>
                <w:rFonts w:ascii="Tahoma" w:hAnsi="Tahoma" w:eastAsia="Tahoma" w:cs="Tahoma"/>
                <w:b w:val="0"/>
                <w:i w:val="0"/>
                <w:sz w:val="18"/>
                <w:rtl/>
                <w:szCs w:val="18"/>
                <w:lang w:val="fa-IR" w:bidi="fa-IR"/>
              </w:rPr>
              <w:t>فرض / سیاستی</w:t>
            </w:r>
          </w:p>
        </w:tc>
      </w:tr>
      <w:tr>
        <w:trPr>
          <w:cantSplit/>
        </w:trPr>
        <w:tc>
          <w:tcPr>
            <w:tcW w:type="dxa" w:w="2835"/>
            <w:shd w:val="clear" w:color="auto" w:fill="F7F9FC"/>
          </w:tcPr>
          <w:p>
            <w:pPr>
              <w:bidi/>
              <w:spacing w:after="0"/>
            </w:pPr>
            <w:r>
              <w:rPr>
                <w:rFonts w:ascii="Tahoma" w:hAnsi="Tahoma" w:eastAsia="Tahoma" w:cs="Tahoma"/>
                <w:b/>
                <w:i w:val="0"/>
                <w:sz w:val="18"/>
                <w:rtl/>
                <w:bCs/>
                <w:szCs w:val="18"/>
                <w:lang w:val="fa-IR" w:bidi="fa-IR"/>
              </w:rPr>
              <w:t>BAND_UP / BAND_DOWN</w:t>
            </w:r>
          </w:p>
        </w:tc>
        <w:tc>
          <w:tcPr>
            <w:tcW w:type="dxa" w:w="1559"/>
            <w:shd w:val="clear" w:color="auto" w:fill="F7F9FC"/>
          </w:tcPr>
          <w:p>
            <w:pPr>
              <w:bidi/>
              <w:spacing w:after="0"/>
            </w:pPr>
            <w:r>
              <w:rPr>
                <w:rFonts w:ascii="Tahoma" w:hAnsi="Tahoma" w:eastAsia="Tahoma" w:cs="Tahoma"/>
                <w:b w:val="0"/>
                <w:i w:val="0"/>
                <w:sz w:val="18"/>
                <w:rtl/>
                <w:szCs w:val="18"/>
                <w:lang w:val="fa-IR" w:bidi="fa-IR"/>
              </w:rPr>
              <w:t>+10% / -8%</w:t>
            </w:r>
          </w:p>
        </w:tc>
        <w:tc>
          <w:tcPr>
            <w:tcW w:type="dxa" w:w="3969"/>
            <w:shd w:val="clear" w:color="auto" w:fill="F7F9FC"/>
          </w:tcPr>
          <w:p>
            <w:pPr>
              <w:bidi/>
              <w:spacing w:after="0"/>
            </w:pPr>
            <w:r>
              <w:rPr>
                <w:rFonts w:ascii="Tahoma" w:hAnsi="Tahoma" w:eastAsia="Tahoma" w:cs="Tahoma"/>
                <w:b w:val="0"/>
                <w:i w:val="0"/>
                <w:sz w:val="18"/>
                <w:rtl/>
                <w:szCs w:val="18"/>
                <w:lang w:val="fa-IR" w:bidi="fa-IR"/>
              </w:rPr>
              <w:t>باند رقابتی پیرامون P0 (داده رقبا وجود ندارد: جایگزین)</w:t>
            </w:r>
          </w:p>
        </w:tc>
        <w:tc>
          <w:tcPr>
            <w:tcW w:type="dxa" w:w="1276"/>
            <w:shd w:val="clear" w:color="auto" w:fill="F7F9FC"/>
          </w:tcPr>
          <w:p>
            <w:pPr>
              <w:bidi/>
              <w:spacing w:after="0"/>
            </w:pPr>
            <w:r>
              <w:rPr>
                <w:rFonts w:ascii="Tahoma" w:hAnsi="Tahoma" w:eastAsia="Tahoma" w:cs="Tahoma"/>
                <w:b w:val="0"/>
                <w:i w:val="0"/>
                <w:sz w:val="18"/>
                <w:rtl/>
                <w:szCs w:val="18"/>
                <w:lang w:val="fa-IR" w:bidi="fa-IR"/>
              </w:rPr>
              <w:t>فرض</w:t>
            </w:r>
          </w:p>
        </w:tc>
      </w:tr>
      <w:tr>
        <w:trPr>
          <w:cantSplit/>
        </w:trPr>
        <w:tc>
          <w:tcPr>
            <w:tcW w:type="dxa" w:w="2835"/>
          </w:tcPr>
          <w:p>
            <w:pPr>
              <w:bidi/>
              <w:spacing w:after="0"/>
            </w:pPr>
            <w:r>
              <w:rPr>
                <w:rFonts w:ascii="Tahoma" w:hAnsi="Tahoma" w:eastAsia="Tahoma" w:cs="Tahoma"/>
                <w:b/>
                <w:i w:val="0"/>
                <w:sz w:val="18"/>
                <w:rtl/>
                <w:bCs/>
                <w:szCs w:val="18"/>
                <w:lang w:val="fa-IR" w:bidi="fa-IR"/>
              </w:rPr>
              <w:t>STEP_MAX</w:t>
            </w:r>
          </w:p>
        </w:tc>
        <w:tc>
          <w:tcPr>
            <w:tcW w:type="dxa" w:w="1559"/>
          </w:tcPr>
          <w:p>
            <w:pPr>
              <w:bidi/>
              <w:spacing w:after="0"/>
            </w:pPr>
            <w:r>
              <w:rPr>
                <w:rFonts w:ascii="Tahoma" w:hAnsi="Tahoma" w:eastAsia="Tahoma" w:cs="Tahoma"/>
                <w:b w:val="0"/>
                <w:i w:val="0"/>
                <w:sz w:val="18"/>
                <w:rtl/>
                <w:szCs w:val="18"/>
                <w:lang w:val="fa-IR" w:bidi="fa-IR"/>
              </w:rPr>
              <w:t>3%</w:t>
            </w:r>
          </w:p>
        </w:tc>
        <w:tc>
          <w:tcPr>
            <w:tcW w:type="dxa" w:w="3969"/>
          </w:tcPr>
          <w:p>
            <w:pPr>
              <w:bidi/>
              <w:spacing w:after="0"/>
            </w:pPr>
            <w:r>
              <w:rPr>
                <w:rFonts w:ascii="Tahoma" w:hAnsi="Tahoma" w:eastAsia="Tahoma" w:cs="Tahoma"/>
                <w:b w:val="0"/>
                <w:i w:val="0"/>
                <w:sz w:val="18"/>
                <w:rtl/>
                <w:szCs w:val="18"/>
                <w:lang w:val="fa-IR" w:bidi="fa-IR"/>
              </w:rPr>
              <w:t>بزرگ‌ترین تغییر هفتگی قیمت</w:t>
            </w:r>
          </w:p>
        </w:tc>
        <w:tc>
          <w:tcPr>
            <w:tcW w:type="dxa" w:w="1276"/>
          </w:tcPr>
          <w:p>
            <w:pPr>
              <w:bidi/>
              <w:spacing w:after="0"/>
            </w:pPr>
            <w:r>
              <w:rPr>
                <w:rFonts w:ascii="Tahoma" w:hAnsi="Tahoma" w:eastAsia="Tahoma" w:cs="Tahoma"/>
                <w:b w:val="0"/>
                <w:i w:val="0"/>
                <w:sz w:val="18"/>
                <w:rtl/>
                <w:szCs w:val="18"/>
                <w:lang w:val="fa-IR" w:bidi="fa-IR"/>
              </w:rPr>
              <w:t>سیاستی</w:t>
            </w:r>
          </w:p>
        </w:tc>
      </w:tr>
      <w:tr>
        <w:trPr>
          <w:cantSplit/>
        </w:trPr>
        <w:tc>
          <w:tcPr>
            <w:tcW w:type="dxa" w:w="2835"/>
            <w:shd w:val="clear" w:color="auto" w:fill="F7F9FC"/>
          </w:tcPr>
          <w:p>
            <w:pPr>
              <w:bidi/>
              <w:spacing w:after="0"/>
            </w:pPr>
            <w:r>
              <w:rPr>
                <w:rFonts w:ascii="Tahoma" w:hAnsi="Tahoma" w:eastAsia="Tahoma" w:cs="Tahoma"/>
                <w:b/>
                <w:i w:val="0"/>
                <w:sz w:val="18"/>
                <w:rtl/>
                <w:bCs/>
                <w:szCs w:val="18"/>
                <w:lang w:val="fa-IR" w:bidi="fa-IR"/>
              </w:rPr>
              <w:t>SIM_N / SEED</w:t>
            </w:r>
          </w:p>
        </w:tc>
        <w:tc>
          <w:tcPr>
            <w:tcW w:type="dxa" w:w="1559"/>
            <w:shd w:val="clear" w:color="auto" w:fill="F7F9FC"/>
          </w:tcPr>
          <w:p>
            <w:pPr>
              <w:bidi/>
              <w:spacing w:after="0"/>
            </w:pPr>
            <w:r>
              <w:rPr>
                <w:rFonts w:ascii="Tahoma" w:hAnsi="Tahoma" w:eastAsia="Tahoma" w:cs="Tahoma"/>
                <w:b w:val="0"/>
                <w:i w:val="0"/>
                <w:sz w:val="18"/>
                <w:rtl/>
                <w:szCs w:val="18"/>
                <w:lang w:val="fa-IR" w:bidi="fa-IR"/>
              </w:rPr>
              <w:t>1,000 / 42</w:t>
            </w:r>
          </w:p>
        </w:tc>
        <w:tc>
          <w:tcPr>
            <w:tcW w:type="dxa" w:w="3969"/>
            <w:shd w:val="clear" w:color="auto" w:fill="F7F9FC"/>
          </w:tcPr>
          <w:p>
            <w:pPr>
              <w:bidi/>
              <w:spacing w:after="0"/>
            </w:pPr>
            <w:r>
              <w:rPr>
                <w:rFonts w:ascii="Tahoma" w:hAnsi="Tahoma" w:eastAsia="Tahoma" w:cs="Tahoma"/>
                <w:b w:val="0"/>
                <w:i w:val="0"/>
                <w:sz w:val="18"/>
                <w:rtl/>
                <w:szCs w:val="18"/>
                <w:lang w:val="fa-IR" w:bidi="fa-IR"/>
              </w:rPr>
              <w:t>تعداد نمونه‌های شبیه‌سازی و بذر تصادفی (موتور قطعی است)</w:t>
            </w:r>
          </w:p>
        </w:tc>
        <w:tc>
          <w:tcPr>
            <w:tcW w:type="dxa" w:w="1276"/>
            <w:shd w:val="clear" w:color="auto" w:fill="F7F9FC"/>
          </w:tcPr>
          <w:p>
            <w:pPr>
              <w:bidi/>
              <w:spacing w:after="0"/>
            </w:pPr>
            <w:r>
              <w:rPr>
                <w:rFonts w:ascii="Tahoma" w:hAnsi="Tahoma" w:eastAsia="Tahoma" w:cs="Tahoma"/>
                <w:b w:val="0"/>
                <w:i w:val="0"/>
                <w:sz w:val="18"/>
                <w:rtl/>
                <w:szCs w:val="18"/>
                <w:lang w:val="fa-IR" w:bidi="fa-IR"/>
              </w:rPr>
              <w:t>فنی</w:t>
            </w:r>
          </w:p>
        </w:tc>
      </w:tr>
    </w:tbl>
    <w:p>
      <w:pPr>
        <w:spacing w:after="40"/>
      </w:pPr>
    </w:p>
    <w:p>
      <w:pPr>
        <w:bidi/>
      </w:pPr>
      <w:r>
        <w:rPr>
          <w:rFonts w:ascii="Tahoma" w:hAnsi="Tahoma" w:eastAsia="Tahoma" w:cs="Tahoma"/>
          <w:b w:val="0"/>
          <w:i w:val="0"/>
          <w:rtl/>
          <w:lang w:val="fa-IR" w:bidi="fa-IR"/>
        </w:rPr>
        <w:t>انواع: پارامترهای «سیاستی» انتخاب‌های مدیریتی‌اند، پارامترهای «فرض» حدس‌هایی‌اند که داده یا پایلوت باید جایگزینشان کند، و پارامترهای «استخراج‌شده از داده» از خود داده‌ها به دست می‌آیند.</w:t>
      </w:r>
    </w:p>
    <w:p>
      <w:pPr>
        <w:pStyle w:val="Heading2"/>
        <w:bidi/>
      </w:pPr>
      <w:r>
        <w:rPr>
          <w:rFonts w:ascii="Tahoma" w:hAnsi="Tahoma" w:eastAsia="Tahoma" w:cs="Tahoma"/>
          <w:b/>
          <w:i w:val="0"/>
          <w:color w:val="2A78D6"/>
          <w:sz w:val="28"/>
          <w:rtl/>
          <w:bCs/>
          <w:szCs w:val="28"/>
          <w:lang w:val="fa-IR" w:bidi="fa-IR"/>
        </w:rPr>
        <w:t>9.8 پرسش 1: تعدیل‌های مبتنی بر تقاضا (اوج‌ها و افت‌ها)</w:t>
      </w:r>
    </w:p>
    <w:p>
      <w:pPr>
        <w:bidi/>
      </w:pPr>
      <w:r>
        <w:rPr>
          <w:rFonts w:ascii="Tahoma" w:hAnsi="Tahoma" w:eastAsia="Tahoma" w:cs="Tahoma"/>
          <w:b w:val="0"/>
          <w:i w:val="0"/>
          <w:rtl/>
          <w:lang w:val="fa-IR" w:bidi="fa-IR"/>
        </w:rPr>
        <w:t>افزایش قیمت با میزان کمیابی محصول (g) و قدرت فصل (m) متناسب است. در اوج با 30 درصد یا بیشتر تقاضای تأمین‌نشده، افزایش کامل 8 درصد است؛ در دوره افت 4 درصد است؛ و زیر 5 درصد تقاضای تأمین‌نشده هیچ افزایشی وجود ندارد. حد تغییر هفتگی مسیر قیمت را هموار نگه می‌دارد.</w:t>
      </w:r>
    </w:p>
    <w:p>
      <w:pPr>
        <w:bidi/>
      </w:pPr>
      <w:r>
        <w:rPr>
          <w:rFonts w:ascii="Tahoma" w:hAnsi="Tahoma" w:eastAsia="Tahoma" w:cs="Tahoma"/>
          <w:b w:val="0"/>
          <w:i w:val="0"/>
          <w:rtl/>
          <w:lang w:val="fa-IR" w:bidi="fa-IR"/>
        </w:rPr>
        <w:t>مثال کاربردی: Barley، هفته 1 (فصل عادی). تنها 48 درصد از تقاضای مورد انتظار آن قابل تأمین است، پس g = 52 درصد. قاعده 1: 8% x min(1, 52/30) x 0.75 = 6.0+ درصد. قاعده 2: شبیه‌سازی نشان می‌دهد بزرگ‌ترین افزایشی که تعداد فروش مورد انتظار را در 1 درصد مبنا نگه می‌دارد، حتی با مشتریانی که دو برابر حساس‌ترند، 4.5+ درصد است. قاعده 5: حد تغییر هفتگی فقط 3+ درصد بالاتر از قیمت امروز را مجاز می‌داند. قیمت نهایی 7.447 x 1.03 = 7.67 دلار است. در طول 26 هفته، تقاضای پیش‌بینی‌شده از 2,900 واحد به اوجی حدود 3,570 در هفته 13 می‌رسد و دوباره کاهش می‌یابد؛ قیمت از آن پیروی می‌کند: هفته‌های 1 تا 3 (عادی) با حد تغییر هفتگی محدود می‌شوند، هفته‌های 5 تا 22 (اوج) روی سقف 8+ درصد (8.04 دلار) قرار می‌گیرند، و با تغییر فصل در هفته‌های 23 تا 26 پریمیوم به سمت 4+ درصد (7.75 دلار) کاهش می‌یابد.</w:t>
      </w:r>
    </w:p>
    <w:p>
      <w:pPr>
        <w:keepNext/>
        <w:spacing w:after="40"/>
        <w:jc w:val="center"/>
      </w:pPr>
      <w:r>
        <w:drawing>
          <wp:inline xmlns:a="http://schemas.openxmlformats.org/drawingml/2006/main" xmlns:pic="http://schemas.openxmlformats.org/drawingml/2006/picture">
            <wp:extent cx="5852160" cy="1482547"/>
            <wp:docPr id="26" name="Picture 26"/>
            <wp:cNvGraphicFramePr>
              <a:graphicFrameLocks noChangeAspect="1"/>
            </wp:cNvGraphicFramePr>
            <a:graphic>
              <a:graphicData uri="http://schemas.openxmlformats.org/drawingml/2006/picture">
                <pic:pic>
                  <pic:nvPicPr>
                    <pic:cNvPr id="0" name="fig2_price_paths_v1.1.png"/>
                    <pic:cNvPicPr/>
                  </pic:nvPicPr>
                  <pic:blipFill>
                    <a:blip r:embed="rId34"/>
                    <a:stretch>
                      <a:fillRect/>
                    </a:stretch>
                  </pic:blipFill>
                  <pic:spPr>
                    <a:xfrm>
                      <a:off x="0" y="0"/>
                      <a:ext cx="5852160" cy="1482547"/>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26. مسیرهای قیمت پیشنهادی برای محصولات نمونه (باند آبی: باند رقابتی؛ خط‌چین: کف قیمت؛ خاکستری: قیمت مرجع).</w:t>
      </w:r>
    </w:p>
    <w:p>
      <w:pPr>
        <w:pStyle w:val="Heading2"/>
        <w:bidi/>
      </w:pPr>
      <w:r>
        <w:rPr>
          <w:rFonts w:ascii="Tahoma" w:hAnsi="Tahoma" w:eastAsia="Tahoma" w:cs="Tahoma"/>
          <w:b/>
          <w:i w:val="0"/>
          <w:color w:val="2A78D6"/>
          <w:sz w:val="28"/>
          <w:rtl/>
          <w:bCs/>
          <w:szCs w:val="28"/>
          <w:lang w:val="fa-IR" w:bidi="fa-IR"/>
        </w:rPr>
        <w:t>9.9 پرسش 2: حساسیت به موجودی و فصلی بودن</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401"/>
        <w:gridCol w:w="1984"/>
        <w:gridCol w:w="2125"/>
        <w:gridCol w:w="2125"/>
      </w:tblGrid>
      <w:tr>
        <w:trPr>
          <w:tblHeader/>
        </w:trPr>
        <w:tc>
          <w:tcPr>
            <w:tcW w:type="dxa" w:w="3402"/>
            <w:shd w:val="clear" w:color="auto" w:fill="12263F"/>
          </w:tcPr>
          <w:p>
            <w:pPr>
              <w:bidi/>
              <w:spacing w:after="0"/>
            </w:pPr>
            <w:r>
              <w:rPr>
                <w:rFonts w:ascii="Tahoma" w:hAnsi="Tahoma" w:eastAsia="Tahoma" w:cs="Tahoma"/>
                <w:b/>
                <w:i w:val="0"/>
                <w:color w:val="FFFFFF"/>
                <w:sz w:val="18"/>
                <w:rtl/>
                <w:bCs/>
                <w:szCs w:val="18"/>
                <w:lang w:val="fa-IR" w:bidi="fa-IR"/>
              </w:rPr>
              <w:t>نوع محصول</w:t>
            </w:r>
          </w:p>
        </w:tc>
        <w:tc>
          <w:tcPr>
            <w:tcW w:type="dxa" w:w="1984"/>
            <w:shd w:val="clear" w:color="auto" w:fill="12263F"/>
          </w:tcPr>
          <w:p>
            <w:pPr>
              <w:bidi/>
              <w:spacing w:after="0"/>
            </w:pPr>
            <w:r>
              <w:rPr>
                <w:rFonts w:ascii="Tahoma" w:hAnsi="Tahoma" w:eastAsia="Tahoma" w:cs="Tahoma"/>
                <w:b/>
                <w:i w:val="0"/>
                <w:color w:val="FFFFFF"/>
                <w:sz w:val="18"/>
                <w:rtl/>
                <w:bCs/>
                <w:szCs w:val="18"/>
                <w:lang w:val="fa-IR" w:bidi="fa-IR"/>
              </w:rPr>
              <w:t>فصل اوج</w:t>
            </w:r>
          </w:p>
        </w:tc>
        <w:tc>
          <w:tcPr>
            <w:tcW w:type="dxa" w:w="2126"/>
            <w:shd w:val="clear" w:color="auto" w:fill="12263F"/>
          </w:tcPr>
          <w:p>
            <w:pPr>
              <w:bidi/>
              <w:spacing w:after="0"/>
            </w:pPr>
            <w:r>
              <w:rPr>
                <w:rFonts w:ascii="Tahoma" w:hAnsi="Tahoma" w:eastAsia="Tahoma" w:cs="Tahoma"/>
                <w:b/>
                <w:i w:val="0"/>
                <w:color w:val="FFFFFF"/>
                <w:sz w:val="18"/>
                <w:rtl/>
                <w:bCs/>
                <w:szCs w:val="18"/>
                <w:lang w:val="fa-IR" w:bidi="fa-IR"/>
              </w:rPr>
              <w:t>فصل عادی</w:t>
            </w:r>
          </w:p>
        </w:tc>
        <w:tc>
          <w:tcPr>
            <w:tcW w:type="dxa" w:w="2126"/>
            <w:shd w:val="clear" w:color="auto" w:fill="12263F"/>
          </w:tcPr>
          <w:p>
            <w:pPr>
              <w:bidi/>
              <w:spacing w:after="0"/>
            </w:pPr>
            <w:r>
              <w:rPr>
                <w:rFonts w:ascii="Tahoma" w:hAnsi="Tahoma" w:eastAsia="Tahoma" w:cs="Tahoma"/>
                <w:b/>
                <w:i w:val="0"/>
                <w:color w:val="FFFFFF"/>
                <w:sz w:val="18"/>
                <w:rtl/>
                <w:bCs/>
                <w:szCs w:val="18"/>
                <w:lang w:val="fa-IR" w:bidi="fa-IR"/>
              </w:rPr>
              <w:t>فصل کم‌تقاضا</w:t>
            </w:r>
          </w:p>
        </w:tc>
      </w:tr>
      <w:tr>
        <w:trPr>
          <w:cantSplit/>
        </w:trPr>
        <w:tc>
          <w:tcPr>
            <w:tcW w:type="dxa" w:w="3402"/>
          </w:tcPr>
          <w:p>
            <w:pPr>
              <w:bidi/>
              <w:spacing w:after="0"/>
            </w:pPr>
            <w:r>
              <w:rPr>
                <w:rFonts w:ascii="Tahoma" w:hAnsi="Tahoma" w:eastAsia="Tahoma" w:cs="Tahoma"/>
                <w:b/>
                <w:i w:val="0"/>
                <w:sz w:val="18"/>
                <w:rtl/>
                <w:bCs/>
                <w:szCs w:val="18"/>
                <w:lang w:val="fa-IR" w:bidi="fa-IR"/>
              </w:rPr>
              <w:t>محصولات کم‌موجودی (موجودی کمتر از تقاضا؛ 78% برنامه)</w:t>
            </w:r>
          </w:p>
        </w:tc>
        <w:tc>
          <w:tcPr>
            <w:tcW w:type="dxa" w:w="1984"/>
          </w:tcPr>
          <w:p>
            <w:pPr>
              <w:bidi/>
              <w:spacing w:after="0"/>
            </w:pPr>
            <w:r>
              <w:rPr>
                <w:rFonts w:ascii="Tahoma" w:hAnsi="Tahoma" w:eastAsia="Tahoma" w:cs="Tahoma"/>
                <w:b w:val="0"/>
                <w:i w:val="0"/>
                <w:sz w:val="18"/>
                <w:rtl/>
                <w:szCs w:val="18"/>
                <w:lang w:val="fa-IR" w:bidi="fa-IR"/>
              </w:rPr>
              <w:t>پریمیوم تا 8%+</w:t>
            </w:r>
          </w:p>
        </w:tc>
        <w:tc>
          <w:tcPr>
            <w:tcW w:type="dxa" w:w="2126"/>
          </w:tcPr>
          <w:p>
            <w:pPr>
              <w:bidi/>
              <w:spacing w:after="0"/>
            </w:pPr>
            <w:r>
              <w:rPr>
                <w:rFonts w:ascii="Tahoma" w:hAnsi="Tahoma" w:eastAsia="Tahoma" w:cs="Tahoma"/>
                <w:b w:val="0"/>
                <w:i w:val="0"/>
                <w:sz w:val="18"/>
                <w:rtl/>
                <w:szCs w:val="18"/>
                <w:lang w:val="fa-IR" w:bidi="fa-IR"/>
              </w:rPr>
              <w:t>پریمیوم تا 6%+</w:t>
            </w:r>
          </w:p>
        </w:tc>
        <w:tc>
          <w:tcPr>
            <w:tcW w:type="dxa" w:w="2126"/>
          </w:tcPr>
          <w:p>
            <w:pPr>
              <w:bidi/>
              <w:spacing w:after="0"/>
            </w:pPr>
            <w:r>
              <w:rPr>
                <w:rFonts w:ascii="Tahoma" w:hAnsi="Tahoma" w:eastAsia="Tahoma" w:cs="Tahoma"/>
                <w:b w:val="0"/>
                <w:i w:val="0"/>
                <w:sz w:val="18"/>
                <w:rtl/>
                <w:szCs w:val="18"/>
                <w:lang w:val="fa-IR" w:bidi="fa-IR"/>
              </w:rPr>
              <w:t>پریمیوم تا 4%+</w:t>
            </w:r>
          </w:p>
        </w:tc>
      </w:tr>
      <w:tr>
        <w:trPr>
          <w:cantSplit/>
        </w:trPr>
        <w:tc>
          <w:tcPr>
            <w:tcW w:type="dxa" w:w="3402"/>
            <w:shd w:val="clear" w:color="auto" w:fill="F7F9FC"/>
          </w:tcPr>
          <w:p>
            <w:pPr>
              <w:bidi/>
              <w:spacing w:after="0"/>
            </w:pPr>
            <w:r>
              <w:rPr>
                <w:rFonts w:ascii="Tahoma" w:hAnsi="Tahoma" w:eastAsia="Tahoma" w:cs="Tahoma"/>
                <w:b/>
                <w:i w:val="0"/>
                <w:sz w:val="18"/>
                <w:rtl/>
                <w:bCs/>
                <w:szCs w:val="18"/>
                <w:lang w:val="fa-IR" w:bidi="fa-IR"/>
              </w:rPr>
              <w:t>محصولات پرموجودی (بیش از 26 هفته پوشش؛ 17%، 5 محصول)</w:t>
            </w:r>
          </w:p>
        </w:tc>
        <w:tc>
          <w:tcPr>
            <w:tcW w:type="dxa" w:w="1984"/>
            <w:shd w:val="clear" w:color="auto" w:fill="F7F9FC"/>
          </w:tcPr>
          <w:p>
            <w:pPr>
              <w:bidi/>
              <w:spacing w:after="0"/>
            </w:pPr>
            <w:r>
              <w:rPr>
                <w:rFonts w:ascii="Tahoma" w:hAnsi="Tahoma" w:eastAsia="Tahoma" w:cs="Tahoma"/>
                <w:b w:val="0"/>
                <w:i w:val="0"/>
                <w:sz w:val="18"/>
                <w:rtl/>
                <w:szCs w:val="18"/>
                <w:lang w:val="fa-IR" w:bidi="fa-IR"/>
              </w:rPr>
              <w:t>قیمت را نگه دارید (در اوج کاهش قیمت نیست)</w:t>
            </w:r>
          </w:p>
        </w:tc>
        <w:tc>
          <w:tcPr>
            <w:tcW w:type="dxa" w:w="2126"/>
            <w:shd w:val="clear" w:color="auto" w:fill="F7F9FC"/>
          </w:tcPr>
          <w:p>
            <w:pPr>
              <w:bidi/>
              <w:spacing w:after="0"/>
            </w:pPr>
            <w:r>
              <w:rPr>
                <w:rFonts w:ascii="Tahoma" w:hAnsi="Tahoma" w:eastAsia="Tahoma" w:cs="Tahoma"/>
                <w:b w:val="0"/>
                <w:i w:val="0"/>
                <w:sz w:val="18"/>
                <w:rtl/>
                <w:szCs w:val="18"/>
                <w:lang w:val="fa-IR" w:bidi="fa-IR"/>
              </w:rPr>
              <w:t>کاهش قیمت تا 5%، فقط در صورت افزایش سود</w:t>
            </w:r>
          </w:p>
        </w:tc>
        <w:tc>
          <w:tcPr>
            <w:tcW w:type="dxa" w:w="2126"/>
            <w:shd w:val="clear" w:color="auto" w:fill="F7F9FC"/>
          </w:tcPr>
          <w:p>
            <w:pPr>
              <w:bidi/>
              <w:spacing w:after="0"/>
            </w:pPr>
            <w:r>
              <w:rPr>
                <w:rFonts w:ascii="Tahoma" w:hAnsi="Tahoma" w:eastAsia="Tahoma" w:cs="Tahoma"/>
                <w:b w:val="0"/>
                <w:i w:val="0"/>
                <w:sz w:val="18"/>
                <w:rtl/>
                <w:szCs w:val="18"/>
                <w:lang w:val="fa-IR" w:bidi="fa-IR"/>
              </w:rPr>
              <w:t>کاهش قیمت تا 10%، فقط در صورت افزایش سود</w:t>
            </w:r>
          </w:p>
        </w:tc>
      </w:tr>
    </w:tbl>
    <w:p>
      <w:pPr>
        <w:spacing w:after="40"/>
      </w:pP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محصولات کم‌موجودی: فروش را موجودی محدود می‌کند، نه قیمت، بنابراین پریمیوم تقریباً پول رایگان است. در اوج بیشترین و در دوره افت کمترین مقدار را دارد.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محصولات پرموجودی هرگز پریمیوم نمی‌گیرند. کاهش قیمت فقط خارج از اوج‌ها بررسی می‌شود، به‌اندازه فاصله پوشش از 26 هفته مقیاس می‌شود (عمق کامل در 104 هفته)، و فقط اگر سود شبیه‌سازی‌شده افزایش یابد. در آزمون‌ها هیچ کاهش قیمتی در حساسیت مبنای برنامه‌ریزی سودآور نبود.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قیمت نمی‌تواند 64 تا 370 هفته موجودی را حل کند: تخلیه آن در یک سال حتی با مشتریان بسیار حساس به قیمت (3-) به کاهش 17 تا 49 درصدی نیاز دارد، و در حساسیت مبنای برنامه‌ریزی 43 تا 87 درصد، که کمتر از هزینه خواهد بود. نگهداری مازاد حدود 1.3 میلیون دلار در سال هزینه دارد، بیشتر از کل سود قیمت‌گذاری. اقدام‌های درست غیرقیمتی‌اند: توقف خرید تا زمانی که موجودی به زیر 26 هفته تقاضا برسد، و ارائه معامله‌های عمده یا صادراتی.</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1275"/>
        <w:gridCol w:w="1559"/>
        <w:gridCol w:w="1700"/>
        <w:gridCol w:w="2267"/>
      </w:tblGrid>
      <w:tr>
        <w:trPr>
          <w:tblHeader/>
        </w:trPr>
        <w:tc>
          <w:tcPr>
            <w:tcW w:type="dxa" w:w="2835"/>
            <w:shd w:val="clear" w:color="auto" w:fill="12263F"/>
          </w:tcPr>
          <w:p>
            <w:pPr>
              <w:bidi/>
              <w:spacing w:after="0"/>
            </w:pPr>
            <w:r>
              <w:rPr>
                <w:rFonts w:ascii="Tahoma" w:hAnsi="Tahoma" w:eastAsia="Tahoma" w:cs="Tahoma"/>
                <w:b/>
                <w:i w:val="0"/>
                <w:color w:val="FFFFFF"/>
                <w:sz w:val="18"/>
                <w:rtl/>
                <w:bCs/>
                <w:szCs w:val="18"/>
                <w:lang w:val="fa-IR" w:bidi="fa-IR"/>
              </w:rPr>
              <w:t>محصول دارای موجودی مازاد</w:t>
            </w:r>
          </w:p>
        </w:tc>
        <w:tc>
          <w:tcPr>
            <w:tcW w:type="dxa" w:w="1276"/>
            <w:shd w:val="clear" w:color="auto" w:fill="12263F"/>
          </w:tcPr>
          <w:p>
            <w:pPr>
              <w:bidi/>
              <w:spacing w:after="0"/>
            </w:pPr>
            <w:r>
              <w:rPr>
                <w:rFonts w:ascii="Tahoma" w:hAnsi="Tahoma" w:eastAsia="Tahoma" w:cs="Tahoma"/>
                <w:b/>
                <w:i w:val="0"/>
                <w:color w:val="FFFFFF"/>
                <w:sz w:val="18"/>
                <w:rtl/>
                <w:bCs/>
                <w:szCs w:val="18"/>
                <w:lang w:val="fa-IR" w:bidi="fa-IR"/>
              </w:rPr>
              <w:t>هفته‌های پوشش</w:t>
            </w:r>
          </w:p>
        </w:tc>
        <w:tc>
          <w:tcPr>
            <w:tcW w:type="dxa" w:w="1559"/>
            <w:shd w:val="clear" w:color="auto" w:fill="12263F"/>
          </w:tcPr>
          <w:p>
            <w:pPr>
              <w:bidi/>
              <w:spacing w:after="0"/>
            </w:pPr>
            <w:r>
              <w:rPr>
                <w:rFonts w:ascii="Tahoma" w:hAnsi="Tahoma" w:eastAsia="Tahoma" w:cs="Tahoma"/>
                <w:b/>
                <w:i w:val="0"/>
                <w:color w:val="FFFFFF"/>
                <w:sz w:val="18"/>
                <w:rtl/>
                <w:bCs/>
                <w:szCs w:val="18"/>
                <w:lang w:val="fa-IR" w:bidi="fa-IR"/>
              </w:rPr>
              <w:t>سرمایه مسدودشده</w:t>
            </w:r>
          </w:p>
        </w:tc>
        <w:tc>
          <w:tcPr>
            <w:tcW w:type="dxa" w:w="1701"/>
            <w:shd w:val="clear" w:color="auto" w:fill="12263F"/>
          </w:tcPr>
          <w:p>
            <w:pPr>
              <w:bidi/>
              <w:spacing w:after="0"/>
            </w:pPr>
            <w:r>
              <w:rPr>
                <w:rFonts w:ascii="Tahoma" w:hAnsi="Tahoma" w:eastAsia="Tahoma" w:cs="Tahoma"/>
                <w:b/>
                <w:i w:val="0"/>
                <w:color w:val="FFFFFF"/>
                <w:sz w:val="18"/>
                <w:rtl/>
                <w:bCs/>
                <w:szCs w:val="18"/>
                <w:lang w:val="fa-IR" w:bidi="fa-IR"/>
              </w:rPr>
              <w:t>هزینه نگهداری در سال</w:t>
            </w:r>
          </w:p>
        </w:tc>
        <w:tc>
          <w:tcPr>
            <w:tcW w:type="dxa" w:w="2268"/>
            <w:shd w:val="clear" w:color="auto" w:fill="12263F"/>
          </w:tcPr>
          <w:p>
            <w:pPr>
              <w:bidi/>
              <w:spacing w:after="0"/>
            </w:pPr>
            <w:r>
              <w:rPr>
                <w:rFonts w:ascii="Tahoma" w:hAnsi="Tahoma" w:eastAsia="Tahoma" w:cs="Tahoma"/>
                <w:b/>
                <w:i w:val="0"/>
                <w:color w:val="FFFFFF"/>
                <w:sz w:val="18"/>
                <w:rtl/>
                <w:bCs/>
                <w:szCs w:val="18"/>
                <w:lang w:val="fa-IR" w:bidi="fa-IR"/>
              </w:rPr>
              <w:t>کاهش قیمت لازم برای تخلیه در یک سال (e = -3 / e = -1)</w:t>
            </w:r>
          </w:p>
        </w:tc>
      </w:tr>
      <w:tr>
        <w:trPr>
          <w:cantSplit/>
        </w:trPr>
        <w:tc>
          <w:tcPr>
            <w:tcW w:type="dxa" w:w="2835"/>
          </w:tcPr>
          <w:p>
            <w:pPr>
              <w:bidi/>
              <w:spacing w:after="0"/>
            </w:pPr>
            <w:r>
              <w:rPr>
                <w:rFonts w:ascii="Tahoma" w:hAnsi="Tahoma" w:eastAsia="Tahoma" w:cs="Tahoma"/>
                <w:b/>
                <w:i w:val="0"/>
                <w:sz w:val="18"/>
                <w:rtl/>
                <w:bCs/>
                <w:szCs w:val="18"/>
                <w:lang w:val="fa-IR" w:bidi="fa-IR"/>
              </w:rPr>
              <w:t>Wheat - Hard Red</w:t>
            </w:r>
          </w:p>
        </w:tc>
        <w:tc>
          <w:tcPr>
            <w:tcW w:type="dxa" w:w="1276"/>
          </w:tcPr>
          <w:p>
            <w:pPr>
              <w:bidi/>
              <w:spacing w:after="0"/>
            </w:pPr>
            <w:r>
              <w:rPr>
                <w:rFonts w:ascii="Tahoma" w:hAnsi="Tahoma" w:eastAsia="Tahoma" w:cs="Tahoma"/>
                <w:b w:val="0"/>
                <w:i w:val="0"/>
                <w:sz w:val="18"/>
                <w:rtl/>
                <w:szCs w:val="18"/>
                <w:lang w:val="fa-IR" w:bidi="fa-IR"/>
              </w:rPr>
              <w:t>369</w:t>
            </w:r>
          </w:p>
        </w:tc>
        <w:tc>
          <w:tcPr>
            <w:tcW w:type="dxa" w:w="1559"/>
          </w:tcPr>
          <w:p>
            <w:pPr>
              <w:bidi/>
              <w:spacing w:after="0"/>
            </w:pPr>
            <w:r>
              <w:rPr>
                <w:rFonts w:ascii="Tahoma" w:hAnsi="Tahoma" w:eastAsia="Tahoma" w:cs="Tahoma"/>
                <w:b w:val="0"/>
                <w:i w:val="0"/>
                <w:sz w:val="18"/>
                <w:rtl/>
                <w:szCs w:val="18"/>
                <w:lang w:val="fa-IR" w:bidi="fa-IR"/>
              </w:rPr>
              <w:t>6.53M</w:t>
            </w:r>
          </w:p>
        </w:tc>
        <w:tc>
          <w:tcPr>
            <w:tcW w:type="dxa" w:w="1701"/>
          </w:tcPr>
          <w:p>
            <w:pPr>
              <w:bidi/>
              <w:spacing w:after="0"/>
            </w:pPr>
            <w:r>
              <w:rPr>
                <w:rFonts w:ascii="Tahoma" w:hAnsi="Tahoma" w:eastAsia="Tahoma" w:cs="Tahoma"/>
                <w:b w:val="0"/>
                <w:i w:val="0"/>
                <w:sz w:val="18"/>
                <w:rtl/>
                <w:szCs w:val="18"/>
                <w:lang w:val="fa-IR" w:bidi="fa-IR"/>
              </w:rPr>
              <w:t>784K</w:t>
            </w:r>
          </w:p>
        </w:tc>
        <w:tc>
          <w:tcPr>
            <w:tcW w:type="dxa" w:w="2268"/>
          </w:tcPr>
          <w:p>
            <w:pPr>
              <w:bidi/>
              <w:spacing w:after="0"/>
            </w:pPr>
            <w:r>
              <w:rPr>
                <w:rFonts w:ascii="Tahoma" w:hAnsi="Tahoma" w:eastAsia="Tahoma" w:cs="Tahoma"/>
                <w:b w:val="0"/>
                <w:i w:val="0"/>
                <w:sz w:val="18"/>
                <w:rtl/>
                <w:szCs w:val="18"/>
                <w:lang w:val="fa-IR" w:bidi="fa-IR"/>
              </w:rPr>
              <w:t>49% / 87%</w:t>
            </w:r>
          </w:p>
        </w:tc>
      </w:tr>
      <w:tr>
        <w:trPr>
          <w:cantSplit/>
        </w:trPr>
        <w:tc>
          <w:tcPr>
            <w:tcW w:type="dxa" w:w="2835"/>
            <w:shd w:val="clear" w:color="auto" w:fill="F7F9FC"/>
          </w:tcPr>
          <w:p>
            <w:pPr>
              <w:bidi/>
              <w:spacing w:after="0"/>
            </w:pPr>
            <w:r>
              <w:rPr>
                <w:rFonts w:ascii="Tahoma" w:hAnsi="Tahoma" w:eastAsia="Tahoma" w:cs="Tahoma"/>
                <w:b/>
                <w:i w:val="0"/>
                <w:sz w:val="18"/>
                <w:rtl/>
                <w:bCs/>
                <w:szCs w:val="18"/>
                <w:lang w:val="fa-IR" w:bidi="fa-IR"/>
              </w:rPr>
              <w:t>Milk Powder - Whole</w:t>
            </w:r>
          </w:p>
        </w:tc>
        <w:tc>
          <w:tcPr>
            <w:tcW w:type="dxa" w:w="1276"/>
            <w:shd w:val="clear" w:color="auto" w:fill="F7F9FC"/>
          </w:tcPr>
          <w:p>
            <w:pPr>
              <w:bidi/>
              <w:spacing w:after="0"/>
            </w:pPr>
            <w:r>
              <w:rPr>
                <w:rFonts w:ascii="Tahoma" w:hAnsi="Tahoma" w:eastAsia="Tahoma" w:cs="Tahoma"/>
                <w:b w:val="0"/>
                <w:i w:val="0"/>
                <w:sz w:val="18"/>
                <w:rtl/>
                <w:szCs w:val="18"/>
                <w:lang w:val="fa-IR" w:bidi="fa-IR"/>
              </w:rPr>
              <w:t>170</w:t>
            </w:r>
          </w:p>
        </w:tc>
        <w:tc>
          <w:tcPr>
            <w:tcW w:type="dxa" w:w="1559"/>
            <w:shd w:val="clear" w:color="auto" w:fill="F7F9FC"/>
          </w:tcPr>
          <w:p>
            <w:pPr>
              <w:bidi/>
              <w:spacing w:after="0"/>
            </w:pPr>
            <w:r>
              <w:rPr>
                <w:rFonts w:ascii="Tahoma" w:hAnsi="Tahoma" w:eastAsia="Tahoma" w:cs="Tahoma"/>
                <w:b w:val="0"/>
                <w:i w:val="0"/>
                <w:sz w:val="18"/>
                <w:rtl/>
                <w:szCs w:val="18"/>
                <w:lang w:val="fa-IR" w:bidi="fa-IR"/>
              </w:rPr>
              <w:t>1.38M</w:t>
            </w:r>
          </w:p>
        </w:tc>
        <w:tc>
          <w:tcPr>
            <w:tcW w:type="dxa" w:w="1701"/>
            <w:shd w:val="clear" w:color="auto" w:fill="F7F9FC"/>
          </w:tcPr>
          <w:p>
            <w:pPr>
              <w:bidi/>
              <w:spacing w:after="0"/>
            </w:pPr>
            <w:r>
              <w:rPr>
                <w:rFonts w:ascii="Tahoma" w:hAnsi="Tahoma" w:eastAsia="Tahoma" w:cs="Tahoma"/>
                <w:b w:val="0"/>
                <w:i w:val="0"/>
                <w:sz w:val="18"/>
                <w:rtl/>
                <w:szCs w:val="18"/>
                <w:lang w:val="fa-IR" w:bidi="fa-IR"/>
              </w:rPr>
              <w:t>166K</w:t>
            </w:r>
          </w:p>
        </w:tc>
        <w:tc>
          <w:tcPr>
            <w:tcW w:type="dxa" w:w="2268"/>
            <w:shd w:val="clear" w:color="auto" w:fill="F7F9FC"/>
          </w:tcPr>
          <w:p>
            <w:pPr>
              <w:bidi/>
              <w:spacing w:after="0"/>
            </w:pPr>
            <w:r>
              <w:rPr>
                <w:rFonts w:ascii="Tahoma" w:hAnsi="Tahoma" w:eastAsia="Tahoma" w:cs="Tahoma"/>
                <w:b w:val="0"/>
                <w:i w:val="0"/>
                <w:sz w:val="18"/>
                <w:rtl/>
                <w:szCs w:val="18"/>
                <w:lang w:val="fa-IR" w:bidi="fa-IR"/>
              </w:rPr>
              <w:t>36% / 73%</w:t>
            </w:r>
          </w:p>
        </w:tc>
      </w:tr>
      <w:tr>
        <w:trPr>
          <w:cantSplit/>
        </w:trPr>
        <w:tc>
          <w:tcPr>
            <w:tcW w:type="dxa" w:w="2835"/>
          </w:tcPr>
          <w:p>
            <w:pPr>
              <w:bidi/>
              <w:spacing w:after="0"/>
            </w:pPr>
            <w:r>
              <w:rPr>
                <w:rFonts w:ascii="Tahoma" w:hAnsi="Tahoma" w:eastAsia="Tahoma" w:cs="Tahoma"/>
                <w:b/>
                <w:i w:val="0"/>
                <w:sz w:val="18"/>
                <w:rtl/>
                <w:bCs/>
                <w:szCs w:val="18"/>
                <w:lang w:val="fa-IR" w:bidi="fa-IR"/>
              </w:rPr>
              <w:t>Spices - Turmeric</w:t>
            </w:r>
          </w:p>
        </w:tc>
        <w:tc>
          <w:tcPr>
            <w:tcW w:type="dxa" w:w="1276"/>
          </w:tcPr>
          <w:p>
            <w:pPr>
              <w:bidi/>
              <w:spacing w:after="0"/>
            </w:pPr>
            <w:r>
              <w:rPr>
                <w:rFonts w:ascii="Tahoma" w:hAnsi="Tahoma" w:eastAsia="Tahoma" w:cs="Tahoma"/>
                <w:b w:val="0"/>
                <w:i w:val="0"/>
                <w:sz w:val="18"/>
                <w:rtl/>
                <w:szCs w:val="18"/>
                <w:lang w:val="fa-IR" w:bidi="fa-IR"/>
              </w:rPr>
              <w:t>372</w:t>
            </w:r>
          </w:p>
        </w:tc>
        <w:tc>
          <w:tcPr>
            <w:tcW w:type="dxa" w:w="1559"/>
          </w:tcPr>
          <w:p>
            <w:pPr>
              <w:bidi/>
              <w:spacing w:after="0"/>
            </w:pPr>
            <w:r>
              <w:rPr>
                <w:rFonts w:ascii="Tahoma" w:hAnsi="Tahoma" w:eastAsia="Tahoma" w:cs="Tahoma"/>
                <w:b w:val="0"/>
                <w:i w:val="0"/>
                <w:sz w:val="18"/>
                <w:rtl/>
                <w:szCs w:val="18"/>
                <w:lang w:val="fa-IR" w:bidi="fa-IR"/>
              </w:rPr>
              <w:t>1.28M</w:t>
            </w:r>
          </w:p>
        </w:tc>
        <w:tc>
          <w:tcPr>
            <w:tcW w:type="dxa" w:w="1701"/>
          </w:tcPr>
          <w:p>
            <w:pPr>
              <w:bidi/>
              <w:spacing w:after="0"/>
            </w:pPr>
            <w:r>
              <w:rPr>
                <w:rFonts w:ascii="Tahoma" w:hAnsi="Tahoma" w:eastAsia="Tahoma" w:cs="Tahoma"/>
                <w:b w:val="0"/>
                <w:i w:val="0"/>
                <w:sz w:val="18"/>
                <w:rtl/>
                <w:szCs w:val="18"/>
                <w:lang w:val="fa-IR" w:bidi="fa-IR"/>
              </w:rPr>
              <w:t>154K</w:t>
            </w:r>
          </w:p>
        </w:tc>
        <w:tc>
          <w:tcPr>
            <w:tcW w:type="dxa" w:w="2268"/>
          </w:tcPr>
          <w:p>
            <w:pPr>
              <w:bidi/>
              <w:spacing w:after="0"/>
            </w:pPr>
            <w:r>
              <w:rPr>
                <w:rFonts w:ascii="Tahoma" w:hAnsi="Tahoma" w:eastAsia="Tahoma" w:cs="Tahoma"/>
                <w:b w:val="0"/>
                <w:i w:val="0"/>
                <w:sz w:val="18"/>
                <w:rtl/>
                <w:szCs w:val="18"/>
                <w:lang w:val="fa-IR" w:bidi="fa-IR"/>
              </w:rPr>
              <w:t>49% / 87%</w:t>
            </w:r>
          </w:p>
        </w:tc>
      </w:tr>
      <w:tr>
        <w:trPr>
          <w:cantSplit/>
        </w:trPr>
        <w:tc>
          <w:tcPr>
            <w:tcW w:type="dxa" w:w="2835"/>
            <w:shd w:val="clear" w:color="auto" w:fill="F7F9FC"/>
          </w:tcPr>
          <w:p>
            <w:pPr>
              <w:bidi/>
              <w:spacing w:after="0"/>
            </w:pPr>
            <w:r>
              <w:rPr>
                <w:rFonts w:ascii="Tahoma" w:hAnsi="Tahoma" w:eastAsia="Tahoma" w:cs="Tahoma"/>
                <w:b/>
                <w:i w:val="0"/>
                <w:sz w:val="18"/>
                <w:rtl/>
                <w:bCs/>
                <w:szCs w:val="18"/>
                <w:lang w:val="fa-IR" w:bidi="fa-IR"/>
              </w:rPr>
              <w:t>Sunflower Oil</w:t>
            </w:r>
          </w:p>
        </w:tc>
        <w:tc>
          <w:tcPr>
            <w:tcW w:type="dxa" w:w="1276"/>
            <w:shd w:val="clear" w:color="auto" w:fill="F7F9FC"/>
          </w:tcPr>
          <w:p>
            <w:pPr>
              <w:bidi/>
              <w:spacing w:after="0"/>
            </w:pPr>
            <w:r>
              <w:rPr>
                <w:rFonts w:ascii="Tahoma" w:hAnsi="Tahoma" w:eastAsia="Tahoma" w:cs="Tahoma"/>
                <w:b w:val="0"/>
                <w:i w:val="0"/>
                <w:sz w:val="18"/>
                <w:rtl/>
                <w:szCs w:val="18"/>
                <w:lang w:val="fa-IR" w:bidi="fa-IR"/>
              </w:rPr>
              <w:t>228</w:t>
            </w:r>
          </w:p>
        </w:tc>
        <w:tc>
          <w:tcPr>
            <w:tcW w:type="dxa" w:w="1559"/>
            <w:shd w:val="clear" w:color="auto" w:fill="F7F9FC"/>
          </w:tcPr>
          <w:p>
            <w:pPr>
              <w:bidi/>
              <w:spacing w:after="0"/>
            </w:pPr>
            <w:r>
              <w:rPr>
                <w:rFonts w:ascii="Tahoma" w:hAnsi="Tahoma" w:eastAsia="Tahoma" w:cs="Tahoma"/>
                <w:b w:val="0"/>
                <w:i w:val="0"/>
                <w:sz w:val="18"/>
                <w:rtl/>
                <w:szCs w:val="18"/>
                <w:lang w:val="fa-IR" w:bidi="fa-IR"/>
              </w:rPr>
              <w:t>1.05M</w:t>
            </w:r>
          </w:p>
        </w:tc>
        <w:tc>
          <w:tcPr>
            <w:tcW w:type="dxa" w:w="1701"/>
            <w:shd w:val="clear" w:color="auto" w:fill="F7F9FC"/>
          </w:tcPr>
          <w:p>
            <w:pPr>
              <w:bidi/>
              <w:spacing w:after="0"/>
            </w:pPr>
            <w:r>
              <w:rPr>
                <w:rFonts w:ascii="Tahoma" w:hAnsi="Tahoma" w:eastAsia="Tahoma" w:cs="Tahoma"/>
                <w:b w:val="0"/>
                <w:i w:val="0"/>
                <w:sz w:val="18"/>
                <w:rtl/>
                <w:szCs w:val="18"/>
                <w:lang w:val="fa-IR" w:bidi="fa-IR"/>
              </w:rPr>
              <w:t>126K</w:t>
            </w:r>
          </w:p>
        </w:tc>
        <w:tc>
          <w:tcPr>
            <w:tcW w:type="dxa" w:w="2268"/>
            <w:shd w:val="clear" w:color="auto" w:fill="F7F9FC"/>
          </w:tcPr>
          <w:p>
            <w:pPr>
              <w:bidi/>
              <w:spacing w:after="0"/>
            </w:pPr>
            <w:r>
              <w:rPr>
                <w:rFonts w:ascii="Tahoma" w:hAnsi="Tahoma" w:eastAsia="Tahoma" w:cs="Tahoma"/>
                <w:b w:val="0"/>
                <w:i w:val="0"/>
                <w:sz w:val="18"/>
                <w:rtl/>
                <w:szCs w:val="18"/>
                <w:lang w:val="fa-IR" w:bidi="fa-IR"/>
              </w:rPr>
              <w:t>41% / 80%</w:t>
            </w:r>
          </w:p>
        </w:tc>
      </w:tr>
      <w:tr>
        <w:trPr>
          <w:cantSplit/>
        </w:trPr>
        <w:tc>
          <w:tcPr>
            <w:tcW w:type="dxa" w:w="2835"/>
          </w:tcPr>
          <w:p>
            <w:pPr>
              <w:bidi/>
              <w:spacing w:after="0"/>
            </w:pPr>
            <w:r>
              <w:rPr>
                <w:rFonts w:ascii="Tahoma" w:hAnsi="Tahoma" w:eastAsia="Tahoma" w:cs="Tahoma"/>
                <w:b/>
                <w:i w:val="0"/>
                <w:sz w:val="18"/>
                <w:rtl/>
                <w:bCs/>
                <w:szCs w:val="18"/>
                <w:lang w:val="fa-IR" w:bidi="fa-IR"/>
              </w:rPr>
              <w:t>Chickpeas</w:t>
            </w:r>
          </w:p>
        </w:tc>
        <w:tc>
          <w:tcPr>
            <w:tcW w:type="dxa" w:w="1276"/>
          </w:tcPr>
          <w:p>
            <w:pPr>
              <w:bidi/>
              <w:spacing w:after="0"/>
            </w:pPr>
            <w:r>
              <w:rPr>
                <w:rFonts w:ascii="Tahoma" w:hAnsi="Tahoma" w:eastAsia="Tahoma" w:cs="Tahoma"/>
                <w:b w:val="0"/>
                <w:i w:val="0"/>
                <w:sz w:val="18"/>
                <w:rtl/>
                <w:szCs w:val="18"/>
                <w:lang w:val="fa-IR" w:bidi="fa-IR"/>
              </w:rPr>
              <w:t>64</w:t>
            </w:r>
          </w:p>
        </w:tc>
        <w:tc>
          <w:tcPr>
            <w:tcW w:type="dxa" w:w="1559"/>
          </w:tcPr>
          <w:p>
            <w:pPr>
              <w:bidi/>
              <w:spacing w:after="0"/>
            </w:pPr>
            <w:r>
              <w:rPr>
                <w:rFonts w:ascii="Tahoma" w:hAnsi="Tahoma" w:eastAsia="Tahoma" w:cs="Tahoma"/>
                <w:b w:val="0"/>
                <w:i w:val="0"/>
                <w:sz w:val="18"/>
                <w:rtl/>
                <w:szCs w:val="18"/>
                <w:lang w:val="fa-IR" w:bidi="fa-IR"/>
              </w:rPr>
              <w:t>0.52M</w:t>
            </w:r>
          </w:p>
        </w:tc>
        <w:tc>
          <w:tcPr>
            <w:tcW w:type="dxa" w:w="1701"/>
          </w:tcPr>
          <w:p>
            <w:pPr>
              <w:bidi/>
              <w:spacing w:after="0"/>
            </w:pPr>
            <w:r>
              <w:rPr>
                <w:rFonts w:ascii="Tahoma" w:hAnsi="Tahoma" w:eastAsia="Tahoma" w:cs="Tahoma"/>
                <w:b w:val="0"/>
                <w:i w:val="0"/>
                <w:sz w:val="18"/>
                <w:rtl/>
                <w:szCs w:val="18"/>
                <w:lang w:val="fa-IR" w:bidi="fa-IR"/>
              </w:rPr>
              <w:t>63K</w:t>
            </w:r>
          </w:p>
        </w:tc>
        <w:tc>
          <w:tcPr>
            <w:tcW w:type="dxa" w:w="2268"/>
          </w:tcPr>
          <w:p>
            <w:pPr>
              <w:bidi/>
              <w:spacing w:after="0"/>
            </w:pPr>
            <w:r>
              <w:rPr>
                <w:rFonts w:ascii="Tahoma" w:hAnsi="Tahoma" w:eastAsia="Tahoma" w:cs="Tahoma"/>
                <w:b w:val="0"/>
                <w:i w:val="0"/>
                <w:sz w:val="18"/>
                <w:rtl/>
                <w:szCs w:val="18"/>
                <w:lang w:val="fa-IR" w:bidi="fa-IR"/>
              </w:rPr>
              <w:t>17% / 42%</w:t>
            </w:r>
          </w:p>
        </w:tc>
      </w:tr>
    </w:tbl>
    <w:p>
      <w:pPr>
        <w:spacing w:after="40"/>
      </w:pPr>
    </w:p>
    <w:p>
      <w:pPr>
        <w:keepNext/>
        <w:spacing w:after="40"/>
        <w:jc w:val="center"/>
      </w:pPr>
      <w:r>
        <w:drawing>
          <wp:inline xmlns:a="http://schemas.openxmlformats.org/drawingml/2006/main" xmlns:pic="http://schemas.openxmlformats.org/drawingml/2006/picture">
            <wp:extent cx="4754880" cy="2013832"/>
            <wp:docPr id="27" name="Picture 27"/>
            <wp:cNvGraphicFramePr>
              <a:graphicFrameLocks noChangeAspect="1"/>
            </wp:cNvGraphicFramePr>
            <a:graphic>
              <a:graphicData uri="http://schemas.openxmlformats.org/drawingml/2006/picture">
                <pic:pic>
                  <pic:nvPicPr>
                    <pic:cNvPr id="0" name="fig6_overstock_v1.1.png"/>
                    <pic:cNvPicPr/>
                  </pic:nvPicPr>
                  <pic:blipFill>
                    <a:blip r:embed="rId35"/>
                    <a:stretch>
                      <a:fillRect/>
                    </a:stretch>
                  </pic:blipFill>
                  <pic:spPr>
                    <a:xfrm>
                      <a:off x="0" y="0"/>
                      <a:ext cx="4754880" cy="2013832"/>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27. سرمایه مسدودشده بالاتر از 26 هفته موجودی.</w:t>
      </w:r>
    </w:p>
    <w:p>
      <w:pPr>
        <w:pStyle w:val="Heading2"/>
        <w:bidi/>
      </w:pPr>
      <w:r>
        <w:rPr>
          <w:rFonts w:ascii="Tahoma" w:hAnsi="Tahoma" w:eastAsia="Tahoma" w:cs="Tahoma"/>
          <w:b/>
          <w:i w:val="0"/>
          <w:color w:val="2A78D6"/>
          <w:sz w:val="28"/>
          <w:rtl/>
          <w:bCs/>
          <w:szCs w:val="28"/>
          <w:lang w:val="fa-IR" w:bidi="fa-IR"/>
        </w:rPr>
        <w:t>9.10 پرسش 3: حفاظ‌های رقابتی و ریسک اعتباری</w:t>
      </w:r>
    </w:p>
    <w:p>
      <w:pPr>
        <w:pStyle w:val="Heading3"/>
        <w:bidi/>
      </w:pPr>
      <w:r>
        <w:rPr>
          <w:rFonts w:ascii="Tahoma" w:hAnsi="Tahoma" w:eastAsia="Tahoma" w:cs="Tahoma"/>
          <w:b/>
          <w:i w:val="0"/>
          <w:color w:val="12263F"/>
          <w:sz w:val="24"/>
          <w:rtl/>
          <w:bCs/>
          <w:szCs w:val="24"/>
          <w:lang w:val="fa-IR" w:bidi="fa-IR"/>
        </w:rPr>
        <w:t>حفاظ‌های رقابتی و هزینه‌ای</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کف قیمت: هیچ فروشی زیان‌ده نیست. کف = هزینه x (1 + 5 درصد سود افزوده + هزینه نگهداری چهار هفته با نرخ 12 درصد در سال) / (1 - زیان اعتباری مورد انتظار). برای Barley: هزینه 5.877 x 1.0592 = 6.225، تقسیم بر (1 - 0.7 درصد زیان اعتباری مورد انتظار) = 6.27 دلار.</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باند رقابتی: قیمت بین 0.92 و 1.10 برابر قیمت مرجع می‌ماند (برای Barley از 6.85 تا 8.19 دلار). داده‌ها قیمت رقبا را ندارند، بنابراین میانگین قیمت 13 هفته جایگزین بازار است؛ باند یک پارامتر قابل تنظیم است که باید با قیمت‌های مشاهده‌شده رقبا جایگزین شود. باند شرکت را در هر دو جهت نزدیک به بازار نگه می‌دارد: قیمتی بسیار بالاتر از آن مشتریان را به رقبا می‌بازد و قیمتی بسیار پایین‌تر از آن حاشیه سود را هدر می‌دهد.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حداکثر تغییر هفتگی: حداکثر 3 درصد از یک هفته به هفته بعد، تا مشتریان هرگز با شوک قیمتی روبه‌رو نشوند و اجرای برنامه ممکن باشد.</w:t>
      </w:r>
    </w:p>
    <w:p>
      <w:pPr>
        <w:pStyle w:val="Heading3"/>
        <w:bidi/>
      </w:pPr>
      <w:r>
        <w:rPr>
          <w:rFonts w:ascii="Tahoma" w:hAnsi="Tahoma" w:eastAsia="Tahoma" w:cs="Tahoma"/>
          <w:b/>
          <w:i w:val="0"/>
          <w:color w:val="12263F"/>
          <w:sz w:val="24"/>
          <w:rtl/>
          <w:bCs/>
          <w:szCs w:val="24"/>
          <w:lang w:val="fa-IR" w:bidi="fa-IR"/>
        </w:rPr>
        <w:t>حفاظ‌های ریسک اعتباری</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رتبه‌های A و B از قواعد عادی پیروی می‌کنند.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رتبه C: سقف کاهش قیمت 5 درصد.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رتبه‌های D و E: هیچ کاهش قیمتی، یک پریمیوم ریسک که زیان نکول و هزینه تأمین مالی را پوشش می‌دهد (2.5 درصد برای Beverages and Cocoa)، و شرایط پرداخت توصیه‌شده 15 روز کوتاه‌تر که حدود 361 هزار دلار نقدینگی آزاد می‌کند.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در برنامه، Beverages and Cocoa (تنها دسته با رتبه D) دارای 390 قیمت-هفته است؛ هیچ‌یک از آن‌ها پایین‌تر از قیمت مرجع نیست.</w:t>
      </w:r>
    </w:p>
    <w:p>
      <w:pPr>
        <w:pStyle w:val="Heading3"/>
        <w:bidi/>
      </w:pPr>
      <w:r>
        <w:rPr>
          <w:rFonts w:ascii="Tahoma" w:hAnsi="Tahoma" w:eastAsia="Tahoma" w:cs="Tahoma"/>
          <w:b/>
          <w:i w:val="0"/>
          <w:color w:val="12263F"/>
          <w:sz w:val="24"/>
          <w:rtl/>
          <w:bCs/>
          <w:szCs w:val="24"/>
          <w:lang w:val="fa-IR" w:bidi="fa-IR"/>
        </w:rPr>
        <w:t>کدام محدودیت اعمال شد</w:t>
      </w:r>
    </w:p>
    <w:p>
      <w:pPr>
        <w:bidi/>
      </w:pPr>
      <w:r>
        <w:rPr>
          <w:rFonts w:ascii="Tahoma" w:hAnsi="Tahoma" w:eastAsia="Tahoma" w:cs="Tahoma"/>
          <w:b w:val="0"/>
          <w:i w:val="0"/>
          <w:rtl/>
          <w:lang w:val="fa-IR" w:bidi="fa-IR"/>
        </w:rPr>
        <w:t>برای هر قیمت، برنامه ثبت می‌کند کدام محدودیت‌ها فعال بوده‌اند: «حفاظت در برابر کاهش فروش»، «حد تغییر هفتگی»، «باند رقابتی» یا هیچ‌کدام. در میان 611 محصول-هفته کمیاب: در 250 مورد هیچ محدودیتی فعال نیست (پریمیوم کامل قاعده 1 اعمال می‌شود)، حفاظت در برابر کاهش فروش در 333 مورد فعال است، باند رقابتی 19 مورد را سقف‌گذاری می‌کند (در 10+ درصد) و حد تغییر هفتگی در 16 مورد فعال است، بیشتر در هفته 1 که قیمت‌ها از قیمت امروز فاصله می‌گیرند (در هفته 1، از 23 محصول کمیاب، 15 مورد با حفاظت در برابر کاهش فروش و 15 مورد با حد تغییر هفتگی محدود می‌شوند که 7 مورد از آن‌ها با هر دو است). این کار حفاظ‌ها را قابل مشاهده و قابل آزمون می‌کند.</w:t>
      </w:r>
    </w:p>
    <w:p>
      <w:pPr>
        <w:keepNext/>
        <w:spacing w:after="40"/>
        <w:jc w:val="center"/>
      </w:pPr>
      <w:r>
        <w:drawing>
          <wp:inline xmlns:a="http://schemas.openxmlformats.org/drawingml/2006/main" xmlns:pic="http://schemas.openxmlformats.org/drawingml/2006/picture">
            <wp:extent cx="5120640" cy="3491345"/>
            <wp:docPr id="28" name="Picture 28"/>
            <wp:cNvGraphicFramePr>
              <a:graphicFrameLocks noChangeAspect="1"/>
            </wp:cNvGraphicFramePr>
            <a:graphic>
              <a:graphicData uri="http://schemas.openxmlformats.org/drawingml/2006/picture">
                <pic:pic>
                  <pic:nvPicPr>
                    <pic:cNvPr id="0" name="fig3_price_heatmap_v1.1.png"/>
                    <pic:cNvPicPr/>
                  </pic:nvPicPr>
                  <pic:blipFill>
                    <a:blip r:embed="rId36"/>
                    <a:stretch>
                      <a:fillRect/>
                    </a:stretch>
                  </pic:blipFill>
                  <pic:spPr>
                    <a:xfrm>
                      <a:off x="0" y="0"/>
                      <a:ext cx="5120640" cy="3491345"/>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28. تغییر قیمت پیشنهادی برای هر محصول و هر هفته از برنامه 26 هفته‌ای (آبی: افزایش، نارنجی: کاهش قیمت).</w:t>
      </w:r>
    </w:p>
    <w:p>
      <w:pPr>
        <w:pStyle w:val="Heading1"/>
        <w:bidi/>
      </w:pPr>
      <w:r>
        <w:rPr>
          <w:rFonts w:ascii="Tahoma" w:hAnsi="Tahoma" w:eastAsia="Tahoma" w:cs="Tahoma"/>
          <w:b/>
          <w:i w:val="0"/>
          <w:color w:val="12263F"/>
          <w:sz w:val="36"/>
          <w:rtl/>
          <w:bCs/>
          <w:szCs w:val="36"/>
          <w:lang w:val="fa-IR" w:bidi="fa-IR"/>
        </w:rPr>
        <w:t>10. بخش ۴ (ب): آزمون موتور قیمت‌گذاری، نتایج و گام‌های بعدی</w:t>
      </w:r>
    </w:p>
    <w:p>
      <w:pPr>
        <w:pStyle w:val="Heading2"/>
        <w:bidi/>
      </w:pPr>
      <w:r>
        <w:rPr>
          <w:rFonts w:ascii="Tahoma" w:hAnsi="Tahoma" w:eastAsia="Tahoma" w:cs="Tahoma"/>
          <w:b/>
          <w:i w:val="0"/>
          <w:color w:val="2A78D6"/>
          <w:sz w:val="28"/>
          <w:rtl/>
          <w:bCs/>
          <w:szCs w:val="28"/>
          <w:lang w:val="fa-IR" w:bidi="fa-IR"/>
        </w:rPr>
        <w:t>10.1 دشواری اصلی: حساسیت قیمتی نامعلوم</w:t>
      </w:r>
    </w:p>
    <w:p>
      <w:pPr>
        <w:bidi/>
      </w:pPr>
      <w:r>
        <w:rPr>
          <w:rFonts w:ascii="Tahoma" w:hAnsi="Tahoma" w:eastAsia="Tahoma" w:cs="Tahoma"/>
          <w:b w:val="0"/>
          <w:i w:val="0"/>
          <w:rtl/>
          <w:lang w:val="fa-IR" w:bidi="fa-IR"/>
        </w:rPr>
        <w:t>برای اینکه بدانیم یک موتور قیمت‌گذاری چه ارزشی دارد، باید بدانیم مشتریان در برابر قیمت چه واکنشی نشان می‌دهند. این داده‌ها چنین چیزی را نشان نمی‌دهند: قیمت‌ها در هر محصول تنها 4 درصد تغییر می‌کنند و اثر قیمتی برآوردشده برابر -0.017 با بازه اطمینان 95 درصد از -0.056 تا +0.021 است که شامل صفر می‌شود (فصل 5). اگر وانمود کنیم حساسیت قیمتی را می‌دانیم، هر رقم مالی حدسی خواهد بود که به‌عنوان واقعیت ارائه شده است.</w:t>
      </w:r>
    </w:p>
    <w:p>
      <w:pPr>
        <w:bidi/>
      </w:pPr>
      <w:r>
        <w:rPr>
          <w:rFonts w:ascii="Tahoma" w:hAnsi="Tahoma" w:eastAsia="Tahoma" w:cs="Tahoma"/>
          <w:b w:val="0"/>
          <w:i w:val="0"/>
          <w:rtl/>
          <w:lang w:val="fa-IR" w:bidi="fa-IR"/>
        </w:rPr>
        <w:t>بنابراین رویکرد اتخاذشده چنین بود: (1) موتور طوری طراحی شود که سود آن به‌ندرت به حساسیت قیمتی وابسته باشد (فقط در جایی قیمت را بالا می‌برد که موجودی به هر حال تمام می‌شود و در برابر مشتریانی که دو برابر حساس‌ترند از خود محافظت می‌کند)؛ (2) نتیجه به‌صورت یک بازه برای حساسیت‌های قیمتی از 0 تا -3 گزارش شود، نه یک عدد واحد؛ (3) درستی این ادعا که «سود به‌ندرت به آن وابسته است» آزمون شود؛ و (4) پایلوت‌هایی پیشنهاد شود که حساسیت واقعی را اندازه بگیرند.</w:t>
      </w:r>
    </w:p>
    <w:p>
      <w:pPr>
        <w:pStyle w:val="Heading2"/>
        <w:bidi/>
      </w:pPr>
      <w:r>
        <w:rPr>
          <w:rFonts w:ascii="Tahoma" w:hAnsi="Tahoma" w:eastAsia="Tahoma" w:cs="Tahoma"/>
          <w:b/>
          <w:i w:val="0"/>
          <w:color w:val="2A78D6"/>
          <w:sz w:val="28"/>
          <w:rtl/>
          <w:bCs/>
          <w:szCs w:val="28"/>
          <w:lang w:val="fa-IR" w:bidi="fa-IR"/>
        </w:rPr>
        <w:t>10.2 نحوه ارزیابی موتور</w:t>
      </w:r>
    </w:p>
    <w:p>
      <w:pPr>
        <w:bidi/>
      </w:pPr>
      <w:r>
        <w:rPr>
          <w:rFonts w:ascii="Tahoma" w:hAnsi="Tahoma" w:eastAsia="Tahoma" w:cs="Tahoma"/>
          <w:b w:val="0"/>
          <w:i w:val="0"/>
          <w:rtl/>
          <w:lang w:val="fa-IR" w:bidi="fa-IR"/>
        </w:rPr>
        <w:t>در هر آزمون، موتور و گزینه «هیچ کاری نکردن» (حفظ قیمت امروز) روی دقیقاً همان تقاضا و موجودی شبیه‌سازی‌شده مقایسه می‌شوند، بنابراین تفاوت صرفاً ناشی از قیمت‌گذاری است. منظور از سود، سود ناخالص منهای زیان اعتباری مورد انتظار است.</w:t>
      </w:r>
    </w:p>
    <w:p>
      <w:pPr>
        <w:bidi/>
        <w:spacing w:after="60"/>
        <w:ind w:left="510" w:hanging="340"/>
      </w:pPr>
      <w:r>
        <w:rPr>
          <w:rFonts w:ascii="Tahoma" w:hAnsi="Tahoma" w:eastAsia="Tahoma" w:cs="Tahoma"/>
          <w:b/>
          <w:i w:val="0"/>
          <w:color w:val="2A78D6"/>
          <w:rtl/>
          <w:bCs/>
          <w:lang w:val="fa-IR" w:bidi="fa-IR"/>
        </w:rPr>
        <w:t xml:space="preserve">1.  </w:t>
      </w:r>
      <w:r>
        <w:rPr>
          <w:rFonts w:ascii="Tahoma" w:hAnsi="Tahoma" w:eastAsia="Tahoma" w:cs="Tahoma"/>
          <w:b w:val="0"/>
          <w:i w:val="0"/>
          <w:rtl/>
          <w:lang w:val="fa-IR" w:bidi="fa-IR"/>
        </w:rPr>
        <w:t>شبیه‌سازی. برای هر محصول-هفته، 1,000 نمونه تصادفی از تقاضا (توزیع لوگ‌نرمال که میانه آن پیش‌بینی است و پراکندگی آن از بازه P10-P90 خوانده می‌شود) و از موجودی در دسترس (از 104 هفته آخر خود محصول) تولید می‌شود. همان نمونه‌های تصادفی با موتور و بدون آن به کار می‌روند («اعداد تصادفی مشترک»)، که مقایسه را پایدار می‌کند. تقاضا به صورت D x (P / P0)^e به قیمت واکنش نشان می‌دهد و واحدهای فروخته‌شده برابر min(تقاضا، موجودی) است. مبنای شبیه‌سازی‌شده «هیچ کاری نکردن» فروش مورد انتظار بخش ۲ را با خطای 0.07 درصد بازتولید می‌کند، که نشان می‌دهد شبیه‌سازی با پیش‌بینی سازگار است.</w:t>
      </w:r>
    </w:p>
    <w:p>
      <w:pPr>
        <w:bidi/>
        <w:spacing w:after="60"/>
        <w:ind w:left="510" w:hanging="340"/>
      </w:pPr>
      <w:r>
        <w:rPr>
          <w:rFonts w:ascii="Tahoma" w:hAnsi="Tahoma" w:eastAsia="Tahoma" w:cs="Tahoma"/>
          <w:b/>
          <w:i w:val="0"/>
          <w:color w:val="2A78D6"/>
          <w:rtl/>
          <w:bCs/>
          <w:lang w:val="fa-IR" w:bidi="fa-IR"/>
        </w:rPr>
        <w:t xml:space="preserve">2.  </w:t>
      </w:r>
      <w:r>
        <w:rPr>
          <w:rFonts w:ascii="Tahoma" w:hAnsi="Tahoma" w:eastAsia="Tahoma" w:cs="Tahoma"/>
          <w:b w:val="0"/>
          <w:i w:val="0"/>
          <w:rtl/>
          <w:lang w:val="fa-IR" w:bidi="fa-IR"/>
        </w:rPr>
        <w:t>آزمون تنش حساسیت. شبیه‌سازی برای حساسیت‌های قیمتی e = 0 (مشتریان قیمت را نادیده می‌گیرند)، -0.5، -1 (حالت مبنای برنامه‌ریزی)، -2 و -3 (بسیار حساس به قیمت) تکرار می‌شود. نتیجه یک بازه است.</w:t>
      </w:r>
    </w:p>
    <w:p>
      <w:pPr>
        <w:bidi/>
        <w:spacing w:after="60"/>
        <w:ind w:left="510" w:hanging="340"/>
      </w:pPr>
      <w:r>
        <w:rPr>
          <w:rFonts w:ascii="Tahoma" w:hAnsi="Tahoma" w:eastAsia="Tahoma" w:cs="Tahoma"/>
          <w:b/>
          <w:i w:val="0"/>
          <w:color w:val="2A78D6"/>
          <w:rtl/>
          <w:bCs/>
          <w:lang w:val="fa-IR" w:bidi="fa-IR"/>
        </w:rPr>
        <w:t xml:space="preserve">3.  </w:t>
      </w:r>
      <w:r>
        <w:rPr>
          <w:rFonts w:ascii="Tahoma" w:hAnsi="Tahoma" w:eastAsia="Tahoma" w:cs="Tahoma"/>
          <w:b w:val="0"/>
          <w:i w:val="0"/>
          <w:rtl/>
          <w:lang w:val="fa-IR" w:bidi="fa-IR"/>
        </w:rPr>
        <w:t>بازپخش تاریخی گذشته. 52 هفته آخر در دو بلوک 26 هفته‌ای بازپخش می‌شود. برای هر بلوک، تصمیم‌ها در ابتدای بلوک (هفته‌های 208 و 234) و فقط با اطلاعات موجود در آن زمان گرفته می‌شود: قیمت‌ها و سابقه موجودی تا آن هفته و یک پیش‌بینی ساده «همان هفته سال قبل» که عمداً از پیش‌بینی واقعی ضعیف‌تر است. سپس قیمت‌ها در برابر آنچه واقعاً رخ داد ارزیابی می‌شوند. یک بررسی اثبات می‌کند که هیچ اطلاعاتی پس از هفته تصمیم استفاده نشده است.</w:t>
      </w:r>
    </w:p>
    <w:p>
      <w:pPr>
        <w:bidi/>
        <w:spacing w:after="60"/>
        <w:ind w:left="510" w:hanging="340"/>
      </w:pPr>
      <w:r>
        <w:rPr>
          <w:rFonts w:ascii="Tahoma" w:hAnsi="Tahoma" w:eastAsia="Tahoma" w:cs="Tahoma"/>
          <w:b/>
          <w:i w:val="0"/>
          <w:color w:val="2A78D6"/>
          <w:rtl/>
          <w:bCs/>
          <w:lang w:val="fa-IR" w:bidi="fa-IR"/>
        </w:rPr>
        <w:t xml:space="preserve">4.  </w:t>
      </w:r>
      <w:r>
        <w:rPr>
          <w:rFonts w:ascii="Tahoma" w:hAnsi="Tahoma" w:eastAsia="Tahoma" w:cs="Tahoma"/>
          <w:b w:val="0"/>
          <w:i w:val="0"/>
          <w:rtl/>
          <w:lang w:val="fa-IR" w:bidi="fa-IR"/>
        </w:rPr>
        <w:t>آزمون تنش ورودی‌ها. شانزده تغییر یکی‌یکی در پارامترهای موتور (بیشترین پریمیوم، سهم تأمین‌نشده برای پریمیوم کامل، حداکثر تغییر هفتگی، واحدهای قابل‌پذیرش برای از دست رفتن، سخت‌گیری حفاظت) و آزمونی که در آن تقاضای واقعی تنها 80، 60 یا 50 درصد برآورد بازسازی‌شده است.</w:t>
      </w:r>
    </w:p>
    <w:p>
      <w:pPr>
        <w:bidi/>
        <w:spacing w:after="60"/>
        <w:ind w:left="510" w:hanging="340"/>
      </w:pPr>
      <w:r>
        <w:rPr>
          <w:rFonts w:ascii="Tahoma" w:hAnsi="Tahoma" w:eastAsia="Tahoma" w:cs="Tahoma"/>
          <w:b/>
          <w:i w:val="0"/>
          <w:color w:val="2A78D6"/>
          <w:rtl/>
          <w:bCs/>
          <w:lang w:val="fa-IR" w:bidi="fa-IR"/>
        </w:rPr>
        <w:t xml:space="preserve">5.  </w:t>
      </w:r>
      <w:r>
        <w:rPr>
          <w:rFonts w:ascii="Tahoma" w:hAnsi="Tahoma" w:eastAsia="Tahoma" w:cs="Tahoma"/>
          <w:b w:val="0"/>
          <w:i w:val="0"/>
          <w:rtl/>
          <w:lang w:val="fa-IR" w:bidi="fa-IR"/>
        </w:rPr>
        <w:t>نوزده بررسی خودکار (10.6).</w:t>
      </w:r>
    </w:p>
    <w:p>
      <w:pPr>
        <w:pStyle w:val="Heading2"/>
        <w:bidi/>
      </w:pPr>
      <w:r>
        <w:rPr>
          <w:rFonts w:ascii="Tahoma" w:hAnsi="Tahoma" w:eastAsia="Tahoma" w:cs="Tahoma"/>
          <w:b/>
          <w:i w:val="0"/>
          <w:color w:val="2A78D6"/>
          <w:sz w:val="28"/>
          <w:rtl/>
          <w:bCs/>
          <w:szCs w:val="28"/>
          <w:lang w:val="fa-IR" w:bidi="fa-IR"/>
        </w:rPr>
        <w:t>10.3 نتایج</w:t>
      </w:r>
    </w:p>
    <w:p>
      <w:pPr>
        <w:bidi/>
      </w:pPr>
      <w:r>
        <w:rPr>
          <w:rFonts w:ascii="Tahoma" w:hAnsi="Tahoma" w:eastAsia="Tahoma" w:cs="Tahoma"/>
          <w:b w:val="0"/>
          <w:i w:val="0"/>
          <w:rtl/>
          <w:lang w:val="fa-IR" w:bidi="fa-IR"/>
        </w:rPr>
        <w:t>26 هفته آینده (هفته‌های 261 تا 286)، موتور در برابر حفظ قیمت امروز. سود مبنا حدود 7.5 میلیون دلار است. مبالغ بر حسب میلیون دلار.</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793"/>
        <w:gridCol w:w="1117"/>
        <w:gridCol w:w="1257"/>
        <w:gridCol w:w="1396"/>
        <w:gridCol w:w="1676"/>
        <w:gridCol w:w="1396"/>
      </w:tblGrid>
      <w:tr>
        <w:trPr>
          <w:tblHeader/>
        </w:trPr>
        <w:tc>
          <w:tcPr>
            <w:tcW w:type="dxa" w:w="2794"/>
            <w:shd w:val="clear" w:color="auto" w:fill="12263F"/>
          </w:tcPr>
          <w:p>
            <w:pPr>
              <w:bidi/>
              <w:spacing w:after="0"/>
            </w:pPr>
            <w:r>
              <w:rPr>
                <w:rFonts w:ascii="Tahoma" w:hAnsi="Tahoma" w:eastAsia="Tahoma" w:cs="Tahoma"/>
                <w:b/>
                <w:i w:val="0"/>
                <w:color w:val="FFFFFF"/>
                <w:sz w:val="18"/>
                <w:rtl/>
                <w:bCs/>
                <w:szCs w:val="18"/>
                <w:lang w:val="fa-IR" w:bidi="fa-IR"/>
              </w:rPr>
              <w:t>واکنش مشتری (حساسیت قیمتی e)</w:t>
            </w:r>
          </w:p>
        </w:tc>
        <w:tc>
          <w:tcPr>
            <w:tcW w:type="dxa" w:w="1117"/>
            <w:shd w:val="clear" w:color="auto" w:fill="12263F"/>
          </w:tcPr>
          <w:p>
            <w:pPr>
              <w:bidi/>
              <w:spacing w:after="0"/>
            </w:pPr>
            <w:r>
              <w:rPr>
                <w:rFonts w:ascii="Tahoma" w:hAnsi="Tahoma" w:eastAsia="Tahoma" w:cs="Tahoma"/>
                <w:b/>
                <w:i w:val="0"/>
                <w:color w:val="FFFFFF"/>
                <w:sz w:val="18"/>
                <w:rtl/>
                <w:bCs/>
                <w:szCs w:val="18"/>
                <w:lang w:val="fa-IR" w:bidi="fa-IR"/>
              </w:rPr>
              <w:t>واحدهای فروخته‌شده</w:t>
            </w:r>
          </w:p>
        </w:tc>
        <w:tc>
          <w:tcPr>
            <w:tcW w:type="dxa" w:w="1257"/>
            <w:shd w:val="clear" w:color="auto" w:fill="12263F"/>
          </w:tcPr>
          <w:p>
            <w:pPr>
              <w:bidi/>
              <w:spacing w:after="0"/>
            </w:pPr>
            <w:r>
              <w:rPr>
                <w:rFonts w:ascii="Tahoma" w:hAnsi="Tahoma" w:eastAsia="Tahoma" w:cs="Tahoma"/>
                <w:b/>
                <w:i w:val="0"/>
                <w:color w:val="FFFFFF"/>
                <w:sz w:val="18"/>
                <w:rtl/>
                <w:bCs/>
                <w:szCs w:val="18"/>
                <w:lang w:val="fa-IR" w:bidi="fa-IR"/>
              </w:rPr>
              <w:t>تغییر درآمد</w:t>
            </w:r>
          </w:p>
        </w:tc>
        <w:tc>
          <w:tcPr>
            <w:tcW w:type="dxa" w:w="1397"/>
            <w:shd w:val="clear" w:color="auto" w:fill="12263F"/>
          </w:tcPr>
          <w:p>
            <w:pPr>
              <w:bidi/>
              <w:spacing w:after="0"/>
            </w:pPr>
            <w:r>
              <w:rPr>
                <w:rFonts w:ascii="Tahoma" w:hAnsi="Tahoma" w:eastAsia="Tahoma" w:cs="Tahoma"/>
                <w:b/>
                <w:i w:val="0"/>
                <w:color w:val="FFFFFF"/>
                <w:sz w:val="18"/>
                <w:rtl/>
                <w:bCs/>
                <w:szCs w:val="18"/>
                <w:lang w:val="fa-IR" w:bidi="fa-IR"/>
              </w:rPr>
              <w:t>تغییر سود ناخالص</w:t>
            </w:r>
          </w:p>
        </w:tc>
        <w:tc>
          <w:tcPr>
            <w:tcW w:type="dxa" w:w="1676"/>
            <w:shd w:val="clear" w:color="auto" w:fill="12263F"/>
          </w:tcPr>
          <w:p>
            <w:pPr>
              <w:bidi/>
              <w:spacing w:after="0"/>
            </w:pPr>
            <w:r>
              <w:rPr>
                <w:rFonts w:ascii="Tahoma" w:hAnsi="Tahoma" w:eastAsia="Tahoma" w:cs="Tahoma"/>
                <w:b/>
                <w:i w:val="0"/>
                <w:color w:val="FFFFFF"/>
                <w:sz w:val="18"/>
                <w:rtl/>
                <w:bCs/>
                <w:szCs w:val="18"/>
                <w:lang w:val="fa-IR" w:bidi="fa-IR"/>
              </w:rPr>
              <w:t>تغییر سود پس از زیان اعتباری</w:t>
            </w:r>
          </w:p>
        </w:tc>
        <w:tc>
          <w:tcPr>
            <w:tcW w:type="dxa" w:w="1397"/>
            <w:shd w:val="clear" w:color="auto" w:fill="12263F"/>
          </w:tcPr>
          <w:p>
            <w:pPr>
              <w:bidi/>
              <w:spacing w:after="0"/>
            </w:pPr>
            <w:r>
              <w:rPr>
                <w:rFonts w:ascii="Tahoma" w:hAnsi="Tahoma" w:eastAsia="Tahoma" w:cs="Tahoma"/>
                <w:b/>
                <w:i w:val="0"/>
                <w:color w:val="FFFFFF"/>
                <w:sz w:val="18"/>
                <w:rtl/>
                <w:bCs/>
                <w:szCs w:val="18"/>
                <w:lang w:val="fa-IR" w:bidi="fa-IR"/>
              </w:rPr>
              <w:t>تغییر سود، درصد از مبنا</w:t>
            </w:r>
          </w:p>
        </w:tc>
      </w:tr>
      <w:tr>
        <w:trPr>
          <w:cantSplit/>
        </w:trPr>
        <w:tc>
          <w:tcPr>
            <w:tcW w:type="dxa" w:w="2794"/>
          </w:tcPr>
          <w:p>
            <w:pPr>
              <w:bidi/>
              <w:spacing w:after="0"/>
            </w:pPr>
            <w:r>
              <w:rPr>
                <w:rFonts w:ascii="Tahoma" w:hAnsi="Tahoma" w:eastAsia="Tahoma" w:cs="Tahoma"/>
                <w:b/>
                <w:i w:val="0"/>
                <w:sz w:val="18"/>
                <w:rtl/>
                <w:bCs/>
                <w:szCs w:val="18"/>
                <w:lang w:val="fa-IR" w:bidi="fa-IR"/>
              </w:rPr>
              <w:t>بسیار زیاد (-3)</w:t>
            </w:r>
          </w:p>
        </w:tc>
        <w:tc>
          <w:tcPr>
            <w:tcW w:type="dxa" w:w="1117"/>
          </w:tcPr>
          <w:p>
            <w:pPr>
              <w:bidi/>
              <w:spacing w:after="0"/>
            </w:pPr>
            <w:r>
              <w:rPr>
                <w:rFonts w:ascii="Tahoma" w:hAnsi="Tahoma" w:eastAsia="Tahoma" w:cs="Tahoma"/>
                <w:b w:val="0"/>
                <w:i w:val="0"/>
                <w:sz w:val="18"/>
                <w:rtl/>
                <w:szCs w:val="18"/>
                <w:lang w:val="fa-IR" w:bidi="fa-IR"/>
              </w:rPr>
              <w:t>-1.60%</w:t>
            </w:r>
          </w:p>
        </w:tc>
        <w:tc>
          <w:tcPr>
            <w:tcW w:type="dxa" w:w="1257"/>
          </w:tcPr>
          <w:p>
            <w:pPr>
              <w:bidi/>
              <w:spacing w:after="0"/>
            </w:pPr>
            <w:r>
              <w:rPr>
                <w:rFonts w:ascii="Tahoma" w:hAnsi="Tahoma" w:eastAsia="Tahoma" w:cs="Tahoma"/>
                <w:b w:val="0"/>
                <w:i w:val="0"/>
                <w:sz w:val="18"/>
                <w:rtl/>
                <w:szCs w:val="18"/>
                <w:lang w:val="fa-IR" w:bidi="fa-IR"/>
              </w:rPr>
              <w:t>+0.68M</w:t>
            </w:r>
          </w:p>
        </w:tc>
        <w:tc>
          <w:tcPr>
            <w:tcW w:type="dxa" w:w="1397"/>
          </w:tcPr>
          <w:p>
            <w:pPr>
              <w:bidi/>
              <w:spacing w:after="0"/>
            </w:pPr>
            <w:r>
              <w:rPr>
                <w:rFonts w:ascii="Tahoma" w:hAnsi="Tahoma" w:eastAsia="Tahoma" w:cs="Tahoma"/>
                <w:b w:val="0"/>
                <w:i w:val="0"/>
                <w:sz w:val="18"/>
                <w:rtl/>
                <w:szCs w:val="18"/>
                <w:lang w:val="fa-IR" w:bidi="fa-IR"/>
              </w:rPr>
              <w:t>+1.16M</w:t>
            </w:r>
          </w:p>
        </w:tc>
        <w:tc>
          <w:tcPr>
            <w:tcW w:type="dxa" w:w="1676"/>
          </w:tcPr>
          <w:p>
            <w:pPr>
              <w:bidi/>
              <w:spacing w:after="0"/>
            </w:pPr>
            <w:r>
              <w:rPr>
                <w:rFonts w:ascii="Tahoma" w:hAnsi="Tahoma" w:eastAsia="Tahoma" w:cs="Tahoma"/>
                <w:b w:val="0"/>
                <w:i w:val="0"/>
                <w:sz w:val="18"/>
                <w:rtl/>
                <w:szCs w:val="18"/>
                <w:lang w:val="fa-IR" w:bidi="fa-IR"/>
              </w:rPr>
              <w:t>+1.15M</w:t>
            </w:r>
          </w:p>
        </w:tc>
        <w:tc>
          <w:tcPr>
            <w:tcW w:type="dxa" w:w="1397"/>
          </w:tcPr>
          <w:p>
            <w:pPr>
              <w:bidi/>
              <w:spacing w:after="0"/>
            </w:pPr>
            <w:r>
              <w:rPr>
                <w:rFonts w:ascii="Tahoma" w:hAnsi="Tahoma" w:eastAsia="Tahoma" w:cs="Tahoma"/>
                <w:b w:val="0"/>
                <w:i w:val="0"/>
                <w:sz w:val="18"/>
                <w:rtl/>
                <w:szCs w:val="18"/>
                <w:lang w:val="fa-IR" w:bidi="fa-IR"/>
              </w:rPr>
              <w:t>+15.5%</w:t>
            </w:r>
          </w:p>
        </w:tc>
      </w:tr>
      <w:tr>
        <w:trPr>
          <w:cantSplit/>
        </w:trPr>
        <w:tc>
          <w:tcPr>
            <w:tcW w:type="dxa" w:w="2794"/>
            <w:shd w:val="clear" w:color="auto" w:fill="F7F9FC"/>
          </w:tcPr>
          <w:p>
            <w:pPr>
              <w:bidi/>
              <w:spacing w:after="0"/>
            </w:pPr>
            <w:r>
              <w:rPr>
                <w:rFonts w:ascii="Tahoma" w:hAnsi="Tahoma" w:eastAsia="Tahoma" w:cs="Tahoma"/>
                <w:b/>
                <w:i w:val="0"/>
                <w:sz w:val="18"/>
                <w:rtl/>
                <w:bCs/>
                <w:szCs w:val="18"/>
                <w:lang w:val="fa-IR" w:bidi="fa-IR"/>
              </w:rPr>
              <w:t>زیاد (-2)</w:t>
            </w:r>
          </w:p>
        </w:tc>
        <w:tc>
          <w:tcPr>
            <w:tcW w:type="dxa" w:w="1117"/>
            <w:shd w:val="clear" w:color="auto" w:fill="F7F9FC"/>
          </w:tcPr>
          <w:p>
            <w:pPr>
              <w:bidi/>
              <w:spacing w:after="0"/>
            </w:pPr>
            <w:r>
              <w:rPr>
                <w:rFonts w:ascii="Tahoma" w:hAnsi="Tahoma" w:eastAsia="Tahoma" w:cs="Tahoma"/>
                <w:b w:val="0"/>
                <w:i w:val="0"/>
                <w:sz w:val="18"/>
                <w:rtl/>
                <w:szCs w:val="18"/>
                <w:lang w:val="fa-IR" w:bidi="fa-IR"/>
              </w:rPr>
              <w:t>-0.95%</w:t>
            </w:r>
          </w:p>
        </w:tc>
        <w:tc>
          <w:tcPr>
            <w:tcW w:type="dxa" w:w="1257"/>
            <w:shd w:val="clear" w:color="auto" w:fill="F7F9FC"/>
          </w:tcPr>
          <w:p>
            <w:pPr>
              <w:bidi/>
              <w:spacing w:after="0"/>
            </w:pPr>
            <w:r>
              <w:rPr>
                <w:rFonts w:ascii="Tahoma" w:hAnsi="Tahoma" w:eastAsia="Tahoma" w:cs="Tahoma"/>
                <w:b w:val="0"/>
                <w:i w:val="0"/>
                <w:sz w:val="18"/>
                <w:rtl/>
                <w:szCs w:val="18"/>
                <w:lang w:val="fa-IR" w:bidi="fa-IR"/>
              </w:rPr>
              <w:t>+0.94M</w:t>
            </w:r>
          </w:p>
        </w:tc>
        <w:tc>
          <w:tcPr>
            <w:tcW w:type="dxa" w:w="1397"/>
            <w:shd w:val="clear" w:color="auto" w:fill="F7F9FC"/>
          </w:tcPr>
          <w:p>
            <w:pPr>
              <w:bidi/>
              <w:spacing w:after="0"/>
            </w:pPr>
            <w:r>
              <w:rPr>
                <w:rFonts w:ascii="Tahoma" w:hAnsi="Tahoma" w:eastAsia="Tahoma" w:cs="Tahoma"/>
                <w:b w:val="0"/>
                <w:i w:val="0"/>
                <w:sz w:val="18"/>
                <w:rtl/>
                <w:szCs w:val="18"/>
                <w:lang w:val="fa-IR" w:bidi="fa-IR"/>
              </w:rPr>
              <w:t>+1.22M</w:t>
            </w:r>
          </w:p>
        </w:tc>
        <w:tc>
          <w:tcPr>
            <w:tcW w:type="dxa" w:w="1676"/>
            <w:shd w:val="clear" w:color="auto" w:fill="F7F9FC"/>
          </w:tcPr>
          <w:p>
            <w:pPr>
              <w:bidi/>
              <w:spacing w:after="0"/>
            </w:pPr>
            <w:r>
              <w:rPr>
                <w:rFonts w:ascii="Tahoma" w:hAnsi="Tahoma" w:eastAsia="Tahoma" w:cs="Tahoma"/>
                <w:b w:val="0"/>
                <w:i w:val="0"/>
                <w:sz w:val="18"/>
                <w:rtl/>
                <w:szCs w:val="18"/>
                <w:lang w:val="fa-IR" w:bidi="fa-IR"/>
              </w:rPr>
              <w:t>+1.22M</w:t>
            </w:r>
          </w:p>
        </w:tc>
        <w:tc>
          <w:tcPr>
            <w:tcW w:type="dxa" w:w="1397"/>
            <w:shd w:val="clear" w:color="auto" w:fill="F7F9FC"/>
          </w:tcPr>
          <w:p>
            <w:pPr>
              <w:bidi/>
              <w:spacing w:after="0"/>
            </w:pPr>
            <w:r>
              <w:rPr>
                <w:rFonts w:ascii="Tahoma" w:hAnsi="Tahoma" w:eastAsia="Tahoma" w:cs="Tahoma"/>
                <w:b w:val="0"/>
                <w:i w:val="0"/>
                <w:sz w:val="18"/>
                <w:rtl/>
                <w:szCs w:val="18"/>
                <w:lang w:val="fa-IR" w:bidi="fa-IR"/>
              </w:rPr>
              <w:t>+16.3%</w:t>
            </w:r>
          </w:p>
        </w:tc>
      </w:tr>
      <w:tr>
        <w:trPr>
          <w:cantSplit/>
        </w:trPr>
        <w:tc>
          <w:tcPr>
            <w:tcW w:type="dxa" w:w="2794"/>
          </w:tcPr>
          <w:p>
            <w:pPr>
              <w:bidi/>
              <w:spacing w:after="0"/>
            </w:pPr>
            <w:r>
              <w:rPr>
                <w:rFonts w:ascii="Tahoma" w:hAnsi="Tahoma" w:eastAsia="Tahoma" w:cs="Tahoma"/>
                <w:b/>
                <w:i w:val="0"/>
                <w:sz w:val="18"/>
                <w:rtl/>
                <w:bCs/>
                <w:szCs w:val="18"/>
                <w:lang w:val="fa-IR" w:bidi="fa-IR"/>
              </w:rPr>
              <w:t>حالت مبنای برنامه‌ریزی (-1)</w:t>
            </w:r>
          </w:p>
        </w:tc>
        <w:tc>
          <w:tcPr>
            <w:tcW w:type="dxa" w:w="1117"/>
          </w:tcPr>
          <w:p>
            <w:pPr>
              <w:bidi/>
              <w:spacing w:after="0"/>
            </w:pPr>
            <w:r>
              <w:rPr>
                <w:rFonts w:ascii="Tahoma" w:hAnsi="Tahoma" w:eastAsia="Tahoma" w:cs="Tahoma"/>
                <w:b w:val="0"/>
                <w:i w:val="0"/>
                <w:sz w:val="18"/>
                <w:rtl/>
                <w:szCs w:val="18"/>
                <w:lang w:val="fa-IR" w:bidi="fa-IR"/>
              </w:rPr>
              <w:t>-0.44%</w:t>
            </w:r>
          </w:p>
        </w:tc>
        <w:tc>
          <w:tcPr>
            <w:tcW w:type="dxa" w:w="1257"/>
          </w:tcPr>
          <w:p>
            <w:pPr>
              <w:bidi/>
              <w:spacing w:after="0"/>
            </w:pPr>
            <w:r>
              <w:rPr>
                <w:rFonts w:ascii="Tahoma" w:hAnsi="Tahoma" w:eastAsia="Tahoma" w:cs="Tahoma"/>
                <w:b w:val="0"/>
                <w:i w:val="0"/>
                <w:sz w:val="18"/>
                <w:rtl/>
                <w:szCs w:val="18"/>
                <w:lang w:val="fa-IR" w:bidi="fa-IR"/>
              </w:rPr>
              <w:t>+1.14M</w:t>
            </w:r>
          </w:p>
        </w:tc>
        <w:tc>
          <w:tcPr>
            <w:tcW w:type="dxa" w:w="1397"/>
          </w:tcPr>
          <w:p>
            <w:pPr>
              <w:bidi/>
              <w:spacing w:after="0"/>
            </w:pPr>
            <w:r>
              <w:rPr>
                <w:rFonts w:ascii="Tahoma" w:hAnsi="Tahoma" w:eastAsia="Tahoma" w:cs="Tahoma"/>
                <w:b w:val="0"/>
                <w:i w:val="0"/>
                <w:sz w:val="18"/>
                <w:rtl/>
                <w:szCs w:val="18"/>
                <w:lang w:val="fa-IR" w:bidi="fa-IR"/>
              </w:rPr>
              <w:t>+1.27M</w:t>
            </w:r>
          </w:p>
        </w:tc>
        <w:tc>
          <w:tcPr>
            <w:tcW w:type="dxa" w:w="1676"/>
          </w:tcPr>
          <w:p>
            <w:pPr>
              <w:bidi/>
              <w:spacing w:after="0"/>
            </w:pPr>
            <w:r>
              <w:rPr>
                <w:rFonts w:ascii="Tahoma" w:hAnsi="Tahoma" w:eastAsia="Tahoma" w:cs="Tahoma"/>
                <w:b w:val="0"/>
                <w:i w:val="0"/>
                <w:sz w:val="18"/>
                <w:rtl/>
                <w:szCs w:val="18"/>
                <w:lang w:val="fa-IR" w:bidi="fa-IR"/>
              </w:rPr>
              <w:t>+1.26M</w:t>
            </w:r>
          </w:p>
        </w:tc>
        <w:tc>
          <w:tcPr>
            <w:tcW w:type="dxa" w:w="1397"/>
          </w:tcPr>
          <w:p>
            <w:pPr>
              <w:bidi/>
              <w:spacing w:after="0"/>
            </w:pPr>
            <w:r>
              <w:rPr>
                <w:rFonts w:ascii="Tahoma" w:hAnsi="Tahoma" w:eastAsia="Tahoma" w:cs="Tahoma"/>
                <w:b w:val="0"/>
                <w:i w:val="0"/>
                <w:sz w:val="18"/>
                <w:rtl/>
                <w:szCs w:val="18"/>
                <w:lang w:val="fa-IR" w:bidi="fa-IR"/>
              </w:rPr>
              <w:t>+17.0%</w:t>
            </w:r>
          </w:p>
        </w:tc>
      </w:tr>
      <w:tr>
        <w:trPr>
          <w:cantSplit/>
        </w:trPr>
        <w:tc>
          <w:tcPr>
            <w:tcW w:type="dxa" w:w="2794"/>
            <w:shd w:val="clear" w:color="auto" w:fill="F7F9FC"/>
          </w:tcPr>
          <w:p>
            <w:pPr>
              <w:bidi/>
              <w:spacing w:after="0"/>
            </w:pPr>
            <w:r>
              <w:rPr>
                <w:rFonts w:ascii="Tahoma" w:hAnsi="Tahoma" w:eastAsia="Tahoma" w:cs="Tahoma"/>
                <w:b/>
                <w:i w:val="0"/>
                <w:sz w:val="18"/>
                <w:rtl/>
                <w:bCs/>
                <w:szCs w:val="18"/>
                <w:lang w:val="fa-IR" w:bidi="fa-IR"/>
              </w:rPr>
              <w:t>کم (-0.5)</w:t>
            </w:r>
          </w:p>
        </w:tc>
        <w:tc>
          <w:tcPr>
            <w:tcW w:type="dxa" w:w="1117"/>
            <w:shd w:val="clear" w:color="auto" w:fill="F7F9FC"/>
          </w:tcPr>
          <w:p>
            <w:pPr>
              <w:bidi/>
              <w:spacing w:after="0"/>
            </w:pPr>
            <w:r>
              <w:rPr>
                <w:rFonts w:ascii="Tahoma" w:hAnsi="Tahoma" w:eastAsia="Tahoma" w:cs="Tahoma"/>
                <w:b w:val="0"/>
                <w:i w:val="0"/>
                <w:sz w:val="18"/>
                <w:rtl/>
                <w:szCs w:val="18"/>
                <w:lang w:val="fa-IR" w:bidi="fa-IR"/>
              </w:rPr>
              <w:t>-0.21%</w:t>
            </w:r>
          </w:p>
        </w:tc>
        <w:tc>
          <w:tcPr>
            <w:tcW w:type="dxa" w:w="1257"/>
            <w:shd w:val="clear" w:color="auto" w:fill="F7F9FC"/>
          </w:tcPr>
          <w:p>
            <w:pPr>
              <w:bidi/>
              <w:spacing w:after="0"/>
            </w:pPr>
            <w:r>
              <w:rPr>
                <w:rFonts w:ascii="Tahoma" w:hAnsi="Tahoma" w:eastAsia="Tahoma" w:cs="Tahoma"/>
                <w:b w:val="0"/>
                <w:i w:val="0"/>
                <w:sz w:val="18"/>
                <w:rtl/>
                <w:szCs w:val="18"/>
                <w:lang w:val="fa-IR" w:bidi="fa-IR"/>
              </w:rPr>
              <w:t>+1.23M</w:t>
            </w:r>
          </w:p>
        </w:tc>
        <w:tc>
          <w:tcPr>
            <w:tcW w:type="dxa" w:w="1397"/>
            <w:shd w:val="clear" w:color="auto" w:fill="F7F9FC"/>
          </w:tcPr>
          <w:p>
            <w:pPr>
              <w:bidi/>
              <w:spacing w:after="0"/>
            </w:pPr>
            <w:r>
              <w:rPr>
                <w:rFonts w:ascii="Tahoma" w:hAnsi="Tahoma" w:eastAsia="Tahoma" w:cs="Tahoma"/>
                <w:b w:val="0"/>
                <w:i w:val="0"/>
                <w:sz w:val="18"/>
                <w:rtl/>
                <w:szCs w:val="18"/>
                <w:lang w:val="fa-IR" w:bidi="fa-IR"/>
              </w:rPr>
              <w:t>+1.29M</w:t>
            </w:r>
          </w:p>
        </w:tc>
        <w:tc>
          <w:tcPr>
            <w:tcW w:type="dxa" w:w="1676"/>
            <w:shd w:val="clear" w:color="auto" w:fill="F7F9FC"/>
          </w:tcPr>
          <w:p>
            <w:pPr>
              <w:bidi/>
              <w:spacing w:after="0"/>
            </w:pPr>
            <w:r>
              <w:rPr>
                <w:rFonts w:ascii="Tahoma" w:hAnsi="Tahoma" w:eastAsia="Tahoma" w:cs="Tahoma"/>
                <w:b w:val="0"/>
                <w:i w:val="0"/>
                <w:sz w:val="18"/>
                <w:rtl/>
                <w:szCs w:val="18"/>
                <w:lang w:val="fa-IR" w:bidi="fa-IR"/>
              </w:rPr>
              <w:t>+1.28M</w:t>
            </w:r>
          </w:p>
        </w:tc>
        <w:tc>
          <w:tcPr>
            <w:tcW w:type="dxa" w:w="1397"/>
            <w:shd w:val="clear" w:color="auto" w:fill="F7F9FC"/>
          </w:tcPr>
          <w:p>
            <w:pPr>
              <w:bidi/>
              <w:spacing w:after="0"/>
            </w:pPr>
            <w:r>
              <w:rPr>
                <w:rFonts w:ascii="Tahoma" w:hAnsi="Tahoma" w:eastAsia="Tahoma" w:cs="Tahoma"/>
                <w:b w:val="0"/>
                <w:i w:val="0"/>
                <w:sz w:val="18"/>
                <w:rtl/>
                <w:szCs w:val="18"/>
                <w:lang w:val="fa-IR" w:bidi="fa-IR"/>
              </w:rPr>
              <w:t>+17.2%</w:t>
            </w:r>
          </w:p>
        </w:tc>
      </w:tr>
      <w:tr>
        <w:trPr>
          <w:cantSplit/>
        </w:trPr>
        <w:tc>
          <w:tcPr>
            <w:tcW w:type="dxa" w:w="2794"/>
          </w:tcPr>
          <w:p>
            <w:pPr>
              <w:bidi/>
              <w:spacing w:after="0"/>
            </w:pPr>
            <w:r>
              <w:rPr>
                <w:rFonts w:ascii="Tahoma" w:hAnsi="Tahoma" w:eastAsia="Tahoma" w:cs="Tahoma"/>
                <w:b/>
                <w:i w:val="0"/>
                <w:sz w:val="18"/>
                <w:rtl/>
                <w:bCs/>
                <w:szCs w:val="18"/>
                <w:lang w:val="fa-IR" w:bidi="fa-IR"/>
              </w:rPr>
              <w:t>مشتریان قیمت را نادیده می‌گیرند (0)</w:t>
            </w:r>
          </w:p>
        </w:tc>
        <w:tc>
          <w:tcPr>
            <w:tcW w:type="dxa" w:w="1117"/>
          </w:tcPr>
          <w:p>
            <w:pPr>
              <w:bidi/>
              <w:spacing w:after="0"/>
            </w:pPr>
            <w:r>
              <w:rPr>
                <w:rFonts w:ascii="Tahoma" w:hAnsi="Tahoma" w:eastAsia="Tahoma" w:cs="Tahoma"/>
                <w:b w:val="0"/>
                <w:i w:val="0"/>
                <w:sz w:val="18"/>
                <w:rtl/>
                <w:szCs w:val="18"/>
                <w:lang w:val="fa-IR" w:bidi="fa-IR"/>
              </w:rPr>
              <w:t>0.00%</w:t>
            </w:r>
          </w:p>
        </w:tc>
        <w:tc>
          <w:tcPr>
            <w:tcW w:type="dxa" w:w="1257"/>
          </w:tcPr>
          <w:p>
            <w:pPr>
              <w:bidi/>
              <w:spacing w:after="0"/>
            </w:pPr>
            <w:r>
              <w:rPr>
                <w:rFonts w:ascii="Tahoma" w:hAnsi="Tahoma" w:eastAsia="Tahoma" w:cs="Tahoma"/>
                <w:b w:val="0"/>
                <w:i w:val="0"/>
                <w:sz w:val="18"/>
                <w:rtl/>
                <w:szCs w:val="18"/>
                <w:lang w:val="fa-IR" w:bidi="fa-IR"/>
              </w:rPr>
              <w:t>+1.32M</w:t>
            </w:r>
          </w:p>
        </w:tc>
        <w:tc>
          <w:tcPr>
            <w:tcW w:type="dxa" w:w="1397"/>
          </w:tcPr>
          <w:p>
            <w:pPr>
              <w:bidi/>
              <w:spacing w:after="0"/>
            </w:pPr>
            <w:r>
              <w:rPr>
                <w:rFonts w:ascii="Tahoma" w:hAnsi="Tahoma" w:eastAsia="Tahoma" w:cs="Tahoma"/>
                <w:b w:val="0"/>
                <w:i w:val="0"/>
                <w:sz w:val="18"/>
                <w:rtl/>
                <w:szCs w:val="18"/>
                <w:lang w:val="fa-IR" w:bidi="fa-IR"/>
              </w:rPr>
              <w:t>+1.32M</w:t>
            </w:r>
          </w:p>
        </w:tc>
        <w:tc>
          <w:tcPr>
            <w:tcW w:type="dxa" w:w="1676"/>
          </w:tcPr>
          <w:p>
            <w:pPr>
              <w:bidi/>
              <w:spacing w:after="0"/>
            </w:pPr>
            <w:r>
              <w:rPr>
                <w:rFonts w:ascii="Tahoma" w:hAnsi="Tahoma" w:eastAsia="Tahoma" w:cs="Tahoma"/>
                <w:b w:val="0"/>
                <w:i w:val="0"/>
                <w:sz w:val="18"/>
                <w:rtl/>
                <w:szCs w:val="18"/>
                <w:lang w:val="fa-IR" w:bidi="fa-IR"/>
              </w:rPr>
              <w:t>+1.30M</w:t>
            </w:r>
          </w:p>
        </w:tc>
        <w:tc>
          <w:tcPr>
            <w:tcW w:type="dxa" w:w="1397"/>
          </w:tcPr>
          <w:p>
            <w:pPr>
              <w:bidi/>
              <w:spacing w:after="0"/>
            </w:pPr>
            <w:r>
              <w:rPr>
                <w:rFonts w:ascii="Tahoma" w:hAnsi="Tahoma" w:eastAsia="Tahoma" w:cs="Tahoma"/>
                <w:b w:val="0"/>
                <w:i w:val="0"/>
                <w:sz w:val="18"/>
                <w:rtl/>
                <w:szCs w:val="18"/>
                <w:lang w:val="fa-IR" w:bidi="fa-IR"/>
              </w:rPr>
              <w:t>+17.5%</w:t>
            </w:r>
          </w:p>
        </w:tc>
      </w:tr>
    </w:tbl>
    <w:p>
      <w:pPr>
        <w:spacing w:after="40"/>
      </w:pPr>
    </w:p>
    <w:p>
      <w:pPr>
        <w:bidi/>
      </w:pPr>
      <w:r>
        <w:rPr>
          <w:rFonts w:ascii="Tahoma" w:hAnsi="Tahoma" w:eastAsia="Tahoma" w:cs="Tahoma"/>
          <w:b w:val="0"/>
          <w:i w:val="0"/>
          <w:rtl/>
          <w:lang w:val="fa-IR" w:bidi="fa-IR"/>
        </w:rPr>
        <w:t>بازپخش 52 هفته آخر فقط با اطلاعاتی که در آن زمان در دسترس بود. سود مبنا حدود 13.5 میلیون دلار است.</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401"/>
        <w:gridCol w:w="1700"/>
        <w:gridCol w:w="2834"/>
        <w:gridCol w:w="1700"/>
      </w:tblGrid>
      <w:tr>
        <w:trPr>
          <w:tblHeader/>
        </w:trPr>
        <w:tc>
          <w:tcPr>
            <w:tcW w:type="dxa" w:w="3402"/>
            <w:shd w:val="clear" w:color="auto" w:fill="12263F"/>
          </w:tcPr>
          <w:p>
            <w:pPr>
              <w:bidi/>
              <w:spacing w:after="0"/>
            </w:pPr>
            <w:r>
              <w:rPr>
                <w:rFonts w:ascii="Tahoma" w:hAnsi="Tahoma" w:eastAsia="Tahoma" w:cs="Tahoma"/>
                <w:b/>
                <w:i w:val="0"/>
                <w:color w:val="FFFFFF"/>
                <w:sz w:val="18"/>
                <w:rtl/>
                <w:bCs/>
                <w:szCs w:val="18"/>
                <w:lang w:val="fa-IR" w:bidi="fa-IR"/>
              </w:rPr>
              <w:t>واکنش مشتری (حساسیت قیمتی e)</w:t>
            </w:r>
          </w:p>
        </w:tc>
        <w:tc>
          <w:tcPr>
            <w:tcW w:type="dxa" w:w="1701"/>
            <w:shd w:val="clear" w:color="auto" w:fill="12263F"/>
          </w:tcPr>
          <w:p>
            <w:pPr>
              <w:bidi/>
              <w:spacing w:after="0"/>
            </w:pPr>
            <w:r>
              <w:rPr>
                <w:rFonts w:ascii="Tahoma" w:hAnsi="Tahoma" w:eastAsia="Tahoma" w:cs="Tahoma"/>
                <w:b/>
                <w:i w:val="0"/>
                <w:color w:val="FFFFFF"/>
                <w:sz w:val="18"/>
                <w:rtl/>
                <w:bCs/>
                <w:szCs w:val="18"/>
                <w:lang w:val="fa-IR" w:bidi="fa-IR"/>
              </w:rPr>
              <w:t>واحدهای فروخته‌شده</w:t>
            </w:r>
          </w:p>
        </w:tc>
        <w:tc>
          <w:tcPr>
            <w:tcW w:type="dxa" w:w="2835"/>
            <w:shd w:val="clear" w:color="auto" w:fill="12263F"/>
          </w:tcPr>
          <w:p>
            <w:pPr>
              <w:bidi/>
              <w:spacing w:after="0"/>
            </w:pPr>
            <w:r>
              <w:rPr>
                <w:rFonts w:ascii="Tahoma" w:hAnsi="Tahoma" w:eastAsia="Tahoma" w:cs="Tahoma"/>
                <w:b/>
                <w:i w:val="0"/>
                <w:color w:val="FFFFFF"/>
                <w:sz w:val="18"/>
                <w:rtl/>
                <w:bCs/>
                <w:szCs w:val="18"/>
                <w:lang w:val="fa-IR" w:bidi="fa-IR"/>
              </w:rPr>
              <w:t>تغییر سود پس از زیان اعتباری</w:t>
            </w:r>
          </w:p>
        </w:tc>
        <w:tc>
          <w:tcPr>
            <w:tcW w:type="dxa" w:w="1701"/>
            <w:shd w:val="clear" w:color="auto" w:fill="12263F"/>
          </w:tcPr>
          <w:p>
            <w:pPr>
              <w:bidi/>
              <w:spacing w:after="0"/>
            </w:pPr>
            <w:r>
              <w:rPr>
                <w:rFonts w:ascii="Tahoma" w:hAnsi="Tahoma" w:eastAsia="Tahoma" w:cs="Tahoma"/>
                <w:b/>
                <w:i w:val="0"/>
                <w:color w:val="FFFFFF"/>
                <w:sz w:val="18"/>
                <w:rtl/>
                <w:bCs/>
                <w:szCs w:val="18"/>
                <w:lang w:val="fa-IR" w:bidi="fa-IR"/>
              </w:rPr>
              <w:t>درصد از مبنا (13.5M)</w:t>
            </w:r>
          </w:p>
        </w:tc>
      </w:tr>
      <w:tr>
        <w:trPr>
          <w:cantSplit/>
        </w:trPr>
        <w:tc>
          <w:tcPr>
            <w:tcW w:type="dxa" w:w="3402"/>
          </w:tcPr>
          <w:p>
            <w:pPr>
              <w:bidi/>
              <w:spacing w:after="0"/>
            </w:pPr>
            <w:r>
              <w:rPr>
                <w:rFonts w:ascii="Tahoma" w:hAnsi="Tahoma" w:eastAsia="Tahoma" w:cs="Tahoma"/>
                <w:b/>
                <w:i w:val="0"/>
                <w:sz w:val="18"/>
                <w:rtl/>
                <w:bCs/>
                <w:szCs w:val="18"/>
                <w:lang w:val="fa-IR" w:bidi="fa-IR"/>
              </w:rPr>
              <w:t>بسیار زیاد (-3)</w:t>
            </w:r>
          </w:p>
        </w:tc>
        <w:tc>
          <w:tcPr>
            <w:tcW w:type="dxa" w:w="1701"/>
          </w:tcPr>
          <w:p>
            <w:pPr>
              <w:bidi/>
              <w:spacing w:after="0"/>
            </w:pPr>
            <w:r>
              <w:rPr>
                <w:rFonts w:ascii="Tahoma" w:hAnsi="Tahoma" w:eastAsia="Tahoma" w:cs="Tahoma"/>
                <w:b w:val="0"/>
                <w:i w:val="0"/>
                <w:sz w:val="18"/>
                <w:rtl/>
                <w:szCs w:val="18"/>
                <w:lang w:val="fa-IR" w:bidi="fa-IR"/>
              </w:rPr>
              <w:t>-1.58%</w:t>
            </w:r>
          </w:p>
        </w:tc>
        <w:tc>
          <w:tcPr>
            <w:tcW w:type="dxa" w:w="2835"/>
          </w:tcPr>
          <w:p>
            <w:pPr>
              <w:bidi/>
              <w:spacing w:after="0"/>
            </w:pPr>
            <w:r>
              <w:rPr>
                <w:rFonts w:ascii="Tahoma" w:hAnsi="Tahoma" w:eastAsia="Tahoma" w:cs="Tahoma"/>
                <w:b w:val="0"/>
                <w:i w:val="0"/>
                <w:sz w:val="18"/>
                <w:rtl/>
                <w:szCs w:val="18"/>
                <w:lang w:val="fa-IR" w:bidi="fa-IR"/>
              </w:rPr>
              <w:t>+1.27M</w:t>
            </w:r>
          </w:p>
        </w:tc>
        <w:tc>
          <w:tcPr>
            <w:tcW w:type="dxa" w:w="1701"/>
          </w:tcPr>
          <w:p>
            <w:pPr>
              <w:bidi/>
              <w:spacing w:after="0"/>
            </w:pPr>
            <w:r>
              <w:rPr>
                <w:rFonts w:ascii="Tahoma" w:hAnsi="Tahoma" w:eastAsia="Tahoma" w:cs="Tahoma"/>
                <w:b w:val="0"/>
                <w:i w:val="0"/>
                <w:sz w:val="18"/>
                <w:rtl/>
                <w:szCs w:val="18"/>
                <w:lang w:val="fa-IR" w:bidi="fa-IR"/>
              </w:rPr>
              <w:t>+9.4%</w:t>
            </w:r>
          </w:p>
        </w:tc>
      </w:tr>
      <w:tr>
        <w:trPr>
          <w:cantSplit/>
        </w:trPr>
        <w:tc>
          <w:tcPr>
            <w:tcW w:type="dxa" w:w="3402"/>
            <w:shd w:val="clear" w:color="auto" w:fill="F7F9FC"/>
          </w:tcPr>
          <w:p>
            <w:pPr>
              <w:bidi/>
              <w:spacing w:after="0"/>
            </w:pPr>
            <w:r>
              <w:rPr>
                <w:rFonts w:ascii="Tahoma" w:hAnsi="Tahoma" w:eastAsia="Tahoma" w:cs="Tahoma"/>
                <w:b/>
                <w:i w:val="0"/>
                <w:sz w:val="18"/>
                <w:rtl/>
                <w:bCs/>
                <w:szCs w:val="18"/>
                <w:lang w:val="fa-IR" w:bidi="fa-IR"/>
              </w:rPr>
              <w:t>زیاد (-2)</w:t>
            </w:r>
          </w:p>
        </w:tc>
        <w:tc>
          <w:tcPr>
            <w:tcW w:type="dxa" w:w="1701"/>
            <w:shd w:val="clear" w:color="auto" w:fill="F7F9FC"/>
          </w:tcPr>
          <w:p>
            <w:pPr>
              <w:bidi/>
              <w:spacing w:after="0"/>
            </w:pPr>
            <w:r>
              <w:rPr>
                <w:rFonts w:ascii="Tahoma" w:hAnsi="Tahoma" w:eastAsia="Tahoma" w:cs="Tahoma"/>
                <w:b w:val="0"/>
                <w:i w:val="0"/>
                <w:sz w:val="18"/>
                <w:rtl/>
                <w:szCs w:val="18"/>
                <w:lang w:val="fa-IR" w:bidi="fa-IR"/>
              </w:rPr>
              <w:t>-1.03%</w:t>
            </w:r>
          </w:p>
        </w:tc>
        <w:tc>
          <w:tcPr>
            <w:tcW w:type="dxa" w:w="2835"/>
            <w:shd w:val="clear" w:color="auto" w:fill="F7F9FC"/>
          </w:tcPr>
          <w:p>
            <w:pPr>
              <w:bidi/>
              <w:spacing w:after="0"/>
            </w:pPr>
            <w:r>
              <w:rPr>
                <w:rFonts w:ascii="Tahoma" w:hAnsi="Tahoma" w:eastAsia="Tahoma" w:cs="Tahoma"/>
                <w:b w:val="0"/>
                <w:i w:val="0"/>
                <w:sz w:val="18"/>
                <w:rtl/>
                <w:szCs w:val="18"/>
                <w:lang w:val="fa-IR" w:bidi="fa-IR"/>
              </w:rPr>
              <w:t>+1.35M</w:t>
            </w:r>
          </w:p>
        </w:tc>
        <w:tc>
          <w:tcPr>
            <w:tcW w:type="dxa" w:w="1701"/>
            <w:shd w:val="clear" w:color="auto" w:fill="F7F9FC"/>
          </w:tcPr>
          <w:p>
            <w:pPr>
              <w:bidi/>
              <w:spacing w:after="0"/>
            </w:pPr>
            <w:r>
              <w:rPr>
                <w:rFonts w:ascii="Tahoma" w:hAnsi="Tahoma" w:eastAsia="Tahoma" w:cs="Tahoma"/>
                <w:b w:val="0"/>
                <w:i w:val="0"/>
                <w:sz w:val="18"/>
                <w:rtl/>
                <w:szCs w:val="18"/>
                <w:lang w:val="fa-IR" w:bidi="fa-IR"/>
              </w:rPr>
              <w:t>+10.0%</w:t>
            </w:r>
          </w:p>
        </w:tc>
      </w:tr>
      <w:tr>
        <w:trPr>
          <w:cantSplit/>
        </w:trPr>
        <w:tc>
          <w:tcPr>
            <w:tcW w:type="dxa" w:w="3402"/>
          </w:tcPr>
          <w:p>
            <w:pPr>
              <w:bidi/>
              <w:spacing w:after="0"/>
            </w:pPr>
            <w:r>
              <w:rPr>
                <w:rFonts w:ascii="Tahoma" w:hAnsi="Tahoma" w:eastAsia="Tahoma" w:cs="Tahoma"/>
                <w:b/>
                <w:i w:val="0"/>
                <w:sz w:val="18"/>
                <w:rtl/>
                <w:bCs/>
                <w:szCs w:val="18"/>
                <w:lang w:val="fa-IR" w:bidi="fa-IR"/>
              </w:rPr>
              <w:t>حالت مبنای برنامه‌ریزی (-1)</w:t>
            </w:r>
          </w:p>
        </w:tc>
        <w:tc>
          <w:tcPr>
            <w:tcW w:type="dxa" w:w="1701"/>
          </w:tcPr>
          <w:p>
            <w:pPr>
              <w:bidi/>
              <w:spacing w:after="0"/>
            </w:pPr>
            <w:r>
              <w:rPr>
                <w:rFonts w:ascii="Tahoma" w:hAnsi="Tahoma" w:eastAsia="Tahoma" w:cs="Tahoma"/>
                <w:b w:val="0"/>
                <w:i w:val="0"/>
                <w:sz w:val="18"/>
                <w:rtl/>
                <w:szCs w:val="18"/>
                <w:lang w:val="fa-IR" w:bidi="fa-IR"/>
              </w:rPr>
              <w:t>-0.51%</w:t>
            </w:r>
          </w:p>
        </w:tc>
        <w:tc>
          <w:tcPr>
            <w:tcW w:type="dxa" w:w="2835"/>
          </w:tcPr>
          <w:p>
            <w:pPr>
              <w:bidi/>
              <w:spacing w:after="0"/>
            </w:pPr>
            <w:r>
              <w:rPr>
                <w:rFonts w:ascii="Tahoma" w:hAnsi="Tahoma" w:eastAsia="Tahoma" w:cs="Tahoma"/>
                <w:b w:val="0"/>
                <w:i w:val="0"/>
                <w:sz w:val="18"/>
                <w:rtl/>
                <w:szCs w:val="18"/>
                <w:lang w:val="fa-IR" w:bidi="fa-IR"/>
              </w:rPr>
              <w:t>+1.43M</w:t>
            </w:r>
          </w:p>
        </w:tc>
        <w:tc>
          <w:tcPr>
            <w:tcW w:type="dxa" w:w="1701"/>
          </w:tcPr>
          <w:p>
            <w:pPr>
              <w:bidi/>
              <w:spacing w:after="0"/>
            </w:pPr>
            <w:r>
              <w:rPr>
                <w:rFonts w:ascii="Tahoma" w:hAnsi="Tahoma" w:eastAsia="Tahoma" w:cs="Tahoma"/>
                <w:b w:val="0"/>
                <w:i w:val="0"/>
                <w:sz w:val="18"/>
                <w:rtl/>
                <w:szCs w:val="18"/>
                <w:lang w:val="fa-IR" w:bidi="fa-IR"/>
              </w:rPr>
              <w:t>+10.6%</w:t>
            </w:r>
          </w:p>
        </w:tc>
      </w:tr>
      <w:tr>
        <w:trPr>
          <w:cantSplit/>
        </w:trPr>
        <w:tc>
          <w:tcPr>
            <w:tcW w:type="dxa" w:w="3402"/>
            <w:shd w:val="clear" w:color="auto" w:fill="F7F9FC"/>
          </w:tcPr>
          <w:p>
            <w:pPr>
              <w:bidi/>
              <w:spacing w:after="0"/>
            </w:pPr>
            <w:r>
              <w:rPr>
                <w:rFonts w:ascii="Tahoma" w:hAnsi="Tahoma" w:eastAsia="Tahoma" w:cs="Tahoma"/>
                <w:b/>
                <w:i w:val="0"/>
                <w:sz w:val="18"/>
                <w:rtl/>
                <w:bCs/>
                <w:szCs w:val="18"/>
                <w:lang w:val="fa-IR" w:bidi="fa-IR"/>
              </w:rPr>
              <w:t>کم (-0.5)</w:t>
            </w:r>
          </w:p>
        </w:tc>
        <w:tc>
          <w:tcPr>
            <w:tcW w:type="dxa" w:w="1701"/>
            <w:shd w:val="clear" w:color="auto" w:fill="F7F9FC"/>
          </w:tcPr>
          <w:p>
            <w:pPr>
              <w:bidi/>
              <w:spacing w:after="0"/>
            </w:pPr>
            <w:r>
              <w:rPr>
                <w:rFonts w:ascii="Tahoma" w:hAnsi="Tahoma" w:eastAsia="Tahoma" w:cs="Tahoma"/>
                <w:b w:val="0"/>
                <w:i w:val="0"/>
                <w:sz w:val="18"/>
                <w:rtl/>
                <w:szCs w:val="18"/>
                <w:lang w:val="fa-IR" w:bidi="fa-IR"/>
              </w:rPr>
              <w:t>-0.26%</w:t>
            </w:r>
          </w:p>
        </w:tc>
        <w:tc>
          <w:tcPr>
            <w:tcW w:type="dxa" w:w="2835"/>
            <w:shd w:val="clear" w:color="auto" w:fill="F7F9FC"/>
          </w:tcPr>
          <w:p>
            <w:pPr>
              <w:bidi/>
              <w:spacing w:after="0"/>
            </w:pPr>
            <w:r>
              <w:rPr>
                <w:rFonts w:ascii="Tahoma" w:hAnsi="Tahoma" w:eastAsia="Tahoma" w:cs="Tahoma"/>
                <w:b w:val="0"/>
                <w:i w:val="0"/>
                <w:sz w:val="18"/>
                <w:rtl/>
                <w:szCs w:val="18"/>
                <w:lang w:val="fa-IR" w:bidi="fa-IR"/>
              </w:rPr>
              <w:t>+1.47M</w:t>
            </w:r>
          </w:p>
        </w:tc>
        <w:tc>
          <w:tcPr>
            <w:tcW w:type="dxa" w:w="1701"/>
            <w:shd w:val="clear" w:color="auto" w:fill="F7F9FC"/>
          </w:tcPr>
          <w:p>
            <w:pPr>
              <w:bidi/>
              <w:spacing w:after="0"/>
            </w:pPr>
            <w:r>
              <w:rPr>
                <w:rFonts w:ascii="Tahoma" w:hAnsi="Tahoma" w:eastAsia="Tahoma" w:cs="Tahoma"/>
                <w:b w:val="0"/>
                <w:i w:val="0"/>
                <w:sz w:val="18"/>
                <w:rtl/>
                <w:szCs w:val="18"/>
                <w:lang w:val="fa-IR" w:bidi="fa-IR"/>
              </w:rPr>
              <w:t>+10.9%</w:t>
            </w:r>
          </w:p>
        </w:tc>
      </w:tr>
      <w:tr>
        <w:trPr>
          <w:cantSplit/>
        </w:trPr>
        <w:tc>
          <w:tcPr>
            <w:tcW w:type="dxa" w:w="3402"/>
          </w:tcPr>
          <w:p>
            <w:pPr>
              <w:bidi/>
              <w:spacing w:after="0"/>
            </w:pPr>
            <w:r>
              <w:rPr>
                <w:rFonts w:ascii="Tahoma" w:hAnsi="Tahoma" w:eastAsia="Tahoma" w:cs="Tahoma"/>
                <w:b/>
                <w:i w:val="0"/>
                <w:sz w:val="18"/>
                <w:rtl/>
                <w:bCs/>
                <w:szCs w:val="18"/>
                <w:lang w:val="fa-IR" w:bidi="fa-IR"/>
              </w:rPr>
              <w:t>مشتریان قیمت را نادیده می‌گیرند (0)</w:t>
            </w:r>
          </w:p>
        </w:tc>
        <w:tc>
          <w:tcPr>
            <w:tcW w:type="dxa" w:w="1701"/>
          </w:tcPr>
          <w:p>
            <w:pPr>
              <w:bidi/>
              <w:spacing w:after="0"/>
            </w:pPr>
            <w:r>
              <w:rPr>
                <w:rFonts w:ascii="Tahoma" w:hAnsi="Tahoma" w:eastAsia="Tahoma" w:cs="Tahoma"/>
                <w:b w:val="0"/>
                <w:i w:val="0"/>
                <w:sz w:val="18"/>
                <w:rtl/>
                <w:szCs w:val="18"/>
                <w:lang w:val="fa-IR" w:bidi="fa-IR"/>
              </w:rPr>
              <w:t>0.00%</w:t>
            </w:r>
          </w:p>
        </w:tc>
        <w:tc>
          <w:tcPr>
            <w:tcW w:type="dxa" w:w="2835"/>
          </w:tcPr>
          <w:p>
            <w:pPr>
              <w:bidi/>
              <w:spacing w:after="0"/>
            </w:pPr>
            <w:r>
              <w:rPr>
                <w:rFonts w:ascii="Tahoma" w:hAnsi="Tahoma" w:eastAsia="Tahoma" w:cs="Tahoma"/>
                <w:b w:val="0"/>
                <w:i w:val="0"/>
                <w:sz w:val="18"/>
                <w:rtl/>
                <w:szCs w:val="18"/>
                <w:lang w:val="fa-IR" w:bidi="fa-IR"/>
              </w:rPr>
              <w:t>+1.51M</w:t>
            </w:r>
          </w:p>
        </w:tc>
        <w:tc>
          <w:tcPr>
            <w:tcW w:type="dxa" w:w="1701"/>
          </w:tcPr>
          <w:p>
            <w:pPr>
              <w:bidi/>
              <w:spacing w:after="0"/>
            </w:pPr>
            <w:r>
              <w:rPr>
                <w:rFonts w:ascii="Tahoma" w:hAnsi="Tahoma" w:eastAsia="Tahoma" w:cs="Tahoma"/>
                <w:b w:val="0"/>
                <w:i w:val="0"/>
                <w:sz w:val="18"/>
                <w:rtl/>
                <w:szCs w:val="18"/>
                <w:lang w:val="fa-IR" w:bidi="fa-IR"/>
              </w:rPr>
              <w:t>+11.2%</w:t>
            </w:r>
          </w:p>
        </w:tc>
      </w:tr>
    </w:tbl>
    <w:p>
      <w:pPr>
        <w:spacing w:after="40"/>
      </w:pPr>
    </w:p>
    <w:p>
      <w:pPr>
        <w:keepNext/>
        <w:spacing w:after="40"/>
        <w:jc w:val="center"/>
      </w:pPr>
      <w:r>
        <w:drawing>
          <wp:inline xmlns:a="http://schemas.openxmlformats.org/drawingml/2006/main" xmlns:pic="http://schemas.openxmlformats.org/drawingml/2006/picture">
            <wp:extent cx="5486400" cy="1965960"/>
            <wp:docPr id="29" name="Picture 29"/>
            <wp:cNvGraphicFramePr>
              <a:graphicFrameLocks noChangeAspect="1"/>
            </wp:cNvGraphicFramePr>
            <a:graphic>
              <a:graphicData uri="http://schemas.openxmlformats.org/drawingml/2006/picture">
                <pic:pic>
                  <pic:nvPicPr>
                    <pic:cNvPr id="0" name="fig4_money_impact_v1.1.png"/>
                    <pic:cNvPicPr/>
                  </pic:nvPicPr>
                  <pic:blipFill>
                    <a:blip r:embed="rId37"/>
                    <a:stretch>
                      <a:fillRect/>
                    </a:stretch>
                  </pic:blipFill>
                  <pic:spPr>
                    <a:xfrm>
                      <a:off x="0" y="0"/>
                      <a:ext cx="5486400" cy="1965960"/>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29. سود افزوده موتور در برابر حفظ قیمت امروز، بر حسب واکنش مشتری.</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سود 1.26 میلیون دلاری حالت مبنای برنامه‌ریزی در 26 هفته، 17 درصد سود مبنا است. بازه سود برای همه واکنش‌های مشتری از 1.15 تا 1.30 میلیون دلار است: همان‌طور که طراحی شده بود، سود به‌ندرت به حساسیت قیمتی وابسته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واحدهای فروخته‌شده در حالت مبنای برنامه‌ریزی تنها -0.44 درصد تغییر می‌کنند: موتور در ازای هر واحد بیشتر درآمد کسب می‌کند و تقریباً همان تعداد واحد را می‌فروشد، زیرا قیمت را در جایی بالا می‌برد که موجودی محدودکننده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منشأ سود (حالت مبنای برنامه‌ریزی): قیمت‌گذاری کمیابی 1.13 میلیون دلار و قاعده ریسک اعتباری 0.14 میلیون دلار. هیچ کاهش قیمت (تخفیف) اعمال نمی‌شود.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بازپخش تاریخی با پیش‌بینی ساده در 52 هفته 1.43 میلیون دلار می‌دهد که 10.6 درصد سود مبنا است. حتی با پیش‌بینی ضعیف‌تر و فقط با اطلاعات گذشته، موتور در هر دو نیمه سال سود افزوده بود.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با حساس‌تر شدن مشتریان به قیمت، منفعت کاهش می‌یابد و اگر مشتریان قیمت را نادیده بگیرند، موتور فقط می‌تواند سود اضافه کند؛ هر دو مورد به‌طور خودکار بررسی می‌شوند.</w:t>
      </w:r>
    </w:p>
    <w:p>
      <w:pPr>
        <w:pStyle w:val="Heading2"/>
        <w:bidi/>
      </w:pPr>
      <w:r>
        <w:rPr>
          <w:rFonts w:ascii="Tahoma" w:hAnsi="Tahoma" w:eastAsia="Tahoma" w:cs="Tahoma"/>
          <w:b/>
          <w:i w:val="0"/>
          <w:color w:val="2A78D6"/>
          <w:sz w:val="28"/>
          <w:rtl/>
          <w:bCs/>
          <w:szCs w:val="28"/>
          <w:lang w:val="fa-IR" w:bidi="fa-IR"/>
        </w:rPr>
        <w:t>10.4 حساسیت نتیجه</w:t>
      </w:r>
    </w:p>
    <w:p>
      <w:pPr>
        <w:bidi/>
      </w:pPr>
      <w:r>
        <w:rPr>
          <w:rFonts w:ascii="Tahoma" w:hAnsi="Tahoma" w:eastAsia="Tahoma" w:cs="Tahoma"/>
          <w:b w:val="0"/>
          <w:i w:val="0"/>
          <w:rtl/>
          <w:lang w:val="fa-IR" w:bidi="fa-IR"/>
        </w:rPr>
        <w:t>هر بار یک پارامتر تغییر داده شد (بقیه در مقادیر پیش‌فرض). جدول سود 26 هفته‌ای را در حساسیت برنامه‌ریزی (e = -1) بر حسب دلار نشان می‌دهد؛ مقادیر پیش‌فرض مشخص شده‌اند.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968"/>
        <w:gridCol w:w="2267"/>
        <w:gridCol w:w="3401"/>
      </w:tblGrid>
      <w:tr>
        <w:trPr>
          <w:tblHeader/>
        </w:trPr>
        <w:tc>
          <w:tcPr>
            <w:tcW w:type="dxa" w:w="3969"/>
            <w:shd w:val="clear" w:color="auto" w:fill="12263F"/>
          </w:tcPr>
          <w:p>
            <w:pPr>
              <w:bidi/>
              <w:spacing w:after="0"/>
            </w:pPr>
            <w:r>
              <w:rPr>
                <w:rFonts w:ascii="Tahoma" w:hAnsi="Tahoma" w:eastAsia="Tahoma" w:cs="Tahoma"/>
                <w:b/>
                <w:i w:val="0"/>
                <w:color w:val="FFFFFF"/>
                <w:sz w:val="19"/>
                <w:rtl/>
                <w:bCs/>
                <w:szCs w:val="19"/>
                <w:lang w:val="fa-IR" w:bidi="fa-IR"/>
              </w:rPr>
              <w:t>پارامتر</w:t>
            </w:r>
          </w:p>
        </w:tc>
        <w:tc>
          <w:tcPr>
            <w:tcW w:type="dxa" w:w="2268"/>
            <w:shd w:val="clear" w:color="auto" w:fill="12263F"/>
          </w:tcPr>
          <w:p>
            <w:pPr>
              <w:bidi/>
              <w:spacing w:after="0"/>
            </w:pPr>
            <w:r>
              <w:rPr>
                <w:rFonts w:ascii="Tahoma" w:hAnsi="Tahoma" w:eastAsia="Tahoma" w:cs="Tahoma"/>
                <w:b/>
                <w:i w:val="0"/>
                <w:color w:val="FFFFFF"/>
                <w:sz w:val="19"/>
                <w:rtl/>
                <w:bCs/>
                <w:szCs w:val="19"/>
                <w:lang w:val="fa-IR" w:bidi="fa-IR"/>
              </w:rPr>
              <w:t>مقدار</w:t>
            </w:r>
          </w:p>
        </w:tc>
        <w:tc>
          <w:tcPr>
            <w:tcW w:type="dxa" w:w="3402"/>
            <w:shd w:val="clear" w:color="auto" w:fill="12263F"/>
          </w:tcPr>
          <w:p>
            <w:pPr>
              <w:bidi/>
              <w:spacing w:after="0"/>
            </w:pPr>
            <w:r>
              <w:rPr>
                <w:rFonts w:ascii="Tahoma" w:hAnsi="Tahoma" w:eastAsia="Tahoma" w:cs="Tahoma"/>
                <w:b/>
                <w:i w:val="0"/>
                <w:color w:val="FFFFFF"/>
                <w:sz w:val="19"/>
                <w:rtl/>
                <w:bCs/>
                <w:szCs w:val="19"/>
                <w:lang w:val="fa-IR" w:bidi="fa-IR"/>
              </w:rPr>
              <w:t>سود افزوده (حالت مبنای برنامه‌ریزی)</w:t>
            </w:r>
          </w:p>
        </w:tc>
      </w:tr>
      <w:tr>
        <w:trPr>
          <w:cantSplit/>
        </w:trPr>
        <w:tc>
          <w:tcPr>
            <w:tcW w:type="dxa" w:w="3969"/>
          </w:tcPr>
          <w:p>
            <w:pPr>
              <w:bidi/>
              <w:spacing w:after="0"/>
            </w:pPr>
            <w:r>
              <w:rPr>
                <w:rFonts w:ascii="Tahoma" w:hAnsi="Tahoma" w:eastAsia="Tahoma" w:cs="Tahoma"/>
                <w:b/>
                <w:i w:val="0"/>
                <w:sz w:val="19"/>
                <w:rtl/>
                <w:bCs/>
                <w:szCs w:val="19"/>
                <w:lang w:val="fa-IR" w:bidi="fa-IR"/>
              </w:rPr>
              <w:t>بیشترین پریمیوم U_MAX</w:t>
            </w:r>
          </w:p>
        </w:tc>
        <w:tc>
          <w:tcPr>
            <w:tcW w:type="dxa" w:w="2268"/>
          </w:tcPr>
          <w:p>
            <w:pPr>
              <w:bidi/>
              <w:spacing w:after="0"/>
            </w:pPr>
            <w:r>
              <w:rPr>
                <w:rFonts w:ascii="Tahoma" w:hAnsi="Tahoma" w:eastAsia="Tahoma" w:cs="Tahoma"/>
                <w:b w:val="0"/>
                <w:i w:val="0"/>
                <w:sz w:val="19"/>
                <w:rtl/>
                <w:szCs w:val="19"/>
                <w:lang w:val="fa-IR" w:bidi="fa-IR"/>
              </w:rPr>
              <w:t>4%</w:t>
            </w:r>
          </w:p>
        </w:tc>
        <w:tc>
          <w:tcPr>
            <w:tcW w:type="dxa" w:w="3402"/>
          </w:tcPr>
          <w:p>
            <w:pPr>
              <w:bidi/>
              <w:spacing w:after="0"/>
            </w:pPr>
            <w:r>
              <w:rPr>
                <w:rFonts w:ascii="Tahoma" w:hAnsi="Tahoma" w:eastAsia="Tahoma" w:cs="Tahoma"/>
                <w:b w:val="0"/>
                <w:i w:val="0"/>
                <w:sz w:val="19"/>
                <w:rtl/>
                <w:szCs w:val="19"/>
                <w:lang w:val="fa-IR" w:bidi="fa-IR"/>
              </w:rPr>
              <w:t>834,547</w:t>
            </w:r>
          </w:p>
        </w:tc>
      </w:tr>
      <w:tr>
        <w:trPr>
          <w:cantSplit/>
        </w:trPr>
        <w:tc>
          <w:tcPr>
            <w:tcW w:type="dxa" w:w="3969"/>
            <w:shd w:val="clear" w:color="auto" w:fill="F7F9FC"/>
          </w:tcPr>
          <w:p>
            <w:pPr>
              <w:bidi/>
              <w:spacing w:after="0"/>
            </w:pPr>
            <w:r>
              <w:rPr>
                <w:rFonts w:ascii="Tahoma" w:hAnsi="Tahoma" w:eastAsia="Tahoma" w:cs="Tahoma"/>
                <w:b/>
                <w:i w:val="0"/>
                <w:sz w:val="19"/>
                <w:rtl/>
                <w:bCs/>
                <w:szCs w:val="19"/>
                <w:lang w:val="fa-IR" w:bidi="fa-IR"/>
              </w:rPr>
            </w:r>
          </w:p>
        </w:tc>
        <w:tc>
          <w:tcPr>
            <w:tcW w:type="dxa" w:w="2268"/>
            <w:shd w:val="clear" w:color="auto" w:fill="F7F9FC"/>
          </w:tcPr>
          <w:p>
            <w:pPr>
              <w:bidi/>
              <w:spacing w:after="0"/>
            </w:pPr>
            <w:r>
              <w:rPr>
                <w:rFonts w:ascii="Tahoma" w:hAnsi="Tahoma" w:eastAsia="Tahoma" w:cs="Tahoma"/>
                <w:b w:val="0"/>
                <w:i w:val="0"/>
                <w:sz w:val="19"/>
                <w:rtl/>
                <w:szCs w:val="19"/>
                <w:lang w:val="fa-IR" w:bidi="fa-IR"/>
              </w:rPr>
              <w:t>6%</w:t>
            </w:r>
          </w:p>
        </w:tc>
        <w:tc>
          <w:tcPr>
            <w:tcW w:type="dxa" w:w="3402"/>
            <w:shd w:val="clear" w:color="auto" w:fill="F7F9FC"/>
          </w:tcPr>
          <w:p>
            <w:pPr>
              <w:bidi/>
              <w:spacing w:after="0"/>
            </w:pPr>
            <w:r>
              <w:rPr>
                <w:rFonts w:ascii="Tahoma" w:hAnsi="Tahoma" w:eastAsia="Tahoma" w:cs="Tahoma"/>
                <w:b w:val="0"/>
                <w:i w:val="0"/>
                <w:sz w:val="19"/>
                <w:rtl/>
                <w:szCs w:val="19"/>
                <w:lang w:val="fa-IR" w:bidi="fa-IR"/>
              </w:rPr>
              <w:t>1,067,542</w:t>
            </w:r>
          </w:p>
        </w:tc>
      </w:tr>
      <w:tr>
        <w:trPr>
          <w:cantSplit/>
        </w:trPr>
        <w:tc>
          <w:tcPr>
            <w:tcW w:type="dxa" w:w="3969"/>
          </w:tcPr>
          <w:p>
            <w:pPr>
              <w:bidi/>
              <w:spacing w:after="0"/>
            </w:pPr>
            <w:r>
              <w:rPr>
                <w:rFonts w:ascii="Tahoma" w:hAnsi="Tahoma" w:eastAsia="Tahoma" w:cs="Tahoma"/>
                <w:b/>
                <w:i w:val="0"/>
                <w:sz w:val="19"/>
                <w:rtl/>
                <w:bCs/>
                <w:szCs w:val="19"/>
                <w:lang w:val="fa-IR" w:bidi="fa-IR"/>
              </w:rPr>
            </w:r>
          </w:p>
        </w:tc>
        <w:tc>
          <w:tcPr>
            <w:tcW w:type="dxa" w:w="2268"/>
          </w:tcPr>
          <w:p>
            <w:pPr>
              <w:bidi/>
              <w:spacing w:after="0"/>
            </w:pPr>
            <w:r>
              <w:rPr>
                <w:rFonts w:ascii="Tahoma" w:hAnsi="Tahoma" w:eastAsia="Tahoma" w:cs="Tahoma"/>
                <w:b w:val="0"/>
                <w:i w:val="0"/>
                <w:sz w:val="19"/>
                <w:rtl/>
                <w:szCs w:val="19"/>
                <w:lang w:val="fa-IR" w:bidi="fa-IR"/>
              </w:rPr>
              <w:t>8% (پیش‌فرض)</w:t>
            </w:r>
          </w:p>
        </w:tc>
        <w:tc>
          <w:tcPr>
            <w:tcW w:type="dxa" w:w="3402"/>
          </w:tcPr>
          <w:p>
            <w:pPr>
              <w:bidi/>
              <w:spacing w:after="0"/>
            </w:pPr>
            <w:r>
              <w:rPr>
                <w:rFonts w:ascii="Tahoma" w:hAnsi="Tahoma" w:eastAsia="Tahoma" w:cs="Tahoma"/>
                <w:b w:val="0"/>
                <w:i w:val="0"/>
                <w:sz w:val="19"/>
                <w:rtl/>
                <w:szCs w:val="19"/>
                <w:lang w:val="fa-IR" w:bidi="fa-IR"/>
              </w:rPr>
              <w:t>1,263,583</w:t>
            </w:r>
          </w:p>
        </w:tc>
      </w:tr>
      <w:tr>
        <w:trPr>
          <w:cantSplit/>
        </w:trPr>
        <w:tc>
          <w:tcPr>
            <w:tcW w:type="dxa" w:w="3969"/>
            <w:shd w:val="clear" w:color="auto" w:fill="F7F9FC"/>
          </w:tcPr>
          <w:p>
            <w:pPr>
              <w:bidi/>
              <w:spacing w:after="0"/>
            </w:pPr>
            <w:r>
              <w:rPr>
                <w:rFonts w:ascii="Tahoma" w:hAnsi="Tahoma" w:eastAsia="Tahoma" w:cs="Tahoma"/>
                <w:b/>
                <w:i w:val="0"/>
                <w:sz w:val="19"/>
                <w:rtl/>
                <w:bCs/>
                <w:szCs w:val="19"/>
                <w:lang w:val="fa-IR" w:bidi="fa-IR"/>
              </w:rPr>
            </w:r>
          </w:p>
        </w:tc>
        <w:tc>
          <w:tcPr>
            <w:tcW w:type="dxa" w:w="2268"/>
            <w:shd w:val="clear" w:color="auto" w:fill="F7F9FC"/>
          </w:tcPr>
          <w:p>
            <w:pPr>
              <w:bidi/>
              <w:spacing w:after="0"/>
            </w:pPr>
            <w:r>
              <w:rPr>
                <w:rFonts w:ascii="Tahoma" w:hAnsi="Tahoma" w:eastAsia="Tahoma" w:cs="Tahoma"/>
                <w:b w:val="0"/>
                <w:i w:val="0"/>
                <w:sz w:val="19"/>
                <w:rtl/>
                <w:szCs w:val="19"/>
                <w:lang w:val="fa-IR" w:bidi="fa-IR"/>
              </w:rPr>
              <w:t>10%</w:t>
            </w:r>
          </w:p>
        </w:tc>
        <w:tc>
          <w:tcPr>
            <w:tcW w:type="dxa" w:w="3402"/>
            <w:shd w:val="clear" w:color="auto" w:fill="F7F9FC"/>
          </w:tcPr>
          <w:p>
            <w:pPr>
              <w:bidi/>
              <w:spacing w:after="0"/>
            </w:pPr>
            <w:r>
              <w:rPr>
                <w:rFonts w:ascii="Tahoma" w:hAnsi="Tahoma" w:eastAsia="Tahoma" w:cs="Tahoma"/>
                <w:b w:val="0"/>
                <w:i w:val="0"/>
                <w:sz w:val="19"/>
                <w:rtl/>
                <w:szCs w:val="19"/>
                <w:lang w:val="fa-IR" w:bidi="fa-IR"/>
              </w:rPr>
              <w:t>1,427,764</w:t>
            </w:r>
          </w:p>
        </w:tc>
      </w:tr>
      <w:tr>
        <w:trPr>
          <w:cantSplit/>
        </w:trPr>
        <w:tc>
          <w:tcPr>
            <w:tcW w:type="dxa" w:w="3969"/>
          </w:tcPr>
          <w:p>
            <w:pPr>
              <w:bidi/>
              <w:spacing w:after="0"/>
            </w:pPr>
            <w:r>
              <w:rPr>
                <w:rFonts w:ascii="Tahoma" w:hAnsi="Tahoma" w:eastAsia="Tahoma" w:cs="Tahoma"/>
                <w:b/>
                <w:i w:val="0"/>
                <w:sz w:val="19"/>
                <w:rtl/>
                <w:bCs/>
                <w:szCs w:val="19"/>
                <w:lang w:val="fa-IR" w:bidi="fa-IR"/>
              </w:rPr>
              <w:t>سهم تأمین‌نشده برای پریمیوم کامل G_FULL</w:t>
            </w:r>
          </w:p>
        </w:tc>
        <w:tc>
          <w:tcPr>
            <w:tcW w:type="dxa" w:w="2268"/>
          </w:tcPr>
          <w:p>
            <w:pPr>
              <w:bidi/>
              <w:spacing w:after="0"/>
            </w:pPr>
            <w:r>
              <w:rPr>
                <w:rFonts w:ascii="Tahoma" w:hAnsi="Tahoma" w:eastAsia="Tahoma" w:cs="Tahoma"/>
                <w:b w:val="0"/>
                <w:i w:val="0"/>
                <w:sz w:val="19"/>
                <w:rtl/>
                <w:szCs w:val="19"/>
                <w:lang w:val="fa-IR" w:bidi="fa-IR"/>
              </w:rPr>
              <w:t>20%</w:t>
            </w:r>
          </w:p>
        </w:tc>
        <w:tc>
          <w:tcPr>
            <w:tcW w:type="dxa" w:w="3402"/>
          </w:tcPr>
          <w:p>
            <w:pPr>
              <w:bidi/>
              <w:spacing w:after="0"/>
            </w:pPr>
            <w:r>
              <w:rPr>
                <w:rFonts w:ascii="Tahoma" w:hAnsi="Tahoma" w:eastAsia="Tahoma" w:cs="Tahoma"/>
                <w:b w:val="0"/>
                <w:i w:val="0"/>
                <w:sz w:val="19"/>
                <w:rtl/>
                <w:szCs w:val="19"/>
                <w:lang w:val="fa-IR" w:bidi="fa-IR"/>
              </w:rPr>
              <w:t>1,263,583</w:t>
            </w:r>
          </w:p>
        </w:tc>
      </w:tr>
      <w:tr>
        <w:trPr>
          <w:cantSplit/>
        </w:trPr>
        <w:tc>
          <w:tcPr>
            <w:tcW w:type="dxa" w:w="3969"/>
            <w:shd w:val="clear" w:color="auto" w:fill="F7F9FC"/>
          </w:tcPr>
          <w:p>
            <w:pPr>
              <w:bidi/>
              <w:spacing w:after="0"/>
            </w:pPr>
            <w:r>
              <w:rPr>
                <w:rFonts w:ascii="Tahoma" w:hAnsi="Tahoma" w:eastAsia="Tahoma" w:cs="Tahoma"/>
                <w:b/>
                <w:i w:val="0"/>
                <w:sz w:val="19"/>
                <w:rtl/>
                <w:bCs/>
                <w:szCs w:val="19"/>
                <w:lang w:val="fa-IR" w:bidi="fa-IR"/>
              </w:rPr>
            </w:r>
          </w:p>
        </w:tc>
        <w:tc>
          <w:tcPr>
            <w:tcW w:type="dxa" w:w="2268"/>
            <w:shd w:val="clear" w:color="auto" w:fill="F7F9FC"/>
          </w:tcPr>
          <w:p>
            <w:pPr>
              <w:bidi/>
              <w:spacing w:after="0"/>
            </w:pPr>
            <w:r>
              <w:rPr>
                <w:rFonts w:ascii="Tahoma" w:hAnsi="Tahoma" w:eastAsia="Tahoma" w:cs="Tahoma"/>
                <w:b w:val="0"/>
                <w:i w:val="0"/>
                <w:sz w:val="19"/>
                <w:rtl/>
                <w:szCs w:val="19"/>
                <w:lang w:val="fa-IR" w:bidi="fa-IR"/>
              </w:rPr>
              <w:t>30% (پیش‌فرض)</w:t>
            </w:r>
          </w:p>
        </w:tc>
        <w:tc>
          <w:tcPr>
            <w:tcW w:type="dxa" w:w="3402"/>
            <w:shd w:val="clear" w:color="auto" w:fill="F7F9FC"/>
          </w:tcPr>
          <w:p>
            <w:pPr>
              <w:bidi/>
              <w:spacing w:after="0"/>
            </w:pPr>
            <w:r>
              <w:rPr>
                <w:rFonts w:ascii="Tahoma" w:hAnsi="Tahoma" w:eastAsia="Tahoma" w:cs="Tahoma"/>
                <w:b w:val="0"/>
                <w:i w:val="0"/>
                <w:sz w:val="19"/>
                <w:rtl/>
                <w:szCs w:val="19"/>
                <w:lang w:val="fa-IR" w:bidi="fa-IR"/>
              </w:rPr>
              <w:t>1,263,583</w:t>
            </w:r>
          </w:p>
        </w:tc>
      </w:tr>
      <w:tr>
        <w:trPr>
          <w:cantSplit/>
        </w:trPr>
        <w:tc>
          <w:tcPr>
            <w:tcW w:type="dxa" w:w="3969"/>
          </w:tcPr>
          <w:p>
            <w:pPr>
              <w:bidi/>
              <w:spacing w:after="0"/>
            </w:pPr>
            <w:r>
              <w:rPr>
                <w:rFonts w:ascii="Tahoma" w:hAnsi="Tahoma" w:eastAsia="Tahoma" w:cs="Tahoma"/>
                <w:b/>
                <w:i w:val="0"/>
                <w:sz w:val="19"/>
                <w:rtl/>
                <w:bCs/>
                <w:szCs w:val="19"/>
                <w:lang w:val="fa-IR" w:bidi="fa-IR"/>
              </w:rPr>
            </w:r>
          </w:p>
        </w:tc>
        <w:tc>
          <w:tcPr>
            <w:tcW w:type="dxa" w:w="2268"/>
          </w:tcPr>
          <w:p>
            <w:pPr>
              <w:bidi/>
              <w:spacing w:after="0"/>
            </w:pPr>
            <w:r>
              <w:rPr>
                <w:rFonts w:ascii="Tahoma" w:hAnsi="Tahoma" w:eastAsia="Tahoma" w:cs="Tahoma"/>
                <w:b w:val="0"/>
                <w:i w:val="0"/>
                <w:sz w:val="19"/>
                <w:rtl/>
                <w:szCs w:val="19"/>
                <w:lang w:val="fa-IR" w:bidi="fa-IR"/>
              </w:rPr>
              <w:t>50%</w:t>
            </w:r>
          </w:p>
        </w:tc>
        <w:tc>
          <w:tcPr>
            <w:tcW w:type="dxa" w:w="3402"/>
          </w:tcPr>
          <w:p>
            <w:pPr>
              <w:bidi/>
              <w:spacing w:after="0"/>
            </w:pPr>
            <w:r>
              <w:rPr>
                <w:rFonts w:ascii="Tahoma" w:hAnsi="Tahoma" w:eastAsia="Tahoma" w:cs="Tahoma"/>
                <w:b w:val="0"/>
                <w:i w:val="0"/>
                <w:sz w:val="19"/>
                <w:rtl/>
                <w:szCs w:val="19"/>
                <w:lang w:val="fa-IR" w:bidi="fa-IR"/>
              </w:rPr>
              <w:t>1,261,324</w:t>
            </w:r>
          </w:p>
        </w:tc>
      </w:tr>
      <w:tr>
        <w:trPr>
          <w:cantSplit/>
        </w:trPr>
        <w:tc>
          <w:tcPr>
            <w:tcW w:type="dxa" w:w="3969"/>
            <w:shd w:val="clear" w:color="auto" w:fill="F7F9FC"/>
          </w:tcPr>
          <w:p>
            <w:pPr>
              <w:bidi/>
              <w:spacing w:after="0"/>
            </w:pPr>
            <w:r>
              <w:rPr>
                <w:rFonts w:ascii="Tahoma" w:hAnsi="Tahoma" w:eastAsia="Tahoma" w:cs="Tahoma"/>
                <w:b/>
                <w:i w:val="0"/>
                <w:sz w:val="19"/>
                <w:rtl/>
                <w:bCs/>
                <w:szCs w:val="19"/>
                <w:lang w:val="fa-IR" w:bidi="fa-IR"/>
              </w:rPr>
              <w:t>حداکثر تغییر هفتگی STEP_MAX</w:t>
            </w:r>
          </w:p>
        </w:tc>
        <w:tc>
          <w:tcPr>
            <w:tcW w:type="dxa" w:w="2268"/>
            <w:shd w:val="clear" w:color="auto" w:fill="F7F9FC"/>
          </w:tcPr>
          <w:p>
            <w:pPr>
              <w:bidi/>
              <w:spacing w:after="0"/>
            </w:pPr>
            <w:r>
              <w:rPr>
                <w:rFonts w:ascii="Tahoma" w:hAnsi="Tahoma" w:eastAsia="Tahoma" w:cs="Tahoma"/>
                <w:b w:val="0"/>
                <w:i w:val="0"/>
                <w:sz w:val="19"/>
                <w:rtl/>
                <w:szCs w:val="19"/>
                <w:lang w:val="fa-IR" w:bidi="fa-IR"/>
              </w:rPr>
              <w:t>2%</w:t>
            </w:r>
          </w:p>
        </w:tc>
        <w:tc>
          <w:tcPr>
            <w:tcW w:type="dxa" w:w="3402"/>
            <w:shd w:val="clear" w:color="auto" w:fill="F7F9FC"/>
          </w:tcPr>
          <w:p>
            <w:pPr>
              <w:bidi/>
              <w:spacing w:after="0"/>
            </w:pPr>
            <w:r>
              <w:rPr>
                <w:rFonts w:ascii="Tahoma" w:hAnsi="Tahoma" w:eastAsia="Tahoma" w:cs="Tahoma"/>
                <w:b w:val="0"/>
                <w:i w:val="0"/>
                <w:sz w:val="19"/>
                <w:rtl/>
                <w:szCs w:val="19"/>
                <w:lang w:val="fa-IR" w:bidi="fa-IR"/>
              </w:rPr>
              <w:t>1,248,387</w:t>
            </w:r>
          </w:p>
        </w:tc>
      </w:tr>
      <w:tr>
        <w:trPr>
          <w:cantSplit/>
        </w:trPr>
        <w:tc>
          <w:tcPr>
            <w:tcW w:type="dxa" w:w="3969"/>
          </w:tcPr>
          <w:p>
            <w:pPr>
              <w:bidi/>
              <w:spacing w:after="0"/>
            </w:pPr>
            <w:r>
              <w:rPr>
                <w:rFonts w:ascii="Tahoma" w:hAnsi="Tahoma" w:eastAsia="Tahoma" w:cs="Tahoma"/>
                <w:b/>
                <w:i w:val="0"/>
                <w:sz w:val="19"/>
                <w:rtl/>
                <w:bCs/>
                <w:szCs w:val="19"/>
                <w:lang w:val="fa-IR" w:bidi="fa-IR"/>
              </w:rPr>
            </w:r>
          </w:p>
        </w:tc>
        <w:tc>
          <w:tcPr>
            <w:tcW w:type="dxa" w:w="2268"/>
          </w:tcPr>
          <w:p>
            <w:pPr>
              <w:bidi/>
              <w:spacing w:after="0"/>
            </w:pPr>
            <w:r>
              <w:rPr>
                <w:rFonts w:ascii="Tahoma" w:hAnsi="Tahoma" w:eastAsia="Tahoma" w:cs="Tahoma"/>
                <w:b w:val="0"/>
                <w:i w:val="0"/>
                <w:sz w:val="19"/>
                <w:rtl/>
                <w:szCs w:val="19"/>
                <w:lang w:val="fa-IR" w:bidi="fa-IR"/>
              </w:rPr>
              <w:t>3% (پیش‌فرض)</w:t>
            </w:r>
          </w:p>
        </w:tc>
        <w:tc>
          <w:tcPr>
            <w:tcW w:type="dxa" w:w="3402"/>
          </w:tcPr>
          <w:p>
            <w:pPr>
              <w:bidi/>
              <w:spacing w:after="0"/>
            </w:pPr>
            <w:r>
              <w:rPr>
                <w:rFonts w:ascii="Tahoma" w:hAnsi="Tahoma" w:eastAsia="Tahoma" w:cs="Tahoma"/>
                <w:b w:val="0"/>
                <w:i w:val="0"/>
                <w:sz w:val="19"/>
                <w:rtl/>
                <w:szCs w:val="19"/>
                <w:lang w:val="fa-IR" w:bidi="fa-IR"/>
              </w:rPr>
              <w:t>1,263,583</w:t>
            </w:r>
          </w:p>
        </w:tc>
      </w:tr>
      <w:tr>
        <w:trPr>
          <w:cantSplit/>
        </w:trPr>
        <w:tc>
          <w:tcPr>
            <w:tcW w:type="dxa" w:w="3969"/>
            <w:shd w:val="clear" w:color="auto" w:fill="F7F9FC"/>
          </w:tcPr>
          <w:p>
            <w:pPr>
              <w:bidi/>
              <w:spacing w:after="0"/>
            </w:pPr>
            <w:r>
              <w:rPr>
                <w:rFonts w:ascii="Tahoma" w:hAnsi="Tahoma" w:eastAsia="Tahoma" w:cs="Tahoma"/>
                <w:b/>
                <w:i w:val="0"/>
                <w:sz w:val="19"/>
                <w:rtl/>
                <w:bCs/>
                <w:szCs w:val="19"/>
                <w:lang w:val="fa-IR" w:bidi="fa-IR"/>
              </w:rPr>
            </w:r>
          </w:p>
        </w:tc>
        <w:tc>
          <w:tcPr>
            <w:tcW w:type="dxa" w:w="2268"/>
            <w:shd w:val="clear" w:color="auto" w:fill="F7F9FC"/>
          </w:tcPr>
          <w:p>
            <w:pPr>
              <w:bidi/>
              <w:spacing w:after="0"/>
            </w:pPr>
            <w:r>
              <w:rPr>
                <w:rFonts w:ascii="Tahoma" w:hAnsi="Tahoma" w:eastAsia="Tahoma" w:cs="Tahoma"/>
                <w:b w:val="0"/>
                <w:i w:val="0"/>
                <w:sz w:val="19"/>
                <w:rtl/>
                <w:szCs w:val="19"/>
                <w:lang w:val="fa-IR" w:bidi="fa-IR"/>
              </w:rPr>
              <w:t>5%</w:t>
            </w:r>
          </w:p>
        </w:tc>
        <w:tc>
          <w:tcPr>
            <w:tcW w:type="dxa" w:w="3402"/>
            <w:shd w:val="clear" w:color="auto" w:fill="F7F9FC"/>
          </w:tcPr>
          <w:p>
            <w:pPr>
              <w:bidi/>
              <w:spacing w:after="0"/>
            </w:pPr>
            <w:r>
              <w:rPr>
                <w:rFonts w:ascii="Tahoma" w:hAnsi="Tahoma" w:eastAsia="Tahoma" w:cs="Tahoma"/>
                <w:b w:val="0"/>
                <w:i w:val="0"/>
                <w:sz w:val="19"/>
                <w:rtl/>
                <w:szCs w:val="19"/>
                <w:lang w:val="fa-IR" w:bidi="fa-IR"/>
              </w:rPr>
              <w:t>1,272,621</w:t>
            </w:r>
          </w:p>
        </w:tc>
      </w:tr>
      <w:tr>
        <w:trPr>
          <w:cantSplit/>
        </w:trPr>
        <w:tc>
          <w:tcPr>
            <w:tcW w:type="dxa" w:w="3969"/>
          </w:tcPr>
          <w:p>
            <w:pPr>
              <w:bidi/>
              <w:spacing w:after="0"/>
            </w:pPr>
            <w:r>
              <w:rPr>
                <w:rFonts w:ascii="Tahoma" w:hAnsi="Tahoma" w:eastAsia="Tahoma" w:cs="Tahoma"/>
                <w:b/>
                <w:i w:val="0"/>
                <w:sz w:val="19"/>
                <w:rtl/>
                <w:bCs/>
                <w:szCs w:val="19"/>
                <w:lang w:val="fa-IR" w:bidi="fa-IR"/>
              </w:rPr>
              <w:t>واحدهای قابل‌پذیرش برای از دست رفتن VOL_TOL</w:t>
            </w:r>
          </w:p>
        </w:tc>
        <w:tc>
          <w:tcPr>
            <w:tcW w:type="dxa" w:w="2268"/>
          </w:tcPr>
          <w:p>
            <w:pPr>
              <w:bidi/>
              <w:spacing w:after="0"/>
            </w:pPr>
            <w:r>
              <w:rPr>
                <w:rFonts w:ascii="Tahoma" w:hAnsi="Tahoma" w:eastAsia="Tahoma" w:cs="Tahoma"/>
                <w:b w:val="0"/>
                <w:i w:val="0"/>
                <w:sz w:val="19"/>
                <w:rtl/>
                <w:szCs w:val="19"/>
                <w:lang w:val="fa-IR" w:bidi="fa-IR"/>
              </w:rPr>
              <w:t>0%</w:t>
            </w:r>
          </w:p>
        </w:tc>
        <w:tc>
          <w:tcPr>
            <w:tcW w:type="dxa" w:w="3402"/>
          </w:tcPr>
          <w:p>
            <w:pPr>
              <w:bidi/>
              <w:spacing w:after="0"/>
            </w:pPr>
            <w:r>
              <w:rPr>
                <w:rFonts w:ascii="Tahoma" w:hAnsi="Tahoma" w:eastAsia="Tahoma" w:cs="Tahoma"/>
                <w:b w:val="0"/>
                <w:i w:val="0"/>
                <w:sz w:val="19"/>
                <w:rtl/>
                <w:szCs w:val="19"/>
                <w:lang w:val="fa-IR" w:bidi="fa-IR"/>
              </w:rPr>
              <w:t>634,836</w:t>
            </w:r>
          </w:p>
        </w:tc>
      </w:tr>
      <w:tr>
        <w:trPr>
          <w:cantSplit/>
        </w:trPr>
        <w:tc>
          <w:tcPr>
            <w:tcW w:type="dxa" w:w="3969"/>
            <w:shd w:val="clear" w:color="auto" w:fill="F7F9FC"/>
          </w:tcPr>
          <w:p>
            <w:pPr>
              <w:bidi/>
              <w:spacing w:after="0"/>
            </w:pPr>
            <w:r>
              <w:rPr>
                <w:rFonts w:ascii="Tahoma" w:hAnsi="Tahoma" w:eastAsia="Tahoma" w:cs="Tahoma"/>
                <w:b/>
                <w:i w:val="0"/>
                <w:sz w:val="19"/>
                <w:rtl/>
                <w:bCs/>
                <w:szCs w:val="19"/>
                <w:lang w:val="fa-IR" w:bidi="fa-IR"/>
              </w:rPr>
            </w:r>
          </w:p>
        </w:tc>
        <w:tc>
          <w:tcPr>
            <w:tcW w:type="dxa" w:w="2268"/>
            <w:shd w:val="clear" w:color="auto" w:fill="F7F9FC"/>
          </w:tcPr>
          <w:p>
            <w:pPr>
              <w:bidi/>
              <w:spacing w:after="0"/>
            </w:pPr>
            <w:r>
              <w:rPr>
                <w:rFonts w:ascii="Tahoma" w:hAnsi="Tahoma" w:eastAsia="Tahoma" w:cs="Tahoma"/>
                <w:b w:val="0"/>
                <w:i w:val="0"/>
                <w:sz w:val="19"/>
                <w:rtl/>
                <w:szCs w:val="19"/>
                <w:lang w:val="fa-IR" w:bidi="fa-IR"/>
              </w:rPr>
              <w:t>1% (پیش‌فرض)</w:t>
            </w:r>
          </w:p>
        </w:tc>
        <w:tc>
          <w:tcPr>
            <w:tcW w:type="dxa" w:w="3402"/>
            <w:shd w:val="clear" w:color="auto" w:fill="F7F9FC"/>
          </w:tcPr>
          <w:p>
            <w:pPr>
              <w:bidi/>
              <w:spacing w:after="0"/>
            </w:pPr>
            <w:r>
              <w:rPr>
                <w:rFonts w:ascii="Tahoma" w:hAnsi="Tahoma" w:eastAsia="Tahoma" w:cs="Tahoma"/>
                <w:b w:val="0"/>
                <w:i w:val="0"/>
                <w:sz w:val="19"/>
                <w:rtl/>
                <w:szCs w:val="19"/>
                <w:lang w:val="fa-IR" w:bidi="fa-IR"/>
              </w:rPr>
              <w:t>1,263,583</w:t>
            </w:r>
          </w:p>
        </w:tc>
      </w:tr>
      <w:tr>
        <w:trPr>
          <w:cantSplit/>
        </w:trPr>
        <w:tc>
          <w:tcPr>
            <w:tcW w:type="dxa" w:w="3969"/>
          </w:tcPr>
          <w:p>
            <w:pPr>
              <w:bidi/>
              <w:spacing w:after="0"/>
            </w:pPr>
            <w:r>
              <w:rPr>
                <w:rFonts w:ascii="Tahoma" w:hAnsi="Tahoma" w:eastAsia="Tahoma" w:cs="Tahoma"/>
                <w:b/>
                <w:i w:val="0"/>
                <w:sz w:val="19"/>
                <w:rtl/>
                <w:bCs/>
                <w:szCs w:val="19"/>
                <w:lang w:val="fa-IR" w:bidi="fa-IR"/>
              </w:rPr>
            </w:r>
          </w:p>
        </w:tc>
        <w:tc>
          <w:tcPr>
            <w:tcW w:type="dxa" w:w="2268"/>
          </w:tcPr>
          <w:p>
            <w:pPr>
              <w:bidi/>
              <w:spacing w:after="0"/>
            </w:pPr>
            <w:r>
              <w:rPr>
                <w:rFonts w:ascii="Tahoma" w:hAnsi="Tahoma" w:eastAsia="Tahoma" w:cs="Tahoma"/>
                <w:b w:val="0"/>
                <w:i w:val="0"/>
                <w:sz w:val="19"/>
                <w:rtl/>
                <w:szCs w:val="19"/>
                <w:lang w:val="fa-IR" w:bidi="fa-IR"/>
              </w:rPr>
              <w:t>3%</w:t>
            </w:r>
          </w:p>
        </w:tc>
        <w:tc>
          <w:tcPr>
            <w:tcW w:type="dxa" w:w="3402"/>
          </w:tcPr>
          <w:p>
            <w:pPr>
              <w:bidi/>
              <w:spacing w:after="0"/>
            </w:pPr>
            <w:r>
              <w:rPr>
                <w:rFonts w:ascii="Tahoma" w:hAnsi="Tahoma" w:eastAsia="Tahoma" w:cs="Tahoma"/>
                <w:b w:val="0"/>
                <w:i w:val="0"/>
                <w:sz w:val="19"/>
                <w:rtl/>
                <w:szCs w:val="19"/>
                <w:lang w:val="fa-IR" w:bidi="fa-IR"/>
              </w:rPr>
              <w:t>1,637,722</w:t>
            </w:r>
          </w:p>
        </w:tc>
      </w:tr>
      <w:tr>
        <w:trPr>
          <w:cantSplit/>
        </w:trPr>
        <w:tc>
          <w:tcPr>
            <w:tcW w:type="dxa" w:w="3969"/>
            <w:shd w:val="clear" w:color="auto" w:fill="F7F9FC"/>
          </w:tcPr>
          <w:p>
            <w:pPr>
              <w:bidi/>
              <w:spacing w:after="0"/>
            </w:pPr>
            <w:r>
              <w:rPr>
                <w:rFonts w:ascii="Tahoma" w:hAnsi="Tahoma" w:eastAsia="Tahoma" w:cs="Tahoma"/>
                <w:b/>
                <w:i w:val="0"/>
                <w:sz w:val="19"/>
                <w:rtl/>
                <w:bCs/>
                <w:szCs w:val="19"/>
                <w:lang w:val="fa-IR" w:bidi="fa-IR"/>
              </w:rPr>
              <w:t>سخت‌گیری حفاظت EPS_STRESS</w:t>
            </w:r>
          </w:p>
        </w:tc>
        <w:tc>
          <w:tcPr>
            <w:tcW w:type="dxa" w:w="2268"/>
            <w:shd w:val="clear" w:color="auto" w:fill="F7F9FC"/>
          </w:tcPr>
          <w:p>
            <w:pPr>
              <w:bidi/>
              <w:spacing w:after="0"/>
            </w:pPr>
            <w:r>
              <w:rPr>
                <w:rFonts w:ascii="Tahoma" w:hAnsi="Tahoma" w:eastAsia="Tahoma" w:cs="Tahoma"/>
                <w:b w:val="0"/>
                <w:i w:val="0"/>
                <w:sz w:val="19"/>
                <w:rtl/>
                <w:szCs w:val="19"/>
                <w:lang w:val="fa-IR" w:bidi="fa-IR"/>
              </w:rPr>
              <w:t>-1</w:t>
            </w:r>
          </w:p>
        </w:tc>
        <w:tc>
          <w:tcPr>
            <w:tcW w:type="dxa" w:w="3402"/>
            <w:shd w:val="clear" w:color="auto" w:fill="F7F9FC"/>
          </w:tcPr>
          <w:p>
            <w:pPr>
              <w:bidi/>
              <w:spacing w:after="0"/>
            </w:pPr>
            <w:r>
              <w:rPr>
                <w:rFonts w:ascii="Tahoma" w:hAnsi="Tahoma" w:eastAsia="Tahoma" w:cs="Tahoma"/>
                <w:b w:val="0"/>
                <w:i w:val="0"/>
                <w:sz w:val="19"/>
                <w:rtl/>
                <w:szCs w:val="19"/>
                <w:lang w:val="fa-IR" w:bidi="fa-IR"/>
              </w:rPr>
              <w:t>1,523,664</w:t>
            </w:r>
          </w:p>
        </w:tc>
      </w:tr>
      <w:tr>
        <w:trPr>
          <w:cantSplit/>
        </w:trPr>
        <w:tc>
          <w:tcPr>
            <w:tcW w:type="dxa" w:w="3969"/>
          </w:tcPr>
          <w:p>
            <w:pPr>
              <w:bidi/>
              <w:spacing w:after="0"/>
            </w:pPr>
            <w:r>
              <w:rPr>
                <w:rFonts w:ascii="Tahoma" w:hAnsi="Tahoma" w:eastAsia="Tahoma" w:cs="Tahoma"/>
                <w:b/>
                <w:i w:val="0"/>
                <w:sz w:val="19"/>
                <w:rtl/>
                <w:bCs/>
                <w:szCs w:val="19"/>
                <w:lang w:val="fa-IR" w:bidi="fa-IR"/>
              </w:rPr>
            </w:r>
          </w:p>
        </w:tc>
        <w:tc>
          <w:tcPr>
            <w:tcW w:type="dxa" w:w="2268"/>
          </w:tcPr>
          <w:p>
            <w:pPr>
              <w:bidi/>
              <w:spacing w:after="0"/>
            </w:pPr>
            <w:r>
              <w:rPr>
                <w:rFonts w:ascii="Tahoma" w:hAnsi="Tahoma" w:eastAsia="Tahoma" w:cs="Tahoma"/>
                <w:b w:val="0"/>
                <w:i w:val="0"/>
                <w:sz w:val="19"/>
                <w:rtl/>
                <w:szCs w:val="19"/>
                <w:lang w:val="fa-IR" w:bidi="fa-IR"/>
              </w:rPr>
              <w:t>-2 (پیش‌فرض)</w:t>
            </w:r>
          </w:p>
        </w:tc>
        <w:tc>
          <w:tcPr>
            <w:tcW w:type="dxa" w:w="3402"/>
          </w:tcPr>
          <w:p>
            <w:pPr>
              <w:bidi/>
              <w:spacing w:after="0"/>
            </w:pPr>
            <w:r>
              <w:rPr>
                <w:rFonts w:ascii="Tahoma" w:hAnsi="Tahoma" w:eastAsia="Tahoma" w:cs="Tahoma"/>
                <w:b w:val="0"/>
                <w:i w:val="0"/>
                <w:sz w:val="19"/>
                <w:rtl/>
                <w:szCs w:val="19"/>
                <w:lang w:val="fa-IR" w:bidi="fa-IR"/>
              </w:rPr>
              <w:t>1,263,583</w:t>
            </w:r>
          </w:p>
        </w:tc>
      </w:tr>
      <w:tr>
        <w:trPr>
          <w:cantSplit/>
        </w:trPr>
        <w:tc>
          <w:tcPr>
            <w:tcW w:type="dxa" w:w="3969"/>
            <w:shd w:val="clear" w:color="auto" w:fill="F7F9FC"/>
          </w:tcPr>
          <w:p>
            <w:pPr>
              <w:bidi/>
              <w:spacing w:after="0"/>
            </w:pPr>
            <w:r>
              <w:rPr>
                <w:rFonts w:ascii="Tahoma" w:hAnsi="Tahoma" w:eastAsia="Tahoma" w:cs="Tahoma"/>
                <w:b/>
                <w:i w:val="0"/>
                <w:sz w:val="19"/>
                <w:rtl/>
                <w:bCs/>
                <w:szCs w:val="19"/>
                <w:lang w:val="fa-IR" w:bidi="fa-IR"/>
              </w:rPr>
            </w:r>
          </w:p>
        </w:tc>
        <w:tc>
          <w:tcPr>
            <w:tcW w:type="dxa" w:w="2268"/>
            <w:shd w:val="clear" w:color="auto" w:fill="F7F9FC"/>
          </w:tcPr>
          <w:p>
            <w:pPr>
              <w:bidi/>
              <w:spacing w:after="0"/>
            </w:pPr>
            <w:r>
              <w:rPr>
                <w:rFonts w:ascii="Tahoma" w:hAnsi="Tahoma" w:eastAsia="Tahoma" w:cs="Tahoma"/>
                <w:b w:val="0"/>
                <w:i w:val="0"/>
                <w:sz w:val="19"/>
                <w:rtl/>
                <w:szCs w:val="19"/>
                <w:lang w:val="fa-IR" w:bidi="fa-IR"/>
              </w:rPr>
              <w:t>-3</w:t>
            </w:r>
          </w:p>
        </w:tc>
        <w:tc>
          <w:tcPr>
            <w:tcW w:type="dxa" w:w="3402"/>
            <w:shd w:val="clear" w:color="auto" w:fill="F7F9FC"/>
          </w:tcPr>
          <w:p>
            <w:pPr>
              <w:bidi/>
              <w:spacing w:after="0"/>
            </w:pPr>
            <w:r>
              <w:rPr>
                <w:rFonts w:ascii="Tahoma" w:hAnsi="Tahoma" w:eastAsia="Tahoma" w:cs="Tahoma"/>
                <w:b w:val="0"/>
                <w:i w:val="0"/>
                <w:sz w:val="19"/>
                <w:rtl/>
                <w:szCs w:val="19"/>
                <w:lang w:val="fa-IR" w:bidi="fa-IR"/>
              </w:rPr>
              <w:t>1,115,256</w:t>
            </w:r>
          </w:p>
        </w:tc>
      </w:tr>
    </w:tbl>
    <w:p>
      <w:pPr>
        <w:spacing w:after="40"/>
      </w:pP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همه تغییرات مثبت باقی می‌مانند (0.63 تا 1.64 میلیون دلار): نتیجه به یک تنظیم خوش‌شانسانه وابسته نیست.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سهم تأمین‌نشده‌ای که در آن پریمیوم به بیشینه خود می‌رسد تقریباً اهمیتی ندارد (محصولاتی که کمیاب‌اند بسیار کمیاب‌اند).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دو پارامتری که اهمیت دارند، بیشترین پریمیوم و تعداد واحدهایی است که شرکت حاضر است از دست بدهد. این‌ها انتخاب‌های مدیریتی‌اند، نه پرسش‌های داده‌ای. اگر هیچ از دست رفتن واحدی پذیرفته نشود (0 درصد)، سود نصف می‌شود، زیرا حفاظ در این حالت بیشتر پریمیوم را مسدود می‌کند؛ پذیرش 3 درصد آن را به 1.64 میلیون دلار می‌رساند. مقدار پیش‌فرض 1 درصد یک حد وسط عمداً محتاطانه است.</w:t>
      </w:r>
    </w:p>
    <w:p>
      <w:pPr>
        <w:keepNext/>
        <w:spacing w:after="40"/>
        <w:jc w:val="center"/>
      </w:pPr>
      <w:r>
        <w:drawing>
          <wp:inline xmlns:a="http://schemas.openxmlformats.org/drawingml/2006/main" xmlns:pic="http://schemas.openxmlformats.org/drawingml/2006/picture">
            <wp:extent cx="4937760" cy="2221992"/>
            <wp:docPr id="30" name="Picture 30"/>
            <wp:cNvGraphicFramePr>
              <a:graphicFrameLocks noChangeAspect="1"/>
            </wp:cNvGraphicFramePr>
            <a:graphic>
              <a:graphicData uri="http://schemas.openxmlformats.org/drawingml/2006/picture">
                <pic:pic>
                  <pic:nvPicPr>
                    <pic:cNvPr id="0" name="fig5_sensitivity_v1.1.png"/>
                    <pic:cNvPicPr/>
                  </pic:nvPicPr>
                  <pic:blipFill>
                    <a:blip r:embed="rId38"/>
                    <a:stretch>
                      <a:fillRect/>
                    </a:stretch>
                  </pic:blipFill>
                  <pic:spPr>
                    <a:xfrm>
                      <a:off x="0" y="0"/>
                      <a:ext cx="4937760" cy="2221992"/>
                    </a:xfrm>
                    <a:prstGeom prst="rect"/>
                  </pic:spPr>
                </pic:pic>
              </a:graphicData>
            </a:graphic>
          </wp:inline>
        </w:drawing>
      </w:r>
    </w:p>
    <w:p>
      <w:pPr>
        <w:spacing w:after="200"/>
        <w:jc w:val="center"/>
      </w:pPr>
      <w:r>
        <w:rPr>
          <w:rFonts w:ascii="Tahoma" w:hAnsi="Tahoma" w:eastAsia="Tahoma" w:cs="Tahoma"/>
          <w:b w:val="0"/>
          <w:i/>
          <w:color w:val="5B6B80"/>
          <w:sz w:val="18"/>
          <w:rtl/>
          <w:szCs w:val="18"/>
          <w:lang w:val="fa-IR" w:bidi="fa-IR"/>
        </w:rPr>
        <w:t>شکل 30. حساسیت سود افزوده به پارامترهای موتور.</w:t>
      </w:r>
    </w:p>
    <w:p>
      <w:pPr>
        <w:pStyle w:val="Heading3"/>
        <w:bidi/>
      </w:pPr>
      <w:r>
        <w:rPr>
          <w:rFonts w:ascii="Tahoma" w:hAnsi="Tahoma" w:eastAsia="Tahoma" w:cs="Tahoma"/>
          <w:b/>
          <w:i w:val="0"/>
          <w:color w:val="12263F"/>
          <w:sz w:val="24"/>
          <w:rtl/>
          <w:bCs/>
          <w:szCs w:val="24"/>
          <w:lang w:val="fa-IR" w:bidi="fa-IR"/>
        </w:rPr>
        <w:t>اگر تقاضای بازسازی‌شده بیش از حد بالا باشد چه؟</w:t>
      </w:r>
    </w:p>
    <w:p>
      <w:pPr>
        <w:bidi/>
      </w:pPr>
      <w:r>
        <w:rPr>
          <w:rFonts w:ascii="Tahoma" w:hAnsi="Tahoma" w:eastAsia="Tahoma" w:cs="Tahoma"/>
          <w:b w:val="0"/>
          <w:i w:val="0"/>
          <w:rtl/>
          <w:lang w:val="fa-IR" w:bidi="fa-IR"/>
        </w:rPr>
        <w:t>ارقام مالی بر پایه تقاضای بازسازی‌شده‌اند. اگر تقاضای واقعی کمتر از برآورد باشد، تعداد محصولات کمیاب و پریمیوم کاهش می‌یابد. این آزمون تقاضا را کاهش می‌دهد: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267"/>
        <w:gridCol w:w="1842"/>
        <w:gridCol w:w="1984"/>
        <w:gridCol w:w="1700"/>
        <w:gridCol w:w="1842"/>
      </w:tblGrid>
      <w:tr>
        <w:trPr>
          <w:tblHeader/>
        </w:trPr>
        <w:tc>
          <w:tcPr>
            <w:tcW w:type="dxa" w:w="2268"/>
            <w:shd w:val="clear" w:color="auto" w:fill="12263F"/>
          </w:tcPr>
          <w:p>
            <w:pPr>
              <w:bidi/>
              <w:spacing w:after="0"/>
            </w:pPr>
            <w:r>
              <w:rPr>
                <w:rFonts w:ascii="Tahoma" w:hAnsi="Tahoma" w:eastAsia="Tahoma" w:cs="Tahoma"/>
                <w:b/>
                <w:i w:val="0"/>
                <w:color w:val="FFFFFF"/>
                <w:sz w:val="18"/>
                <w:rtl/>
                <w:bCs/>
                <w:szCs w:val="18"/>
                <w:lang w:val="fa-IR" w:bidi="fa-IR"/>
              </w:rPr>
              <w:t>تقاضای واقعی نسبت به برآورد</w:t>
            </w:r>
          </w:p>
        </w:tc>
        <w:tc>
          <w:tcPr>
            <w:tcW w:type="dxa" w:w="1843"/>
            <w:shd w:val="clear" w:color="auto" w:fill="12263F"/>
          </w:tcPr>
          <w:p>
            <w:pPr>
              <w:bidi/>
              <w:spacing w:after="0"/>
            </w:pPr>
            <w:r>
              <w:rPr>
                <w:rFonts w:ascii="Tahoma" w:hAnsi="Tahoma" w:eastAsia="Tahoma" w:cs="Tahoma"/>
                <w:b/>
                <w:i w:val="0"/>
                <w:color w:val="FFFFFF"/>
                <w:sz w:val="18"/>
                <w:rtl/>
                <w:bCs/>
                <w:szCs w:val="18"/>
                <w:lang w:val="fa-IR" w:bidi="fa-IR"/>
              </w:rPr>
              <w:t>سود افزوده e = 0</w:t>
            </w:r>
          </w:p>
        </w:tc>
        <w:tc>
          <w:tcPr>
            <w:tcW w:type="dxa" w:w="1984"/>
            <w:shd w:val="clear" w:color="auto" w:fill="12263F"/>
          </w:tcPr>
          <w:p>
            <w:pPr>
              <w:bidi/>
              <w:spacing w:after="0"/>
            </w:pPr>
            <w:r>
              <w:rPr>
                <w:rFonts w:ascii="Tahoma" w:hAnsi="Tahoma" w:eastAsia="Tahoma" w:cs="Tahoma"/>
                <w:b/>
                <w:i w:val="0"/>
                <w:color w:val="FFFFFF"/>
                <w:sz w:val="18"/>
                <w:rtl/>
                <w:bCs/>
                <w:szCs w:val="18"/>
                <w:lang w:val="fa-IR" w:bidi="fa-IR"/>
              </w:rPr>
              <w:t>e = -1 (برنامه‌ریزی)</w:t>
            </w:r>
          </w:p>
        </w:tc>
        <w:tc>
          <w:tcPr>
            <w:tcW w:type="dxa" w:w="1701"/>
            <w:shd w:val="clear" w:color="auto" w:fill="12263F"/>
          </w:tcPr>
          <w:p>
            <w:pPr>
              <w:bidi/>
              <w:spacing w:after="0"/>
            </w:pPr>
            <w:r>
              <w:rPr>
                <w:rFonts w:ascii="Tahoma" w:hAnsi="Tahoma" w:eastAsia="Tahoma" w:cs="Tahoma"/>
                <w:b/>
                <w:i w:val="0"/>
                <w:color w:val="FFFFFF"/>
                <w:sz w:val="18"/>
                <w:rtl/>
                <w:bCs/>
                <w:szCs w:val="18"/>
                <w:lang w:val="fa-IR" w:bidi="fa-IR"/>
              </w:rPr>
              <w:t>e = -3</w:t>
            </w:r>
          </w:p>
        </w:tc>
        <w:tc>
          <w:tcPr>
            <w:tcW w:type="dxa" w:w="1843"/>
            <w:shd w:val="clear" w:color="auto" w:fill="12263F"/>
          </w:tcPr>
          <w:p>
            <w:pPr>
              <w:bidi/>
              <w:spacing w:after="0"/>
            </w:pPr>
            <w:r>
              <w:rPr>
                <w:rFonts w:ascii="Tahoma" w:hAnsi="Tahoma" w:eastAsia="Tahoma" w:cs="Tahoma"/>
                <w:b/>
                <w:i w:val="0"/>
                <w:color w:val="FFFFFF"/>
                <w:sz w:val="18"/>
                <w:rtl/>
                <w:bCs/>
                <w:szCs w:val="18"/>
                <w:lang w:val="fa-IR" w:bidi="fa-IR"/>
              </w:rPr>
              <w:t>تغییر واحدها (e = -1)</w:t>
            </w:r>
          </w:p>
        </w:tc>
      </w:tr>
      <w:tr>
        <w:trPr>
          <w:cantSplit/>
        </w:trPr>
        <w:tc>
          <w:tcPr>
            <w:tcW w:type="dxa" w:w="2268"/>
          </w:tcPr>
          <w:p>
            <w:pPr>
              <w:bidi/>
              <w:spacing w:after="0"/>
            </w:pPr>
            <w:r>
              <w:rPr>
                <w:rFonts w:ascii="Tahoma" w:hAnsi="Tahoma" w:eastAsia="Tahoma" w:cs="Tahoma"/>
                <w:b/>
                <w:i w:val="0"/>
                <w:sz w:val="18"/>
                <w:rtl/>
                <w:bCs/>
                <w:szCs w:val="18"/>
                <w:lang w:val="fa-IR" w:bidi="fa-IR"/>
              </w:rPr>
              <w:t>100%</w:t>
            </w:r>
          </w:p>
        </w:tc>
        <w:tc>
          <w:tcPr>
            <w:tcW w:type="dxa" w:w="1843"/>
          </w:tcPr>
          <w:p>
            <w:pPr>
              <w:bidi/>
              <w:spacing w:after="0"/>
            </w:pPr>
            <w:r>
              <w:rPr>
                <w:rFonts w:ascii="Tahoma" w:hAnsi="Tahoma" w:eastAsia="Tahoma" w:cs="Tahoma"/>
                <w:b w:val="0"/>
                <w:i w:val="0"/>
                <w:sz w:val="18"/>
                <w:rtl/>
                <w:szCs w:val="18"/>
                <w:lang w:val="fa-IR" w:bidi="fa-IR"/>
              </w:rPr>
              <w:t>1,304,280</w:t>
            </w:r>
          </w:p>
        </w:tc>
        <w:tc>
          <w:tcPr>
            <w:tcW w:type="dxa" w:w="1984"/>
          </w:tcPr>
          <w:p>
            <w:pPr>
              <w:bidi/>
              <w:spacing w:after="0"/>
            </w:pPr>
            <w:r>
              <w:rPr>
                <w:rFonts w:ascii="Tahoma" w:hAnsi="Tahoma" w:eastAsia="Tahoma" w:cs="Tahoma"/>
                <w:b w:val="0"/>
                <w:i w:val="0"/>
                <w:sz w:val="18"/>
                <w:rtl/>
                <w:szCs w:val="18"/>
                <w:lang w:val="fa-IR" w:bidi="fa-IR"/>
              </w:rPr>
              <w:t>1,263,584</w:t>
            </w:r>
          </w:p>
        </w:tc>
        <w:tc>
          <w:tcPr>
            <w:tcW w:type="dxa" w:w="1701"/>
          </w:tcPr>
          <w:p>
            <w:pPr>
              <w:bidi/>
              <w:spacing w:after="0"/>
            </w:pPr>
            <w:r>
              <w:rPr>
                <w:rFonts w:ascii="Tahoma" w:hAnsi="Tahoma" w:eastAsia="Tahoma" w:cs="Tahoma"/>
                <w:b w:val="0"/>
                <w:i w:val="0"/>
                <w:sz w:val="18"/>
                <w:rtl/>
                <w:szCs w:val="18"/>
                <w:lang w:val="fa-IR" w:bidi="fa-IR"/>
              </w:rPr>
              <w:t>1,154,885</w:t>
            </w:r>
          </w:p>
        </w:tc>
        <w:tc>
          <w:tcPr>
            <w:tcW w:type="dxa" w:w="1843"/>
          </w:tcPr>
          <w:p>
            <w:pPr>
              <w:bidi/>
              <w:spacing w:after="0"/>
            </w:pPr>
            <w:r>
              <w:rPr>
                <w:rFonts w:ascii="Tahoma" w:hAnsi="Tahoma" w:eastAsia="Tahoma" w:cs="Tahoma"/>
                <w:b w:val="0"/>
                <w:i w:val="0"/>
                <w:sz w:val="18"/>
                <w:rtl/>
                <w:szCs w:val="18"/>
                <w:lang w:val="fa-IR" w:bidi="fa-IR"/>
              </w:rPr>
              <w:t>-0.44%</w:t>
            </w:r>
          </w:p>
        </w:tc>
      </w:tr>
      <w:tr>
        <w:trPr>
          <w:cantSplit/>
        </w:trPr>
        <w:tc>
          <w:tcPr>
            <w:tcW w:type="dxa" w:w="2268"/>
            <w:shd w:val="clear" w:color="auto" w:fill="F7F9FC"/>
          </w:tcPr>
          <w:p>
            <w:pPr>
              <w:bidi/>
              <w:spacing w:after="0"/>
            </w:pPr>
            <w:r>
              <w:rPr>
                <w:rFonts w:ascii="Tahoma" w:hAnsi="Tahoma" w:eastAsia="Tahoma" w:cs="Tahoma"/>
                <w:b/>
                <w:i w:val="0"/>
                <w:sz w:val="18"/>
                <w:rtl/>
                <w:bCs/>
                <w:szCs w:val="18"/>
                <w:lang w:val="fa-IR" w:bidi="fa-IR"/>
              </w:rPr>
              <w:t>80%</w:t>
            </w:r>
          </w:p>
        </w:tc>
        <w:tc>
          <w:tcPr>
            <w:tcW w:type="dxa" w:w="1843"/>
            <w:shd w:val="clear" w:color="auto" w:fill="F7F9FC"/>
          </w:tcPr>
          <w:p>
            <w:pPr>
              <w:bidi/>
              <w:spacing w:after="0"/>
            </w:pPr>
            <w:r>
              <w:rPr>
                <w:rFonts w:ascii="Tahoma" w:hAnsi="Tahoma" w:eastAsia="Tahoma" w:cs="Tahoma"/>
                <w:b w:val="0"/>
                <w:i w:val="0"/>
                <w:sz w:val="18"/>
                <w:rtl/>
                <w:szCs w:val="18"/>
                <w:lang w:val="fa-IR" w:bidi="fa-IR"/>
              </w:rPr>
              <w:t>1,252,515</w:t>
            </w:r>
          </w:p>
        </w:tc>
        <w:tc>
          <w:tcPr>
            <w:tcW w:type="dxa" w:w="1984"/>
            <w:shd w:val="clear" w:color="auto" w:fill="F7F9FC"/>
          </w:tcPr>
          <w:p>
            <w:pPr>
              <w:bidi/>
              <w:spacing w:after="0"/>
            </w:pPr>
            <w:r>
              <w:rPr>
                <w:rFonts w:ascii="Tahoma" w:hAnsi="Tahoma" w:eastAsia="Tahoma" w:cs="Tahoma"/>
                <w:b w:val="0"/>
                <w:i w:val="0"/>
                <w:sz w:val="18"/>
                <w:rtl/>
                <w:szCs w:val="18"/>
                <w:lang w:val="fa-IR" w:bidi="fa-IR"/>
              </w:rPr>
              <w:t>1,155,261</w:t>
            </w:r>
          </w:p>
        </w:tc>
        <w:tc>
          <w:tcPr>
            <w:tcW w:type="dxa" w:w="1701"/>
            <w:shd w:val="clear" w:color="auto" w:fill="F7F9FC"/>
          </w:tcPr>
          <w:p>
            <w:pPr>
              <w:bidi/>
              <w:spacing w:after="0"/>
            </w:pPr>
            <w:r>
              <w:rPr>
                <w:rFonts w:ascii="Tahoma" w:hAnsi="Tahoma" w:eastAsia="Tahoma" w:cs="Tahoma"/>
                <w:b w:val="0"/>
                <w:i w:val="0"/>
                <w:sz w:val="18"/>
                <w:rtl/>
                <w:szCs w:val="18"/>
                <w:lang w:val="fa-IR" w:bidi="fa-IR"/>
              </w:rPr>
              <w:t>872,702</w:t>
            </w:r>
          </w:p>
        </w:tc>
        <w:tc>
          <w:tcPr>
            <w:tcW w:type="dxa" w:w="1843"/>
            <w:shd w:val="clear" w:color="auto" w:fill="F7F9FC"/>
          </w:tcPr>
          <w:p>
            <w:pPr>
              <w:bidi/>
              <w:spacing w:after="0"/>
            </w:pPr>
            <w:r>
              <w:rPr>
                <w:rFonts w:ascii="Tahoma" w:hAnsi="Tahoma" w:eastAsia="Tahoma" w:cs="Tahoma"/>
                <w:b w:val="0"/>
                <w:i w:val="0"/>
                <w:sz w:val="18"/>
                <w:rtl/>
                <w:szCs w:val="18"/>
                <w:lang w:val="fa-IR" w:bidi="fa-IR"/>
              </w:rPr>
              <w:t>-1.14%</w:t>
            </w:r>
          </w:p>
        </w:tc>
      </w:tr>
      <w:tr>
        <w:trPr>
          <w:cantSplit/>
        </w:trPr>
        <w:tc>
          <w:tcPr>
            <w:tcW w:type="dxa" w:w="2268"/>
          </w:tcPr>
          <w:p>
            <w:pPr>
              <w:bidi/>
              <w:spacing w:after="0"/>
            </w:pPr>
            <w:r>
              <w:rPr>
                <w:rFonts w:ascii="Tahoma" w:hAnsi="Tahoma" w:eastAsia="Tahoma" w:cs="Tahoma"/>
                <w:b/>
                <w:i w:val="0"/>
                <w:sz w:val="18"/>
                <w:rtl/>
                <w:bCs/>
                <w:szCs w:val="18"/>
                <w:lang w:val="fa-IR" w:bidi="fa-IR"/>
              </w:rPr>
              <w:t>60%</w:t>
            </w:r>
          </w:p>
        </w:tc>
        <w:tc>
          <w:tcPr>
            <w:tcW w:type="dxa" w:w="1843"/>
          </w:tcPr>
          <w:p>
            <w:pPr>
              <w:bidi/>
              <w:spacing w:after="0"/>
            </w:pPr>
            <w:r>
              <w:rPr>
                <w:rFonts w:ascii="Tahoma" w:hAnsi="Tahoma" w:eastAsia="Tahoma" w:cs="Tahoma"/>
                <w:b w:val="0"/>
                <w:i w:val="0"/>
                <w:sz w:val="18"/>
                <w:rtl/>
                <w:szCs w:val="18"/>
                <w:lang w:val="fa-IR" w:bidi="fa-IR"/>
              </w:rPr>
              <w:t>1,104,625</w:t>
            </w:r>
          </w:p>
        </w:tc>
        <w:tc>
          <w:tcPr>
            <w:tcW w:type="dxa" w:w="1984"/>
          </w:tcPr>
          <w:p>
            <w:pPr>
              <w:bidi/>
              <w:spacing w:after="0"/>
            </w:pPr>
            <w:r>
              <w:rPr>
                <w:rFonts w:ascii="Tahoma" w:hAnsi="Tahoma" w:eastAsia="Tahoma" w:cs="Tahoma"/>
                <w:b w:val="0"/>
                <w:i w:val="0"/>
                <w:sz w:val="18"/>
                <w:rtl/>
                <w:szCs w:val="18"/>
                <w:lang w:val="fa-IR" w:bidi="fa-IR"/>
              </w:rPr>
              <w:t>938,689</w:t>
            </w:r>
          </w:p>
        </w:tc>
        <w:tc>
          <w:tcPr>
            <w:tcW w:type="dxa" w:w="1701"/>
          </w:tcPr>
          <w:p>
            <w:pPr>
              <w:bidi/>
              <w:spacing w:after="0"/>
            </w:pPr>
            <w:r>
              <w:rPr>
                <w:rFonts w:ascii="Tahoma" w:hAnsi="Tahoma" w:eastAsia="Tahoma" w:cs="Tahoma"/>
                <w:b w:val="0"/>
                <w:i w:val="0"/>
                <w:sz w:val="18"/>
                <w:rtl/>
                <w:szCs w:val="18"/>
                <w:lang w:val="fa-IR" w:bidi="fa-IR"/>
              </w:rPr>
              <w:t>610,863</w:t>
            </w:r>
          </w:p>
        </w:tc>
        <w:tc>
          <w:tcPr>
            <w:tcW w:type="dxa" w:w="1843"/>
          </w:tcPr>
          <w:p>
            <w:pPr>
              <w:bidi/>
              <w:spacing w:after="0"/>
            </w:pPr>
            <w:r>
              <w:rPr>
                <w:rFonts w:ascii="Tahoma" w:hAnsi="Tahoma" w:eastAsia="Tahoma" w:cs="Tahoma"/>
                <w:b w:val="0"/>
                <w:i w:val="0"/>
                <w:sz w:val="18"/>
                <w:rtl/>
                <w:szCs w:val="18"/>
                <w:lang w:val="fa-IR" w:bidi="fa-IR"/>
              </w:rPr>
              <w:t>-2.37%</w:t>
            </w:r>
          </w:p>
        </w:tc>
      </w:tr>
    </w:tbl>
    <w:p>
      <w:pPr>
        <w:spacing w:after="40"/>
      </w:pPr>
    </w:p>
    <w:p>
      <w:pPr>
        <w:bidi/>
      </w:pPr>
      <w:r>
        <w:rPr>
          <w:rFonts w:ascii="Tahoma" w:hAnsi="Tahoma" w:eastAsia="Tahoma" w:cs="Tahoma"/>
          <w:b w:val="0"/>
          <w:i w:val="0"/>
          <w:rtl/>
          <w:lang w:val="fa-IR" w:bidi="fa-IR"/>
        </w:rPr>
        <w:t>در 60 درصد برآورد، سود حالت مبنای برنامه‌ریزی همچنان 0.94 میلیون دلار است (در 50 درصد، 0.82 میلیون). موتور حتی در سخت‌ترین فرض تقاضای آزمون‌شده سودآور می‌ماند.</w:t>
      </w:r>
    </w:p>
    <w:p>
      <w:pPr>
        <w:pStyle w:val="Heading2"/>
        <w:bidi/>
      </w:pPr>
      <w:r>
        <w:rPr>
          <w:rFonts w:ascii="Tahoma" w:hAnsi="Tahoma" w:eastAsia="Tahoma" w:cs="Tahoma"/>
          <w:b/>
          <w:i w:val="0"/>
          <w:color w:val="2A78D6"/>
          <w:sz w:val="28"/>
          <w:rtl/>
          <w:bCs/>
          <w:szCs w:val="28"/>
          <w:lang w:val="fa-IR" w:bidi="fa-IR"/>
        </w:rPr>
        <w:t>10.5 برنامه به تفکیک محصول</w:t>
      </w:r>
    </w:p>
    <w:p>
      <w:pPr>
        <w:bidi/>
      </w:pPr>
      <w:r>
        <w:rPr>
          <w:rFonts w:ascii="Tahoma" w:hAnsi="Tahoma" w:eastAsia="Tahoma" w:cs="Tahoma"/>
          <w:b w:val="0"/>
          <w:i w:val="0"/>
          <w:rtl/>
          <w:lang w:val="fa-IR" w:bidi="fa-IR"/>
        </w:rPr>
        <w:t>جدول هر محصول را همراه با رتبه اعتباری آن (مربوط به دسته‌اش)، تعداد هفته‌هایی که از 26 هفته کمیاب / متعادل / مازاد طبقه‌بندی شده‌اند، میانگین تغییر قیمت در 26 هفته و سود افزوده در حالت مبنای برنامه‌ریزی فهرست می‌کند. جدول بر اساس سود افزوده مرتب شده است. پنج محصول مازاد (هفته‌های 0/0/26) در قیمت امروز نگه داشته می‌شوند و سودی نشان نمی‌دهند.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029"/>
        <w:gridCol w:w="963"/>
        <w:gridCol w:w="2340"/>
        <w:gridCol w:w="1514"/>
        <w:gridCol w:w="1789"/>
      </w:tblGrid>
      <w:tr>
        <w:trPr>
          <w:tblHeader/>
        </w:trPr>
        <w:tc>
          <w:tcPr>
            <w:tcW w:type="dxa" w:w="3029"/>
            <w:shd w:val="clear" w:color="auto" w:fill="12263F"/>
          </w:tcPr>
          <w:p>
            <w:pPr>
              <w:bidi/>
              <w:spacing w:after="0"/>
            </w:pPr>
            <w:r>
              <w:rPr>
                <w:rFonts w:ascii="Tahoma" w:hAnsi="Tahoma" w:eastAsia="Tahoma" w:cs="Tahoma"/>
                <w:b/>
                <w:i w:val="0"/>
                <w:color w:val="FFFFFF"/>
                <w:sz w:val="18"/>
                <w:rtl/>
                <w:bCs/>
                <w:szCs w:val="18"/>
                <w:lang w:val="fa-IR" w:bidi="fa-IR"/>
              </w:rPr>
              <w:t>محصول</w:t>
            </w:r>
          </w:p>
        </w:tc>
        <w:tc>
          <w:tcPr>
            <w:tcW w:type="dxa" w:w="964"/>
            <w:shd w:val="clear" w:color="auto" w:fill="12263F"/>
          </w:tcPr>
          <w:p>
            <w:pPr>
              <w:bidi/>
              <w:spacing w:after="0"/>
            </w:pPr>
            <w:r>
              <w:rPr>
                <w:rFonts w:ascii="Tahoma" w:hAnsi="Tahoma" w:eastAsia="Tahoma" w:cs="Tahoma"/>
                <w:b/>
                <w:i w:val="0"/>
                <w:color w:val="FFFFFF"/>
                <w:sz w:val="18"/>
                <w:rtl/>
                <w:bCs/>
                <w:szCs w:val="18"/>
                <w:lang w:val="fa-IR" w:bidi="fa-IR"/>
              </w:rPr>
              <w:t>رتبه</w:t>
            </w:r>
          </w:p>
        </w:tc>
        <w:tc>
          <w:tcPr>
            <w:tcW w:type="dxa" w:w="2341"/>
            <w:shd w:val="clear" w:color="auto" w:fill="12263F"/>
          </w:tcPr>
          <w:p>
            <w:pPr>
              <w:bidi/>
              <w:spacing w:after="0"/>
            </w:pPr>
            <w:r>
              <w:rPr>
                <w:rFonts w:ascii="Tahoma" w:hAnsi="Tahoma" w:eastAsia="Tahoma" w:cs="Tahoma"/>
                <w:b/>
                <w:i w:val="0"/>
                <w:color w:val="FFFFFF"/>
                <w:sz w:val="18"/>
                <w:rtl/>
                <w:bCs/>
                <w:szCs w:val="18"/>
                <w:lang w:val="fa-IR" w:bidi="fa-IR"/>
              </w:rPr>
              <w:t>هفته‌های کمیاب / متعادل / مازاد</w:t>
            </w:r>
          </w:p>
        </w:tc>
        <w:tc>
          <w:tcPr>
            <w:tcW w:type="dxa" w:w="1515"/>
            <w:shd w:val="clear" w:color="auto" w:fill="12263F"/>
          </w:tcPr>
          <w:p>
            <w:pPr>
              <w:bidi/>
              <w:spacing w:after="0"/>
            </w:pPr>
            <w:r>
              <w:rPr>
                <w:rFonts w:ascii="Tahoma" w:hAnsi="Tahoma" w:eastAsia="Tahoma" w:cs="Tahoma"/>
                <w:b/>
                <w:i w:val="0"/>
                <w:color w:val="FFFFFF"/>
                <w:sz w:val="18"/>
                <w:rtl/>
                <w:bCs/>
                <w:szCs w:val="18"/>
                <w:lang w:val="fa-IR" w:bidi="fa-IR"/>
              </w:rPr>
              <w:t>میانگین تغییر قیمت</w:t>
            </w:r>
          </w:p>
        </w:tc>
        <w:tc>
          <w:tcPr>
            <w:tcW w:type="dxa" w:w="1790"/>
            <w:shd w:val="clear" w:color="auto" w:fill="12263F"/>
          </w:tcPr>
          <w:p>
            <w:pPr>
              <w:bidi/>
              <w:spacing w:after="0"/>
            </w:pPr>
            <w:r>
              <w:rPr>
                <w:rFonts w:ascii="Tahoma" w:hAnsi="Tahoma" w:eastAsia="Tahoma" w:cs="Tahoma"/>
                <w:b/>
                <w:i w:val="0"/>
                <w:color w:val="FFFFFF"/>
                <w:sz w:val="18"/>
                <w:rtl/>
                <w:bCs/>
                <w:szCs w:val="18"/>
                <w:lang w:val="fa-IR" w:bidi="fa-IR"/>
              </w:rPr>
              <w:t>سود افزوده، حالت مبنای برنامه‌ریزی ($)</w:t>
            </w:r>
          </w:p>
        </w:tc>
      </w:tr>
      <w:tr>
        <w:trPr>
          <w:cantSplit/>
        </w:trPr>
        <w:tc>
          <w:tcPr>
            <w:tcW w:type="dxa" w:w="3029"/>
          </w:tcPr>
          <w:p>
            <w:pPr>
              <w:bidi/>
              <w:spacing w:after="0"/>
            </w:pPr>
            <w:r>
              <w:rPr>
                <w:rFonts w:ascii="Tahoma" w:hAnsi="Tahoma" w:eastAsia="Tahoma" w:cs="Tahoma"/>
                <w:b/>
                <w:i w:val="0"/>
                <w:sz w:val="18"/>
                <w:rtl/>
                <w:bCs/>
                <w:szCs w:val="18"/>
                <w:lang w:val="fa-IR" w:bidi="fa-IR"/>
              </w:rPr>
              <w:t>Oats</w:t>
            </w:r>
          </w:p>
        </w:tc>
        <w:tc>
          <w:tcPr>
            <w:tcW w:type="dxa" w:w="964"/>
          </w:tcPr>
          <w:p>
            <w:pPr>
              <w:bidi/>
              <w:spacing w:after="0"/>
            </w:pPr>
            <w:r>
              <w:rPr>
                <w:rFonts w:ascii="Tahoma" w:hAnsi="Tahoma" w:eastAsia="Tahoma" w:cs="Tahoma"/>
                <w:b w:val="0"/>
                <w:i w:val="0"/>
                <w:sz w:val="18"/>
                <w:rtl/>
                <w:szCs w:val="18"/>
                <w:lang w:val="fa-IR" w:bidi="fa-IR"/>
              </w:rPr>
              <w:t>C</w:t>
            </w:r>
          </w:p>
        </w:tc>
        <w:tc>
          <w:tcPr>
            <w:tcW w:type="dxa" w:w="2341"/>
          </w:tcPr>
          <w:p>
            <w:pPr>
              <w:bidi/>
              <w:spacing w:after="0"/>
            </w:pPr>
            <w:r>
              <w:rPr>
                <w:rFonts w:ascii="Tahoma" w:hAnsi="Tahoma" w:eastAsia="Tahoma" w:cs="Tahoma"/>
                <w:b w:val="0"/>
                <w:i w:val="0"/>
                <w:sz w:val="18"/>
                <w:rtl/>
                <w:szCs w:val="18"/>
                <w:lang w:val="fa-IR" w:bidi="fa-IR"/>
              </w:rPr>
              <w:t>26/0/0</w:t>
            </w:r>
          </w:p>
        </w:tc>
        <w:tc>
          <w:tcPr>
            <w:tcW w:type="dxa" w:w="1515"/>
          </w:tcPr>
          <w:p>
            <w:pPr>
              <w:bidi/>
              <w:spacing w:after="0"/>
            </w:pPr>
            <w:r>
              <w:rPr>
                <w:rFonts w:ascii="Tahoma" w:hAnsi="Tahoma" w:eastAsia="Tahoma" w:cs="Tahoma"/>
                <w:b w:val="0"/>
                <w:i w:val="0"/>
                <w:sz w:val="18"/>
                <w:rtl/>
                <w:szCs w:val="18"/>
                <w:lang w:val="fa-IR" w:bidi="fa-IR"/>
              </w:rPr>
              <w:t>+7.3%</w:t>
            </w:r>
          </w:p>
        </w:tc>
        <w:tc>
          <w:tcPr>
            <w:tcW w:type="dxa" w:w="1790"/>
          </w:tcPr>
          <w:p>
            <w:pPr>
              <w:bidi/>
              <w:spacing w:after="0"/>
            </w:pPr>
            <w:r>
              <w:rPr>
                <w:rFonts w:ascii="Tahoma" w:hAnsi="Tahoma" w:eastAsia="Tahoma" w:cs="Tahoma"/>
                <w:b w:val="0"/>
                <w:i w:val="0"/>
                <w:sz w:val="18"/>
                <w:rtl/>
                <w:szCs w:val="18"/>
                <w:lang w:val="fa-IR" w:bidi="fa-IR"/>
              </w:rPr>
              <w:t>147,895</w:t>
            </w:r>
          </w:p>
        </w:tc>
      </w:tr>
      <w:tr>
        <w:trPr>
          <w:cantSplit/>
        </w:trPr>
        <w:tc>
          <w:tcPr>
            <w:tcW w:type="dxa" w:w="3029"/>
            <w:shd w:val="clear" w:color="auto" w:fill="F7F9FC"/>
          </w:tcPr>
          <w:p>
            <w:pPr>
              <w:bidi/>
              <w:spacing w:after="0"/>
            </w:pPr>
            <w:r>
              <w:rPr>
                <w:rFonts w:ascii="Tahoma" w:hAnsi="Tahoma" w:eastAsia="Tahoma" w:cs="Tahoma"/>
                <w:b/>
                <w:i w:val="0"/>
                <w:sz w:val="18"/>
                <w:rtl/>
                <w:bCs/>
                <w:szCs w:val="18"/>
                <w:lang w:val="fa-IR" w:bidi="fa-IR"/>
              </w:rPr>
              <w:t>Lentils - Green</w:t>
            </w:r>
          </w:p>
        </w:tc>
        <w:tc>
          <w:tcPr>
            <w:tcW w:type="dxa" w:w="964"/>
            <w:shd w:val="clear" w:color="auto" w:fill="F7F9FC"/>
          </w:tcPr>
          <w:p>
            <w:pPr>
              <w:bidi/>
              <w:spacing w:after="0"/>
            </w:pPr>
            <w:r>
              <w:rPr>
                <w:rFonts w:ascii="Tahoma" w:hAnsi="Tahoma" w:eastAsia="Tahoma" w:cs="Tahoma"/>
                <w:b w:val="0"/>
                <w:i w:val="0"/>
                <w:sz w:val="18"/>
                <w:rtl/>
                <w:szCs w:val="18"/>
                <w:lang w:val="fa-IR" w:bidi="fa-IR"/>
              </w:rPr>
              <w:t>B</w:t>
            </w:r>
          </w:p>
        </w:tc>
        <w:tc>
          <w:tcPr>
            <w:tcW w:type="dxa" w:w="2341"/>
            <w:shd w:val="clear" w:color="auto" w:fill="F7F9FC"/>
          </w:tcPr>
          <w:p>
            <w:pPr>
              <w:bidi/>
              <w:spacing w:after="0"/>
            </w:pPr>
            <w:r>
              <w:rPr>
                <w:rFonts w:ascii="Tahoma" w:hAnsi="Tahoma" w:eastAsia="Tahoma" w:cs="Tahoma"/>
                <w:b w:val="0"/>
                <w:i w:val="0"/>
                <w:sz w:val="18"/>
                <w:rtl/>
                <w:szCs w:val="18"/>
                <w:lang w:val="fa-IR" w:bidi="fa-IR"/>
              </w:rPr>
              <w:t>26/0/0</w:t>
            </w:r>
          </w:p>
        </w:tc>
        <w:tc>
          <w:tcPr>
            <w:tcW w:type="dxa" w:w="1515"/>
            <w:shd w:val="clear" w:color="auto" w:fill="F7F9FC"/>
          </w:tcPr>
          <w:p>
            <w:pPr>
              <w:bidi/>
              <w:spacing w:after="0"/>
            </w:pPr>
            <w:r>
              <w:rPr>
                <w:rFonts w:ascii="Tahoma" w:hAnsi="Tahoma" w:eastAsia="Tahoma" w:cs="Tahoma"/>
                <w:b w:val="0"/>
                <w:i w:val="0"/>
                <w:sz w:val="18"/>
                <w:rtl/>
                <w:szCs w:val="18"/>
                <w:lang w:val="fa-IR" w:bidi="fa-IR"/>
              </w:rPr>
              <w:t>+7.3%</w:t>
            </w:r>
          </w:p>
        </w:tc>
        <w:tc>
          <w:tcPr>
            <w:tcW w:type="dxa" w:w="1790"/>
            <w:shd w:val="clear" w:color="auto" w:fill="F7F9FC"/>
          </w:tcPr>
          <w:p>
            <w:pPr>
              <w:bidi/>
              <w:spacing w:after="0"/>
            </w:pPr>
            <w:r>
              <w:rPr>
                <w:rFonts w:ascii="Tahoma" w:hAnsi="Tahoma" w:eastAsia="Tahoma" w:cs="Tahoma"/>
                <w:b w:val="0"/>
                <w:i w:val="0"/>
                <w:sz w:val="18"/>
                <w:rtl/>
                <w:szCs w:val="18"/>
                <w:lang w:val="fa-IR" w:bidi="fa-IR"/>
              </w:rPr>
              <w:t>134,254</w:t>
            </w:r>
          </w:p>
        </w:tc>
      </w:tr>
      <w:tr>
        <w:trPr>
          <w:cantSplit/>
        </w:trPr>
        <w:tc>
          <w:tcPr>
            <w:tcW w:type="dxa" w:w="3029"/>
          </w:tcPr>
          <w:p>
            <w:pPr>
              <w:bidi/>
              <w:spacing w:after="0"/>
            </w:pPr>
            <w:r>
              <w:rPr>
                <w:rFonts w:ascii="Tahoma" w:hAnsi="Tahoma" w:eastAsia="Tahoma" w:cs="Tahoma"/>
                <w:b/>
                <w:i w:val="0"/>
                <w:sz w:val="18"/>
                <w:rtl/>
                <w:bCs/>
                <w:szCs w:val="18"/>
                <w:lang w:val="fa-IR" w:bidi="fa-IR"/>
              </w:rPr>
              <w:t>Corn</w:t>
            </w:r>
          </w:p>
        </w:tc>
        <w:tc>
          <w:tcPr>
            <w:tcW w:type="dxa" w:w="964"/>
          </w:tcPr>
          <w:p>
            <w:pPr>
              <w:bidi/>
              <w:spacing w:after="0"/>
            </w:pPr>
            <w:r>
              <w:rPr>
                <w:rFonts w:ascii="Tahoma" w:hAnsi="Tahoma" w:eastAsia="Tahoma" w:cs="Tahoma"/>
                <w:b w:val="0"/>
                <w:i w:val="0"/>
                <w:sz w:val="18"/>
                <w:rtl/>
                <w:szCs w:val="18"/>
                <w:lang w:val="fa-IR" w:bidi="fa-IR"/>
              </w:rPr>
              <w:t>C</w:t>
            </w:r>
          </w:p>
        </w:tc>
        <w:tc>
          <w:tcPr>
            <w:tcW w:type="dxa" w:w="2341"/>
          </w:tcPr>
          <w:p>
            <w:pPr>
              <w:bidi/>
              <w:spacing w:after="0"/>
            </w:pPr>
            <w:r>
              <w:rPr>
                <w:rFonts w:ascii="Tahoma" w:hAnsi="Tahoma" w:eastAsia="Tahoma" w:cs="Tahoma"/>
                <w:b w:val="0"/>
                <w:i w:val="0"/>
                <w:sz w:val="18"/>
                <w:rtl/>
                <w:szCs w:val="18"/>
                <w:lang w:val="fa-IR" w:bidi="fa-IR"/>
              </w:rPr>
              <w:t>26/0/0</w:t>
            </w:r>
          </w:p>
        </w:tc>
        <w:tc>
          <w:tcPr>
            <w:tcW w:type="dxa" w:w="1515"/>
          </w:tcPr>
          <w:p>
            <w:pPr>
              <w:bidi/>
              <w:spacing w:after="0"/>
            </w:pPr>
            <w:r>
              <w:rPr>
                <w:rFonts w:ascii="Tahoma" w:hAnsi="Tahoma" w:eastAsia="Tahoma" w:cs="Tahoma"/>
                <w:b w:val="0"/>
                <w:i w:val="0"/>
                <w:sz w:val="18"/>
                <w:rtl/>
                <w:szCs w:val="18"/>
                <w:lang w:val="fa-IR" w:bidi="fa-IR"/>
              </w:rPr>
              <w:t>+5.0%</w:t>
            </w:r>
          </w:p>
        </w:tc>
        <w:tc>
          <w:tcPr>
            <w:tcW w:type="dxa" w:w="1790"/>
          </w:tcPr>
          <w:p>
            <w:pPr>
              <w:bidi/>
              <w:spacing w:after="0"/>
            </w:pPr>
            <w:r>
              <w:rPr>
                <w:rFonts w:ascii="Tahoma" w:hAnsi="Tahoma" w:eastAsia="Tahoma" w:cs="Tahoma"/>
                <w:b w:val="0"/>
                <w:i w:val="0"/>
                <w:sz w:val="18"/>
                <w:rtl/>
                <w:szCs w:val="18"/>
                <w:lang w:val="fa-IR" w:bidi="fa-IR"/>
              </w:rPr>
              <w:t>99,512</w:t>
            </w:r>
          </w:p>
        </w:tc>
      </w:tr>
      <w:tr>
        <w:trPr>
          <w:cantSplit/>
        </w:trPr>
        <w:tc>
          <w:tcPr>
            <w:tcW w:type="dxa" w:w="3029"/>
            <w:shd w:val="clear" w:color="auto" w:fill="F7F9FC"/>
          </w:tcPr>
          <w:p>
            <w:pPr>
              <w:bidi/>
              <w:spacing w:after="0"/>
            </w:pPr>
            <w:r>
              <w:rPr>
                <w:rFonts w:ascii="Tahoma" w:hAnsi="Tahoma" w:eastAsia="Tahoma" w:cs="Tahoma"/>
                <w:b/>
                <w:i w:val="0"/>
                <w:sz w:val="18"/>
                <w:rtl/>
                <w:bCs/>
                <w:szCs w:val="18"/>
                <w:lang w:val="fa-IR" w:bidi="fa-IR"/>
              </w:rPr>
              <w:t>Wheat - Soft</w:t>
            </w:r>
          </w:p>
        </w:tc>
        <w:tc>
          <w:tcPr>
            <w:tcW w:type="dxa" w:w="964"/>
            <w:shd w:val="clear" w:color="auto" w:fill="F7F9FC"/>
          </w:tcPr>
          <w:p>
            <w:pPr>
              <w:bidi/>
              <w:spacing w:after="0"/>
            </w:pPr>
            <w:r>
              <w:rPr>
                <w:rFonts w:ascii="Tahoma" w:hAnsi="Tahoma" w:eastAsia="Tahoma" w:cs="Tahoma"/>
                <w:b w:val="0"/>
                <w:i w:val="0"/>
                <w:sz w:val="18"/>
                <w:rtl/>
                <w:szCs w:val="18"/>
                <w:lang w:val="fa-IR" w:bidi="fa-IR"/>
              </w:rPr>
              <w:t>C</w:t>
            </w:r>
          </w:p>
        </w:tc>
        <w:tc>
          <w:tcPr>
            <w:tcW w:type="dxa" w:w="2341"/>
            <w:shd w:val="clear" w:color="auto" w:fill="F7F9FC"/>
          </w:tcPr>
          <w:p>
            <w:pPr>
              <w:bidi/>
              <w:spacing w:after="0"/>
            </w:pPr>
            <w:r>
              <w:rPr>
                <w:rFonts w:ascii="Tahoma" w:hAnsi="Tahoma" w:eastAsia="Tahoma" w:cs="Tahoma"/>
                <w:b w:val="0"/>
                <w:i w:val="0"/>
                <w:sz w:val="18"/>
                <w:rtl/>
                <w:szCs w:val="18"/>
                <w:lang w:val="fa-IR" w:bidi="fa-IR"/>
              </w:rPr>
              <w:t>26/0/0</w:t>
            </w:r>
          </w:p>
        </w:tc>
        <w:tc>
          <w:tcPr>
            <w:tcW w:type="dxa" w:w="1515"/>
            <w:shd w:val="clear" w:color="auto" w:fill="F7F9FC"/>
          </w:tcPr>
          <w:p>
            <w:pPr>
              <w:bidi/>
              <w:spacing w:after="0"/>
            </w:pPr>
            <w:r>
              <w:rPr>
                <w:rFonts w:ascii="Tahoma" w:hAnsi="Tahoma" w:eastAsia="Tahoma" w:cs="Tahoma"/>
                <w:b w:val="0"/>
                <w:i w:val="0"/>
                <w:sz w:val="18"/>
                <w:rtl/>
                <w:szCs w:val="18"/>
                <w:lang w:val="fa-IR" w:bidi="fa-IR"/>
              </w:rPr>
              <w:t>+7.3%</w:t>
            </w:r>
          </w:p>
        </w:tc>
        <w:tc>
          <w:tcPr>
            <w:tcW w:type="dxa" w:w="1790"/>
            <w:shd w:val="clear" w:color="auto" w:fill="F7F9FC"/>
          </w:tcPr>
          <w:p>
            <w:pPr>
              <w:bidi/>
              <w:spacing w:after="0"/>
            </w:pPr>
            <w:r>
              <w:rPr>
                <w:rFonts w:ascii="Tahoma" w:hAnsi="Tahoma" w:eastAsia="Tahoma" w:cs="Tahoma"/>
                <w:b w:val="0"/>
                <w:i w:val="0"/>
                <w:sz w:val="18"/>
                <w:rtl/>
                <w:szCs w:val="18"/>
                <w:lang w:val="fa-IR" w:bidi="fa-IR"/>
              </w:rPr>
              <w:t>89,360</w:t>
            </w:r>
          </w:p>
        </w:tc>
      </w:tr>
      <w:tr>
        <w:trPr>
          <w:cantSplit/>
        </w:trPr>
        <w:tc>
          <w:tcPr>
            <w:tcW w:type="dxa" w:w="3029"/>
          </w:tcPr>
          <w:p>
            <w:pPr>
              <w:bidi/>
              <w:spacing w:after="0"/>
            </w:pPr>
            <w:r>
              <w:rPr>
                <w:rFonts w:ascii="Tahoma" w:hAnsi="Tahoma" w:eastAsia="Tahoma" w:cs="Tahoma"/>
                <w:b/>
                <w:i w:val="0"/>
                <w:sz w:val="18"/>
                <w:rtl/>
                <w:bCs/>
                <w:szCs w:val="18"/>
                <w:lang w:val="fa-IR" w:bidi="fa-IR"/>
              </w:rPr>
              <w:t>Tea - Black Ceylon</w:t>
            </w:r>
          </w:p>
        </w:tc>
        <w:tc>
          <w:tcPr>
            <w:tcW w:type="dxa" w:w="964"/>
          </w:tcPr>
          <w:p>
            <w:pPr>
              <w:bidi/>
              <w:spacing w:after="0"/>
            </w:pPr>
            <w:r>
              <w:rPr>
                <w:rFonts w:ascii="Tahoma" w:hAnsi="Tahoma" w:eastAsia="Tahoma" w:cs="Tahoma"/>
                <w:b w:val="0"/>
                <w:i w:val="0"/>
                <w:sz w:val="18"/>
                <w:rtl/>
                <w:szCs w:val="18"/>
                <w:lang w:val="fa-IR" w:bidi="fa-IR"/>
              </w:rPr>
              <w:t>D</w:t>
            </w:r>
          </w:p>
        </w:tc>
        <w:tc>
          <w:tcPr>
            <w:tcW w:type="dxa" w:w="2341"/>
          </w:tcPr>
          <w:p>
            <w:pPr>
              <w:bidi/>
              <w:spacing w:after="0"/>
            </w:pPr>
            <w:r>
              <w:rPr>
                <w:rFonts w:ascii="Tahoma" w:hAnsi="Tahoma" w:eastAsia="Tahoma" w:cs="Tahoma"/>
                <w:b w:val="0"/>
                <w:i w:val="0"/>
                <w:sz w:val="18"/>
                <w:rtl/>
                <w:szCs w:val="18"/>
                <w:lang w:val="fa-IR" w:bidi="fa-IR"/>
              </w:rPr>
              <w:t>26/0/0</w:t>
            </w:r>
          </w:p>
        </w:tc>
        <w:tc>
          <w:tcPr>
            <w:tcW w:type="dxa" w:w="1515"/>
          </w:tcPr>
          <w:p>
            <w:pPr>
              <w:bidi/>
              <w:spacing w:after="0"/>
            </w:pPr>
            <w:r>
              <w:rPr>
                <w:rFonts w:ascii="Tahoma" w:hAnsi="Tahoma" w:eastAsia="Tahoma" w:cs="Tahoma"/>
                <w:b w:val="0"/>
                <w:i w:val="0"/>
                <w:sz w:val="18"/>
                <w:rtl/>
                <w:szCs w:val="18"/>
                <w:lang w:val="fa-IR" w:bidi="fa-IR"/>
              </w:rPr>
              <w:t>+9.3%</w:t>
            </w:r>
          </w:p>
        </w:tc>
        <w:tc>
          <w:tcPr>
            <w:tcW w:type="dxa" w:w="1790"/>
          </w:tcPr>
          <w:p>
            <w:pPr>
              <w:bidi/>
              <w:spacing w:after="0"/>
            </w:pPr>
            <w:r>
              <w:rPr>
                <w:rFonts w:ascii="Tahoma" w:hAnsi="Tahoma" w:eastAsia="Tahoma" w:cs="Tahoma"/>
                <w:b w:val="0"/>
                <w:i w:val="0"/>
                <w:sz w:val="18"/>
                <w:rtl/>
                <w:szCs w:val="18"/>
                <w:lang w:val="fa-IR" w:bidi="fa-IR"/>
              </w:rPr>
              <w:t>85,101</w:t>
            </w:r>
          </w:p>
        </w:tc>
      </w:tr>
      <w:tr>
        <w:trPr>
          <w:cantSplit/>
        </w:trPr>
        <w:tc>
          <w:tcPr>
            <w:tcW w:type="dxa" w:w="3029"/>
            <w:shd w:val="clear" w:color="auto" w:fill="F7F9FC"/>
          </w:tcPr>
          <w:p>
            <w:pPr>
              <w:bidi/>
              <w:spacing w:after="0"/>
            </w:pPr>
            <w:r>
              <w:rPr>
                <w:rFonts w:ascii="Tahoma" w:hAnsi="Tahoma" w:eastAsia="Tahoma" w:cs="Tahoma"/>
                <w:b/>
                <w:i w:val="0"/>
                <w:sz w:val="18"/>
                <w:rtl/>
                <w:bCs/>
                <w:szCs w:val="18"/>
                <w:lang w:val="fa-IR" w:bidi="fa-IR"/>
              </w:rPr>
              <w:t>Yeast - Dry</w:t>
            </w:r>
          </w:p>
        </w:tc>
        <w:tc>
          <w:tcPr>
            <w:tcW w:type="dxa" w:w="964"/>
            <w:shd w:val="clear" w:color="auto" w:fill="F7F9FC"/>
          </w:tcPr>
          <w:p>
            <w:pPr>
              <w:bidi/>
              <w:spacing w:after="0"/>
            </w:pPr>
            <w:r>
              <w:rPr>
                <w:rFonts w:ascii="Tahoma" w:hAnsi="Tahoma" w:eastAsia="Tahoma" w:cs="Tahoma"/>
                <w:b w:val="0"/>
                <w:i w:val="0"/>
                <w:sz w:val="18"/>
                <w:rtl/>
                <w:szCs w:val="18"/>
                <w:lang w:val="fa-IR" w:bidi="fa-IR"/>
              </w:rPr>
              <w:t>C</w:t>
            </w:r>
          </w:p>
        </w:tc>
        <w:tc>
          <w:tcPr>
            <w:tcW w:type="dxa" w:w="2341"/>
            <w:shd w:val="clear" w:color="auto" w:fill="F7F9FC"/>
          </w:tcPr>
          <w:p>
            <w:pPr>
              <w:bidi/>
              <w:spacing w:after="0"/>
            </w:pPr>
            <w:r>
              <w:rPr>
                <w:rFonts w:ascii="Tahoma" w:hAnsi="Tahoma" w:eastAsia="Tahoma" w:cs="Tahoma"/>
                <w:b w:val="0"/>
                <w:i w:val="0"/>
                <w:sz w:val="18"/>
                <w:rtl/>
                <w:szCs w:val="18"/>
                <w:lang w:val="fa-IR" w:bidi="fa-IR"/>
              </w:rPr>
              <w:t>26/0/0</w:t>
            </w:r>
          </w:p>
        </w:tc>
        <w:tc>
          <w:tcPr>
            <w:tcW w:type="dxa" w:w="1515"/>
            <w:shd w:val="clear" w:color="auto" w:fill="F7F9FC"/>
          </w:tcPr>
          <w:p>
            <w:pPr>
              <w:bidi/>
              <w:spacing w:after="0"/>
            </w:pPr>
            <w:r>
              <w:rPr>
                <w:rFonts w:ascii="Tahoma" w:hAnsi="Tahoma" w:eastAsia="Tahoma" w:cs="Tahoma"/>
                <w:b w:val="0"/>
                <w:i w:val="0"/>
                <w:sz w:val="18"/>
                <w:rtl/>
                <w:szCs w:val="18"/>
                <w:lang w:val="fa-IR" w:bidi="fa-IR"/>
              </w:rPr>
              <w:t>+7.3%</w:t>
            </w:r>
          </w:p>
        </w:tc>
        <w:tc>
          <w:tcPr>
            <w:tcW w:type="dxa" w:w="1790"/>
            <w:shd w:val="clear" w:color="auto" w:fill="F7F9FC"/>
          </w:tcPr>
          <w:p>
            <w:pPr>
              <w:bidi/>
              <w:spacing w:after="0"/>
            </w:pPr>
            <w:r>
              <w:rPr>
                <w:rFonts w:ascii="Tahoma" w:hAnsi="Tahoma" w:eastAsia="Tahoma" w:cs="Tahoma"/>
                <w:b w:val="0"/>
                <w:i w:val="0"/>
                <w:sz w:val="18"/>
                <w:rtl/>
                <w:szCs w:val="18"/>
                <w:lang w:val="fa-IR" w:bidi="fa-IR"/>
              </w:rPr>
              <w:t>81,309</w:t>
            </w:r>
          </w:p>
        </w:tc>
      </w:tr>
      <w:tr>
        <w:trPr>
          <w:cantSplit/>
        </w:trPr>
        <w:tc>
          <w:tcPr>
            <w:tcW w:type="dxa" w:w="3029"/>
          </w:tcPr>
          <w:p>
            <w:pPr>
              <w:bidi/>
              <w:spacing w:after="0"/>
            </w:pPr>
            <w:r>
              <w:rPr>
                <w:rFonts w:ascii="Tahoma" w:hAnsi="Tahoma" w:eastAsia="Tahoma" w:cs="Tahoma"/>
                <w:b/>
                <w:i w:val="0"/>
                <w:sz w:val="18"/>
                <w:rtl/>
                <w:bCs/>
                <w:szCs w:val="18"/>
                <w:lang w:val="fa-IR" w:bidi="fa-IR"/>
              </w:rPr>
              <w:t>Coffee - Arabica</w:t>
            </w:r>
          </w:p>
        </w:tc>
        <w:tc>
          <w:tcPr>
            <w:tcW w:type="dxa" w:w="964"/>
          </w:tcPr>
          <w:p>
            <w:pPr>
              <w:bidi/>
              <w:spacing w:after="0"/>
            </w:pPr>
            <w:r>
              <w:rPr>
                <w:rFonts w:ascii="Tahoma" w:hAnsi="Tahoma" w:eastAsia="Tahoma" w:cs="Tahoma"/>
                <w:b w:val="0"/>
                <w:i w:val="0"/>
                <w:sz w:val="18"/>
                <w:rtl/>
                <w:szCs w:val="18"/>
                <w:lang w:val="fa-IR" w:bidi="fa-IR"/>
              </w:rPr>
              <w:t>D</w:t>
            </w:r>
          </w:p>
        </w:tc>
        <w:tc>
          <w:tcPr>
            <w:tcW w:type="dxa" w:w="2341"/>
          </w:tcPr>
          <w:p>
            <w:pPr>
              <w:bidi/>
              <w:spacing w:after="0"/>
            </w:pPr>
            <w:r>
              <w:rPr>
                <w:rFonts w:ascii="Tahoma" w:hAnsi="Tahoma" w:eastAsia="Tahoma" w:cs="Tahoma"/>
                <w:b w:val="0"/>
                <w:i w:val="0"/>
                <w:sz w:val="18"/>
                <w:rtl/>
                <w:szCs w:val="18"/>
                <w:lang w:val="fa-IR" w:bidi="fa-IR"/>
              </w:rPr>
              <w:t>26/0/0</w:t>
            </w:r>
          </w:p>
        </w:tc>
        <w:tc>
          <w:tcPr>
            <w:tcW w:type="dxa" w:w="1515"/>
          </w:tcPr>
          <w:p>
            <w:pPr>
              <w:bidi/>
              <w:spacing w:after="0"/>
            </w:pPr>
            <w:r>
              <w:rPr>
                <w:rFonts w:ascii="Tahoma" w:hAnsi="Tahoma" w:eastAsia="Tahoma" w:cs="Tahoma"/>
                <w:b w:val="0"/>
                <w:i w:val="0"/>
                <w:sz w:val="18"/>
                <w:rtl/>
                <w:szCs w:val="18"/>
                <w:lang w:val="fa-IR" w:bidi="fa-IR"/>
              </w:rPr>
              <w:t>+6.7%</w:t>
            </w:r>
          </w:p>
        </w:tc>
        <w:tc>
          <w:tcPr>
            <w:tcW w:type="dxa" w:w="1790"/>
          </w:tcPr>
          <w:p>
            <w:pPr>
              <w:bidi/>
              <w:spacing w:after="0"/>
            </w:pPr>
            <w:r>
              <w:rPr>
                <w:rFonts w:ascii="Tahoma" w:hAnsi="Tahoma" w:eastAsia="Tahoma" w:cs="Tahoma"/>
                <w:b w:val="0"/>
                <w:i w:val="0"/>
                <w:sz w:val="18"/>
                <w:rtl/>
                <w:szCs w:val="18"/>
                <w:lang w:val="fa-IR" w:bidi="fa-IR"/>
              </w:rPr>
              <w:t>73,642</w:t>
            </w:r>
          </w:p>
        </w:tc>
      </w:tr>
      <w:tr>
        <w:trPr>
          <w:cantSplit/>
        </w:trPr>
        <w:tc>
          <w:tcPr>
            <w:tcW w:type="dxa" w:w="3029"/>
            <w:shd w:val="clear" w:color="auto" w:fill="F7F9FC"/>
          </w:tcPr>
          <w:p>
            <w:pPr>
              <w:bidi/>
              <w:spacing w:after="0"/>
            </w:pPr>
            <w:r>
              <w:rPr>
                <w:rFonts w:ascii="Tahoma" w:hAnsi="Tahoma" w:eastAsia="Tahoma" w:cs="Tahoma"/>
                <w:b/>
                <w:i w:val="0"/>
                <w:sz w:val="18"/>
                <w:rtl/>
                <w:bCs/>
                <w:szCs w:val="18"/>
                <w:lang w:val="fa-IR" w:bidi="fa-IR"/>
              </w:rPr>
              <w:t>Pasta - Spaghetti</w:t>
            </w:r>
          </w:p>
        </w:tc>
        <w:tc>
          <w:tcPr>
            <w:tcW w:type="dxa" w:w="964"/>
            <w:shd w:val="clear" w:color="auto" w:fill="F7F9FC"/>
          </w:tcPr>
          <w:p>
            <w:pPr>
              <w:bidi/>
              <w:spacing w:after="0"/>
            </w:pPr>
            <w:r>
              <w:rPr>
                <w:rFonts w:ascii="Tahoma" w:hAnsi="Tahoma" w:eastAsia="Tahoma" w:cs="Tahoma"/>
                <w:b w:val="0"/>
                <w:i w:val="0"/>
                <w:sz w:val="18"/>
                <w:rtl/>
                <w:szCs w:val="18"/>
                <w:lang w:val="fa-IR" w:bidi="fa-IR"/>
              </w:rPr>
              <w:t>C</w:t>
            </w:r>
          </w:p>
        </w:tc>
        <w:tc>
          <w:tcPr>
            <w:tcW w:type="dxa" w:w="2341"/>
            <w:shd w:val="clear" w:color="auto" w:fill="F7F9FC"/>
          </w:tcPr>
          <w:p>
            <w:pPr>
              <w:bidi/>
              <w:spacing w:after="0"/>
            </w:pPr>
            <w:r>
              <w:rPr>
                <w:rFonts w:ascii="Tahoma" w:hAnsi="Tahoma" w:eastAsia="Tahoma" w:cs="Tahoma"/>
                <w:b w:val="0"/>
                <w:i w:val="0"/>
                <w:sz w:val="18"/>
                <w:rtl/>
                <w:szCs w:val="18"/>
                <w:lang w:val="fa-IR" w:bidi="fa-IR"/>
              </w:rPr>
              <w:t>26/0/0</w:t>
            </w:r>
          </w:p>
        </w:tc>
        <w:tc>
          <w:tcPr>
            <w:tcW w:type="dxa" w:w="1515"/>
            <w:shd w:val="clear" w:color="auto" w:fill="F7F9FC"/>
          </w:tcPr>
          <w:p>
            <w:pPr>
              <w:bidi/>
              <w:spacing w:after="0"/>
            </w:pPr>
            <w:r>
              <w:rPr>
                <w:rFonts w:ascii="Tahoma" w:hAnsi="Tahoma" w:eastAsia="Tahoma" w:cs="Tahoma"/>
                <w:b w:val="0"/>
                <w:i w:val="0"/>
                <w:sz w:val="18"/>
                <w:rtl/>
                <w:szCs w:val="18"/>
                <w:lang w:val="fa-IR" w:bidi="fa-IR"/>
              </w:rPr>
              <w:t>+7.3%</w:t>
            </w:r>
          </w:p>
        </w:tc>
        <w:tc>
          <w:tcPr>
            <w:tcW w:type="dxa" w:w="1790"/>
            <w:shd w:val="clear" w:color="auto" w:fill="F7F9FC"/>
          </w:tcPr>
          <w:p>
            <w:pPr>
              <w:bidi/>
              <w:spacing w:after="0"/>
            </w:pPr>
            <w:r>
              <w:rPr>
                <w:rFonts w:ascii="Tahoma" w:hAnsi="Tahoma" w:eastAsia="Tahoma" w:cs="Tahoma"/>
                <w:b w:val="0"/>
                <w:i w:val="0"/>
                <w:sz w:val="18"/>
                <w:rtl/>
                <w:szCs w:val="18"/>
                <w:lang w:val="fa-IR" w:bidi="fa-IR"/>
              </w:rPr>
              <w:t>68,305</w:t>
            </w:r>
          </w:p>
        </w:tc>
      </w:tr>
      <w:tr>
        <w:trPr>
          <w:cantSplit/>
        </w:trPr>
        <w:tc>
          <w:tcPr>
            <w:tcW w:type="dxa" w:w="3029"/>
          </w:tcPr>
          <w:p>
            <w:pPr>
              <w:bidi/>
              <w:spacing w:after="0"/>
            </w:pPr>
            <w:r>
              <w:rPr>
                <w:rFonts w:ascii="Tahoma" w:hAnsi="Tahoma" w:eastAsia="Tahoma" w:cs="Tahoma"/>
                <w:b/>
                <w:i w:val="0"/>
                <w:sz w:val="18"/>
                <w:rtl/>
                <w:bCs/>
                <w:szCs w:val="18"/>
                <w:lang w:val="fa-IR" w:bidi="fa-IR"/>
              </w:rPr>
              <w:t>Spices - Black Pepper</w:t>
            </w:r>
          </w:p>
        </w:tc>
        <w:tc>
          <w:tcPr>
            <w:tcW w:type="dxa" w:w="964"/>
          </w:tcPr>
          <w:p>
            <w:pPr>
              <w:bidi/>
              <w:spacing w:after="0"/>
            </w:pPr>
            <w:r>
              <w:rPr>
                <w:rFonts w:ascii="Tahoma" w:hAnsi="Tahoma" w:eastAsia="Tahoma" w:cs="Tahoma"/>
                <w:b w:val="0"/>
                <w:i w:val="0"/>
                <w:sz w:val="18"/>
                <w:rtl/>
                <w:szCs w:val="18"/>
                <w:lang w:val="fa-IR" w:bidi="fa-IR"/>
              </w:rPr>
              <w:t>C</w:t>
            </w:r>
          </w:p>
        </w:tc>
        <w:tc>
          <w:tcPr>
            <w:tcW w:type="dxa" w:w="2341"/>
          </w:tcPr>
          <w:p>
            <w:pPr>
              <w:bidi/>
              <w:spacing w:after="0"/>
            </w:pPr>
            <w:r>
              <w:rPr>
                <w:rFonts w:ascii="Tahoma" w:hAnsi="Tahoma" w:eastAsia="Tahoma" w:cs="Tahoma"/>
                <w:b w:val="0"/>
                <w:i w:val="0"/>
                <w:sz w:val="18"/>
                <w:rtl/>
                <w:szCs w:val="18"/>
                <w:lang w:val="fa-IR" w:bidi="fa-IR"/>
              </w:rPr>
              <w:t>26/0/0</w:t>
            </w:r>
          </w:p>
        </w:tc>
        <w:tc>
          <w:tcPr>
            <w:tcW w:type="dxa" w:w="1515"/>
          </w:tcPr>
          <w:p>
            <w:pPr>
              <w:bidi/>
              <w:spacing w:after="0"/>
            </w:pPr>
            <w:r>
              <w:rPr>
                <w:rFonts w:ascii="Tahoma" w:hAnsi="Tahoma" w:eastAsia="Tahoma" w:cs="Tahoma"/>
                <w:b w:val="0"/>
                <w:i w:val="0"/>
                <w:sz w:val="18"/>
                <w:rtl/>
                <w:szCs w:val="18"/>
                <w:lang w:val="fa-IR" w:bidi="fa-IR"/>
              </w:rPr>
              <w:t>+4.1%</w:t>
            </w:r>
          </w:p>
        </w:tc>
        <w:tc>
          <w:tcPr>
            <w:tcW w:type="dxa" w:w="1790"/>
          </w:tcPr>
          <w:p>
            <w:pPr>
              <w:bidi/>
              <w:spacing w:after="0"/>
            </w:pPr>
            <w:r>
              <w:rPr>
                <w:rFonts w:ascii="Tahoma" w:hAnsi="Tahoma" w:eastAsia="Tahoma" w:cs="Tahoma"/>
                <w:b w:val="0"/>
                <w:i w:val="0"/>
                <w:sz w:val="18"/>
                <w:rtl/>
                <w:szCs w:val="18"/>
                <w:lang w:val="fa-IR" w:bidi="fa-IR"/>
              </w:rPr>
              <w:t>66,415</w:t>
            </w:r>
          </w:p>
        </w:tc>
      </w:tr>
      <w:tr>
        <w:trPr>
          <w:cantSplit/>
        </w:trPr>
        <w:tc>
          <w:tcPr>
            <w:tcW w:type="dxa" w:w="3029"/>
            <w:shd w:val="clear" w:color="auto" w:fill="F7F9FC"/>
          </w:tcPr>
          <w:p>
            <w:pPr>
              <w:bidi/>
              <w:spacing w:after="0"/>
            </w:pPr>
            <w:r>
              <w:rPr>
                <w:rFonts w:ascii="Tahoma" w:hAnsi="Tahoma" w:eastAsia="Tahoma" w:cs="Tahoma"/>
                <w:b/>
                <w:i w:val="0"/>
                <w:sz w:val="18"/>
                <w:rtl/>
                <w:bCs/>
                <w:szCs w:val="18"/>
                <w:lang w:val="fa-IR" w:bidi="fa-IR"/>
              </w:rPr>
              <w:t>Cocoa Powder</w:t>
            </w:r>
          </w:p>
        </w:tc>
        <w:tc>
          <w:tcPr>
            <w:tcW w:type="dxa" w:w="964"/>
            <w:shd w:val="clear" w:color="auto" w:fill="F7F9FC"/>
          </w:tcPr>
          <w:p>
            <w:pPr>
              <w:bidi/>
              <w:spacing w:after="0"/>
            </w:pPr>
            <w:r>
              <w:rPr>
                <w:rFonts w:ascii="Tahoma" w:hAnsi="Tahoma" w:eastAsia="Tahoma" w:cs="Tahoma"/>
                <w:b w:val="0"/>
                <w:i w:val="0"/>
                <w:sz w:val="18"/>
                <w:rtl/>
                <w:szCs w:val="18"/>
                <w:lang w:val="fa-IR" w:bidi="fa-IR"/>
              </w:rPr>
              <w:t>D</w:t>
            </w:r>
          </w:p>
        </w:tc>
        <w:tc>
          <w:tcPr>
            <w:tcW w:type="dxa" w:w="2341"/>
            <w:shd w:val="clear" w:color="auto" w:fill="F7F9FC"/>
          </w:tcPr>
          <w:p>
            <w:pPr>
              <w:bidi/>
              <w:spacing w:after="0"/>
            </w:pPr>
            <w:r>
              <w:rPr>
                <w:rFonts w:ascii="Tahoma" w:hAnsi="Tahoma" w:eastAsia="Tahoma" w:cs="Tahoma"/>
                <w:b w:val="0"/>
                <w:i w:val="0"/>
                <w:sz w:val="18"/>
                <w:rtl/>
                <w:szCs w:val="18"/>
                <w:lang w:val="fa-IR" w:bidi="fa-IR"/>
              </w:rPr>
              <w:t>26/0/0</w:t>
            </w:r>
          </w:p>
        </w:tc>
        <w:tc>
          <w:tcPr>
            <w:tcW w:type="dxa" w:w="1515"/>
            <w:shd w:val="clear" w:color="auto" w:fill="F7F9FC"/>
          </w:tcPr>
          <w:p>
            <w:pPr>
              <w:bidi/>
              <w:spacing w:after="0"/>
            </w:pPr>
            <w:r>
              <w:rPr>
                <w:rFonts w:ascii="Tahoma" w:hAnsi="Tahoma" w:eastAsia="Tahoma" w:cs="Tahoma"/>
                <w:b w:val="0"/>
                <w:i w:val="0"/>
                <w:sz w:val="18"/>
                <w:rtl/>
                <w:szCs w:val="18"/>
                <w:lang w:val="fa-IR" w:bidi="fa-IR"/>
              </w:rPr>
              <w:t>+3.3%</w:t>
            </w:r>
          </w:p>
        </w:tc>
        <w:tc>
          <w:tcPr>
            <w:tcW w:type="dxa" w:w="1790"/>
            <w:shd w:val="clear" w:color="auto" w:fill="F7F9FC"/>
          </w:tcPr>
          <w:p>
            <w:pPr>
              <w:bidi/>
              <w:spacing w:after="0"/>
            </w:pPr>
            <w:r>
              <w:rPr>
                <w:rFonts w:ascii="Tahoma" w:hAnsi="Tahoma" w:eastAsia="Tahoma" w:cs="Tahoma"/>
                <w:b w:val="0"/>
                <w:i w:val="0"/>
                <w:sz w:val="18"/>
                <w:rtl/>
                <w:szCs w:val="18"/>
                <w:lang w:val="fa-IR" w:bidi="fa-IR"/>
              </w:rPr>
              <w:t>49,810</w:t>
            </w:r>
          </w:p>
        </w:tc>
      </w:tr>
      <w:tr>
        <w:trPr>
          <w:cantSplit/>
        </w:trPr>
        <w:tc>
          <w:tcPr>
            <w:tcW w:type="dxa" w:w="3029"/>
          </w:tcPr>
          <w:p>
            <w:pPr>
              <w:bidi/>
              <w:spacing w:after="0"/>
            </w:pPr>
            <w:r>
              <w:rPr>
                <w:rFonts w:ascii="Tahoma" w:hAnsi="Tahoma" w:eastAsia="Tahoma" w:cs="Tahoma"/>
                <w:b/>
                <w:i w:val="0"/>
                <w:sz w:val="18"/>
                <w:rtl/>
                <w:bCs/>
                <w:szCs w:val="18"/>
                <w:lang w:val="fa-IR" w:bidi="fa-IR"/>
              </w:rPr>
              <w:t>Milk Powder - Skimmed</w:t>
            </w:r>
          </w:p>
        </w:tc>
        <w:tc>
          <w:tcPr>
            <w:tcW w:type="dxa" w:w="964"/>
          </w:tcPr>
          <w:p>
            <w:pPr>
              <w:bidi/>
              <w:spacing w:after="0"/>
            </w:pPr>
            <w:r>
              <w:rPr>
                <w:rFonts w:ascii="Tahoma" w:hAnsi="Tahoma" w:eastAsia="Tahoma" w:cs="Tahoma"/>
                <w:b w:val="0"/>
                <w:i w:val="0"/>
                <w:sz w:val="18"/>
                <w:rtl/>
                <w:szCs w:val="18"/>
                <w:lang w:val="fa-IR" w:bidi="fa-IR"/>
              </w:rPr>
              <w:t>B</w:t>
            </w:r>
          </w:p>
        </w:tc>
        <w:tc>
          <w:tcPr>
            <w:tcW w:type="dxa" w:w="2341"/>
          </w:tcPr>
          <w:p>
            <w:pPr>
              <w:bidi/>
              <w:spacing w:after="0"/>
            </w:pPr>
            <w:r>
              <w:rPr>
                <w:rFonts w:ascii="Tahoma" w:hAnsi="Tahoma" w:eastAsia="Tahoma" w:cs="Tahoma"/>
                <w:b w:val="0"/>
                <w:i w:val="0"/>
                <w:sz w:val="18"/>
                <w:rtl/>
                <w:szCs w:val="18"/>
                <w:lang w:val="fa-IR" w:bidi="fa-IR"/>
              </w:rPr>
              <w:t>26/0/0</w:t>
            </w:r>
          </w:p>
        </w:tc>
        <w:tc>
          <w:tcPr>
            <w:tcW w:type="dxa" w:w="1515"/>
          </w:tcPr>
          <w:p>
            <w:pPr>
              <w:bidi/>
              <w:spacing w:after="0"/>
            </w:pPr>
            <w:r>
              <w:rPr>
                <w:rFonts w:ascii="Tahoma" w:hAnsi="Tahoma" w:eastAsia="Tahoma" w:cs="Tahoma"/>
                <w:b w:val="0"/>
                <w:i w:val="0"/>
                <w:sz w:val="18"/>
                <w:rtl/>
                <w:szCs w:val="18"/>
                <w:lang w:val="fa-IR" w:bidi="fa-IR"/>
              </w:rPr>
              <w:t>+7.3%</w:t>
            </w:r>
          </w:p>
        </w:tc>
        <w:tc>
          <w:tcPr>
            <w:tcW w:type="dxa" w:w="1790"/>
          </w:tcPr>
          <w:p>
            <w:pPr>
              <w:bidi/>
              <w:spacing w:after="0"/>
            </w:pPr>
            <w:r>
              <w:rPr>
                <w:rFonts w:ascii="Tahoma" w:hAnsi="Tahoma" w:eastAsia="Tahoma" w:cs="Tahoma"/>
                <w:b w:val="0"/>
                <w:i w:val="0"/>
                <w:sz w:val="18"/>
                <w:rtl/>
                <w:szCs w:val="18"/>
                <w:lang w:val="fa-IR" w:bidi="fa-IR"/>
              </w:rPr>
              <w:t>47,059</w:t>
            </w:r>
          </w:p>
        </w:tc>
      </w:tr>
      <w:tr>
        <w:trPr>
          <w:cantSplit/>
        </w:trPr>
        <w:tc>
          <w:tcPr>
            <w:tcW w:type="dxa" w:w="3029"/>
            <w:shd w:val="clear" w:color="auto" w:fill="F7F9FC"/>
          </w:tcPr>
          <w:p>
            <w:pPr>
              <w:bidi/>
              <w:spacing w:after="0"/>
            </w:pPr>
            <w:r>
              <w:rPr>
                <w:rFonts w:ascii="Tahoma" w:hAnsi="Tahoma" w:eastAsia="Tahoma" w:cs="Tahoma"/>
                <w:b/>
                <w:i w:val="0"/>
                <w:sz w:val="18"/>
                <w:rtl/>
                <w:bCs/>
                <w:szCs w:val="18"/>
                <w:lang w:val="fa-IR" w:bidi="fa-IR"/>
              </w:rPr>
              <w:t>Salt - Iodized</w:t>
            </w:r>
          </w:p>
        </w:tc>
        <w:tc>
          <w:tcPr>
            <w:tcW w:type="dxa" w:w="964"/>
            <w:shd w:val="clear" w:color="auto" w:fill="F7F9FC"/>
          </w:tcPr>
          <w:p>
            <w:pPr>
              <w:bidi/>
              <w:spacing w:after="0"/>
            </w:pPr>
            <w:r>
              <w:rPr>
                <w:rFonts w:ascii="Tahoma" w:hAnsi="Tahoma" w:eastAsia="Tahoma" w:cs="Tahoma"/>
                <w:b w:val="0"/>
                <w:i w:val="0"/>
                <w:sz w:val="18"/>
                <w:rtl/>
                <w:szCs w:val="18"/>
                <w:lang w:val="fa-IR" w:bidi="fa-IR"/>
              </w:rPr>
              <w:t>C</w:t>
            </w:r>
          </w:p>
        </w:tc>
        <w:tc>
          <w:tcPr>
            <w:tcW w:type="dxa" w:w="2341"/>
            <w:shd w:val="clear" w:color="auto" w:fill="F7F9FC"/>
          </w:tcPr>
          <w:p>
            <w:pPr>
              <w:bidi/>
              <w:spacing w:after="0"/>
            </w:pPr>
            <w:r>
              <w:rPr>
                <w:rFonts w:ascii="Tahoma" w:hAnsi="Tahoma" w:eastAsia="Tahoma" w:cs="Tahoma"/>
                <w:b w:val="0"/>
                <w:i w:val="0"/>
                <w:sz w:val="18"/>
                <w:rtl/>
                <w:szCs w:val="18"/>
                <w:lang w:val="fa-IR" w:bidi="fa-IR"/>
              </w:rPr>
              <w:t>26/0/0</w:t>
            </w:r>
          </w:p>
        </w:tc>
        <w:tc>
          <w:tcPr>
            <w:tcW w:type="dxa" w:w="1515"/>
            <w:shd w:val="clear" w:color="auto" w:fill="F7F9FC"/>
          </w:tcPr>
          <w:p>
            <w:pPr>
              <w:bidi/>
              <w:spacing w:after="0"/>
            </w:pPr>
            <w:r>
              <w:rPr>
                <w:rFonts w:ascii="Tahoma" w:hAnsi="Tahoma" w:eastAsia="Tahoma" w:cs="Tahoma"/>
                <w:b w:val="0"/>
                <w:i w:val="0"/>
                <w:sz w:val="18"/>
                <w:rtl/>
                <w:szCs w:val="18"/>
                <w:lang w:val="fa-IR" w:bidi="fa-IR"/>
              </w:rPr>
              <w:t>+7.3%</w:t>
            </w:r>
          </w:p>
        </w:tc>
        <w:tc>
          <w:tcPr>
            <w:tcW w:type="dxa" w:w="1790"/>
            <w:shd w:val="clear" w:color="auto" w:fill="F7F9FC"/>
          </w:tcPr>
          <w:p>
            <w:pPr>
              <w:bidi/>
              <w:spacing w:after="0"/>
            </w:pPr>
            <w:r>
              <w:rPr>
                <w:rFonts w:ascii="Tahoma" w:hAnsi="Tahoma" w:eastAsia="Tahoma" w:cs="Tahoma"/>
                <w:b w:val="0"/>
                <w:i w:val="0"/>
                <w:sz w:val="18"/>
                <w:rtl/>
                <w:szCs w:val="18"/>
                <w:lang w:val="fa-IR" w:bidi="fa-IR"/>
              </w:rPr>
              <w:t>42,746</w:t>
            </w:r>
          </w:p>
        </w:tc>
      </w:tr>
      <w:tr>
        <w:trPr>
          <w:cantSplit/>
        </w:trPr>
        <w:tc>
          <w:tcPr>
            <w:tcW w:type="dxa" w:w="3029"/>
          </w:tcPr>
          <w:p>
            <w:pPr>
              <w:bidi/>
              <w:spacing w:after="0"/>
            </w:pPr>
            <w:r>
              <w:rPr>
                <w:rFonts w:ascii="Tahoma" w:hAnsi="Tahoma" w:eastAsia="Tahoma" w:cs="Tahoma"/>
                <w:b/>
                <w:i w:val="0"/>
                <w:sz w:val="18"/>
                <w:rtl/>
                <w:bCs/>
                <w:szCs w:val="18"/>
                <w:lang w:val="fa-IR" w:bidi="fa-IR"/>
              </w:rPr>
              <w:t>Soybean Oil</w:t>
            </w:r>
          </w:p>
        </w:tc>
        <w:tc>
          <w:tcPr>
            <w:tcW w:type="dxa" w:w="964"/>
          </w:tcPr>
          <w:p>
            <w:pPr>
              <w:bidi/>
              <w:spacing w:after="0"/>
            </w:pPr>
            <w:r>
              <w:rPr>
                <w:rFonts w:ascii="Tahoma" w:hAnsi="Tahoma" w:eastAsia="Tahoma" w:cs="Tahoma"/>
                <w:b w:val="0"/>
                <w:i w:val="0"/>
                <w:sz w:val="18"/>
                <w:rtl/>
                <w:szCs w:val="18"/>
                <w:lang w:val="fa-IR" w:bidi="fa-IR"/>
              </w:rPr>
              <w:t>B</w:t>
            </w:r>
          </w:p>
        </w:tc>
        <w:tc>
          <w:tcPr>
            <w:tcW w:type="dxa" w:w="2341"/>
          </w:tcPr>
          <w:p>
            <w:pPr>
              <w:bidi/>
              <w:spacing w:after="0"/>
            </w:pPr>
            <w:r>
              <w:rPr>
                <w:rFonts w:ascii="Tahoma" w:hAnsi="Tahoma" w:eastAsia="Tahoma" w:cs="Tahoma"/>
                <w:b w:val="0"/>
                <w:i w:val="0"/>
                <w:sz w:val="18"/>
                <w:rtl/>
                <w:szCs w:val="18"/>
                <w:lang w:val="fa-IR" w:bidi="fa-IR"/>
              </w:rPr>
              <w:t>26/0/0</w:t>
            </w:r>
          </w:p>
        </w:tc>
        <w:tc>
          <w:tcPr>
            <w:tcW w:type="dxa" w:w="1515"/>
          </w:tcPr>
          <w:p>
            <w:pPr>
              <w:bidi/>
              <w:spacing w:after="0"/>
            </w:pPr>
            <w:r>
              <w:rPr>
                <w:rFonts w:ascii="Tahoma" w:hAnsi="Tahoma" w:eastAsia="Tahoma" w:cs="Tahoma"/>
                <w:b w:val="0"/>
                <w:i w:val="0"/>
                <w:sz w:val="18"/>
                <w:rtl/>
                <w:szCs w:val="18"/>
                <w:lang w:val="fa-IR" w:bidi="fa-IR"/>
              </w:rPr>
              <w:t>+2.5%</w:t>
            </w:r>
          </w:p>
        </w:tc>
        <w:tc>
          <w:tcPr>
            <w:tcW w:type="dxa" w:w="1790"/>
          </w:tcPr>
          <w:p>
            <w:pPr>
              <w:bidi/>
              <w:spacing w:after="0"/>
            </w:pPr>
            <w:r>
              <w:rPr>
                <w:rFonts w:ascii="Tahoma" w:hAnsi="Tahoma" w:eastAsia="Tahoma" w:cs="Tahoma"/>
                <w:b w:val="0"/>
                <w:i w:val="0"/>
                <w:sz w:val="18"/>
                <w:rtl/>
                <w:szCs w:val="18"/>
                <w:lang w:val="fa-IR" w:bidi="fa-IR"/>
              </w:rPr>
              <w:t>41,427</w:t>
            </w:r>
          </w:p>
        </w:tc>
      </w:tr>
      <w:tr>
        <w:trPr>
          <w:cantSplit/>
        </w:trPr>
        <w:tc>
          <w:tcPr>
            <w:tcW w:type="dxa" w:w="3029"/>
            <w:shd w:val="clear" w:color="auto" w:fill="F7F9FC"/>
          </w:tcPr>
          <w:p>
            <w:pPr>
              <w:bidi/>
              <w:spacing w:after="0"/>
            </w:pPr>
            <w:r>
              <w:rPr>
                <w:rFonts w:ascii="Tahoma" w:hAnsi="Tahoma" w:eastAsia="Tahoma" w:cs="Tahoma"/>
                <w:b/>
                <w:i w:val="0"/>
                <w:sz w:val="18"/>
                <w:rtl/>
                <w:bCs/>
                <w:szCs w:val="18"/>
                <w:lang w:val="fa-IR" w:bidi="fa-IR"/>
              </w:rPr>
              <w:t>Tea - Green</w:t>
            </w:r>
          </w:p>
        </w:tc>
        <w:tc>
          <w:tcPr>
            <w:tcW w:type="dxa" w:w="964"/>
            <w:shd w:val="clear" w:color="auto" w:fill="F7F9FC"/>
          </w:tcPr>
          <w:p>
            <w:pPr>
              <w:bidi/>
              <w:spacing w:after="0"/>
            </w:pPr>
            <w:r>
              <w:rPr>
                <w:rFonts w:ascii="Tahoma" w:hAnsi="Tahoma" w:eastAsia="Tahoma" w:cs="Tahoma"/>
                <w:b w:val="0"/>
                <w:i w:val="0"/>
                <w:sz w:val="18"/>
                <w:rtl/>
                <w:szCs w:val="18"/>
                <w:lang w:val="fa-IR" w:bidi="fa-IR"/>
              </w:rPr>
              <w:t>D</w:t>
            </w:r>
          </w:p>
        </w:tc>
        <w:tc>
          <w:tcPr>
            <w:tcW w:type="dxa" w:w="2341"/>
            <w:shd w:val="clear" w:color="auto" w:fill="F7F9FC"/>
          </w:tcPr>
          <w:p>
            <w:pPr>
              <w:bidi/>
              <w:spacing w:after="0"/>
            </w:pPr>
            <w:r>
              <w:rPr>
                <w:rFonts w:ascii="Tahoma" w:hAnsi="Tahoma" w:eastAsia="Tahoma" w:cs="Tahoma"/>
                <w:b w:val="0"/>
                <w:i w:val="0"/>
                <w:sz w:val="18"/>
                <w:rtl/>
                <w:szCs w:val="18"/>
                <w:lang w:val="fa-IR" w:bidi="fa-IR"/>
              </w:rPr>
              <w:t>26/0/0</w:t>
            </w:r>
          </w:p>
        </w:tc>
        <w:tc>
          <w:tcPr>
            <w:tcW w:type="dxa" w:w="1515"/>
            <w:shd w:val="clear" w:color="auto" w:fill="F7F9FC"/>
          </w:tcPr>
          <w:p>
            <w:pPr>
              <w:bidi/>
              <w:spacing w:after="0"/>
            </w:pPr>
            <w:r>
              <w:rPr>
                <w:rFonts w:ascii="Tahoma" w:hAnsi="Tahoma" w:eastAsia="Tahoma" w:cs="Tahoma"/>
                <w:b w:val="0"/>
                <w:i w:val="0"/>
                <w:sz w:val="18"/>
                <w:rtl/>
                <w:szCs w:val="18"/>
                <w:lang w:val="fa-IR" w:bidi="fa-IR"/>
              </w:rPr>
              <w:t>+3.0%</w:t>
            </w:r>
          </w:p>
        </w:tc>
        <w:tc>
          <w:tcPr>
            <w:tcW w:type="dxa" w:w="1790"/>
            <w:shd w:val="clear" w:color="auto" w:fill="F7F9FC"/>
          </w:tcPr>
          <w:p>
            <w:pPr>
              <w:bidi/>
              <w:spacing w:after="0"/>
            </w:pPr>
            <w:r>
              <w:rPr>
                <w:rFonts w:ascii="Tahoma" w:hAnsi="Tahoma" w:eastAsia="Tahoma" w:cs="Tahoma"/>
                <w:b w:val="0"/>
                <w:i w:val="0"/>
                <w:sz w:val="18"/>
                <w:rtl/>
                <w:szCs w:val="18"/>
                <w:lang w:val="fa-IR" w:bidi="fa-IR"/>
              </w:rPr>
              <w:t>40,980</w:t>
            </w:r>
          </w:p>
        </w:tc>
      </w:tr>
      <w:tr>
        <w:trPr>
          <w:cantSplit/>
        </w:trPr>
        <w:tc>
          <w:tcPr>
            <w:tcW w:type="dxa" w:w="3029"/>
          </w:tcPr>
          <w:p>
            <w:pPr>
              <w:bidi/>
              <w:spacing w:after="0"/>
            </w:pPr>
            <w:r>
              <w:rPr>
                <w:rFonts w:ascii="Tahoma" w:hAnsi="Tahoma" w:eastAsia="Tahoma" w:cs="Tahoma"/>
                <w:b/>
                <w:i w:val="0"/>
                <w:sz w:val="18"/>
                <w:rtl/>
                <w:bCs/>
                <w:szCs w:val="18"/>
                <w:lang w:val="fa-IR" w:bidi="fa-IR"/>
              </w:rPr>
              <w:t>Sugar - White Refined</w:t>
            </w:r>
          </w:p>
        </w:tc>
        <w:tc>
          <w:tcPr>
            <w:tcW w:type="dxa" w:w="964"/>
          </w:tcPr>
          <w:p>
            <w:pPr>
              <w:bidi/>
              <w:spacing w:after="0"/>
            </w:pPr>
            <w:r>
              <w:rPr>
                <w:rFonts w:ascii="Tahoma" w:hAnsi="Tahoma" w:eastAsia="Tahoma" w:cs="Tahoma"/>
                <w:b w:val="0"/>
                <w:i w:val="0"/>
                <w:sz w:val="18"/>
                <w:rtl/>
                <w:szCs w:val="18"/>
                <w:lang w:val="fa-IR" w:bidi="fa-IR"/>
              </w:rPr>
              <w:t>B</w:t>
            </w:r>
          </w:p>
        </w:tc>
        <w:tc>
          <w:tcPr>
            <w:tcW w:type="dxa" w:w="2341"/>
          </w:tcPr>
          <w:p>
            <w:pPr>
              <w:bidi/>
              <w:spacing w:after="0"/>
            </w:pPr>
            <w:r>
              <w:rPr>
                <w:rFonts w:ascii="Tahoma" w:hAnsi="Tahoma" w:eastAsia="Tahoma" w:cs="Tahoma"/>
                <w:b w:val="0"/>
                <w:i w:val="0"/>
                <w:sz w:val="18"/>
                <w:rtl/>
                <w:szCs w:val="18"/>
                <w:lang w:val="fa-IR" w:bidi="fa-IR"/>
              </w:rPr>
              <w:t>26/0/0</w:t>
            </w:r>
          </w:p>
        </w:tc>
        <w:tc>
          <w:tcPr>
            <w:tcW w:type="dxa" w:w="1515"/>
          </w:tcPr>
          <w:p>
            <w:pPr>
              <w:bidi/>
              <w:spacing w:after="0"/>
            </w:pPr>
            <w:r>
              <w:rPr>
                <w:rFonts w:ascii="Tahoma" w:hAnsi="Tahoma" w:eastAsia="Tahoma" w:cs="Tahoma"/>
                <w:b w:val="0"/>
                <w:i w:val="0"/>
                <w:sz w:val="18"/>
                <w:rtl/>
                <w:szCs w:val="18"/>
                <w:lang w:val="fa-IR" w:bidi="fa-IR"/>
              </w:rPr>
              <w:t>+7.3%</w:t>
            </w:r>
          </w:p>
        </w:tc>
        <w:tc>
          <w:tcPr>
            <w:tcW w:type="dxa" w:w="1790"/>
          </w:tcPr>
          <w:p>
            <w:pPr>
              <w:bidi/>
              <w:spacing w:after="0"/>
            </w:pPr>
            <w:r>
              <w:rPr>
                <w:rFonts w:ascii="Tahoma" w:hAnsi="Tahoma" w:eastAsia="Tahoma" w:cs="Tahoma"/>
                <w:b w:val="0"/>
                <w:i w:val="0"/>
                <w:sz w:val="18"/>
                <w:rtl/>
                <w:szCs w:val="18"/>
                <w:lang w:val="fa-IR" w:bidi="fa-IR"/>
              </w:rPr>
              <w:t>38,760</w:t>
            </w:r>
          </w:p>
        </w:tc>
      </w:tr>
      <w:tr>
        <w:trPr>
          <w:cantSplit/>
        </w:trPr>
        <w:tc>
          <w:tcPr>
            <w:tcW w:type="dxa" w:w="3029"/>
            <w:shd w:val="clear" w:color="auto" w:fill="F7F9FC"/>
          </w:tcPr>
          <w:p>
            <w:pPr>
              <w:bidi/>
              <w:spacing w:after="0"/>
            </w:pPr>
            <w:r>
              <w:rPr>
                <w:rFonts w:ascii="Tahoma" w:hAnsi="Tahoma" w:eastAsia="Tahoma" w:cs="Tahoma"/>
                <w:b/>
                <w:i w:val="0"/>
                <w:sz w:val="18"/>
                <w:rtl/>
                <w:bCs/>
                <w:szCs w:val="18"/>
                <w:lang w:val="fa-IR" w:bidi="fa-IR"/>
              </w:rPr>
              <w:t>Canned Tuna</w:t>
            </w:r>
          </w:p>
        </w:tc>
        <w:tc>
          <w:tcPr>
            <w:tcW w:type="dxa" w:w="964"/>
            <w:shd w:val="clear" w:color="auto" w:fill="F7F9FC"/>
          </w:tcPr>
          <w:p>
            <w:pPr>
              <w:bidi/>
              <w:spacing w:after="0"/>
            </w:pPr>
            <w:r>
              <w:rPr>
                <w:rFonts w:ascii="Tahoma" w:hAnsi="Tahoma" w:eastAsia="Tahoma" w:cs="Tahoma"/>
                <w:b w:val="0"/>
                <w:i w:val="0"/>
                <w:sz w:val="18"/>
                <w:rtl/>
                <w:szCs w:val="18"/>
                <w:lang w:val="fa-IR" w:bidi="fa-IR"/>
              </w:rPr>
              <w:t>B</w:t>
            </w:r>
          </w:p>
        </w:tc>
        <w:tc>
          <w:tcPr>
            <w:tcW w:type="dxa" w:w="2341"/>
            <w:shd w:val="clear" w:color="auto" w:fill="F7F9FC"/>
          </w:tcPr>
          <w:p>
            <w:pPr>
              <w:bidi/>
              <w:spacing w:after="0"/>
            </w:pPr>
            <w:r>
              <w:rPr>
                <w:rFonts w:ascii="Tahoma" w:hAnsi="Tahoma" w:eastAsia="Tahoma" w:cs="Tahoma"/>
                <w:b w:val="0"/>
                <w:i w:val="0"/>
                <w:sz w:val="18"/>
                <w:rtl/>
                <w:szCs w:val="18"/>
                <w:lang w:val="fa-IR" w:bidi="fa-IR"/>
              </w:rPr>
              <w:t>26/0/0</w:t>
            </w:r>
          </w:p>
        </w:tc>
        <w:tc>
          <w:tcPr>
            <w:tcW w:type="dxa" w:w="1515"/>
            <w:shd w:val="clear" w:color="auto" w:fill="F7F9FC"/>
          </w:tcPr>
          <w:p>
            <w:pPr>
              <w:bidi/>
              <w:spacing w:after="0"/>
            </w:pPr>
            <w:r>
              <w:rPr>
                <w:rFonts w:ascii="Tahoma" w:hAnsi="Tahoma" w:eastAsia="Tahoma" w:cs="Tahoma"/>
                <w:b w:val="0"/>
                <w:i w:val="0"/>
                <w:sz w:val="18"/>
                <w:rtl/>
                <w:szCs w:val="18"/>
                <w:lang w:val="fa-IR" w:bidi="fa-IR"/>
              </w:rPr>
              <w:t>+7.3%</w:t>
            </w:r>
          </w:p>
        </w:tc>
        <w:tc>
          <w:tcPr>
            <w:tcW w:type="dxa" w:w="1790"/>
            <w:shd w:val="clear" w:color="auto" w:fill="F7F9FC"/>
          </w:tcPr>
          <w:p>
            <w:pPr>
              <w:bidi/>
              <w:spacing w:after="0"/>
            </w:pPr>
            <w:r>
              <w:rPr>
                <w:rFonts w:ascii="Tahoma" w:hAnsi="Tahoma" w:eastAsia="Tahoma" w:cs="Tahoma"/>
                <w:b w:val="0"/>
                <w:i w:val="0"/>
                <w:sz w:val="18"/>
                <w:rtl/>
                <w:szCs w:val="18"/>
                <w:lang w:val="fa-IR" w:bidi="fa-IR"/>
              </w:rPr>
              <w:t>35,462</w:t>
            </w:r>
          </w:p>
        </w:tc>
      </w:tr>
      <w:tr>
        <w:trPr>
          <w:cantSplit/>
        </w:trPr>
        <w:tc>
          <w:tcPr>
            <w:tcW w:type="dxa" w:w="3029"/>
          </w:tcPr>
          <w:p>
            <w:pPr>
              <w:bidi/>
              <w:spacing w:after="0"/>
            </w:pPr>
            <w:r>
              <w:rPr>
                <w:rFonts w:ascii="Tahoma" w:hAnsi="Tahoma" w:eastAsia="Tahoma" w:cs="Tahoma"/>
                <w:b/>
                <w:i w:val="0"/>
                <w:sz w:val="18"/>
                <w:rtl/>
                <w:bCs/>
                <w:szCs w:val="18"/>
                <w:lang w:val="fa-IR" w:bidi="fa-IR"/>
              </w:rPr>
              <w:t>Rice - White</w:t>
            </w:r>
          </w:p>
        </w:tc>
        <w:tc>
          <w:tcPr>
            <w:tcW w:type="dxa" w:w="964"/>
          </w:tcPr>
          <w:p>
            <w:pPr>
              <w:bidi/>
              <w:spacing w:after="0"/>
            </w:pPr>
            <w:r>
              <w:rPr>
                <w:rFonts w:ascii="Tahoma" w:hAnsi="Tahoma" w:eastAsia="Tahoma" w:cs="Tahoma"/>
                <w:b w:val="0"/>
                <w:i w:val="0"/>
                <w:sz w:val="18"/>
                <w:rtl/>
                <w:szCs w:val="18"/>
                <w:lang w:val="fa-IR" w:bidi="fa-IR"/>
              </w:rPr>
              <w:t>C</w:t>
            </w:r>
          </w:p>
        </w:tc>
        <w:tc>
          <w:tcPr>
            <w:tcW w:type="dxa" w:w="2341"/>
          </w:tcPr>
          <w:p>
            <w:pPr>
              <w:bidi/>
              <w:spacing w:after="0"/>
            </w:pPr>
            <w:r>
              <w:rPr>
                <w:rFonts w:ascii="Tahoma" w:hAnsi="Tahoma" w:eastAsia="Tahoma" w:cs="Tahoma"/>
                <w:b w:val="0"/>
                <w:i w:val="0"/>
                <w:sz w:val="18"/>
                <w:rtl/>
                <w:szCs w:val="18"/>
                <w:lang w:val="fa-IR" w:bidi="fa-IR"/>
              </w:rPr>
              <w:t>26/0/0</w:t>
            </w:r>
          </w:p>
        </w:tc>
        <w:tc>
          <w:tcPr>
            <w:tcW w:type="dxa" w:w="1515"/>
          </w:tcPr>
          <w:p>
            <w:pPr>
              <w:bidi/>
              <w:spacing w:after="0"/>
            </w:pPr>
            <w:r>
              <w:rPr>
                <w:rFonts w:ascii="Tahoma" w:hAnsi="Tahoma" w:eastAsia="Tahoma" w:cs="Tahoma"/>
                <w:b w:val="0"/>
                <w:i w:val="0"/>
                <w:sz w:val="18"/>
                <w:rtl/>
                <w:szCs w:val="18"/>
                <w:lang w:val="fa-IR" w:bidi="fa-IR"/>
              </w:rPr>
              <w:t>+1.4%</w:t>
            </w:r>
          </w:p>
        </w:tc>
        <w:tc>
          <w:tcPr>
            <w:tcW w:type="dxa" w:w="1790"/>
          </w:tcPr>
          <w:p>
            <w:pPr>
              <w:bidi/>
              <w:spacing w:after="0"/>
            </w:pPr>
            <w:r>
              <w:rPr>
                <w:rFonts w:ascii="Tahoma" w:hAnsi="Tahoma" w:eastAsia="Tahoma" w:cs="Tahoma"/>
                <w:b w:val="0"/>
                <w:i w:val="0"/>
                <w:sz w:val="18"/>
                <w:rtl/>
                <w:szCs w:val="18"/>
                <w:lang w:val="fa-IR" w:bidi="fa-IR"/>
              </w:rPr>
              <w:t>30,945</w:t>
            </w:r>
          </w:p>
        </w:tc>
      </w:tr>
      <w:tr>
        <w:trPr>
          <w:cantSplit/>
        </w:trPr>
        <w:tc>
          <w:tcPr>
            <w:tcW w:type="dxa" w:w="3029"/>
            <w:shd w:val="clear" w:color="auto" w:fill="F7F9FC"/>
          </w:tcPr>
          <w:p>
            <w:pPr>
              <w:bidi/>
              <w:spacing w:after="0"/>
            </w:pPr>
            <w:r>
              <w:rPr>
                <w:rFonts w:ascii="Tahoma" w:hAnsi="Tahoma" w:eastAsia="Tahoma" w:cs="Tahoma"/>
                <w:b/>
                <w:i w:val="0"/>
                <w:sz w:val="18"/>
                <w:rtl/>
                <w:bCs/>
                <w:szCs w:val="18"/>
                <w:lang w:val="fa-IR" w:bidi="fa-IR"/>
              </w:rPr>
              <w:t>Coffee - Robusta</w:t>
            </w:r>
          </w:p>
        </w:tc>
        <w:tc>
          <w:tcPr>
            <w:tcW w:type="dxa" w:w="964"/>
            <w:shd w:val="clear" w:color="auto" w:fill="F7F9FC"/>
          </w:tcPr>
          <w:p>
            <w:pPr>
              <w:bidi/>
              <w:spacing w:after="0"/>
            </w:pPr>
            <w:r>
              <w:rPr>
                <w:rFonts w:ascii="Tahoma" w:hAnsi="Tahoma" w:eastAsia="Tahoma" w:cs="Tahoma"/>
                <w:b w:val="0"/>
                <w:i w:val="0"/>
                <w:sz w:val="18"/>
                <w:rtl/>
                <w:szCs w:val="18"/>
                <w:lang w:val="fa-IR" w:bidi="fa-IR"/>
              </w:rPr>
              <w:t>D</w:t>
            </w:r>
          </w:p>
        </w:tc>
        <w:tc>
          <w:tcPr>
            <w:tcW w:type="dxa" w:w="2341"/>
            <w:shd w:val="clear" w:color="auto" w:fill="F7F9FC"/>
          </w:tcPr>
          <w:p>
            <w:pPr>
              <w:bidi/>
              <w:spacing w:after="0"/>
            </w:pPr>
            <w:r>
              <w:rPr>
                <w:rFonts w:ascii="Tahoma" w:hAnsi="Tahoma" w:eastAsia="Tahoma" w:cs="Tahoma"/>
                <w:b w:val="0"/>
                <w:i w:val="0"/>
                <w:sz w:val="18"/>
                <w:rtl/>
                <w:szCs w:val="18"/>
                <w:lang w:val="fa-IR" w:bidi="fa-IR"/>
              </w:rPr>
              <w:t>26/0/0</w:t>
            </w:r>
          </w:p>
        </w:tc>
        <w:tc>
          <w:tcPr>
            <w:tcW w:type="dxa" w:w="1515"/>
            <w:shd w:val="clear" w:color="auto" w:fill="F7F9FC"/>
          </w:tcPr>
          <w:p>
            <w:pPr>
              <w:bidi/>
              <w:spacing w:after="0"/>
            </w:pPr>
            <w:r>
              <w:rPr>
                <w:rFonts w:ascii="Tahoma" w:hAnsi="Tahoma" w:eastAsia="Tahoma" w:cs="Tahoma"/>
                <w:b w:val="0"/>
                <w:i w:val="0"/>
                <w:sz w:val="18"/>
                <w:rtl/>
                <w:szCs w:val="18"/>
                <w:lang w:val="fa-IR" w:bidi="fa-IR"/>
              </w:rPr>
              <w:t>+3.0%</w:t>
            </w:r>
          </w:p>
        </w:tc>
        <w:tc>
          <w:tcPr>
            <w:tcW w:type="dxa" w:w="1790"/>
            <w:shd w:val="clear" w:color="auto" w:fill="F7F9FC"/>
          </w:tcPr>
          <w:p>
            <w:pPr>
              <w:bidi/>
              <w:spacing w:after="0"/>
            </w:pPr>
            <w:r>
              <w:rPr>
                <w:rFonts w:ascii="Tahoma" w:hAnsi="Tahoma" w:eastAsia="Tahoma" w:cs="Tahoma"/>
                <w:b w:val="0"/>
                <w:i w:val="0"/>
                <w:sz w:val="18"/>
                <w:rtl/>
                <w:szCs w:val="18"/>
                <w:lang w:val="fa-IR" w:bidi="fa-IR"/>
              </w:rPr>
              <w:t>23,568</w:t>
            </w:r>
          </w:p>
        </w:tc>
      </w:tr>
      <w:tr>
        <w:trPr>
          <w:cantSplit/>
        </w:trPr>
        <w:tc>
          <w:tcPr>
            <w:tcW w:type="dxa" w:w="3029"/>
          </w:tcPr>
          <w:p>
            <w:pPr>
              <w:bidi/>
              <w:spacing w:after="0"/>
            </w:pPr>
            <w:r>
              <w:rPr>
                <w:rFonts w:ascii="Tahoma" w:hAnsi="Tahoma" w:eastAsia="Tahoma" w:cs="Tahoma"/>
                <w:b/>
                <w:i w:val="0"/>
                <w:sz w:val="18"/>
                <w:rtl/>
                <w:bCs/>
                <w:szCs w:val="18"/>
                <w:lang w:val="fa-IR" w:bidi="fa-IR"/>
              </w:rPr>
              <w:t>Barley</w:t>
            </w:r>
          </w:p>
        </w:tc>
        <w:tc>
          <w:tcPr>
            <w:tcW w:type="dxa" w:w="964"/>
          </w:tcPr>
          <w:p>
            <w:pPr>
              <w:bidi/>
              <w:spacing w:after="0"/>
            </w:pPr>
            <w:r>
              <w:rPr>
                <w:rFonts w:ascii="Tahoma" w:hAnsi="Tahoma" w:eastAsia="Tahoma" w:cs="Tahoma"/>
                <w:b w:val="0"/>
                <w:i w:val="0"/>
                <w:sz w:val="18"/>
                <w:rtl/>
                <w:szCs w:val="18"/>
                <w:lang w:val="fa-IR" w:bidi="fa-IR"/>
              </w:rPr>
              <w:t>C</w:t>
            </w:r>
          </w:p>
        </w:tc>
        <w:tc>
          <w:tcPr>
            <w:tcW w:type="dxa" w:w="2341"/>
          </w:tcPr>
          <w:p>
            <w:pPr>
              <w:bidi/>
              <w:spacing w:after="0"/>
            </w:pPr>
            <w:r>
              <w:rPr>
                <w:rFonts w:ascii="Tahoma" w:hAnsi="Tahoma" w:eastAsia="Tahoma" w:cs="Tahoma"/>
                <w:b w:val="0"/>
                <w:i w:val="0"/>
                <w:sz w:val="18"/>
                <w:rtl/>
                <w:szCs w:val="18"/>
                <w:lang w:val="fa-IR" w:bidi="fa-IR"/>
              </w:rPr>
              <w:t>26/0/0</w:t>
            </w:r>
          </w:p>
        </w:tc>
        <w:tc>
          <w:tcPr>
            <w:tcW w:type="dxa" w:w="1515"/>
          </w:tcPr>
          <w:p>
            <w:pPr>
              <w:bidi/>
              <w:spacing w:after="0"/>
            </w:pPr>
            <w:r>
              <w:rPr>
                <w:rFonts w:ascii="Tahoma" w:hAnsi="Tahoma" w:eastAsia="Tahoma" w:cs="Tahoma"/>
                <w:b w:val="0"/>
                <w:i w:val="0"/>
                <w:sz w:val="18"/>
                <w:rtl/>
                <w:szCs w:val="18"/>
                <w:lang w:val="fa-IR" w:bidi="fa-IR"/>
              </w:rPr>
              <w:t>+7.2%</w:t>
            </w:r>
          </w:p>
        </w:tc>
        <w:tc>
          <w:tcPr>
            <w:tcW w:type="dxa" w:w="1790"/>
          </w:tcPr>
          <w:p>
            <w:pPr>
              <w:bidi/>
              <w:spacing w:after="0"/>
            </w:pPr>
            <w:r>
              <w:rPr>
                <w:rFonts w:ascii="Tahoma" w:hAnsi="Tahoma" w:eastAsia="Tahoma" w:cs="Tahoma"/>
                <w:b w:val="0"/>
                <w:i w:val="0"/>
                <w:sz w:val="18"/>
                <w:rtl/>
                <w:szCs w:val="18"/>
                <w:lang w:val="fa-IR" w:bidi="fa-IR"/>
              </w:rPr>
              <w:t>19,177</w:t>
            </w:r>
          </w:p>
        </w:tc>
      </w:tr>
      <w:tr>
        <w:trPr>
          <w:cantSplit/>
        </w:trPr>
        <w:tc>
          <w:tcPr>
            <w:tcW w:type="dxa" w:w="3029"/>
            <w:shd w:val="clear" w:color="auto" w:fill="F7F9FC"/>
          </w:tcPr>
          <w:p>
            <w:pPr>
              <w:bidi/>
              <w:spacing w:after="0"/>
            </w:pPr>
            <w:r>
              <w:rPr>
                <w:rFonts w:ascii="Tahoma" w:hAnsi="Tahoma" w:eastAsia="Tahoma" w:cs="Tahoma"/>
                <w:b/>
                <w:i w:val="0"/>
                <w:sz w:val="18"/>
                <w:rtl/>
                <w:bCs/>
                <w:szCs w:val="18"/>
                <w:lang w:val="fa-IR" w:bidi="fa-IR"/>
              </w:rPr>
              <w:t>Canned Tomatoes</w:t>
            </w:r>
          </w:p>
        </w:tc>
        <w:tc>
          <w:tcPr>
            <w:tcW w:type="dxa" w:w="964"/>
            <w:shd w:val="clear" w:color="auto" w:fill="F7F9FC"/>
          </w:tcPr>
          <w:p>
            <w:pPr>
              <w:bidi/>
              <w:spacing w:after="0"/>
            </w:pPr>
            <w:r>
              <w:rPr>
                <w:rFonts w:ascii="Tahoma" w:hAnsi="Tahoma" w:eastAsia="Tahoma" w:cs="Tahoma"/>
                <w:b w:val="0"/>
                <w:i w:val="0"/>
                <w:sz w:val="18"/>
                <w:rtl/>
                <w:szCs w:val="18"/>
                <w:lang w:val="fa-IR" w:bidi="fa-IR"/>
              </w:rPr>
              <w:t>B</w:t>
            </w:r>
          </w:p>
        </w:tc>
        <w:tc>
          <w:tcPr>
            <w:tcW w:type="dxa" w:w="2341"/>
            <w:shd w:val="clear" w:color="auto" w:fill="F7F9FC"/>
          </w:tcPr>
          <w:p>
            <w:pPr>
              <w:bidi/>
              <w:spacing w:after="0"/>
            </w:pPr>
            <w:r>
              <w:rPr>
                <w:rFonts w:ascii="Tahoma" w:hAnsi="Tahoma" w:eastAsia="Tahoma" w:cs="Tahoma"/>
                <w:b w:val="0"/>
                <w:i w:val="0"/>
                <w:sz w:val="18"/>
                <w:rtl/>
                <w:szCs w:val="18"/>
                <w:lang w:val="fa-IR" w:bidi="fa-IR"/>
              </w:rPr>
              <w:t>26/0/0</w:t>
            </w:r>
          </w:p>
        </w:tc>
        <w:tc>
          <w:tcPr>
            <w:tcW w:type="dxa" w:w="1515"/>
            <w:shd w:val="clear" w:color="auto" w:fill="F7F9FC"/>
          </w:tcPr>
          <w:p>
            <w:pPr>
              <w:bidi/>
              <w:spacing w:after="0"/>
            </w:pPr>
            <w:r>
              <w:rPr>
                <w:rFonts w:ascii="Tahoma" w:hAnsi="Tahoma" w:eastAsia="Tahoma" w:cs="Tahoma"/>
                <w:b w:val="0"/>
                <w:i w:val="0"/>
                <w:sz w:val="18"/>
                <w:rtl/>
                <w:szCs w:val="18"/>
                <w:lang w:val="fa-IR" w:bidi="fa-IR"/>
              </w:rPr>
              <w:t>+1.7%</w:t>
            </w:r>
          </w:p>
        </w:tc>
        <w:tc>
          <w:tcPr>
            <w:tcW w:type="dxa" w:w="1790"/>
            <w:shd w:val="clear" w:color="auto" w:fill="F7F9FC"/>
          </w:tcPr>
          <w:p>
            <w:pPr>
              <w:bidi/>
              <w:spacing w:after="0"/>
            </w:pPr>
            <w:r>
              <w:rPr>
                <w:rFonts w:ascii="Tahoma" w:hAnsi="Tahoma" w:eastAsia="Tahoma" w:cs="Tahoma"/>
                <w:b w:val="0"/>
                <w:i w:val="0"/>
                <w:sz w:val="18"/>
                <w:rtl/>
                <w:szCs w:val="18"/>
                <w:lang w:val="fa-IR" w:bidi="fa-IR"/>
              </w:rPr>
              <w:t>13,938</w:t>
            </w:r>
          </w:p>
        </w:tc>
      </w:tr>
      <w:tr>
        <w:trPr>
          <w:cantSplit/>
        </w:trPr>
        <w:tc>
          <w:tcPr>
            <w:tcW w:type="dxa" w:w="3029"/>
          </w:tcPr>
          <w:p>
            <w:pPr>
              <w:bidi/>
              <w:spacing w:after="0"/>
            </w:pPr>
            <w:r>
              <w:rPr>
                <w:rFonts w:ascii="Tahoma" w:hAnsi="Tahoma" w:eastAsia="Tahoma" w:cs="Tahoma"/>
                <w:b/>
                <w:i w:val="0"/>
                <w:sz w:val="18"/>
                <w:rtl/>
                <w:bCs/>
                <w:szCs w:val="18"/>
                <w:lang w:val="fa-IR" w:bidi="fa-IR"/>
              </w:rPr>
              <w:t>Palm Oil</w:t>
            </w:r>
          </w:p>
        </w:tc>
        <w:tc>
          <w:tcPr>
            <w:tcW w:type="dxa" w:w="964"/>
          </w:tcPr>
          <w:p>
            <w:pPr>
              <w:bidi/>
              <w:spacing w:after="0"/>
            </w:pPr>
            <w:r>
              <w:rPr>
                <w:rFonts w:ascii="Tahoma" w:hAnsi="Tahoma" w:eastAsia="Tahoma" w:cs="Tahoma"/>
                <w:b w:val="0"/>
                <w:i w:val="0"/>
                <w:sz w:val="18"/>
                <w:rtl/>
                <w:szCs w:val="18"/>
                <w:lang w:val="fa-IR" w:bidi="fa-IR"/>
              </w:rPr>
              <w:t>B</w:t>
            </w:r>
          </w:p>
        </w:tc>
        <w:tc>
          <w:tcPr>
            <w:tcW w:type="dxa" w:w="2341"/>
          </w:tcPr>
          <w:p>
            <w:pPr>
              <w:bidi/>
              <w:spacing w:after="0"/>
            </w:pPr>
            <w:r>
              <w:rPr>
                <w:rFonts w:ascii="Tahoma" w:hAnsi="Tahoma" w:eastAsia="Tahoma" w:cs="Tahoma"/>
                <w:b w:val="0"/>
                <w:i w:val="0"/>
                <w:sz w:val="18"/>
                <w:rtl/>
                <w:szCs w:val="18"/>
                <w:lang w:val="fa-IR" w:bidi="fa-IR"/>
              </w:rPr>
              <w:t>26/0/0</w:t>
            </w:r>
          </w:p>
        </w:tc>
        <w:tc>
          <w:tcPr>
            <w:tcW w:type="dxa" w:w="1515"/>
          </w:tcPr>
          <w:p>
            <w:pPr>
              <w:bidi/>
              <w:spacing w:after="0"/>
            </w:pPr>
            <w:r>
              <w:rPr>
                <w:rFonts w:ascii="Tahoma" w:hAnsi="Tahoma" w:eastAsia="Tahoma" w:cs="Tahoma"/>
                <w:b w:val="0"/>
                <w:i w:val="0"/>
                <w:sz w:val="18"/>
                <w:rtl/>
                <w:szCs w:val="18"/>
                <w:lang w:val="fa-IR" w:bidi="fa-IR"/>
              </w:rPr>
              <w:t>+0.6%</w:t>
            </w:r>
          </w:p>
        </w:tc>
        <w:tc>
          <w:tcPr>
            <w:tcW w:type="dxa" w:w="1790"/>
          </w:tcPr>
          <w:p>
            <w:pPr>
              <w:bidi/>
              <w:spacing w:after="0"/>
            </w:pPr>
            <w:r>
              <w:rPr>
                <w:rFonts w:ascii="Tahoma" w:hAnsi="Tahoma" w:eastAsia="Tahoma" w:cs="Tahoma"/>
                <w:b w:val="0"/>
                <w:i w:val="0"/>
                <w:sz w:val="18"/>
                <w:rtl/>
                <w:szCs w:val="18"/>
                <w:lang w:val="fa-IR" w:bidi="fa-IR"/>
              </w:rPr>
              <w:t>12,725</w:t>
            </w:r>
          </w:p>
        </w:tc>
      </w:tr>
      <w:tr>
        <w:trPr>
          <w:cantSplit/>
        </w:trPr>
        <w:tc>
          <w:tcPr>
            <w:tcW w:type="dxa" w:w="3029"/>
            <w:shd w:val="clear" w:color="auto" w:fill="F7F9FC"/>
          </w:tcPr>
          <w:p>
            <w:pPr>
              <w:bidi/>
              <w:spacing w:after="0"/>
            </w:pPr>
            <w:r>
              <w:rPr>
                <w:rFonts w:ascii="Tahoma" w:hAnsi="Tahoma" w:eastAsia="Tahoma" w:cs="Tahoma"/>
                <w:b/>
                <w:i w:val="0"/>
                <w:sz w:val="18"/>
                <w:rtl/>
                <w:bCs/>
                <w:szCs w:val="18"/>
                <w:lang w:val="fa-IR" w:bidi="fa-IR"/>
              </w:rPr>
              <w:t>Lentils - Red</w:t>
            </w:r>
          </w:p>
        </w:tc>
        <w:tc>
          <w:tcPr>
            <w:tcW w:type="dxa" w:w="964"/>
            <w:shd w:val="clear" w:color="auto" w:fill="F7F9FC"/>
          </w:tcPr>
          <w:p>
            <w:pPr>
              <w:bidi/>
              <w:spacing w:after="0"/>
            </w:pPr>
            <w:r>
              <w:rPr>
                <w:rFonts w:ascii="Tahoma" w:hAnsi="Tahoma" w:eastAsia="Tahoma" w:cs="Tahoma"/>
                <w:b w:val="0"/>
                <w:i w:val="0"/>
                <w:sz w:val="18"/>
                <w:rtl/>
                <w:szCs w:val="18"/>
                <w:lang w:val="fa-IR" w:bidi="fa-IR"/>
              </w:rPr>
              <w:t>B</w:t>
            </w:r>
          </w:p>
        </w:tc>
        <w:tc>
          <w:tcPr>
            <w:tcW w:type="dxa" w:w="2341"/>
            <w:shd w:val="clear" w:color="auto" w:fill="F7F9FC"/>
          </w:tcPr>
          <w:p>
            <w:pPr>
              <w:bidi/>
              <w:spacing w:after="0"/>
            </w:pPr>
            <w:r>
              <w:rPr>
                <w:rFonts w:ascii="Tahoma" w:hAnsi="Tahoma" w:eastAsia="Tahoma" w:cs="Tahoma"/>
                <w:b w:val="0"/>
                <w:i w:val="0"/>
                <w:sz w:val="18"/>
                <w:rtl/>
                <w:szCs w:val="18"/>
                <w:lang w:val="fa-IR" w:bidi="fa-IR"/>
              </w:rPr>
              <w:t>26/0/0</w:t>
            </w:r>
          </w:p>
        </w:tc>
        <w:tc>
          <w:tcPr>
            <w:tcW w:type="dxa" w:w="1515"/>
            <w:shd w:val="clear" w:color="auto" w:fill="F7F9FC"/>
          </w:tcPr>
          <w:p>
            <w:pPr>
              <w:bidi/>
              <w:spacing w:after="0"/>
            </w:pPr>
            <w:r>
              <w:rPr>
                <w:rFonts w:ascii="Tahoma" w:hAnsi="Tahoma" w:eastAsia="Tahoma" w:cs="Tahoma"/>
                <w:b w:val="0"/>
                <w:i w:val="0"/>
                <w:sz w:val="18"/>
                <w:rtl/>
                <w:szCs w:val="18"/>
                <w:lang w:val="fa-IR" w:bidi="fa-IR"/>
              </w:rPr>
              <w:t>+0.5%</w:t>
            </w:r>
          </w:p>
        </w:tc>
        <w:tc>
          <w:tcPr>
            <w:tcW w:type="dxa" w:w="1790"/>
            <w:shd w:val="clear" w:color="auto" w:fill="F7F9FC"/>
          </w:tcPr>
          <w:p>
            <w:pPr>
              <w:bidi/>
              <w:spacing w:after="0"/>
            </w:pPr>
            <w:r>
              <w:rPr>
                <w:rFonts w:ascii="Tahoma" w:hAnsi="Tahoma" w:eastAsia="Tahoma" w:cs="Tahoma"/>
                <w:b w:val="0"/>
                <w:i w:val="0"/>
                <w:sz w:val="18"/>
                <w:rtl/>
                <w:szCs w:val="18"/>
                <w:lang w:val="fa-IR" w:bidi="fa-IR"/>
              </w:rPr>
              <w:t>11,852</w:t>
            </w:r>
          </w:p>
        </w:tc>
      </w:tr>
      <w:tr>
        <w:trPr>
          <w:cantSplit/>
        </w:trPr>
        <w:tc>
          <w:tcPr>
            <w:tcW w:type="dxa" w:w="3029"/>
          </w:tcPr>
          <w:p>
            <w:pPr>
              <w:bidi/>
              <w:spacing w:after="0"/>
            </w:pPr>
            <w:r>
              <w:rPr>
                <w:rFonts w:ascii="Tahoma" w:hAnsi="Tahoma" w:eastAsia="Tahoma" w:cs="Tahoma"/>
                <w:b/>
                <w:i w:val="0"/>
                <w:sz w:val="18"/>
                <w:rtl/>
                <w:bCs/>
                <w:szCs w:val="18"/>
                <w:lang w:val="fa-IR" w:bidi="fa-IR"/>
              </w:rPr>
              <w:t>Sugar - Raw Brown</w:t>
            </w:r>
          </w:p>
        </w:tc>
        <w:tc>
          <w:tcPr>
            <w:tcW w:type="dxa" w:w="964"/>
          </w:tcPr>
          <w:p>
            <w:pPr>
              <w:bidi/>
              <w:spacing w:after="0"/>
            </w:pPr>
            <w:r>
              <w:rPr>
                <w:rFonts w:ascii="Tahoma" w:hAnsi="Tahoma" w:eastAsia="Tahoma" w:cs="Tahoma"/>
                <w:b w:val="0"/>
                <w:i w:val="0"/>
                <w:sz w:val="18"/>
                <w:rtl/>
                <w:szCs w:val="18"/>
                <w:lang w:val="fa-IR" w:bidi="fa-IR"/>
              </w:rPr>
              <w:t>B</w:t>
            </w:r>
          </w:p>
        </w:tc>
        <w:tc>
          <w:tcPr>
            <w:tcW w:type="dxa" w:w="2341"/>
          </w:tcPr>
          <w:p>
            <w:pPr>
              <w:bidi/>
              <w:spacing w:after="0"/>
            </w:pPr>
            <w:r>
              <w:rPr>
                <w:rFonts w:ascii="Tahoma" w:hAnsi="Tahoma" w:eastAsia="Tahoma" w:cs="Tahoma"/>
                <w:b w:val="0"/>
                <w:i w:val="0"/>
                <w:sz w:val="18"/>
                <w:rtl/>
                <w:szCs w:val="18"/>
                <w:lang w:val="fa-IR" w:bidi="fa-IR"/>
              </w:rPr>
              <w:t>26/0/0</w:t>
            </w:r>
          </w:p>
        </w:tc>
        <w:tc>
          <w:tcPr>
            <w:tcW w:type="dxa" w:w="1515"/>
          </w:tcPr>
          <w:p>
            <w:pPr>
              <w:bidi/>
              <w:spacing w:after="0"/>
            </w:pPr>
            <w:r>
              <w:rPr>
                <w:rFonts w:ascii="Tahoma" w:hAnsi="Tahoma" w:eastAsia="Tahoma" w:cs="Tahoma"/>
                <w:b w:val="0"/>
                <w:i w:val="0"/>
                <w:sz w:val="18"/>
                <w:rtl/>
                <w:szCs w:val="18"/>
                <w:lang w:val="fa-IR" w:bidi="fa-IR"/>
              </w:rPr>
              <w:t>+1.1%</w:t>
            </w:r>
          </w:p>
        </w:tc>
        <w:tc>
          <w:tcPr>
            <w:tcW w:type="dxa" w:w="1790"/>
          </w:tcPr>
          <w:p>
            <w:pPr>
              <w:bidi/>
              <w:spacing w:after="0"/>
            </w:pPr>
            <w:r>
              <w:rPr>
                <w:rFonts w:ascii="Tahoma" w:hAnsi="Tahoma" w:eastAsia="Tahoma" w:cs="Tahoma"/>
                <w:b w:val="0"/>
                <w:i w:val="0"/>
                <w:sz w:val="18"/>
                <w:rtl/>
                <w:szCs w:val="18"/>
                <w:lang w:val="fa-IR" w:bidi="fa-IR"/>
              </w:rPr>
              <w:t>6,494</w:t>
            </w:r>
          </w:p>
        </w:tc>
      </w:tr>
      <w:tr>
        <w:trPr>
          <w:cantSplit/>
        </w:trPr>
        <w:tc>
          <w:tcPr>
            <w:tcW w:type="dxa" w:w="3029"/>
            <w:shd w:val="clear" w:color="auto" w:fill="F7F9FC"/>
          </w:tcPr>
          <w:p>
            <w:pPr>
              <w:bidi/>
              <w:spacing w:after="0"/>
            </w:pPr>
            <w:r>
              <w:rPr>
                <w:rFonts w:ascii="Tahoma" w:hAnsi="Tahoma" w:eastAsia="Tahoma" w:cs="Tahoma"/>
                <w:b/>
                <w:i w:val="0"/>
                <w:sz w:val="18"/>
                <w:rtl/>
                <w:bCs/>
                <w:szCs w:val="18"/>
                <w:lang w:val="fa-IR" w:bidi="fa-IR"/>
              </w:rPr>
              <w:t>Flour - All Purpose</w:t>
            </w:r>
          </w:p>
        </w:tc>
        <w:tc>
          <w:tcPr>
            <w:tcW w:type="dxa" w:w="964"/>
            <w:shd w:val="clear" w:color="auto" w:fill="F7F9FC"/>
          </w:tcPr>
          <w:p>
            <w:pPr>
              <w:bidi/>
              <w:spacing w:after="0"/>
            </w:pPr>
            <w:r>
              <w:rPr>
                <w:rFonts w:ascii="Tahoma" w:hAnsi="Tahoma" w:eastAsia="Tahoma" w:cs="Tahoma"/>
                <w:b w:val="0"/>
                <w:i w:val="0"/>
                <w:sz w:val="18"/>
                <w:rtl/>
                <w:szCs w:val="18"/>
                <w:lang w:val="fa-IR" w:bidi="fa-IR"/>
              </w:rPr>
              <w:t>C</w:t>
            </w:r>
          </w:p>
        </w:tc>
        <w:tc>
          <w:tcPr>
            <w:tcW w:type="dxa" w:w="2341"/>
            <w:shd w:val="clear" w:color="auto" w:fill="F7F9FC"/>
          </w:tcPr>
          <w:p>
            <w:pPr>
              <w:bidi/>
              <w:spacing w:after="0"/>
            </w:pPr>
            <w:r>
              <w:rPr>
                <w:rFonts w:ascii="Tahoma" w:hAnsi="Tahoma" w:eastAsia="Tahoma" w:cs="Tahoma"/>
                <w:b w:val="0"/>
                <w:i w:val="0"/>
                <w:sz w:val="18"/>
                <w:rtl/>
                <w:szCs w:val="18"/>
                <w:lang w:val="fa-IR" w:bidi="fa-IR"/>
              </w:rPr>
              <w:t>13/13/0</w:t>
            </w:r>
          </w:p>
        </w:tc>
        <w:tc>
          <w:tcPr>
            <w:tcW w:type="dxa" w:w="1515"/>
            <w:shd w:val="clear" w:color="auto" w:fill="F7F9FC"/>
          </w:tcPr>
          <w:p>
            <w:pPr>
              <w:bidi/>
              <w:spacing w:after="0"/>
            </w:pPr>
            <w:r>
              <w:rPr>
                <w:rFonts w:ascii="Tahoma" w:hAnsi="Tahoma" w:eastAsia="Tahoma" w:cs="Tahoma"/>
                <w:b w:val="0"/>
                <w:i w:val="0"/>
                <w:sz w:val="18"/>
                <w:rtl/>
                <w:szCs w:val="18"/>
                <w:lang w:val="fa-IR" w:bidi="fa-IR"/>
              </w:rPr>
              <w:t>+0.2%</w:t>
            </w:r>
          </w:p>
        </w:tc>
        <w:tc>
          <w:tcPr>
            <w:tcW w:type="dxa" w:w="1790"/>
            <w:shd w:val="clear" w:color="auto" w:fill="F7F9FC"/>
          </w:tcPr>
          <w:p>
            <w:pPr>
              <w:bidi/>
              <w:spacing w:after="0"/>
            </w:pPr>
            <w:r>
              <w:rPr>
                <w:rFonts w:ascii="Tahoma" w:hAnsi="Tahoma" w:eastAsia="Tahoma" w:cs="Tahoma"/>
                <w:b w:val="0"/>
                <w:i w:val="0"/>
                <w:sz w:val="18"/>
                <w:rtl/>
                <w:szCs w:val="18"/>
                <w:lang w:val="fa-IR" w:bidi="fa-IR"/>
              </w:rPr>
              <w:t>2,849</w:t>
            </w:r>
          </w:p>
        </w:tc>
      </w:tr>
      <w:tr>
        <w:trPr>
          <w:cantSplit/>
        </w:trPr>
        <w:tc>
          <w:tcPr>
            <w:tcW w:type="dxa" w:w="3029"/>
          </w:tcPr>
          <w:p>
            <w:pPr>
              <w:bidi/>
              <w:spacing w:after="0"/>
            </w:pPr>
            <w:r>
              <w:rPr>
                <w:rFonts w:ascii="Tahoma" w:hAnsi="Tahoma" w:eastAsia="Tahoma" w:cs="Tahoma"/>
                <w:b/>
                <w:i w:val="0"/>
                <w:sz w:val="18"/>
                <w:rtl/>
                <w:bCs/>
                <w:szCs w:val="18"/>
                <w:lang w:val="fa-IR" w:bidi="fa-IR"/>
              </w:rPr>
              <w:t>Milk Powder - Whole</w:t>
            </w:r>
          </w:p>
        </w:tc>
        <w:tc>
          <w:tcPr>
            <w:tcW w:type="dxa" w:w="964"/>
          </w:tcPr>
          <w:p>
            <w:pPr>
              <w:bidi/>
              <w:spacing w:after="0"/>
            </w:pPr>
            <w:r>
              <w:rPr>
                <w:rFonts w:ascii="Tahoma" w:hAnsi="Tahoma" w:eastAsia="Tahoma" w:cs="Tahoma"/>
                <w:b w:val="0"/>
                <w:i w:val="0"/>
                <w:sz w:val="18"/>
                <w:rtl/>
                <w:szCs w:val="18"/>
                <w:lang w:val="fa-IR" w:bidi="fa-IR"/>
              </w:rPr>
              <w:t>B</w:t>
            </w:r>
          </w:p>
        </w:tc>
        <w:tc>
          <w:tcPr>
            <w:tcW w:type="dxa" w:w="2341"/>
          </w:tcPr>
          <w:p>
            <w:pPr>
              <w:bidi/>
              <w:spacing w:after="0"/>
            </w:pPr>
            <w:r>
              <w:rPr>
                <w:rFonts w:ascii="Tahoma" w:hAnsi="Tahoma" w:eastAsia="Tahoma" w:cs="Tahoma"/>
                <w:b w:val="0"/>
                <w:i w:val="0"/>
                <w:sz w:val="18"/>
                <w:rtl/>
                <w:szCs w:val="18"/>
                <w:lang w:val="fa-IR" w:bidi="fa-IR"/>
              </w:rPr>
              <w:t>0/0/26</w:t>
            </w:r>
          </w:p>
        </w:tc>
        <w:tc>
          <w:tcPr>
            <w:tcW w:type="dxa" w:w="1515"/>
          </w:tcPr>
          <w:p>
            <w:pPr>
              <w:bidi/>
              <w:spacing w:after="0"/>
            </w:pPr>
            <w:r>
              <w:rPr>
                <w:rFonts w:ascii="Tahoma" w:hAnsi="Tahoma" w:eastAsia="Tahoma" w:cs="Tahoma"/>
                <w:b w:val="0"/>
                <w:i w:val="0"/>
                <w:sz w:val="18"/>
                <w:rtl/>
                <w:szCs w:val="18"/>
                <w:lang w:val="fa-IR" w:bidi="fa-IR"/>
              </w:rPr>
              <w:t>+0.0%</w:t>
            </w:r>
          </w:p>
        </w:tc>
        <w:tc>
          <w:tcPr>
            <w:tcW w:type="dxa" w:w="1790"/>
          </w:tcPr>
          <w:p>
            <w:pPr>
              <w:bidi/>
              <w:spacing w:after="0"/>
            </w:pPr>
            <w:r>
              <w:rPr>
                <w:rFonts w:ascii="Tahoma" w:hAnsi="Tahoma" w:eastAsia="Tahoma" w:cs="Tahoma"/>
                <w:b w:val="0"/>
                <w:i w:val="0"/>
                <w:sz w:val="18"/>
                <w:rtl/>
                <w:szCs w:val="18"/>
                <w:lang w:val="fa-IR" w:bidi="fa-IR"/>
              </w:rPr>
              <w:t>0</w:t>
            </w:r>
          </w:p>
        </w:tc>
      </w:tr>
      <w:tr>
        <w:trPr>
          <w:cantSplit/>
        </w:trPr>
        <w:tc>
          <w:tcPr>
            <w:tcW w:type="dxa" w:w="3029"/>
            <w:shd w:val="clear" w:color="auto" w:fill="F7F9FC"/>
          </w:tcPr>
          <w:p>
            <w:pPr>
              <w:bidi/>
              <w:spacing w:after="0"/>
            </w:pPr>
            <w:r>
              <w:rPr>
                <w:rFonts w:ascii="Tahoma" w:hAnsi="Tahoma" w:eastAsia="Tahoma" w:cs="Tahoma"/>
                <w:b/>
                <w:i w:val="0"/>
                <w:sz w:val="18"/>
                <w:rtl/>
                <w:bCs/>
                <w:szCs w:val="18"/>
                <w:lang w:val="fa-IR" w:bidi="fa-IR"/>
              </w:rPr>
              <w:t>Chickpeas</w:t>
            </w:r>
          </w:p>
        </w:tc>
        <w:tc>
          <w:tcPr>
            <w:tcW w:type="dxa" w:w="964"/>
            <w:shd w:val="clear" w:color="auto" w:fill="F7F9FC"/>
          </w:tcPr>
          <w:p>
            <w:pPr>
              <w:bidi/>
              <w:spacing w:after="0"/>
            </w:pPr>
            <w:r>
              <w:rPr>
                <w:rFonts w:ascii="Tahoma" w:hAnsi="Tahoma" w:eastAsia="Tahoma" w:cs="Tahoma"/>
                <w:b w:val="0"/>
                <w:i w:val="0"/>
                <w:sz w:val="18"/>
                <w:rtl/>
                <w:szCs w:val="18"/>
                <w:lang w:val="fa-IR" w:bidi="fa-IR"/>
              </w:rPr>
              <w:t>B</w:t>
            </w:r>
          </w:p>
        </w:tc>
        <w:tc>
          <w:tcPr>
            <w:tcW w:type="dxa" w:w="2341"/>
            <w:shd w:val="clear" w:color="auto" w:fill="F7F9FC"/>
          </w:tcPr>
          <w:p>
            <w:pPr>
              <w:bidi/>
              <w:spacing w:after="0"/>
            </w:pPr>
            <w:r>
              <w:rPr>
                <w:rFonts w:ascii="Tahoma" w:hAnsi="Tahoma" w:eastAsia="Tahoma" w:cs="Tahoma"/>
                <w:b w:val="0"/>
                <w:i w:val="0"/>
                <w:sz w:val="18"/>
                <w:rtl/>
                <w:szCs w:val="18"/>
                <w:lang w:val="fa-IR" w:bidi="fa-IR"/>
              </w:rPr>
              <w:t>0/0/26</w:t>
            </w:r>
          </w:p>
        </w:tc>
        <w:tc>
          <w:tcPr>
            <w:tcW w:type="dxa" w:w="1515"/>
            <w:shd w:val="clear" w:color="auto" w:fill="F7F9FC"/>
          </w:tcPr>
          <w:p>
            <w:pPr>
              <w:bidi/>
              <w:spacing w:after="0"/>
            </w:pPr>
            <w:r>
              <w:rPr>
                <w:rFonts w:ascii="Tahoma" w:hAnsi="Tahoma" w:eastAsia="Tahoma" w:cs="Tahoma"/>
                <w:b w:val="0"/>
                <w:i w:val="0"/>
                <w:sz w:val="18"/>
                <w:rtl/>
                <w:szCs w:val="18"/>
                <w:lang w:val="fa-IR" w:bidi="fa-IR"/>
              </w:rPr>
              <w:t>+0.0%</w:t>
            </w:r>
          </w:p>
        </w:tc>
        <w:tc>
          <w:tcPr>
            <w:tcW w:type="dxa" w:w="1790"/>
            <w:shd w:val="clear" w:color="auto" w:fill="F7F9FC"/>
          </w:tcPr>
          <w:p>
            <w:pPr>
              <w:bidi/>
              <w:spacing w:after="0"/>
            </w:pPr>
            <w:r>
              <w:rPr>
                <w:rFonts w:ascii="Tahoma" w:hAnsi="Tahoma" w:eastAsia="Tahoma" w:cs="Tahoma"/>
                <w:b w:val="0"/>
                <w:i w:val="0"/>
                <w:sz w:val="18"/>
                <w:rtl/>
                <w:szCs w:val="18"/>
                <w:lang w:val="fa-IR" w:bidi="fa-IR"/>
              </w:rPr>
              <w:t>0</w:t>
            </w:r>
          </w:p>
        </w:tc>
      </w:tr>
      <w:tr>
        <w:trPr>
          <w:cantSplit/>
        </w:trPr>
        <w:tc>
          <w:tcPr>
            <w:tcW w:type="dxa" w:w="3029"/>
          </w:tcPr>
          <w:p>
            <w:pPr>
              <w:bidi/>
              <w:spacing w:after="0"/>
            </w:pPr>
            <w:r>
              <w:rPr>
                <w:rFonts w:ascii="Tahoma" w:hAnsi="Tahoma" w:eastAsia="Tahoma" w:cs="Tahoma"/>
                <w:b/>
                <w:i w:val="0"/>
                <w:sz w:val="18"/>
                <w:rtl/>
                <w:bCs/>
                <w:szCs w:val="18"/>
                <w:lang w:val="fa-IR" w:bidi="fa-IR"/>
              </w:rPr>
              <w:t>Spices - Turmeric</w:t>
            </w:r>
          </w:p>
        </w:tc>
        <w:tc>
          <w:tcPr>
            <w:tcW w:type="dxa" w:w="964"/>
          </w:tcPr>
          <w:p>
            <w:pPr>
              <w:bidi/>
              <w:spacing w:after="0"/>
            </w:pPr>
            <w:r>
              <w:rPr>
                <w:rFonts w:ascii="Tahoma" w:hAnsi="Tahoma" w:eastAsia="Tahoma" w:cs="Tahoma"/>
                <w:b w:val="0"/>
                <w:i w:val="0"/>
                <w:sz w:val="18"/>
                <w:rtl/>
                <w:szCs w:val="18"/>
                <w:lang w:val="fa-IR" w:bidi="fa-IR"/>
              </w:rPr>
              <w:t>C</w:t>
            </w:r>
          </w:p>
        </w:tc>
        <w:tc>
          <w:tcPr>
            <w:tcW w:type="dxa" w:w="2341"/>
          </w:tcPr>
          <w:p>
            <w:pPr>
              <w:bidi/>
              <w:spacing w:after="0"/>
            </w:pPr>
            <w:r>
              <w:rPr>
                <w:rFonts w:ascii="Tahoma" w:hAnsi="Tahoma" w:eastAsia="Tahoma" w:cs="Tahoma"/>
                <w:b w:val="0"/>
                <w:i w:val="0"/>
                <w:sz w:val="18"/>
                <w:rtl/>
                <w:szCs w:val="18"/>
                <w:lang w:val="fa-IR" w:bidi="fa-IR"/>
              </w:rPr>
              <w:t>0/0/26</w:t>
            </w:r>
          </w:p>
        </w:tc>
        <w:tc>
          <w:tcPr>
            <w:tcW w:type="dxa" w:w="1515"/>
          </w:tcPr>
          <w:p>
            <w:pPr>
              <w:bidi/>
              <w:spacing w:after="0"/>
            </w:pPr>
            <w:r>
              <w:rPr>
                <w:rFonts w:ascii="Tahoma" w:hAnsi="Tahoma" w:eastAsia="Tahoma" w:cs="Tahoma"/>
                <w:b w:val="0"/>
                <w:i w:val="0"/>
                <w:sz w:val="18"/>
                <w:rtl/>
                <w:szCs w:val="18"/>
                <w:lang w:val="fa-IR" w:bidi="fa-IR"/>
              </w:rPr>
              <w:t>+0.0%</w:t>
            </w:r>
          </w:p>
        </w:tc>
        <w:tc>
          <w:tcPr>
            <w:tcW w:type="dxa" w:w="1790"/>
          </w:tcPr>
          <w:p>
            <w:pPr>
              <w:bidi/>
              <w:spacing w:after="0"/>
            </w:pPr>
            <w:r>
              <w:rPr>
                <w:rFonts w:ascii="Tahoma" w:hAnsi="Tahoma" w:eastAsia="Tahoma" w:cs="Tahoma"/>
                <w:b w:val="0"/>
                <w:i w:val="0"/>
                <w:sz w:val="18"/>
                <w:rtl/>
                <w:szCs w:val="18"/>
                <w:lang w:val="fa-IR" w:bidi="fa-IR"/>
              </w:rPr>
              <w:t>0</w:t>
            </w:r>
          </w:p>
        </w:tc>
      </w:tr>
      <w:tr>
        <w:trPr>
          <w:cantSplit/>
        </w:trPr>
        <w:tc>
          <w:tcPr>
            <w:tcW w:type="dxa" w:w="3029"/>
            <w:shd w:val="clear" w:color="auto" w:fill="F7F9FC"/>
          </w:tcPr>
          <w:p>
            <w:pPr>
              <w:bidi/>
              <w:spacing w:after="0"/>
            </w:pPr>
            <w:r>
              <w:rPr>
                <w:rFonts w:ascii="Tahoma" w:hAnsi="Tahoma" w:eastAsia="Tahoma" w:cs="Tahoma"/>
                <w:b/>
                <w:i w:val="0"/>
                <w:sz w:val="18"/>
                <w:rtl/>
                <w:bCs/>
                <w:szCs w:val="18"/>
                <w:lang w:val="fa-IR" w:bidi="fa-IR"/>
              </w:rPr>
              <w:t>Rice - Basmati</w:t>
            </w:r>
          </w:p>
        </w:tc>
        <w:tc>
          <w:tcPr>
            <w:tcW w:type="dxa" w:w="964"/>
            <w:shd w:val="clear" w:color="auto" w:fill="F7F9FC"/>
          </w:tcPr>
          <w:p>
            <w:pPr>
              <w:bidi/>
              <w:spacing w:after="0"/>
            </w:pPr>
            <w:r>
              <w:rPr>
                <w:rFonts w:ascii="Tahoma" w:hAnsi="Tahoma" w:eastAsia="Tahoma" w:cs="Tahoma"/>
                <w:b w:val="0"/>
                <w:i w:val="0"/>
                <w:sz w:val="18"/>
                <w:rtl/>
                <w:szCs w:val="18"/>
                <w:lang w:val="fa-IR" w:bidi="fa-IR"/>
              </w:rPr>
              <w:t>C</w:t>
            </w:r>
          </w:p>
        </w:tc>
        <w:tc>
          <w:tcPr>
            <w:tcW w:type="dxa" w:w="2341"/>
            <w:shd w:val="clear" w:color="auto" w:fill="F7F9FC"/>
          </w:tcPr>
          <w:p>
            <w:pPr>
              <w:bidi/>
              <w:spacing w:after="0"/>
            </w:pPr>
            <w:r>
              <w:rPr>
                <w:rFonts w:ascii="Tahoma" w:hAnsi="Tahoma" w:eastAsia="Tahoma" w:cs="Tahoma"/>
                <w:b w:val="0"/>
                <w:i w:val="0"/>
                <w:sz w:val="18"/>
                <w:rtl/>
                <w:szCs w:val="18"/>
                <w:lang w:val="fa-IR" w:bidi="fa-IR"/>
              </w:rPr>
              <w:t>0/26/0</w:t>
            </w:r>
          </w:p>
        </w:tc>
        <w:tc>
          <w:tcPr>
            <w:tcW w:type="dxa" w:w="1515"/>
            <w:shd w:val="clear" w:color="auto" w:fill="F7F9FC"/>
          </w:tcPr>
          <w:p>
            <w:pPr>
              <w:bidi/>
              <w:spacing w:after="0"/>
            </w:pPr>
            <w:r>
              <w:rPr>
                <w:rFonts w:ascii="Tahoma" w:hAnsi="Tahoma" w:eastAsia="Tahoma" w:cs="Tahoma"/>
                <w:b w:val="0"/>
                <w:i w:val="0"/>
                <w:sz w:val="18"/>
                <w:rtl/>
                <w:szCs w:val="18"/>
                <w:lang w:val="fa-IR" w:bidi="fa-IR"/>
              </w:rPr>
              <w:t>+0.0%</w:t>
            </w:r>
          </w:p>
        </w:tc>
        <w:tc>
          <w:tcPr>
            <w:tcW w:type="dxa" w:w="1790"/>
            <w:shd w:val="clear" w:color="auto" w:fill="F7F9FC"/>
          </w:tcPr>
          <w:p>
            <w:pPr>
              <w:bidi/>
              <w:spacing w:after="0"/>
            </w:pPr>
            <w:r>
              <w:rPr>
                <w:rFonts w:ascii="Tahoma" w:hAnsi="Tahoma" w:eastAsia="Tahoma" w:cs="Tahoma"/>
                <w:b w:val="0"/>
                <w:i w:val="0"/>
                <w:sz w:val="18"/>
                <w:rtl/>
                <w:szCs w:val="18"/>
                <w:lang w:val="fa-IR" w:bidi="fa-IR"/>
              </w:rPr>
              <w:t>0</w:t>
            </w:r>
          </w:p>
        </w:tc>
      </w:tr>
      <w:tr>
        <w:trPr>
          <w:cantSplit/>
        </w:trPr>
        <w:tc>
          <w:tcPr>
            <w:tcW w:type="dxa" w:w="3029"/>
          </w:tcPr>
          <w:p>
            <w:pPr>
              <w:bidi/>
              <w:spacing w:after="0"/>
            </w:pPr>
            <w:r>
              <w:rPr>
                <w:rFonts w:ascii="Tahoma" w:hAnsi="Tahoma" w:eastAsia="Tahoma" w:cs="Tahoma"/>
                <w:b/>
                <w:i w:val="0"/>
                <w:sz w:val="18"/>
                <w:rtl/>
                <w:bCs/>
                <w:szCs w:val="18"/>
                <w:lang w:val="fa-IR" w:bidi="fa-IR"/>
              </w:rPr>
              <w:t>Sunflower Oil</w:t>
            </w:r>
          </w:p>
        </w:tc>
        <w:tc>
          <w:tcPr>
            <w:tcW w:type="dxa" w:w="964"/>
          </w:tcPr>
          <w:p>
            <w:pPr>
              <w:bidi/>
              <w:spacing w:after="0"/>
            </w:pPr>
            <w:r>
              <w:rPr>
                <w:rFonts w:ascii="Tahoma" w:hAnsi="Tahoma" w:eastAsia="Tahoma" w:cs="Tahoma"/>
                <w:b w:val="0"/>
                <w:i w:val="0"/>
                <w:sz w:val="18"/>
                <w:rtl/>
                <w:szCs w:val="18"/>
                <w:lang w:val="fa-IR" w:bidi="fa-IR"/>
              </w:rPr>
              <w:t>B</w:t>
            </w:r>
          </w:p>
        </w:tc>
        <w:tc>
          <w:tcPr>
            <w:tcW w:type="dxa" w:w="2341"/>
          </w:tcPr>
          <w:p>
            <w:pPr>
              <w:bidi/>
              <w:spacing w:after="0"/>
            </w:pPr>
            <w:r>
              <w:rPr>
                <w:rFonts w:ascii="Tahoma" w:hAnsi="Tahoma" w:eastAsia="Tahoma" w:cs="Tahoma"/>
                <w:b w:val="0"/>
                <w:i w:val="0"/>
                <w:sz w:val="18"/>
                <w:rtl/>
                <w:szCs w:val="18"/>
                <w:lang w:val="fa-IR" w:bidi="fa-IR"/>
              </w:rPr>
              <w:t>0/0/26</w:t>
            </w:r>
          </w:p>
        </w:tc>
        <w:tc>
          <w:tcPr>
            <w:tcW w:type="dxa" w:w="1515"/>
          </w:tcPr>
          <w:p>
            <w:pPr>
              <w:bidi/>
              <w:spacing w:after="0"/>
            </w:pPr>
            <w:r>
              <w:rPr>
                <w:rFonts w:ascii="Tahoma" w:hAnsi="Tahoma" w:eastAsia="Tahoma" w:cs="Tahoma"/>
                <w:b w:val="0"/>
                <w:i w:val="0"/>
                <w:sz w:val="18"/>
                <w:rtl/>
                <w:szCs w:val="18"/>
                <w:lang w:val="fa-IR" w:bidi="fa-IR"/>
              </w:rPr>
              <w:t>+0.0%</w:t>
            </w:r>
          </w:p>
        </w:tc>
        <w:tc>
          <w:tcPr>
            <w:tcW w:type="dxa" w:w="1790"/>
          </w:tcPr>
          <w:p>
            <w:pPr>
              <w:bidi/>
              <w:spacing w:after="0"/>
            </w:pPr>
            <w:r>
              <w:rPr>
                <w:rFonts w:ascii="Tahoma" w:hAnsi="Tahoma" w:eastAsia="Tahoma" w:cs="Tahoma"/>
                <w:b w:val="0"/>
                <w:i w:val="0"/>
                <w:sz w:val="18"/>
                <w:rtl/>
                <w:szCs w:val="18"/>
                <w:lang w:val="fa-IR" w:bidi="fa-IR"/>
              </w:rPr>
              <w:t>0</w:t>
            </w:r>
          </w:p>
        </w:tc>
      </w:tr>
      <w:tr>
        <w:trPr>
          <w:cantSplit/>
        </w:trPr>
        <w:tc>
          <w:tcPr>
            <w:tcW w:type="dxa" w:w="3029"/>
            <w:shd w:val="clear" w:color="auto" w:fill="F7F9FC"/>
          </w:tcPr>
          <w:p>
            <w:pPr>
              <w:bidi/>
              <w:spacing w:after="0"/>
            </w:pPr>
            <w:r>
              <w:rPr>
                <w:rFonts w:ascii="Tahoma" w:hAnsi="Tahoma" w:eastAsia="Tahoma" w:cs="Tahoma"/>
                <w:b/>
                <w:i w:val="0"/>
                <w:sz w:val="18"/>
                <w:rtl/>
                <w:bCs/>
                <w:szCs w:val="18"/>
                <w:lang w:val="fa-IR" w:bidi="fa-IR"/>
              </w:rPr>
              <w:t>Wheat - Hard Red</w:t>
            </w:r>
          </w:p>
        </w:tc>
        <w:tc>
          <w:tcPr>
            <w:tcW w:type="dxa" w:w="964"/>
            <w:shd w:val="clear" w:color="auto" w:fill="F7F9FC"/>
          </w:tcPr>
          <w:p>
            <w:pPr>
              <w:bidi/>
              <w:spacing w:after="0"/>
            </w:pPr>
            <w:r>
              <w:rPr>
                <w:rFonts w:ascii="Tahoma" w:hAnsi="Tahoma" w:eastAsia="Tahoma" w:cs="Tahoma"/>
                <w:b w:val="0"/>
                <w:i w:val="0"/>
                <w:sz w:val="18"/>
                <w:rtl/>
                <w:szCs w:val="18"/>
                <w:lang w:val="fa-IR" w:bidi="fa-IR"/>
              </w:rPr>
              <w:t>C</w:t>
            </w:r>
          </w:p>
        </w:tc>
        <w:tc>
          <w:tcPr>
            <w:tcW w:type="dxa" w:w="2341"/>
            <w:shd w:val="clear" w:color="auto" w:fill="F7F9FC"/>
          </w:tcPr>
          <w:p>
            <w:pPr>
              <w:bidi/>
              <w:spacing w:after="0"/>
            </w:pPr>
            <w:r>
              <w:rPr>
                <w:rFonts w:ascii="Tahoma" w:hAnsi="Tahoma" w:eastAsia="Tahoma" w:cs="Tahoma"/>
                <w:b w:val="0"/>
                <w:i w:val="0"/>
                <w:sz w:val="18"/>
                <w:rtl/>
                <w:szCs w:val="18"/>
                <w:lang w:val="fa-IR" w:bidi="fa-IR"/>
              </w:rPr>
              <w:t>0/0/26</w:t>
            </w:r>
          </w:p>
        </w:tc>
        <w:tc>
          <w:tcPr>
            <w:tcW w:type="dxa" w:w="1515"/>
            <w:shd w:val="clear" w:color="auto" w:fill="F7F9FC"/>
          </w:tcPr>
          <w:p>
            <w:pPr>
              <w:bidi/>
              <w:spacing w:after="0"/>
            </w:pPr>
            <w:r>
              <w:rPr>
                <w:rFonts w:ascii="Tahoma" w:hAnsi="Tahoma" w:eastAsia="Tahoma" w:cs="Tahoma"/>
                <w:b w:val="0"/>
                <w:i w:val="0"/>
                <w:sz w:val="18"/>
                <w:rtl/>
                <w:szCs w:val="18"/>
                <w:lang w:val="fa-IR" w:bidi="fa-IR"/>
              </w:rPr>
              <w:t>+0.0%</w:t>
            </w:r>
          </w:p>
        </w:tc>
        <w:tc>
          <w:tcPr>
            <w:tcW w:type="dxa" w:w="1790"/>
            <w:shd w:val="clear" w:color="auto" w:fill="F7F9FC"/>
          </w:tcPr>
          <w:p>
            <w:pPr>
              <w:bidi/>
              <w:spacing w:after="0"/>
            </w:pPr>
            <w:r>
              <w:rPr>
                <w:rFonts w:ascii="Tahoma" w:hAnsi="Tahoma" w:eastAsia="Tahoma" w:cs="Tahoma"/>
                <w:b w:val="0"/>
                <w:i w:val="0"/>
                <w:sz w:val="18"/>
                <w:rtl/>
                <w:szCs w:val="18"/>
                <w:lang w:val="fa-IR" w:bidi="fa-IR"/>
              </w:rPr>
              <w:t>0</w:t>
            </w:r>
          </w:p>
        </w:tc>
      </w:tr>
    </w:tbl>
    <w:p>
      <w:pPr>
        <w:spacing w:after="40"/>
      </w:pPr>
    </w:p>
    <w:p>
      <w:pPr>
        <w:pStyle w:val="Heading2"/>
        <w:bidi/>
      </w:pPr>
      <w:r>
        <w:rPr>
          <w:rFonts w:ascii="Tahoma" w:hAnsi="Tahoma" w:eastAsia="Tahoma" w:cs="Tahoma"/>
          <w:b/>
          <w:i w:val="0"/>
          <w:color w:val="2A78D6"/>
          <w:sz w:val="28"/>
          <w:rtl/>
          <w:bCs/>
          <w:szCs w:val="28"/>
          <w:lang w:val="fa-IR" w:bidi="fa-IR"/>
        </w:rPr>
        <w:t>10.6 نوزده بررسی خودکار</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551"/>
        <w:gridCol w:w="7086"/>
      </w:tblGrid>
      <w:tr>
        <w:trPr>
          <w:tblHeader/>
        </w:trPr>
        <w:tc>
          <w:tcPr>
            <w:tcW w:type="dxa" w:w="2551"/>
            <w:shd w:val="clear" w:color="auto" w:fill="12263F"/>
          </w:tcPr>
          <w:p>
            <w:pPr>
              <w:bidi/>
              <w:spacing w:after="0"/>
            </w:pPr>
            <w:r>
              <w:rPr>
                <w:rFonts w:ascii="Tahoma" w:hAnsi="Tahoma" w:eastAsia="Tahoma" w:cs="Tahoma"/>
                <w:b/>
                <w:i w:val="0"/>
                <w:color w:val="FFFFFF"/>
                <w:sz w:val="19"/>
                <w:rtl/>
                <w:bCs/>
                <w:szCs w:val="19"/>
                <w:lang w:val="fa-IR" w:bidi="fa-IR"/>
              </w:rPr>
              <w:t>گروه</w:t>
            </w:r>
          </w:p>
        </w:tc>
        <w:tc>
          <w:tcPr>
            <w:tcW w:type="dxa" w:w="7087"/>
            <w:shd w:val="clear" w:color="auto" w:fill="12263F"/>
          </w:tcPr>
          <w:p>
            <w:pPr>
              <w:bidi/>
              <w:spacing w:after="0"/>
            </w:pPr>
            <w:r>
              <w:rPr>
                <w:rFonts w:ascii="Tahoma" w:hAnsi="Tahoma" w:eastAsia="Tahoma" w:cs="Tahoma"/>
                <w:b/>
                <w:i w:val="0"/>
                <w:color w:val="FFFFFF"/>
                <w:sz w:val="19"/>
                <w:rtl/>
                <w:bCs/>
                <w:szCs w:val="19"/>
                <w:lang w:val="fa-IR" w:bidi="fa-IR"/>
              </w:rPr>
              <w:t>بررسی‌ها</w:t>
            </w:r>
          </w:p>
        </w:tc>
      </w:tr>
      <w:tr>
        <w:trPr>
          <w:cantSplit/>
        </w:trPr>
        <w:tc>
          <w:tcPr>
            <w:tcW w:type="dxa" w:w="2551"/>
          </w:tcPr>
          <w:p>
            <w:pPr>
              <w:bidi/>
              <w:spacing w:after="0"/>
            </w:pPr>
            <w:r>
              <w:rPr>
                <w:rFonts w:ascii="Tahoma" w:hAnsi="Tahoma" w:eastAsia="Tahoma" w:cs="Tahoma"/>
                <w:b/>
                <w:i w:val="0"/>
                <w:sz w:val="19"/>
                <w:rtl/>
                <w:bCs/>
                <w:szCs w:val="19"/>
                <w:lang w:val="fa-IR" w:bidi="fa-IR"/>
              </w:rPr>
              <w:t>کامل بودن</w:t>
            </w:r>
          </w:p>
        </w:tc>
        <w:tc>
          <w:tcPr>
            <w:tcW w:type="dxa" w:w="7087"/>
          </w:tcPr>
          <w:p>
            <w:pPr>
              <w:bidi/>
              <w:spacing w:after="0"/>
            </w:pPr>
            <w:r>
              <w:rPr>
                <w:rFonts w:ascii="Tahoma" w:hAnsi="Tahoma" w:eastAsia="Tahoma" w:cs="Tahoma"/>
                <w:b w:val="0"/>
                <w:i w:val="0"/>
                <w:sz w:val="19"/>
                <w:rtl/>
                <w:szCs w:val="19"/>
                <w:lang w:val="fa-IR" w:bidi="fa-IR"/>
              </w:rPr>
              <w:t>برنامه شامل 30 محصول x 26 هفته بدون هیچ قیمت گمشده است؛ بازپخش تاریخی 30 x 52 را دربر می‌گیرد</w:t>
            </w:r>
          </w:p>
        </w:tc>
      </w:tr>
      <w:tr>
        <w:trPr>
          <w:cantSplit/>
        </w:trPr>
        <w:tc>
          <w:tcPr>
            <w:tcW w:type="dxa" w:w="2551"/>
            <w:shd w:val="clear" w:color="auto" w:fill="F7F9FC"/>
          </w:tcPr>
          <w:p>
            <w:pPr>
              <w:bidi/>
              <w:spacing w:after="0"/>
            </w:pPr>
            <w:r>
              <w:rPr>
                <w:rFonts w:ascii="Tahoma" w:hAnsi="Tahoma" w:eastAsia="Tahoma" w:cs="Tahoma"/>
                <w:b/>
                <w:i w:val="0"/>
                <w:sz w:val="19"/>
                <w:rtl/>
                <w:bCs/>
                <w:szCs w:val="19"/>
                <w:lang w:val="fa-IR" w:bidi="fa-IR"/>
              </w:rPr>
              <w:t>حفاظ‌ها</w:t>
            </w:r>
          </w:p>
        </w:tc>
        <w:tc>
          <w:tcPr>
            <w:tcW w:type="dxa" w:w="7087"/>
            <w:shd w:val="clear" w:color="auto" w:fill="F7F9FC"/>
          </w:tcPr>
          <w:p>
            <w:pPr>
              <w:bidi/>
              <w:spacing w:after="0"/>
            </w:pPr>
            <w:r>
              <w:rPr>
                <w:rFonts w:ascii="Tahoma" w:hAnsi="Tahoma" w:eastAsia="Tahoma" w:cs="Tahoma"/>
                <w:b w:val="0"/>
                <w:i w:val="0"/>
                <w:sz w:val="19"/>
                <w:rtl/>
                <w:szCs w:val="19"/>
                <w:lang w:val="fa-IR" w:bidi="fa-IR"/>
              </w:rPr>
              <w:t>هر قیمت درون باند رقابتی است (2,340 قیمت: حداقل -0.01 درصد، حداکثر +10.00 درصد)؛ هر قیمت بالاتر از کف قیمت (بر پایه هزینه) است (کمترین حاشیه نسبت به کف 1.30 دلار)؛ هیچ قیمتی بیش از 3 درصد نسبت به هفته قبل تغییر نمی‌کند (بزرگ‌ترین تغییر 3.00 درصد)</w:t>
            </w:r>
          </w:p>
        </w:tc>
      </w:tr>
      <w:tr>
        <w:trPr>
          <w:cantSplit/>
        </w:trPr>
        <w:tc>
          <w:tcPr>
            <w:tcW w:type="dxa" w:w="2551"/>
          </w:tcPr>
          <w:p>
            <w:pPr>
              <w:bidi/>
              <w:spacing w:after="0"/>
            </w:pPr>
            <w:r>
              <w:rPr>
                <w:rFonts w:ascii="Tahoma" w:hAnsi="Tahoma" w:eastAsia="Tahoma" w:cs="Tahoma"/>
                <w:b/>
                <w:i w:val="0"/>
                <w:sz w:val="19"/>
                <w:rtl/>
                <w:bCs/>
                <w:szCs w:val="19"/>
                <w:lang w:val="fa-IR" w:bidi="fa-IR"/>
              </w:rPr>
              <w:t>قواعد اعتباری</w:t>
            </w:r>
          </w:p>
        </w:tc>
        <w:tc>
          <w:tcPr>
            <w:tcW w:type="dxa" w:w="7087"/>
          </w:tcPr>
          <w:p>
            <w:pPr>
              <w:bidi/>
              <w:spacing w:after="0"/>
            </w:pPr>
            <w:r>
              <w:rPr>
                <w:rFonts w:ascii="Tahoma" w:hAnsi="Tahoma" w:eastAsia="Tahoma" w:cs="Tahoma"/>
                <w:b w:val="0"/>
                <w:i w:val="0"/>
                <w:sz w:val="19"/>
                <w:rtl/>
                <w:szCs w:val="19"/>
                <w:lang w:val="fa-IR" w:bidi="fa-IR"/>
              </w:rPr>
              <w:t>دسته‌های D/E هرگز زیر قیمت مرجع نمی‌روند (390 قیمت-هفته)؛ کاهش قیمت رتبه C هرگز بیش از 5 درصد نیست (1,014 قیمت-هفته)؛ در هیچ هفته اوج فصل کاهش قیمتی وجود ندارد</w:t>
            </w:r>
          </w:p>
        </w:tc>
      </w:tr>
      <w:tr>
        <w:trPr>
          <w:cantSplit/>
        </w:trPr>
        <w:tc>
          <w:tcPr>
            <w:tcW w:type="dxa" w:w="2551"/>
            <w:shd w:val="clear" w:color="auto" w:fill="F7F9FC"/>
          </w:tcPr>
          <w:p>
            <w:pPr>
              <w:bidi/>
              <w:spacing w:after="0"/>
            </w:pPr>
            <w:r>
              <w:rPr>
                <w:rFonts w:ascii="Tahoma" w:hAnsi="Tahoma" w:eastAsia="Tahoma" w:cs="Tahoma"/>
                <w:b/>
                <w:i w:val="0"/>
                <w:sz w:val="19"/>
                <w:rtl/>
                <w:bCs/>
                <w:szCs w:val="19"/>
                <w:lang w:val="fa-IR" w:bidi="fa-IR"/>
              </w:rPr>
              <w:t>محاسبات دستی</w:t>
            </w:r>
          </w:p>
        </w:tc>
        <w:tc>
          <w:tcPr>
            <w:tcW w:type="dxa" w:w="7087"/>
            <w:shd w:val="clear" w:color="auto" w:fill="F7F9FC"/>
          </w:tcPr>
          <w:p>
            <w:pPr>
              <w:bidi/>
              <w:spacing w:after="0"/>
            </w:pPr>
            <w:r>
              <w:rPr>
                <w:rFonts w:ascii="Tahoma" w:hAnsi="Tahoma" w:eastAsia="Tahoma" w:cs="Tahoma"/>
                <w:b w:val="0"/>
                <w:i w:val="0"/>
                <w:sz w:val="19"/>
                <w:rtl/>
                <w:szCs w:val="19"/>
                <w:lang w:val="fa-IR" w:bidi="fa-IR"/>
              </w:rPr>
              <w:t>قاعده 1: 30 درصد تأمین‌نشده در اوج، +8.0 درصد می‌دهد، 15 درصد در فصل عادی +3.0 درصد می‌دهد، 4 درصد صفر می‌دهد؛ قاعده 3: 104 هفته پوشش در زمان کم‌تقاضا -10 درصد می‌دهد، 26 هفته صفر، 52 هفته -5 درصد، و اوج صفر می‌دهد</w:t>
            </w:r>
          </w:p>
        </w:tc>
      </w:tr>
      <w:tr>
        <w:trPr>
          <w:cantSplit/>
        </w:trPr>
        <w:tc>
          <w:tcPr>
            <w:tcW w:type="dxa" w:w="2551"/>
          </w:tcPr>
          <w:p>
            <w:pPr>
              <w:bidi/>
              <w:spacing w:after="0"/>
            </w:pPr>
            <w:r>
              <w:rPr>
                <w:rFonts w:ascii="Tahoma" w:hAnsi="Tahoma" w:eastAsia="Tahoma" w:cs="Tahoma"/>
                <w:b/>
                <w:i w:val="0"/>
                <w:sz w:val="19"/>
                <w:rtl/>
                <w:bCs/>
                <w:szCs w:val="19"/>
                <w:lang w:val="fa-IR" w:bidi="fa-IR"/>
              </w:rPr>
              <w:t>منطق</w:t>
            </w:r>
          </w:p>
        </w:tc>
        <w:tc>
          <w:tcPr>
            <w:tcW w:type="dxa" w:w="7087"/>
          </w:tcPr>
          <w:p>
            <w:pPr>
              <w:bidi/>
              <w:spacing w:after="0"/>
            </w:pPr>
            <w:r>
              <w:rPr>
                <w:rFonts w:ascii="Tahoma" w:hAnsi="Tahoma" w:eastAsia="Tahoma" w:cs="Tahoma"/>
                <w:b w:val="0"/>
                <w:i w:val="0"/>
                <w:sz w:val="19"/>
                <w:rtl/>
                <w:szCs w:val="19"/>
                <w:lang w:val="fa-IR" w:bidi="fa-IR"/>
              </w:rPr>
              <w:t>قاعده 1 یکنواست (تقاضای تأمین‌نشده بیشتر هرگز پریمیوم را کاهش نمی‌دهد، در هر فصل)؛ پریمیوم اوج دست‌کم برابر عادی و آن دست‌کم برابر کم‌تقاضا در همان سطح کمیابی است؛ موتور قطعی است (اجرای مجدد قیمت‌های یکسان می‌دهد)</w:t>
            </w:r>
          </w:p>
        </w:tc>
      </w:tr>
      <w:tr>
        <w:trPr>
          <w:cantSplit/>
        </w:trPr>
        <w:tc>
          <w:tcPr>
            <w:tcW w:type="dxa" w:w="2551"/>
            <w:shd w:val="clear" w:color="auto" w:fill="F7F9FC"/>
          </w:tcPr>
          <w:p>
            <w:pPr>
              <w:bidi/>
              <w:spacing w:after="0"/>
            </w:pPr>
            <w:r>
              <w:rPr>
                <w:rFonts w:ascii="Tahoma" w:hAnsi="Tahoma" w:eastAsia="Tahoma" w:cs="Tahoma"/>
                <w:b/>
                <w:i w:val="0"/>
                <w:sz w:val="19"/>
                <w:rtl/>
                <w:bCs/>
                <w:szCs w:val="19"/>
                <w:lang w:val="fa-IR" w:bidi="fa-IR"/>
              </w:rPr>
              <w:t>شبیه‌سازی و ارزیابی</w:t>
            </w:r>
          </w:p>
        </w:tc>
        <w:tc>
          <w:tcPr>
            <w:tcW w:type="dxa" w:w="7087"/>
            <w:shd w:val="clear" w:color="auto" w:fill="F7F9FC"/>
          </w:tcPr>
          <w:p>
            <w:pPr>
              <w:bidi/>
              <w:spacing w:after="0"/>
            </w:pPr>
            <w:r>
              <w:rPr>
                <w:rFonts w:ascii="Tahoma" w:hAnsi="Tahoma" w:eastAsia="Tahoma" w:cs="Tahoma"/>
                <w:b w:val="0"/>
                <w:i w:val="0"/>
                <w:sz w:val="19"/>
                <w:rtl/>
                <w:szCs w:val="19"/>
                <w:lang w:val="fa-IR" w:bidi="fa-IR"/>
              </w:rPr>
              <w:t>مبنای شبیه‌سازی‌شده فروش مورد انتظار بخش 2 را با خطای کمتر از 5 درصد بازتولید می‌کند (واقعی -0.07 درصد)؛ بازپخش تاریخی فقط از اطلاعات موجود در زمان تصمیم استفاده می‌کند؛ با حساس‌تر شدن مشتریان به قیمت منفعت کاهش می‌یابد؛ اگر مشتریان قیمت را نادیده بگیرند موتور فقط می‌تواند سود اضافه کند؛ با قیمت‌گذاری صرفاً بر پایه کمیابی و مشتریان تحت تنش (e = -2) واحدهای فروخته‌شده مورد انتظار تنها 0.47 درصد کاهش می‌یابد؛ اثر مالی 780 ردیف برابر مجموع محصولات است</w:t>
            </w:r>
          </w:p>
        </w:tc>
      </w:tr>
    </w:tbl>
    <w:p>
      <w:pPr>
        <w:spacing w:after="40"/>
      </w:pPr>
    </w:p>
    <w:p>
      <w:pPr>
        <w:pStyle w:val="Heading2"/>
        <w:bidi/>
      </w:pPr>
      <w:r>
        <w:rPr>
          <w:rFonts w:ascii="Tahoma" w:hAnsi="Tahoma" w:eastAsia="Tahoma" w:cs="Tahoma"/>
          <w:b/>
          <w:i w:val="0"/>
          <w:color w:val="2A78D6"/>
          <w:sz w:val="28"/>
          <w:rtl/>
          <w:bCs/>
          <w:szCs w:val="28"/>
          <w:lang w:val="fa-IR" w:bidi="fa-IR"/>
        </w:rPr>
        <w:t>10.7 فراتر از قیمت: اقدامات موجودی و اعتبار</w:t>
      </w:r>
    </w:p>
    <w:p>
      <w:pPr>
        <w:bidi/>
      </w:pPr>
      <w:r>
        <w:rPr>
          <w:rFonts w:ascii="Tahoma" w:hAnsi="Tahoma" w:eastAsia="Tahoma" w:cs="Tahoma"/>
          <w:b w:val="0"/>
          <w:i w:val="0"/>
          <w:rtl/>
          <w:lang w:val="fa-IR" w:bidi="fa-IR"/>
        </w:rPr>
        <w:t>یک موتور قیمت‌گذاری باید بداند چه زمانی قیمت ابزار نادرستی است. دو گروه اقدام از تحلیل حاصل می‌شود که ارزش آن‌ها بیش از سود قیمت‌گذاری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موجودی مازاد: پنج محصول 64 تا 370 هفته موجودی دارند، به ارزش 10.8 میلیون دلار به قیمت تمام‌شده، که نگهداری آن سالانه حدود 1.3 میلیون دلار هزینه دارد. اقدام لازم توقف خرید تا زمانی است که موجودی به کمتر از 26 هفته تقاضا برسد و ارائه معاملات عمده یا صادراتی؛ کاهش قیمت نمی‌تواند این موجودی را تخلیه کند (9.9). Wheat - Hard Red به‌تنهایی 6.5 میلیون دلار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محصولات با موجودی کم: 78 درصد محصول-هفته‌ها کمیاب‌اند و 44 درصد درآمد پیش‌بینی‌شده در سطوح موجودی تاریخی تأمین‌نشده است. هشدارهای داشبورد موجودی لازم برای برنامه‌ریزی را مشخص می‌کنند (پیش‌بینی P90 برای 8 هفته آینده). سود قیمت‌گذاری تنها زمانی ارزش دارد که شرکت به فروش ادامه دهد، بنابراین افزایش پوشش موجودی برای محصولات کم‌موجودی در اولویت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اعتبار: Beverages and Cocoa در سناریوی اعتباری رتبه D دارد. بدون تخفیف، با پریمیوم ریسک 2.5 درصد و شرایط پرداخت 15 روز کوتاه‌تر، که حدود 361 هزار دلار نقدینگی آزاد می‌کند.</w:t>
      </w:r>
    </w:p>
    <w:p>
      <w:pPr>
        <w:pStyle w:val="Heading2"/>
        <w:bidi/>
      </w:pPr>
      <w:r>
        <w:rPr>
          <w:rFonts w:ascii="Tahoma" w:hAnsi="Tahoma" w:eastAsia="Tahoma" w:cs="Tahoma"/>
          <w:b/>
          <w:i w:val="0"/>
          <w:color w:val="2A78D6"/>
          <w:sz w:val="28"/>
          <w:rtl/>
          <w:bCs/>
          <w:szCs w:val="28"/>
          <w:lang w:val="fa-IR" w:bidi="fa-IR"/>
        </w:rPr>
        <w:t>10.8 پایلوت‌ها پیش از اجرای گسترده</w:t>
      </w:r>
    </w:p>
    <w:p>
      <w:pPr>
        <w:bidi/>
      </w:pPr>
      <w:r>
        <w:rPr>
          <w:rFonts w:ascii="Tahoma" w:hAnsi="Tahoma" w:eastAsia="Tahoma" w:cs="Tahoma"/>
          <w:b w:val="0"/>
          <w:i w:val="0"/>
          <w:rtl/>
          <w:lang w:val="fa-IR" w:bidi="fa-IR"/>
        </w:rPr>
        <w:t>دو فرض همچنان باز است: حساسیت قیمتی و قیمت رقبا. دو پایلوت جای آن‌ها را با اندازه‌گیری می‌گیرند. توجه کنید که برای محصولاتی که موجودی‌شان تمام می‌شود، واحدهای فروخته‌شده برابر موجودی است، بنابراین آزمون قیمت در آن‌ها فقط نشان می‌دهد که آیا همچنان تمام می‌شوند یا نه؛ حساسیت قیمتی واقعی را فقط روی محصولات با موجودی کافی می‌توان اندازه گرفت.</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417"/>
        <w:gridCol w:w="2409"/>
        <w:gridCol w:w="3118"/>
        <w:gridCol w:w="2692"/>
      </w:tblGrid>
      <w:tr>
        <w:trPr>
          <w:tblHeader/>
        </w:trPr>
        <w:tc>
          <w:tcPr>
            <w:tcW w:type="dxa" w:w="1417"/>
            <w:shd w:val="clear" w:color="auto" w:fill="12263F"/>
          </w:tcPr>
          <w:p>
            <w:pPr>
              <w:bidi/>
              <w:spacing w:after="0"/>
            </w:pPr>
            <w:r>
              <w:rPr>
                <w:rFonts w:ascii="Tahoma" w:hAnsi="Tahoma" w:eastAsia="Tahoma" w:cs="Tahoma"/>
                <w:b/>
                <w:i w:val="0"/>
                <w:color w:val="FFFFFF"/>
                <w:sz w:val="18"/>
                <w:rtl/>
                <w:bCs/>
                <w:szCs w:val="18"/>
                <w:lang w:val="fa-IR" w:bidi="fa-IR"/>
              </w:rPr>
              <w:t>پایلوت</w:t>
            </w:r>
          </w:p>
        </w:tc>
        <w:tc>
          <w:tcPr>
            <w:tcW w:type="dxa" w:w="2409"/>
            <w:shd w:val="clear" w:color="auto" w:fill="12263F"/>
          </w:tcPr>
          <w:p>
            <w:pPr>
              <w:bidi/>
              <w:spacing w:after="0"/>
            </w:pPr>
            <w:r>
              <w:rPr>
                <w:rFonts w:ascii="Tahoma" w:hAnsi="Tahoma" w:eastAsia="Tahoma" w:cs="Tahoma"/>
                <w:b/>
                <w:i w:val="0"/>
                <w:color w:val="FFFFFF"/>
                <w:sz w:val="18"/>
                <w:rtl/>
                <w:bCs/>
                <w:szCs w:val="18"/>
                <w:lang w:val="fa-IR" w:bidi="fa-IR"/>
              </w:rPr>
              <w:t>پرسش</w:t>
            </w:r>
          </w:p>
        </w:tc>
        <w:tc>
          <w:tcPr>
            <w:tcW w:type="dxa" w:w="3118"/>
            <w:shd w:val="clear" w:color="auto" w:fill="12263F"/>
          </w:tcPr>
          <w:p>
            <w:pPr>
              <w:bidi/>
              <w:spacing w:after="0"/>
            </w:pPr>
            <w:r>
              <w:rPr>
                <w:rFonts w:ascii="Tahoma" w:hAnsi="Tahoma" w:eastAsia="Tahoma" w:cs="Tahoma"/>
                <w:b/>
                <w:i w:val="0"/>
                <w:color w:val="FFFFFF"/>
                <w:sz w:val="18"/>
                <w:rtl/>
                <w:bCs/>
                <w:szCs w:val="18"/>
                <w:lang w:val="fa-IR" w:bidi="fa-IR"/>
              </w:rPr>
              <w:t>طراحی</w:t>
            </w:r>
          </w:p>
        </w:tc>
        <w:tc>
          <w:tcPr>
            <w:tcW w:type="dxa" w:w="2693"/>
            <w:shd w:val="clear" w:color="auto" w:fill="12263F"/>
          </w:tcPr>
          <w:p>
            <w:pPr>
              <w:bidi/>
              <w:spacing w:after="0"/>
            </w:pPr>
            <w:r>
              <w:rPr>
                <w:rFonts w:ascii="Tahoma" w:hAnsi="Tahoma" w:eastAsia="Tahoma" w:cs="Tahoma"/>
                <w:b/>
                <w:i w:val="0"/>
                <w:color w:val="FFFFFF"/>
                <w:sz w:val="18"/>
                <w:rtl/>
                <w:bCs/>
                <w:szCs w:val="18"/>
                <w:lang w:val="fa-IR" w:bidi="fa-IR"/>
              </w:rPr>
              <w:t>موفقیت / خروجی</w:t>
            </w:r>
          </w:p>
        </w:tc>
      </w:tr>
      <w:tr>
        <w:trPr>
          <w:cantSplit/>
        </w:trPr>
        <w:tc>
          <w:tcPr>
            <w:tcW w:type="dxa" w:w="1417"/>
          </w:tcPr>
          <w:p>
            <w:pPr>
              <w:bidi/>
              <w:spacing w:after="0"/>
            </w:pPr>
            <w:r>
              <w:rPr>
                <w:rFonts w:ascii="Tahoma" w:hAnsi="Tahoma" w:eastAsia="Tahoma" w:cs="Tahoma"/>
                <w:b/>
                <w:i w:val="0"/>
                <w:sz w:val="18"/>
                <w:rtl/>
                <w:bCs/>
                <w:szCs w:val="18"/>
                <w:lang w:val="fa-IR" w:bidi="fa-IR"/>
              </w:rPr>
              <w:t>A (8 هفته)</w:t>
            </w:r>
          </w:p>
        </w:tc>
        <w:tc>
          <w:tcPr>
            <w:tcW w:type="dxa" w:w="2409"/>
          </w:tcPr>
          <w:p>
            <w:pPr>
              <w:bidi/>
              <w:spacing w:after="0"/>
            </w:pPr>
            <w:r>
              <w:rPr>
                <w:rFonts w:ascii="Tahoma" w:hAnsi="Tahoma" w:eastAsia="Tahoma" w:cs="Tahoma"/>
                <w:b w:val="0"/>
                <w:i w:val="0"/>
                <w:sz w:val="18"/>
                <w:rtl/>
                <w:szCs w:val="18"/>
                <w:lang w:val="fa-IR" w:bidi="fa-IR"/>
              </w:rPr>
              <w:t>آیا محصولات کمیاب در قیمت بالاتر همچنان تمام می‌شوند؟</w:t>
            </w:r>
          </w:p>
        </w:tc>
        <w:tc>
          <w:tcPr>
            <w:tcW w:type="dxa" w:w="3118"/>
          </w:tcPr>
          <w:p>
            <w:pPr>
              <w:bidi/>
              <w:spacing w:after="0"/>
            </w:pPr>
            <w:r>
              <w:rPr>
                <w:rFonts w:ascii="Tahoma" w:hAnsi="Tahoma" w:eastAsia="Tahoma" w:cs="Tahoma"/>
                <w:b w:val="0"/>
                <w:i w:val="0"/>
                <w:sz w:val="18"/>
                <w:rtl/>
                <w:szCs w:val="18"/>
                <w:lang w:val="fa-IR" w:bidi="fa-IR"/>
              </w:rPr>
              <w:t>6 محصول کمیاب با +3 درصد و +5 درصد، همراه با محصولات کنترل همتاشده</w:t>
            </w:r>
          </w:p>
        </w:tc>
        <w:tc>
          <w:tcPr>
            <w:tcW w:type="dxa" w:w="2693"/>
          </w:tcPr>
          <w:p>
            <w:pPr>
              <w:bidi/>
              <w:spacing w:after="0"/>
            </w:pPr>
            <w:r>
              <w:rPr>
                <w:rFonts w:ascii="Tahoma" w:hAnsi="Tahoma" w:eastAsia="Tahoma" w:cs="Tahoma"/>
                <w:b w:val="0"/>
                <w:i w:val="0"/>
                <w:sz w:val="18"/>
                <w:rtl/>
                <w:szCs w:val="18"/>
                <w:lang w:val="fa-IR" w:bidi="fa-IR"/>
              </w:rPr>
              <w:t>واحدها در محدوده 1 درصد از کنترل و موجودی همچنان تمام می‌شود</w:t>
            </w:r>
          </w:p>
        </w:tc>
      </w:tr>
      <w:tr>
        <w:trPr>
          <w:cantSplit/>
        </w:trPr>
        <w:tc>
          <w:tcPr>
            <w:tcW w:type="dxa" w:w="1417"/>
            <w:shd w:val="clear" w:color="auto" w:fill="F7F9FC"/>
          </w:tcPr>
          <w:p>
            <w:pPr>
              <w:bidi/>
              <w:spacing w:after="0"/>
            </w:pPr>
            <w:r>
              <w:rPr>
                <w:rFonts w:ascii="Tahoma" w:hAnsi="Tahoma" w:eastAsia="Tahoma" w:cs="Tahoma"/>
                <w:b/>
                <w:i w:val="0"/>
                <w:sz w:val="18"/>
                <w:rtl/>
                <w:bCs/>
                <w:szCs w:val="18"/>
                <w:lang w:val="fa-IR" w:bidi="fa-IR"/>
              </w:rPr>
              <w:t>B (8 هفته)</w:t>
            </w:r>
          </w:p>
        </w:tc>
        <w:tc>
          <w:tcPr>
            <w:tcW w:type="dxa" w:w="2409"/>
            <w:shd w:val="clear" w:color="auto" w:fill="F7F9FC"/>
          </w:tcPr>
          <w:p>
            <w:pPr>
              <w:bidi/>
              <w:spacing w:after="0"/>
            </w:pPr>
            <w:r>
              <w:rPr>
                <w:rFonts w:ascii="Tahoma" w:hAnsi="Tahoma" w:eastAsia="Tahoma" w:cs="Tahoma"/>
                <w:b w:val="0"/>
                <w:i w:val="0"/>
                <w:sz w:val="18"/>
                <w:rtl/>
                <w:szCs w:val="18"/>
                <w:lang w:val="fa-IR" w:bidi="fa-IR"/>
              </w:rPr>
              <w:t>مشتریان چقدر به قیمت حساس‌اند؟</w:t>
            </w:r>
          </w:p>
        </w:tc>
        <w:tc>
          <w:tcPr>
            <w:tcW w:type="dxa" w:w="3118"/>
            <w:shd w:val="clear" w:color="auto" w:fill="F7F9FC"/>
          </w:tcPr>
          <w:p>
            <w:pPr>
              <w:bidi/>
              <w:spacing w:after="0"/>
            </w:pPr>
            <w:r>
              <w:rPr>
                <w:rFonts w:ascii="Tahoma" w:hAnsi="Tahoma" w:eastAsia="Tahoma" w:cs="Tahoma"/>
                <w:b w:val="0"/>
                <w:i w:val="0"/>
                <w:sz w:val="18"/>
                <w:rtl/>
                <w:szCs w:val="18"/>
                <w:lang w:val="fa-IR" w:bidi="fa-IR"/>
              </w:rPr>
              <w:t>محصولات پرموجودی با قیمت +3 درصد یا -3 درصد در هفته‌های تصادفی (نوسان تقاضای هفتگی حدود 8 درصد)</w:t>
            </w:r>
          </w:p>
        </w:tc>
        <w:tc>
          <w:tcPr>
            <w:tcW w:type="dxa" w:w="2693"/>
            <w:shd w:val="clear" w:color="auto" w:fill="F7F9FC"/>
          </w:tcPr>
          <w:p>
            <w:pPr>
              <w:bidi/>
              <w:spacing w:after="0"/>
            </w:pPr>
            <w:r>
              <w:rPr>
                <w:rFonts w:ascii="Tahoma" w:hAnsi="Tahoma" w:eastAsia="Tahoma" w:cs="Tahoma"/>
                <w:b w:val="0"/>
                <w:i w:val="0"/>
                <w:sz w:val="18"/>
                <w:rtl/>
                <w:szCs w:val="18"/>
                <w:lang w:val="fa-IR" w:bidi="fa-IR"/>
              </w:rPr>
              <w:t>یک حساسیت قیمتی اندازه‌گیری‌شده که جایگزین فرض برنامه‌ریزی می‌شود (به‌روزرسانی EPS_PLAN و EPS_STRESS)</w:t>
            </w:r>
          </w:p>
        </w:tc>
      </w:tr>
    </w:tbl>
    <w:p>
      <w:pPr>
        <w:spacing w:after="40"/>
      </w:pPr>
    </w:p>
    <w:p>
      <w:pPr>
        <w:bidi/>
      </w:pPr>
      <w:r>
        <w:rPr>
          <w:rFonts w:ascii="Tahoma" w:hAnsi="Tahoma" w:eastAsia="Tahoma" w:cs="Tahoma"/>
          <w:b w:val="0"/>
          <w:i w:val="0"/>
          <w:rtl/>
          <w:lang w:val="fa-IR" w:bidi="fa-IR"/>
        </w:rPr>
        <w:t>داده‌هایی که باید در ادامه درخواست شوند: فاکتورهای مشتریان و سابقه پرداخت (برای جایگزینی سناریوی اعتباری) و مشاهدات قیمت رقبا (برای جایگزینی جانشین میانگین 13 هفته‌ای).</w:t>
      </w:r>
    </w:p>
    <w:p>
      <w:pPr>
        <w:pStyle w:val="Heading2"/>
        <w:bidi/>
      </w:pPr>
      <w:r>
        <w:rPr>
          <w:rFonts w:ascii="Tahoma" w:hAnsi="Tahoma" w:eastAsia="Tahoma" w:cs="Tahoma"/>
          <w:b/>
          <w:i w:val="0"/>
          <w:color w:val="2A78D6"/>
          <w:sz w:val="28"/>
          <w:rtl/>
          <w:bCs/>
          <w:szCs w:val="28"/>
          <w:lang w:val="fa-IR" w:bidi="fa-IR"/>
        </w:rPr>
        <w:t>10.9 تحویلی‌های بخش ۴</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نوت‌بوک part4_pricing_v1.1 شامل کتاب قواعد (بخش 2)، برنامه 26 هفته‌ای، بازپخش 52 هفته‌ای، اثر مالی به‌صورت بازه، تحلیل‌های حساسیت، اقدامات موجودی و اعتبار، طراحی پایلوت و بررسی‌ها.</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یک سند Word به نام pricing_rulebook_v1.1.docx که قواعد ریاضی و منطق الگوریتمی موتور قیمت‌گذاری را برای مدیران مستند می‌کند (تحویلی مستندسازی مورد نیاز تکلیف).</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یک کارنامه Excel با 8 برگه (Summary، Rulebook، Price_Plan، Plan_By_Product، ROI_Impact، Sensitivity، Stock_And_Credit_Actions، Safety_Checks) و شش شکل.</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جدول‌های برنامه قیمت در پایگاه داده داشبورد، که تب قیمت‌گذاری (Pricing) داشبورد را پر می‌کنند.</w:t>
      </w:r>
    </w:p>
    <w:p>
      <w:pPr>
        <w:pStyle w:val="Heading2"/>
        <w:bidi/>
      </w:pPr>
      <w:r>
        <w:rPr>
          <w:rFonts w:ascii="Tahoma" w:hAnsi="Tahoma" w:eastAsia="Tahoma" w:cs="Tahoma"/>
          <w:b/>
          <w:i w:val="0"/>
          <w:color w:val="2A78D6"/>
          <w:sz w:val="28"/>
          <w:rtl/>
          <w:bCs/>
          <w:szCs w:val="28"/>
          <w:lang w:val="fa-IR" w:bidi="fa-IR"/>
        </w:rPr>
        <w:t>10.10 فرض‌ها و محدودیت‌های بخش ۴</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حساسیت قیمتی از روی داده‌ها قابل شناسایی نیست (اثر -0.017، بازه اطمینان 95 درصد از -0.056 تا +0.021)؛ مقدار برنامه‌ریزی -1 و مقدار حفاظت -2 فرض هستند و نتایج از 0 تا -3 نشان داده شده‌اند.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قیمت رقبا در دسترس نیست: میانگین قیمت 13 هفته‌ای با باند -8 درصد و +10 درصد جانشین بازار است. واکنش رقبا به قیمت‌های شرکت مدل‌سازی نشده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رتبه‌های اعتباری از ورودی‌های سناریو می‌آیند. هزینه نگهداری 12 درصد در سال و هزینه تأمین مالی 8 درصد در سال فرض هستند.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موتور به ازای هر محصول-هفته کار می‌کند؛ اثرات میان محصولات (مثلاً جایگزینی بین دو نوع برنج) و قیمت‌گذاری در سطح مشتری یا کانال مدل‌سازی نشده‌اند و به داده‌های مشتری نیاز دارند.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موجودی آینده از تاریخچه خود هر محصول شبیه‌سازی می‌شود؛ اثر مالی به تقاضای بازسازی‌شده بستگی دارد (آزمون‌شده تا 50 درصد برآورد).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رویه کسب‌وکار اهمیت دارد: در یک کسب‌وکار کالایی B2B، مشتریان بلندمدت و قراردادها ممکن است تعیین کنند قیمت‌ها هر چند وقت یک بار و چقدر تغییر کنند. محدودیت تغییر هفتگی و سقف 8 درصد پاسخ موتور به این مسئله است و پایلوت‌ها واکنش تجاری را پیش از اجرای گسترده می‌آزمایند.</w:t>
      </w:r>
    </w:p>
    <w:p>
      <w:pPr>
        <w:pStyle w:val="Heading1"/>
        <w:bidi/>
      </w:pPr>
      <w:r>
        <w:rPr>
          <w:rFonts w:ascii="Tahoma" w:hAnsi="Tahoma" w:eastAsia="Tahoma" w:cs="Tahoma"/>
          <w:b/>
          <w:i w:val="0"/>
          <w:color w:val="12263F"/>
          <w:sz w:val="36"/>
          <w:rtl/>
          <w:bCs/>
          <w:szCs w:val="36"/>
          <w:lang w:val="fa-IR" w:bidi="fa-IR"/>
        </w:rPr>
        <w:t>11. فرض‌ها، تصمیم‌ها، محدودیت‌ها و بازتولید</w:t>
      </w:r>
    </w:p>
    <w:p>
      <w:pPr>
        <w:pStyle w:val="Heading2"/>
        <w:bidi/>
      </w:pPr>
      <w:r>
        <w:rPr>
          <w:rFonts w:ascii="Tahoma" w:hAnsi="Tahoma" w:eastAsia="Tahoma" w:cs="Tahoma"/>
          <w:b/>
          <w:i w:val="0"/>
          <w:color w:val="2A78D6"/>
          <w:sz w:val="28"/>
          <w:rtl/>
          <w:bCs/>
          <w:szCs w:val="28"/>
          <w:lang w:val="fa-IR" w:bidi="fa-IR"/>
        </w:rPr>
        <w:t>11.1 فهرست فرض‌ها</w:t>
      </w:r>
    </w:p>
    <w:p>
      <w:pPr>
        <w:bidi/>
      </w:pPr>
      <w:r>
        <w:rPr>
          <w:rFonts w:ascii="Tahoma" w:hAnsi="Tahoma" w:eastAsia="Tahoma" w:cs="Tahoma"/>
          <w:b w:val="0"/>
          <w:i w:val="0"/>
          <w:rtl/>
          <w:lang w:val="fa-IR" w:bidi="fa-IR"/>
        </w:rPr>
        <w:t>همه فرض‌های پروژه در اینجا همراه با دلیل اتخاذ آن‌ها و روش بررسی یا جایگزینی‌شان آمده است. فرض تا زمانی که آشکار، مستدل و قابل جایگزینی باشد، نقطه ضعف به شمار نمی‌آید.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259"/>
        <w:gridCol w:w="708"/>
        <w:gridCol w:w="2692"/>
        <w:gridCol w:w="2976"/>
      </w:tblGrid>
      <w:tr>
        <w:trPr>
          <w:tblHeader/>
        </w:trPr>
        <w:tc>
          <w:tcPr>
            <w:tcW w:type="dxa" w:w="3260"/>
            <w:shd w:val="clear" w:color="auto" w:fill="12263F"/>
          </w:tcPr>
          <w:p>
            <w:pPr>
              <w:bidi/>
              <w:spacing w:after="0"/>
            </w:pPr>
            <w:r>
              <w:rPr>
                <w:rFonts w:ascii="Tahoma" w:hAnsi="Tahoma" w:eastAsia="Tahoma" w:cs="Tahoma"/>
                <w:b/>
                <w:i w:val="0"/>
                <w:color w:val="FFFFFF"/>
                <w:sz w:val="18"/>
                <w:rtl/>
                <w:bCs/>
                <w:szCs w:val="18"/>
                <w:lang w:val="fa-IR" w:bidi="fa-IR"/>
              </w:rPr>
              <w:t>فرض</w:t>
            </w:r>
          </w:p>
        </w:tc>
        <w:tc>
          <w:tcPr>
            <w:tcW w:type="dxa" w:w="709"/>
            <w:shd w:val="clear" w:color="auto" w:fill="12263F"/>
          </w:tcPr>
          <w:p>
            <w:pPr>
              <w:bidi/>
              <w:spacing w:after="0"/>
            </w:pPr>
            <w:r>
              <w:rPr>
                <w:rFonts w:ascii="Tahoma" w:hAnsi="Tahoma" w:eastAsia="Tahoma" w:cs="Tahoma"/>
                <w:b/>
                <w:i w:val="0"/>
                <w:color w:val="FFFFFF"/>
                <w:sz w:val="18"/>
                <w:rtl/>
                <w:bCs/>
                <w:szCs w:val="18"/>
                <w:lang w:val="fa-IR" w:bidi="fa-IR"/>
              </w:rPr>
              <w:t>بخش</w:t>
            </w:r>
          </w:p>
        </w:tc>
        <w:tc>
          <w:tcPr>
            <w:tcW w:type="dxa" w:w="2693"/>
            <w:shd w:val="clear" w:color="auto" w:fill="12263F"/>
          </w:tcPr>
          <w:p>
            <w:pPr>
              <w:bidi/>
              <w:spacing w:after="0"/>
            </w:pPr>
            <w:r>
              <w:rPr>
                <w:rFonts w:ascii="Tahoma" w:hAnsi="Tahoma" w:eastAsia="Tahoma" w:cs="Tahoma"/>
                <w:b/>
                <w:i w:val="0"/>
                <w:color w:val="FFFFFF"/>
                <w:sz w:val="18"/>
                <w:rtl/>
                <w:bCs/>
                <w:szCs w:val="18"/>
                <w:lang w:val="fa-IR" w:bidi="fa-IR"/>
              </w:rPr>
              <w:t>دلیل اتخاذ فرض</w:t>
            </w:r>
          </w:p>
        </w:tc>
        <w:tc>
          <w:tcPr>
            <w:tcW w:type="dxa" w:w="2976"/>
            <w:shd w:val="clear" w:color="auto" w:fill="12263F"/>
          </w:tcPr>
          <w:p>
            <w:pPr>
              <w:bidi/>
              <w:spacing w:after="0"/>
            </w:pPr>
            <w:r>
              <w:rPr>
                <w:rFonts w:ascii="Tahoma" w:hAnsi="Tahoma" w:eastAsia="Tahoma" w:cs="Tahoma"/>
                <w:b/>
                <w:i w:val="0"/>
                <w:color w:val="FFFFFF"/>
                <w:sz w:val="18"/>
                <w:rtl/>
                <w:bCs/>
                <w:szCs w:val="18"/>
                <w:lang w:val="fa-IR" w:bidi="fa-IR"/>
              </w:rPr>
              <w:t>روش بررسی یا جایگزینی</w:t>
            </w:r>
          </w:p>
        </w:tc>
      </w:tr>
      <w:tr>
        <w:trPr>
          <w:cantSplit/>
        </w:trPr>
        <w:tc>
          <w:tcPr>
            <w:tcW w:type="dxa" w:w="3260"/>
          </w:tcPr>
          <w:p>
            <w:pPr>
              <w:bidi/>
              <w:spacing w:after="0"/>
            </w:pPr>
            <w:r>
              <w:rPr>
                <w:rFonts w:ascii="Tahoma" w:hAnsi="Tahoma" w:eastAsia="Tahoma" w:cs="Tahoma"/>
                <w:b/>
                <w:i w:val="0"/>
                <w:sz w:val="18"/>
                <w:rtl/>
                <w:bCs/>
                <w:szCs w:val="18"/>
                <w:lang w:val="fa-IR" w:bidi="fa-IR"/>
              </w:rPr>
              <w:t>تقویم مصنوعی: هفته 1 = دوشنبه 6 ژانویه 2020</w:t>
            </w:r>
          </w:p>
        </w:tc>
        <w:tc>
          <w:tcPr>
            <w:tcW w:type="dxa" w:w="709"/>
          </w:tcPr>
          <w:p>
            <w:pPr>
              <w:bidi/>
              <w:spacing w:after="0"/>
            </w:pPr>
            <w:r>
              <w:rPr>
                <w:rFonts w:ascii="Tahoma" w:hAnsi="Tahoma" w:eastAsia="Tahoma" w:cs="Tahoma"/>
                <w:b w:val="0"/>
                <w:i w:val="0"/>
                <w:sz w:val="18"/>
                <w:rtl/>
                <w:szCs w:val="18"/>
                <w:lang w:val="fa-IR" w:bidi="fa-IR"/>
              </w:rPr>
              <w:t>1-4</w:t>
            </w:r>
          </w:p>
        </w:tc>
        <w:tc>
          <w:tcPr>
            <w:tcW w:type="dxa" w:w="2693"/>
          </w:tcPr>
          <w:p>
            <w:pPr>
              <w:bidi/>
              <w:spacing w:after="0"/>
            </w:pPr>
            <w:r>
              <w:rPr>
                <w:rFonts w:ascii="Tahoma" w:hAnsi="Tahoma" w:eastAsia="Tahoma" w:cs="Tahoma"/>
                <w:b w:val="0"/>
                <w:i w:val="0"/>
                <w:sz w:val="18"/>
                <w:rtl/>
                <w:szCs w:val="18"/>
                <w:lang w:val="fa-IR" w:bidi="fa-IR"/>
              </w:rPr>
              <w:t>فایل فقط شماره هفته دارد</w:t>
            </w:r>
          </w:p>
        </w:tc>
        <w:tc>
          <w:tcPr>
            <w:tcW w:type="dxa" w:w="2976"/>
          </w:tcPr>
          <w:p>
            <w:pPr>
              <w:bidi/>
              <w:spacing w:after="0"/>
            </w:pPr>
            <w:r>
              <w:rPr>
                <w:rFonts w:ascii="Tahoma" w:hAnsi="Tahoma" w:eastAsia="Tahoma" w:cs="Tahoma"/>
                <w:b w:val="0"/>
                <w:i w:val="0"/>
                <w:sz w:val="18"/>
                <w:rtl/>
                <w:szCs w:val="18"/>
                <w:lang w:val="fa-IR" w:bidi="fa-IR"/>
              </w:rPr>
              <w:t>تاریخ‌های واقعی جایگزین آن می‌شوند؛ هیچ نتیجه‌ای به تاریخ شروع وابسته نیست؛ گزاره‌های مربوط به فصلی بودن به چرخه 52 هفته‌ای اشاره دارند</w:t>
            </w:r>
          </w:p>
        </w:tc>
      </w:tr>
      <w:tr>
        <w:trPr>
          <w:cantSplit/>
        </w:trPr>
        <w:tc>
          <w:tcPr>
            <w:tcW w:type="dxa" w:w="3260"/>
            <w:shd w:val="clear" w:color="auto" w:fill="F7F9FC"/>
          </w:tcPr>
          <w:p>
            <w:pPr>
              <w:bidi/>
              <w:spacing w:after="0"/>
            </w:pPr>
            <w:r>
              <w:rPr>
                <w:rFonts w:ascii="Tahoma" w:hAnsi="Tahoma" w:eastAsia="Tahoma" w:cs="Tahoma"/>
                <w:b/>
                <w:i w:val="0"/>
                <w:sz w:val="18"/>
                <w:rtl/>
                <w:bCs/>
                <w:szCs w:val="18"/>
                <w:lang w:val="fa-IR" w:bidi="fa-IR"/>
              </w:rPr>
              <w:t>دسته‌بندی محصولات از روی نام محصولات استخراج شده است</w:t>
            </w:r>
          </w:p>
        </w:tc>
        <w:tc>
          <w:tcPr>
            <w:tcW w:type="dxa" w:w="709"/>
            <w:shd w:val="clear" w:color="auto" w:fill="F7F9FC"/>
          </w:tcPr>
          <w:p>
            <w:pPr>
              <w:bidi/>
              <w:spacing w:after="0"/>
            </w:pPr>
            <w:r>
              <w:rPr>
                <w:rFonts w:ascii="Tahoma" w:hAnsi="Tahoma" w:eastAsia="Tahoma" w:cs="Tahoma"/>
                <w:b w:val="0"/>
                <w:i w:val="0"/>
                <w:sz w:val="18"/>
                <w:rtl/>
                <w:szCs w:val="18"/>
                <w:lang w:val="fa-IR" w:bidi="fa-IR"/>
              </w:rPr>
              <w:t>1، 3</w:t>
            </w:r>
          </w:p>
        </w:tc>
        <w:tc>
          <w:tcPr>
            <w:tcW w:type="dxa" w:w="2693"/>
            <w:shd w:val="clear" w:color="auto" w:fill="F7F9FC"/>
          </w:tcPr>
          <w:p>
            <w:pPr>
              <w:bidi/>
              <w:spacing w:after="0"/>
            </w:pPr>
            <w:r>
              <w:rPr>
                <w:rFonts w:ascii="Tahoma" w:hAnsi="Tahoma" w:eastAsia="Tahoma" w:cs="Tahoma"/>
                <w:b w:val="0"/>
                <w:i w:val="0"/>
                <w:sz w:val="18"/>
                <w:rtl/>
                <w:szCs w:val="18"/>
                <w:lang w:val="fa-IR" w:bidi="fa-IR"/>
              </w:rPr>
              <w:t>فایل ستون دسته‌بندی ندارد</w:t>
            </w:r>
          </w:p>
        </w:tc>
        <w:tc>
          <w:tcPr>
            <w:tcW w:type="dxa" w:w="2976"/>
            <w:shd w:val="clear" w:color="auto" w:fill="F7F9FC"/>
          </w:tcPr>
          <w:p>
            <w:pPr>
              <w:bidi/>
              <w:spacing w:after="0"/>
            </w:pPr>
            <w:r>
              <w:rPr>
                <w:rFonts w:ascii="Tahoma" w:hAnsi="Tahoma" w:eastAsia="Tahoma" w:cs="Tahoma"/>
                <w:b w:val="0"/>
                <w:i w:val="0"/>
                <w:sz w:val="18"/>
                <w:rtl/>
                <w:szCs w:val="18"/>
                <w:lang w:val="fa-IR" w:bidi="fa-IR"/>
              </w:rPr>
              <w:t>با طبقه‌بندی خود شرکت جایگزین شود</w:t>
            </w:r>
          </w:p>
        </w:tc>
      </w:tr>
      <w:tr>
        <w:trPr>
          <w:cantSplit/>
        </w:trPr>
        <w:tc>
          <w:tcPr>
            <w:tcW w:type="dxa" w:w="3260"/>
          </w:tcPr>
          <w:p>
            <w:pPr>
              <w:bidi/>
              <w:spacing w:after="0"/>
            </w:pPr>
            <w:r>
              <w:rPr>
                <w:rFonts w:ascii="Tahoma" w:hAnsi="Tahoma" w:eastAsia="Tahoma" w:cs="Tahoma"/>
                <w:b/>
                <w:i w:val="0"/>
                <w:sz w:val="18"/>
                <w:rtl/>
                <w:bCs/>
                <w:szCs w:val="18"/>
                <w:lang w:val="fa-IR" w:bidi="fa-IR"/>
              </w:rPr>
              <w:t>فروش = min(تقاضا، موجودی در دسترس)؛ موجودی در دسترس = موجودی ردیف قبلی</w:t>
            </w:r>
          </w:p>
        </w:tc>
        <w:tc>
          <w:tcPr>
            <w:tcW w:type="dxa" w:w="709"/>
          </w:tcPr>
          <w:p>
            <w:pPr>
              <w:bidi/>
              <w:spacing w:after="0"/>
            </w:pPr>
            <w:r>
              <w:rPr>
                <w:rFonts w:ascii="Tahoma" w:hAnsi="Tahoma" w:eastAsia="Tahoma" w:cs="Tahoma"/>
                <w:b w:val="0"/>
                <w:i w:val="0"/>
                <w:sz w:val="18"/>
                <w:rtl/>
                <w:szCs w:val="18"/>
                <w:lang w:val="fa-IR" w:bidi="fa-IR"/>
              </w:rPr>
              <w:t>1-4</w:t>
            </w:r>
          </w:p>
        </w:tc>
        <w:tc>
          <w:tcPr>
            <w:tcW w:type="dxa" w:w="2693"/>
          </w:tcPr>
          <w:p>
            <w:pPr>
              <w:bidi/>
              <w:spacing w:after="0"/>
            </w:pPr>
            <w:r>
              <w:rPr>
                <w:rFonts w:ascii="Tahoma" w:hAnsi="Tahoma" w:eastAsia="Tahoma" w:cs="Tahoma"/>
                <w:b w:val="0"/>
                <w:i w:val="0"/>
                <w:sz w:val="18"/>
                <w:rtl/>
                <w:szCs w:val="18"/>
                <w:lang w:val="fa-IR" w:bidi="fa-IR"/>
              </w:rPr>
              <w:t>موجودی صفر به فروش صفر می‌انجامد؛ انباشت‌ها در سقف‌های موجودی قرار دارند</w:t>
            </w:r>
          </w:p>
        </w:tc>
        <w:tc>
          <w:tcPr>
            <w:tcW w:type="dxa" w:w="2976"/>
          </w:tcPr>
          <w:p>
            <w:pPr>
              <w:bidi/>
              <w:spacing w:after="0"/>
            </w:pPr>
            <w:r>
              <w:rPr>
                <w:rFonts w:ascii="Tahoma" w:hAnsi="Tahoma" w:eastAsia="Tahoma" w:cs="Tahoma"/>
                <w:b w:val="0"/>
                <w:i w:val="0"/>
                <w:sz w:val="18"/>
                <w:rtl/>
                <w:szCs w:val="18"/>
                <w:lang w:val="fa-IR" w:bidi="fa-IR"/>
              </w:rPr>
              <w:t>با چهار پیش‌بینی آزمون‌پذیر تأیید شد: صفر مورد نقض در پایگاه داده</w:t>
            </w:r>
          </w:p>
        </w:tc>
      </w:tr>
      <w:tr>
        <w:trPr>
          <w:cantSplit/>
        </w:trPr>
        <w:tc>
          <w:tcPr>
            <w:tcW w:type="dxa" w:w="3260"/>
            <w:shd w:val="clear" w:color="auto" w:fill="F7F9FC"/>
          </w:tcPr>
          <w:p>
            <w:pPr>
              <w:bidi/>
              <w:spacing w:after="0"/>
            </w:pPr>
            <w:r>
              <w:rPr>
                <w:rFonts w:ascii="Tahoma" w:hAnsi="Tahoma" w:eastAsia="Tahoma" w:cs="Tahoma"/>
                <w:b/>
                <w:i w:val="0"/>
                <w:sz w:val="18"/>
                <w:rtl/>
                <w:bCs/>
                <w:szCs w:val="18"/>
                <w:lang w:val="fa-IR" w:bidi="fa-IR"/>
              </w:rPr>
              <w:t>پیش‌بینی قبلی شرکت یک سیگنال تقاضای قابل استفاده، نویزدار و بدون اریبی است</w:t>
            </w:r>
          </w:p>
        </w:tc>
        <w:tc>
          <w:tcPr>
            <w:tcW w:type="dxa" w:w="709"/>
            <w:shd w:val="clear" w:color="auto" w:fill="F7F9FC"/>
          </w:tcPr>
          <w:p>
            <w:pPr>
              <w:bidi/>
              <w:spacing w:after="0"/>
            </w:pPr>
            <w:r>
              <w:rPr>
                <w:rFonts w:ascii="Tahoma" w:hAnsi="Tahoma" w:eastAsia="Tahoma" w:cs="Tahoma"/>
                <w:b w:val="0"/>
                <w:i w:val="0"/>
                <w:sz w:val="18"/>
                <w:rtl/>
                <w:szCs w:val="18"/>
                <w:lang w:val="fa-IR" w:bidi="fa-IR"/>
              </w:rPr>
              <w:t>2</w:t>
            </w:r>
          </w:p>
        </w:tc>
        <w:tc>
          <w:tcPr>
            <w:tcW w:type="dxa" w:w="2693"/>
            <w:shd w:val="clear" w:color="auto" w:fill="F7F9FC"/>
          </w:tcPr>
          <w:p>
            <w:pPr>
              <w:bidi/>
              <w:spacing w:after="0"/>
            </w:pPr>
            <w:r>
              <w:rPr>
                <w:rFonts w:ascii="Tahoma" w:hAnsi="Tahoma" w:eastAsia="Tahoma" w:cs="Tahoma"/>
                <w:b w:val="0"/>
                <w:i w:val="0"/>
                <w:sz w:val="18"/>
                <w:rtl/>
                <w:szCs w:val="18"/>
                <w:lang w:val="fa-IR" w:bidi="fa-IR"/>
              </w:rPr>
              <w:t>اریبی 0.4%- و همبستگی 0.97 در هفته‌هایی که مقدار واقعی معلوم است</w:t>
            </w:r>
          </w:p>
        </w:tc>
        <w:tc>
          <w:tcPr>
            <w:tcW w:type="dxa" w:w="2976"/>
            <w:shd w:val="clear" w:color="auto" w:fill="F7F9FC"/>
          </w:tcPr>
          <w:p>
            <w:pPr>
              <w:bidi/>
              <w:spacing w:after="0"/>
            </w:pPr>
            <w:r>
              <w:rPr>
                <w:rFonts w:ascii="Tahoma" w:hAnsi="Tahoma" w:eastAsia="Tahoma" w:cs="Tahoma"/>
                <w:b w:val="0"/>
                <w:i w:val="0"/>
                <w:sz w:val="18"/>
                <w:rtl/>
                <w:szCs w:val="18"/>
                <w:lang w:val="fa-IR" w:bidi="fa-IR"/>
              </w:rPr>
              <w:t>وزن ترکیب به‌صورت out-of-fold آموخته می‌شود؛ دقت در هفته‌های بدون محدودیت نیز گزارش می‌شود</w:t>
            </w:r>
          </w:p>
        </w:tc>
      </w:tr>
      <w:tr>
        <w:trPr>
          <w:cantSplit/>
        </w:trPr>
        <w:tc>
          <w:tcPr>
            <w:tcW w:type="dxa" w:w="3260"/>
          </w:tcPr>
          <w:p>
            <w:pPr>
              <w:bidi/>
              <w:spacing w:after="0"/>
            </w:pPr>
            <w:r>
              <w:rPr>
                <w:rFonts w:ascii="Tahoma" w:hAnsi="Tahoma" w:eastAsia="Tahoma" w:cs="Tahoma"/>
                <w:b/>
                <w:i w:val="0"/>
                <w:sz w:val="18"/>
                <w:rtl/>
                <w:bCs/>
                <w:szCs w:val="18"/>
                <w:lang w:val="fa-IR" w:bidi="fa-IR"/>
              </w:rPr>
              <w:t>تقاضا در هفته‌های دارای سقف دست‌کم برابر فروش است و با ترکیب وزنی پیش‌بینی قبلی شرکت و مدل فصلی برابر است</w:t>
            </w:r>
          </w:p>
        </w:tc>
        <w:tc>
          <w:tcPr>
            <w:tcW w:type="dxa" w:w="709"/>
          </w:tcPr>
          <w:p>
            <w:pPr>
              <w:bidi/>
              <w:spacing w:after="0"/>
            </w:pPr>
            <w:r>
              <w:rPr>
                <w:rFonts w:ascii="Tahoma" w:hAnsi="Tahoma" w:eastAsia="Tahoma" w:cs="Tahoma"/>
                <w:b w:val="0"/>
                <w:i w:val="0"/>
                <w:sz w:val="18"/>
                <w:rtl/>
                <w:szCs w:val="18"/>
                <w:lang w:val="fa-IR" w:bidi="fa-IR"/>
              </w:rPr>
              <w:t>2</w:t>
            </w:r>
          </w:p>
        </w:tc>
        <w:tc>
          <w:tcPr>
            <w:tcW w:type="dxa" w:w="2693"/>
          </w:tcPr>
          <w:p>
            <w:pPr>
              <w:bidi/>
              <w:spacing w:after="0"/>
            </w:pPr>
            <w:r>
              <w:rPr>
                <w:rFonts w:ascii="Tahoma" w:hAnsi="Tahoma" w:eastAsia="Tahoma" w:cs="Tahoma"/>
                <w:b w:val="0"/>
                <w:i w:val="0"/>
                <w:sz w:val="18"/>
                <w:rtl/>
                <w:szCs w:val="18"/>
                <w:lang w:val="fa-IR" w:bidi="fa-IR"/>
              </w:rPr>
              <w:t>تقاضا در این هفته‌ها مشاهده نمی‌شود</w:t>
            </w:r>
          </w:p>
        </w:tc>
        <w:tc>
          <w:tcPr>
            <w:tcW w:type="dxa" w:w="2976"/>
          </w:tcPr>
          <w:p>
            <w:pPr>
              <w:bidi/>
              <w:spacing w:after="0"/>
            </w:pPr>
            <w:r>
              <w:rPr>
                <w:rFonts w:ascii="Tahoma" w:hAnsi="Tahoma" w:eastAsia="Tahoma" w:cs="Tahoma"/>
                <w:b w:val="0"/>
                <w:i w:val="0"/>
                <w:sz w:val="18"/>
                <w:rtl/>
                <w:szCs w:val="18"/>
                <w:lang w:val="fa-IR" w:bidi="fa-IR"/>
              </w:rPr>
              <w:t>WAPE سلول مرجع (6.64%) به‌عنوان دقت صادقانه گزارش می‌شود</w:t>
            </w:r>
          </w:p>
        </w:tc>
      </w:tr>
      <w:tr>
        <w:trPr>
          <w:cantSplit/>
        </w:trPr>
        <w:tc>
          <w:tcPr>
            <w:tcW w:type="dxa" w:w="3260"/>
            <w:shd w:val="clear" w:color="auto" w:fill="F7F9FC"/>
          </w:tcPr>
          <w:p>
            <w:pPr>
              <w:bidi/>
              <w:spacing w:after="0"/>
            </w:pPr>
            <w:r>
              <w:rPr>
                <w:rFonts w:ascii="Tahoma" w:hAnsi="Tahoma" w:eastAsia="Tahoma" w:cs="Tahoma"/>
                <w:b/>
                <w:i w:val="0"/>
                <w:sz w:val="18"/>
                <w:rtl/>
                <w:bCs/>
                <w:szCs w:val="18"/>
                <w:lang w:val="fa-IR" w:bidi="fa-IR"/>
              </w:rPr>
              <w:t>یک منحنی فصلی مشترک برای همه محصولات</w:t>
            </w:r>
          </w:p>
        </w:tc>
        <w:tc>
          <w:tcPr>
            <w:tcW w:type="dxa" w:w="709"/>
            <w:shd w:val="clear" w:color="auto" w:fill="F7F9FC"/>
          </w:tcPr>
          <w:p>
            <w:pPr>
              <w:bidi/>
              <w:spacing w:after="0"/>
            </w:pPr>
            <w:r>
              <w:rPr>
                <w:rFonts w:ascii="Tahoma" w:hAnsi="Tahoma" w:eastAsia="Tahoma" w:cs="Tahoma"/>
                <w:b w:val="0"/>
                <w:i w:val="0"/>
                <w:sz w:val="18"/>
                <w:rtl/>
                <w:szCs w:val="18"/>
                <w:lang w:val="fa-IR" w:bidi="fa-IR"/>
              </w:rPr>
              <w:t>2</w:t>
            </w:r>
          </w:p>
        </w:tc>
        <w:tc>
          <w:tcPr>
            <w:tcW w:type="dxa" w:w="2693"/>
            <w:shd w:val="clear" w:color="auto" w:fill="F7F9FC"/>
          </w:tcPr>
          <w:p>
            <w:pPr>
              <w:bidi/>
              <w:spacing w:after="0"/>
            </w:pPr>
            <w:r>
              <w:rPr>
                <w:rFonts w:ascii="Tahoma" w:hAnsi="Tahoma" w:eastAsia="Tahoma" w:cs="Tahoma"/>
                <w:b w:val="0"/>
                <w:i w:val="0"/>
                <w:sz w:val="18"/>
                <w:rtl/>
                <w:szCs w:val="18"/>
                <w:lang w:val="fa-IR" w:bidi="fa-IR"/>
              </w:rPr>
              <w:t>پروفایل‌ها با همبستگی 0.97 همخوانی دارند؛ برازش جداگانه برای هر بخش سودی ندارد</w:t>
            </w:r>
          </w:p>
        </w:tc>
        <w:tc>
          <w:tcPr>
            <w:tcW w:type="dxa" w:w="2976"/>
            <w:shd w:val="clear" w:color="auto" w:fill="F7F9FC"/>
          </w:tcPr>
          <w:p>
            <w:pPr>
              <w:bidi/>
              <w:spacing w:after="0"/>
            </w:pPr>
            <w:r>
              <w:rPr>
                <w:rFonts w:ascii="Tahoma" w:hAnsi="Tahoma" w:eastAsia="Tahoma" w:cs="Tahoma"/>
                <w:b w:val="0"/>
                <w:i w:val="0"/>
                <w:sz w:val="18"/>
                <w:rtl/>
                <w:szCs w:val="18"/>
                <w:lang w:val="fa-IR" w:bidi="fa-IR"/>
              </w:rPr>
              <w:t>آزمون شد: مدل تفکیک‌شده بر حسب بخش با مدل تجمیعی برابری می‌کند</w:t>
            </w:r>
          </w:p>
        </w:tc>
      </w:tr>
      <w:tr>
        <w:trPr>
          <w:cantSplit/>
        </w:trPr>
        <w:tc>
          <w:tcPr>
            <w:tcW w:type="dxa" w:w="3260"/>
          </w:tcPr>
          <w:p>
            <w:pPr>
              <w:bidi/>
              <w:spacing w:after="0"/>
            </w:pPr>
            <w:r>
              <w:rPr>
                <w:rFonts w:ascii="Tahoma" w:hAnsi="Tahoma" w:eastAsia="Tahoma" w:cs="Tahoma"/>
                <w:b/>
                <w:i w:val="0"/>
                <w:sz w:val="18"/>
                <w:rtl/>
                <w:bCs/>
                <w:szCs w:val="18"/>
                <w:lang w:val="fa-IR" w:bidi="fa-IR"/>
              </w:rPr>
              <w:t>موجودی آینده از 104 هفته آخر هر محصول پیروی می‌کند</w:t>
            </w:r>
          </w:p>
        </w:tc>
        <w:tc>
          <w:tcPr>
            <w:tcW w:type="dxa" w:w="709"/>
          </w:tcPr>
          <w:p>
            <w:pPr>
              <w:bidi/>
              <w:spacing w:after="0"/>
            </w:pPr>
            <w:r>
              <w:rPr>
                <w:rFonts w:ascii="Tahoma" w:hAnsi="Tahoma" w:eastAsia="Tahoma" w:cs="Tahoma"/>
                <w:b w:val="0"/>
                <w:i w:val="0"/>
                <w:sz w:val="18"/>
                <w:rtl/>
                <w:szCs w:val="18"/>
                <w:lang w:val="fa-IR" w:bidi="fa-IR"/>
              </w:rPr>
              <w:t>2، 4</w:t>
            </w:r>
          </w:p>
        </w:tc>
        <w:tc>
          <w:tcPr>
            <w:tcW w:type="dxa" w:w="2693"/>
          </w:tcPr>
          <w:p>
            <w:pPr>
              <w:bidi/>
              <w:spacing w:after="0"/>
            </w:pPr>
            <w:r>
              <w:rPr>
                <w:rFonts w:ascii="Tahoma" w:hAnsi="Tahoma" w:eastAsia="Tahoma" w:cs="Tahoma"/>
                <w:b w:val="0"/>
                <w:i w:val="0"/>
                <w:sz w:val="18"/>
                <w:rtl/>
                <w:szCs w:val="18"/>
                <w:lang w:val="fa-IR" w:bidi="fa-IR"/>
              </w:rPr>
              <w:t>خرید آینده نامعلوم است</w:t>
            </w:r>
          </w:p>
        </w:tc>
        <w:tc>
          <w:tcPr>
            <w:tcW w:type="dxa" w:w="2976"/>
          </w:tcPr>
          <w:p>
            <w:pPr>
              <w:bidi/>
              <w:spacing w:after="0"/>
            </w:pPr>
            <w:r>
              <w:rPr>
                <w:rFonts w:ascii="Tahoma" w:hAnsi="Tahoma" w:eastAsia="Tahoma" w:cs="Tahoma"/>
                <w:b w:val="0"/>
                <w:i w:val="0"/>
                <w:sz w:val="18"/>
                <w:rtl/>
                <w:szCs w:val="18"/>
                <w:lang w:val="fa-IR" w:bidi="fa-IR"/>
              </w:rPr>
              <w:t>داشبورد هم نمای محدود به موجودی و هم نمای بدون محدودیت را نشان می‌دهد؛ برنامه‌ریزی موجودی تصویر را تغییر می‌دهد</w:t>
            </w:r>
          </w:p>
        </w:tc>
      </w:tr>
      <w:tr>
        <w:trPr>
          <w:cantSplit/>
        </w:trPr>
        <w:tc>
          <w:tcPr>
            <w:tcW w:type="dxa" w:w="3260"/>
            <w:shd w:val="clear" w:color="auto" w:fill="F7F9FC"/>
          </w:tcPr>
          <w:p>
            <w:pPr>
              <w:bidi/>
              <w:spacing w:after="0"/>
            </w:pPr>
            <w:r>
              <w:rPr>
                <w:rFonts w:ascii="Tahoma" w:hAnsi="Tahoma" w:eastAsia="Tahoma" w:cs="Tahoma"/>
                <w:b/>
                <w:i w:val="0"/>
                <w:sz w:val="18"/>
                <w:rtl/>
                <w:bCs/>
                <w:szCs w:val="18"/>
                <w:lang w:val="fa-IR" w:bidi="fa-IR"/>
              </w:rPr>
              <w:t>قیمت‌ها و هزینه‌ها در میانگین 13 هفته آخر ثابت می‌مانند؛ هیچ تبلیغ فروشی وجود ندارد</w:t>
            </w:r>
          </w:p>
        </w:tc>
        <w:tc>
          <w:tcPr>
            <w:tcW w:type="dxa" w:w="709"/>
            <w:shd w:val="clear" w:color="auto" w:fill="F7F9FC"/>
          </w:tcPr>
          <w:p>
            <w:pPr>
              <w:bidi/>
              <w:spacing w:after="0"/>
            </w:pPr>
            <w:r>
              <w:rPr>
                <w:rFonts w:ascii="Tahoma" w:hAnsi="Tahoma" w:eastAsia="Tahoma" w:cs="Tahoma"/>
                <w:b w:val="0"/>
                <w:i w:val="0"/>
                <w:sz w:val="18"/>
                <w:rtl/>
                <w:szCs w:val="18"/>
                <w:lang w:val="fa-IR" w:bidi="fa-IR"/>
              </w:rPr>
              <w:t>2، 4</w:t>
            </w:r>
          </w:p>
        </w:tc>
        <w:tc>
          <w:tcPr>
            <w:tcW w:type="dxa" w:w="2693"/>
            <w:shd w:val="clear" w:color="auto" w:fill="F7F9FC"/>
          </w:tcPr>
          <w:p>
            <w:pPr>
              <w:bidi/>
              <w:spacing w:after="0"/>
            </w:pPr>
            <w:r>
              <w:rPr>
                <w:rFonts w:ascii="Tahoma" w:hAnsi="Tahoma" w:eastAsia="Tahoma" w:cs="Tahoma"/>
                <w:b w:val="0"/>
                <w:i w:val="0"/>
                <w:sz w:val="18"/>
                <w:rtl/>
                <w:szCs w:val="18"/>
                <w:lang w:val="fa-IR" w:bidi="fa-IR"/>
              </w:rPr>
              <w:t>اطلاعاتی درباره قیمت‌های آینده وجود ندارد</w:t>
            </w:r>
          </w:p>
        </w:tc>
        <w:tc>
          <w:tcPr>
            <w:tcW w:type="dxa" w:w="2976"/>
            <w:shd w:val="clear" w:color="auto" w:fill="F7F9FC"/>
          </w:tcPr>
          <w:p>
            <w:pPr>
              <w:bidi/>
              <w:spacing w:after="0"/>
            </w:pPr>
            <w:r>
              <w:rPr>
                <w:rFonts w:ascii="Tahoma" w:hAnsi="Tahoma" w:eastAsia="Tahoma" w:cs="Tahoma"/>
                <w:b w:val="0"/>
                <w:i w:val="0"/>
                <w:sz w:val="18"/>
                <w:rtl/>
                <w:szCs w:val="18"/>
                <w:lang w:val="fa-IR" w:bidi="fa-IR"/>
              </w:rPr>
              <w:t>پارامتر هستند؛ با قیمت‌های جدید دوباره اجرا شود</w:t>
            </w:r>
          </w:p>
        </w:tc>
      </w:tr>
      <w:tr>
        <w:trPr>
          <w:cantSplit/>
        </w:trPr>
        <w:tc>
          <w:tcPr>
            <w:tcW w:type="dxa" w:w="3260"/>
          </w:tcPr>
          <w:p>
            <w:pPr>
              <w:bidi/>
              <w:spacing w:after="0"/>
            </w:pPr>
            <w:r>
              <w:rPr>
                <w:rFonts w:ascii="Tahoma" w:hAnsi="Tahoma" w:eastAsia="Tahoma" w:cs="Tahoma"/>
                <w:b/>
                <w:i w:val="0"/>
                <w:sz w:val="18"/>
                <w:rtl/>
                <w:bCs/>
                <w:szCs w:val="18"/>
                <w:lang w:val="fa-IR" w:bidi="fa-IR"/>
              </w:rPr>
              <w:t>شرایط اعتباری، تأخیر در پرداخت، سهم فروش اعتباری و نرخ نکول به تفکیک دسته</w:t>
            </w:r>
          </w:p>
        </w:tc>
        <w:tc>
          <w:tcPr>
            <w:tcW w:type="dxa" w:w="709"/>
          </w:tcPr>
          <w:p>
            <w:pPr>
              <w:bidi/>
              <w:spacing w:after="0"/>
            </w:pPr>
            <w:r>
              <w:rPr>
                <w:rFonts w:ascii="Tahoma" w:hAnsi="Tahoma" w:eastAsia="Tahoma" w:cs="Tahoma"/>
                <w:b w:val="0"/>
                <w:i w:val="0"/>
                <w:sz w:val="18"/>
                <w:rtl/>
                <w:szCs w:val="18"/>
                <w:lang w:val="fa-IR" w:bidi="fa-IR"/>
              </w:rPr>
              <w:t>3، 4</w:t>
            </w:r>
          </w:p>
        </w:tc>
        <w:tc>
          <w:tcPr>
            <w:tcW w:type="dxa" w:w="2693"/>
          </w:tcPr>
          <w:p>
            <w:pPr>
              <w:bidi/>
              <w:spacing w:after="0"/>
            </w:pPr>
            <w:r>
              <w:rPr>
                <w:rFonts w:ascii="Tahoma" w:hAnsi="Tahoma" w:eastAsia="Tahoma" w:cs="Tahoma"/>
                <w:b w:val="0"/>
                <w:i w:val="0"/>
                <w:sz w:val="18"/>
                <w:rtl/>
                <w:szCs w:val="18"/>
                <w:lang w:val="fa-IR" w:bidi="fa-IR"/>
              </w:rPr>
              <w:t>داده‌ای درباره مشتری، فاکتور یا پرداخت وجود ندارد</w:t>
            </w:r>
          </w:p>
        </w:tc>
        <w:tc>
          <w:tcPr>
            <w:tcW w:type="dxa" w:w="2976"/>
          </w:tcPr>
          <w:p>
            <w:pPr>
              <w:bidi/>
              <w:spacing w:after="0"/>
            </w:pPr>
            <w:r>
              <w:rPr>
                <w:rFonts w:ascii="Tahoma" w:hAnsi="Tahoma" w:eastAsia="Tahoma" w:cs="Tahoma"/>
                <w:b w:val="0"/>
                <w:i w:val="0"/>
                <w:sz w:val="18"/>
                <w:rtl/>
                <w:szCs w:val="18"/>
                <w:lang w:val="fa-IR" w:bidi="fa-IR"/>
              </w:rPr>
              <w:t>در داشبورد قابل ویرایش است؛ با سابقه پرداخت جایگزین شود</w:t>
            </w:r>
          </w:p>
        </w:tc>
      </w:tr>
      <w:tr>
        <w:trPr>
          <w:cantSplit/>
        </w:trPr>
        <w:tc>
          <w:tcPr>
            <w:tcW w:type="dxa" w:w="3260"/>
            <w:shd w:val="clear" w:color="auto" w:fill="F7F9FC"/>
          </w:tcPr>
          <w:p>
            <w:pPr>
              <w:bidi/>
              <w:spacing w:after="0"/>
            </w:pPr>
            <w:r>
              <w:rPr>
                <w:rFonts w:ascii="Tahoma" w:hAnsi="Tahoma" w:eastAsia="Tahoma" w:cs="Tahoma"/>
                <w:b/>
                <w:i w:val="0"/>
                <w:sz w:val="18"/>
                <w:rtl/>
                <w:bCs/>
                <w:szCs w:val="18"/>
                <w:lang w:val="fa-IR" w:bidi="fa-IR"/>
              </w:rPr>
              <w:t>حساسیت قیمتی 1- (برنامه‌ریزی) و 2- (حفاظت)</w:t>
            </w:r>
          </w:p>
        </w:tc>
        <w:tc>
          <w:tcPr>
            <w:tcW w:type="dxa" w:w="709"/>
            <w:shd w:val="clear" w:color="auto" w:fill="F7F9FC"/>
          </w:tcPr>
          <w:p>
            <w:pPr>
              <w:bidi/>
              <w:spacing w:after="0"/>
            </w:pPr>
            <w:r>
              <w:rPr>
                <w:rFonts w:ascii="Tahoma" w:hAnsi="Tahoma" w:eastAsia="Tahoma" w:cs="Tahoma"/>
                <w:b w:val="0"/>
                <w:i w:val="0"/>
                <w:sz w:val="18"/>
                <w:rtl/>
                <w:szCs w:val="18"/>
                <w:lang w:val="fa-IR" w:bidi="fa-IR"/>
              </w:rPr>
              <w:t>4</w:t>
            </w:r>
          </w:p>
        </w:tc>
        <w:tc>
          <w:tcPr>
            <w:tcW w:type="dxa" w:w="2693"/>
            <w:shd w:val="clear" w:color="auto" w:fill="F7F9FC"/>
          </w:tcPr>
          <w:p>
            <w:pPr>
              <w:bidi/>
              <w:spacing w:after="0"/>
            </w:pPr>
            <w:r>
              <w:rPr>
                <w:rFonts w:ascii="Tahoma" w:hAnsi="Tahoma" w:eastAsia="Tahoma" w:cs="Tahoma"/>
                <w:b w:val="0"/>
                <w:i w:val="0"/>
                <w:sz w:val="18"/>
                <w:rtl/>
                <w:szCs w:val="18"/>
                <w:lang w:val="fa-IR" w:bidi="fa-IR"/>
              </w:rPr>
              <w:t>قیمت به‌ندرت تغییر می‌کند (4%) و داده‌ها نمی‌توانند آن را اندازه بگیرند</w:t>
            </w:r>
          </w:p>
        </w:tc>
        <w:tc>
          <w:tcPr>
            <w:tcW w:type="dxa" w:w="2976"/>
            <w:shd w:val="clear" w:color="auto" w:fill="F7F9FC"/>
          </w:tcPr>
          <w:p>
            <w:pPr>
              <w:bidi/>
              <w:spacing w:after="0"/>
            </w:pPr>
            <w:r>
              <w:rPr>
                <w:rFonts w:ascii="Tahoma" w:hAnsi="Tahoma" w:eastAsia="Tahoma" w:cs="Tahoma"/>
                <w:b w:val="0"/>
                <w:i w:val="0"/>
                <w:sz w:val="18"/>
                <w:rtl/>
                <w:szCs w:val="18"/>
                <w:lang w:val="fa-IR" w:bidi="fa-IR"/>
              </w:rPr>
              <w:t>نتایج از 0 تا 3- نمایش داده می‌شود؛ پایلوت B آن را اندازه می‌گیرد</w:t>
            </w:r>
          </w:p>
        </w:tc>
      </w:tr>
      <w:tr>
        <w:trPr>
          <w:cantSplit/>
        </w:trPr>
        <w:tc>
          <w:tcPr>
            <w:tcW w:type="dxa" w:w="3260"/>
          </w:tcPr>
          <w:p>
            <w:pPr>
              <w:bidi/>
              <w:spacing w:after="0"/>
            </w:pPr>
            <w:r>
              <w:rPr>
                <w:rFonts w:ascii="Tahoma" w:hAnsi="Tahoma" w:eastAsia="Tahoma" w:cs="Tahoma"/>
                <w:b/>
                <w:i w:val="0"/>
                <w:sz w:val="18"/>
                <w:rtl/>
                <w:bCs/>
                <w:szCs w:val="18"/>
                <w:lang w:val="fa-IR" w:bidi="fa-IR"/>
              </w:rPr>
              <w:t>باند رقابتی 0.92-1.10 برابر قیمت مرجع</w:t>
            </w:r>
          </w:p>
        </w:tc>
        <w:tc>
          <w:tcPr>
            <w:tcW w:type="dxa" w:w="709"/>
          </w:tcPr>
          <w:p>
            <w:pPr>
              <w:bidi/>
              <w:spacing w:after="0"/>
            </w:pPr>
            <w:r>
              <w:rPr>
                <w:rFonts w:ascii="Tahoma" w:hAnsi="Tahoma" w:eastAsia="Tahoma" w:cs="Tahoma"/>
                <w:b w:val="0"/>
                <w:i w:val="0"/>
                <w:sz w:val="18"/>
                <w:rtl/>
                <w:szCs w:val="18"/>
                <w:lang w:val="fa-IR" w:bidi="fa-IR"/>
              </w:rPr>
              <w:t>4</w:t>
            </w:r>
          </w:p>
        </w:tc>
        <w:tc>
          <w:tcPr>
            <w:tcW w:type="dxa" w:w="2693"/>
          </w:tcPr>
          <w:p>
            <w:pPr>
              <w:bidi/>
              <w:spacing w:after="0"/>
            </w:pPr>
            <w:r>
              <w:rPr>
                <w:rFonts w:ascii="Tahoma" w:hAnsi="Tahoma" w:eastAsia="Tahoma" w:cs="Tahoma"/>
                <w:b w:val="0"/>
                <w:i w:val="0"/>
                <w:sz w:val="18"/>
                <w:rtl/>
                <w:szCs w:val="18"/>
                <w:lang w:val="fa-IR" w:bidi="fa-IR"/>
              </w:rPr>
              <w:t>داده‌ای درباره رقبا وجود ندارد</w:t>
            </w:r>
          </w:p>
        </w:tc>
        <w:tc>
          <w:tcPr>
            <w:tcW w:type="dxa" w:w="2976"/>
          </w:tcPr>
          <w:p>
            <w:pPr>
              <w:bidi/>
              <w:spacing w:after="0"/>
            </w:pPr>
            <w:r>
              <w:rPr>
                <w:rFonts w:ascii="Tahoma" w:hAnsi="Tahoma" w:eastAsia="Tahoma" w:cs="Tahoma"/>
                <w:b w:val="0"/>
                <w:i w:val="0"/>
                <w:sz w:val="18"/>
                <w:rtl/>
                <w:szCs w:val="18"/>
                <w:lang w:val="fa-IR" w:bidi="fa-IR"/>
              </w:rPr>
              <w:t>قابل تنظیم است؛ با قیمت‌های مشاهده‌شده رقبا جایگزین شود</w:t>
            </w:r>
          </w:p>
        </w:tc>
      </w:tr>
      <w:tr>
        <w:trPr>
          <w:cantSplit/>
        </w:trPr>
        <w:tc>
          <w:tcPr>
            <w:tcW w:type="dxa" w:w="3260"/>
            <w:shd w:val="clear" w:color="auto" w:fill="F7F9FC"/>
          </w:tcPr>
          <w:p>
            <w:pPr>
              <w:bidi/>
              <w:spacing w:after="0"/>
            </w:pPr>
            <w:r>
              <w:rPr>
                <w:rFonts w:ascii="Tahoma" w:hAnsi="Tahoma" w:eastAsia="Tahoma" w:cs="Tahoma"/>
                <w:b/>
                <w:i w:val="0"/>
                <w:sz w:val="18"/>
                <w:rtl/>
                <w:bCs/>
                <w:szCs w:val="18"/>
                <w:lang w:val="fa-IR" w:bidi="fa-IR"/>
              </w:rPr>
              <w:t>هزینه نگهداری 12% و هزینه تأمین مالی 8% در سال</w:t>
            </w:r>
          </w:p>
        </w:tc>
        <w:tc>
          <w:tcPr>
            <w:tcW w:type="dxa" w:w="709"/>
            <w:shd w:val="clear" w:color="auto" w:fill="F7F9FC"/>
          </w:tcPr>
          <w:p>
            <w:pPr>
              <w:bidi/>
              <w:spacing w:after="0"/>
            </w:pPr>
            <w:r>
              <w:rPr>
                <w:rFonts w:ascii="Tahoma" w:hAnsi="Tahoma" w:eastAsia="Tahoma" w:cs="Tahoma"/>
                <w:b w:val="0"/>
                <w:i w:val="0"/>
                <w:sz w:val="18"/>
                <w:rtl/>
                <w:szCs w:val="18"/>
                <w:lang w:val="fa-IR" w:bidi="fa-IR"/>
              </w:rPr>
              <w:t>4</w:t>
            </w:r>
          </w:p>
        </w:tc>
        <w:tc>
          <w:tcPr>
            <w:tcW w:type="dxa" w:w="2693"/>
            <w:shd w:val="clear" w:color="auto" w:fill="F7F9FC"/>
          </w:tcPr>
          <w:p>
            <w:pPr>
              <w:bidi/>
              <w:spacing w:after="0"/>
            </w:pPr>
            <w:r>
              <w:rPr>
                <w:rFonts w:ascii="Tahoma" w:hAnsi="Tahoma" w:eastAsia="Tahoma" w:cs="Tahoma"/>
                <w:b w:val="0"/>
                <w:i w:val="0"/>
                <w:sz w:val="18"/>
                <w:rtl/>
                <w:szCs w:val="18"/>
                <w:lang w:val="fa-IR" w:bidi="fa-IR"/>
              </w:rPr>
              <w:t>سطوح استاندارد هزینه سرمایه</w:t>
            </w:r>
          </w:p>
        </w:tc>
        <w:tc>
          <w:tcPr>
            <w:tcW w:type="dxa" w:w="2976"/>
            <w:shd w:val="clear" w:color="auto" w:fill="F7F9FC"/>
          </w:tcPr>
          <w:p>
            <w:pPr>
              <w:bidi/>
              <w:spacing w:after="0"/>
            </w:pPr>
            <w:r>
              <w:rPr>
                <w:rFonts w:ascii="Tahoma" w:hAnsi="Tahoma" w:eastAsia="Tahoma" w:cs="Tahoma"/>
                <w:b w:val="0"/>
                <w:i w:val="0"/>
                <w:sz w:val="18"/>
                <w:rtl/>
                <w:szCs w:val="18"/>
                <w:lang w:val="fa-IR" w:bidi="fa-IR"/>
              </w:rPr>
              <w:t>قابل تنظیم است؛ با نرخ‌های خود شرکت جایگزین شود</w:t>
            </w:r>
          </w:p>
        </w:tc>
      </w:tr>
      <w:tr>
        <w:trPr>
          <w:cantSplit/>
        </w:trPr>
        <w:tc>
          <w:tcPr>
            <w:tcW w:type="dxa" w:w="3260"/>
          </w:tcPr>
          <w:p>
            <w:pPr>
              <w:bidi/>
              <w:spacing w:after="0"/>
            </w:pPr>
            <w:r>
              <w:rPr>
                <w:rFonts w:ascii="Tahoma" w:hAnsi="Tahoma" w:eastAsia="Tahoma" w:cs="Tahoma"/>
                <w:b/>
                <w:i w:val="0"/>
                <w:sz w:val="18"/>
                <w:rtl/>
                <w:bCs/>
                <w:szCs w:val="18"/>
                <w:lang w:val="fa-IR" w:bidi="fa-IR"/>
              </w:rPr>
              <w:t>آستانه‌های هشدار (26 هفته، 20%، 10%، 1 امتیاز، 6%، 55 روز، 25%)</w:t>
            </w:r>
          </w:p>
        </w:tc>
        <w:tc>
          <w:tcPr>
            <w:tcW w:type="dxa" w:w="709"/>
          </w:tcPr>
          <w:p>
            <w:pPr>
              <w:bidi/>
              <w:spacing w:after="0"/>
            </w:pPr>
            <w:r>
              <w:rPr>
                <w:rFonts w:ascii="Tahoma" w:hAnsi="Tahoma" w:eastAsia="Tahoma" w:cs="Tahoma"/>
                <w:b w:val="0"/>
                <w:i w:val="0"/>
                <w:sz w:val="18"/>
                <w:rtl/>
                <w:szCs w:val="18"/>
                <w:lang w:val="fa-IR" w:bidi="fa-IR"/>
              </w:rPr>
              <w:t>3</w:t>
            </w:r>
          </w:p>
        </w:tc>
        <w:tc>
          <w:tcPr>
            <w:tcW w:type="dxa" w:w="2693"/>
          </w:tcPr>
          <w:p>
            <w:pPr>
              <w:bidi/>
              <w:spacing w:after="0"/>
            </w:pPr>
            <w:r>
              <w:rPr>
                <w:rFonts w:ascii="Tahoma" w:hAnsi="Tahoma" w:eastAsia="Tahoma" w:cs="Tahoma"/>
                <w:b w:val="0"/>
                <w:i w:val="0"/>
                <w:sz w:val="18"/>
                <w:rtl/>
                <w:szCs w:val="18"/>
                <w:lang w:val="fa-IR" w:bidi="fa-IR"/>
              </w:rPr>
              <w:t>مقادیر پیش‌فرض معقول</w:t>
            </w:r>
          </w:p>
        </w:tc>
        <w:tc>
          <w:tcPr>
            <w:tcW w:type="dxa" w:w="2976"/>
          </w:tcPr>
          <w:p>
            <w:pPr>
              <w:bidi/>
              <w:spacing w:after="0"/>
            </w:pPr>
            <w:r>
              <w:rPr>
                <w:rFonts w:ascii="Tahoma" w:hAnsi="Tahoma" w:eastAsia="Tahoma" w:cs="Tahoma"/>
                <w:b w:val="0"/>
                <w:i w:val="0"/>
                <w:sz w:val="18"/>
                <w:rtl/>
                <w:szCs w:val="18"/>
                <w:lang w:val="fa-IR" w:bidi="fa-IR"/>
              </w:rPr>
              <w:t>در داشبورد قابل ویرایش است؛ باید با مدیریت توافق شود</w:t>
            </w:r>
          </w:p>
        </w:tc>
      </w:tr>
    </w:tbl>
    <w:p>
      <w:pPr>
        <w:spacing w:after="40"/>
      </w:pPr>
    </w:p>
    <w:p>
      <w:pPr>
        <w:pStyle w:val="Heading2"/>
        <w:bidi/>
      </w:pPr>
      <w:r>
        <w:rPr>
          <w:rFonts w:ascii="Tahoma" w:hAnsi="Tahoma" w:eastAsia="Tahoma" w:cs="Tahoma"/>
          <w:b/>
          <w:i w:val="0"/>
          <w:color w:val="2A78D6"/>
          <w:sz w:val="28"/>
          <w:rtl/>
          <w:bCs/>
          <w:szCs w:val="28"/>
          <w:lang w:val="fa-IR" w:bidi="fa-IR"/>
        </w:rPr>
        <w:t>11.2 گزارش تصمیم‌ها: چه چیزی انتخاب شد، چه چیزی رد شد و چرا</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3259"/>
        <w:gridCol w:w="3543"/>
      </w:tblGrid>
      <w:tr>
        <w:trPr>
          <w:tblHeader/>
        </w:trPr>
        <w:tc>
          <w:tcPr>
            <w:tcW w:type="dxa" w:w="2835"/>
            <w:shd w:val="clear" w:color="auto" w:fill="12263F"/>
          </w:tcPr>
          <w:p>
            <w:pPr>
              <w:bidi/>
              <w:spacing w:after="0"/>
            </w:pPr>
            <w:r>
              <w:rPr>
                <w:rFonts w:ascii="Tahoma" w:hAnsi="Tahoma" w:eastAsia="Tahoma" w:cs="Tahoma"/>
                <w:b/>
                <w:i w:val="0"/>
                <w:color w:val="FFFFFF"/>
                <w:sz w:val="19"/>
                <w:rtl/>
                <w:bCs/>
                <w:szCs w:val="19"/>
                <w:lang w:val="fa-IR" w:bidi="fa-IR"/>
              </w:rPr>
              <w:t>تصمیم</w:t>
            </w:r>
          </w:p>
        </w:tc>
        <w:tc>
          <w:tcPr>
            <w:tcW w:type="dxa" w:w="3260"/>
            <w:shd w:val="clear" w:color="auto" w:fill="12263F"/>
          </w:tcPr>
          <w:p>
            <w:pPr>
              <w:bidi/>
              <w:spacing w:after="0"/>
            </w:pPr>
            <w:r>
              <w:rPr>
                <w:rFonts w:ascii="Tahoma" w:hAnsi="Tahoma" w:eastAsia="Tahoma" w:cs="Tahoma"/>
                <w:b/>
                <w:i w:val="0"/>
                <w:color w:val="FFFFFF"/>
                <w:sz w:val="19"/>
                <w:rtl/>
                <w:bCs/>
                <w:szCs w:val="19"/>
                <w:lang w:val="fa-IR" w:bidi="fa-IR"/>
              </w:rPr>
              <w:t>گزینه‌های بررسی‌شده</w:t>
            </w:r>
          </w:p>
        </w:tc>
        <w:tc>
          <w:tcPr>
            <w:tcW w:type="dxa" w:w="3543"/>
            <w:shd w:val="clear" w:color="auto" w:fill="12263F"/>
          </w:tcPr>
          <w:p>
            <w:pPr>
              <w:bidi/>
              <w:spacing w:after="0"/>
            </w:pPr>
            <w:r>
              <w:rPr>
                <w:rFonts w:ascii="Tahoma" w:hAnsi="Tahoma" w:eastAsia="Tahoma" w:cs="Tahoma"/>
                <w:b/>
                <w:i w:val="0"/>
                <w:color w:val="FFFFFF"/>
                <w:sz w:val="19"/>
                <w:rtl/>
                <w:bCs/>
                <w:szCs w:val="19"/>
                <w:lang w:val="fa-IR" w:bidi="fa-IR"/>
              </w:rPr>
              <w:t>انتخاب و دلیل</w:t>
            </w:r>
          </w:p>
        </w:tc>
      </w:tr>
      <w:tr>
        <w:trPr>
          <w:cantSplit/>
        </w:trPr>
        <w:tc>
          <w:tcPr>
            <w:tcW w:type="dxa" w:w="2835"/>
          </w:tcPr>
          <w:p>
            <w:pPr>
              <w:bidi/>
              <w:spacing w:after="0"/>
            </w:pPr>
            <w:r>
              <w:rPr>
                <w:rFonts w:ascii="Tahoma" w:hAnsi="Tahoma" w:eastAsia="Tahoma" w:cs="Tahoma"/>
                <w:b/>
                <w:i w:val="0"/>
                <w:sz w:val="19"/>
                <w:rtl/>
                <w:bCs/>
                <w:szCs w:val="19"/>
                <w:lang w:val="fa-IR" w:bidi="fa-IR"/>
              </w:rPr>
              <w:t>برخورد با مقادیر غیرعادی (انباشت‌ها، هفته‌های صفر، ردیف‌های «غیرممکن»)</w:t>
            </w:r>
          </w:p>
        </w:tc>
        <w:tc>
          <w:tcPr>
            <w:tcW w:type="dxa" w:w="3260"/>
          </w:tcPr>
          <w:p>
            <w:pPr>
              <w:bidi/>
              <w:spacing w:after="0"/>
            </w:pPr>
            <w:r>
              <w:rPr>
                <w:rFonts w:ascii="Tahoma" w:hAnsi="Tahoma" w:eastAsia="Tahoma" w:cs="Tahoma"/>
                <w:b w:val="0"/>
                <w:i w:val="0"/>
                <w:sz w:val="19"/>
                <w:rtl/>
                <w:szCs w:val="19"/>
                <w:lang w:val="fa-IR" w:bidi="fa-IR"/>
              </w:rPr>
              <w:t>حذف آن‌ها به‌عنوان خطا؛ جایگزینی با مقادیر برآوردی؛ نگه‌داشتن و پرچم‌گذاری</w:t>
            </w:r>
          </w:p>
        </w:tc>
        <w:tc>
          <w:tcPr>
            <w:tcW w:type="dxa" w:w="3543"/>
          </w:tcPr>
          <w:p>
            <w:pPr>
              <w:bidi/>
              <w:spacing w:after="0"/>
            </w:pPr>
            <w:r>
              <w:rPr>
                <w:rFonts w:ascii="Tahoma" w:hAnsi="Tahoma" w:eastAsia="Tahoma" w:cs="Tahoma"/>
                <w:b w:val="0"/>
                <w:i w:val="0"/>
                <w:sz w:val="19"/>
                <w:rtl/>
                <w:szCs w:val="19"/>
                <w:lang w:val="fa-IR" w:bidi="fa-IR"/>
              </w:rPr>
              <w:t>نگه‌داشتن و پرچم‌گذاری. این‌ها خطا نیستند بلکه سقف‌های موجودی‌اند؛ حذف آن‌ها یافته کلیدی را پنهان می‌کرد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کدام ستون فروش را محدود می‌کند</w:t>
            </w:r>
          </w:p>
        </w:tc>
        <w:tc>
          <w:tcPr>
            <w:tcW w:type="dxa" w:w="3260"/>
            <w:shd w:val="clear" w:color="auto" w:fill="F7F9FC"/>
          </w:tcPr>
          <w:p>
            <w:pPr>
              <w:bidi/>
              <w:spacing w:after="0"/>
            </w:pPr>
            <w:r>
              <w:rPr>
                <w:rFonts w:ascii="Tahoma" w:hAnsi="Tahoma" w:eastAsia="Tahoma" w:cs="Tahoma"/>
                <w:b w:val="0"/>
                <w:i w:val="0"/>
                <w:sz w:val="19"/>
                <w:rtl/>
                <w:szCs w:val="19"/>
                <w:lang w:val="fa-IR" w:bidi="fa-IR"/>
              </w:rPr>
              <w:t>موجودی همان ردیف؛ موجودی ردیف قبلی</w:t>
            </w:r>
          </w:p>
        </w:tc>
        <w:tc>
          <w:tcPr>
            <w:tcW w:type="dxa" w:w="3543"/>
            <w:shd w:val="clear" w:color="auto" w:fill="F7F9FC"/>
          </w:tcPr>
          <w:p>
            <w:pPr>
              <w:bidi/>
              <w:spacing w:after="0"/>
            </w:pPr>
            <w:r>
              <w:rPr>
                <w:rFonts w:ascii="Tahoma" w:hAnsi="Tahoma" w:eastAsia="Tahoma" w:cs="Tahoma"/>
                <w:b w:val="0"/>
                <w:i w:val="0"/>
                <w:sz w:val="19"/>
                <w:rtl/>
                <w:szCs w:val="19"/>
                <w:lang w:val="fa-IR" w:bidi="fa-IR"/>
              </w:rPr>
              <w:t>موجودی ردیف قبلی: هر چهار پیش‌بینی آزمون‌پذیر برقرارند؛ موجودی همان ردیف 905 ردیف «غیرممکن» باقی می‌گذارد</w:t>
            </w:r>
          </w:p>
        </w:tc>
      </w:tr>
      <w:tr>
        <w:trPr>
          <w:cantSplit/>
        </w:trPr>
        <w:tc>
          <w:tcPr>
            <w:tcW w:type="dxa" w:w="2835"/>
          </w:tcPr>
          <w:p>
            <w:pPr>
              <w:bidi/>
              <w:spacing w:after="0"/>
            </w:pPr>
            <w:r>
              <w:rPr>
                <w:rFonts w:ascii="Tahoma" w:hAnsi="Tahoma" w:eastAsia="Tahoma" w:cs="Tahoma"/>
                <w:b/>
                <w:i w:val="0"/>
                <w:sz w:val="19"/>
                <w:rtl/>
                <w:bCs/>
                <w:szCs w:val="19"/>
                <w:lang w:val="fa-IR" w:bidi="fa-IR"/>
              </w:rPr>
              <w:t>هدف پیش‌بینی</w:t>
            </w:r>
          </w:p>
        </w:tc>
        <w:tc>
          <w:tcPr>
            <w:tcW w:type="dxa" w:w="3260"/>
          </w:tcPr>
          <w:p>
            <w:pPr>
              <w:bidi/>
              <w:spacing w:after="0"/>
            </w:pPr>
            <w:r>
              <w:rPr>
                <w:rFonts w:ascii="Tahoma" w:hAnsi="Tahoma" w:eastAsia="Tahoma" w:cs="Tahoma"/>
                <w:b w:val="0"/>
                <w:i w:val="0"/>
                <w:sz w:val="19"/>
                <w:rtl/>
                <w:szCs w:val="19"/>
                <w:lang w:val="fa-IR" w:bidi="fa-IR"/>
              </w:rPr>
              <w:t>فروش مشاهده‌شده؛ تقاضای بازسازی‌شده</w:t>
            </w:r>
          </w:p>
        </w:tc>
        <w:tc>
          <w:tcPr>
            <w:tcW w:type="dxa" w:w="3543"/>
          </w:tcPr>
          <w:p>
            <w:pPr>
              <w:bidi/>
              <w:spacing w:after="0"/>
            </w:pPr>
            <w:r>
              <w:rPr>
                <w:rFonts w:ascii="Tahoma" w:hAnsi="Tahoma" w:eastAsia="Tahoma" w:cs="Tahoma"/>
                <w:b w:val="0"/>
                <w:i w:val="0"/>
                <w:sz w:val="19"/>
                <w:rtl/>
                <w:szCs w:val="19"/>
                <w:lang w:val="fa-IR" w:bidi="fa-IR"/>
              </w:rPr>
              <w:t>تقاضای بازسازی‌شده: فروش با موجودی سانسور‌شده است؛ پیش‌بینی آن در واقع پیش‌بینی در دسترس بودن موجودی خواهد بود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پیش‌بینی قبلی شرکت</w:t>
            </w:r>
          </w:p>
        </w:tc>
        <w:tc>
          <w:tcPr>
            <w:tcW w:type="dxa" w:w="3260"/>
            <w:shd w:val="clear" w:color="auto" w:fill="F7F9FC"/>
          </w:tcPr>
          <w:p>
            <w:pPr>
              <w:bidi/>
              <w:spacing w:after="0"/>
            </w:pPr>
            <w:r>
              <w:rPr>
                <w:rFonts w:ascii="Tahoma" w:hAnsi="Tahoma" w:eastAsia="Tahoma" w:cs="Tahoma"/>
                <w:b w:val="0"/>
                <w:i w:val="0"/>
                <w:sz w:val="19"/>
                <w:rtl/>
                <w:szCs w:val="19"/>
                <w:lang w:val="fa-IR" w:bidi="fa-IR"/>
              </w:rPr>
              <w:t>نادیده گرفتن آن؛ استفاده به‌عنوان ورودی مدل؛ استفاده برای ساخت هدف</w:t>
            </w:r>
          </w:p>
        </w:tc>
        <w:tc>
          <w:tcPr>
            <w:tcW w:type="dxa" w:w="3543"/>
            <w:shd w:val="clear" w:color="auto" w:fill="F7F9FC"/>
          </w:tcPr>
          <w:p>
            <w:pPr>
              <w:bidi/>
              <w:spacing w:after="0"/>
            </w:pPr>
            <w:r>
              <w:rPr>
                <w:rFonts w:ascii="Tahoma" w:hAnsi="Tahoma" w:eastAsia="Tahoma" w:cs="Tahoma"/>
                <w:b w:val="0"/>
                <w:i w:val="0"/>
                <w:sz w:val="19"/>
                <w:rtl/>
                <w:szCs w:val="19"/>
                <w:lang w:val="fa-IR" w:bidi="fa-IR"/>
              </w:rPr>
              <w:t>فقط برای ساخت هدف استفاده شود (در هفته‌های بدون محدودیت بدون اریبی تأیید شد)؛ هرگز به‌عنوان ورودی مدل، برای پرهیز از نشت اطلاعات</w:t>
            </w:r>
          </w:p>
        </w:tc>
      </w:tr>
      <w:tr>
        <w:trPr>
          <w:cantSplit/>
        </w:trPr>
        <w:tc>
          <w:tcPr>
            <w:tcW w:type="dxa" w:w="2835"/>
          </w:tcPr>
          <w:p>
            <w:pPr>
              <w:bidi/>
              <w:spacing w:after="0"/>
            </w:pPr>
            <w:r>
              <w:rPr>
                <w:rFonts w:ascii="Tahoma" w:hAnsi="Tahoma" w:eastAsia="Tahoma" w:cs="Tahoma"/>
                <w:b/>
                <w:i w:val="0"/>
                <w:sz w:val="19"/>
                <w:rtl/>
                <w:bCs/>
                <w:szCs w:val="19"/>
                <w:lang w:val="fa-IR" w:bidi="fa-IR"/>
              </w:rPr>
              <w:t>اعتبارسنجی مدل</w:t>
            </w:r>
          </w:p>
        </w:tc>
        <w:tc>
          <w:tcPr>
            <w:tcW w:type="dxa" w:w="3260"/>
          </w:tcPr>
          <w:p>
            <w:pPr>
              <w:bidi/>
              <w:spacing w:after="0"/>
            </w:pPr>
            <w:r>
              <w:rPr>
                <w:rFonts w:ascii="Tahoma" w:hAnsi="Tahoma" w:eastAsia="Tahoma" w:cs="Tahoma"/>
                <w:b w:val="0"/>
                <w:i w:val="0"/>
                <w:sz w:val="19"/>
                <w:rtl/>
                <w:szCs w:val="19"/>
                <w:lang w:val="fa-IR" w:bidi="fa-IR"/>
              </w:rPr>
              <w:t>یک تقسیم آموزش/آزمون؛ اعتبارسنجی متقاطع تصادفی؛ مبدأ غلتان</w:t>
            </w:r>
          </w:p>
        </w:tc>
        <w:tc>
          <w:tcPr>
            <w:tcW w:type="dxa" w:w="3543"/>
          </w:tcPr>
          <w:p>
            <w:pPr>
              <w:bidi/>
              <w:spacing w:after="0"/>
            </w:pPr>
            <w:r>
              <w:rPr>
                <w:rFonts w:ascii="Tahoma" w:hAnsi="Tahoma" w:eastAsia="Tahoma" w:cs="Tahoma"/>
                <w:b w:val="0"/>
                <w:i w:val="0"/>
                <w:sz w:val="19"/>
                <w:rtl/>
                <w:szCs w:val="19"/>
                <w:lang w:val="fa-IR" w:bidi="fa-IR"/>
              </w:rPr>
              <w:t>مبدأ غلتان با چهار آزمون: ترتیب زمانی را رعایت می‌کند، هر فصل را دو بار می‌آزماید و چهار عدد به دست می‌دهد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معیار اصلی</w:t>
            </w:r>
          </w:p>
        </w:tc>
        <w:tc>
          <w:tcPr>
            <w:tcW w:type="dxa" w:w="3260"/>
            <w:shd w:val="clear" w:color="auto" w:fill="F7F9FC"/>
          </w:tcPr>
          <w:p>
            <w:pPr>
              <w:bidi/>
              <w:spacing w:after="0"/>
            </w:pPr>
            <w:r>
              <w:rPr>
                <w:rFonts w:ascii="Tahoma" w:hAnsi="Tahoma" w:eastAsia="Tahoma" w:cs="Tahoma"/>
                <w:b w:val="0"/>
                <w:i w:val="0"/>
                <w:sz w:val="19"/>
                <w:rtl/>
                <w:szCs w:val="19"/>
                <w:lang w:val="fa-IR" w:bidi="fa-IR"/>
              </w:rPr>
              <w:t>MAPE، RMSE، WAPE</w:t>
            </w:r>
          </w:p>
        </w:tc>
        <w:tc>
          <w:tcPr>
            <w:tcW w:type="dxa" w:w="3543"/>
            <w:shd w:val="clear" w:color="auto" w:fill="F7F9FC"/>
          </w:tcPr>
          <w:p>
            <w:pPr>
              <w:bidi/>
              <w:spacing w:after="0"/>
            </w:pPr>
            <w:r>
              <w:rPr>
                <w:rFonts w:ascii="Tahoma" w:hAnsi="Tahoma" w:eastAsia="Tahoma" w:cs="Tahoma"/>
                <w:b w:val="0"/>
                <w:i w:val="0"/>
                <w:sz w:val="19"/>
                <w:rtl/>
                <w:szCs w:val="19"/>
                <w:lang w:val="fa-IR" w:bidi="fa-IR"/>
              </w:rPr>
              <w:t>WAPE: بر پایه حجم وزن می‌دهد و برای هفته‌های کم‌حجم پایدار است؛ معیارهای دیگر نیز گزارش می‌شوند</w:t>
            </w:r>
          </w:p>
        </w:tc>
      </w:tr>
      <w:tr>
        <w:trPr>
          <w:cantSplit/>
        </w:trPr>
        <w:tc>
          <w:tcPr>
            <w:tcW w:type="dxa" w:w="2835"/>
          </w:tcPr>
          <w:p>
            <w:pPr>
              <w:bidi/>
              <w:spacing w:after="0"/>
            </w:pPr>
            <w:r>
              <w:rPr>
                <w:rFonts w:ascii="Tahoma" w:hAnsi="Tahoma" w:eastAsia="Tahoma" w:cs="Tahoma"/>
                <w:b/>
                <w:i w:val="0"/>
                <w:sz w:val="19"/>
                <w:rtl/>
                <w:bCs/>
                <w:szCs w:val="19"/>
                <w:lang w:val="fa-IR" w:bidi="fa-IR"/>
              </w:rPr>
              <w:t>مدل تجمیعی یا مدل به تفکیک بخش</w:t>
            </w:r>
          </w:p>
        </w:tc>
        <w:tc>
          <w:tcPr>
            <w:tcW w:type="dxa" w:w="3260"/>
          </w:tcPr>
          <w:p>
            <w:pPr>
              <w:bidi/>
              <w:spacing w:after="0"/>
            </w:pPr>
            <w:r>
              <w:rPr>
                <w:rFonts w:ascii="Tahoma" w:hAnsi="Tahoma" w:eastAsia="Tahoma" w:cs="Tahoma"/>
                <w:b w:val="0"/>
                <w:i w:val="0"/>
                <w:sz w:val="19"/>
                <w:rtl/>
                <w:szCs w:val="19"/>
                <w:lang w:val="fa-IR" w:bidi="fa-IR"/>
              </w:rPr>
              <w:t>یک مدل برای همه محصولات؛ مدل‌های جدا برای محصولات با موجودی بالا و موجودی عادی</w:t>
            </w:r>
          </w:p>
        </w:tc>
        <w:tc>
          <w:tcPr>
            <w:tcW w:type="dxa" w:w="3543"/>
          </w:tcPr>
          <w:p>
            <w:pPr>
              <w:bidi/>
              <w:spacing w:after="0"/>
            </w:pPr>
            <w:r>
              <w:rPr>
                <w:rFonts w:ascii="Tahoma" w:hAnsi="Tahoma" w:eastAsia="Tahoma" w:cs="Tahoma"/>
                <w:b w:val="0"/>
                <w:i w:val="0"/>
                <w:sz w:val="19"/>
                <w:rtl/>
                <w:szCs w:val="19"/>
                <w:lang w:val="fa-IR" w:bidi="fa-IR"/>
              </w:rPr>
              <w:t>تجمیعی: برابری آماری و سادگی بیشتر</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یادگیری ماشین یا مدل ساختاری</w:t>
            </w:r>
          </w:p>
        </w:tc>
        <w:tc>
          <w:tcPr>
            <w:tcW w:type="dxa" w:w="3260"/>
            <w:shd w:val="clear" w:color="auto" w:fill="F7F9FC"/>
          </w:tcPr>
          <w:p>
            <w:pPr>
              <w:bidi/>
              <w:spacing w:after="0"/>
            </w:pPr>
            <w:r>
              <w:rPr>
                <w:rFonts w:ascii="Tahoma" w:hAnsi="Tahoma" w:eastAsia="Tahoma" w:cs="Tahoma"/>
                <w:b w:val="0"/>
                <w:i w:val="0"/>
                <w:sz w:val="19"/>
                <w:rtl/>
                <w:szCs w:val="19"/>
                <w:lang w:val="fa-IR" w:bidi="fa-IR"/>
              </w:rPr>
              <w:t>LightGBM، Prophet، ترکیب مدل‌ها؛ مدل ساختاری</w:t>
            </w:r>
          </w:p>
        </w:tc>
        <w:tc>
          <w:tcPr>
            <w:tcW w:type="dxa" w:w="3543"/>
            <w:shd w:val="clear" w:color="auto" w:fill="F7F9FC"/>
          </w:tcPr>
          <w:p>
            <w:pPr>
              <w:bidi/>
              <w:spacing w:after="0"/>
            </w:pPr>
            <w:r>
              <w:rPr>
                <w:rFonts w:ascii="Tahoma" w:hAnsi="Tahoma" w:eastAsia="Tahoma" w:cs="Tahoma"/>
                <w:b w:val="0"/>
                <w:i w:val="0"/>
                <w:sz w:val="19"/>
                <w:rtl/>
                <w:szCs w:val="19"/>
                <w:lang w:val="fa-IR" w:bidi="fa-IR"/>
              </w:rPr>
              <w:t>مدل ساختاری: بهترین دقت و قابل توضیح در یک جمله؛ یادگیری ماشین با همان دقت تنظیم شد اما برنده نشد</w:t>
            </w:r>
          </w:p>
        </w:tc>
      </w:tr>
      <w:tr>
        <w:trPr>
          <w:cantSplit/>
        </w:trPr>
        <w:tc>
          <w:tcPr>
            <w:tcW w:type="dxa" w:w="2835"/>
          </w:tcPr>
          <w:p>
            <w:pPr>
              <w:bidi/>
              <w:spacing w:after="0"/>
            </w:pPr>
            <w:r>
              <w:rPr>
                <w:rFonts w:ascii="Tahoma" w:hAnsi="Tahoma" w:eastAsia="Tahoma" w:cs="Tahoma"/>
                <w:b/>
                <w:i w:val="0"/>
                <w:sz w:val="19"/>
                <w:rtl/>
                <w:bCs/>
                <w:szCs w:val="19"/>
                <w:lang w:val="fa-IR" w:bidi="fa-IR"/>
              </w:rPr>
              <w:t>نحوه گزارش دقت</w:t>
            </w:r>
          </w:p>
        </w:tc>
        <w:tc>
          <w:tcPr>
            <w:tcW w:type="dxa" w:w="3260"/>
          </w:tcPr>
          <w:p>
            <w:pPr>
              <w:bidi/>
              <w:spacing w:after="0"/>
            </w:pPr>
            <w:r>
              <w:rPr>
                <w:rFonts w:ascii="Tahoma" w:hAnsi="Tahoma" w:eastAsia="Tahoma" w:cs="Tahoma"/>
                <w:b w:val="0"/>
                <w:i w:val="0"/>
                <w:sz w:val="19"/>
                <w:rtl/>
                <w:szCs w:val="19"/>
                <w:lang w:val="fa-IR" w:bidi="fa-IR"/>
              </w:rPr>
              <w:t>دقت فقط روی تقاضای بازسازی‌شده؛ دقت روی هفته‌های بدون محدودیت نیز</w:t>
            </w:r>
          </w:p>
        </w:tc>
        <w:tc>
          <w:tcPr>
            <w:tcW w:type="dxa" w:w="3543"/>
          </w:tcPr>
          <w:p>
            <w:pPr>
              <w:bidi/>
              <w:spacing w:after="0"/>
            </w:pPr>
            <w:r>
              <w:rPr>
                <w:rFonts w:ascii="Tahoma" w:hAnsi="Tahoma" w:eastAsia="Tahoma" w:cs="Tahoma"/>
                <w:b w:val="0"/>
                <w:i w:val="0"/>
                <w:sz w:val="19"/>
                <w:rtl/>
                <w:szCs w:val="19"/>
                <w:lang w:val="fa-IR" w:bidi="fa-IR"/>
              </w:rPr>
              <w:t>هر دو؛ عدد هفته‌های بدون محدودیت (6.64%) به‌عنوان عدد صادقانه نقل می‌شود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داده‌های اعتباری</w:t>
            </w:r>
          </w:p>
        </w:tc>
        <w:tc>
          <w:tcPr>
            <w:tcW w:type="dxa" w:w="3260"/>
            <w:shd w:val="clear" w:color="auto" w:fill="F7F9FC"/>
          </w:tcPr>
          <w:p>
            <w:pPr>
              <w:bidi/>
              <w:spacing w:after="0"/>
            </w:pPr>
            <w:r>
              <w:rPr>
                <w:rFonts w:ascii="Tahoma" w:hAnsi="Tahoma" w:eastAsia="Tahoma" w:cs="Tahoma"/>
                <w:b w:val="0"/>
                <w:i w:val="0"/>
                <w:sz w:val="19"/>
                <w:rtl/>
                <w:szCs w:val="19"/>
                <w:lang w:val="fa-IR" w:bidi="fa-IR"/>
              </w:rPr>
              <w:t>ساختن مشتری‌های ساختگی؛ کنار گذاشتن اعتبار؛ سناریو با فرض‌های قابل ویرایش</w:t>
            </w:r>
          </w:p>
        </w:tc>
        <w:tc>
          <w:tcPr>
            <w:tcW w:type="dxa" w:w="3543"/>
            <w:shd w:val="clear" w:color="auto" w:fill="F7F9FC"/>
          </w:tcPr>
          <w:p>
            <w:pPr>
              <w:bidi/>
              <w:spacing w:after="0"/>
            </w:pPr>
            <w:r>
              <w:rPr>
                <w:rFonts w:ascii="Tahoma" w:hAnsi="Tahoma" w:eastAsia="Tahoma" w:cs="Tahoma"/>
                <w:b w:val="0"/>
                <w:i w:val="0"/>
                <w:sz w:val="19"/>
                <w:rtl/>
                <w:szCs w:val="19"/>
                <w:lang w:val="fa-IR" w:bidi="fa-IR"/>
              </w:rPr>
              <w:t>سناریو با فرض‌های قابل ویرایش و برچسب‌دار و یک رتبه‌بندی شفاف</w:t>
            </w:r>
          </w:p>
        </w:tc>
      </w:tr>
      <w:tr>
        <w:trPr>
          <w:cantSplit/>
        </w:trPr>
        <w:tc>
          <w:tcPr>
            <w:tcW w:type="dxa" w:w="2835"/>
          </w:tcPr>
          <w:p>
            <w:pPr>
              <w:bidi/>
              <w:spacing w:after="0"/>
            </w:pPr>
            <w:r>
              <w:rPr>
                <w:rFonts w:ascii="Tahoma" w:hAnsi="Tahoma" w:eastAsia="Tahoma" w:cs="Tahoma"/>
                <w:b/>
                <w:i w:val="0"/>
                <w:sz w:val="19"/>
                <w:rtl/>
                <w:bCs/>
                <w:szCs w:val="19"/>
                <w:lang w:val="fa-IR" w:bidi="fa-IR"/>
              </w:rPr>
              <w:t>فناوری داشبورد</w:t>
            </w:r>
          </w:p>
        </w:tc>
        <w:tc>
          <w:tcPr>
            <w:tcW w:type="dxa" w:w="3260"/>
          </w:tcPr>
          <w:p>
            <w:pPr>
              <w:bidi/>
              <w:spacing w:after="0"/>
            </w:pPr>
            <w:r>
              <w:rPr>
                <w:rFonts w:ascii="Tahoma" w:hAnsi="Tahoma" w:eastAsia="Tahoma" w:cs="Tahoma"/>
                <w:b w:val="0"/>
                <w:i w:val="0"/>
                <w:sz w:val="19"/>
                <w:rtl/>
                <w:szCs w:val="19"/>
                <w:lang w:val="fa-IR" w:bidi="fa-IR"/>
              </w:rPr>
              <w:t>ابزارهای BI؛ یک برنامه وب Streamlit</w:t>
            </w:r>
          </w:p>
        </w:tc>
        <w:tc>
          <w:tcPr>
            <w:tcW w:type="dxa" w:w="3543"/>
          </w:tcPr>
          <w:p>
            <w:pPr>
              <w:bidi/>
              <w:spacing w:after="0"/>
            </w:pPr>
            <w:r>
              <w:rPr>
                <w:rFonts w:ascii="Tahoma" w:hAnsi="Tahoma" w:eastAsia="Tahoma" w:cs="Tahoma"/>
                <w:b w:val="0"/>
                <w:i w:val="0"/>
                <w:sz w:val="19"/>
                <w:rtl/>
                <w:szCs w:val="19"/>
                <w:lang w:val="fa-IR" w:bidi="fa-IR"/>
              </w:rPr>
              <w:t>Streamlit با Plotly: مبتنی بر کد، آزمون‌پذیر، قابل استقرار و نسخه‌بندی‌شده در مخزن</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حساسیت قیمتی در قیمت‌گذاری</w:t>
            </w:r>
          </w:p>
        </w:tc>
        <w:tc>
          <w:tcPr>
            <w:tcW w:type="dxa" w:w="3260"/>
            <w:shd w:val="clear" w:color="auto" w:fill="F7F9FC"/>
          </w:tcPr>
          <w:p>
            <w:pPr>
              <w:bidi/>
              <w:spacing w:after="0"/>
            </w:pPr>
            <w:r>
              <w:rPr>
                <w:rFonts w:ascii="Tahoma" w:hAnsi="Tahoma" w:eastAsia="Tahoma" w:cs="Tahoma"/>
                <w:b w:val="0"/>
                <w:i w:val="0"/>
                <w:sz w:val="19"/>
                <w:rtl/>
                <w:szCs w:val="19"/>
                <w:lang w:val="fa-IR" w:bidi="fa-IR"/>
              </w:rPr>
              <w:t>برآورد از داده‌ها؛ فرض یک مقدار؛ طراحی به‌گونه‌ای که به آن وابسته نباشد</w:t>
            </w:r>
          </w:p>
        </w:tc>
        <w:tc>
          <w:tcPr>
            <w:tcW w:type="dxa" w:w="3543"/>
            <w:shd w:val="clear" w:color="auto" w:fill="F7F9FC"/>
          </w:tcPr>
          <w:p>
            <w:pPr>
              <w:bidi/>
              <w:spacing w:after="0"/>
            </w:pPr>
            <w:r>
              <w:rPr>
                <w:rFonts w:ascii="Tahoma" w:hAnsi="Tahoma" w:eastAsia="Tahoma" w:cs="Tahoma"/>
                <w:b w:val="0"/>
                <w:i w:val="0"/>
                <w:sz w:val="19"/>
                <w:rtl/>
                <w:szCs w:val="19"/>
                <w:lang w:val="fa-IR" w:bidi="fa-IR"/>
              </w:rPr>
              <w:t>طراحی موتور به‌گونه‌ای که سود آن به‌ندرت به این مقدار وابسته باشد، گزارش یک بازه و اندازه‌گیری آن با پایلوت</w:t>
            </w:r>
          </w:p>
        </w:tc>
      </w:tr>
      <w:tr>
        <w:trPr>
          <w:cantSplit/>
        </w:trPr>
        <w:tc>
          <w:tcPr>
            <w:tcW w:type="dxa" w:w="2835"/>
          </w:tcPr>
          <w:p>
            <w:pPr>
              <w:bidi/>
              <w:spacing w:after="0"/>
            </w:pPr>
            <w:r>
              <w:rPr>
                <w:rFonts w:ascii="Tahoma" w:hAnsi="Tahoma" w:eastAsia="Tahoma" w:cs="Tahoma"/>
                <w:b/>
                <w:i w:val="0"/>
                <w:sz w:val="19"/>
                <w:rtl/>
                <w:bCs/>
                <w:szCs w:val="19"/>
                <w:lang w:val="fa-IR" w:bidi="fa-IR"/>
              </w:rPr>
              <w:t>سیاست کاهش قیمت</w:t>
            </w:r>
          </w:p>
        </w:tc>
        <w:tc>
          <w:tcPr>
            <w:tcW w:type="dxa" w:w="3260"/>
          </w:tcPr>
          <w:p>
            <w:pPr>
              <w:bidi/>
              <w:spacing w:after="0"/>
            </w:pPr>
            <w:r>
              <w:rPr>
                <w:rFonts w:ascii="Tahoma" w:hAnsi="Tahoma" w:eastAsia="Tahoma" w:cs="Tahoma"/>
                <w:b w:val="0"/>
                <w:i w:val="0"/>
                <w:sz w:val="19"/>
                <w:rtl/>
                <w:szCs w:val="19"/>
                <w:lang w:val="fa-IR" w:bidi="fa-IR"/>
              </w:rPr>
              <w:t>همیشه تخفیف برای موجودی مازاد؛ هرگز؛ تخفیف فقط اگر سود افزایش یابد</w:t>
            </w:r>
          </w:p>
        </w:tc>
        <w:tc>
          <w:tcPr>
            <w:tcW w:type="dxa" w:w="3543"/>
          </w:tcPr>
          <w:p>
            <w:pPr>
              <w:bidi/>
              <w:spacing w:after="0"/>
            </w:pPr>
            <w:r>
              <w:rPr>
                <w:rFonts w:ascii="Tahoma" w:hAnsi="Tahoma" w:eastAsia="Tahoma" w:cs="Tahoma"/>
                <w:b w:val="0"/>
                <w:i w:val="0"/>
                <w:sz w:val="19"/>
                <w:rtl/>
                <w:szCs w:val="19"/>
                <w:lang w:val="fa-IR" w:bidi="fa-IR"/>
              </w:rPr>
              <w:t>تخفیف فقط اگر سود شبیه‌سازی‌شده افزایش یابد و هرگز در اوج؛ نتیجه: هیچ تخفیفی اعمال نشد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پول در کجاست</w:t>
            </w:r>
          </w:p>
        </w:tc>
        <w:tc>
          <w:tcPr>
            <w:tcW w:type="dxa" w:w="3260"/>
            <w:shd w:val="clear" w:color="auto" w:fill="F7F9FC"/>
          </w:tcPr>
          <w:p>
            <w:pPr>
              <w:bidi/>
              <w:spacing w:after="0"/>
            </w:pPr>
            <w:r>
              <w:rPr>
                <w:rFonts w:ascii="Tahoma" w:hAnsi="Tahoma" w:eastAsia="Tahoma" w:cs="Tahoma"/>
                <w:b w:val="0"/>
                <w:i w:val="0"/>
                <w:sz w:val="19"/>
                <w:rtl/>
                <w:szCs w:val="19"/>
                <w:lang w:val="fa-IR" w:bidi="fa-IR"/>
              </w:rPr>
              <w:t>ابتدا قیمت‌گذاری؛ ابتدا موجودی</w:t>
            </w:r>
          </w:p>
        </w:tc>
        <w:tc>
          <w:tcPr>
            <w:tcW w:type="dxa" w:w="3543"/>
            <w:shd w:val="clear" w:color="auto" w:fill="F7F9FC"/>
          </w:tcPr>
          <w:p>
            <w:pPr>
              <w:bidi/>
              <w:spacing w:after="0"/>
            </w:pPr>
            <w:r>
              <w:rPr>
                <w:rFonts w:ascii="Tahoma" w:hAnsi="Tahoma" w:eastAsia="Tahoma" w:cs="Tahoma"/>
                <w:b w:val="0"/>
                <w:i w:val="0"/>
                <w:sz w:val="19"/>
                <w:rtl/>
                <w:szCs w:val="19"/>
                <w:lang w:val="fa-IR" w:bidi="fa-IR"/>
              </w:rPr>
              <w:t>ابتدا موجودی (28.7 میلیون دلار تقاضای در معرض خطر و 10.8 میلیون موجودی مازاد)، سپس قیمت‌گذاری (حدود 1.3 میلیون دلار)</w:t>
            </w:r>
          </w:p>
        </w:tc>
      </w:tr>
      <w:tr>
        <w:trPr>
          <w:cantSplit/>
        </w:trPr>
        <w:tc>
          <w:tcPr>
            <w:tcW w:type="dxa" w:w="2835"/>
          </w:tcPr>
          <w:p>
            <w:pPr>
              <w:bidi/>
              <w:spacing w:after="0"/>
            </w:pPr>
            <w:r>
              <w:rPr>
                <w:rFonts w:ascii="Tahoma" w:hAnsi="Tahoma" w:eastAsia="Tahoma" w:cs="Tahoma"/>
                <w:b/>
                <w:i w:val="0"/>
                <w:sz w:val="19"/>
                <w:rtl/>
                <w:bCs/>
                <w:szCs w:val="19"/>
                <w:lang w:val="fa-IR" w:bidi="fa-IR"/>
              </w:rPr>
              <w:t>ساختار مخزن</w:t>
            </w:r>
          </w:p>
        </w:tc>
        <w:tc>
          <w:tcPr>
            <w:tcW w:type="dxa" w:w="3260"/>
          </w:tcPr>
          <w:p>
            <w:pPr>
              <w:bidi/>
              <w:spacing w:after="0"/>
            </w:pPr>
            <w:r>
              <w:rPr>
                <w:rFonts w:ascii="Tahoma" w:hAnsi="Tahoma" w:eastAsia="Tahoma" w:cs="Tahoma"/>
                <w:b w:val="0"/>
                <w:i w:val="0"/>
                <w:sz w:val="19"/>
                <w:rtl/>
                <w:szCs w:val="19"/>
                <w:lang w:val="fa-IR" w:bidi="fa-IR"/>
              </w:rPr>
              <w:t>نگه‌داشتن همه نسخه‌ها در ریشه؛ نگه‌داشتن فقط آخرین نسخه در ریشه و بقیه در تاریخچه</w:t>
            </w:r>
          </w:p>
        </w:tc>
        <w:tc>
          <w:tcPr>
            <w:tcW w:type="dxa" w:w="3543"/>
          </w:tcPr>
          <w:p>
            <w:pPr>
              <w:bidi/>
              <w:spacing w:after="0"/>
            </w:pPr>
            <w:r>
              <w:rPr>
                <w:rFonts w:ascii="Tahoma" w:hAnsi="Tahoma" w:eastAsia="Tahoma" w:cs="Tahoma"/>
                <w:b w:val="0"/>
                <w:i w:val="0"/>
                <w:sz w:val="19"/>
                <w:rtl/>
                <w:szCs w:val="19"/>
                <w:lang w:val="fa-IR" w:bidi="fa-IR"/>
              </w:rPr>
              <w:t>آخرین نسخه در ریشه و نسخه‌های قبلی در پوشه history: مرتب برای بازبینان و قابل ردیابی برای توسعه</w:t>
            </w:r>
          </w:p>
        </w:tc>
      </w:tr>
    </w:tbl>
    <w:p>
      <w:pPr>
        <w:spacing w:after="40"/>
      </w:pPr>
    </w:p>
    <w:p>
      <w:pPr>
        <w:pStyle w:val="Heading2"/>
        <w:bidi/>
      </w:pPr>
      <w:r>
        <w:rPr>
          <w:rFonts w:ascii="Tahoma" w:hAnsi="Tahoma" w:eastAsia="Tahoma" w:cs="Tahoma"/>
          <w:b/>
          <w:i w:val="0"/>
          <w:color w:val="2A78D6"/>
          <w:sz w:val="28"/>
          <w:rtl/>
          <w:bCs/>
          <w:szCs w:val="28"/>
          <w:lang w:val="fa-IR" w:bidi="fa-IR"/>
        </w:rPr>
        <w:t>11.3 محدودیت‌ها و ریسک‌های اصلی</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تقاضا در هفته‌های دارای سقف بازسازی شده است و مشاهده نشده است. اقدام کاهنده: دقت در هفته‌های بدون محدودیت نیز سنجیده می‌شود؛ نتیجه قیمت‌گذاری با تقاضا در سطح 50 تا 60 درصد برآورد آزموده شده است.</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اطلاعات اعتباری و رقبا در داده‌ها وجود ندارد؛ این بخش‌ها تا رسیدن داده‌های واقعی و نتایج پایلوت بر فرض‌های برچسب‌دار استوارند.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پیش‌بینی فرض می‌کند که شکل فصلی و رشد پنج سال گذشته ادامه می‌یابد. یک تغییر ساختاری (رقیب جدید، شوک عرضه، تغییر سیاست خرید) پیش‌بینی نمی‌شود؛ بازه‌های پیش‌بینی فقط خطاهای گذشته پیش‌بینی را منعکس می‌کنند.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تاریخچه موجودی بازتاب تصمیم‌های خرید گذشته است. اگر خرید بهبود یابد، ارقام «تأمین‌نشده» کوچک می‌شوند؛ این ارقام یک نمای ریسک‌اند، نه یک پیش‌بینی.</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توصیه‌های قیمت‌گذاری واکنش رقبا و جایگزینی بین محصولات را نادیده می‌گیرند؛ پیش از اجرا در کل شرکت باید به‌صورت پایلوت آزموده شوند.</w:t>
      </w:r>
    </w:p>
    <w:p>
      <w:pPr>
        <w:bidi/>
        <w:spacing w:after="60"/>
        <w:ind w:left="510" w:hanging="340"/>
      </w:pPr>
      <w:r>
        <w:rPr>
          <w:rFonts w:ascii="Tahoma" w:hAnsi="Tahoma" w:eastAsia="Tahoma" w:cs="Tahoma"/>
          <w:b/>
          <w:i w:val="0"/>
          <w:color w:val="2A78D6"/>
          <w:rtl/>
          <w:bCs/>
          <w:lang w:val="fa-IR" w:bidi="fa-IR"/>
        </w:rPr>
        <w:t xml:space="preserve">•  </w:t>
      </w:r>
      <w:r>
        <w:rPr>
          <w:rFonts w:ascii="Tahoma" w:hAnsi="Tahoma" w:eastAsia="Tahoma" w:cs="Tahoma"/>
          <w:b w:val="0"/>
          <w:i w:val="0"/>
          <w:rtl/>
          <w:lang w:val="fa-IR" w:bidi="fa-IR"/>
        </w:rPr>
        <w:t>تاریخ‌ها مصنوعی‌اند، بنابراین گزاره‌های مربوط به ماه‌های تقویمی جنبه توضیحی دارند.</w:t>
      </w:r>
    </w:p>
    <w:p>
      <w:pPr>
        <w:pStyle w:val="Heading2"/>
        <w:bidi/>
      </w:pPr>
      <w:r>
        <w:rPr>
          <w:rFonts w:ascii="Tahoma" w:hAnsi="Tahoma" w:eastAsia="Tahoma" w:cs="Tahoma"/>
          <w:b/>
          <w:i w:val="0"/>
          <w:color w:val="2A78D6"/>
          <w:sz w:val="28"/>
          <w:rtl/>
          <w:bCs/>
          <w:szCs w:val="28"/>
          <w:lang w:val="fa-IR" w:bidi="fa-IR"/>
        </w:rPr>
        <w:t>11.4 گام‌های بعدی</w:t>
      </w:r>
    </w:p>
    <w:p>
      <w:pPr>
        <w:bidi/>
        <w:spacing w:after="60"/>
        <w:ind w:left="510" w:hanging="340"/>
      </w:pPr>
      <w:r>
        <w:rPr>
          <w:rFonts w:ascii="Tahoma" w:hAnsi="Tahoma" w:eastAsia="Tahoma" w:cs="Tahoma"/>
          <w:b/>
          <w:i w:val="0"/>
          <w:color w:val="2A78D6"/>
          <w:rtl/>
          <w:bCs/>
          <w:lang w:val="fa-IR" w:bidi="fa-IR"/>
        </w:rPr>
        <w:t xml:space="preserve">1.  </w:t>
      </w:r>
      <w:r>
        <w:rPr>
          <w:rFonts w:ascii="Tahoma" w:hAnsi="Tahoma" w:eastAsia="Tahoma" w:cs="Tahoma"/>
          <w:b w:val="0"/>
          <w:i w:val="0"/>
          <w:rtl/>
          <w:lang w:val="fa-IR" w:bidi="fa-IR"/>
        </w:rPr>
        <w:t>دو پایلوت را اجرا کنید و حساسیت قیمتی برنامه‌ریزی را با مقدار اندازه‌گیری‌شده جایگزین کنید.</w:t>
      </w:r>
    </w:p>
    <w:p>
      <w:pPr>
        <w:bidi/>
        <w:spacing w:after="60"/>
        <w:ind w:left="510" w:hanging="340"/>
      </w:pPr>
      <w:r>
        <w:rPr>
          <w:rFonts w:ascii="Tahoma" w:hAnsi="Tahoma" w:eastAsia="Tahoma" w:cs="Tahoma"/>
          <w:b/>
          <w:i w:val="0"/>
          <w:color w:val="2A78D6"/>
          <w:rtl/>
          <w:bCs/>
          <w:lang w:val="fa-IR" w:bidi="fa-IR"/>
        </w:rPr>
        <w:t xml:space="preserve">2.  </w:t>
      </w:r>
      <w:r>
        <w:rPr>
          <w:rFonts w:ascii="Tahoma" w:hAnsi="Tahoma" w:eastAsia="Tahoma" w:cs="Tahoma"/>
          <w:b w:val="0"/>
          <w:i w:val="0"/>
          <w:rtl/>
          <w:lang w:val="fa-IR" w:bidi="fa-IR"/>
        </w:rPr>
        <w:t>سناریوی اعتباری را با داده‌های واقعی فاکتور و پرداخت جایگزین کنید و رتبه‌بندی را دوباره کالیبره کنید.</w:t>
      </w:r>
    </w:p>
    <w:p>
      <w:pPr>
        <w:bidi/>
        <w:spacing w:after="60"/>
        <w:ind w:left="510" w:hanging="340"/>
      </w:pPr>
      <w:r>
        <w:rPr>
          <w:rFonts w:ascii="Tahoma" w:hAnsi="Tahoma" w:eastAsia="Tahoma" w:cs="Tahoma"/>
          <w:b/>
          <w:i w:val="0"/>
          <w:color w:val="2A78D6"/>
          <w:rtl/>
          <w:bCs/>
          <w:lang w:val="fa-IR" w:bidi="fa-IR"/>
        </w:rPr>
        <w:t xml:space="preserve">3.  </w:t>
      </w:r>
      <w:r>
        <w:rPr>
          <w:rFonts w:ascii="Tahoma" w:hAnsi="Tahoma" w:eastAsia="Tahoma" w:cs="Tahoma"/>
          <w:b w:val="0"/>
          <w:i w:val="0"/>
          <w:rtl/>
          <w:lang w:val="fa-IR" w:bidi="fa-IR"/>
        </w:rPr>
        <w:t>مشاهدات قیمت رقبا را اضافه کنید و جایگزین نماینده باند رقابتی کنید.</w:t>
      </w:r>
    </w:p>
    <w:p>
      <w:pPr>
        <w:bidi/>
        <w:spacing w:after="60"/>
        <w:ind w:left="510" w:hanging="340"/>
      </w:pPr>
      <w:r>
        <w:rPr>
          <w:rFonts w:ascii="Tahoma" w:hAnsi="Tahoma" w:eastAsia="Tahoma" w:cs="Tahoma"/>
          <w:b/>
          <w:i w:val="0"/>
          <w:color w:val="2A78D6"/>
          <w:rtl/>
          <w:bCs/>
          <w:lang w:val="fa-IR" w:bidi="fa-IR"/>
        </w:rPr>
        <w:t xml:space="preserve">4.  </w:t>
      </w:r>
      <w:r>
        <w:rPr>
          <w:rFonts w:ascii="Tahoma" w:hAnsi="Tahoma" w:eastAsia="Tahoma" w:cs="Tahoma"/>
          <w:b w:val="0"/>
          <w:i w:val="0"/>
          <w:rtl/>
          <w:lang w:val="fa-IR" w:bidi="fa-IR"/>
        </w:rPr>
        <w:t>پیش‌بینی و هشدارهای موجودی را به خرید متصل کنید: خریدها را بر پایه پیش‌بینی P90 برای محصولات کم‌موجودی برنامه‌ریزی کنید و خرید محصولات دارای موجودی مازاد را متوقف کنید.</w:t>
      </w:r>
    </w:p>
    <w:p>
      <w:pPr>
        <w:bidi/>
        <w:spacing w:after="60"/>
        <w:ind w:left="510" w:hanging="340"/>
      </w:pPr>
      <w:r>
        <w:rPr>
          <w:rFonts w:ascii="Tahoma" w:hAnsi="Tahoma" w:eastAsia="Tahoma" w:cs="Tahoma"/>
          <w:b/>
          <w:i w:val="0"/>
          <w:color w:val="2A78D6"/>
          <w:rtl/>
          <w:bCs/>
          <w:lang w:val="fa-IR" w:bidi="fa-IR"/>
        </w:rPr>
        <w:t xml:space="preserve">5.  </w:t>
      </w:r>
      <w:r>
        <w:rPr>
          <w:rFonts w:ascii="Tahoma" w:hAnsi="Tahoma" w:eastAsia="Tahoma" w:cs="Tahoma"/>
          <w:b w:val="0"/>
          <w:i w:val="0"/>
          <w:rtl/>
          <w:lang w:val="fa-IR" w:bidi="fa-IR"/>
        </w:rPr>
        <w:t>پیش‌بینی را پایش کنید: هر هفته پیش‌بینی را با تقاضای واقعی مقایسه کنید، WAPE را در هفته‌های بدون محدودیت دنبال کنید و هنگام افت دقت مدل را دوباره آموزش دهید.</w:t>
      </w:r>
    </w:p>
    <w:p>
      <w:pPr>
        <w:bidi/>
        <w:spacing w:after="60"/>
        <w:ind w:left="510" w:hanging="340"/>
      </w:pPr>
      <w:r>
        <w:rPr>
          <w:rFonts w:ascii="Tahoma" w:hAnsi="Tahoma" w:eastAsia="Tahoma" w:cs="Tahoma"/>
          <w:b/>
          <w:i w:val="0"/>
          <w:color w:val="2A78D6"/>
          <w:rtl/>
          <w:bCs/>
          <w:lang w:val="fa-IR" w:bidi="fa-IR"/>
        </w:rPr>
        <w:t xml:space="preserve">6.  </w:t>
      </w:r>
      <w:r>
        <w:rPr>
          <w:rFonts w:ascii="Tahoma" w:hAnsi="Tahoma" w:eastAsia="Tahoma" w:cs="Tahoma"/>
          <w:b w:val="0"/>
          <w:i w:val="0"/>
          <w:rtl/>
          <w:lang w:val="fa-IR" w:bidi="fa-IR"/>
        </w:rPr>
        <w:t>موتور قیمت‌گذاری را در صورت وجود داده مشتری، به سطح مشتری و کانال گسترش دهید.</w:t>
      </w:r>
    </w:p>
    <w:p>
      <w:pPr>
        <w:pStyle w:val="Heading2"/>
        <w:bidi/>
      </w:pPr>
      <w:r>
        <w:rPr>
          <w:rFonts w:ascii="Tahoma" w:hAnsi="Tahoma" w:eastAsia="Tahoma" w:cs="Tahoma"/>
          <w:b/>
          <w:i w:val="0"/>
          <w:color w:val="2A78D6"/>
          <w:sz w:val="28"/>
          <w:rtl/>
          <w:bCs/>
          <w:szCs w:val="28"/>
          <w:lang w:val="fa-IR" w:bidi="fa-IR"/>
        </w:rPr>
        <w:t>11.5 مخزن، خروجی‌ها و روش بازتولید</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409"/>
        <w:gridCol w:w="2409"/>
        <w:gridCol w:w="4818"/>
      </w:tblGrid>
      <w:tr>
        <w:trPr>
          <w:tblHeader/>
        </w:trPr>
        <w:tc>
          <w:tcPr>
            <w:tcW w:type="dxa" w:w="2409"/>
            <w:shd w:val="clear" w:color="auto" w:fill="12263F"/>
          </w:tcPr>
          <w:p>
            <w:pPr>
              <w:bidi/>
              <w:spacing w:after="0"/>
            </w:pPr>
            <w:r>
              <w:rPr>
                <w:rFonts w:ascii="Tahoma" w:hAnsi="Tahoma" w:eastAsia="Tahoma" w:cs="Tahoma"/>
                <w:b/>
                <w:i w:val="0"/>
                <w:color w:val="FFFFFF"/>
                <w:sz w:val="19"/>
                <w:rtl/>
                <w:bCs/>
                <w:szCs w:val="19"/>
                <w:lang w:val="fa-IR" w:bidi="fa-IR"/>
              </w:rPr>
              <w:t>نوت‌بوک (آخرین نسخه)</w:t>
            </w:r>
          </w:p>
        </w:tc>
        <w:tc>
          <w:tcPr>
            <w:tcW w:type="dxa" w:w="2409"/>
            <w:shd w:val="clear" w:color="auto" w:fill="12263F"/>
          </w:tcPr>
          <w:p>
            <w:pPr>
              <w:bidi/>
              <w:spacing w:after="0"/>
            </w:pPr>
            <w:r>
              <w:rPr>
                <w:rFonts w:ascii="Tahoma" w:hAnsi="Tahoma" w:eastAsia="Tahoma" w:cs="Tahoma"/>
                <w:b/>
                <w:i w:val="0"/>
                <w:color w:val="FFFFFF"/>
                <w:sz w:val="19"/>
                <w:rtl/>
                <w:bCs/>
                <w:szCs w:val="19"/>
                <w:lang w:val="fa-IR" w:bidi="fa-IR"/>
              </w:rPr>
              <w:t>پوشه خروجی</w:t>
            </w:r>
          </w:p>
        </w:tc>
        <w:tc>
          <w:tcPr>
            <w:tcW w:type="dxa" w:w="4819"/>
            <w:shd w:val="clear" w:color="auto" w:fill="12263F"/>
          </w:tcPr>
          <w:p>
            <w:pPr>
              <w:bidi/>
              <w:spacing w:after="0"/>
            </w:pPr>
            <w:r>
              <w:rPr>
                <w:rFonts w:ascii="Tahoma" w:hAnsi="Tahoma" w:eastAsia="Tahoma" w:cs="Tahoma"/>
                <w:b/>
                <w:i w:val="0"/>
                <w:color w:val="FFFFFF"/>
                <w:sz w:val="19"/>
                <w:rtl/>
                <w:bCs/>
                <w:szCs w:val="19"/>
                <w:lang w:val="fa-IR" w:bidi="fa-IR"/>
              </w:rPr>
              <w:t>خروجی‌های اصلی</w:t>
            </w:r>
          </w:p>
        </w:tc>
      </w:tr>
      <w:tr>
        <w:trPr>
          <w:cantSplit/>
        </w:trPr>
        <w:tc>
          <w:tcPr>
            <w:tcW w:type="dxa" w:w="2409"/>
          </w:tcPr>
          <w:p>
            <w:pPr>
              <w:bidi/>
              <w:spacing w:after="0"/>
            </w:pPr>
            <w:r>
              <w:rPr>
                <w:rFonts w:ascii="Tahoma" w:hAnsi="Tahoma" w:eastAsia="Tahoma" w:cs="Tahoma"/>
                <w:b/>
                <w:i w:val="0"/>
                <w:sz w:val="19"/>
                <w:rtl/>
                <w:bCs/>
                <w:szCs w:val="19"/>
                <w:lang w:val="fa-IR" w:bidi="fa-IR"/>
              </w:rPr>
              <w:t>part1_eda_v1.3</w:t>
            </w:r>
          </w:p>
        </w:tc>
        <w:tc>
          <w:tcPr>
            <w:tcW w:type="dxa" w:w="2409"/>
          </w:tcPr>
          <w:p>
            <w:pPr>
              <w:bidi/>
              <w:spacing w:after="0"/>
            </w:pPr>
            <w:r>
              <w:rPr>
                <w:rFonts w:ascii="Tahoma" w:hAnsi="Tahoma" w:eastAsia="Tahoma" w:cs="Tahoma"/>
                <w:b w:val="0"/>
                <w:i w:val="0"/>
                <w:sz w:val="19"/>
                <w:rtl/>
                <w:szCs w:val="19"/>
                <w:lang w:val="fa-IR" w:bidi="fa-IR"/>
              </w:rPr>
              <w:t>part1_eda_v1.3</w:t>
            </w:r>
          </w:p>
        </w:tc>
        <w:tc>
          <w:tcPr>
            <w:tcW w:type="dxa" w:w="4819"/>
          </w:tcPr>
          <w:p>
            <w:pPr>
              <w:bidi/>
              <w:spacing w:after="0"/>
            </w:pPr>
            <w:r>
              <w:rPr>
                <w:rFonts w:ascii="Tahoma" w:hAnsi="Tahoma" w:eastAsia="Tahoma" w:cs="Tahoma"/>
                <w:b w:val="0"/>
                <w:i w:val="0"/>
                <w:sz w:val="19"/>
                <w:rtl/>
                <w:szCs w:val="19"/>
                <w:lang w:val="fa-IR" w:bidi="fa-IR"/>
              </w:rPr>
              <w:t>تحلیل اکتشافی فقط‌خواندنی؛ کتاب کار اکسل 8 برگه‌ای (Summary, Key_Stats, missing_values, duplicate_rows, outlier_counts, top_outliers, formula_checks, product_summary)</w:t>
            </w:r>
          </w:p>
        </w:tc>
      </w:tr>
      <w:tr>
        <w:trPr>
          <w:cantSplit/>
        </w:trPr>
        <w:tc>
          <w:tcPr>
            <w:tcW w:type="dxa" w:w="2409"/>
            <w:shd w:val="clear" w:color="auto" w:fill="F7F9FC"/>
          </w:tcPr>
          <w:p>
            <w:pPr>
              <w:bidi/>
              <w:spacing w:after="0"/>
            </w:pPr>
            <w:r>
              <w:rPr>
                <w:rFonts w:ascii="Tahoma" w:hAnsi="Tahoma" w:eastAsia="Tahoma" w:cs="Tahoma"/>
                <w:b/>
                <w:i w:val="0"/>
                <w:sz w:val="19"/>
                <w:rtl/>
                <w:bCs/>
                <w:szCs w:val="19"/>
                <w:lang w:val="fa-IR" w:bidi="fa-IR"/>
              </w:rPr>
              <w:t>part1_etl_pipeline_v1.2</w:t>
            </w:r>
          </w:p>
        </w:tc>
        <w:tc>
          <w:tcPr>
            <w:tcW w:type="dxa" w:w="2409"/>
            <w:shd w:val="clear" w:color="auto" w:fill="F7F9FC"/>
          </w:tcPr>
          <w:p>
            <w:pPr>
              <w:bidi/>
              <w:spacing w:after="0"/>
            </w:pPr>
            <w:r>
              <w:rPr>
                <w:rFonts w:ascii="Tahoma" w:hAnsi="Tahoma" w:eastAsia="Tahoma" w:cs="Tahoma"/>
                <w:b w:val="0"/>
                <w:i w:val="0"/>
                <w:sz w:val="19"/>
                <w:rtl/>
                <w:szCs w:val="19"/>
                <w:lang w:val="fa-IR" w:bidi="fa-IR"/>
              </w:rPr>
              <w:t>part1_etl_pipeline_v1.2</w:t>
            </w:r>
          </w:p>
        </w:tc>
        <w:tc>
          <w:tcPr>
            <w:tcW w:type="dxa" w:w="4819"/>
            <w:shd w:val="clear" w:color="auto" w:fill="F7F9FC"/>
          </w:tcPr>
          <w:p>
            <w:pPr>
              <w:bidi/>
              <w:spacing w:after="0"/>
            </w:pPr>
            <w:r>
              <w:rPr>
                <w:rFonts w:ascii="Tahoma" w:hAnsi="Tahoma" w:eastAsia="Tahoma" w:cs="Tahoma"/>
                <w:b w:val="0"/>
                <w:i w:val="0"/>
                <w:sz w:val="19"/>
                <w:rtl/>
                <w:szCs w:val="19"/>
                <w:lang w:val="fa-IR" w:bidi="fa-IR"/>
              </w:rPr>
              <w:t>طرح ستاره‌ای SQLite (armani_trade)، طرح SQL، گزارش اجرا، نمودارها؛ کتاب کار اکسل 8 برگه‌ای (Summary, Scorecard, Flags, Inventory_Timing, Exception_Tests, Validation, Data_Dictionary, Assumptions)</w:t>
            </w:r>
          </w:p>
        </w:tc>
      </w:tr>
      <w:tr>
        <w:trPr>
          <w:cantSplit/>
        </w:trPr>
        <w:tc>
          <w:tcPr>
            <w:tcW w:type="dxa" w:w="2409"/>
          </w:tcPr>
          <w:p>
            <w:pPr>
              <w:bidi/>
              <w:spacing w:after="0"/>
            </w:pPr>
            <w:r>
              <w:rPr>
                <w:rFonts w:ascii="Tahoma" w:hAnsi="Tahoma" w:eastAsia="Tahoma" w:cs="Tahoma"/>
                <w:b/>
                <w:i w:val="0"/>
                <w:sz w:val="19"/>
                <w:rtl/>
                <w:bCs/>
                <w:szCs w:val="19"/>
                <w:lang w:val="fa-IR" w:bidi="fa-IR"/>
              </w:rPr>
              <w:t>part2_preprocessing_v1.1</w:t>
            </w:r>
          </w:p>
        </w:tc>
        <w:tc>
          <w:tcPr>
            <w:tcW w:type="dxa" w:w="2409"/>
          </w:tcPr>
          <w:p>
            <w:pPr>
              <w:bidi/>
              <w:spacing w:after="0"/>
            </w:pPr>
            <w:r>
              <w:rPr>
                <w:rFonts w:ascii="Tahoma" w:hAnsi="Tahoma" w:eastAsia="Tahoma" w:cs="Tahoma"/>
                <w:b w:val="0"/>
                <w:i w:val="0"/>
                <w:sz w:val="19"/>
                <w:rtl/>
                <w:szCs w:val="19"/>
                <w:lang w:val="fa-IR" w:bidi="fa-IR"/>
              </w:rPr>
              <w:t>part2_preprocessing_v1.1</w:t>
            </w:r>
          </w:p>
        </w:tc>
        <w:tc>
          <w:tcPr>
            <w:tcW w:type="dxa" w:w="4819"/>
          </w:tcPr>
          <w:p>
            <w:pPr>
              <w:bidi/>
              <w:spacing w:after="0"/>
            </w:pPr>
            <w:r>
              <w:rPr>
                <w:rFonts w:ascii="Tahoma" w:hAnsi="Tahoma" w:eastAsia="Tahoma" w:cs="Tahoma"/>
                <w:b w:val="0"/>
                <w:i w:val="0"/>
                <w:sz w:val="19"/>
                <w:rtl/>
                <w:szCs w:val="19"/>
                <w:lang w:val="fa-IR" w:bidi="fa-IR"/>
              </w:rPr>
              <w:t>پایگاه داده مجموعه‌داده پیش‌بینی؛ کتاب کار اکسل 8 برگه‌ای (Summary, Censoring_Overall, Legacy_Validation, Reconstruction_Validation, Param_Search_CV, Lost_Demand_By_Product, Seasonal_Curve, Assumptions)</w:t>
            </w:r>
          </w:p>
        </w:tc>
      </w:tr>
      <w:tr>
        <w:trPr>
          <w:cantSplit/>
        </w:trPr>
        <w:tc>
          <w:tcPr>
            <w:tcW w:type="dxa" w:w="2409"/>
            <w:shd w:val="clear" w:color="auto" w:fill="F7F9FC"/>
          </w:tcPr>
          <w:p>
            <w:pPr>
              <w:bidi/>
              <w:spacing w:after="0"/>
            </w:pPr>
            <w:r>
              <w:rPr>
                <w:rFonts w:ascii="Tahoma" w:hAnsi="Tahoma" w:eastAsia="Tahoma" w:cs="Tahoma"/>
                <w:b/>
                <w:i w:val="0"/>
                <w:sz w:val="19"/>
                <w:rtl/>
                <w:bCs/>
                <w:szCs w:val="19"/>
                <w:lang w:val="fa-IR" w:bidi="fa-IR"/>
              </w:rPr>
              <w:t>part2_forecasting_v1.2</w:t>
            </w:r>
          </w:p>
        </w:tc>
        <w:tc>
          <w:tcPr>
            <w:tcW w:type="dxa" w:w="2409"/>
            <w:shd w:val="clear" w:color="auto" w:fill="F7F9FC"/>
          </w:tcPr>
          <w:p>
            <w:pPr>
              <w:bidi/>
              <w:spacing w:after="0"/>
            </w:pPr>
            <w:r>
              <w:rPr>
                <w:rFonts w:ascii="Tahoma" w:hAnsi="Tahoma" w:eastAsia="Tahoma" w:cs="Tahoma"/>
                <w:b w:val="0"/>
                <w:i w:val="0"/>
                <w:sz w:val="19"/>
                <w:rtl/>
                <w:szCs w:val="19"/>
                <w:lang w:val="fa-IR" w:bidi="fa-IR"/>
              </w:rPr>
              <w:t>part2_forecasting_v1.2</w:t>
            </w:r>
          </w:p>
        </w:tc>
        <w:tc>
          <w:tcPr>
            <w:tcW w:type="dxa" w:w="4819"/>
            <w:shd w:val="clear" w:color="auto" w:fill="F7F9FC"/>
          </w:tcPr>
          <w:p>
            <w:pPr>
              <w:bidi/>
              <w:spacing w:after="0"/>
            </w:pPr>
            <w:r>
              <w:rPr>
                <w:rFonts w:ascii="Tahoma" w:hAnsi="Tahoma" w:eastAsia="Tahoma" w:cs="Tahoma"/>
                <w:b w:val="0"/>
                <w:i w:val="0"/>
                <w:sz w:val="19"/>
                <w:rtl/>
                <w:szCs w:val="19"/>
                <w:lang w:val="fa-IR" w:bidi="fa-IR"/>
              </w:rPr>
              <w:t>پایگاه داده نتایج پیش‌بینی؛ کتاب کار اکسل 8 برگه‌ای (Summary, Model_Comparison, By_Horizon, Train_Test_Split, Final_Forecast, Final_Forecast_Total, Interval_Coverage, Assumptions)</w:t>
            </w:r>
          </w:p>
        </w:tc>
      </w:tr>
      <w:tr>
        <w:trPr>
          <w:cantSplit/>
        </w:trPr>
        <w:tc>
          <w:tcPr>
            <w:tcW w:type="dxa" w:w="2409"/>
          </w:tcPr>
          <w:p>
            <w:pPr>
              <w:bidi/>
              <w:spacing w:after="0"/>
            </w:pPr>
            <w:r>
              <w:rPr>
                <w:rFonts w:ascii="Tahoma" w:hAnsi="Tahoma" w:eastAsia="Tahoma" w:cs="Tahoma"/>
                <w:b/>
                <w:i w:val="0"/>
                <w:sz w:val="19"/>
                <w:rtl/>
                <w:bCs/>
                <w:szCs w:val="19"/>
                <w:lang w:val="fa-IR" w:bidi="fa-IR"/>
              </w:rPr>
              <w:t>part3_dashboard_v1.1</w:t>
            </w:r>
          </w:p>
        </w:tc>
        <w:tc>
          <w:tcPr>
            <w:tcW w:type="dxa" w:w="2409"/>
          </w:tcPr>
          <w:p>
            <w:pPr>
              <w:bidi/>
              <w:spacing w:after="0"/>
            </w:pPr>
            <w:r>
              <w:rPr>
                <w:rFonts w:ascii="Tahoma" w:hAnsi="Tahoma" w:eastAsia="Tahoma" w:cs="Tahoma"/>
                <w:b w:val="0"/>
                <w:i w:val="0"/>
                <w:sz w:val="19"/>
                <w:rtl/>
                <w:szCs w:val="19"/>
                <w:lang w:val="fa-IR" w:bidi="fa-IR"/>
              </w:rPr>
              <w:t>part3_dashboard_v1.1</w:t>
            </w:r>
          </w:p>
        </w:tc>
        <w:tc>
          <w:tcPr>
            <w:tcW w:type="dxa" w:w="4819"/>
          </w:tcPr>
          <w:p>
            <w:pPr>
              <w:bidi/>
              <w:spacing w:after="0"/>
            </w:pPr>
            <w:r>
              <w:rPr>
                <w:rFonts w:ascii="Tahoma" w:hAnsi="Tahoma" w:eastAsia="Tahoma" w:cs="Tahoma"/>
                <w:b w:val="0"/>
                <w:i w:val="0"/>
                <w:sz w:val="19"/>
                <w:rtl/>
                <w:szCs w:val="19"/>
                <w:lang w:val="fa-IR" w:bidi="fa-IR"/>
              </w:rPr>
              <w:t>برنامه Streamlit، مارت داده، تصاویر صفحه؛ کتاب کار اکسل 8 برگه‌ای (Summary, KPI_Definitions, KPI_By_Category, KPI_By_Product, Quarterly_Trend, Alerts_Default, Credit_Scenario, Checks)</w:t>
            </w:r>
          </w:p>
        </w:tc>
      </w:tr>
      <w:tr>
        <w:trPr>
          <w:cantSplit/>
        </w:trPr>
        <w:tc>
          <w:tcPr>
            <w:tcW w:type="dxa" w:w="2409"/>
            <w:shd w:val="clear" w:color="auto" w:fill="F7F9FC"/>
          </w:tcPr>
          <w:p>
            <w:pPr>
              <w:bidi/>
              <w:spacing w:after="0"/>
            </w:pPr>
            <w:r>
              <w:rPr>
                <w:rFonts w:ascii="Tahoma" w:hAnsi="Tahoma" w:eastAsia="Tahoma" w:cs="Tahoma"/>
                <w:b/>
                <w:i w:val="0"/>
                <w:sz w:val="19"/>
                <w:rtl/>
                <w:bCs/>
                <w:szCs w:val="19"/>
                <w:lang w:val="fa-IR" w:bidi="fa-IR"/>
              </w:rPr>
              <w:t>part4_pricing_v1.1</w:t>
            </w:r>
          </w:p>
        </w:tc>
        <w:tc>
          <w:tcPr>
            <w:tcW w:type="dxa" w:w="2409"/>
            <w:shd w:val="clear" w:color="auto" w:fill="F7F9FC"/>
          </w:tcPr>
          <w:p>
            <w:pPr>
              <w:bidi/>
              <w:spacing w:after="0"/>
            </w:pPr>
            <w:r>
              <w:rPr>
                <w:rFonts w:ascii="Tahoma" w:hAnsi="Tahoma" w:eastAsia="Tahoma" w:cs="Tahoma"/>
                <w:b w:val="0"/>
                <w:i w:val="0"/>
                <w:sz w:val="19"/>
                <w:rtl/>
                <w:szCs w:val="19"/>
                <w:lang w:val="fa-IR" w:bidi="fa-IR"/>
              </w:rPr>
              <w:t>part4_pricing_v1.1</w:t>
            </w:r>
          </w:p>
        </w:tc>
        <w:tc>
          <w:tcPr>
            <w:tcW w:type="dxa" w:w="4819"/>
            <w:shd w:val="clear" w:color="auto" w:fill="F7F9FC"/>
          </w:tcPr>
          <w:p>
            <w:pPr>
              <w:bidi/>
              <w:spacing w:after="0"/>
            </w:pPr>
            <w:r>
              <w:rPr>
                <w:rFonts w:ascii="Tahoma" w:hAnsi="Tahoma" w:eastAsia="Tahoma" w:cs="Tahoma"/>
                <w:b w:val="0"/>
                <w:i w:val="0"/>
                <w:sz w:val="19"/>
                <w:rtl/>
                <w:szCs w:val="19"/>
                <w:lang w:val="fa-IR" w:bidi="fa-IR"/>
              </w:rPr>
              <w:t>برنامه قیمت، قواعدنامه Word، نمودارها؛ کتاب کار اکسل 8 برگه‌ای (Summary, Rulebook, Price_Plan, Plan_By_Product, ROI_Impact, Sensitivity, Stock_And_Credit_Actions, Safety_Checks)</w:t>
            </w:r>
          </w:p>
        </w:tc>
      </w:tr>
    </w:tbl>
    <w:p>
      <w:pPr>
        <w:spacing w:after="40"/>
      </w:pPr>
    </w:p>
    <w:p>
      <w:pPr>
        <w:bidi/>
      </w:pPr>
      <w:r>
        <w:rPr>
          <w:rFonts w:ascii="Tahoma" w:hAnsi="Tahoma" w:eastAsia="Tahoma" w:cs="Tahoma"/>
          <w:b w:val="0"/>
          <w:i w:val="0"/>
          <w:rtl/>
          <w:lang w:val="fa-IR" w:bidi="fa-IR"/>
        </w:rPr>
        <w:t>قراردادها: نام هر فایل با شماره بخش آغاز می‌شود و با نسخه آن پایان می‌یابد (برای مثال part1_etl_pipeline_v1.2)؛ نسخه جدید یک نوت‌بوک جدید است و نسخه قبلی به پوشه history منتقل می‌شود که برای مراجعه است و قرار نیست دوباره اجرا شود. داده خام در پوشه dataset می‌ماند که توسط git نادیده گرفته می‌شود.</w:t>
      </w:r>
    </w:p>
    <w:p>
      <w:pPr>
        <w:pStyle w:val="Heading3"/>
        <w:bidi/>
      </w:pPr>
      <w:r>
        <w:rPr>
          <w:rFonts w:ascii="Tahoma" w:hAnsi="Tahoma" w:eastAsia="Tahoma" w:cs="Tahoma"/>
          <w:b/>
          <w:i w:val="0"/>
          <w:color w:val="12263F"/>
          <w:sz w:val="24"/>
          <w:rtl/>
          <w:bCs/>
          <w:szCs w:val="24"/>
          <w:lang w:val="fa-IR" w:bidi="fa-IR"/>
        </w:rPr>
        <w:t>بازتولید گام‌به‌گام</w:t>
      </w:r>
    </w:p>
    <w:p>
      <w:pPr>
        <w:bidi/>
        <w:spacing w:after="60"/>
        <w:ind w:left="510" w:hanging="340"/>
      </w:pPr>
      <w:r>
        <w:rPr>
          <w:rFonts w:ascii="Tahoma" w:hAnsi="Tahoma" w:eastAsia="Tahoma" w:cs="Tahoma"/>
          <w:b/>
          <w:i w:val="0"/>
          <w:color w:val="2A78D6"/>
          <w:rtl/>
          <w:bCs/>
          <w:lang w:val="fa-IR" w:bidi="fa-IR"/>
        </w:rPr>
        <w:t xml:space="preserve">1.  </w:t>
      </w:r>
      <w:r>
        <w:rPr>
          <w:rFonts w:ascii="Tahoma" w:hAnsi="Tahoma" w:eastAsia="Tahoma" w:cs="Tahoma"/>
          <w:b w:val="0"/>
          <w:i w:val="0"/>
          <w:rtl/>
          <w:lang w:val="fa-IR" w:bidi="fa-IR"/>
        </w:rPr>
        <w:t>یک محیط Python بسازید و بسته‌های فهرست‌شده در requirements.txt را نصب کنید (pandas، numpy، scipy، scikit-learn، statsmodels، lightgbm، prophet، matplotlib، openpyxl، streamlit، plotly، jupyter و غیره).</w:t>
      </w:r>
    </w:p>
    <w:p>
      <w:pPr>
        <w:bidi/>
        <w:spacing w:after="60"/>
        <w:ind w:left="510" w:hanging="340"/>
      </w:pPr>
      <w:r>
        <w:rPr>
          <w:rFonts w:ascii="Tahoma" w:hAnsi="Tahoma" w:eastAsia="Tahoma" w:cs="Tahoma"/>
          <w:b/>
          <w:i w:val="0"/>
          <w:color w:val="2A78D6"/>
          <w:rtl/>
          <w:bCs/>
          <w:lang w:val="fa-IR" w:bidi="fa-IR"/>
        </w:rPr>
        <w:t xml:space="preserve">2.  </w:t>
      </w:r>
      <w:r>
        <w:rPr>
          <w:rFonts w:ascii="Tahoma" w:hAnsi="Tahoma" w:eastAsia="Tahoma" w:cs="Tahoma"/>
          <w:b w:val="0"/>
          <w:i w:val="0"/>
          <w:rtl/>
          <w:lang w:val="fa-IR" w:bidi="fa-IR"/>
        </w:rPr>
        <w:t>در ریشه مخزن پوشه‌ای به نام dataset بسازید و Sample_Data.xlsx را در آن قرار دهید (این فایل کامیت نمی‌شود).</w:t>
      </w:r>
    </w:p>
    <w:p>
      <w:pPr>
        <w:bidi/>
        <w:spacing w:after="60"/>
        <w:ind w:left="510" w:hanging="340"/>
      </w:pPr>
      <w:r>
        <w:rPr>
          <w:rFonts w:ascii="Tahoma" w:hAnsi="Tahoma" w:eastAsia="Tahoma" w:cs="Tahoma"/>
          <w:b/>
          <w:i w:val="0"/>
          <w:color w:val="2A78D6"/>
          <w:rtl/>
          <w:bCs/>
          <w:lang w:val="fa-IR" w:bidi="fa-IR"/>
        </w:rPr>
        <w:t xml:space="preserve">3.  </w:t>
      </w:r>
      <w:r>
        <w:rPr>
          <w:rFonts w:ascii="Tahoma" w:hAnsi="Tahoma" w:eastAsia="Tahoma" w:cs="Tahoma"/>
          <w:b w:val="0"/>
          <w:i w:val="0"/>
          <w:rtl/>
          <w:lang w:val="fa-IR" w:bidi="fa-IR"/>
        </w:rPr>
        <w:t>نوت‌بوک‌ها را از ریشه مخزن به این ترتیب اجرا کنید: part1_etl_pipeline_v1.2، part2_preprocessing_v1.1، part2_forecasting_v1.2 (طولانی‌ترین گام: Prophet، LightGBM و آزمون‌های پس‌نگر)، part3_dashboard_v1.1، part4_pricing_v1.1. هر کدام به خروجی‌های قبلی نیاز دارد. part1_eda_v1.3 مستقل و اختیاری است.</w:t>
      </w:r>
    </w:p>
    <w:p>
      <w:pPr>
        <w:bidi/>
        <w:spacing w:after="60"/>
        <w:ind w:left="510" w:hanging="340"/>
      </w:pPr>
      <w:r>
        <w:rPr>
          <w:rFonts w:ascii="Tahoma" w:hAnsi="Tahoma" w:eastAsia="Tahoma" w:cs="Tahoma"/>
          <w:b/>
          <w:i w:val="0"/>
          <w:color w:val="2A78D6"/>
          <w:rtl/>
          <w:bCs/>
          <w:lang w:val="fa-IR" w:bidi="fa-IR"/>
        </w:rPr>
        <w:t xml:space="preserve">4.  </w:t>
      </w:r>
      <w:r>
        <w:rPr>
          <w:rFonts w:ascii="Tahoma" w:hAnsi="Tahoma" w:eastAsia="Tahoma" w:cs="Tahoma"/>
          <w:b w:val="0"/>
          <w:i w:val="0"/>
          <w:rtl/>
          <w:lang w:val="fa-IR" w:bidi="fa-IR"/>
        </w:rPr>
        <w:t>بخش 3 با یک مرورگر بدون رابط (headless) از داشبورد تصویر می‌گیرد؛ آن را یک‌بار نصب کنید (playwright install chromium)؛ اگر نصب نباشد این گام رد می‌شود.</w:t>
      </w:r>
    </w:p>
    <w:p>
      <w:pPr>
        <w:bidi/>
        <w:spacing w:after="60"/>
        <w:ind w:left="510" w:hanging="340"/>
      </w:pPr>
      <w:r>
        <w:rPr>
          <w:rFonts w:ascii="Tahoma" w:hAnsi="Tahoma" w:eastAsia="Tahoma" w:cs="Tahoma"/>
          <w:b/>
          <w:i w:val="0"/>
          <w:color w:val="2A78D6"/>
          <w:rtl/>
          <w:bCs/>
          <w:lang w:val="fa-IR" w:bidi="fa-IR"/>
        </w:rPr>
        <w:t xml:space="preserve">5.  </w:t>
      </w:r>
      <w:r>
        <w:rPr>
          <w:rFonts w:ascii="Tahoma" w:hAnsi="Tahoma" w:eastAsia="Tahoma" w:cs="Tahoma"/>
          <w:b w:val="0"/>
          <w:i w:val="0"/>
          <w:rtl/>
          <w:lang w:val="fa-IR" w:bidi="fa-IR"/>
        </w:rPr>
        <w:t>برای دیدن داشبورد: streamlit run part3_dashboard_v1.1/dashboard_app_v1.1.py.</w:t>
      </w:r>
    </w:p>
    <w:p>
      <w:pPr>
        <w:bidi/>
        <w:spacing w:after="60"/>
        <w:ind w:left="510" w:hanging="340"/>
      </w:pPr>
      <w:r>
        <w:rPr>
          <w:rFonts w:ascii="Tahoma" w:hAnsi="Tahoma" w:eastAsia="Tahoma" w:cs="Tahoma"/>
          <w:b/>
          <w:i w:val="0"/>
          <w:color w:val="2A78D6"/>
          <w:rtl/>
          <w:bCs/>
          <w:lang w:val="fa-IR" w:bidi="fa-IR"/>
        </w:rPr>
        <w:t xml:space="preserve">6.  </w:t>
      </w:r>
      <w:r>
        <w:rPr>
          <w:rFonts w:ascii="Tahoma" w:hAnsi="Tahoma" w:eastAsia="Tahoma" w:cs="Tahoma"/>
          <w:b w:val="0"/>
          <w:i w:val="0"/>
          <w:rtl/>
          <w:lang w:val="fa-IR" w:bidi="fa-IR"/>
        </w:rPr>
        <w:t>هر نوت‌بوک بررسی‌های خودکار خود را چاپ می‌کند؛ همه بررسی‌ها باید قبول شوند (15 آزمون استثنا و 16 بررسی اعتبارسنجی در بخش 1، 24 آزمون در بخش 3، 19 بررسی در بخش 4).</w:t>
      </w:r>
    </w:p>
    <w:p>
      <w:pPr>
        <w:pStyle w:val="Heading2"/>
        <w:bidi/>
      </w:pPr>
      <w:r>
        <w:rPr>
          <w:rFonts w:ascii="Tahoma" w:hAnsi="Tahoma" w:eastAsia="Tahoma" w:cs="Tahoma"/>
          <w:b/>
          <w:i w:val="0"/>
          <w:color w:val="2A78D6"/>
          <w:sz w:val="28"/>
          <w:rtl/>
          <w:bCs/>
          <w:szCs w:val="28"/>
          <w:lang w:val="fa-IR" w:bidi="fa-IR"/>
        </w:rPr>
        <w:t>11.6 خلاصه همه بررسی‌های خودکار</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417"/>
        <w:gridCol w:w="3401"/>
        <w:gridCol w:w="4818"/>
      </w:tblGrid>
      <w:tr>
        <w:trPr>
          <w:tblHeader/>
        </w:trPr>
        <w:tc>
          <w:tcPr>
            <w:tcW w:type="dxa" w:w="1417"/>
            <w:shd w:val="clear" w:color="auto" w:fill="12263F"/>
          </w:tcPr>
          <w:p>
            <w:pPr>
              <w:bidi/>
              <w:spacing w:after="0"/>
            </w:pPr>
            <w:r>
              <w:rPr>
                <w:rFonts w:ascii="Tahoma" w:hAnsi="Tahoma" w:eastAsia="Tahoma" w:cs="Tahoma"/>
                <w:b/>
                <w:i w:val="0"/>
                <w:color w:val="FFFFFF"/>
                <w:sz w:val="19"/>
                <w:rtl/>
                <w:bCs/>
                <w:szCs w:val="19"/>
                <w:lang w:val="fa-IR" w:bidi="fa-IR"/>
              </w:rPr>
              <w:t>بخش</w:t>
            </w:r>
          </w:p>
        </w:tc>
        <w:tc>
          <w:tcPr>
            <w:tcW w:type="dxa" w:w="3402"/>
            <w:shd w:val="clear" w:color="auto" w:fill="12263F"/>
          </w:tcPr>
          <w:p>
            <w:pPr>
              <w:bidi/>
              <w:spacing w:after="0"/>
            </w:pPr>
            <w:r>
              <w:rPr>
                <w:rFonts w:ascii="Tahoma" w:hAnsi="Tahoma" w:eastAsia="Tahoma" w:cs="Tahoma"/>
                <w:b/>
                <w:i w:val="0"/>
                <w:color w:val="FFFFFF"/>
                <w:sz w:val="19"/>
                <w:rtl/>
                <w:bCs/>
                <w:szCs w:val="19"/>
                <w:lang w:val="fa-IR" w:bidi="fa-IR"/>
              </w:rPr>
              <w:t>بررسی‌ها</w:t>
            </w:r>
          </w:p>
        </w:tc>
        <w:tc>
          <w:tcPr>
            <w:tcW w:type="dxa" w:w="4819"/>
            <w:shd w:val="clear" w:color="auto" w:fill="12263F"/>
          </w:tcPr>
          <w:p>
            <w:pPr>
              <w:bidi/>
              <w:spacing w:after="0"/>
            </w:pPr>
            <w:r>
              <w:rPr>
                <w:rFonts w:ascii="Tahoma" w:hAnsi="Tahoma" w:eastAsia="Tahoma" w:cs="Tahoma"/>
                <w:b/>
                <w:i w:val="0"/>
                <w:color w:val="FFFFFF"/>
                <w:sz w:val="19"/>
                <w:rtl/>
                <w:bCs/>
                <w:szCs w:val="19"/>
                <w:lang w:val="fa-IR" w:bidi="fa-IR"/>
              </w:rPr>
              <w:t>چه چیزی را ثابت می‌کنند</w:t>
            </w:r>
          </w:p>
        </w:tc>
      </w:tr>
      <w:tr>
        <w:trPr>
          <w:cantSplit/>
        </w:trPr>
        <w:tc>
          <w:tcPr>
            <w:tcW w:type="dxa" w:w="1417"/>
          </w:tcPr>
          <w:p>
            <w:pPr>
              <w:bidi/>
              <w:spacing w:after="0"/>
            </w:pPr>
            <w:r>
              <w:rPr>
                <w:rFonts w:ascii="Tahoma" w:hAnsi="Tahoma" w:eastAsia="Tahoma" w:cs="Tahoma"/>
                <w:b/>
                <w:i w:val="0"/>
                <w:sz w:val="19"/>
                <w:rtl/>
                <w:bCs/>
                <w:szCs w:val="19"/>
                <w:lang w:val="fa-IR" w:bidi="fa-IR"/>
              </w:rPr>
              <w:t>1 ETL</w:t>
            </w:r>
          </w:p>
        </w:tc>
        <w:tc>
          <w:tcPr>
            <w:tcW w:type="dxa" w:w="3402"/>
          </w:tcPr>
          <w:p>
            <w:pPr>
              <w:bidi/>
              <w:spacing w:after="0"/>
            </w:pPr>
            <w:r>
              <w:rPr>
                <w:rFonts w:ascii="Tahoma" w:hAnsi="Tahoma" w:eastAsia="Tahoma" w:cs="Tahoma"/>
                <w:b w:val="0"/>
                <w:i w:val="0"/>
                <w:sz w:val="19"/>
                <w:rtl/>
                <w:szCs w:val="19"/>
                <w:lang w:val="fa-IR" w:bidi="fa-IR"/>
              </w:rPr>
              <w:t>15 آزمون استثنا + 16 بررسی اعتبارسنجی</w:t>
            </w:r>
          </w:p>
        </w:tc>
        <w:tc>
          <w:tcPr>
            <w:tcW w:type="dxa" w:w="4819"/>
          </w:tcPr>
          <w:p>
            <w:pPr>
              <w:bidi/>
              <w:spacing w:after="0"/>
            </w:pPr>
            <w:r>
              <w:rPr>
                <w:rFonts w:ascii="Tahoma" w:hAnsi="Tahoma" w:eastAsia="Tahoma" w:cs="Tahoma"/>
                <w:b w:val="0"/>
                <w:i w:val="0"/>
                <w:sz w:val="19"/>
                <w:rtl/>
                <w:szCs w:val="19"/>
                <w:lang w:val="fa-IR" w:bidi="fa-IR"/>
              </w:rPr>
              <w:t>ورودی نادرست مطابق طراحی مدیریت می‌شود؛ پایگاه داده تا دقت یک سنت با منبع تطبیق دارد؛ هیچ فروشی از موجودی در دسترس بیشتر نیست</w:t>
            </w:r>
          </w:p>
        </w:tc>
      </w:tr>
      <w:tr>
        <w:trPr>
          <w:cantSplit/>
        </w:trPr>
        <w:tc>
          <w:tcPr>
            <w:tcW w:type="dxa" w:w="1417"/>
            <w:shd w:val="clear" w:color="auto" w:fill="F7F9FC"/>
          </w:tcPr>
          <w:p>
            <w:pPr>
              <w:bidi/>
              <w:spacing w:after="0"/>
            </w:pPr>
            <w:r>
              <w:rPr>
                <w:rFonts w:ascii="Tahoma" w:hAnsi="Tahoma" w:eastAsia="Tahoma" w:cs="Tahoma"/>
                <w:b/>
                <w:i w:val="0"/>
                <w:sz w:val="19"/>
                <w:rtl/>
                <w:bCs/>
                <w:szCs w:val="19"/>
                <w:lang w:val="fa-IR" w:bidi="fa-IR"/>
              </w:rPr>
              <w:t>2 پیش‌بینی</w:t>
            </w:r>
          </w:p>
        </w:tc>
        <w:tc>
          <w:tcPr>
            <w:tcW w:type="dxa" w:w="3402"/>
            <w:shd w:val="clear" w:color="auto" w:fill="F7F9FC"/>
          </w:tcPr>
          <w:p>
            <w:pPr>
              <w:bidi/>
              <w:spacing w:after="0"/>
            </w:pPr>
            <w:r>
              <w:rPr>
                <w:rFonts w:ascii="Tahoma" w:hAnsi="Tahoma" w:eastAsia="Tahoma" w:cs="Tahoma"/>
                <w:b w:val="0"/>
                <w:i w:val="0"/>
                <w:sz w:val="19"/>
                <w:rtl/>
                <w:szCs w:val="19"/>
                <w:lang w:val="fa-IR" w:bidi="fa-IR"/>
              </w:rPr>
              <w:t>امتیازدهی سلول مرجع؛ بوت‌استرپ زوجی؛ پوشش حذف‌یک‌آزمون 80%</w:t>
            </w:r>
          </w:p>
        </w:tc>
        <w:tc>
          <w:tcPr>
            <w:tcW w:type="dxa" w:w="4819"/>
            <w:shd w:val="clear" w:color="auto" w:fill="F7F9FC"/>
          </w:tcPr>
          <w:p>
            <w:pPr>
              <w:bidi/>
              <w:spacing w:after="0"/>
            </w:pPr>
            <w:r>
              <w:rPr>
                <w:rFonts w:ascii="Tahoma" w:hAnsi="Tahoma" w:eastAsia="Tahoma" w:cs="Tahoma"/>
                <w:b w:val="0"/>
                <w:i w:val="0"/>
                <w:sz w:val="19"/>
                <w:rtl/>
                <w:szCs w:val="19"/>
                <w:lang w:val="fa-IR" w:bidi="fa-IR"/>
              </w:rPr>
              <w:t>رتبه‌بندی به بازسازی وابسته نیست؛ برنده از بهترین قاعده ساده بهتر است؛ بازه‌ها کالیبره‌اند</w:t>
            </w:r>
          </w:p>
        </w:tc>
      </w:tr>
      <w:tr>
        <w:trPr>
          <w:cantSplit/>
        </w:trPr>
        <w:tc>
          <w:tcPr>
            <w:tcW w:type="dxa" w:w="1417"/>
          </w:tcPr>
          <w:p>
            <w:pPr>
              <w:bidi/>
              <w:spacing w:after="0"/>
            </w:pPr>
            <w:r>
              <w:rPr>
                <w:rFonts w:ascii="Tahoma" w:hAnsi="Tahoma" w:eastAsia="Tahoma" w:cs="Tahoma"/>
                <w:b/>
                <w:i w:val="0"/>
                <w:sz w:val="19"/>
                <w:rtl/>
                <w:bCs/>
                <w:szCs w:val="19"/>
                <w:lang w:val="fa-IR" w:bidi="fa-IR"/>
              </w:rPr>
              <w:t>3 داشبورد</w:t>
            </w:r>
          </w:p>
        </w:tc>
        <w:tc>
          <w:tcPr>
            <w:tcW w:type="dxa" w:w="3402"/>
          </w:tcPr>
          <w:p>
            <w:pPr>
              <w:bidi/>
              <w:spacing w:after="0"/>
            </w:pPr>
            <w:r>
              <w:rPr>
                <w:rFonts w:ascii="Tahoma" w:hAnsi="Tahoma" w:eastAsia="Tahoma" w:cs="Tahoma"/>
                <w:b w:val="0"/>
                <w:i w:val="0"/>
                <w:sz w:val="19"/>
                <w:rtl/>
                <w:szCs w:val="19"/>
                <w:lang w:val="fa-IR" w:bidi="fa-IR"/>
              </w:rPr>
              <w:t>24 آزمون</w:t>
            </w:r>
          </w:p>
        </w:tc>
        <w:tc>
          <w:tcPr>
            <w:tcW w:type="dxa" w:w="4819"/>
          </w:tcPr>
          <w:p>
            <w:pPr>
              <w:bidi/>
              <w:spacing w:after="0"/>
            </w:pPr>
            <w:r>
              <w:rPr>
                <w:rFonts w:ascii="Tahoma" w:hAnsi="Tahoma" w:eastAsia="Tahoma" w:cs="Tahoma"/>
                <w:b w:val="0"/>
                <w:i w:val="0"/>
                <w:sz w:val="19"/>
                <w:rtl/>
                <w:szCs w:val="19"/>
                <w:lang w:val="fa-IR" w:bidi="fa-IR"/>
              </w:rPr>
              <w:t>KPIها با پایگاه داده و محاسبات دستی برابرند؛ هشدارها با یک بازمحاسبه مستقل برابرند؛ برنامه روی همه تب‌ها و فیلترها اجرا می‌شود</w:t>
            </w:r>
          </w:p>
        </w:tc>
      </w:tr>
      <w:tr>
        <w:trPr>
          <w:cantSplit/>
        </w:trPr>
        <w:tc>
          <w:tcPr>
            <w:tcW w:type="dxa" w:w="1417"/>
            <w:shd w:val="clear" w:color="auto" w:fill="F7F9FC"/>
          </w:tcPr>
          <w:p>
            <w:pPr>
              <w:bidi/>
              <w:spacing w:after="0"/>
            </w:pPr>
            <w:r>
              <w:rPr>
                <w:rFonts w:ascii="Tahoma" w:hAnsi="Tahoma" w:eastAsia="Tahoma" w:cs="Tahoma"/>
                <w:b/>
                <w:i w:val="0"/>
                <w:sz w:val="19"/>
                <w:rtl/>
                <w:bCs/>
                <w:szCs w:val="19"/>
                <w:lang w:val="fa-IR" w:bidi="fa-IR"/>
              </w:rPr>
              <w:t>4 قیمت‌گذاری</w:t>
            </w:r>
          </w:p>
        </w:tc>
        <w:tc>
          <w:tcPr>
            <w:tcW w:type="dxa" w:w="3402"/>
            <w:shd w:val="clear" w:color="auto" w:fill="F7F9FC"/>
          </w:tcPr>
          <w:p>
            <w:pPr>
              <w:bidi/>
              <w:spacing w:after="0"/>
            </w:pPr>
            <w:r>
              <w:rPr>
                <w:rFonts w:ascii="Tahoma" w:hAnsi="Tahoma" w:eastAsia="Tahoma" w:cs="Tahoma"/>
                <w:b w:val="0"/>
                <w:i w:val="0"/>
                <w:sz w:val="19"/>
                <w:rtl/>
                <w:szCs w:val="19"/>
                <w:lang w:val="fa-IR" w:bidi="fa-IR"/>
              </w:rPr>
              <w:t>19 بررسی</w:t>
            </w:r>
          </w:p>
        </w:tc>
        <w:tc>
          <w:tcPr>
            <w:tcW w:type="dxa" w:w="4819"/>
            <w:shd w:val="clear" w:color="auto" w:fill="F7F9FC"/>
          </w:tcPr>
          <w:p>
            <w:pPr>
              <w:bidi/>
              <w:spacing w:after="0"/>
            </w:pPr>
            <w:r>
              <w:rPr>
                <w:rFonts w:ascii="Tahoma" w:hAnsi="Tahoma" w:eastAsia="Tahoma" w:cs="Tahoma"/>
                <w:b w:val="0"/>
                <w:i w:val="0"/>
                <w:sz w:val="19"/>
                <w:rtl/>
                <w:szCs w:val="19"/>
                <w:lang w:val="fa-IR" w:bidi="fa-IR"/>
              </w:rPr>
              <w:t>هر قیمت از حفاظ‌ها پیروی می‌کند؛ قواعد رفتار یکنوا دارند؛ موتور قطعی است؛ بازپخش تاریخی نگاه به آینده ندارد؛ شبیه‌سازی با مبنای بخش 2 مطابقت دارد</w:t>
            </w:r>
          </w:p>
        </w:tc>
      </w:tr>
    </w:tbl>
    <w:p>
      <w:pPr>
        <w:spacing w:after="40"/>
      </w:pPr>
    </w:p>
    <w:p>
      <w:pPr>
        <w:pStyle w:val="Heading2"/>
        <w:bidi/>
      </w:pPr>
      <w:r>
        <w:rPr>
          <w:rFonts w:ascii="Tahoma" w:hAnsi="Tahoma" w:eastAsia="Tahoma" w:cs="Tahoma"/>
          <w:b/>
          <w:i w:val="0"/>
          <w:color w:val="2A78D6"/>
          <w:sz w:val="28"/>
          <w:rtl/>
          <w:bCs/>
          <w:szCs w:val="28"/>
          <w:lang w:val="fa-IR" w:bidi="fa-IR"/>
        </w:rPr>
        <w:t>11.7 یادداشتی درباره استفاده از دستیار هوش مصنوعی</w:t>
      </w:r>
    </w:p>
    <w:p>
      <w:pPr>
        <w:bidi/>
      </w:pPr>
      <w:r>
        <w:rPr>
          <w:rFonts w:ascii="Tahoma" w:hAnsi="Tahoma" w:eastAsia="Tahoma" w:cs="Tahoma"/>
          <w:b w:val="0"/>
          <w:i w:val="0"/>
          <w:rtl/>
          <w:lang w:val="fa-IR" w:bidi="fa-IR"/>
        </w:rPr>
        <w:t>این پروژه با یک دستیار کدنویسی هوش مصنوعی (Claude Code) توسعه یافته است. همه انتخاب‌های تحلیلی، فرض‌ها و نتایج در نوت‌بوک‌ها و در گزارش تغییرات مستند شده‌اند و با اجرای کد و آزمون‌های خودکار یادشده بالا بررسی شده‌اند. نویسنده مسئول این انتخاب‌هاست و می‌تواند هر گام را توضیح دهد.</w:t>
      </w:r>
    </w:p>
    <w:p>
      <w:pPr>
        <w:pStyle w:val="Heading2"/>
        <w:bidi/>
      </w:pPr>
      <w:r>
        <w:rPr>
          <w:rFonts w:ascii="Tahoma" w:hAnsi="Tahoma" w:eastAsia="Tahoma" w:cs="Tahoma"/>
          <w:b/>
          <w:i w:val="0"/>
          <w:color w:val="2A78D6"/>
          <w:sz w:val="28"/>
          <w:rtl/>
          <w:bCs/>
          <w:szCs w:val="28"/>
          <w:lang w:val="fa-IR" w:bidi="fa-IR"/>
        </w:rPr>
        <w:t>11.8 واژه‌نامه</w:t>
      </w:r>
    </w:p>
    <w:tbl>
      <w:tblPr>
        <w:tblW w:type="dxa" w:w="9637"/>
        <w:jc w:val="center"/>
        <w:tblLayout w:type="fixed"/>
        <w:tblLook w:firstColumn="1" w:firstRow="1" w:lastColumn="0" w:lastRow="0" w:noHBand="0" w:noVBand="1" w:val="04A0"/>
        <w:bidiVisual/>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6803"/>
      </w:tblGrid>
      <w:tr>
        <w:trPr>
          <w:tblHeader/>
        </w:trPr>
        <w:tc>
          <w:tcPr>
            <w:tcW w:type="dxa" w:w="2835"/>
            <w:shd w:val="clear" w:color="auto" w:fill="12263F"/>
          </w:tcPr>
          <w:p>
            <w:pPr>
              <w:bidi/>
              <w:spacing w:after="0"/>
            </w:pPr>
            <w:r>
              <w:rPr>
                <w:rFonts w:ascii="Tahoma" w:hAnsi="Tahoma" w:eastAsia="Tahoma" w:cs="Tahoma"/>
                <w:b/>
                <w:i w:val="0"/>
                <w:color w:val="FFFFFF"/>
                <w:sz w:val="19"/>
                <w:rtl/>
                <w:bCs/>
                <w:szCs w:val="19"/>
                <w:lang w:val="fa-IR" w:bidi="fa-IR"/>
              </w:rPr>
              <w:t>اصطلاح</w:t>
            </w:r>
          </w:p>
        </w:tc>
        <w:tc>
          <w:tcPr>
            <w:tcW w:type="dxa" w:w="6803"/>
            <w:shd w:val="clear" w:color="auto" w:fill="12263F"/>
          </w:tcPr>
          <w:p>
            <w:pPr>
              <w:bidi/>
              <w:spacing w:after="0"/>
            </w:pPr>
            <w:r>
              <w:rPr>
                <w:rFonts w:ascii="Tahoma" w:hAnsi="Tahoma" w:eastAsia="Tahoma" w:cs="Tahoma"/>
                <w:b/>
                <w:i w:val="0"/>
                <w:color w:val="FFFFFF"/>
                <w:sz w:val="19"/>
                <w:rtl/>
                <w:bCs/>
                <w:szCs w:val="19"/>
                <w:lang w:val="fa-IR" w:bidi="fa-IR"/>
              </w:rPr>
              <w:t>معنا</w:t>
            </w:r>
          </w:p>
        </w:tc>
      </w:tr>
      <w:tr>
        <w:trPr>
          <w:cantSplit/>
        </w:trPr>
        <w:tc>
          <w:tcPr>
            <w:tcW w:type="dxa" w:w="2835"/>
          </w:tcPr>
          <w:p>
            <w:pPr>
              <w:bidi/>
              <w:spacing w:after="0"/>
            </w:pPr>
            <w:r>
              <w:rPr>
                <w:rFonts w:ascii="Tahoma" w:hAnsi="Tahoma" w:eastAsia="Tahoma" w:cs="Tahoma"/>
                <w:b/>
                <w:i w:val="0"/>
                <w:sz w:val="19"/>
                <w:rtl/>
                <w:bCs/>
                <w:szCs w:val="19"/>
                <w:lang w:val="fa-IR" w:bidi="fa-IR"/>
              </w:rPr>
              <w:t>تقاضا</w:t>
            </w:r>
          </w:p>
        </w:tc>
        <w:tc>
          <w:tcPr>
            <w:tcW w:type="dxa" w:w="6803"/>
          </w:tcPr>
          <w:p>
            <w:pPr>
              <w:bidi/>
              <w:spacing w:after="0"/>
            </w:pPr>
            <w:r>
              <w:rPr>
                <w:rFonts w:ascii="Tahoma" w:hAnsi="Tahoma" w:eastAsia="Tahoma" w:cs="Tahoma"/>
                <w:b w:val="0"/>
                <w:i w:val="0"/>
                <w:sz w:val="19"/>
                <w:rtl/>
                <w:szCs w:val="19"/>
                <w:lang w:val="fa-IR" w:bidi="fa-IR"/>
              </w:rPr>
              <w:t>تعداد واحدهایی که مشتریان در یک هفته می‌خواستند، از جمله آنچه به دلیل اتمام موجودی فروخته نشد (ستون demand_est).</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هفته سانسور‌شده (دارای سقف)</w:t>
            </w:r>
          </w:p>
        </w:tc>
        <w:tc>
          <w:tcPr>
            <w:tcW w:type="dxa" w:w="6803"/>
            <w:shd w:val="clear" w:color="auto" w:fill="F7F9FC"/>
          </w:tcPr>
          <w:p>
            <w:pPr>
              <w:bidi/>
              <w:spacing w:after="0"/>
            </w:pPr>
            <w:r>
              <w:rPr>
                <w:rFonts w:ascii="Tahoma" w:hAnsi="Tahoma" w:eastAsia="Tahoma" w:cs="Tahoma"/>
                <w:b w:val="0"/>
                <w:i w:val="0"/>
                <w:sz w:val="19"/>
                <w:rtl/>
                <w:szCs w:val="19"/>
                <w:lang w:val="fa-IR" w:bidi="fa-IR"/>
              </w:rPr>
              <w:t>هفته‌ای که در آن فروش به سطح موجودی رسید یا موجودی صفر بود، بنابراین تقاضای واقعی پنهان است.</w:t>
            </w:r>
          </w:p>
        </w:tc>
      </w:tr>
      <w:tr>
        <w:trPr>
          <w:cantSplit/>
        </w:trPr>
        <w:tc>
          <w:tcPr>
            <w:tcW w:type="dxa" w:w="2835"/>
          </w:tcPr>
          <w:p>
            <w:pPr>
              <w:bidi/>
              <w:spacing w:after="0"/>
            </w:pPr>
            <w:r>
              <w:rPr>
                <w:rFonts w:ascii="Tahoma" w:hAnsi="Tahoma" w:eastAsia="Tahoma" w:cs="Tahoma"/>
                <w:b/>
                <w:i w:val="0"/>
                <w:sz w:val="19"/>
                <w:rtl/>
                <w:bCs/>
                <w:szCs w:val="19"/>
                <w:lang w:val="fa-IR" w:bidi="fa-IR"/>
              </w:rPr>
              <w:t>هفته بدون محدودیت / سلول مرجع</w:t>
            </w:r>
          </w:p>
        </w:tc>
        <w:tc>
          <w:tcPr>
            <w:tcW w:type="dxa" w:w="6803"/>
          </w:tcPr>
          <w:p>
            <w:pPr>
              <w:bidi/>
              <w:spacing w:after="0"/>
            </w:pPr>
            <w:r>
              <w:rPr>
                <w:rFonts w:ascii="Tahoma" w:hAnsi="Tahoma" w:eastAsia="Tahoma" w:cs="Tahoma"/>
                <w:b w:val="0"/>
                <w:i w:val="0"/>
                <w:sz w:val="19"/>
                <w:rtl/>
                <w:szCs w:val="19"/>
                <w:lang w:val="fa-IR" w:bidi="fa-IR"/>
              </w:rPr>
              <w:t>هفته‌ای که موجودی کافی بود، بنابراین فروش با تقاضا برابر است.</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پیش‌بینی قبلی شرکت</w:t>
            </w:r>
          </w:p>
        </w:tc>
        <w:tc>
          <w:tcPr>
            <w:tcW w:type="dxa" w:w="6803"/>
            <w:shd w:val="clear" w:color="auto" w:fill="F7F9FC"/>
          </w:tcPr>
          <w:p>
            <w:pPr>
              <w:bidi/>
              <w:spacing w:after="0"/>
            </w:pPr>
            <w:r>
              <w:rPr>
                <w:rFonts w:ascii="Tahoma" w:hAnsi="Tahoma" w:eastAsia="Tahoma" w:cs="Tahoma"/>
                <w:b w:val="0"/>
                <w:i w:val="0"/>
                <w:sz w:val="19"/>
                <w:rtl/>
                <w:szCs w:val="19"/>
                <w:lang w:val="fa-IR" w:bidi="fa-IR"/>
              </w:rPr>
              <w:t>پیش‌بینی موجود شرکت در فایل (Demand_Forecast).</w:t>
            </w:r>
          </w:p>
        </w:tc>
      </w:tr>
      <w:tr>
        <w:trPr>
          <w:cantSplit/>
        </w:trPr>
        <w:tc>
          <w:tcPr>
            <w:tcW w:type="dxa" w:w="2835"/>
          </w:tcPr>
          <w:p>
            <w:pPr>
              <w:bidi/>
              <w:spacing w:after="0"/>
            </w:pPr>
            <w:r>
              <w:rPr>
                <w:rFonts w:ascii="Tahoma" w:hAnsi="Tahoma" w:eastAsia="Tahoma" w:cs="Tahoma"/>
                <w:b/>
                <w:i w:val="0"/>
                <w:sz w:val="19"/>
                <w:rtl/>
                <w:bCs/>
                <w:szCs w:val="19"/>
                <w:lang w:val="fa-IR" w:bidi="fa-IR"/>
              </w:rPr>
              <w:t>بازسازی</w:t>
            </w:r>
          </w:p>
        </w:tc>
        <w:tc>
          <w:tcPr>
            <w:tcW w:type="dxa" w:w="6803"/>
          </w:tcPr>
          <w:p>
            <w:pPr>
              <w:bidi/>
              <w:spacing w:after="0"/>
            </w:pPr>
            <w:r>
              <w:rPr>
                <w:rFonts w:ascii="Tahoma" w:hAnsi="Tahoma" w:eastAsia="Tahoma" w:cs="Tahoma"/>
                <w:b w:val="0"/>
                <w:i w:val="0"/>
                <w:sz w:val="19"/>
                <w:rtl/>
                <w:szCs w:val="19"/>
                <w:lang w:val="fa-IR" w:bidi="fa-IR"/>
              </w:rPr>
              <w:t>برآورد تقاضا در هفته‌های سانسور‌شده از روی پیش‌بینی قبلی شرکت و مدل فصلی.</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سطح، روند، ضریب فصلی</w:t>
            </w:r>
          </w:p>
        </w:tc>
        <w:tc>
          <w:tcPr>
            <w:tcW w:type="dxa" w:w="6803"/>
            <w:shd w:val="clear" w:color="auto" w:fill="F7F9FC"/>
          </w:tcPr>
          <w:p>
            <w:pPr>
              <w:bidi/>
              <w:spacing w:after="0"/>
            </w:pPr>
            <w:r>
              <w:rPr>
                <w:rFonts w:ascii="Tahoma" w:hAnsi="Tahoma" w:eastAsia="Tahoma" w:cs="Tahoma"/>
                <w:b w:val="0"/>
                <w:i w:val="0"/>
                <w:sz w:val="19"/>
                <w:rtl/>
                <w:szCs w:val="19"/>
                <w:lang w:val="fa-IR" w:bidi="fa-IR"/>
              </w:rPr>
              <w:t>اندازه عادی یک محصول؛ رشد آهسته سالانه آن؛ ضریبی که نشان می‌دهد یک هفته از سال معمولاً چقدر پرتقاضاست (1.00 = عادی).</w:t>
            </w:r>
          </w:p>
        </w:tc>
      </w:tr>
      <w:tr>
        <w:trPr>
          <w:cantSplit/>
        </w:trPr>
        <w:tc>
          <w:tcPr>
            <w:tcW w:type="dxa" w:w="2835"/>
          </w:tcPr>
          <w:p>
            <w:pPr>
              <w:bidi/>
              <w:spacing w:after="0"/>
            </w:pPr>
            <w:r>
              <w:rPr>
                <w:rFonts w:ascii="Tahoma" w:hAnsi="Tahoma" w:eastAsia="Tahoma" w:cs="Tahoma"/>
                <w:b/>
                <w:i w:val="0"/>
                <w:sz w:val="19"/>
                <w:rtl/>
                <w:bCs/>
                <w:szCs w:val="19"/>
                <w:lang w:val="fa-IR" w:bidi="fa-IR"/>
              </w:rPr>
              <w:t>جمله‌های فوریه</w:t>
            </w:r>
          </w:p>
        </w:tc>
        <w:tc>
          <w:tcPr>
            <w:tcW w:type="dxa" w:w="6803"/>
          </w:tcPr>
          <w:p>
            <w:pPr>
              <w:bidi/>
              <w:spacing w:after="0"/>
            </w:pPr>
            <w:r>
              <w:rPr>
                <w:rFonts w:ascii="Tahoma" w:hAnsi="Tahoma" w:eastAsia="Tahoma" w:cs="Tahoma"/>
                <w:b w:val="0"/>
                <w:i w:val="0"/>
                <w:sz w:val="19"/>
                <w:rtl/>
                <w:szCs w:val="19"/>
                <w:lang w:val="fa-IR" w:bidi="fa-IR"/>
              </w:rPr>
              <w:t>موج‌های سینوسی و کسینوسی که با هم یک منحنی سالانه تکرارشونده را توصیف می‌کنند؛ K تعداد موج‌هاست.</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پارامتر آزاد / تنظیم پارامترها</w:t>
            </w:r>
          </w:p>
        </w:tc>
        <w:tc>
          <w:tcPr>
            <w:tcW w:type="dxa" w:w="6803"/>
            <w:shd w:val="clear" w:color="auto" w:fill="F7F9FC"/>
          </w:tcPr>
          <w:p>
            <w:pPr>
              <w:bidi/>
              <w:spacing w:after="0"/>
            </w:pPr>
            <w:r>
              <w:rPr>
                <w:rFonts w:ascii="Tahoma" w:hAnsi="Tahoma" w:eastAsia="Tahoma" w:cs="Tahoma"/>
                <w:b w:val="0"/>
                <w:i w:val="0"/>
                <w:sz w:val="19"/>
                <w:rtl/>
                <w:szCs w:val="19"/>
                <w:lang w:val="fa-IR" w:bidi="fa-IR"/>
              </w:rPr>
              <w:t>تنظیمی در مدل که باید انتخاب شود؛ تنظیم پارامترها آن را روی داده اعتبارسنجی انتخاب می‌کند، نه هرگز روی هفته‌های آزمون.</w:t>
            </w:r>
          </w:p>
        </w:tc>
      </w:tr>
      <w:tr>
        <w:trPr>
          <w:cantSplit/>
        </w:trPr>
        <w:tc>
          <w:tcPr>
            <w:tcW w:type="dxa" w:w="2835"/>
          </w:tcPr>
          <w:p>
            <w:pPr>
              <w:bidi/>
              <w:spacing w:after="0"/>
            </w:pPr>
            <w:r>
              <w:rPr>
                <w:rFonts w:ascii="Tahoma" w:hAnsi="Tahoma" w:eastAsia="Tahoma" w:cs="Tahoma"/>
                <w:b/>
                <w:i w:val="0"/>
                <w:sz w:val="19"/>
                <w:rtl/>
                <w:bCs/>
                <w:szCs w:val="19"/>
                <w:lang w:val="fa-IR" w:bidi="fa-IR"/>
              </w:rPr>
              <w:t>اعتبارسنجی متقاطع</w:t>
            </w:r>
          </w:p>
        </w:tc>
        <w:tc>
          <w:tcPr>
            <w:tcW w:type="dxa" w:w="6803"/>
          </w:tcPr>
          <w:p>
            <w:pPr>
              <w:bidi/>
              <w:spacing w:after="0"/>
            </w:pPr>
            <w:r>
              <w:rPr>
                <w:rFonts w:ascii="Tahoma" w:hAnsi="Tahoma" w:eastAsia="Tahoma" w:cs="Tahoma"/>
                <w:b w:val="0"/>
                <w:i w:val="0"/>
                <w:sz w:val="19"/>
                <w:rtl/>
                <w:szCs w:val="19"/>
                <w:lang w:val="fa-IR" w:bidi="fa-IR"/>
              </w:rPr>
              <w:t>انتخاب یک تنظیم با پنهان کردن نوبتی بخش‌هایی از داده آموزش و نگه‌داشتن تنظیمی که بخش‌های پنهان را بهتر از همه پیش‌بینی می‌کند.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آزمون پس‌نگر / مبدأ غلتان</w:t>
            </w:r>
          </w:p>
        </w:tc>
        <w:tc>
          <w:tcPr>
            <w:tcW w:type="dxa" w:w="6803"/>
            <w:shd w:val="clear" w:color="auto" w:fill="F7F9FC"/>
          </w:tcPr>
          <w:p>
            <w:pPr>
              <w:bidi/>
              <w:spacing w:after="0"/>
            </w:pPr>
            <w:r>
              <w:rPr>
                <w:rFonts w:ascii="Tahoma" w:hAnsi="Tahoma" w:eastAsia="Tahoma" w:cs="Tahoma"/>
                <w:b w:val="0"/>
                <w:i w:val="0"/>
                <w:sz w:val="19"/>
                <w:rtl/>
                <w:szCs w:val="19"/>
                <w:lang w:val="fa-IR" w:bidi="fa-IR"/>
              </w:rPr>
              <w:t>فرض کنید تاریخ مربوط به گذشته است، 26 هفته بعد را فقط با داده‌های تا آن زمان پیش‌بینی کنید و با آنچه واقعاً رخ داد مقایسه کنید.</w:t>
            </w:r>
          </w:p>
        </w:tc>
      </w:tr>
      <w:tr>
        <w:trPr>
          <w:cantSplit/>
        </w:trPr>
        <w:tc>
          <w:tcPr>
            <w:tcW w:type="dxa" w:w="2835"/>
          </w:tcPr>
          <w:p>
            <w:pPr>
              <w:bidi/>
              <w:spacing w:after="0"/>
            </w:pPr>
            <w:r>
              <w:rPr>
                <w:rFonts w:ascii="Tahoma" w:hAnsi="Tahoma" w:eastAsia="Tahoma" w:cs="Tahoma"/>
                <w:b/>
                <w:i w:val="0"/>
                <w:sz w:val="19"/>
                <w:rtl/>
                <w:bCs/>
                <w:szCs w:val="19"/>
                <w:lang w:val="fa-IR" w:bidi="fa-IR"/>
              </w:rPr>
              <w:t>نشت اطلاعات</w:t>
            </w:r>
          </w:p>
        </w:tc>
        <w:tc>
          <w:tcPr>
            <w:tcW w:type="dxa" w:w="6803"/>
          </w:tcPr>
          <w:p>
            <w:pPr>
              <w:bidi/>
              <w:spacing w:after="0"/>
            </w:pPr>
            <w:r>
              <w:rPr>
                <w:rFonts w:ascii="Tahoma" w:hAnsi="Tahoma" w:eastAsia="Tahoma" w:cs="Tahoma"/>
                <w:b w:val="0"/>
                <w:i w:val="0"/>
                <w:sz w:val="19"/>
                <w:rtl/>
                <w:szCs w:val="19"/>
                <w:lang w:val="fa-IR" w:bidi="fa-IR"/>
              </w:rPr>
              <w:t>اجازه دادن به اطلاعات آینده (یا هفته‌های آزمون) برای اثرگذاری بر یک مدل یا یک انتخاب، که نتایج را بهتر از واقع نشان می‌دهد.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WAPE</w:t>
            </w:r>
          </w:p>
        </w:tc>
        <w:tc>
          <w:tcPr>
            <w:tcW w:type="dxa" w:w="6803"/>
            <w:shd w:val="clear" w:color="auto" w:fill="F7F9FC"/>
          </w:tcPr>
          <w:p>
            <w:pPr>
              <w:bidi/>
              <w:spacing w:after="0"/>
            </w:pPr>
            <w:r>
              <w:rPr>
                <w:rFonts w:ascii="Tahoma" w:hAnsi="Tahoma" w:eastAsia="Tahoma" w:cs="Tahoma"/>
                <w:b w:val="0"/>
                <w:i w:val="0"/>
                <w:sz w:val="19"/>
                <w:rtl/>
                <w:szCs w:val="19"/>
                <w:lang w:val="fa-IR" w:bidi="fa-IR"/>
              </w:rPr>
              <w:t>درصد خطای مطلق وزنی: مجموع خطای مطلق تقسیم بر مجموع تقاضا.</w:t>
            </w:r>
          </w:p>
        </w:tc>
      </w:tr>
      <w:tr>
        <w:trPr>
          <w:cantSplit/>
        </w:trPr>
        <w:tc>
          <w:tcPr>
            <w:tcW w:type="dxa" w:w="2835"/>
          </w:tcPr>
          <w:p>
            <w:pPr>
              <w:bidi/>
              <w:spacing w:after="0"/>
            </w:pPr>
            <w:r>
              <w:rPr>
                <w:rFonts w:ascii="Tahoma" w:hAnsi="Tahoma" w:eastAsia="Tahoma" w:cs="Tahoma"/>
                <w:b/>
                <w:i w:val="0"/>
                <w:sz w:val="19"/>
                <w:rtl/>
                <w:bCs/>
                <w:szCs w:val="19"/>
                <w:lang w:val="fa-IR" w:bidi="fa-IR"/>
              </w:rPr>
              <w:t>MAE / RMSE / MAPE / MASE / اریبی</w:t>
            </w:r>
          </w:p>
        </w:tc>
        <w:tc>
          <w:tcPr>
            <w:tcW w:type="dxa" w:w="6803"/>
          </w:tcPr>
          <w:p>
            <w:pPr>
              <w:bidi/>
              <w:spacing w:after="0"/>
            </w:pPr>
            <w:r>
              <w:rPr>
                <w:rFonts w:ascii="Tahoma" w:hAnsi="Tahoma" w:eastAsia="Tahoma" w:cs="Tahoma"/>
                <w:b w:val="0"/>
                <w:i w:val="0"/>
                <w:sz w:val="19"/>
                <w:rtl/>
                <w:szCs w:val="19"/>
                <w:lang w:val="fa-IR" w:bidi="fa-IR"/>
              </w:rPr>
              <w:t>میانگین خطای مطلق؛ ریشه میانگین مربعات خطا؛ میانگین درصد خطای مطلق؛ خطا نسبت به پیش‌بینی ساده فصلی؛ پیش‌بینی بیش‌ازحد یا کمتر از حد به‌صورت نظام‌مند.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بوت‌استرپ</w:t>
            </w:r>
          </w:p>
        </w:tc>
        <w:tc>
          <w:tcPr>
            <w:tcW w:type="dxa" w:w="6803"/>
            <w:shd w:val="clear" w:color="auto" w:fill="F7F9FC"/>
          </w:tcPr>
          <w:p>
            <w:pPr>
              <w:bidi/>
              <w:spacing w:after="0"/>
            </w:pPr>
            <w:r>
              <w:rPr>
                <w:rFonts w:ascii="Tahoma" w:hAnsi="Tahoma" w:eastAsia="Tahoma" w:cs="Tahoma"/>
                <w:b w:val="0"/>
                <w:i w:val="0"/>
                <w:sz w:val="19"/>
                <w:rtl/>
                <w:szCs w:val="19"/>
                <w:lang w:val="fa-IR" w:bidi="fa-IR"/>
              </w:rPr>
              <w:t>نمونه‌گیری مجدد از محصولات به دفعات زیاد تا معلوم شود آیا تفاوت دو مدل می‌تواند ناشی از شانس باشد.</w:t>
            </w:r>
          </w:p>
        </w:tc>
      </w:tr>
      <w:tr>
        <w:trPr>
          <w:cantSplit/>
        </w:trPr>
        <w:tc>
          <w:tcPr>
            <w:tcW w:type="dxa" w:w="2835"/>
          </w:tcPr>
          <w:p>
            <w:pPr>
              <w:bidi/>
              <w:spacing w:after="0"/>
            </w:pPr>
            <w:r>
              <w:rPr>
                <w:rFonts w:ascii="Tahoma" w:hAnsi="Tahoma" w:eastAsia="Tahoma" w:cs="Tahoma"/>
                <w:b/>
                <w:i w:val="0"/>
                <w:sz w:val="19"/>
                <w:rtl/>
                <w:bCs/>
                <w:szCs w:val="19"/>
                <w:lang w:val="fa-IR" w:bidi="fa-IR"/>
              </w:rPr>
              <w:t>P10 / P90</w:t>
            </w:r>
          </w:p>
        </w:tc>
        <w:tc>
          <w:tcPr>
            <w:tcW w:type="dxa" w:w="6803"/>
          </w:tcPr>
          <w:p>
            <w:pPr>
              <w:bidi/>
              <w:spacing w:after="0"/>
            </w:pPr>
            <w:r>
              <w:rPr>
                <w:rFonts w:ascii="Tahoma" w:hAnsi="Tahoma" w:eastAsia="Tahoma" w:cs="Tahoma"/>
                <w:b w:val="0"/>
                <w:i w:val="0"/>
                <w:sz w:val="19"/>
                <w:rtl/>
                <w:szCs w:val="19"/>
                <w:lang w:val="fa-IR" w:bidi="fa-IR"/>
              </w:rPr>
              <w:t>حالت پایین و بالا: تقریباً در 8 مورد از 10 مورد، واقعیت بین این دو قرار می‌گیرد.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ترکیب مدل‌ها</w:t>
            </w:r>
          </w:p>
        </w:tc>
        <w:tc>
          <w:tcPr>
            <w:tcW w:type="dxa" w:w="6803"/>
            <w:shd w:val="clear" w:color="auto" w:fill="F7F9FC"/>
          </w:tcPr>
          <w:p>
            <w:pPr>
              <w:bidi/>
              <w:spacing w:after="0"/>
            </w:pPr>
            <w:r>
              <w:rPr>
                <w:rFonts w:ascii="Tahoma" w:hAnsi="Tahoma" w:eastAsia="Tahoma" w:cs="Tahoma"/>
                <w:b w:val="0"/>
                <w:i w:val="0"/>
                <w:sz w:val="19"/>
                <w:rtl/>
                <w:szCs w:val="19"/>
                <w:lang w:val="fa-IR" w:bidi="fa-IR"/>
              </w:rPr>
              <w:t>میانگین پیش‌بینی‌های چند مدل.</w:t>
            </w:r>
          </w:p>
        </w:tc>
      </w:tr>
      <w:tr>
        <w:trPr>
          <w:cantSplit/>
        </w:trPr>
        <w:tc>
          <w:tcPr>
            <w:tcW w:type="dxa" w:w="2835"/>
          </w:tcPr>
          <w:p>
            <w:pPr>
              <w:bidi/>
              <w:spacing w:after="0"/>
            </w:pPr>
            <w:r>
              <w:rPr>
                <w:rFonts w:ascii="Tahoma" w:hAnsi="Tahoma" w:eastAsia="Tahoma" w:cs="Tahoma"/>
                <w:b/>
                <w:i w:val="0"/>
                <w:sz w:val="19"/>
                <w:rtl/>
                <w:bCs/>
                <w:szCs w:val="19"/>
                <w:lang w:val="fa-IR" w:bidi="fa-IR"/>
              </w:rPr>
              <w:t>سطح خدمات (نرخ تأمین)</w:t>
            </w:r>
          </w:p>
        </w:tc>
        <w:tc>
          <w:tcPr>
            <w:tcW w:type="dxa" w:w="6803"/>
          </w:tcPr>
          <w:p>
            <w:pPr>
              <w:bidi/>
              <w:spacing w:after="0"/>
            </w:pPr>
            <w:r>
              <w:rPr>
                <w:rFonts w:ascii="Tahoma" w:hAnsi="Tahoma" w:eastAsia="Tahoma" w:cs="Tahoma"/>
                <w:b w:val="0"/>
                <w:i w:val="0"/>
                <w:sz w:val="19"/>
                <w:rtl/>
                <w:szCs w:val="19"/>
                <w:lang w:val="fa-IR" w:bidi="fa-IR"/>
              </w:rPr>
              <w:t>واحدهای فروخته‌شده تقسیم بر تقاضا.</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درآمد از دست رفته</w:t>
            </w:r>
          </w:p>
        </w:tc>
        <w:tc>
          <w:tcPr>
            <w:tcW w:type="dxa" w:w="6803"/>
            <w:shd w:val="clear" w:color="auto" w:fill="F7F9FC"/>
          </w:tcPr>
          <w:p>
            <w:pPr>
              <w:bidi/>
              <w:spacing w:after="0"/>
            </w:pPr>
            <w:r>
              <w:rPr>
                <w:rFonts w:ascii="Tahoma" w:hAnsi="Tahoma" w:eastAsia="Tahoma" w:cs="Tahoma"/>
                <w:b w:val="0"/>
                <w:i w:val="0"/>
                <w:sz w:val="19"/>
                <w:rtl/>
                <w:szCs w:val="19"/>
                <w:lang w:val="fa-IR" w:bidi="fa-IR"/>
              </w:rPr>
              <w:t>ارزش تقاضایی که به دلیل محدودیت موجودی تأمین نشد.</w:t>
            </w:r>
          </w:p>
        </w:tc>
      </w:tr>
      <w:tr>
        <w:trPr>
          <w:cantSplit/>
        </w:trPr>
        <w:tc>
          <w:tcPr>
            <w:tcW w:type="dxa" w:w="2835"/>
          </w:tcPr>
          <w:p>
            <w:pPr>
              <w:bidi/>
              <w:spacing w:after="0"/>
            </w:pPr>
            <w:r>
              <w:rPr>
                <w:rFonts w:ascii="Tahoma" w:hAnsi="Tahoma" w:eastAsia="Tahoma" w:cs="Tahoma"/>
                <w:b/>
                <w:i w:val="0"/>
                <w:sz w:val="19"/>
                <w:rtl/>
                <w:bCs/>
                <w:szCs w:val="19"/>
                <w:lang w:val="fa-IR" w:bidi="fa-IR"/>
              </w:rPr>
              <w:t>DSO</w:t>
            </w:r>
          </w:p>
        </w:tc>
        <w:tc>
          <w:tcPr>
            <w:tcW w:type="dxa" w:w="6803"/>
          </w:tcPr>
          <w:p>
            <w:pPr>
              <w:bidi/>
              <w:spacing w:after="0"/>
            </w:pPr>
            <w:r>
              <w:rPr>
                <w:rFonts w:ascii="Tahoma" w:hAnsi="Tahoma" w:eastAsia="Tahoma" w:cs="Tahoma"/>
                <w:b w:val="0"/>
                <w:i w:val="0"/>
                <w:sz w:val="19"/>
                <w:rtl/>
                <w:szCs w:val="19"/>
                <w:lang w:val="fa-IR" w:bidi="fa-IR"/>
              </w:rPr>
              <w:t>روزهای فروش پرداخت‌نشده: به‌طور میانگین فروش‌ها چه مدت پرداخت نشده می‌مانند.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DSI / هفته‌های پوشش</w:t>
            </w:r>
          </w:p>
        </w:tc>
        <w:tc>
          <w:tcPr>
            <w:tcW w:type="dxa" w:w="6803"/>
            <w:shd w:val="clear" w:color="auto" w:fill="F7F9FC"/>
          </w:tcPr>
          <w:p>
            <w:pPr>
              <w:bidi/>
              <w:spacing w:after="0"/>
            </w:pPr>
            <w:r>
              <w:rPr>
                <w:rFonts w:ascii="Tahoma" w:hAnsi="Tahoma" w:eastAsia="Tahoma" w:cs="Tahoma"/>
                <w:b w:val="0"/>
                <w:i w:val="0"/>
                <w:sz w:val="19"/>
                <w:rtl/>
                <w:szCs w:val="19"/>
                <w:lang w:val="fa-IR" w:bidi="fa-IR"/>
              </w:rPr>
              <w:t>تعداد روزها (هفته‌های) فروشی که موجودی در دست می‌تواند پوشش دهد.</w:t>
            </w:r>
          </w:p>
        </w:tc>
      </w:tr>
      <w:tr>
        <w:trPr>
          <w:cantSplit/>
        </w:trPr>
        <w:tc>
          <w:tcPr>
            <w:tcW w:type="dxa" w:w="2835"/>
          </w:tcPr>
          <w:p>
            <w:pPr>
              <w:bidi/>
              <w:spacing w:after="0"/>
            </w:pPr>
            <w:r>
              <w:rPr>
                <w:rFonts w:ascii="Tahoma" w:hAnsi="Tahoma" w:eastAsia="Tahoma" w:cs="Tahoma"/>
                <w:b/>
                <w:i w:val="0"/>
                <w:sz w:val="19"/>
                <w:rtl/>
                <w:bCs/>
                <w:szCs w:val="19"/>
                <w:lang w:val="fa-IR" w:bidi="fa-IR"/>
              </w:rPr>
              <w:t>گردش موجودی</w:t>
            </w:r>
          </w:p>
        </w:tc>
        <w:tc>
          <w:tcPr>
            <w:tcW w:type="dxa" w:w="6803"/>
          </w:tcPr>
          <w:p>
            <w:pPr>
              <w:bidi/>
              <w:spacing w:after="0"/>
            </w:pPr>
            <w:r>
              <w:rPr>
                <w:rFonts w:ascii="Tahoma" w:hAnsi="Tahoma" w:eastAsia="Tahoma" w:cs="Tahoma"/>
                <w:b w:val="0"/>
                <w:i w:val="0"/>
                <w:sz w:val="19"/>
                <w:rtl/>
                <w:szCs w:val="19"/>
                <w:lang w:val="fa-IR" w:bidi="fa-IR"/>
              </w:rPr>
              <w:t>اینکه موجودی در سال چند بار فروخته و جایگزین می‌شود (بهای تمام‌شده سالانه کالای فروخته‌شده تقسیم بر میانگین موجودی به بهای تمام‌شده).</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زیان اعتباری مورد انتظار</w:t>
            </w:r>
          </w:p>
        </w:tc>
        <w:tc>
          <w:tcPr>
            <w:tcW w:type="dxa" w:w="6803"/>
            <w:shd w:val="clear" w:color="auto" w:fill="F7F9FC"/>
          </w:tcPr>
          <w:p>
            <w:pPr>
              <w:bidi/>
              <w:spacing w:after="0"/>
            </w:pPr>
            <w:r>
              <w:rPr>
                <w:rFonts w:ascii="Tahoma" w:hAnsi="Tahoma" w:eastAsia="Tahoma" w:cs="Tahoma"/>
                <w:b w:val="0"/>
                <w:i w:val="0"/>
                <w:sz w:val="19"/>
                <w:rtl/>
                <w:szCs w:val="19"/>
                <w:lang w:val="fa-IR" w:bidi="fa-IR"/>
              </w:rPr>
              <w:t>سهم فروش اعتباری × نرخ نکول × درآمد: زیان مورد انتظار از عدم پرداخت.</w:t>
            </w:r>
          </w:p>
        </w:tc>
      </w:tr>
      <w:tr>
        <w:trPr>
          <w:cantSplit/>
        </w:trPr>
        <w:tc>
          <w:tcPr>
            <w:tcW w:type="dxa" w:w="2835"/>
          </w:tcPr>
          <w:p>
            <w:pPr>
              <w:bidi/>
              <w:spacing w:after="0"/>
            </w:pPr>
            <w:r>
              <w:rPr>
                <w:rFonts w:ascii="Tahoma" w:hAnsi="Tahoma" w:eastAsia="Tahoma" w:cs="Tahoma"/>
                <w:b/>
                <w:i w:val="0"/>
                <w:sz w:val="19"/>
                <w:rtl/>
                <w:bCs/>
                <w:szCs w:val="19"/>
                <w:lang w:val="fa-IR" w:bidi="fa-IR"/>
              </w:rPr>
              <w:t>رتبه ریسک A-E</w:t>
            </w:r>
          </w:p>
        </w:tc>
        <w:tc>
          <w:tcPr>
            <w:tcW w:type="dxa" w:w="6803"/>
          </w:tcPr>
          <w:p>
            <w:pPr>
              <w:bidi/>
              <w:spacing w:after="0"/>
            </w:pPr>
            <w:r>
              <w:rPr>
                <w:rFonts w:ascii="Tahoma" w:hAnsi="Tahoma" w:eastAsia="Tahoma" w:cs="Tahoma"/>
                <w:b w:val="0"/>
                <w:i w:val="0"/>
                <w:sz w:val="19"/>
                <w:rtl/>
                <w:szCs w:val="19"/>
                <w:lang w:val="fa-IR" w:bidi="fa-IR"/>
              </w:rPr>
              <w:t>یک حرف بر پایه امتیاز ریسک 0 تا 100: A کمترین ریسک، E بیشترین.</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حساسیت قیمتی (کشش)</w:t>
            </w:r>
          </w:p>
        </w:tc>
        <w:tc>
          <w:tcPr>
            <w:tcW w:type="dxa" w:w="6803"/>
            <w:shd w:val="clear" w:color="auto" w:fill="F7F9FC"/>
          </w:tcPr>
          <w:p>
            <w:pPr>
              <w:bidi/>
              <w:spacing w:after="0"/>
            </w:pPr>
            <w:r>
              <w:rPr>
                <w:rFonts w:ascii="Tahoma" w:hAnsi="Tahoma" w:eastAsia="Tahoma" w:cs="Tahoma"/>
                <w:b w:val="0"/>
                <w:i w:val="0"/>
                <w:sz w:val="19"/>
                <w:rtl/>
                <w:szCs w:val="19"/>
                <w:lang w:val="fa-IR" w:bidi="fa-IR"/>
              </w:rPr>
              <w:t>اینکه با افزایش قیمت، تقاضا چقدر کاهش می‌یابد؛ 1- یعنی افزایش 1 درصدی قیمت تقاضا را 1 درصد کاهش می‌دهد.</w:t>
            </w:r>
          </w:p>
        </w:tc>
      </w:tr>
      <w:tr>
        <w:trPr>
          <w:cantSplit/>
        </w:trPr>
        <w:tc>
          <w:tcPr>
            <w:tcW w:type="dxa" w:w="2835"/>
          </w:tcPr>
          <w:p>
            <w:pPr>
              <w:bidi/>
              <w:spacing w:after="0"/>
            </w:pPr>
            <w:r>
              <w:rPr>
                <w:rFonts w:ascii="Tahoma" w:hAnsi="Tahoma" w:eastAsia="Tahoma" w:cs="Tahoma"/>
                <w:b/>
                <w:i w:val="0"/>
                <w:sz w:val="19"/>
                <w:rtl/>
                <w:bCs/>
                <w:szCs w:val="19"/>
                <w:lang w:val="fa-IR" w:bidi="fa-IR"/>
              </w:rPr>
              <w:t>کمیاب / متعادل / مازاد</w:t>
            </w:r>
          </w:p>
        </w:tc>
        <w:tc>
          <w:tcPr>
            <w:tcW w:type="dxa" w:w="6803"/>
          </w:tcPr>
          <w:p>
            <w:pPr>
              <w:bidi/>
              <w:spacing w:after="0"/>
            </w:pPr>
            <w:r>
              <w:rPr>
                <w:rFonts w:ascii="Tahoma" w:hAnsi="Tahoma" w:eastAsia="Tahoma" w:cs="Tahoma"/>
                <w:b w:val="0"/>
                <w:i w:val="0"/>
                <w:sz w:val="19"/>
                <w:rtl/>
                <w:szCs w:val="19"/>
                <w:lang w:val="fa-IR" w:bidi="fa-IR"/>
              </w:rPr>
              <w:t>محصول-هفته‌ای که موجودی کمتر از تقاضاست / تقاضا را پوشش می‌دهد / از 26 هفته تقاضا بیشتر است.</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پریمیوم کمیابی</w:t>
            </w:r>
          </w:p>
        </w:tc>
        <w:tc>
          <w:tcPr>
            <w:tcW w:type="dxa" w:w="6803"/>
            <w:shd w:val="clear" w:color="auto" w:fill="F7F9FC"/>
          </w:tcPr>
          <w:p>
            <w:pPr>
              <w:bidi/>
              <w:spacing w:after="0"/>
            </w:pPr>
            <w:r>
              <w:rPr>
                <w:rFonts w:ascii="Tahoma" w:hAnsi="Tahoma" w:eastAsia="Tahoma" w:cs="Tahoma"/>
                <w:b w:val="0"/>
                <w:i w:val="0"/>
                <w:sz w:val="19"/>
                <w:rtl/>
                <w:szCs w:val="19"/>
                <w:lang w:val="fa-IR" w:bidi="fa-IR"/>
              </w:rPr>
              <w:t>افزایش قیمتی که با این واقعیت توجیه می‌شود که محصول به هر حال تمام می‌شود.</w:t>
            </w:r>
          </w:p>
        </w:tc>
      </w:tr>
      <w:tr>
        <w:trPr>
          <w:cantSplit/>
        </w:trPr>
        <w:tc>
          <w:tcPr>
            <w:tcW w:type="dxa" w:w="2835"/>
          </w:tcPr>
          <w:p>
            <w:pPr>
              <w:bidi/>
              <w:spacing w:after="0"/>
            </w:pPr>
            <w:r>
              <w:rPr>
                <w:rFonts w:ascii="Tahoma" w:hAnsi="Tahoma" w:eastAsia="Tahoma" w:cs="Tahoma"/>
                <w:b/>
                <w:i w:val="0"/>
                <w:sz w:val="19"/>
                <w:rtl/>
                <w:bCs/>
                <w:szCs w:val="19"/>
                <w:lang w:val="fa-IR" w:bidi="fa-IR"/>
              </w:rPr>
              <w:t>حفاظت در برابر کاهش فروش</w:t>
            </w:r>
          </w:p>
        </w:tc>
        <w:tc>
          <w:tcPr>
            <w:tcW w:type="dxa" w:w="6803"/>
          </w:tcPr>
          <w:p>
            <w:pPr>
              <w:bidi/>
              <w:spacing w:after="0"/>
            </w:pPr>
            <w:r>
              <w:rPr>
                <w:rFonts w:ascii="Tahoma" w:hAnsi="Tahoma" w:eastAsia="Tahoma" w:cs="Tahoma"/>
                <w:b w:val="0"/>
                <w:i w:val="0"/>
                <w:sz w:val="19"/>
                <w:rtl/>
                <w:szCs w:val="19"/>
                <w:lang w:val="fa-IR" w:bidi="fa-IR"/>
              </w:rPr>
              <w:t>سقفی بر پریمیوم تا واحدهای فروخته‌شده مورد انتظار کاهش نیابند.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کاهش قیمت (تخفیف)</w:t>
            </w:r>
          </w:p>
        </w:tc>
        <w:tc>
          <w:tcPr>
            <w:tcW w:type="dxa" w:w="6803"/>
            <w:shd w:val="clear" w:color="auto" w:fill="F7F9FC"/>
          </w:tcPr>
          <w:p>
            <w:pPr>
              <w:bidi/>
              <w:spacing w:after="0"/>
            </w:pPr>
            <w:r>
              <w:rPr>
                <w:rFonts w:ascii="Tahoma" w:hAnsi="Tahoma" w:eastAsia="Tahoma" w:cs="Tahoma"/>
                <w:b w:val="0"/>
                <w:i w:val="0"/>
                <w:sz w:val="19"/>
                <w:rtl/>
                <w:szCs w:val="19"/>
                <w:lang w:val="fa-IR" w:bidi="fa-IR"/>
              </w:rPr>
              <w:t>کاهش در قیمت.</w:t>
            </w:r>
          </w:p>
        </w:tc>
      </w:tr>
      <w:tr>
        <w:trPr>
          <w:cantSplit/>
        </w:trPr>
        <w:tc>
          <w:tcPr>
            <w:tcW w:type="dxa" w:w="2835"/>
          </w:tcPr>
          <w:p>
            <w:pPr>
              <w:bidi/>
              <w:spacing w:after="0"/>
            </w:pPr>
            <w:r>
              <w:rPr>
                <w:rFonts w:ascii="Tahoma" w:hAnsi="Tahoma" w:eastAsia="Tahoma" w:cs="Tahoma"/>
                <w:b/>
                <w:i w:val="0"/>
                <w:sz w:val="19"/>
                <w:rtl/>
                <w:bCs/>
                <w:szCs w:val="19"/>
                <w:lang w:val="fa-IR" w:bidi="fa-IR"/>
              </w:rPr>
              <w:t>حفاظ (محدودیت ایمنی)</w:t>
            </w:r>
          </w:p>
        </w:tc>
        <w:tc>
          <w:tcPr>
            <w:tcW w:type="dxa" w:w="6803"/>
          </w:tcPr>
          <w:p>
            <w:pPr>
              <w:bidi/>
              <w:spacing w:after="0"/>
            </w:pPr>
            <w:r>
              <w:rPr>
                <w:rFonts w:ascii="Tahoma" w:hAnsi="Tahoma" w:eastAsia="Tahoma" w:cs="Tahoma"/>
                <w:b w:val="0"/>
                <w:i w:val="0"/>
                <w:sz w:val="19"/>
                <w:rtl/>
                <w:szCs w:val="19"/>
                <w:lang w:val="fa-IR" w:bidi="fa-IR"/>
              </w:rPr>
              <w:t>محدودیتی سخت که هیچ قیمت پیشنهادی نباید از آن عبور کند.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بازپخش تاریخی</w:t>
            </w:r>
          </w:p>
        </w:tc>
        <w:tc>
          <w:tcPr>
            <w:tcW w:type="dxa" w:w="6803"/>
            <w:shd w:val="clear" w:color="auto" w:fill="F7F9FC"/>
          </w:tcPr>
          <w:p>
            <w:pPr>
              <w:bidi/>
              <w:spacing w:after="0"/>
            </w:pPr>
            <w:r>
              <w:rPr>
                <w:rFonts w:ascii="Tahoma" w:hAnsi="Tahoma" w:eastAsia="Tahoma" w:cs="Tahoma"/>
                <w:b w:val="0"/>
                <w:i w:val="0"/>
                <w:sz w:val="19"/>
                <w:rtl/>
                <w:szCs w:val="19"/>
                <w:lang w:val="fa-IR" w:bidi="fa-IR"/>
              </w:rPr>
              <w:t>اعمال موتور بر هفته‌های گذشته فقط با اطلاعاتی که در آن زمان در دسترس بود.</w:t>
            </w:r>
          </w:p>
        </w:tc>
      </w:tr>
      <w:tr>
        <w:trPr>
          <w:cantSplit/>
        </w:trPr>
        <w:tc>
          <w:tcPr>
            <w:tcW w:type="dxa" w:w="2835"/>
          </w:tcPr>
          <w:p>
            <w:pPr>
              <w:bidi/>
              <w:spacing w:after="0"/>
            </w:pPr>
            <w:r>
              <w:rPr>
                <w:rFonts w:ascii="Tahoma" w:hAnsi="Tahoma" w:eastAsia="Tahoma" w:cs="Tahoma"/>
                <w:b/>
                <w:i w:val="0"/>
                <w:sz w:val="19"/>
                <w:rtl/>
                <w:bCs/>
                <w:szCs w:val="19"/>
                <w:lang w:val="fa-IR" w:bidi="fa-IR"/>
              </w:rPr>
              <w:t>پایلوت</w:t>
            </w:r>
          </w:p>
        </w:tc>
        <w:tc>
          <w:tcPr>
            <w:tcW w:type="dxa" w:w="6803"/>
          </w:tcPr>
          <w:p>
            <w:pPr>
              <w:bidi/>
              <w:spacing w:after="0"/>
            </w:pPr>
            <w:r>
              <w:rPr>
                <w:rFonts w:ascii="Tahoma" w:hAnsi="Tahoma" w:eastAsia="Tahoma" w:cs="Tahoma"/>
                <w:b w:val="0"/>
                <w:i w:val="0"/>
                <w:sz w:val="19"/>
                <w:rtl/>
                <w:szCs w:val="19"/>
                <w:lang w:val="fa-IR" w:bidi="fa-IR"/>
              </w:rPr>
              <w:t>یک آزمون کنترل‌شده کوچک در کسب‌وکار واقعی پیش از اجرای کامل.</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طرح ستاره‌ای</w:t>
            </w:r>
          </w:p>
        </w:tc>
        <w:tc>
          <w:tcPr>
            <w:tcW w:type="dxa" w:w="6803"/>
            <w:shd w:val="clear" w:color="auto" w:fill="F7F9FC"/>
          </w:tcPr>
          <w:p>
            <w:pPr>
              <w:bidi/>
              <w:spacing w:after="0"/>
            </w:pPr>
            <w:r>
              <w:rPr>
                <w:rFonts w:ascii="Tahoma" w:hAnsi="Tahoma" w:eastAsia="Tahoma" w:cs="Tahoma"/>
                <w:b w:val="0"/>
                <w:i w:val="0"/>
                <w:sz w:val="19"/>
                <w:rtl/>
                <w:szCs w:val="19"/>
                <w:lang w:val="fa-IR" w:bidi="fa-IR"/>
              </w:rPr>
              <w:t>طراحی پایگاه داده با یک جدول مرکزی حقایق شامل اندازه‌گیری‌ها و جدول‌های ابعاد پیرامون آن.</w:t>
            </w:r>
          </w:p>
        </w:tc>
      </w:tr>
      <w:tr>
        <w:trPr>
          <w:cantSplit/>
        </w:trPr>
        <w:tc>
          <w:tcPr>
            <w:tcW w:type="dxa" w:w="2835"/>
          </w:tcPr>
          <w:p>
            <w:pPr>
              <w:bidi/>
              <w:spacing w:after="0"/>
            </w:pPr>
            <w:r>
              <w:rPr>
                <w:rFonts w:ascii="Tahoma" w:hAnsi="Tahoma" w:eastAsia="Tahoma" w:cs="Tahoma"/>
                <w:b/>
                <w:i w:val="0"/>
                <w:sz w:val="19"/>
                <w:rtl/>
                <w:bCs/>
                <w:szCs w:val="19"/>
                <w:lang w:val="fa-IR" w:bidi="fa-IR"/>
              </w:rPr>
              <w:t>ETL</w:t>
            </w:r>
          </w:p>
        </w:tc>
        <w:tc>
          <w:tcPr>
            <w:tcW w:type="dxa" w:w="6803"/>
          </w:tcPr>
          <w:p>
            <w:pPr>
              <w:bidi/>
              <w:spacing w:after="0"/>
            </w:pPr>
            <w:r>
              <w:rPr>
                <w:rFonts w:ascii="Tahoma" w:hAnsi="Tahoma" w:eastAsia="Tahoma" w:cs="Tahoma"/>
                <w:b w:val="0"/>
                <w:i w:val="0"/>
                <w:sz w:val="19"/>
                <w:rtl/>
                <w:szCs w:val="19"/>
                <w:lang w:val="fa-IR" w:bidi="fa-IR"/>
              </w:rPr>
              <w:t>استخراج، تبدیل، بارگذاری (Extract, transform, load): فرایندی که داده را می‌خواند، پاک‌سازی می‌کند و ذخیره می‌کند.</w:t>
            </w:r>
          </w:p>
        </w:tc>
      </w:tr>
      <w:tr>
        <w:trPr>
          <w:cantSplit/>
        </w:trPr>
        <w:tc>
          <w:tcPr>
            <w:tcW w:type="dxa" w:w="2835"/>
            <w:shd w:val="clear" w:color="auto" w:fill="F7F9FC"/>
          </w:tcPr>
          <w:p>
            <w:pPr>
              <w:bidi/>
              <w:spacing w:after="0"/>
            </w:pPr>
            <w:r>
              <w:rPr>
                <w:rFonts w:ascii="Tahoma" w:hAnsi="Tahoma" w:eastAsia="Tahoma" w:cs="Tahoma"/>
                <w:b/>
                <w:i w:val="0"/>
                <w:sz w:val="19"/>
                <w:rtl/>
                <w:bCs/>
                <w:szCs w:val="19"/>
                <w:lang w:val="fa-IR" w:bidi="fa-IR"/>
              </w:rPr>
              <w:t>خودتوان (Idempotent)</w:t>
            </w:r>
          </w:p>
        </w:tc>
        <w:tc>
          <w:tcPr>
            <w:tcW w:type="dxa" w:w="6803"/>
            <w:shd w:val="clear" w:color="auto" w:fill="F7F9FC"/>
          </w:tcPr>
          <w:p>
            <w:pPr>
              <w:bidi/>
              <w:spacing w:after="0"/>
            </w:pPr>
            <w:r>
              <w:rPr>
                <w:rFonts w:ascii="Tahoma" w:hAnsi="Tahoma" w:eastAsia="Tahoma" w:cs="Tahoma"/>
                <w:b w:val="0"/>
                <w:i w:val="0"/>
                <w:sz w:val="19"/>
                <w:rtl/>
                <w:szCs w:val="19"/>
                <w:lang w:val="fa-IR" w:bidi="fa-IR"/>
              </w:rPr>
              <w:t>اجرای دو بار یک فرایند همان نتیجه‌ای را می‌دهد که اجرای یک‌بار آن.</w:t>
            </w:r>
          </w:p>
        </w:tc>
      </w:tr>
    </w:tbl>
    <w:p>
      <w:pPr>
        <w:spacing w:after="40"/>
      </w:pPr>
    </w:p>
    <w:sectPr w:rsidR="00FC693F" w:rsidRPr="0006063C" w:rsidSect="00034616">
      <w:footerReference w:type="default" r:id="rId39"/>
      <w:pgSz w:w="11906" w:h="16838"/>
      <w:pgMar w:top="1134" w:right="1134"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cs="Tahoma"/>
        <w:b w:val="0"/>
        <w:i w:val="0"/>
        <w:color w:val="5B6B80"/>
        <w:sz w:val="17"/>
        <w:rtl/>
        <w:szCs w:val="17"/>
        <w:lang w:val="fa-IR" w:bidi="fa-IR"/>
      </w:rPr>
      <w:t xml:space="preserve">Armani Middle East Trading  |  صفحه </w:t>
    </w:r>
    <w:r>
      <w:rPr>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Tahoma" w:hAnsi="Tahoma" w:cs="Tahoma" w:eastAsia="Tahoma"/>
      <w:b w:val="0"/>
      <w:i w:val="0"/>
      <w:sz w:val="21"/>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Tahoma" w:hAnsi="Tahoma" w:cs="Tahoma" w:eastAsia="Tahoma"/>
      <w:b/>
      <w:bCs/>
      <w:i w:val="0"/>
      <w:color w:val="12263F"/>
      <w:sz w:val="36"/>
      <w:szCs w:val="36"/>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ahoma" w:hAnsi="Tahoma" w:cs="Tahoma" w:eastAsia="Tahoma"/>
      <w:b/>
      <w:bCs/>
      <w:i w:val="0"/>
      <w:color w:val="2A78D6"/>
      <w:sz w:val="28"/>
      <w:szCs w:val="28"/>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ahoma" w:hAnsi="Tahoma" w:cs="Tahoma" w:eastAsia="Tahoma"/>
      <w:b/>
      <w:bCs/>
      <w:i w:val="0"/>
      <w:color w:val="12263F"/>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Armani Middle East Trading - ارزیابی فنی علم داده</dc:title>
  <dc:subject/>
  <dc:creator>Hamidreza Nademi</dc:creator>
  <cp:keywords/>
  <dc:description>generated by python-docx</dc:description>
  <cp:lastModifiedBy/>
  <cp:revision>1</cp:revision>
  <dcterms:created xsi:type="dcterms:W3CDTF">2013-12-23T23:15:00Z</dcterms:created>
  <dcterms:modified xsi:type="dcterms:W3CDTF">2013-12-23T23:15:00Z</dcterms:modified>
  <cp:category/>
</cp:coreProperties>
</file>