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7303" w14:textId="2E61E689" w:rsidR="00A844D4" w:rsidRPr="007708A0" w:rsidRDefault="008E57CD" w:rsidP="008E57CD">
      <w:pPr>
        <w:jc w:val="center"/>
        <w:rPr>
          <w:b/>
          <w:lang w:val="tr-TR"/>
        </w:rPr>
      </w:pPr>
      <w:r w:rsidRPr="007708A0">
        <w:rPr>
          <w:b/>
          <w:lang w:val="tr-TR"/>
        </w:rPr>
        <w:t>BLG 322 – Bilgisayar Mimarisi Ödev 2</w:t>
      </w:r>
    </w:p>
    <w:p w14:paraId="7CD5F18E" w14:textId="711B4051" w:rsidR="008E57CD" w:rsidRPr="007708A0" w:rsidRDefault="008E57CD" w:rsidP="008E57CD">
      <w:pPr>
        <w:jc w:val="center"/>
        <w:rPr>
          <w:b/>
          <w:lang w:val="tr-TR"/>
        </w:rPr>
      </w:pPr>
      <w:r w:rsidRPr="007708A0">
        <w:rPr>
          <w:b/>
          <w:lang w:val="tr-TR"/>
        </w:rPr>
        <w:t>Yunus Güngör No:150150701</w:t>
      </w:r>
    </w:p>
    <w:p w14:paraId="3D7F6820" w14:textId="03994FCB" w:rsidR="008E57CD" w:rsidRPr="007708A0" w:rsidRDefault="008E57CD" w:rsidP="008E57CD">
      <w:pPr>
        <w:rPr>
          <w:lang w:val="tr-TR"/>
        </w:rPr>
      </w:pPr>
      <w:r w:rsidRPr="007708A0">
        <w:rPr>
          <w:lang w:val="tr-TR"/>
        </w:rPr>
        <w:t>a)</w:t>
      </w:r>
    </w:p>
    <w:tbl>
      <w:tblPr>
        <w:tblW w:w="8682" w:type="dxa"/>
        <w:tblInd w:w="-5" w:type="dxa"/>
        <w:tblLook w:val="04A0" w:firstRow="1" w:lastRow="0" w:firstColumn="1" w:lastColumn="0" w:noHBand="0" w:noVBand="1"/>
      </w:tblPr>
      <w:tblGrid>
        <w:gridCol w:w="651"/>
        <w:gridCol w:w="1733"/>
        <w:gridCol w:w="346"/>
        <w:gridCol w:w="346"/>
        <w:gridCol w:w="416"/>
        <w:gridCol w:w="416"/>
        <w:gridCol w:w="416"/>
        <w:gridCol w:w="416"/>
        <w:gridCol w:w="416"/>
        <w:gridCol w:w="416"/>
        <w:gridCol w:w="416"/>
        <w:gridCol w:w="449"/>
        <w:gridCol w:w="449"/>
        <w:gridCol w:w="449"/>
        <w:gridCol w:w="449"/>
        <w:gridCol w:w="449"/>
        <w:gridCol w:w="449"/>
      </w:tblGrid>
      <w:tr w:rsidR="0016137B" w:rsidRPr="0016137B" w14:paraId="420A34D2" w14:textId="77777777" w:rsidTr="0090447E">
        <w:trPr>
          <w:trHeight w:val="251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0C5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DD3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53A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40B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CF0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0C1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A71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39C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51C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E18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1EF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9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77B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10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D2D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11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45A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12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44E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29F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864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15</w:t>
            </w:r>
          </w:p>
        </w:tc>
      </w:tr>
      <w:tr w:rsidR="0016137B" w:rsidRPr="0016137B" w14:paraId="006F36B8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218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E53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LD 0(R5), R1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A9D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F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EA7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6C3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M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4E2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20E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5B7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A42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F6F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F4D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9BC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A3B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B60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828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9B7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E7D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</w:tr>
      <w:tr w:rsidR="0016137B" w:rsidRPr="0016137B" w14:paraId="67FEE500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DDE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BA9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LD 0(R6), R2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D41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9BF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F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A32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01F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M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1E6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1B6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310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291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370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2CA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F63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2CB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492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637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D2C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</w:tr>
      <w:tr w:rsidR="0016137B" w:rsidRPr="0016137B" w14:paraId="5B26820B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2BC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72E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LD 0(R7), R3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CA9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430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D39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F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E0E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0B3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M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A03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F4B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B8E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AC9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16E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E4B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859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D44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14A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719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</w:tr>
      <w:tr w:rsidR="0016137B" w:rsidRPr="0016137B" w14:paraId="1316F228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CCF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177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NOOP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EE1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D05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116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1D7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F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4CE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F84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M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DA9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7C5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3F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BDA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CCF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1D8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C38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71A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207E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</w:tr>
      <w:tr w:rsidR="0016137B" w:rsidRPr="0016137B" w14:paraId="51C9D314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A11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419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ADD R3, R2, R3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A52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E52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833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40E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9DA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F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0C2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1C6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M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1B9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717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389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2A2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0B3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208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D10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E33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6137B" w:rsidRPr="0016137B" w14:paraId="29D7FE3D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8A2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8C2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NOOP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7E6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CF6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5D0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D15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5FC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5FB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F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A94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919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M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248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EEC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5C23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E98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FF8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72B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022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6137B" w:rsidRPr="0016137B" w14:paraId="15CDB82B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37D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5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DAA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SUB R3, R1, R3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EE9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CEC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891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51E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E70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F45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ABC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F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135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AC5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E32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C6B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D32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044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8BC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7B8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6137B" w:rsidRPr="0016137B" w14:paraId="4A18F3DF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F4D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7F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NOOP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3A8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3EC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748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E17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7EB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59E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4B8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A55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F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6A3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E27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FB6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324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AC8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C13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0C5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6137B" w:rsidRPr="0016137B" w14:paraId="25084565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92B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6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6FF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BNZ EX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5AF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198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979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913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DEB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114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1DD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D39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4BE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F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F89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B07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DB1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BFA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256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D1A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</w:tr>
      <w:tr w:rsidR="0016137B" w:rsidRPr="0016137B" w14:paraId="595F91DB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F6F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B30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NOOP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139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723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D8A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B11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EC0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EFB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D5C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507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152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8C8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F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BBF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7B2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  <w:lang w:val="tr-TR"/>
              </w:rPr>
              <w:t>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617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9AA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ACC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</w:tr>
      <w:tr w:rsidR="0016137B" w:rsidRPr="0016137B" w14:paraId="611A2A70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5B8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CD4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ADD R0, 0, R3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A25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CE1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D97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AD8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10B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468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201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9A7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F8E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A36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1B5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69F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345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D09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086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</w:tr>
      <w:tr w:rsidR="0016137B" w:rsidRPr="0016137B" w14:paraId="19CE57CB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EE6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...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4FA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...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3F7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850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3E9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29A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DF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7F1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B66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21C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BEC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E38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98B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DEC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720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16D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F49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6137B" w:rsidRPr="0016137B" w14:paraId="58D27807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C1C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...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415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...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9F9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0B3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3E8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9D5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576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445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A3D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C68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E4D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BDA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CC2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38B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533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430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EEC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6137B" w:rsidRPr="0016137B" w14:paraId="579DDCE7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95E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EX: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DEA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NEG R3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037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A32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14B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BE2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640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CD7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3590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750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A13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EDD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3E4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F63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A6A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F6A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C97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6137B" w:rsidRPr="0016137B" w14:paraId="359475BD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81B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A76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NOOP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8E7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0F7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51A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524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83D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D574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90D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6FCE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AA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A3A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2AD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469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  <w:t>F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939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  <w:t>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7F57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  <w:t>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2B3B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6137B" w:rsidRPr="0016137B" w14:paraId="263C56BD" w14:textId="77777777" w:rsidTr="0090447E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9E71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EX+1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132C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ADD R3, R2, R2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225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A65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5B0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0C4F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1AB2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235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74A3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607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7BFD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9E4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1649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B81A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7F28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06D5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0966" w14:textId="77777777" w:rsidR="0016137B" w:rsidRPr="0090447E" w:rsidRDefault="0016137B" w:rsidP="0016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44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</w:tr>
    </w:tbl>
    <w:p w14:paraId="310BDF5D" w14:textId="77777777" w:rsidR="00D72AEA" w:rsidRDefault="00D72AEA" w:rsidP="008E57CD">
      <w:pPr>
        <w:rPr>
          <w:lang w:val="tr-TR"/>
        </w:rPr>
      </w:pPr>
    </w:p>
    <w:p w14:paraId="0904FE88" w14:textId="09843C59" w:rsidR="00DF0C27" w:rsidRDefault="00DF0C27" w:rsidP="008E57CD">
      <w:pPr>
        <w:rPr>
          <w:lang w:val="tr-TR"/>
        </w:rPr>
      </w:pPr>
      <w:r w:rsidRPr="007708A0">
        <w:rPr>
          <w:lang w:val="tr-TR"/>
        </w:rPr>
        <w:t>Sol tarafta verilen numaralar soruda verilen orijinal kodun bağıl adresleridir.</w:t>
      </w:r>
      <w:r w:rsidR="00EC1D76">
        <w:rPr>
          <w:lang w:val="tr-TR"/>
        </w:rPr>
        <w:t xml:space="preserve"> FR katmanı F ile, EX katmanı E ile ve MW katmanı M ile temsil edilmiştir</w:t>
      </w:r>
    </w:p>
    <w:p w14:paraId="09664502" w14:textId="1F719933" w:rsidR="00EC1D76" w:rsidRPr="007708A0" w:rsidRDefault="00AC4C90" w:rsidP="00F70981">
      <w:pPr>
        <w:rPr>
          <w:lang w:val="tr-TR"/>
        </w:rPr>
      </w:pPr>
      <w:r>
        <w:rPr>
          <w:lang w:val="tr-TR"/>
        </w:rPr>
        <w:t>Verilen işlemcide Harvard Mimarisi kullanıldığı varsayıldığı için 1,2 ve 3 adreslerindeki komutlar ve hafızadaki değerlerin okunması sırasında bir çakışma olmadığı varsayılmaktadır.</w:t>
      </w:r>
    </w:p>
    <w:p w14:paraId="432B1094" w14:textId="78266990" w:rsidR="00530801" w:rsidRPr="007708A0" w:rsidRDefault="00F70981" w:rsidP="008E57CD">
      <w:pPr>
        <w:rPr>
          <w:lang w:val="tr-TR"/>
        </w:rPr>
      </w:pPr>
      <w:r>
        <w:rPr>
          <w:lang w:val="tr-TR"/>
        </w:rPr>
        <w:t>3 ve 4, 4 ve 5, EX ve EX+1 adreslerinde bulunan komutlar</w:t>
      </w:r>
      <w:r w:rsidR="00F0760D" w:rsidRPr="007708A0">
        <w:rPr>
          <w:lang w:val="tr-TR"/>
        </w:rPr>
        <w:t xml:space="preserve"> </w:t>
      </w:r>
      <w:r w:rsidR="00530801" w:rsidRPr="007708A0">
        <w:rPr>
          <w:lang w:val="tr-TR"/>
        </w:rPr>
        <w:t>R3 saklayıcısına aynı</w:t>
      </w:r>
      <w:r w:rsidR="00F0760D" w:rsidRPr="007708A0">
        <w:rPr>
          <w:lang w:val="tr-TR"/>
        </w:rPr>
        <w:t xml:space="preserve"> saat</w:t>
      </w:r>
      <w:r w:rsidR="00530801" w:rsidRPr="007708A0">
        <w:rPr>
          <w:lang w:val="tr-TR"/>
        </w:rPr>
        <w:t xml:space="preserve"> çevrim</w:t>
      </w:r>
      <w:r w:rsidR="00F0760D" w:rsidRPr="007708A0">
        <w:rPr>
          <w:lang w:val="tr-TR"/>
        </w:rPr>
        <w:t>inde yazmakta ve okumaktadır</w:t>
      </w:r>
      <w:r>
        <w:rPr>
          <w:lang w:val="tr-TR"/>
        </w:rPr>
        <w:t>. S</w:t>
      </w:r>
      <w:r w:rsidR="00F0760D" w:rsidRPr="007708A0">
        <w:rPr>
          <w:lang w:val="tr-TR"/>
        </w:rPr>
        <w:t xml:space="preserve">aklayıcı dosyasına erişim sorunu çözüldüğü için </w:t>
      </w:r>
      <w:r>
        <w:rPr>
          <w:lang w:val="tr-TR"/>
        </w:rPr>
        <w:t>birden fazla NOOP komutu kullanılmadan sorun çözülebilmektedir.</w:t>
      </w:r>
    </w:p>
    <w:p w14:paraId="7DFEE1C4" w14:textId="1C431AF2" w:rsidR="00F0760D" w:rsidRPr="007708A0" w:rsidRDefault="00E15F5A" w:rsidP="008E57CD">
      <w:pPr>
        <w:rPr>
          <w:lang w:val="tr-TR"/>
        </w:rPr>
      </w:pPr>
      <w:r w:rsidRPr="007708A0">
        <w:rPr>
          <w:lang w:val="tr-TR"/>
        </w:rPr>
        <w:t xml:space="preserve">6 adresinde </w:t>
      </w:r>
      <w:r w:rsidR="007708A0" w:rsidRPr="007708A0">
        <w:rPr>
          <w:lang w:val="tr-TR"/>
        </w:rPr>
        <w:t>bulunan</w:t>
      </w:r>
      <w:r w:rsidRPr="007708A0">
        <w:rPr>
          <w:lang w:val="tr-TR"/>
        </w:rPr>
        <w:t xml:space="preserve"> dallanma komutunda dallanma gerçekleştiği durumda, 7 adresindeki komut R3 saklayıcısının değerini değiştireceği için EX adresindeki komut yanlış değerlerle çalışacaktır. Bu sebeple 6 ve 7 adresindeki komutlar arasına bir NOOP komutu yerleştirilerek problem çözülmüştür. Soruda </w:t>
      </w:r>
      <w:r w:rsidR="007708A0" w:rsidRPr="007708A0">
        <w:rPr>
          <w:lang w:val="tr-TR"/>
        </w:rPr>
        <w:t>belirtildiği</w:t>
      </w:r>
      <w:r w:rsidRPr="007708A0">
        <w:rPr>
          <w:lang w:val="tr-TR"/>
        </w:rPr>
        <w:t xml:space="preserve"> üzere dallanma kararı sonucu </w:t>
      </w:r>
      <w:proofErr w:type="spellStart"/>
      <w:r w:rsidRPr="007708A0">
        <w:rPr>
          <w:lang w:val="tr-TR"/>
        </w:rPr>
        <w:t>EX’ten</w:t>
      </w:r>
      <w:proofErr w:type="spellEnd"/>
      <w:r w:rsidRPr="007708A0">
        <w:rPr>
          <w:lang w:val="tr-TR"/>
        </w:rPr>
        <w:t xml:space="preserve"> FR katmanına doğrudan gönderildiği için birden fazla NOOP komutu yerleştirmeden sorun çözülebilir.</w:t>
      </w:r>
    </w:p>
    <w:p w14:paraId="3D456843" w14:textId="7AD82B43" w:rsidR="00E15F5A" w:rsidRDefault="00E15F5A" w:rsidP="008E57CD">
      <w:pPr>
        <w:rPr>
          <w:lang w:val="tr-TR"/>
        </w:rPr>
      </w:pPr>
      <w:r w:rsidRPr="007708A0">
        <w:rPr>
          <w:lang w:val="tr-TR"/>
        </w:rPr>
        <w:t xml:space="preserve">Oluşan sorunların giderilmesi toplamda </w:t>
      </w:r>
      <w:r w:rsidR="00722C45">
        <w:rPr>
          <w:lang w:val="tr-TR"/>
        </w:rPr>
        <w:t>5</w:t>
      </w:r>
      <w:r w:rsidRPr="007708A0">
        <w:rPr>
          <w:lang w:val="tr-TR"/>
        </w:rPr>
        <w:t xml:space="preserve"> saat çevrimi cezaya neden olmaktadır.</w:t>
      </w:r>
    </w:p>
    <w:p w14:paraId="3439F2BD" w14:textId="2E220C03" w:rsidR="0090447E" w:rsidRDefault="0090447E" w:rsidP="008E57CD">
      <w:pPr>
        <w:rPr>
          <w:lang w:val="tr-TR"/>
        </w:rPr>
      </w:pPr>
    </w:p>
    <w:p w14:paraId="6B339046" w14:textId="3432CEAF" w:rsidR="0090447E" w:rsidRDefault="0090447E" w:rsidP="008E57CD">
      <w:pPr>
        <w:rPr>
          <w:lang w:val="tr-TR"/>
        </w:rPr>
      </w:pPr>
    </w:p>
    <w:p w14:paraId="1C2FCFCA" w14:textId="71434568" w:rsidR="0090447E" w:rsidRDefault="0090447E" w:rsidP="008E57CD">
      <w:pPr>
        <w:rPr>
          <w:lang w:val="tr-TR"/>
        </w:rPr>
      </w:pPr>
    </w:p>
    <w:p w14:paraId="3CCA9C7E" w14:textId="43E27566" w:rsidR="0090447E" w:rsidRDefault="0090447E" w:rsidP="008E57CD">
      <w:pPr>
        <w:rPr>
          <w:lang w:val="tr-TR"/>
        </w:rPr>
      </w:pPr>
    </w:p>
    <w:p w14:paraId="61BEABE9" w14:textId="6AD5EC06" w:rsidR="0090447E" w:rsidRDefault="0090447E" w:rsidP="008E57CD">
      <w:pPr>
        <w:rPr>
          <w:lang w:val="tr-TR"/>
        </w:rPr>
      </w:pPr>
    </w:p>
    <w:p w14:paraId="2BCC8EFA" w14:textId="6195DCC4" w:rsidR="0090447E" w:rsidRDefault="0090447E" w:rsidP="008E57CD">
      <w:pPr>
        <w:rPr>
          <w:lang w:val="tr-TR"/>
        </w:rPr>
      </w:pPr>
    </w:p>
    <w:p w14:paraId="4D434423" w14:textId="2899D300" w:rsidR="0090447E" w:rsidRDefault="0090447E" w:rsidP="008E57CD">
      <w:pPr>
        <w:rPr>
          <w:lang w:val="tr-TR"/>
        </w:rPr>
      </w:pPr>
    </w:p>
    <w:p w14:paraId="30406A23" w14:textId="323490F7" w:rsidR="0090447E" w:rsidRDefault="0090447E" w:rsidP="008E57CD">
      <w:pPr>
        <w:rPr>
          <w:lang w:val="tr-TR"/>
        </w:rPr>
      </w:pPr>
    </w:p>
    <w:p w14:paraId="25AA1BD0" w14:textId="09F9CA5D" w:rsidR="0090447E" w:rsidRDefault="0090447E" w:rsidP="008E57CD">
      <w:pPr>
        <w:rPr>
          <w:lang w:val="tr-TR"/>
        </w:rPr>
      </w:pPr>
    </w:p>
    <w:p w14:paraId="4ED5166B" w14:textId="5FC9EF65" w:rsidR="0090447E" w:rsidRDefault="0090447E" w:rsidP="008E57CD">
      <w:pPr>
        <w:rPr>
          <w:lang w:val="tr-TR"/>
        </w:rPr>
      </w:pPr>
    </w:p>
    <w:p w14:paraId="60F1DE71" w14:textId="77777777" w:rsidR="0090447E" w:rsidRPr="007708A0" w:rsidRDefault="0090447E" w:rsidP="008E57CD">
      <w:pPr>
        <w:rPr>
          <w:lang w:val="tr-TR"/>
        </w:rPr>
      </w:pPr>
    </w:p>
    <w:p w14:paraId="677D24F2" w14:textId="3E037AEF" w:rsidR="008E57CD" w:rsidRPr="007708A0" w:rsidRDefault="008E57CD" w:rsidP="008E57CD">
      <w:pPr>
        <w:rPr>
          <w:lang w:val="tr-TR"/>
        </w:rPr>
      </w:pPr>
      <w:r w:rsidRPr="007708A0">
        <w:rPr>
          <w:lang w:val="tr-TR"/>
        </w:rPr>
        <w:lastRenderedPageBreak/>
        <w:t>b)</w:t>
      </w:r>
    </w:p>
    <w:tbl>
      <w:tblPr>
        <w:tblW w:w="5300" w:type="dxa"/>
        <w:tblInd w:w="-5" w:type="dxa"/>
        <w:tblLook w:val="04A0" w:firstRow="1" w:lastRow="0" w:firstColumn="1" w:lastColumn="0" w:noHBand="0" w:noVBand="1"/>
      </w:tblPr>
      <w:tblGrid>
        <w:gridCol w:w="579"/>
        <w:gridCol w:w="1540"/>
        <w:gridCol w:w="308"/>
        <w:gridCol w:w="308"/>
        <w:gridCol w:w="370"/>
        <w:gridCol w:w="370"/>
        <w:gridCol w:w="370"/>
        <w:gridCol w:w="370"/>
        <w:gridCol w:w="370"/>
        <w:gridCol w:w="370"/>
        <w:gridCol w:w="370"/>
        <w:gridCol w:w="399"/>
        <w:gridCol w:w="399"/>
        <w:gridCol w:w="399"/>
      </w:tblGrid>
      <w:tr w:rsidR="001F7FBF" w:rsidRPr="001F7FBF" w14:paraId="6CBF83BD" w14:textId="77777777" w:rsidTr="001F7FB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1D7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978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1DB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F9DA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DEE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3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6BC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C68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5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BC60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837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7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6F3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8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0B3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9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F0FB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C04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174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12</w:t>
            </w:r>
          </w:p>
        </w:tc>
      </w:tr>
      <w:tr w:rsidR="001F7FBF" w:rsidRPr="001F7FBF" w14:paraId="0E75345C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D0FD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3FF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LD 0(R6), R2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E09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DB7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28D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EC0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F6C0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09A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26B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BBD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983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8A6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B1BB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54E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</w:tr>
      <w:tr w:rsidR="001F7FBF" w:rsidRPr="001F7FBF" w14:paraId="72BB9880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77AD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01EA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LD 0(R7), R3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2E3A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0DB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B4A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1C7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05F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6F5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D5D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4BE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090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5A6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954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B4AA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</w:tr>
      <w:tr w:rsidR="001F7FBF" w:rsidRPr="001F7FBF" w14:paraId="365A8857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4FED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007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LD 0(R5), R1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354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095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23A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9D7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63C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8DB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060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6FD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615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6FCB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9E4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FA5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F7FBF" w:rsidRPr="001F7FBF" w14:paraId="212ABE8D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35F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2B3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ADD R3, R2, R3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3CC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DAA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51D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836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A86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95F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322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C5D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30A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54C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5B9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51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F7FBF" w:rsidRPr="001F7FBF" w14:paraId="4614445D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F6B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E65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NOOP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1D8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84E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83D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FBA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8D7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808080"/>
                <w:sz w:val="18"/>
                <w:szCs w:val="18"/>
                <w:lang w:val="tr-T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FC5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808080"/>
                <w:sz w:val="18"/>
                <w:szCs w:val="18"/>
                <w:lang w:val="tr-TR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0F6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808080"/>
                <w:sz w:val="18"/>
                <w:szCs w:val="18"/>
                <w:lang w:val="tr-T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1FE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EF8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D4E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A1B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CB7D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F7FBF" w:rsidRPr="001F7FBF" w14:paraId="24E2F435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885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424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SUB R3, R1, R3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75DD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7CB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8C1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21C0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A2F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738A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232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E3C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695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07D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D01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094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F7FBF" w:rsidRPr="001F7FBF" w14:paraId="7890D600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56D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674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NOOP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7A2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A55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15B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C08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2F8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D75D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EBE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808080"/>
                <w:sz w:val="18"/>
                <w:szCs w:val="18"/>
                <w:lang w:val="tr-T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734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808080"/>
                <w:sz w:val="18"/>
                <w:szCs w:val="18"/>
                <w:lang w:val="tr-TR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4DF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808080"/>
                <w:sz w:val="18"/>
                <w:szCs w:val="18"/>
                <w:lang w:val="tr-T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F64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5A2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8700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F7FBF" w:rsidRPr="001F7FBF" w14:paraId="390E1E0C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B76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0E5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BNZ EX+1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A3A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102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F49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72A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8D4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F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5BAB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938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64C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069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44F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B890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428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</w:tr>
      <w:tr w:rsidR="001F7FBF" w:rsidRPr="001F7FBF" w14:paraId="31D2F5C7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91B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08A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NEG R3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E3D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F9A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8AA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8B4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B4A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66E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658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2CC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EF3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sz w:val="18"/>
                <w:szCs w:val="18"/>
                <w:lang w:val="tr-T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B13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sz w:val="18"/>
                <w:szCs w:val="18"/>
                <w:lang w:val="tr-TR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CF6A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sz w:val="18"/>
                <w:szCs w:val="18"/>
                <w:lang w:val="tr-TR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DFD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</w:tr>
      <w:tr w:rsidR="001F7FBF" w:rsidRPr="001F7FBF" w14:paraId="7FDF6576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8F6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965D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ADD R0, 0, R3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5FF9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CCC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580B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537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FD2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04ED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D07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387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4C80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913B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704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562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F7FBF" w:rsidRPr="001F7FBF" w14:paraId="73569C1E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45D8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A8A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149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EEF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B10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1237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C7BB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4598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D14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653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EA0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127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86D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CCE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F7FBF" w:rsidRPr="001F7FBF" w14:paraId="10922F62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169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B9A0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201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F570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C20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2F3A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B63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1B7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724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44BD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DCAE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C6C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38F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A3C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1F7FBF" w:rsidRPr="001F7FBF" w14:paraId="6D9A0B13" w14:textId="77777777" w:rsidTr="001F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774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EX+1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ACD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SUB R2, R3, R2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A4D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2D3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36EF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240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D2A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D7D2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43C5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A40C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4523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3551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49F4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F446" w14:textId="77777777" w:rsidR="001F7FBF" w:rsidRPr="001F7FBF" w:rsidRDefault="001F7FBF" w:rsidP="001F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F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</w:tr>
    </w:tbl>
    <w:p w14:paraId="2B7804D7" w14:textId="68B7F97B" w:rsidR="00223455" w:rsidRPr="007708A0" w:rsidRDefault="00223455" w:rsidP="008E57CD">
      <w:pPr>
        <w:rPr>
          <w:lang w:val="tr-TR"/>
        </w:rPr>
      </w:pPr>
    </w:p>
    <w:p w14:paraId="03461EA1" w14:textId="69DB1525" w:rsidR="00011EB1" w:rsidRDefault="00011EB1" w:rsidP="00011EB1">
      <w:pPr>
        <w:rPr>
          <w:lang w:val="tr-TR"/>
        </w:rPr>
      </w:pPr>
      <w:r w:rsidRPr="007708A0">
        <w:rPr>
          <w:lang w:val="tr-TR"/>
        </w:rPr>
        <w:t>Sol tarafta verilen numaralar soruda verilen orijinal kodun bağıl adresleridir.</w:t>
      </w:r>
      <w:r>
        <w:rPr>
          <w:lang w:val="tr-TR"/>
        </w:rPr>
        <w:t xml:space="preserve"> FR katmanı F ile, EX katmanı E ile ve MW katmanı M ile temsil edilmiştir</w:t>
      </w:r>
    </w:p>
    <w:p w14:paraId="14C71B0A" w14:textId="36EF7A35" w:rsidR="00B6635B" w:rsidRDefault="00B6635B" w:rsidP="00011EB1">
      <w:pPr>
        <w:rPr>
          <w:lang w:val="tr-TR"/>
        </w:rPr>
      </w:pPr>
      <w:r>
        <w:rPr>
          <w:lang w:val="tr-TR"/>
        </w:rPr>
        <w:t>1 adresinde yer alan komutun 3 adresinde yer alan komutun altına taşınması ile, R3 saklayıcısının doğru okunması sağlanmıştır.</w:t>
      </w:r>
    </w:p>
    <w:p w14:paraId="104C7BD6" w14:textId="77777777" w:rsidR="004F1EB2" w:rsidRDefault="007708A0" w:rsidP="008E57CD">
      <w:pPr>
        <w:rPr>
          <w:lang w:val="tr-TR"/>
        </w:rPr>
      </w:pPr>
      <w:r w:rsidRPr="007708A0">
        <w:rPr>
          <w:lang w:val="tr-TR"/>
        </w:rPr>
        <w:t>Orijinal</w:t>
      </w:r>
      <w:r w:rsidR="00223455" w:rsidRPr="007708A0">
        <w:rPr>
          <w:lang w:val="tr-TR"/>
        </w:rPr>
        <w:t xml:space="preserve"> kodda EX adresinde bulunan NEG </w:t>
      </w:r>
      <w:r w:rsidRPr="007708A0">
        <w:rPr>
          <w:lang w:val="tr-TR"/>
        </w:rPr>
        <w:t>komutunun</w:t>
      </w:r>
      <w:r w:rsidR="00223455" w:rsidRPr="007708A0">
        <w:rPr>
          <w:lang w:val="tr-TR"/>
        </w:rPr>
        <w:t xml:space="preserve"> yerinin 6 ve 7 adreslerinde bulunan komutların arasına </w:t>
      </w:r>
      <w:r w:rsidR="00AB6424">
        <w:rPr>
          <w:lang w:val="tr-TR"/>
        </w:rPr>
        <w:t>taşınması</w:t>
      </w:r>
      <w:r w:rsidR="00223455" w:rsidRPr="007708A0">
        <w:rPr>
          <w:lang w:val="tr-TR"/>
        </w:rPr>
        <w:t xml:space="preserve"> ve</w:t>
      </w:r>
      <w:r w:rsidR="0044771A">
        <w:rPr>
          <w:lang w:val="tr-TR"/>
        </w:rPr>
        <w:t xml:space="preserve"> </w:t>
      </w:r>
      <w:r w:rsidR="004F1EB2" w:rsidRPr="007708A0">
        <w:rPr>
          <w:lang w:val="tr-TR"/>
        </w:rPr>
        <w:t xml:space="preserve">orijinal kodda </w:t>
      </w:r>
      <w:r w:rsidR="00223455" w:rsidRPr="007708A0">
        <w:rPr>
          <w:lang w:val="tr-TR"/>
        </w:rPr>
        <w:t>EX</w:t>
      </w:r>
      <w:r w:rsidR="0044771A">
        <w:rPr>
          <w:lang w:val="tr-TR"/>
        </w:rPr>
        <w:t>+1</w:t>
      </w:r>
      <w:r w:rsidR="00223455" w:rsidRPr="007708A0">
        <w:rPr>
          <w:lang w:val="tr-TR"/>
        </w:rPr>
        <w:t xml:space="preserve"> adresin</w:t>
      </w:r>
      <w:r w:rsidR="0044771A">
        <w:rPr>
          <w:lang w:val="tr-TR"/>
        </w:rPr>
        <w:t>d</w:t>
      </w:r>
      <w:r w:rsidR="00223455" w:rsidRPr="007708A0">
        <w:rPr>
          <w:lang w:val="tr-TR"/>
        </w:rPr>
        <w:t xml:space="preserve">e bulunan ADD komutunun </w:t>
      </w:r>
      <w:r w:rsidR="0044771A">
        <w:rPr>
          <w:lang w:val="tr-TR"/>
        </w:rPr>
        <w:t xml:space="preserve">SUB komutuna dönüştürülmesi </w:t>
      </w:r>
      <w:r w:rsidR="004F1EB2">
        <w:rPr>
          <w:lang w:val="tr-TR"/>
        </w:rPr>
        <w:t xml:space="preserve">ve dallanmanın buraya yönlendirilmesi </w:t>
      </w:r>
      <w:r w:rsidR="0044771A">
        <w:rPr>
          <w:lang w:val="tr-TR"/>
        </w:rPr>
        <w:t xml:space="preserve">ile R2 saklayıcısını etkileyen değişimler korunarak, R3 saklayıcısının </w:t>
      </w:r>
      <w:proofErr w:type="spellStart"/>
      <w:r w:rsidR="0044771A">
        <w:rPr>
          <w:lang w:val="tr-TR"/>
        </w:rPr>
        <w:t>out</w:t>
      </w:r>
      <w:proofErr w:type="spellEnd"/>
      <w:r w:rsidR="0044771A">
        <w:rPr>
          <w:lang w:val="tr-TR"/>
        </w:rPr>
        <w:t>-of-</w:t>
      </w:r>
      <w:proofErr w:type="spellStart"/>
      <w:r w:rsidR="0044771A">
        <w:rPr>
          <w:lang w:val="tr-TR"/>
        </w:rPr>
        <w:t>order</w:t>
      </w:r>
      <w:proofErr w:type="spellEnd"/>
      <w:r w:rsidR="0044771A">
        <w:rPr>
          <w:lang w:val="tr-TR"/>
        </w:rPr>
        <w:t xml:space="preserve"> olarak negatifinin alınması sağlanmıştır.</w:t>
      </w:r>
    </w:p>
    <w:p w14:paraId="74EAC829" w14:textId="1E146AA8" w:rsidR="00223455" w:rsidRPr="007708A0" w:rsidRDefault="0044771A" w:rsidP="008E57CD">
      <w:pPr>
        <w:rPr>
          <w:lang w:val="tr-TR"/>
        </w:rPr>
      </w:pPr>
      <w:bookmarkStart w:id="0" w:name="_GoBack"/>
      <w:bookmarkEnd w:id="0"/>
      <w:r>
        <w:rPr>
          <w:lang w:val="tr-TR"/>
        </w:rPr>
        <w:t>Orijinal kodda yapılan NEGATE ve ADD işlemleri,</w:t>
      </w:r>
      <w:r w:rsidR="00AB6424">
        <w:rPr>
          <w:lang w:val="tr-TR"/>
        </w:rPr>
        <w:t xml:space="preserve"> R2 saklayıcısını</w:t>
      </w:r>
      <w:r>
        <w:rPr>
          <w:lang w:val="tr-TR"/>
        </w:rPr>
        <w:t xml:space="preserve"> SUB işlemi ile aynı şekilde etkilemektedir. R3 saklayıcısı ise 6 adresindeki dallanma gerçekleşmeden (PC değişmeden) hemen önce </w:t>
      </w:r>
      <w:proofErr w:type="spellStart"/>
      <w:r>
        <w:rPr>
          <w:lang w:val="tr-TR"/>
        </w:rPr>
        <w:t>pipeline</w:t>
      </w:r>
      <w:proofErr w:type="spellEnd"/>
      <w:r>
        <w:rPr>
          <w:lang w:val="tr-TR"/>
        </w:rPr>
        <w:t xml:space="preserve"> a giren NEG komutu ile NEGATİFİ alınarak değerlerin doğruluğu sağlanmıştır. </w:t>
      </w:r>
      <w:r w:rsidR="00BE085F">
        <w:rPr>
          <w:lang w:val="tr-TR"/>
        </w:rPr>
        <w:t xml:space="preserve">R3 saklayıcısının değeri </w:t>
      </w:r>
      <w:r w:rsidR="004B4ABA">
        <w:rPr>
          <w:lang w:val="tr-TR"/>
        </w:rPr>
        <w:t>MW katmanına gelmeden NEG komutundan etkilenmeyeceği için ADD komutu SUB komutuna dönüştürülerek negatiflik sağlanmıştır.</w:t>
      </w:r>
    </w:p>
    <w:p w14:paraId="192619DA" w14:textId="34702206" w:rsidR="00223455" w:rsidRPr="007708A0" w:rsidRDefault="00796B7D" w:rsidP="008E57CD">
      <w:pPr>
        <w:rPr>
          <w:lang w:val="tr-TR"/>
        </w:rPr>
      </w:pPr>
      <w:r>
        <w:rPr>
          <w:lang w:val="tr-TR"/>
        </w:rPr>
        <w:t>Toplamda 2 saat çevrimi ceza ile oluşan sorunlar çözülmüştür.</w:t>
      </w:r>
    </w:p>
    <w:sectPr w:rsidR="00223455" w:rsidRPr="007708A0" w:rsidSect="000F3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30"/>
    <w:rsid w:val="00011EB1"/>
    <w:rsid w:val="000F3786"/>
    <w:rsid w:val="0016137B"/>
    <w:rsid w:val="001C087B"/>
    <w:rsid w:val="001F7FBF"/>
    <w:rsid w:val="00223455"/>
    <w:rsid w:val="0044771A"/>
    <w:rsid w:val="004B4ABA"/>
    <w:rsid w:val="004D4CCA"/>
    <w:rsid w:val="004F1EB2"/>
    <w:rsid w:val="00530801"/>
    <w:rsid w:val="00685344"/>
    <w:rsid w:val="00722C45"/>
    <w:rsid w:val="007708A0"/>
    <w:rsid w:val="00776361"/>
    <w:rsid w:val="00796B7D"/>
    <w:rsid w:val="007B209B"/>
    <w:rsid w:val="008E57CD"/>
    <w:rsid w:val="0090447E"/>
    <w:rsid w:val="00972EC2"/>
    <w:rsid w:val="00A844D4"/>
    <w:rsid w:val="00AB6424"/>
    <w:rsid w:val="00AC4C90"/>
    <w:rsid w:val="00B15037"/>
    <w:rsid w:val="00B6635B"/>
    <w:rsid w:val="00B73A5D"/>
    <w:rsid w:val="00BC2E84"/>
    <w:rsid w:val="00BE085F"/>
    <w:rsid w:val="00D15FE5"/>
    <w:rsid w:val="00D72AEA"/>
    <w:rsid w:val="00DF0C27"/>
    <w:rsid w:val="00E15F5A"/>
    <w:rsid w:val="00EC1D76"/>
    <w:rsid w:val="00F0760D"/>
    <w:rsid w:val="00F70981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4D859"/>
  <w15:chartTrackingRefBased/>
  <w15:docId w15:val="{45EE06E8-2738-42B8-A712-97677E2C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14</cp:revision>
  <dcterms:created xsi:type="dcterms:W3CDTF">2018-03-13T13:44:00Z</dcterms:created>
  <dcterms:modified xsi:type="dcterms:W3CDTF">2018-03-13T14:54:00Z</dcterms:modified>
</cp:coreProperties>
</file>