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4987C615" w:rsidR="000A775F" w:rsidRDefault="000A775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0A775F">
        <w:rPr>
          <w:rFonts w:ascii="標楷體" w:eastAsia="標楷體" w:hAnsi="標楷體" w:hint="eastAsia"/>
        </w:rPr>
        <w:t>債權分類</w:t>
      </w:r>
    </w:p>
    <w:p w14:paraId="78C6EF7D" w14:textId="46599CB3" w:rsidR="000A775F" w:rsidRPr="000A775F" w:rsidRDefault="008740BB" w:rsidP="000A775F">
      <w:pPr>
        <w:pStyle w:val="a7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DD4708" wp14:editId="21FAED1A">
            <wp:extent cx="3162300" cy="1219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095AFC4F" w:rsidR="000A775F" w:rsidRDefault="000A775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0A775F">
        <w:rPr>
          <w:rFonts w:ascii="標楷體" w:eastAsia="標楷體" w:hAnsi="標楷體" w:hint="eastAsia"/>
        </w:rPr>
        <w:t>作業項目</w:t>
      </w:r>
    </w:p>
    <w:p w14:paraId="028E2850" w14:textId="7148D5FD" w:rsidR="000A775F" w:rsidRPr="008740BB" w:rsidRDefault="008740BB" w:rsidP="008740BB">
      <w:pPr>
        <w:pStyle w:val="a7"/>
        <w:ind w:leftChars="400"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1224949" wp14:editId="3B6244B8">
            <wp:extent cx="3190875" cy="17145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1B46DD6" w:rsidR="000A775F" w:rsidRDefault="000A775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0A775F">
        <w:rPr>
          <w:rFonts w:ascii="標楷體" w:eastAsia="標楷體" w:hAnsi="標楷體" w:hint="eastAsia"/>
        </w:rPr>
        <w:t>逾期基準日/下次應繳日</w:t>
      </w:r>
    </w:p>
    <w:p w14:paraId="51E66F60" w14:textId="77C74195" w:rsidR="008A64D1" w:rsidRDefault="008A64D1" w:rsidP="008A64D1">
      <w:pPr>
        <w:pStyle w:val="a7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5917EE4" wp14:editId="29BDB637">
            <wp:extent cx="2247900" cy="5429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592" w14:textId="7EBD8BB0" w:rsidR="008A64D1" w:rsidRDefault="008A64D1" w:rsidP="008A64D1">
      <w:pPr>
        <w:pStyle w:val="a7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163B37" wp14:editId="50EA8BFD">
            <wp:extent cx="2286000" cy="581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699" w14:textId="017EC2D0" w:rsidR="000A775F" w:rsidRDefault="00192153" w:rsidP="000A775F">
      <w:pPr>
        <w:pStyle w:val="a7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7046480" wp14:editId="7E907284">
            <wp:extent cx="2219325" cy="771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6B13660C" w:rsidR="008A64D1" w:rsidRPr="000A775F" w:rsidRDefault="008A64D1" w:rsidP="000A775F">
      <w:pPr>
        <w:pStyle w:val="a7"/>
        <w:ind w:leftChars="0"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23EC0B6" wp14:editId="1C73E4C1">
            <wp:extent cx="2295525" cy="7905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0F7" w14:textId="4F2F76E6" w:rsidR="00D741F5" w:rsidRDefault="000A775F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0A775F">
        <w:rPr>
          <w:rFonts w:ascii="標楷體" w:eastAsia="標楷體" w:hAnsi="標楷體" w:hint="eastAsia"/>
        </w:rPr>
        <w:t>身分證字號</w:t>
      </w:r>
    </w:p>
    <w:p w14:paraId="6AF13409" w14:textId="3369C9BA" w:rsidR="000A775F" w:rsidRPr="004C762E" w:rsidRDefault="00D45971" w:rsidP="00D45971">
      <w:pPr>
        <w:pStyle w:val="a7"/>
        <w:ind w:leftChars="0" w:left="9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C6CB8C9" wp14:editId="71F9FD83">
            <wp:extent cx="1990725" cy="676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197E8F0E" w14:textId="3AC51805" w:rsidR="000D5596" w:rsidRPr="003F25F0" w:rsidRDefault="00D45971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6373B41" wp14:editId="7B3C739D">
            <wp:extent cx="5274310" cy="11893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BC4C8B8" w:rsidR="00B4665B" w:rsidRDefault="00B4665B">
    <w:pPr>
      <w:pStyle w:val="a5"/>
    </w:pPr>
    <w:r w:rsidRPr="00B4665B">
      <w:rPr>
        <w:rFonts w:hint="eastAsia"/>
      </w:rPr>
      <w:t>L5075</w:t>
    </w:r>
    <w:r w:rsidRPr="00B4665B">
      <w:rPr>
        <w:rFonts w:hint="eastAsia"/>
      </w:rPr>
      <w:t>債務協商滯繳應繳明細查詢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A775F" w:rsidRPr="000A775F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51</cp:revision>
  <dcterms:created xsi:type="dcterms:W3CDTF">2021-10-12T06:36:00Z</dcterms:created>
  <dcterms:modified xsi:type="dcterms:W3CDTF">2021-11-03T09:31:00Z</dcterms:modified>
</cp:coreProperties>
</file>