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54DD46F4" w:rsidR="00661448" w:rsidRDefault="00660E0B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>異動:</w:t>
      </w:r>
    </w:p>
    <w:p w14:paraId="662D2CDB" w14:textId="77594BD2" w:rsidR="00660E0B" w:rsidRDefault="00660E0B" w:rsidP="00660E0B">
      <w:r>
        <w:t>自動顯示原值，報送單位代號、原前置協商申請日、申請變更還款條件日，不可修改</w:t>
      </w:r>
    </w:p>
    <w:p w14:paraId="3056E83D" w14:textId="070B4DB8" w:rsidR="00660E0B" w:rsidRPr="00660E0B" w:rsidRDefault="00660E0B" w:rsidP="00660E0B">
      <w:r w:rsidRPr="00660E0B">
        <w:rPr>
          <w:noProof/>
        </w:rPr>
        <w:drawing>
          <wp:inline distT="0" distB="0" distL="0" distR="0" wp14:anchorId="57B135CD" wp14:editId="01F826C9">
            <wp:extent cx="5274310" cy="27044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02F" w14:textId="55B9C87C" w:rsidR="00F564B1" w:rsidRDefault="00F564B1" w:rsidP="00F564B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屬階梯式還款註記</w:t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34D0E6B" wp14:editId="4E2F02C0">
            <wp:extent cx="4448796" cy="82879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9151" w14:textId="5CF19996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變更還款條件已履約期數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B9DE80F" wp14:editId="33DC55C0">
            <wp:extent cx="4715533" cy="790685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DCA5" w14:textId="7EA67392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（第一階梯）期數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26CEDE8" wp14:editId="37EFB0FA">
            <wp:extent cx="4220164" cy="97168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B5E" w:rsidRPr="00F75B5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2ACAE29" wp14:editId="45A23A21">
            <wp:extent cx="5258534" cy="743054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8C28" w14:textId="2BE8D396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（第一階梯）利率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E09EE12" wp14:editId="7DFEF470">
            <wp:extent cx="5096586" cy="695422"/>
            <wp:effectExtent l="0" t="0" r="889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DB04" w14:textId="4944D97C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信用貸款協商剩餘債務簽約餘額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15857AA" wp14:editId="65280AFE">
            <wp:extent cx="3820058" cy="838317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C064" w14:textId="4D2E5456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現金卡協商剩餘債務簽約餘額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5664EF2" wp14:editId="1C5A871C">
            <wp:extent cx="5274310" cy="62738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9282" w14:textId="57FDFB23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信用卡協商剩餘債務簽約餘額</w:t>
      </w:r>
    </w:p>
    <w:p w14:paraId="155545B3" w14:textId="3202337D" w:rsidR="00F564B1" w:rsidRPr="00F564B1" w:rsidRDefault="00F564B1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021D717" wp14:editId="5D4571AF">
            <wp:extent cx="3801005" cy="924054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4961" w14:textId="77777777" w:rsidR="00F564B1" w:rsidRDefault="00F564B1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291DCA7D" w14:textId="312B747A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變更還款條件協議完成日</w:t>
      </w:r>
    </w:p>
    <w:p w14:paraId="16AF8DAF" w14:textId="16D18A61" w:rsidR="00F564B1" w:rsidRDefault="00F564B1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F69196F" wp14:editId="1E01725F">
            <wp:extent cx="4658375" cy="762106"/>
            <wp:effectExtent l="0" t="0" r="889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BB9423D" wp14:editId="6D2F17D7">
            <wp:extent cx="4515480" cy="724001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FB65A4A" wp14:editId="11B2CBC9">
            <wp:extent cx="2638793" cy="50489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930E" w14:textId="78E45343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變更還款條件面談日期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7873B54" wp14:editId="19FBF78F">
            <wp:extent cx="4848902" cy="952633"/>
            <wp:effectExtent l="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A5B3CA1" wp14:editId="4931E01A">
            <wp:extent cx="4391638" cy="609685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1C65" w14:textId="196F29B4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變更還款條件簽約完成日期</w:t>
      </w:r>
    </w:p>
    <w:p w14:paraId="589F9337" w14:textId="4D2FD72D" w:rsidR="00F564B1" w:rsidRDefault="00F564B1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D3DE061" wp14:editId="64C23E6B">
            <wp:extent cx="5274310" cy="549275"/>
            <wp:effectExtent l="0" t="0" r="254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2A3AC5A" wp14:editId="1C17CB6B">
            <wp:extent cx="3896269" cy="819264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F5EAF4A" wp14:editId="2E7790D6">
            <wp:extent cx="4429743" cy="676369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CEAD" w14:textId="3DC32468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變更還款條件首期應繳款日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82ACA64" wp14:editId="7CA34534">
            <wp:extent cx="4763165" cy="724001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5DEEAE6F" wp14:editId="28A6B47D">
            <wp:extent cx="4839375" cy="752580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BFE" w:rsidRPr="00D20BF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2588353" wp14:editId="3BDBD754">
            <wp:extent cx="5274310" cy="5397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5CEA" w14:textId="26FAF70C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繳款帳號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4A93A6F" wp14:editId="7B339667">
            <wp:extent cx="4820323" cy="1047896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7AD" w:rsidRPr="003757AD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4E449E6" wp14:editId="44F3BB6B">
            <wp:extent cx="4925112" cy="838317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1F5E" w14:textId="70738B8D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最大債權金融機構聲請狀送達地址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BBD969D" wp14:editId="2981ED5A">
            <wp:extent cx="5274310" cy="143510"/>
            <wp:effectExtent l="0" t="0" r="2540" b="889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A7E1" w14:textId="24AE775F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月付金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6DB134A" wp14:editId="2D7FE057">
            <wp:extent cx="4867954" cy="809738"/>
            <wp:effectExtent l="0" t="0" r="889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99" w:rsidRPr="005C2B99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4263F11" wp14:editId="354AA924">
            <wp:extent cx="5274310" cy="593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5E70" w14:textId="516F7302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第二階梯期數</w:t>
      </w:r>
      <w:r w:rsidR="00F75B5E" w:rsidRPr="00F75B5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B9BF6DB" wp14:editId="695A154F">
            <wp:extent cx="4286848" cy="866896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EAA0" w14:textId="0F899F5C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第二階梯利率</w:t>
      </w:r>
      <w:r w:rsidR="00F75B5E" w:rsidRPr="00F75B5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DB34080" wp14:editId="50BE2B31">
            <wp:extent cx="4486901" cy="962159"/>
            <wp:effectExtent l="0" t="0" r="9525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D932" w14:textId="73CA38CB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第二階梯月付金</w:t>
      </w:r>
    </w:p>
    <w:p w14:paraId="6AE3236E" w14:textId="7B607965" w:rsidR="00993359" w:rsidRDefault="00F75B5E" w:rsidP="00F75B5E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75B5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4A02621" wp14:editId="7EE391E2">
            <wp:extent cx="3896269" cy="809738"/>
            <wp:effectExtent l="0" t="0" r="9525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359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5FA01DA4" w:rsidR="00C27738" w:rsidRPr="00660E0B" w:rsidRDefault="00660E0B" w:rsidP="00660E0B">
    <w:pPr>
      <w:pStyle w:val="a6"/>
    </w:pPr>
    <w:r w:rsidRPr="00660E0B">
      <w:rPr>
        <w:rFonts w:ascii="標楷體" w:eastAsia="標楷體" w:hAnsi="標楷體" w:hint="eastAsia"/>
      </w:rPr>
      <w:t>L8320(62)金融機構無擔保債務變更還款條件協議資料_異動.docx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3757AD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C2B99"/>
    <w:rsid w:val="005D5CA0"/>
    <w:rsid w:val="00657BC5"/>
    <w:rsid w:val="00660E0B"/>
    <w:rsid w:val="00661448"/>
    <w:rsid w:val="0068128D"/>
    <w:rsid w:val="006F67B7"/>
    <w:rsid w:val="00730CC1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20BFE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70</cp:revision>
  <dcterms:created xsi:type="dcterms:W3CDTF">2021-09-03T06:07:00Z</dcterms:created>
  <dcterms:modified xsi:type="dcterms:W3CDTF">2022-02-21T13:28:00Z</dcterms:modified>
</cp:coreProperties>
</file>