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C31CFC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C31CFC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C31CFC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C31CFC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3B719F8A" w:rsidR="003A7CA2" w:rsidRPr="00C31CFC" w:rsidRDefault="00642487" w:rsidP="004E05F6">
            <w:pPr>
              <w:ind w:firstLineChars="100" w:firstLine="240"/>
              <w:jc w:val="both"/>
              <w:rPr>
                <w:rFonts w:ascii="標楷體" w:hAnsi="標楷體" w:hint="eastAsia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9C7D4A">
              <w:rPr>
                <w:rFonts w:ascii="標楷體" w:hAnsi="標楷體" w:cs="Arial" w:hint="eastAsia"/>
                <w:szCs w:val="24"/>
              </w:rPr>
              <w:t>2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C31CFC">
              <w:rPr>
                <w:rFonts w:ascii="標楷體" w:hAnsi="標楷體" w:hint="eastAsia"/>
                <w:color w:val="000000"/>
                <w:szCs w:val="24"/>
              </w:rPr>
              <w:t>13:30~17</w:t>
            </w:r>
            <w:r w:rsidR="00C31CFC">
              <w:rPr>
                <w:rFonts w:ascii="標楷體" w:hAnsi="標楷體"/>
                <w:color w:val="000000"/>
                <w:szCs w:val="24"/>
              </w:rPr>
              <w:t>:</w:t>
            </w:r>
            <w:r w:rsidR="00C31CFC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C31CFC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C31CFC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C31CFC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C31CFC" w:rsidRPr="009871C7" w14:paraId="0FFDFD60" w14:textId="77777777" w:rsidTr="00C31CFC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C31CFC" w:rsidRPr="009871C7" w:rsidRDefault="00C31CFC" w:rsidP="00C31CFC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C31CFC" w:rsidRPr="009871C7" w:rsidRDefault="00C31CFC" w:rsidP="00C31CFC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C31CFC" w:rsidRPr="009871C7" w:rsidRDefault="00C31CFC" w:rsidP="00C31CFC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485010E9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7C7CD7D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AFCCFDA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C464C65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11023F83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C31CFC" w:rsidRPr="009871C7" w:rsidRDefault="00C31CFC" w:rsidP="00C31CFC">
            <w:pPr>
              <w:jc w:val="center"/>
              <w:rPr>
                <w:rFonts w:ascii="標楷體" w:hAnsi="標楷體"/>
              </w:rPr>
            </w:pPr>
          </w:p>
        </w:tc>
      </w:tr>
      <w:tr w:rsidR="00C31CFC" w:rsidRPr="009871C7" w14:paraId="64D9624A" w14:textId="77777777" w:rsidTr="00C31CF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C31CFC" w:rsidRPr="009871C7" w:rsidRDefault="00C31CFC" w:rsidP="00C31CF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ECCA86C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112B88C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185BE00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6D2CF509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</w:tcPr>
          <w:p w14:paraId="1DF28DD8" w14:textId="1E4B37EB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C31CFC" w:rsidRPr="009871C7" w:rsidRDefault="00C31CFC" w:rsidP="00C31CFC">
            <w:pPr>
              <w:jc w:val="center"/>
              <w:rPr>
                <w:rFonts w:ascii="標楷體" w:hAnsi="標楷體"/>
              </w:rPr>
            </w:pPr>
          </w:p>
        </w:tc>
      </w:tr>
      <w:tr w:rsidR="00C31CFC" w:rsidRPr="009871C7" w14:paraId="54E62D8A" w14:textId="77777777" w:rsidTr="00C31CF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C31CFC" w:rsidRPr="009871C7" w:rsidRDefault="00C31CFC" w:rsidP="00C31CF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42EF9A31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49FA9798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01DA14D9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127A6CE0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</w:tcPr>
          <w:p w14:paraId="1656F68D" w14:textId="46ACF61B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C31CFC" w:rsidRPr="00195A26" w:rsidRDefault="00C31CFC" w:rsidP="00C31CFC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C31CFC" w:rsidRPr="009871C7" w:rsidRDefault="00C31CFC" w:rsidP="00C31CFC">
            <w:pPr>
              <w:jc w:val="center"/>
              <w:rPr>
                <w:rFonts w:ascii="標楷體" w:hAnsi="標楷體"/>
              </w:rPr>
            </w:pPr>
          </w:p>
        </w:tc>
      </w:tr>
      <w:tr w:rsidR="00C31CFC" w:rsidRPr="009871C7" w14:paraId="4BB4710B" w14:textId="77777777" w:rsidTr="00C31CF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C31CFC" w:rsidRPr="009871C7" w:rsidRDefault="00C31CFC" w:rsidP="00C31CF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B006624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795B3E61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2E8344D6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4E087AE8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</w:tcPr>
          <w:p w14:paraId="5FC31291" w14:textId="7777777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049450DC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091C6F4B" w:rsidR="00C31CFC" w:rsidRPr="00195A26" w:rsidRDefault="00C31CFC" w:rsidP="00C31CF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C31CFC" w:rsidRPr="009871C7" w:rsidRDefault="00C31CFC" w:rsidP="00C31CFC">
            <w:pPr>
              <w:jc w:val="center"/>
              <w:rPr>
                <w:rFonts w:ascii="標楷體" w:hAnsi="標楷體"/>
              </w:rPr>
            </w:pPr>
          </w:p>
        </w:tc>
      </w:tr>
      <w:tr w:rsidR="00C31CFC" w:rsidRPr="009871C7" w14:paraId="4AAB32AE" w14:textId="77777777" w:rsidTr="00C31CF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C31CFC" w:rsidRPr="009871C7" w:rsidRDefault="00C31CFC" w:rsidP="00C31CF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3C74FE22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6F463198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6BF72773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42FA4B36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</w:tcPr>
          <w:p w14:paraId="1799D81A" w14:textId="746A4B70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99CD38D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7B8D5FB0" w:rsidR="00C31CFC" w:rsidRPr="00195A26" w:rsidRDefault="00C31CFC" w:rsidP="00C31CF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C31CFC" w:rsidRPr="009871C7" w:rsidRDefault="00C31CFC" w:rsidP="00C31CFC">
            <w:pPr>
              <w:jc w:val="center"/>
              <w:rPr>
                <w:rFonts w:ascii="標楷體" w:hAnsi="標楷體"/>
              </w:rPr>
            </w:pPr>
          </w:p>
        </w:tc>
      </w:tr>
      <w:tr w:rsidR="00C31CFC" w:rsidRPr="009871C7" w14:paraId="00DFA645" w14:textId="77777777" w:rsidTr="00C31CF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C31CFC" w:rsidRPr="009871C7" w:rsidRDefault="00C31CFC" w:rsidP="00C31CF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A417F28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3DB82B06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31BD09B4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32726954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</w:tcPr>
          <w:p w14:paraId="1CC0DAFD" w14:textId="2CDCFB87" w:rsidR="00C31CFC" w:rsidRPr="009871C7" w:rsidRDefault="00C31CFC" w:rsidP="00C31CF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C31CFC" w:rsidRPr="009871C7" w:rsidRDefault="00C31CFC" w:rsidP="00C31CF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C31CFC" w:rsidRPr="00195A26" w:rsidRDefault="00C31CFC" w:rsidP="00C31CF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C31CFC" w:rsidRPr="009871C7" w:rsidRDefault="00C31CFC" w:rsidP="00C31CFC">
            <w:pPr>
              <w:jc w:val="center"/>
              <w:rPr>
                <w:rFonts w:ascii="標楷體" w:hAnsi="標楷體"/>
              </w:rPr>
            </w:pPr>
          </w:p>
        </w:tc>
      </w:tr>
      <w:tr w:rsidR="00C31CFC" w:rsidRPr="00FA061C" w14:paraId="03EC9012" w14:textId="77777777" w:rsidTr="00C31CFC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C31CFC" w:rsidRDefault="00C31CFC" w:rsidP="00C31CF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042AB17D" w14:textId="1E04FCFA" w:rsidR="00C31CFC" w:rsidRPr="009C7D4A" w:rsidRDefault="00C31CFC" w:rsidP="00C31CFC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L1001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ab/>
              <w:t>顧客明細資料查詢</w:t>
            </w:r>
          </w:p>
          <w:p w14:paraId="74E7C8B2" w14:textId="0A89D0EC" w:rsidR="00C31CFC" w:rsidRPr="009C7D4A" w:rsidRDefault="00C31CFC" w:rsidP="00C31CFC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L1101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ab/>
              <w:t>顧客基本資料維護-自然人</w:t>
            </w:r>
          </w:p>
          <w:p w14:paraId="7B0B4F05" w14:textId="62E897C1" w:rsidR="00C31CFC" w:rsidRPr="009C7D4A" w:rsidRDefault="00C31CFC" w:rsidP="00C31CFC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(3).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L1103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ab/>
              <w:t>顧客基本資料變更-自然人</w:t>
            </w:r>
          </w:p>
          <w:p w14:paraId="63CF3577" w14:textId="5C4B4D34" w:rsidR="00C31CFC" w:rsidRDefault="00C31CFC" w:rsidP="00C31CFC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(4).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L1905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ab/>
              <w:t xml:space="preserve">顧客聯絡電話查詢  </w:t>
            </w:r>
          </w:p>
          <w:p w14:paraId="7BE3647B" w14:textId="711B8B0C" w:rsidR="00C31CFC" w:rsidRPr="009C7D4A" w:rsidRDefault="00C31CFC" w:rsidP="00C31CFC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L1105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ab/>
              <w:t xml:space="preserve">顧客聯絡電話維護     </w:t>
            </w:r>
          </w:p>
          <w:p w14:paraId="105E6D3F" w14:textId="51A009DE" w:rsidR="00C31CFC" w:rsidRDefault="00C31CFC" w:rsidP="00C31CF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C31CFC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C31CFC" w:rsidRPr="005F7978" w:rsidRDefault="00C31CFC" w:rsidP="00C31CF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C31CFC" w:rsidRPr="005F7978" w:rsidRDefault="00C31CFC" w:rsidP="00C31CF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C31CFC" w:rsidRPr="005F7978" w:rsidRDefault="00C31CFC" w:rsidP="00C31CF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C31CFC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44EC8058" w:rsidR="00C31CFC" w:rsidRPr="005F7978" w:rsidRDefault="00C31CFC" w:rsidP="00C31CF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L1001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E0D66D3" w14:textId="30BEF631" w:rsidR="00C31CFC" w:rsidRDefault="00C31CFC" w:rsidP="00C31CFC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其他類似查詢交易,比照辦理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]L1001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已調整</w:t>
                  </w:r>
                </w:p>
                <w:p w14:paraId="0F299D69" w14:textId="5CBD6D62" w:rsidR="00C31CFC" w:rsidRPr="00A56B46" w:rsidRDefault="00C31CFC" w:rsidP="00C31CFC">
                  <w:p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56B46">
                    <w:rPr>
                      <w:rFonts w:ascii="標楷體" w:hAnsi="標楷體"/>
                      <w:noProof/>
                      <w:kern w:val="2"/>
                      <w:szCs w:val="22"/>
                    </w:rPr>
                    <w:drawing>
                      <wp:inline distT="0" distB="0" distL="0" distR="0" wp14:anchorId="7CCA7844" wp14:editId="7E74D2F1">
                        <wp:extent cx="3499485" cy="539750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5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52815445" w14:textId="77777777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468AC4DD" w14:textId="77777777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C31CFC" w:rsidRPr="005F7978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C31CFC" w:rsidRPr="005F7978" w14:paraId="02A2DCB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E07B66B" w14:textId="14B6D71B" w:rsidR="00C31CFC" w:rsidRDefault="00C31CFC" w:rsidP="00C31CF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L1101 </w:t>
                  </w:r>
                  <w:r w:rsidRPr="007910A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顧客基本資料維護-自然人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9289ECC" w14:textId="51B9CB9B" w:rsidR="00C31CF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員工代號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1C34357C" w14:textId="77777777" w:rsidR="00C31CFC" w:rsidRDefault="00C31CFC" w:rsidP="00C31CFC">
                  <w:pPr>
                    <w:ind w:leftChars="130" w:left="79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(1).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當[客戶別]值為"01"(員工)時,必須輸入[員工代號],並檢查[員工檔</w:t>
                  </w:r>
                  <w:proofErr w:type="spell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dEmp</w:t>
                  </w:r>
                  <w:proofErr w:type="spell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]資料必須存在,且為在職員工</w:t>
                  </w:r>
                </w:p>
                <w:p w14:paraId="5FC4E2A8" w14:textId="658CBFC8" w:rsidR="00C31CFC" w:rsidRPr="00DB25E4" w:rsidRDefault="00C31CFC" w:rsidP="00C31CFC">
                  <w:pPr>
                    <w:ind w:leftChars="130" w:left="79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(2).其他[客戶別]值,隱藏欄位</w:t>
                  </w:r>
                </w:p>
                <w:p w14:paraId="48E1C3DC" w14:textId="09639C4A" w:rsidR="00C31CF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85394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1A88A2C" w14:textId="08A292FC" w:rsidR="00C31CFC" w:rsidRDefault="00C31CFC" w:rsidP="00C31CFC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206C80C3" w14:textId="442C52C2" w:rsidR="00C31CFC" w:rsidRPr="008C33E4" w:rsidRDefault="00C31CFC" w:rsidP="00C31CFC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"2"(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是否控制不可為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待與</w:t>
                  </w:r>
                  <w:r w:rsidRPr="007910A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 w:rsidRPr="008C33E4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8C33E4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Pr="008C33E4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1]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  <w:r w:rsidRPr="00F17328"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  <w:t xml:space="preserve"> </w:t>
                  </w:r>
                </w:p>
                <w:p w14:paraId="5EB1271D" w14:textId="77777777" w:rsidR="00C31CF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[國籍]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欄位處理如下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4A4D6BA3" w14:textId="3C683910" w:rsidR="00C31CFC" w:rsidRDefault="00C31CFC" w:rsidP="00C31CFC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(1).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預設為"TW",可修改</w:t>
                  </w:r>
                </w:p>
                <w:p w14:paraId="003A04BF" w14:textId="4E989291" w:rsidR="00C31CFC" w:rsidRPr="005072D4" w:rsidRDefault="00C31CFC" w:rsidP="00C31CFC">
                  <w:pPr>
                    <w:ind w:leftChars="306" w:left="734" w:firstLineChars="6" w:firstLine="14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</w:rPr>
                  </w:pPr>
                  <w:r w:rsidRPr="005072D4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[李珮君2021.7.27</w:t>
                  </w:r>
                  <w:r w:rsidRPr="005072D4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回覆</w:t>
                  </w:r>
                  <w:r w:rsidRPr="005072D4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Pr="005072D4">
                    <w:rPr>
                      <w:rFonts w:ascii="Arial" w:hAnsi="Arial" w:cs="Arial"/>
                      <w:color w:val="FF0000"/>
                      <w:shd w:val="pct15" w:color="auto" w:fill="FFFFFF"/>
                    </w:rPr>
                    <w:t>預設值為</w:t>
                  </w:r>
                  <w:r w:rsidRPr="005072D4">
                    <w:rPr>
                      <w:rFonts w:ascii="標楷體" w:hAnsi="標楷體" w:hint="eastAsia"/>
                      <w:color w:val="FF0000"/>
                      <w:shd w:val="pct15" w:color="auto" w:fill="FFFFFF"/>
                    </w:rPr>
                    <w:t>"TW",</w:t>
                  </w:r>
                  <w:r w:rsidRPr="005072D4">
                    <w:rPr>
                      <w:rFonts w:ascii="Arial" w:hAnsi="Arial" w:cs="Arial"/>
                      <w:color w:val="FF0000"/>
                      <w:shd w:val="pct15" w:color="auto" w:fill="FFFFFF"/>
                    </w:rPr>
                    <w:t>有修改功能</w:t>
                  </w:r>
                </w:p>
                <w:p w14:paraId="30AB1A0F" w14:textId="78911867" w:rsidR="00C31CFC" w:rsidRDefault="00C31CFC" w:rsidP="00C31CFC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轉換時"自然人"資料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"TW"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改值為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"TW",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有異動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"自然人"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並陳述於"轉換資調值異動報表"[廠商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註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]列入資料轉換共同處理事項</w:t>
                  </w:r>
                </w:p>
                <w:p w14:paraId="0A446E54" w14:textId="3784E5E2" w:rsidR="00C31CF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073DF22" w14:textId="4502C0F6" w:rsidR="00C31CFC" w:rsidRDefault="00C31CFC" w:rsidP="00C31CFC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5B16959" w14:textId="368FE8D0" w:rsidR="00C31CFC" w:rsidRDefault="00C31CFC" w:rsidP="00C31CFC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48748AC3" w14:textId="6C8036C4" w:rsidR="00C31CF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39FC27F1" w14:textId="02DF681C" w:rsidR="00C31CFC" w:rsidRDefault="00C31CFC" w:rsidP="00C31CFC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9951EDF" w14:textId="7727B0B8" w:rsidR="00C31CFC" w:rsidRDefault="00C31CFC" w:rsidP="00C31CFC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29FF3F5F" w14:textId="7E59E2D5" w:rsidR="00C31CF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修正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無法正確顯示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輸入提示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問題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因展示過程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有放大瀏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器顯示比例造成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會適度調整放大訊息顯示區因應</w:t>
                  </w:r>
                </w:p>
                <w:p w14:paraId="27EDB536" w14:textId="77777777" w:rsidR="00C31CF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電子信箱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基本格式檢查</w:t>
                  </w:r>
                </w:p>
                <w:p w14:paraId="53A597E1" w14:textId="2D94E836" w:rsidR="00C31CF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教育程度代號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</w:t>
                  </w:r>
                </w:p>
                <w:p w14:paraId="449D3D6D" w14:textId="050494B2" w:rsidR="00C31CF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自有住宅有無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</w:t>
                  </w:r>
                </w:p>
                <w:p w14:paraId="4C2115E5" w14:textId="77777777" w:rsidR="00C31CF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是否為授信限制對象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</w:t>
                  </w:r>
                  <w:proofErr w:type="gramStart"/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準</w:t>
                  </w:r>
                  <w:proofErr w:type="gramEnd"/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於目前顯示狀態後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資訊</w:t>
                  </w:r>
                </w:p>
                <w:p w14:paraId="74406D9C" w14:textId="30B9779D" w:rsidR="00C31CFC" w:rsidRPr="008573AF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是否為金控疑似準利害關係人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  <w:r w:rsidRPr="008C33E4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8C33E4">
                    <w:rPr>
                      <w:rFonts w:ascii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8C33E4">
                    <w:rPr>
                      <w:rFonts w:ascii="標楷體" w:hAnsi="標楷體" w:hint="eastAsia"/>
                      <w:color w:val="FF0000"/>
                    </w:rPr>
                    <w:t>2]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由吳承憲提供顯示邏</w:t>
                  </w:r>
                  <w:r>
                    <w:rPr>
                      <w:rFonts w:ascii="標楷體" w:hAnsi="標楷體" w:hint="eastAsia"/>
                    </w:rPr>
                    <w:t>輯</w:t>
                  </w:r>
                </w:p>
                <w:p w14:paraId="2591ED0E" w14:textId="77777777" w:rsidR="00C31CFC" w:rsidRPr="008C33E4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8573AF">
                    <w:rPr>
                      <w:rFonts w:ascii="標楷體" w:hAnsi="標楷體" w:hint="eastAsia"/>
                    </w:rPr>
                    <w:t>客戶交互運用維護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同【</w:t>
                  </w:r>
                  <w:r>
                    <w:rPr>
                      <w:rFonts w:ascii="標楷體" w:hAnsi="標楷體" w:hint="eastAsia"/>
                    </w:rPr>
                    <w:t>L1109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交互運用輸入】交易機制</w:t>
                  </w:r>
                  <w:r>
                    <w:rPr>
                      <w:rFonts w:ascii="標楷體" w:hAnsi="標楷體" w:hint="eastAsia"/>
                    </w:rPr>
                    <w:t>)</w:t>
                  </w:r>
                  <w:r w:rsidRPr="008C33E4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8C33E4">
                    <w:rPr>
                      <w:rFonts w:ascii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8C33E4">
                    <w:rPr>
                      <w:rFonts w:ascii="標楷體" w:hAnsi="標楷體" w:hint="eastAsia"/>
                      <w:color w:val="FF0000"/>
                    </w:rPr>
                    <w:t>3]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吳承憲提供</w:t>
                  </w:r>
                  <w:proofErr w:type="spellStart"/>
                  <w:r>
                    <w:rPr>
                      <w:rFonts w:ascii="標楷體" w:hAnsi="標楷體" w:hint="eastAsia"/>
                    </w:rPr>
                    <w:t>eLoan</w:t>
                  </w:r>
                  <w:proofErr w:type="spellEnd"/>
                  <w:r>
                    <w:rPr>
                      <w:rFonts w:ascii="標楷體" w:hAnsi="標楷體" w:hint="eastAsia"/>
                      <w:lang w:eastAsia="zh-HK"/>
                    </w:rPr>
                    <w:t>輸入控制供設計參考</w:t>
                  </w:r>
                </w:p>
                <w:p w14:paraId="4A27EC72" w14:textId="77777777" w:rsidR="00C31CFC" w:rsidRPr="00B337EC" w:rsidRDefault="00C31CFC" w:rsidP="00C31CFC">
                  <w:pPr>
                    <w:numPr>
                      <w:ilvl w:val="0"/>
                      <w:numId w:val="4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新增資料成功處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自動連結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</w:rPr>
                    <w:t>L1105</w:t>
                  </w:r>
                  <w:r w:rsidRPr="008573AF">
                    <w:rPr>
                      <w:rFonts w:ascii="標楷體" w:hAnsi="標楷體" w:hint="eastAsia"/>
                      <w:lang w:eastAsia="zh-HK"/>
                    </w:rPr>
                    <w:t>顧客聯絡電話維護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並控制必須輸入一組聯絡電話</w:t>
                  </w:r>
                </w:p>
                <w:p w14:paraId="6FC816C2" w14:textId="37B764F2" w:rsidR="00C31CFC" w:rsidRPr="00B337EC" w:rsidRDefault="00C31CFC" w:rsidP="00C31CFC">
                  <w:pPr>
                    <w:rPr>
                      <w:rFonts w:ascii="標楷體" w:hAnsi="標楷體"/>
                      <w:color w:val="FF0000"/>
                      <w:shd w:val="pct15" w:color="auto" w:fill="FFFFFF"/>
                    </w:rPr>
                  </w:pPr>
                  <w:r w:rsidRPr="00B337EC">
                    <w:rPr>
                      <w:rFonts w:ascii="標楷體" w:hAnsi="標楷體" w:hint="eastAsia"/>
                      <w:color w:val="FF0000"/>
                      <w:shd w:val="pct15" w:color="auto" w:fill="FFFFFF"/>
                    </w:rPr>
                    <w:t>[</w:t>
                  </w:r>
                  <w:r w:rsidRPr="00B337E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李珮君2021.7.27</w:t>
                  </w:r>
                  <w:r w:rsidRPr="00B337E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回覆</w:t>
                  </w:r>
                  <w:r w:rsidRPr="00B337EC">
                    <w:rPr>
                      <w:rFonts w:ascii="標楷體" w:hAnsi="標楷體" w:hint="eastAsia"/>
                      <w:color w:val="FF0000"/>
                      <w:shd w:val="pct15" w:color="auto" w:fill="FFFFFF"/>
                    </w:rPr>
                    <w:t>]</w:t>
                  </w:r>
                </w:p>
                <w:p w14:paraId="48EDFD57" w14:textId="7D107526" w:rsidR="00C31CFC" w:rsidRPr="005779D1" w:rsidRDefault="00C31CFC" w:rsidP="00C31CFC">
                  <w:p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37EC">
                    <w:rPr>
                      <w:rFonts w:ascii="標楷體" w:hAnsi="標楷體"/>
                      <w:color w:val="FF0000"/>
                      <w:shd w:val="pct15" w:color="auto" w:fill="FFFFFF"/>
                      <w:lang w:eastAsia="zh-HK"/>
                    </w:rPr>
                    <w:t>當天會議中有提及</w:t>
                  </w:r>
                  <w:r w:rsidRPr="00B337EC">
                    <w:rPr>
                      <w:rFonts w:ascii="標楷體" w:hAnsi="標楷體" w:hint="eastAsia"/>
                      <w:color w:val="FF0000"/>
                      <w:shd w:val="pct15" w:color="auto" w:fill="FFFFFF"/>
                      <w:lang w:eastAsia="zh-HK"/>
                    </w:rPr>
                    <w:t>本人非功能實際主要使用者，無法全權處理，</w:t>
                  </w:r>
                  <w:r w:rsidRPr="00B337EC">
                    <w:rPr>
                      <w:rFonts w:ascii="標楷體" w:hAnsi="標楷體"/>
                      <w:color w:val="FF0000"/>
                      <w:shd w:val="pct15" w:color="auto" w:fill="FFFFFF"/>
                      <w:lang w:eastAsia="zh-HK"/>
                    </w:rPr>
                    <w:t>顧客基本資料查詢放款所有人員均會使用，</w:t>
                  </w:r>
                  <w:r w:rsidRPr="00B337EC">
                    <w:rPr>
                      <w:rFonts w:ascii="標楷體" w:hAnsi="標楷體" w:hint="eastAsia"/>
                      <w:color w:val="FF0000"/>
                      <w:shd w:val="pct15" w:color="auto" w:fill="FFFFFF"/>
                      <w:lang w:eastAsia="zh-HK"/>
                    </w:rPr>
                    <w:t>會議中無其他課</w:t>
                  </w:r>
                  <w:r w:rsidRPr="00B337EC">
                    <w:rPr>
                      <w:rFonts w:ascii="標楷體" w:hAnsi="標楷體"/>
                      <w:color w:val="FF0000"/>
                      <w:shd w:val="pct15" w:color="auto" w:fill="FFFFFF"/>
                      <w:lang w:eastAsia="zh-HK"/>
                    </w:rPr>
                    <w:t>USER</w:t>
                  </w:r>
                  <w:r w:rsidRPr="00B337EC">
                    <w:rPr>
                      <w:rFonts w:ascii="標楷體" w:hAnsi="標楷體" w:hint="eastAsia"/>
                      <w:color w:val="FF0000"/>
                      <w:shd w:val="pct15" w:color="auto" w:fill="FFFFFF"/>
                      <w:lang w:eastAsia="zh-HK"/>
                    </w:rPr>
                    <w:t>參與，</w:t>
                  </w:r>
                  <w:r w:rsidRPr="00B337EC">
                    <w:rPr>
                      <w:rFonts w:ascii="標楷體" w:hAnsi="標楷體"/>
                      <w:color w:val="FF0000"/>
                      <w:shd w:val="pct15" w:color="auto" w:fill="FFFFFF"/>
                      <w:lang w:eastAsia="zh-HK"/>
                    </w:rPr>
                    <w:t>調整後之顧客基本資料畫面欄位明細，請再提供給各課</w:t>
                  </w:r>
                  <w:r w:rsidRPr="00B337EC">
                    <w:rPr>
                      <w:rFonts w:ascii="標楷體" w:hAnsi="標楷體" w:hint="eastAsia"/>
                      <w:color w:val="FF0000"/>
                      <w:shd w:val="pct15" w:color="auto" w:fill="FFFFFF"/>
                      <w:lang w:eastAsia="zh-HK"/>
                    </w:rPr>
                    <w:t>USER</w:t>
                  </w:r>
                  <w:r w:rsidRPr="00B337EC">
                    <w:rPr>
                      <w:rFonts w:ascii="標楷體" w:hAnsi="標楷體"/>
                      <w:color w:val="FF0000"/>
                      <w:shd w:val="pct15" w:color="auto" w:fill="FFFFFF"/>
                      <w:lang w:eastAsia="zh-HK"/>
                    </w:rPr>
                    <w:t>，所有欄位是否均需留存亦或部分欄位要隱藏，請</w:t>
                  </w:r>
                  <w:r w:rsidRPr="00B337EC">
                    <w:rPr>
                      <w:rFonts w:ascii="標楷體" w:hAnsi="標楷體" w:hint="eastAsia"/>
                      <w:color w:val="FF0000"/>
                      <w:shd w:val="pct15" w:color="auto" w:fill="FFFFFF"/>
                      <w:lang w:eastAsia="zh-HK"/>
                    </w:rPr>
                    <w:t>USER</w:t>
                  </w:r>
                  <w:r w:rsidRPr="00B337EC">
                    <w:rPr>
                      <w:rFonts w:ascii="標楷體" w:hAnsi="標楷體"/>
                      <w:color w:val="FF0000"/>
                      <w:shd w:val="pct15" w:color="auto" w:fill="FFFFFF"/>
                      <w:lang w:eastAsia="zh-HK"/>
                    </w:rPr>
                    <w:t>確認，煩請列入會議記錄。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1CA79E95" w14:textId="77777777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57B8B93" w14:textId="77777777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6D1CBD9B" w14:textId="4FA67140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C31CFC" w:rsidRPr="005F7978" w14:paraId="393A27A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B17103C" w14:textId="734B971B" w:rsidR="00C31CFC" w:rsidRDefault="00C31CFC" w:rsidP="00C31CF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8573AF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L1103 顧客基本資料變更-自然人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FE55BF4" w14:textId="77777777" w:rsidR="00C31CFC" w:rsidRDefault="00C31CFC" w:rsidP="00C31CFC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員工代號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5D05664C" w14:textId="77777777" w:rsidR="00C31CFC" w:rsidRDefault="00C31CFC" w:rsidP="00C31CFC">
                  <w:pPr>
                    <w:ind w:leftChars="130" w:left="79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(1).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當[客戶別]值為"01"(員工)時,必須輸入[員工代號],並檢查[員工檔</w:t>
                  </w:r>
                  <w:proofErr w:type="spell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dEmp</w:t>
                  </w:r>
                  <w:proofErr w:type="spell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]資料必須存在,且為在職員工</w:t>
                  </w:r>
                </w:p>
                <w:p w14:paraId="33325677" w14:textId="77777777" w:rsidR="00C31CFC" w:rsidRPr="00DB25E4" w:rsidRDefault="00C31CFC" w:rsidP="00C31CFC">
                  <w:pPr>
                    <w:ind w:leftChars="130" w:left="79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(2).其他[客戶別]值,隱藏欄位</w:t>
                  </w:r>
                </w:p>
                <w:p w14:paraId="5F1E6E6B" w14:textId="77777777" w:rsidR="00C31CFC" w:rsidRDefault="00C31CFC" w:rsidP="00C31CFC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85394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D7EEBD1" w14:textId="77777777" w:rsidR="00C31CFC" w:rsidRDefault="00C31CFC" w:rsidP="00C31CFC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79298ECF" w14:textId="77777777" w:rsidR="00C31CFC" w:rsidRDefault="00C31CFC" w:rsidP="00C31CFC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"2"(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是否控制不可為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待與</w:t>
                  </w:r>
                  <w:r w:rsidRPr="007910A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</w:p>
                <w:p w14:paraId="328E3A07" w14:textId="67806EF7" w:rsidR="00C31CFC" w:rsidRDefault="00C31CFC" w:rsidP="00C31CFC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[國籍]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改為不可修改欄位</w:t>
                  </w:r>
                </w:p>
                <w:p w14:paraId="452DF86F" w14:textId="7B6F1572" w:rsidR="00C31CFC" w:rsidRDefault="00C31CFC" w:rsidP="00C31CFC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3EC003FF" w14:textId="77777777" w:rsidR="00C31CFC" w:rsidRDefault="00C31CFC" w:rsidP="00C31CFC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676619B0" w14:textId="77777777" w:rsidR="00C31CFC" w:rsidRDefault="00C31CFC" w:rsidP="00C31CFC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52F45CCA" w14:textId="5D2E3B43" w:rsidR="00C31CFC" w:rsidRDefault="00C31CFC" w:rsidP="00C31CFC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51A45547" w14:textId="072DC42C" w:rsidR="00C31CFC" w:rsidRDefault="00C31CFC" w:rsidP="00C31CFC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2233F9BD" w14:textId="140EC654" w:rsidR="00C31CFC" w:rsidRPr="00201730" w:rsidRDefault="00C31CFC" w:rsidP="00C31CFC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同戶籍地圵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按鈕,處理參考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</w:p>
                <w:p w14:paraId="039881C9" w14:textId="77777777" w:rsidR="00C31CFC" w:rsidRDefault="00C31CFC" w:rsidP="00C31CFC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CB7ABAD" w14:textId="77777777" w:rsidR="00C31CFC" w:rsidRDefault="00C31CFC" w:rsidP="00C31CFC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7D41D367" w14:textId="234E2BA1" w:rsidR="00C31CFC" w:rsidRDefault="00C31CFC" w:rsidP="00C31CFC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754A5C04" w14:textId="77777777" w:rsidR="00C31CFC" w:rsidRDefault="00C31CFC" w:rsidP="00C31CFC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電子信箱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基本格式檢查</w:t>
                  </w:r>
                </w:p>
                <w:p w14:paraId="3ED6D99D" w14:textId="2FE51A3C" w:rsidR="00C31CFC" w:rsidRDefault="00C31CFC" w:rsidP="00C31CFC">
                  <w:pPr>
                    <w:numPr>
                      <w:ilvl w:val="0"/>
                      <w:numId w:val="42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刪除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是否為授信限制對象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是否為準利害關係人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6696FCE" w14:textId="77777777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05F30B3B" w14:textId="77777777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536733C6" w14:textId="58027E4B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C31CFC" w:rsidRPr="005F7978" w14:paraId="0128E39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72361F4" w14:textId="1ABA1D32" w:rsidR="00C31CFC" w:rsidRPr="008573AF" w:rsidRDefault="00C31CFC" w:rsidP="00C31CF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L1105 </w:t>
                  </w:r>
                  <w:r w:rsidRPr="00A4130F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顧客聯絡電話維護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94276BD" w14:textId="283DEBD8" w:rsidR="00C31CFC" w:rsidRPr="005072D4" w:rsidRDefault="00C31CFC" w:rsidP="00C31CFC">
                  <w:pPr>
                    <w:numPr>
                      <w:ilvl w:val="0"/>
                      <w:numId w:val="43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異動原因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代碼</w:t>
                  </w:r>
                  <w:r w:rsidRPr="005072D4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5072D4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Pr="005072D4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4]</w:t>
                  </w:r>
                </w:p>
                <w:p w14:paraId="6A8D8D1E" w14:textId="02237673" w:rsidR="00C31CFC" w:rsidRPr="005072D4" w:rsidRDefault="00C31CFC" w:rsidP="00C31CFC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shd w:val="pct15" w:color="auto" w:fill="FFFFFF"/>
                    </w:rPr>
                  </w:pPr>
                  <w:r w:rsidRPr="005072D4">
                    <w:rPr>
                      <w:rFonts w:ascii="標楷體" w:hAnsi="標楷體" w:hint="eastAsia"/>
                      <w:color w:val="FF0000"/>
                      <w:shd w:val="pct15" w:color="auto" w:fill="FFFFFF"/>
                    </w:rPr>
                    <w:t>[</w:t>
                  </w:r>
                  <w:r w:rsidRPr="005072D4">
                    <w:rPr>
                      <w:rFonts w:ascii="標楷體" w:hAnsi="標楷體" w:hint="eastAsia"/>
                      <w:color w:val="FF0000"/>
                      <w:shd w:val="pct15" w:color="auto" w:fill="FFFFFF"/>
                      <w:lang w:eastAsia="zh-HK"/>
                    </w:rPr>
                    <w:t>吳承憲</w:t>
                  </w:r>
                  <w:r w:rsidRPr="005072D4">
                    <w:rPr>
                      <w:rFonts w:ascii="標楷體" w:hAnsi="標楷體" w:hint="eastAsia"/>
                      <w:color w:val="FF0000"/>
                      <w:shd w:val="pct15" w:color="auto" w:fill="FFFFFF"/>
                    </w:rPr>
                    <w:t>2021.7.23</w:t>
                  </w:r>
                  <w:r w:rsidRPr="005072D4">
                    <w:rPr>
                      <w:rFonts w:ascii="標楷體" w:hAnsi="標楷體" w:hint="eastAsia"/>
                      <w:color w:val="FF0000"/>
                      <w:shd w:val="pct15" w:color="auto" w:fill="FFFFFF"/>
                      <w:lang w:eastAsia="zh-HK"/>
                    </w:rPr>
                    <w:t>回覆</w:t>
                  </w:r>
                  <w:r w:rsidRPr="005072D4">
                    <w:rPr>
                      <w:rFonts w:ascii="標楷體" w:hAnsi="標楷體" w:hint="eastAsia"/>
                      <w:color w:val="FF0000"/>
                      <w:shd w:val="pct15" w:color="auto" w:fill="FFFFFF"/>
                    </w:rPr>
                    <w:t>]此項應由服務課跟催收人員那邊統整</w:t>
                  </w:r>
                </w:p>
                <w:p w14:paraId="6371A8C0" w14:textId="5A753F56" w:rsidR="00C31CFC" w:rsidRDefault="00C31CFC" w:rsidP="00C31CFC">
                  <w:pPr>
                    <w:numPr>
                      <w:ilvl w:val="0"/>
                      <w:numId w:val="43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新增聯絡電話時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啟用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Y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B1FA16" w14:textId="77777777" w:rsidR="00C31CFC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5FCB7EFB" w14:textId="77777777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1A63C929" w14:textId="1CD34245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C31CFC" w:rsidRPr="005F7978" w14:paraId="6DF992D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E1FF7B2" w14:textId="4114746F" w:rsidR="00C31CFC" w:rsidRDefault="00C31CFC" w:rsidP="00C31CF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L2017</w:t>
                  </w:r>
                  <w:r w:rsidRPr="00FF26E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額度與擔保品關聯查詢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6E5DD4" w14:textId="0A3418D9" w:rsidR="00C31CFC" w:rsidRDefault="00C31CFC" w:rsidP="00C31CFC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目前同一擔保品項下額度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均顯示該擔保品的最後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需改為顯示各額度於設定當時該擔保品的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轉換需同步調整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L2017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說明前處理完畢</w:t>
                  </w:r>
                </w:p>
              </w:tc>
              <w:tc>
                <w:tcPr>
                  <w:tcW w:w="1418" w:type="dxa"/>
                  <w:vAlign w:val="center"/>
                </w:tcPr>
                <w:p w14:paraId="74F9C3D3" w14:textId="4359A7C7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241252A7" w14:textId="189EBCBB" w:rsidR="00C31CFC" w:rsidRPr="008D55DA" w:rsidRDefault="00C31CFC" w:rsidP="00C31CF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</w:tbl>
          <w:p w14:paraId="16D4FCA2" w14:textId="68A37DA3" w:rsidR="00C31CFC" w:rsidRPr="005E6478" w:rsidRDefault="00C31CFC" w:rsidP="00C31CFC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31CFC" w:rsidRPr="009871C7" w14:paraId="753DFA86" w14:textId="77777777" w:rsidTr="00C31C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C31CFC" w:rsidRPr="00905D58" w:rsidRDefault="00C31CFC" w:rsidP="00C31CF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C31CFC" w:rsidRPr="00905D58" w:rsidRDefault="00C31CFC" w:rsidP="00C31CFC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C31CFC" w:rsidRPr="00905D58" w:rsidRDefault="00C31CFC" w:rsidP="00C31CFC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C31CFC" w:rsidRPr="00905D58" w:rsidRDefault="00C31CFC" w:rsidP="00C31CFC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C31CFC" w:rsidRPr="00905D58" w:rsidRDefault="00C31CFC" w:rsidP="00C31CFC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C31CFC" w:rsidRPr="009871C7" w14:paraId="64D32490" w14:textId="77777777" w:rsidTr="00C31C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C31CFC" w:rsidRDefault="00C31CFC" w:rsidP="00C31CF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4B756704" w:rsidR="00C31CFC" w:rsidRDefault="00C31CFC" w:rsidP="00C31CF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2"/>
                <w:szCs w:val="22"/>
              </w:rPr>
              <w:t>[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企金別</w:t>
            </w:r>
            <w:r>
              <w:rPr>
                <w:rFonts w:ascii="標楷體" w:hAnsi="標楷體" w:hint="eastAsia"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值為</w:t>
            </w:r>
            <w:r>
              <w:rPr>
                <w:rFonts w:ascii="標楷體" w:hAnsi="標楷體" w:hint="eastAsia"/>
                <w:kern w:val="2"/>
                <w:szCs w:val="22"/>
              </w:rPr>
              <w:t>"2"(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企金自然人</w:t>
            </w:r>
            <w:r>
              <w:rPr>
                <w:rFonts w:ascii="標楷體" w:hAnsi="標楷體" w:hint="eastAsia"/>
                <w:kern w:val="2"/>
                <w:szCs w:val="22"/>
              </w:rPr>
              <w:t>)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時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是否控制不可為</w:t>
            </w:r>
            <w:r>
              <w:rPr>
                <w:rFonts w:ascii="標楷體" w:hAnsi="標楷體" w:hint="eastAsia"/>
                <w:kern w:val="2"/>
                <w:szCs w:val="22"/>
              </w:rPr>
              <w:t>"060000</w:t>
            </w:r>
            <w:r>
              <w:rPr>
                <w:rFonts w:ascii="標楷體" w:hAnsi="標楷體"/>
                <w:kern w:val="2"/>
                <w:szCs w:val="22"/>
              </w:rPr>
              <w:t>"(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個人</w:t>
            </w:r>
            <w:r>
              <w:rPr>
                <w:rFonts w:ascii="標楷體" w:hAnsi="標楷體"/>
                <w:kern w:val="2"/>
                <w:szCs w:val="22"/>
              </w:rPr>
              <w:t>)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待與</w:t>
            </w:r>
            <w:r w:rsidRPr="007910A8">
              <w:rPr>
                <w:rFonts w:ascii="標楷體" w:hAnsi="標楷體" w:hint="eastAsia"/>
                <w:kern w:val="2"/>
                <w:szCs w:val="22"/>
                <w:lang w:eastAsia="zh-HK"/>
              </w:rPr>
              <w:t>陳俞辛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290F16B" w:rsidR="00C31CFC" w:rsidRDefault="00C31CFC" w:rsidP="00C31CFC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2DD4A7FA" w:rsidR="00C31CFC" w:rsidRDefault="00C31CFC" w:rsidP="00C31CF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2021/7/26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32C579A" w:rsidR="00C31CFC" w:rsidRPr="009871C7" w:rsidRDefault="00C31CFC" w:rsidP="00C31CFC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2021/7/26</w:t>
            </w:r>
            <w:r>
              <w:rPr>
                <w:rFonts w:ascii="標楷體" w:hAnsi="標楷體" w:hint="eastAsia"/>
                <w:color w:val="000000"/>
                <w:lang w:eastAsia="zh-HK"/>
              </w:rPr>
              <w:t>已確認</w:t>
            </w:r>
            <w:r>
              <w:rPr>
                <w:rFonts w:ascii="標楷體" w:hAnsi="標楷體" w:hint="eastAsia"/>
                <w:color w:val="000000"/>
              </w:rPr>
              <w:t>,</w:t>
            </w:r>
            <w:r>
              <w:rPr>
                <w:rFonts w:ascii="標楷體" w:hAnsi="標楷體" w:hint="eastAsia"/>
                <w:color w:val="000000"/>
                <w:lang w:eastAsia="zh-HK"/>
              </w:rPr>
              <w:t>並記錄當日會議紀錄</w:t>
            </w:r>
          </w:p>
        </w:tc>
      </w:tr>
      <w:tr w:rsidR="00C31CFC" w:rsidRPr="009871C7" w14:paraId="3A7003F7" w14:textId="77777777" w:rsidTr="00C31C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E1619BD" w14:textId="49BAE1F9" w:rsidR="00C31CFC" w:rsidRDefault="00C31CFC" w:rsidP="00C31CF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E65043" w14:textId="0E26052F" w:rsidR="00C31CFC" w:rsidRDefault="00C31CFC" w:rsidP="00C31CFC">
            <w:pPr>
              <w:rPr>
                <w:rFonts w:ascii="標楷體" w:hAnsi="標楷體"/>
                <w:kern w:val="2"/>
                <w:szCs w:val="22"/>
              </w:rPr>
            </w:pPr>
            <w:r>
              <w:rPr>
                <w:rFonts w:ascii="標楷體" w:hAnsi="標楷體"/>
              </w:rPr>
              <w:t>L1101</w:t>
            </w:r>
            <w:r>
              <w:rPr>
                <w:rFonts w:ascii="標楷體" w:hAnsi="標楷體" w:hint="eastAsia"/>
                <w:lang w:eastAsia="zh-HK"/>
              </w:rPr>
              <w:t>增加</w:t>
            </w: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是否為金控疑似準利害關係人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欄位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提供顯示邏</w:t>
            </w:r>
            <w:r>
              <w:rPr>
                <w:rFonts w:ascii="標楷體" w:hAnsi="標楷體" w:hint="eastAsia"/>
              </w:rPr>
              <w:t>輯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1E3B3" w14:textId="3CC5743D" w:rsidR="00C31CFC" w:rsidRDefault="00C31CFC" w:rsidP="00C31CFC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吳承憲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8F6D5" w14:textId="0D9E2877" w:rsidR="00C31CFC" w:rsidRDefault="00C31CFC" w:rsidP="00C31CF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123B0C" w14:textId="4169F95B" w:rsidR="00C31CFC" w:rsidRPr="009871C7" w:rsidRDefault="00C31CFC" w:rsidP="00C31CFC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2021/7/23</w:t>
            </w:r>
            <w:r>
              <w:rPr>
                <w:rFonts w:ascii="標楷體" w:hAnsi="標楷體" w:hint="eastAsia"/>
                <w:color w:val="000000"/>
                <w:lang w:eastAsia="zh-HK"/>
              </w:rPr>
              <w:t>已提供</w:t>
            </w:r>
          </w:p>
        </w:tc>
      </w:tr>
      <w:tr w:rsidR="00C31CFC" w:rsidRPr="009871C7" w14:paraId="574A3A77" w14:textId="77777777" w:rsidTr="00C31C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4952087" w14:textId="05BF83C5" w:rsidR="00C31CFC" w:rsidRDefault="00C31CFC" w:rsidP="00C31CF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DB4BB" w14:textId="6426FB74" w:rsidR="00C31CFC" w:rsidRDefault="00C31CFC" w:rsidP="00C31CF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L1101</w:t>
            </w:r>
            <w:r>
              <w:rPr>
                <w:rFonts w:ascii="標楷體" w:hAnsi="標楷體" w:hint="eastAsia"/>
                <w:lang w:eastAsia="zh-HK"/>
              </w:rPr>
              <w:t>增加</w:t>
            </w:r>
            <w:r>
              <w:rPr>
                <w:rFonts w:ascii="標楷體" w:hAnsi="標楷體" w:hint="eastAsia"/>
              </w:rPr>
              <w:t>[</w:t>
            </w:r>
            <w:r w:rsidRPr="008573AF">
              <w:rPr>
                <w:rFonts w:ascii="標楷體" w:hAnsi="標楷體" w:hint="eastAsia"/>
              </w:rPr>
              <w:t>客戶交互運用維護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欄位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lang w:eastAsia="zh-HK"/>
              </w:rPr>
              <w:t>同【</w:t>
            </w:r>
            <w:r>
              <w:rPr>
                <w:rFonts w:ascii="標楷體" w:hAnsi="標楷體" w:hint="eastAsia"/>
              </w:rPr>
              <w:t>L1109</w:t>
            </w:r>
            <w:r>
              <w:rPr>
                <w:rFonts w:ascii="標楷體" w:hAnsi="標楷體" w:hint="eastAsia"/>
                <w:lang w:eastAsia="zh-HK"/>
              </w:rPr>
              <w:t>交互運用輸入】交易機制</w:t>
            </w:r>
            <w:r>
              <w:rPr>
                <w:rFonts w:ascii="標楷體" w:hAnsi="標楷體" w:hint="eastAsia"/>
              </w:rPr>
              <w:t>),</w:t>
            </w:r>
            <w:r>
              <w:rPr>
                <w:rFonts w:ascii="標楷體" w:hAnsi="標楷體" w:hint="eastAsia"/>
                <w:lang w:eastAsia="zh-HK"/>
              </w:rPr>
              <w:t>提供</w:t>
            </w:r>
            <w:proofErr w:type="spellStart"/>
            <w:r>
              <w:rPr>
                <w:rFonts w:ascii="標楷體" w:hAnsi="標楷體" w:hint="eastAsia"/>
              </w:rPr>
              <w:t>eLoan</w:t>
            </w:r>
            <w:proofErr w:type="spellEnd"/>
            <w:r>
              <w:rPr>
                <w:rFonts w:ascii="標楷體" w:hAnsi="標楷體" w:hint="eastAsia"/>
                <w:lang w:eastAsia="zh-HK"/>
              </w:rPr>
              <w:t>輸入控制供設計參考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B5408" w14:textId="0C3EEC1E" w:rsidR="00C31CFC" w:rsidRDefault="00C31CFC" w:rsidP="00C31CFC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吳承憲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3988A" w14:textId="3044B6F7" w:rsidR="00C31CFC" w:rsidRDefault="00C31CFC" w:rsidP="00C31CF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6FB39D" w14:textId="7901E810" w:rsidR="00C31CFC" w:rsidRPr="009871C7" w:rsidRDefault="00C31CFC" w:rsidP="00C31CFC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2021/7/23</w:t>
            </w:r>
            <w:r>
              <w:rPr>
                <w:rFonts w:ascii="標楷體" w:hAnsi="標楷體" w:hint="eastAsia"/>
                <w:color w:val="000000"/>
                <w:lang w:eastAsia="zh-HK"/>
              </w:rPr>
              <w:t>已提供</w:t>
            </w:r>
          </w:p>
        </w:tc>
      </w:tr>
      <w:tr w:rsidR="00C31CFC" w:rsidRPr="009871C7" w14:paraId="43C9ACA1" w14:textId="77777777" w:rsidTr="00C31C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51BBB1" w14:textId="6EAA7A53" w:rsidR="00C31CFC" w:rsidRDefault="00C31CFC" w:rsidP="00C31CF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A57FB" w14:textId="5C1BDB6B" w:rsidR="00C31CFC" w:rsidRDefault="00C31CFC" w:rsidP="00C31CF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noProof/>
                <w:kern w:val="2"/>
                <w:szCs w:val="22"/>
              </w:rPr>
              <w:t>L1105</w:t>
            </w:r>
            <w:r>
              <w:rPr>
                <w:rFonts w:ascii="標楷體" w:hAnsi="標楷體" w:hint="eastAsia"/>
                <w:noProof/>
                <w:kern w:val="2"/>
                <w:szCs w:val="22"/>
                <w:lang w:eastAsia="zh-HK"/>
              </w:rPr>
              <w:t>增加聯絡電話</w:t>
            </w:r>
            <w:r>
              <w:rPr>
                <w:rFonts w:ascii="標楷體" w:hAnsi="標楷體" w:hint="eastAsia"/>
                <w:kern w:val="2"/>
                <w:szCs w:val="22"/>
              </w:rPr>
              <w:t>[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異動原因</w:t>
            </w:r>
            <w:r>
              <w:rPr>
                <w:rFonts w:ascii="標楷體" w:hAnsi="標楷體"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代碼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E1A7E" w14:textId="02753F99" w:rsidR="00C31CFC" w:rsidRDefault="00C31CFC" w:rsidP="00C31CFC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陳政皓經理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B133D" w14:textId="0939EBAA" w:rsidR="00C31CFC" w:rsidRDefault="00C31CFC" w:rsidP="00C31CF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2021/8/13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DDDF3A" w14:textId="356EF599" w:rsidR="00C31CFC" w:rsidRPr="009871C7" w:rsidRDefault="00C31CFC" w:rsidP="00C31CFC">
            <w:pPr>
              <w:rPr>
                <w:rFonts w:ascii="標楷體" w:hAnsi="標楷體"/>
                <w:color w:val="000000"/>
              </w:rPr>
            </w:pPr>
            <w:r w:rsidRPr="005072D4">
              <w:rPr>
                <w:rFonts w:ascii="標楷體" w:hAnsi="標楷體" w:hint="eastAsia"/>
                <w:color w:val="FF0000"/>
                <w:shd w:val="pct15" w:color="auto" w:fill="FFFFFF"/>
              </w:rPr>
              <w:t>[</w:t>
            </w:r>
            <w:r w:rsidRPr="005072D4">
              <w:rPr>
                <w:rFonts w:ascii="標楷體" w:hAnsi="標楷體" w:hint="eastAsia"/>
                <w:color w:val="FF0000"/>
                <w:shd w:val="pct15" w:color="auto" w:fill="FFFFFF"/>
                <w:lang w:eastAsia="zh-HK"/>
              </w:rPr>
              <w:t>吳承憲</w:t>
            </w:r>
            <w:r w:rsidRPr="005072D4">
              <w:rPr>
                <w:rFonts w:ascii="標楷體" w:hAnsi="標楷體" w:hint="eastAsia"/>
                <w:color w:val="FF0000"/>
                <w:shd w:val="pct15" w:color="auto" w:fill="FFFFFF"/>
              </w:rPr>
              <w:t>2021.7.23</w:t>
            </w:r>
            <w:r w:rsidRPr="005072D4">
              <w:rPr>
                <w:rFonts w:ascii="標楷體" w:hAnsi="標楷體" w:hint="eastAsia"/>
                <w:color w:val="FF0000"/>
                <w:shd w:val="pct15" w:color="auto" w:fill="FFFFFF"/>
                <w:lang w:eastAsia="zh-HK"/>
              </w:rPr>
              <w:t>回覆</w:t>
            </w:r>
            <w:r w:rsidRPr="005072D4">
              <w:rPr>
                <w:rFonts w:ascii="標楷體" w:hAnsi="標楷體" w:hint="eastAsia"/>
                <w:color w:val="FF0000"/>
                <w:shd w:val="pct15" w:color="auto" w:fill="FFFFFF"/>
              </w:rPr>
              <w:t>]</w:t>
            </w:r>
            <w:r w:rsidRPr="005072D4">
              <w:rPr>
                <w:rFonts w:hint="eastAsia"/>
                <w:color w:val="FF0000"/>
                <w:shd w:val="pct15" w:color="auto" w:fill="FFFFFF"/>
              </w:rPr>
              <w:t xml:space="preserve"> </w:t>
            </w:r>
            <w:r w:rsidRPr="005072D4">
              <w:rPr>
                <w:rFonts w:ascii="標楷體" w:hAnsi="標楷體" w:hint="eastAsia"/>
                <w:color w:val="FF0000"/>
                <w:shd w:val="pct15" w:color="auto" w:fill="FFFFFF"/>
              </w:rPr>
              <w:t>此項應由服務課跟催收人員那邊統整</w:t>
            </w:r>
          </w:p>
        </w:tc>
      </w:tr>
      <w:tr w:rsidR="00C31CFC" w:rsidRPr="009871C7" w14:paraId="5095A4B9" w14:textId="77777777" w:rsidTr="00C31C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8AD45A" w14:textId="3524DAC3" w:rsidR="00C31CFC" w:rsidRDefault="00C31CFC" w:rsidP="00C31CF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15717" w14:textId="71E563C8" w:rsidR="00C31CFC" w:rsidRPr="00FF26E8" w:rsidRDefault="00C31CFC" w:rsidP="00C31CFC">
            <w:pPr>
              <w:rPr>
                <w:rFonts w:ascii="標楷體" w:hAnsi="標楷體"/>
                <w:noProof/>
                <w:kern w:val="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6D164" w14:textId="77777777" w:rsidR="00C31CFC" w:rsidRDefault="00C31CFC" w:rsidP="00C31CFC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BC078" w14:textId="77777777" w:rsidR="00C31CFC" w:rsidRDefault="00C31CFC" w:rsidP="00C31CFC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239EF2" w14:textId="77777777" w:rsidR="00C31CFC" w:rsidRPr="009871C7" w:rsidRDefault="00C31CFC" w:rsidP="00C31CFC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D9A9" w14:textId="77777777" w:rsidR="00E45C0E" w:rsidRDefault="00E45C0E">
      <w:r>
        <w:separator/>
      </w:r>
    </w:p>
  </w:endnote>
  <w:endnote w:type="continuationSeparator" w:id="0">
    <w:p w14:paraId="5F9F6007" w14:textId="77777777" w:rsidR="00E45C0E" w:rsidRDefault="00E4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1AD66EC2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E14097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E14097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F1AFF" w14:textId="77777777" w:rsidR="00E45C0E" w:rsidRDefault="00E45C0E">
      <w:r>
        <w:separator/>
      </w:r>
    </w:p>
  </w:footnote>
  <w:footnote w:type="continuationSeparator" w:id="0">
    <w:p w14:paraId="1859944F" w14:textId="77777777" w:rsidR="00E45C0E" w:rsidRDefault="00E45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C31CFC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CFC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C31CFC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170F12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AC7A0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C1F2A4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4" w15:restartNumberingAfterBreak="0">
    <w:nsid w:val="2D5C4E0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6466A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3C04E2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F9677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3BA4A1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6902017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536B4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5977A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87D507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13F49C5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5" w15:restartNumberingAfterBreak="0">
    <w:nsid w:val="765F618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5"/>
  </w:num>
  <w:num w:numId="5">
    <w:abstractNumId w:val="34"/>
  </w:num>
  <w:num w:numId="6">
    <w:abstractNumId w:val="2"/>
  </w:num>
  <w:num w:numId="7">
    <w:abstractNumId w:val="1"/>
  </w:num>
  <w:num w:numId="8">
    <w:abstractNumId w:val="0"/>
  </w:num>
  <w:num w:numId="9">
    <w:abstractNumId w:val="26"/>
  </w:num>
  <w:num w:numId="10">
    <w:abstractNumId w:val="26"/>
  </w:num>
  <w:num w:numId="11">
    <w:abstractNumId w:val="26"/>
  </w:num>
  <w:num w:numId="12">
    <w:abstractNumId w:val="26"/>
  </w:num>
  <w:num w:numId="13">
    <w:abstractNumId w:val="26"/>
  </w:num>
  <w:num w:numId="14">
    <w:abstractNumId w:val="26"/>
  </w:num>
  <w:num w:numId="15">
    <w:abstractNumId w:val="26"/>
  </w:num>
  <w:num w:numId="16">
    <w:abstractNumId w:val="26"/>
  </w:num>
  <w:num w:numId="17">
    <w:abstractNumId w:val="17"/>
  </w:num>
  <w:num w:numId="18">
    <w:abstractNumId w:val="11"/>
  </w:num>
  <w:num w:numId="19">
    <w:abstractNumId w:val="16"/>
  </w:num>
  <w:num w:numId="20">
    <w:abstractNumId w:val="9"/>
  </w:num>
  <w:num w:numId="21">
    <w:abstractNumId w:val="18"/>
  </w:num>
  <w:num w:numId="22">
    <w:abstractNumId w:val="7"/>
  </w:num>
  <w:num w:numId="23">
    <w:abstractNumId w:val="33"/>
  </w:num>
  <w:num w:numId="24">
    <w:abstractNumId w:val="29"/>
  </w:num>
  <w:num w:numId="25">
    <w:abstractNumId w:val="12"/>
  </w:num>
  <w:num w:numId="26">
    <w:abstractNumId w:val="20"/>
  </w:num>
  <w:num w:numId="27">
    <w:abstractNumId w:val="22"/>
  </w:num>
  <w:num w:numId="28">
    <w:abstractNumId w:val="36"/>
  </w:num>
  <w:num w:numId="29">
    <w:abstractNumId w:val="27"/>
  </w:num>
  <w:num w:numId="30">
    <w:abstractNumId w:val="5"/>
  </w:num>
  <w:num w:numId="31">
    <w:abstractNumId w:val="4"/>
  </w:num>
  <w:num w:numId="32">
    <w:abstractNumId w:val="31"/>
  </w:num>
  <w:num w:numId="33">
    <w:abstractNumId w:val="35"/>
  </w:num>
  <w:num w:numId="34">
    <w:abstractNumId w:val="14"/>
  </w:num>
  <w:num w:numId="35">
    <w:abstractNumId w:val="24"/>
  </w:num>
  <w:num w:numId="36">
    <w:abstractNumId w:val="21"/>
  </w:num>
  <w:num w:numId="37">
    <w:abstractNumId w:val="30"/>
  </w:num>
  <w:num w:numId="38">
    <w:abstractNumId w:val="8"/>
  </w:num>
  <w:num w:numId="39">
    <w:abstractNumId w:val="19"/>
  </w:num>
  <w:num w:numId="40">
    <w:abstractNumId w:val="28"/>
  </w:num>
  <w:num w:numId="41">
    <w:abstractNumId w:val="6"/>
  </w:num>
  <w:num w:numId="42">
    <w:abstractNumId w:val="25"/>
  </w:num>
  <w:num w:numId="43">
    <w:abstractNumId w:val="23"/>
  </w:num>
  <w:num w:numId="44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271A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3576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7C"/>
    <w:rsid w:val="005064B2"/>
    <w:rsid w:val="005072D4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2476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E67E1"/>
    <w:rsid w:val="006F449D"/>
    <w:rsid w:val="006F5F6B"/>
    <w:rsid w:val="007012F7"/>
    <w:rsid w:val="0070167C"/>
    <w:rsid w:val="007037A7"/>
    <w:rsid w:val="00713283"/>
    <w:rsid w:val="0071472D"/>
    <w:rsid w:val="0071486E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3E4"/>
    <w:rsid w:val="008C3DD4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1E9C"/>
    <w:rsid w:val="008F3AD3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37EC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1F4D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1CFC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B25E4"/>
    <w:rsid w:val="00DB2E7A"/>
    <w:rsid w:val="00DB4313"/>
    <w:rsid w:val="00DC29BC"/>
    <w:rsid w:val="00DC31CF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097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C0E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50D0"/>
    <w:rsid w:val="00EA761F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3EE1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B384C9-381C-4A6A-96F6-15E38CBC42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2106</Words>
  <Characters>629</Characters>
  <Application>Microsoft Office Word</Application>
  <DocSecurity>0</DocSecurity>
  <Lines>5</Lines>
  <Paragraphs>5</Paragraphs>
  <ScaleCrop>false</ScaleCrop>
  <Company>新光人壽保險股份有限公司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34</cp:revision>
  <cp:lastPrinted>2007-04-19T07:32:00Z</cp:lastPrinted>
  <dcterms:created xsi:type="dcterms:W3CDTF">2021-07-22T11:26:00Z</dcterms:created>
  <dcterms:modified xsi:type="dcterms:W3CDTF">2021-07-29T11:21:00Z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