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8"/>
        <w:gridCol w:w="360"/>
        <w:gridCol w:w="1320"/>
        <w:gridCol w:w="300"/>
        <w:gridCol w:w="982"/>
        <w:gridCol w:w="398"/>
        <w:gridCol w:w="720"/>
        <w:gridCol w:w="562"/>
        <w:gridCol w:w="638"/>
        <w:gridCol w:w="10"/>
        <w:gridCol w:w="634"/>
        <w:gridCol w:w="436"/>
        <w:gridCol w:w="1263"/>
        <w:gridCol w:w="1259"/>
        <w:gridCol w:w="6"/>
      </w:tblGrid>
      <w:tr w:rsidR="00EB31C9" w:rsidRPr="009871C7" w14:paraId="1AD34DB1" w14:textId="77777777" w:rsidTr="000C676A">
        <w:trPr>
          <w:gridAfter w:val="1"/>
          <w:wAfter w:w="6" w:type="dxa"/>
        </w:trPr>
        <w:tc>
          <w:tcPr>
            <w:tcW w:w="3298" w:type="dxa"/>
            <w:gridSpan w:val="4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5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5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0C676A">
        <w:trPr>
          <w:trHeight w:val="555"/>
        </w:trPr>
        <w:tc>
          <w:tcPr>
            <w:tcW w:w="1318" w:type="dxa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2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6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0C676A">
        <w:trPr>
          <w:trHeight w:val="555"/>
        </w:trPr>
        <w:tc>
          <w:tcPr>
            <w:tcW w:w="1318" w:type="dxa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4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0C676A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4"/>
            <w:tcBorders>
              <w:left w:val="single" w:sz="4" w:space="0" w:color="auto"/>
            </w:tcBorders>
            <w:vAlign w:val="center"/>
          </w:tcPr>
          <w:p w14:paraId="473BF2BF" w14:textId="65EA2D0C" w:rsidR="003A7CA2" w:rsidRPr="00EA29F3" w:rsidRDefault="00642487" w:rsidP="003B46E7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3B46E7">
              <w:rPr>
                <w:rFonts w:ascii="標楷體" w:hAnsi="標楷體" w:cs="Arial" w:hint="eastAsia"/>
                <w:szCs w:val="24"/>
              </w:rPr>
              <w:t>1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EC206D">
              <w:rPr>
                <w:rFonts w:ascii="標楷體" w:hAnsi="標楷體" w:cs="Arial" w:hint="eastAsia"/>
                <w:szCs w:val="24"/>
              </w:rPr>
              <w:t>22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</w:t>
            </w:r>
            <w:r w:rsidR="00EC206D">
              <w:rPr>
                <w:rFonts w:ascii="標楷體" w:hAnsi="標楷體" w:cs="Arial" w:hint="eastAsia"/>
                <w:szCs w:val="24"/>
              </w:rPr>
              <w:t>4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134661">
              <w:rPr>
                <w:rFonts w:ascii="標楷體" w:hAnsi="標楷體" w:hint="eastAsia"/>
                <w:color w:val="000000"/>
                <w:szCs w:val="24"/>
              </w:rPr>
              <w:t>45</w:t>
            </w:r>
          </w:p>
        </w:tc>
      </w:tr>
      <w:tr w:rsidR="00642487" w:rsidRPr="009871C7" w14:paraId="5FD1CA59" w14:textId="77777777" w:rsidTr="000C676A">
        <w:trPr>
          <w:trHeight w:val="555"/>
        </w:trPr>
        <w:tc>
          <w:tcPr>
            <w:tcW w:w="1318" w:type="dxa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4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0C676A">
        <w:trPr>
          <w:gridAfter w:val="1"/>
          <w:wAfter w:w="6" w:type="dxa"/>
          <w:trHeight w:val="555"/>
        </w:trPr>
        <w:tc>
          <w:tcPr>
            <w:tcW w:w="1318" w:type="dxa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3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4"/>
            <w:vAlign w:val="center"/>
          </w:tcPr>
          <w:p w14:paraId="10E2368E" w14:textId="6AF90B65" w:rsidR="00996378" w:rsidRPr="009871C7" w:rsidRDefault="00B5043E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張金龍</w:t>
            </w:r>
          </w:p>
        </w:tc>
      </w:tr>
      <w:tr w:rsidR="006E71A1" w:rsidRPr="009871C7" w14:paraId="0FFDFD60" w14:textId="77777777" w:rsidTr="000C676A">
        <w:trPr>
          <w:trHeight w:val="390"/>
        </w:trPr>
        <w:tc>
          <w:tcPr>
            <w:tcW w:w="1318" w:type="dxa"/>
            <w:vMerge w:val="restart"/>
            <w:vAlign w:val="center"/>
          </w:tcPr>
          <w:p w14:paraId="1148D3C9" w14:textId="77777777" w:rsidR="006E71A1" w:rsidRPr="009871C7" w:rsidRDefault="006E71A1" w:rsidP="006E71A1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6E71A1" w:rsidRPr="009871C7" w:rsidRDefault="006E71A1" w:rsidP="006E71A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6E71A1" w:rsidRPr="009871C7" w:rsidRDefault="006E71A1" w:rsidP="006E71A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</w:tcPr>
          <w:p w14:paraId="442A643D" w14:textId="6682EE4F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295453F3" w14:textId="47FD2AF5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陳政皓經理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23255850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6AB9B007" w14:textId="5665E62C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70A2FADF" w14:textId="1E3C18C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葛展宇經理</w:t>
            </w:r>
          </w:p>
        </w:tc>
        <w:tc>
          <w:tcPr>
            <w:tcW w:w="1282" w:type="dxa"/>
            <w:gridSpan w:val="3"/>
            <w:shd w:val="clear" w:color="auto" w:fill="auto"/>
          </w:tcPr>
          <w:p w14:paraId="377F204B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2306AAA6" w14:textId="0891227F" w:rsidR="006E71A1" w:rsidRPr="009871C7" w:rsidRDefault="00CF564D" w:rsidP="006E71A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51CD6E22" w14:textId="4DD3EE22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6E71A1" w:rsidRPr="009871C7" w:rsidRDefault="006E71A1" w:rsidP="006E71A1">
            <w:pPr>
              <w:jc w:val="center"/>
              <w:rPr>
                <w:rFonts w:ascii="標楷體" w:hAnsi="標楷體"/>
              </w:rPr>
            </w:pPr>
          </w:p>
        </w:tc>
      </w:tr>
      <w:tr w:rsidR="006E71A1" w:rsidRPr="009871C7" w14:paraId="64D9624A" w14:textId="77777777" w:rsidTr="000C676A">
        <w:trPr>
          <w:trHeight w:val="390"/>
        </w:trPr>
        <w:tc>
          <w:tcPr>
            <w:tcW w:w="1318" w:type="dxa"/>
            <w:vMerge/>
            <w:vAlign w:val="center"/>
          </w:tcPr>
          <w:p w14:paraId="1DEDFA68" w14:textId="77777777" w:rsidR="006E71A1" w:rsidRPr="009871C7" w:rsidRDefault="006E71A1" w:rsidP="006E71A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5663663E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3362FC1" w14:textId="3E564BD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30D2DAFA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42776D3" w14:textId="0FA83F7D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19063381" w14:textId="449863B8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柯文齡經理</w:t>
            </w:r>
          </w:p>
        </w:tc>
        <w:tc>
          <w:tcPr>
            <w:tcW w:w="1282" w:type="dxa"/>
            <w:gridSpan w:val="3"/>
            <w:shd w:val="clear" w:color="auto" w:fill="auto"/>
          </w:tcPr>
          <w:p w14:paraId="1DF28DD8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7D3850DC" w14:textId="09DAB357" w:rsidR="006E71A1" w:rsidRPr="009871C7" w:rsidRDefault="00CF564D" w:rsidP="006E71A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74830D5E" w14:textId="32B4E115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6E71A1" w:rsidRPr="009871C7" w:rsidRDefault="006E71A1" w:rsidP="006E71A1">
            <w:pPr>
              <w:jc w:val="center"/>
              <w:rPr>
                <w:rFonts w:ascii="標楷體" w:hAnsi="標楷體"/>
              </w:rPr>
            </w:pPr>
          </w:p>
        </w:tc>
      </w:tr>
      <w:tr w:rsidR="006E71A1" w:rsidRPr="009871C7" w14:paraId="54E62D8A" w14:textId="77777777" w:rsidTr="000C676A">
        <w:trPr>
          <w:trHeight w:val="390"/>
        </w:trPr>
        <w:tc>
          <w:tcPr>
            <w:tcW w:w="1318" w:type="dxa"/>
            <w:vMerge/>
            <w:vAlign w:val="center"/>
          </w:tcPr>
          <w:p w14:paraId="029C9C2F" w14:textId="77777777" w:rsidR="006E71A1" w:rsidRPr="009871C7" w:rsidRDefault="006E71A1" w:rsidP="006E71A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A91CD29" w:rsidR="006E71A1" w:rsidRPr="009871C7" w:rsidRDefault="00CF564D" w:rsidP="006E71A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0909B7D9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328C8F76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55687C01" w14:textId="54DEABE4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246A1FE9" w14:textId="7D751C2C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李珮琪</w:t>
            </w:r>
          </w:p>
        </w:tc>
        <w:tc>
          <w:tcPr>
            <w:tcW w:w="1282" w:type="dxa"/>
            <w:gridSpan w:val="3"/>
            <w:shd w:val="clear" w:color="auto" w:fill="auto"/>
          </w:tcPr>
          <w:p w14:paraId="1656F68D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213D4EF3" w14:textId="03C87D27" w:rsidR="006E71A1" w:rsidRPr="009871C7" w:rsidRDefault="00CF564D" w:rsidP="006E71A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480A7DF1" w14:textId="32367038" w:rsidR="006E71A1" w:rsidRPr="00195A26" w:rsidRDefault="006E71A1" w:rsidP="006E71A1">
            <w:pPr>
              <w:rPr>
                <w:rFonts w:ascii="標楷體" w:hAnsi="標楷體"/>
                <w:szCs w:val="24"/>
                <w:lang w:eastAsia="zh-HK"/>
              </w:rPr>
            </w:pPr>
            <w:r w:rsidRPr="003E2F0A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6E71A1" w:rsidRPr="009871C7" w:rsidRDefault="006E71A1" w:rsidP="006E71A1">
            <w:pPr>
              <w:jc w:val="center"/>
              <w:rPr>
                <w:rFonts w:ascii="標楷體" w:hAnsi="標楷體"/>
              </w:rPr>
            </w:pPr>
          </w:p>
        </w:tc>
      </w:tr>
      <w:tr w:rsidR="006E71A1" w:rsidRPr="009871C7" w14:paraId="4BB4710B" w14:textId="77777777" w:rsidTr="000C676A">
        <w:trPr>
          <w:trHeight w:val="390"/>
        </w:trPr>
        <w:tc>
          <w:tcPr>
            <w:tcW w:w="1318" w:type="dxa"/>
            <w:vMerge/>
            <w:vAlign w:val="center"/>
          </w:tcPr>
          <w:p w14:paraId="1D6DE1F3" w14:textId="77777777" w:rsidR="006E71A1" w:rsidRPr="009871C7" w:rsidRDefault="006E71A1" w:rsidP="006E71A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B1BA011" w:rsidR="006E71A1" w:rsidRPr="009871C7" w:rsidRDefault="00CF564D" w:rsidP="006E71A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18C510A1" w:rsidR="006E71A1" w:rsidRPr="009871C7" w:rsidRDefault="00CF564D" w:rsidP="006E71A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05303B1A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265818C8" w14:textId="70E00C26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1CBB7D4F" w14:textId="5E3EF31B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林清河</w:t>
            </w:r>
          </w:p>
        </w:tc>
        <w:tc>
          <w:tcPr>
            <w:tcW w:w="1282" w:type="dxa"/>
            <w:gridSpan w:val="3"/>
            <w:shd w:val="clear" w:color="auto" w:fill="auto"/>
          </w:tcPr>
          <w:p w14:paraId="5FC31291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59AC40D5" w14:textId="300142D4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0400465" w14:textId="3B6D87B2" w:rsidR="006E71A1" w:rsidRPr="00195A26" w:rsidRDefault="006E71A1" w:rsidP="006E71A1">
            <w:pPr>
              <w:rPr>
                <w:rFonts w:ascii="標楷體" w:hAnsi="標楷體"/>
                <w:szCs w:val="24"/>
                <w:lang w:eastAsia="zh-HK"/>
              </w:rPr>
            </w:pPr>
            <w:r w:rsidRPr="003E2F0A">
              <w:rPr>
                <w:rFonts w:ascii="標楷體" w:hAnsi="標楷體" w:hint="eastAsia"/>
                <w:szCs w:val="24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6E71A1" w:rsidRPr="009871C7" w:rsidRDefault="006E71A1" w:rsidP="006E71A1">
            <w:pPr>
              <w:jc w:val="center"/>
              <w:rPr>
                <w:rFonts w:ascii="標楷體" w:hAnsi="標楷體"/>
              </w:rPr>
            </w:pPr>
          </w:p>
        </w:tc>
      </w:tr>
      <w:tr w:rsidR="006E71A1" w:rsidRPr="009871C7" w14:paraId="4AAB32AE" w14:textId="77777777" w:rsidTr="000C676A">
        <w:trPr>
          <w:trHeight w:val="390"/>
        </w:trPr>
        <w:tc>
          <w:tcPr>
            <w:tcW w:w="1318" w:type="dxa"/>
            <w:vMerge/>
            <w:vAlign w:val="center"/>
          </w:tcPr>
          <w:p w14:paraId="6461A39D" w14:textId="77777777" w:rsidR="006E71A1" w:rsidRPr="009871C7" w:rsidRDefault="006E71A1" w:rsidP="006E71A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CDB91FD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60ADDDA8" w14:textId="739DEEB5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</w:tcPr>
          <w:p w14:paraId="091D696D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48622395" w14:textId="6BF99171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77FBF2AD" w14:textId="604D8EFD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涂宇欣</w:t>
            </w:r>
          </w:p>
        </w:tc>
        <w:tc>
          <w:tcPr>
            <w:tcW w:w="1282" w:type="dxa"/>
            <w:gridSpan w:val="3"/>
            <w:shd w:val="clear" w:color="auto" w:fill="auto"/>
          </w:tcPr>
          <w:p w14:paraId="1799D81A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04041DAA" w14:textId="1A737254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3E2F0A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63" w:type="dxa"/>
            <w:shd w:val="clear" w:color="auto" w:fill="auto"/>
          </w:tcPr>
          <w:p w14:paraId="2CF2A96C" w14:textId="59F5C200" w:rsidR="006E71A1" w:rsidRPr="00195A26" w:rsidRDefault="006E71A1" w:rsidP="006E71A1">
            <w:pPr>
              <w:rPr>
                <w:rFonts w:ascii="標楷體" w:hAnsi="標楷體"/>
                <w:szCs w:val="24"/>
                <w:lang w:eastAsia="zh-HK"/>
              </w:rPr>
            </w:pPr>
            <w:r w:rsidRPr="003E2F0A">
              <w:rPr>
                <w:rFonts w:ascii="標楷體" w:hAnsi="標楷體" w:hint="eastAsia"/>
                <w:szCs w:val="24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6E71A1" w:rsidRPr="009871C7" w:rsidRDefault="006E71A1" w:rsidP="006E71A1">
            <w:pPr>
              <w:jc w:val="center"/>
              <w:rPr>
                <w:rFonts w:ascii="標楷體" w:hAnsi="標楷體"/>
              </w:rPr>
            </w:pPr>
          </w:p>
        </w:tc>
      </w:tr>
      <w:tr w:rsidR="006E71A1" w:rsidRPr="009871C7" w14:paraId="00DFA645" w14:textId="77777777" w:rsidTr="000C676A">
        <w:trPr>
          <w:trHeight w:val="390"/>
        </w:trPr>
        <w:tc>
          <w:tcPr>
            <w:tcW w:w="1318" w:type="dxa"/>
            <w:vMerge/>
            <w:vAlign w:val="center"/>
          </w:tcPr>
          <w:p w14:paraId="24C41840" w14:textId="77777777" w:rsidR="006E71A1" w:rsidRPr="009871C7" w:rsidRDefault="006E71A1" w:rsidP="006E71A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622FFEC6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shd w:val="clear" w:color="auto" w:fill="auto"/>
          </w:tcPr>
          <w:p w14:paraId="50E8DD55" w14:textId="5E7C50AE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shd w:val="clear" w:color="auto" w:fill="auto"/>
          </w:tcPr>
          <w:p w14:paraId="107FDA1A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</w:tcPr>
          <w:p w14:paraId="13DED138" w14:textId="37B0C57B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</w:tcPr>
          <w:p w14:paraId="660D068A" w14:textId="1394C512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  <w:r w:rsidRPr="003E2F0A">
              <w:rPr>
                <w:rFonts w:ascii="標楷體" w:hAnsi="標楷體" w:hint="eastAsia"/>
                <w:szCs w:val="24"/>
              </w:rPr>
              <w:t>吳承憲</w:t>
            </w:r>
          </w:p>
        </w:tc>
        <w:tc>
          <w:tcPr>
            <w:tcW w:w="1282" w:type="dxa"/>
            <w:gridSpan w:val="3"/>
            <w:shd w:val="clear" w:color="auto" w:fill="auto"/>
          </w:tcPr>
          <w:p w14:paraId="1CC0DAFD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shd w:val="clear" w:color="auto" w:fill="auto"/>
          </w:tcPr>
          <w:p w14:paraId="2D9DE33E" w14:textId="4D58FEA8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3E2F0A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1D23985E" w14:textId="6A2E58EE" w:rsidR="006E71A1" w:rsidRPr="00195A26" w:rsidRDefault="006E71A1" w:rsidP="006E71A1">
            <w:pPr>
              <w:rPr>
                <w:rFonts w:ascii="標楷體" w:hAnsi="標楷體"/>
                <w:szCs w:val="24"/>
                <w:lang w:eastAsia="zh-HK"/>
              </w:rPr>
            </w:pPr>
            <w:r w:rsidRPr="003E2F0A">
              <w:rPr>
                <w:rFonts w:ascii="標楷體" w:hAnsi="標楷體" w:hint="eastAsia"/>
                <w:szCs w:val="24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6E71A1" w:rsidRPr="009871C7" w:rsidRDefault="006E71A1" w:rsidP="006E71A1">
            <w:pPr>
              <w:jc w:val="center"/>
              <w:rPr>
                <w:rFonts w:ascii="標楷體" w:hAnsi="標楷體"/>
              </w:rPr>
            </w:pPr>
          </w:p>
        </w:tc>
      </w:tr>
      <w:tr w:rsidR="006E71A1" w:rsidRPr="009871C7" w14:paraId="32BFE5B6" w14:textId="77777777" w:rsidTr="000C676A">
        <w:trPr>
          <w:trHeight w:val="390"/>
        </w:trPr>
        <w:tc>
          <w:tcPr>
            <w:tcW w:w="1318" w:type="dxa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6E71A1" w:rsidRPr="009871C7" w:rsidRDefault="006E71A1" w:rsidP="006E71A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9D7E067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E2DB079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A14A81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77777777" w:rsidR="006E71A1" w:rsidRDefault="006E71A1" w:rsidP="006E71A1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77777777" w:rsidR="006E71A1" w:rsidRPr="009871C7" w:rsidRDefault="006E71A1" w:rsidP="006E71A1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78A246C" w14:textId="77777777" w:rsidR="006E71A1" w:rsidRPr="009871C7" w:rsidRDefault="006E71A1" w:rsidP="006E71A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auto"/>
          </w:tcPr>
          <w:p w14:paraId="29A405B3" w14:textId="0F16A3DE" w:rsidR="006E71A1" w:rsidRPr="009871C7" w:rsidRDefault="006E71A1" w:rsidP="006E71A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3E2F0A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1B24BD22" w:rsidR="006E71A1" w:rsidRPr="00195A26" w:rsidRDefault="006E71A1" w:rsidP="006E71A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余</w:t>
            </w:r>
            <w:r w:rsidR="002A063A">
              <w:rPr>
                <w:rFonts w:ascii="標楷體" w:hAnsi="標楷體" w:hint="eastAsia"/>
                <w:szCs w:val="24"/>
              </w:rPr>
              <w:t>家</w:t>
            </w:r>
            <w:r>
              <w:rPr>
                <w:rFonts w:ascii="標楷體" w:hAnsi="標楷體" w:hint="eastAsia"/>
                <w:szCs w:val="24"/>
              </w:rPr>
              <w:t>興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6E71A1" w:rsidRPr="009871C7" w:rsidRDefault="006E71A1" w:rsidP="006E71A1">
            <w:pPr>
              <w:jc w:val="center"/>
              <w:rPr>
                <w:rFonts w:ascii="標楷體" w:hAnsi="標楷體"/>
              </w:rPr>
            </w:pPr>
          </w:p>
        </w:tc>
      </w:tr>
      <w:tr w:rsidR="00A10E4A" w:rsidRPr="00FA061C" w14:paraId="03EC9012" w14:textId="77777777" w:rsidTr="000C676A">
        <w:trPr>
          <w:trHeight w:val="11777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2DD14AF6" w14:textId="1EB54150" w:rsidR="00E43293" w:rsidRDefault="00A10E4A" w:rsidP="00EC206D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  <w:r w:rsidR="00A339F7">
              <w:rPr>
                <w:rFonts w:ascii="標楷體" w:hAnsi="標楷體" w:hint="eastAsia"/>
                <w:noProof/>
              </w:rPr>
              <w:t xml:space="preserve"> </w:t>
            </w:r>
          </w:p>
          <w:p w14:paraId="4BB51763" w14:textId="2A9752C9" w:rsidR="00EC206D" w:rsidRDefault="00EC206D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C206D">
              <w:rPr>
                <w:rFonts w:ascii="標楷體" w:hAnsi="標楷體" w:hint="eastAsia"/>
                <w:noProof/>
                <w:lang w:eastAsia="zh-HK"/>
              </w:rPr>
              <w:t>L3911</w:t>
            </w:r>
            <w:r w:rsidRPr="00EC206D">
              <w:rPr>
                <w:rFonts w:ascii="標楷體" w:hAnsi="標楷體" w:hint="eastAsia"/>
                <w:noProof/>
                <w:lang w:eastAsia="zh-HK"/>
              </w:rPr>
              <w:tab/>
              <w:t>繳息情形查詢</w:t>
            </w:r>
          </w:p>
          <w:p w14:paraId="0A4FAFC1" w14:textId="52540C83" w:rsidR="00EC206D" w:rsidRDefault="00EC206D" w:rsidP="00A10E4A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C206D">
              <w:rPr>
                <w:rFonts w:ascii="標楷體" w:hAnsi="標楷體" w:hint="eastAsia"/>
                <w:noProof/>
                <w:lang w:eastAsia="zh-HK"/>
              </w:rPr>
              <w:t>L3913</w:t>
            </w:r>
            <w:r w:rsidRPr="00EC206D">
              <w:rPr>
                <w:rFonts w:ascii="標楷體" w:hAnsi="標楷體" w:hint="eastAsia"/>
                <w:noProof/>
                <w:lang w:eastAsia="zh-HK"/>
              </w:rPr>
              <w:tab/>
              <w:t>計息明細查詢</w:t>
            </w:r>
          </w:p>
          <w:p w14:paraId="2EB0462C" w14:textId="44041EAE" w:rsidR="00EC206D" w:rsidRDefault="00EC206D" w:rsidP="000E75F1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C206D">
              <w:rPr>
                <w:rFonts w:ascii="標楷體" w:hAnsi="標楷體" w:hint="eastAsia"/>
                <w:noProof/>
                <w:lang w:eastAsia="zh-HK"/>
              </w:rPr>
              <w:t>L6982</w:t>
            </w:r>
            <w:r w:rsidRPr="00EC206D">
              <w:rPr>
                <w:rFonts w:ascii="標楷體" w:hAnsi="標楷體" w:hint="eastAsia"/>
                <w:noProof/>
                <w:lang w:eastAsia="zh-HK"/>
              </w:rPr>
              <w:tab/>
              <w:t>火險轉列催收作業</w:t>
            </w:r>
          </w:p>
          <w:p w14:paraId="4C9A267B" w14:textId="77777777" w:rsidR="00EC206D" w:rsidRPr="00EC206D" w:rsidRDefault="00EC206D" w:rsidP="00EC206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C206D">
              <w:rPr>
                <w:rFonts w:ascii="標楷體" w:hAnsi="標楷體" w:hint="eastAsia"/>
                <w:noProof/>
                <w:lang w:eastAsia="zh-HK"/>
              </w:rPr>
              <w:t>L2077</w:t>
            </w:r>
            <w:r w:rsidRPr="00EC206D">
              <w:rPr>
                <w:rFonts w:ascii="標楷體" w:hAnsi="標楷體" w:hint="eastAsia"/>
                <w:noProof/>
                <w:lang w:eastAsia="zh-HK"/>
              </w:rPr>
              <w:tab/>
              <w:t>清償作業明細資料查詢</w:t>
            </w:r>
          </w:p>
          <w:p w14:paraId="50C30C42" w14:textId="77777777" w:rsidR="00EC206D" w:rsidRPr="00EC206D" w:rsidRDefault="00EC206D" w:rsidP="00EC206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C206D">
              <w:rPr>
                <w:rFonts w:ascii="標楷體" w:hAnsi="標楷體" w:hint="eastAsia"/>
                <w:noProof/>
                <w:lang w:eastAsia="zh-HK"/>
              </w:rPr>
              <w:t>L2631</w:t>
            </w:r>
            <w:r w:rsidRPr="00EC206D">
              <w:rPr>
                <w:rFonts w:ascii="標楷體" w:hAnsi="標楷體" w:hint="eastAsia"/>
                <w:noProof/>
                <w:lang w:eastAsia="zh-HK"/>
              </w:rPr>
              <w:tab/>
              <w:t>清償作業</w:t>
            </w:r>
          </w:p>
          <w:p w14:paraId="65BA1611" w14:textId="77777777" w:rsidR="00EC206D" w:rsidRPr="00EC206D" w:rsidRDefault="00EC206D" w:rsidP="00EC206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C206D">
              <w:rPr>
                <w:rFonts w:ascii="標楷體" w:hAnsi="標楷體" w:hint="eastAsia"/>
                <w:noProof/>
                <w:lang w:eastAsia="zh-HK"/>
              </w:rPr>
              <w:t>L2932</w:t>
            </w:r>
            <w:r w:rsidRPr="00EC206D">
              <w:rPr>
                <w:rFonts w:ascii="標楷體" w:hAnsi="標楷體" w:hint="eastAsia"/>
                <w:noProof/>
                <w:lang w:eastAsia="zh-HK"/>
              </w:rPr>
              <w:tab/>
              <w:t>額度清償資料</w:t>
            </w:r>
          </w:p>
          <w:p w14:paraId="2EED7F11" w14:textId="77777777" w:rsidR="00EC206D" w:rsidRPr="00EC206D" w:rsidRDefault="00EC206D" w:rsidP="00EC206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C206D">
              <w:rPr>
                <w:rFonts w:ascii="標楷體" w:hAnsi="標楷體" w:hint="eastAsia"/>
                <w:noProof/>
                <w:lang w:eastAsia="zh-HK"/>
              </w:rPr>
              <w:t>L2931</w:t>
            </w:r>
            <w:r w:rsidRPr="00EC206D">
              <w:rPr>
                <w:rFonts w:ascii="標楷體" w:hAnsi="標楷體" w:hint="eastAsia"/>
                <w:noProof/>
                <w:lang w:eastAsia="zh-HK"/>
              </w:rPr>
              <w:tab/>
              <w:t>清償違約明細</w:t>
            </w:r>
          </w:p>
          <w:p w14:paraId="68307070" w14:textId="77777777" w:rsidR="00EC206D" w:rsidRPr="00EC206D" w:rsidRDefault="00EC206D" w:rsidP="00EC206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C206D">
              <w:rPr>
                <w:rFonts w:ascii="標楷體" w:hAnsi="標楷體" w:hint="eastAsia"/>
                <w:noProof/>
                <w:lang w:eastAsia="zh-HK"/>
              </w:rPr>
              <w:t>L2632</w:t>
            </w:r>
            <w:r w:rsidRPr="00EC206D">
              <w:rPr>
                <w:rFonts w:ascii="標楷體" w:hAnsi="標楷體" w:hint="eastAsia"/>
                <w:noProof/>
                <w:lang w:eastAsia="zh-HK"/>
              </w:rPr>
              <w:tab/>
              <w:t>清償作業維護</w:t>
            </w:r>
          </w:p>
          <w:p w14:paraId="72226136" w14:textId="25565A8C" w:rsidR="00EC206D" w:rsidRDefault="00EC206D" w:rsidP="00EC206D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C206D">
              <w:rPr>
                <w:rFonts w:ascii="標楷體" w:hAnsi="標楷體" w:hint="eastAsia"/>
                <w:noProof/>
                <w:lang w:eastAsia="zh-HK"/>
              </w:rPr>
              <w:t>L2076</w:t>
            </w:r>
            <w:r w:rsidRPr="00EC206D">
              <w:rPr>
                <w:rFonts w:ascii="標楷體" w:hAnsi="標楷體" w:hint="eastAsia"/>
                <w:noProof/>
                <w:lang w:eastAsia="zh-HK"/>
              </w:rPr>
              <w:tab/>
              <w:t>領取清償證明作業</w:t>
            </w:r>
          </w:p>
          <w:p w14:paraId="105E6D3F" w14:textId="061F05A8" w:rsidR="00A10E4A" w:rsidRDefault="002F24C3" w:rsidP="00A10E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二.調整項目</w:t>
            </w:r>
          </w:p>
          <w:tbl>
            <w:tblPr>
              <w:tblW w:w="9455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5890"/>
              <w:gridCol w:w="1354"/>
            </w:tblGrid>
            <w:tr w:rsidR="00A10E4A" w:rsidRPr="005F7978" w14:paraId="02C4ACF6" w14:textId="612F3C2F" w:rsidTr="009E673C">
              <w:trPr>
                <w:trHeight w:val="578"/>
              </w:trPr>
              <w:tc>
                <w:tcPr>
                  <w:tcW w:w="2211" w:type="dxa"/>
                  <w:shd w:val="clear" w:color="auto" w:fill="F2F2F2"/>
                  <w:vAlign w:val="center"/>
                </w:tcPr>
                <w:p w14:paraId="48ED48C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890" w:type="dxa"/>
                  <w:shd w:val="clear" w:color="auto" w:fill="F2F2F2"/>
                  <w:vAlign w:val="center"/>
                </w:tcPr>
                <w:p w14:paraId="520E1EE9" w14:textId="77777777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354" w:type="dxa"/>
                  <w:shd w:val="clear" w:color="auto" w:fill="F2F2F2"/>
                </w:tcPr>
                <w:p w14:paraId="6C24C644" w14:textId="2DB63371" w:rsidR="00A10E4A" w:rsidRPr="005F7978" w:rsidRDefault="00A10E4A" w:rsidP="00A10E4A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A10E4A" w:rsidRPr="007526CC" w14:paraId="40250CB6" w14:textId="77777777" w:rsidTr="000C676A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547442AE" w14:textId="4CAA5835" w:rsidR="00A10E4A" w:rsidRDefault="00E43293" w:rsidP="000C676A">
                  <w:pPr>
                    <w:autoSpaceDE w:val="0"/>
                    <w:autoSpaceDN w:val="0"/>
                    <w:spacing w:before="0"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43293">
                    <w:rPr>
                      <w:rFonts w:ascii="標楷體" w:hAnsi="標楷體"/>
                      <w:szCs w:val="24"/>
                    </w:rPr>
                    <w:t>L</w:t>
                  </w:r>
                  <w:r w:rsidR="00312371">
                    <w:rPr>
                      <w:rFonts w:ascii="標楷體" w:hAnsi="標楷體" w:hint="eastAsia"/>
                      <w:szCs w:val="24"/>
                    </w:rPr>
                    <w:t>3911</w:t>
                  </w:r>
                  <w:r w:rsidR="000C676A" w:rsidRPr="00EC206D">
                    <w:rPr>
                      <w:rFonts w:ascii="標楷體" w:hAnsi="標楷體" w:hint="eastAsia"/>
                      <w:noProof/>
                      <w:lang w:eastAsia="zh-HK"/>
                    </w:rPr>
                    <w:t>繳息情形查詢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0B5B701E" w14:textId="32C7D036" w:rsidR="00A10E4A" w:rsidRPr="00DD13C5" w:rsidRDefault="00DD13C5" w:rsidP="00DD13C5">
                  <w:pPr>
                    <w:spacing w:before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="00312371" w:rsidRPr="00DD13C5">
                    <w:rPr>
                      <w:rFonts w:ascii="標楷體" w:hAnsi="標楷體" w:hint="eastAsia"/>
                      <w:szCs w:val="24"/>
                    </w:rPr>
                    <w:t>三擇一輸入不輸入時顯示空白</w:t>
                  </w:r>
                </w:p>
                <w:p w14:paraId="400C59E4" w14:textId="1DE56E6F" w:rsidR="00DD13C5" w:rsidRPr="00DD13C5" w:rsidRDefault="0024422C" w:rsidP="00DD13C5">
                  <w:pPr>
                    <w:spacing w:before="0"/>
                    <w:rPr>
                      <w:rFonts w:ascii="標楷體" w:hAnsi="標楷體" w:hint="eastAsia"/>
                      <w:szCs w:val="24"/>
                    </w:rPr>
                  </w:pPr>
                  <w:r w:rsidRPr="0024422C">
                    <w:rPr>
                      <w:rFonts w:ascii="標楷體" w:hAnsi="標楷體"/>
                      <w:szCs w:val="24"/>
                    </w:rPr>
                    <w:drawing>
                      <wp:inline distT="0" distB="0" distL="0" distR="0" wp14:anchorId="05CA5266" wp14:editId="3DC7BDC4">
                        <wp:extent cx="3602990" cy="2011680"/>
                        <wp:effectExtent l="0" t="0" r="0" b="762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2990" cy="2011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D2DEEBE" w14:textId="77777777" w:rsidR="00312371" w:rsidRDefault="00312371" w:rsidP="00DD13C5">
                  <w:pPr>
                    <w:spacing w:before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2.輸出畫面</w:t>
                  </w:r>
                  <w:r w:rsidRPr="00DD13C5">
                    <w:rPr>
                      <w:rFonts w:ascii="標楷體" w:hAnsi="標楷體" w:hint="eastAsia"/>
                      <w:szCs w:val="24"/>
                    </w:rPr>
                    <w:t>利率後顯示生效日</w:t>
                  </w:r>
                </w:p>
                <w:p w14:paraId="0B2EF3A4" w14:textId="67A09D71" w:rsidR="00DD13C5" w:rsidRPr="00312371" w:rsidRDefault="00DD13C5" w:rsidP="00DD13C5">
                  <w:pPr>
                    <w:spacing w:before="0"/>
                    <w:rPr>
                      <w:rFonts w:ascii="標楷體" w:hAnsi="標楷體" w:hint="eastAsia"/>
                      <w:szCs w:val="24"/>
                    </w:rPr>
                  </w:pPr>
                  <w:r w:rsidRPr="00DD13C5">
                    <w:rPr>
                      <w:rFonts w:ascii="標楷體" w:hAnsi="標楷體"/>
                      <w:szCs w:val="24"/>
                    </w:rPr>
                    <w:drawing>
                      <wp:inline distT="0" distB="0" distL="0" distR="0" wp14:anchorId="17C4EBE5" wp14:editId="789A5C9F">
                        <wp:extent cx="3602990" cy="2211705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2990" cy="22117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354" w:type="dxa"/>
                  <w:vAlign w:val="center"/>
                </w:tcPr>
                <w:p w14:paraId="2F771650" w14:textId="77777777" w:rsidR="006E71A1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5AEFFDD" w14:textId="6209DD2E" w:rsidR="00312371" w:rsidRDefault="0031237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12371"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A3C2074" w14:textId="47153571" w:rsidR="006E71A1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4599AB" w14:textId="4EF2DA56" w:rsidR="00A10E4A" w:rsidRPr="001D5413" w:rsidRDefault="0031237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E43293" w:rsidRPr="007526CC" w14:paraId="0FA13311" w14:textId="77777777" w:rsidTr="000C676A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239F8745" w14:textId="351BFAD4" w:rsidR="00E43293" w:rsidRDefault="00E43293" w:rsidP="000C676A">
                  <w:pPr>
                    <w:autoSpaceDE w:val="0"/>
                    <w:autoSpaceDN w:val="0"/>
                    <w:spacing w:before="0" w:after="0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E43293">
                    <w:rPr>
                      <w:rFonts w:ascii="標楷體" w:hAnsi="標楷體" w:cs="新細明體"/>
                      <w:szCs w:val="24"/>
                    </w:rPr>
                    <w:t>L3</w:t>
                  </w:r>
                  <w:r w:rsidR="00312371">
                    <w:rPr>
                      <w:rFonts w:ascii="標楷體" w:hAnsi="標楷體" w:cs="新細明體" w:hint="eastAsia"/>
                      <w:szCs w:val="24"/>
                    </w:rPr>
                    <w:t>913</w:t>
                  </w:r>
                  <w:r w:rsidR="000C676A" w:rsidRPr="00EC206D">
                    <w:rPr>
                      <w:rFonts w:ascii="標楷體" w:hAnsi="標楷體" w:hint="eastAsia"/>
                      <w:noProof/>
                      <w:lang w:eastAsia="zh-HK"/>
                    </w:rPr>
                    <w:t>計息明細查詢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5AC73158" w14:textId="3304599C" w:rsidR="00E43293" w:rsidRDefault="00312371" w:rsidP="000C676A">
                  <w:pPr>
                    <w:spacing w:before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</w:t>
                  </w:r>
                  <w:r>
                    <w:rPr>
                      <w:rFonts w:ascii="標楷體" w:hAnsi="標楷體"/>
                      <w:szCs w:val="24"/>
                    </w:rPr>
                    <w:t>.</w:t>
                  </w:r>
                  <w:r w:rsidRPr="00312371">
                    <w:rPr>
                      <w:rFonts w:ascii="標楷體" w:hAnsi="標楷體" w:hint="eastAsia"/>
                      <w:szCs w:val="24"/>
                    </w:rPr>
                    <w:t>三擇一</w:t>
                  </w:r>
                  <w:r>
                    <w:rPr>
                      <w:rFonts w:ascii="標楷體" w:hAnsi="標楷體" w:hint="eastAsia"/>
                      <w:szCs w:val="24"/>
                    </w:rPr>
                    <w:t>輸入</w:t>
                  </w:r>
                  <w:r w:rsidRPr="00312371">
                    <w:rPr>
                      <w:rFonts w:ascii="標楷體" w:hAnsi="標楷體" w:hint="eastAsia"/>
                      <w:szCs w:val="24"/>
                    </w:rPr>
                    <w:t>不輸入</w:t>
                  </w:r>
                  <w:r>
                    <w:rPr>
                      <w:rFonts w:ascii="標楷體" w:hAnsi="標楷體" w:hint="eastAsia"/>
                      <w:szCs w:val="24"/>
                    </w:rPr>
                    <w:t>時</w:t>
                  </w:r>
                  <w:r w:rsidRPr="00312371">
                    <w:rPr>
                      <w:rFonts w:ascii="標楷體" w:hAnsi="標楷體" w:hint="eastAsia"/>
                      <w:szCs w:val="24"/>
                    </w:rPr>
                    <w:t>顯示空白</w:t>
                  </w:r>
                </w:p>
                <w:p w14:paraId="3A152128" w14:textId="731EF921" w:rsidR="00312371" w:rsidRPr="00312371" w:rsidRDefault="00312371" w:rsidP="000C676A">
                  <w:pPr>
                    <w:spacing w:before="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lastRenderedPageBreak/>
                    <w:t>2.畫面顯示[戶號]、[戶名]</w:t>
                  </w:r>
                </w:p>
              </w:tc>
              <w:tc>
                <w:tcPr>
                  <w:tcW w:w="1354" w:type="dxa"/>
                  <w:vAlign w:val="center"/>
                </w:tcPr>
                <w:p w14:paraId="2531EA53" w14:textId="77777777" w:rsidR="006E71A1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06F736DE" w14:textId="77777777" w:rsidR="006E71A1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312371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</w:t>
                  </w:r>
                </w:p>
                <w:p w14:paraId="5500856A" w14:textId="77777777" w:rsidR="006E71A1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7A5D31F" w14:textId="100B1824" w:rsidR="00E43293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312371" w:rsidRPr="007526CC" w14:paraId="6661085A" w14:textId="77777777" w:rsidTr="000C676A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15431707" w14:textId="2112BB1D" w:rsidR="00312371" w:rsidRPr="00E43293" w:rsidRDefault="00312371" w:rsidP="000C676A">
                  <w:pPr>
                    <w:autoSpaceDE w:val="0"/>
                    <w:autoSpaceDN w:val="0"/>
                    <w:spacing w:before="0" w:after="0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/>
                      <w:szCs w:val="24"/>
                    </w:rPr>
                    <w:lastRenderedPageBreak/>
                    <w:t>L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t>3912</w:t>
                  </w:r>
                  <w:r w:rsidR="000C676A" w:rsidRPr="000C676A">
                    <w:rPr>
                      <w:rFonts w:ascii="標楷體" w:hAnsi="標楷體" w:cs="新細明體" w:hint="eastAsia"/>
                      <w:szCs w:val="24"/>
                    </w:rPr>
                    <w:t>交易內容查詢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49D714E0" w14:textId="77777777" w:rsidR="00312371" w:rsidRDefault="00312371" w:rsidP="000C676A">
                  <w:pPr>
                    <w:spacing w:before="0"/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</w:t>
                  </w:r>
                  <w:r w:rsidRPr="00312371">
                    <w:rPr>
                      <w:rFonts w:ascii="標楷體" w:hAnsi="標楷體" w:hint="eastAsia"/>
                      <w:szCs w:val="24"/>
                    </w:rPr>
                    <w:t>計息起日、計息迄日日期</w:t>
                  </w:r>
                  <w:r>
                    <w:rPr>
                      <w:rFonts w:ascii="標楷體" w:hAnsi="標楷體" w:hint="eastAsia"/>
                      <w:szCs w:val="24"/>
                    </w:rPr>
                    <w:t>錯誤</w:t>
                  </w:r>
                </w:p>
              </w:tc>
              <w:tc>
                <w:tcPr>
                  <w:tcW w:w="1354" w:type="dxa"/>
                  <w:vAlign w:val="center"/>
                </w:tcPr>
                <w:p w14:paraId="5B48B698" w14:textId="515F4D02" w:rsidR="00312371" w:rsidRDefault="0031237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E43293">
                    <w:rPr>
                      <w:rFonts w:ascii="標楷體" w:hAnsi="標楷體" w:cs="Arial" w:hint="eastAsia"/>
                      <w:szCs w:val="24"/>
                    </w:rPr>
                    <w:t>張舜雯</w:t>
                  </w:r>
                </w:p>
                <w:p w14:paraId="586A3181" w14:textId="77777777" w:rsidR="006E71A1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501A2389" w14:textId="2ED910E7" w:rsidR="006E71A1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F91C5E1" w14:textId="77777777" w:rsidR="00312371" w:rsidRPr="00E43293" w:rsidRDefault="0031237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0E75F1" w:rsidRPr="007526CC" w14:paraId="6422F8F7" w14:textId="77777777" w:rsidTr="000C676A">
              <w:trPr>
                <w:trHeight w:val="20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0E16F927" w14:textId="4BF62FC0" w:rsidR="000E75F1" w:rsidRPr="00E43293" w:rsidRDefault="000E75F1" w:rsidP="000C676A">
                  <w:pPr>
                    <w:autoSpaceDE w:val="0"/>
                    <w:autoSpaceDN w:val="0"/>
                    <w:spacing w:before="0" w:after="0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/>
                      <w:szCs w:val="24"/>
                    </w:rPr>
                    <w:t>L</w:t>
                  </w:r>
                  <w:r>
                    <w:rPr>
                      <w:rFonts w:ascii="標楷體" w:hAnsi="標楷體" w:cs="新細明體" w:hint="eastAsia"/>
                      <w:szCs w:val="24"/>
                    </w:rPr>
                    <w:t>2631</w:t>
                  </w:r>
                  <w:r w:rsidR="000C676A" w:rsidRPr="000C676A">
                    <w:rPr>
                      <w:rFonts w:ascii="標楷體" w:hAnsi="標楷體" w:cs="新細明體" w:hint="eastAsia"/>
                      <w:szCs w:val="24"/>
                    </w:rPr>
                    <w:t>清償作業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226112C7" w14:textId="77777777" w:rsidR="000E75F1" w:rsidRDefault="000E75F1" w:rsidP="000C676A">
                  <w:pPr>
                    <w:spacing w:before="0"/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 w:rsidRPr="00354FBC">
                    <w:rPr>
                      <w:rFonts w:ascii="標楷體" w:hAnsi="標楷體" w:hint="eastAsia"/>
                      <w:szCs w:val="24"/>
                    </w:rPr>
                    <w:t>1.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0E75F1">
                    <w:rPr>
                      <w:rFonts w:ascii="標楷體" w:hAnsi="標楷體" w:hint="eastAsia"/>
                      <w:szCs w:val="24"/>
                    </w:rPr>
                    <w:t>疑似洗錢交易合理性維護</w:t>
                  </w:r>
                  <w:r>
                    <w:rPr>
                      <w:rFonts w:ascii="標楷體" w:hAnsi="標楷體" w:hint="eastAsia"/>
                      <w:szCs w:val="24"/>
                    </w:rPr>
                    <w:t>]改為[</w:t>
                  </w:r>
                  <w:r w:rsidRPr="000E75F1">
                    <w:rPr>
                      <w:rFonts w:ascii="標楷體" w:hAnsi="標楷體" w:hint="eastAsia"/>
                      <w:szCs w:val="24"/>
                    </w:rPr>
                    <w:t>疑似洗錢交易訪談記錄維護</w:t>
                  </w:r>
                  <w:r>
                    <w:rPr>
                      <w:rFonts w:ascii="標楷體" w:hAnsi="標楷體" w:hint="eastAsia"/>
                      <w:szCs w:val="24"/>
                    </w:rPr>
                    <w:t>]連動L8204</w:t>
                  </w:r>
                </w:p>
              </w:tc>
              <w:tc>
                <w:tcPr>
                  <w:tcW w:w="1354" w:type="dxa"/>
                  <w:vAlign w:val="center"/>
                </w:tcPr>
                <w:p w14:paraId="2A2E68C8" w14:textId="77777777" w:rsidR="006E71A1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48B19E80" w14:textId="77777777" w:rsidR="006E71A1" w:rsidRDefault="006E71A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11A2C52" w14:textId="0D31C079" w:rsidR="000E75F1" w:rsidRPr="00E43293" w:rsidRDefault="000E75F1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41413" w:rsidRPr="007526CC" w14:paraId="7BC40C2A" w14:textId="77777777" w:rsidTr="000C676A">
              <w:trPr>
                <w:trHeight w:val="761"/>
              </w:trPr>
              <w:tc>
                <w:tcPr>
                  <w:tcW w:w="2211" w:type="dxa"/>
                  <w:shd w:val="clear" w:color="auto" w:fill="auto"/>
                  <w:vAlign w:val="center"/>
                </w:tcPr>
                <w:p w14:paraId="6E5CD3DF" w14:textId="7B66FCDA" w:rsidR="00841413" w:rsidRPr="00E43293" w:rsidRDefault="000E75F1" w:rsidP="000C676A">
                  <w:pPr>
                    <w:autoSpaceDE w:val="0"/>
                    <w:autoSpaceDN w:val="0"/>
                    <w:spacing w:before="0" w:after="0"/>
                    <w:textAlignment w:val="bottom"/>
                    <w:outlineLvl w:val="0"/>
                    <w:rPr>
                      <w:rFonts w:ascii="標楷體" w:hAnsi="標楷體" w:cs="新細明體"/>
                      <w:szCs w:val="24"/>
                    </w:rPr>
                  </w:pPr>
                  <w:r>
                    <w:rPr>
                      <w:rFonts w:ascii="標楷體" w:hAnsi="標楷體" w:cs="新細明體" w:hint="eastAsia"/>
                      <w:szCs w:val="24"/>
                    </w:rPr>
                    <w:t>清償作業</w:t>
                  </w:r>
                </w:p>
              </w:tc>
              <w:tc>
                <w:tcPr>
                  <w:tcW w:w="5890" w:type="dxa"/>
                  <w:shd w:val="clear" w:color="auto" w:fill="auto"/>
                  <w:vAlign w:val="center"/>
                </w:tcPr>
                <w:p w14:paraId="7A390BD8" w14:textId="10D915F3" w:rsidR="00841413" w:rsidRDefault="000E75F1" w:rsidP="000C676A">
                  <w:pPr>
                    <w:spacing w:before="0"/>
                    <w:ind w:left="283" w:hangingChars="118" w:hanging="283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1.下次展示</w:t>
                  </w:r>
                  <w:r w:rsidR="00357481">
                    <w:rPr>
                      <w:rFonts w:ascii="標楷體" w:hAnsi="標楷體" w:hint="eastAsia"/>
                      <w:szCs w:val="24"/>
                    </w:rPr>
                    <w:t>(</w:t>
                  </w:r>
                  <w:r w:rsidR="00357481">
                    <w:rPr>
                      <w:rFonts w:ascii="標楷體" w:hAnsi="標楷體"/>
                      <w:szCs w:val="24"/>
                    </w:rPr>
                    <w:t xml:space="preserve">2021/10/29 </w:t>
                  </w:r>
                  <w:r w:rsidR="002836BB">
                    <w:rPr>
                      <w:rFonts w:ascii="標楷體" w:hAnsi="標楷體" w:hint="eastAsia"/>
                      <w:szCs w:val="24"/>
                    </w:rPr>
                    <w:t>1</w:t>
                  </w:r>
                  <w:r w:rsidR="002836BB">
                    <w:rPr>
                      <w:rFonts w:ascii="標楷體" w:hAnsi="標楷體"/>
                      <w:szCs w:val="24"/>
                    </w:rPr>
                    <w:t>4:30~</w:t>
                  </w:r>
                  <w:r w:rsidR="00357481">
                    <w:rPr>
                      <w:rFonts w:ascii="標楷體" w:hAnsi="標楷體"/>
                      <w:szCs w:val="24"/>
                    </w:rPr>
                    <w:t>)</w:t>
                  </w:r>
                </w:p>
              </w:tc>
              <w:tc>
                <w:tcPr>
                  <w:tcW w:w="1354" w:type="dxa"/>
                  <w:vAlign w:val="center"/>
                </w:tcPr>
                <w:p w14:paraId="798844CB" w14:textId="5F097500" w:rsidR="00841413" w:rsidRPr="00E43293" w:rsidRDefault="00841413" w:rsidP="000C676A">
                  <w:pPr>
                    <w:spacing w:before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36292F83" w:rsidR="00A249A8" w:rsidRPr="005E6478" w:rsidRDefault="00A249A8" w:rsidP="00A10E4A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A10E4A" w:rsidRPr="00FA061C" w14:paraId="69BCEE1D" w14:textId="77777777" w:rsidTr="000C676A">
        <w:trPr>
          <w:trHeight w:val="2969"/>
        </w:trPr>
        <w:tc>
          <w:tcPr>
            <w:tcW w:w="10206" w:type="dxa"/>
            <w:gridSpan w:val="15"/>
            <w:tcBorders>
              <w:top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0A1A2118" w14:textId="1CB70344" w:rsidR="00A249A8" w:rsidRDefault="00A249A8"/>
          <w:tbl>
            <w:tblPr>
              <w:tblpPr w:leftFromText="180" w:rightFromText="180" w:vertAnchor="text" w:horzAnchor="margin" w:tblpY="-36"/>
              <w:tblOverlap w:val="never"/>
              <w:tblW w:w="100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291"/>
              <w:gridCol w:w="2805"/>
              <w:gridCol w:w="1276"/>
              <w:gridCol w:w="1559"/>
              <w:gridCol w:w="3119"/>
            </w:tblGrid>
            <w:tr w:rsidR="000C676A" w14:paraId="3A4B5EF4" w14:textId="77777777" w:rsidTr="0058188E">
              <w:tc>
                <w:tcPr>
                  <w:tcW w:w="4096" w:type="dxa"/>
                  <w:gridSpan w:val="2"/>
                  <w:tcBorders>
                    <w:top w:val="double" w:sz="4" w:space="0" w:color="auto"/>
                    <w:left w:val="single" w:sz="12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5DB7F7CC" w14:textId="77777777" w:rsidR="000C676A" w:rsidRDefault="000C676A" w:rsidP="000C676A">
                  <w:pPr>
                    <w:spacing w:before="60" w:after="20" w:line="276" w:lineRule="auto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待辦事項</w:t>
                  </w:r>
                </w:p>
              </w:tc>
              <w:tc>
                <w:tcPr>
                  <w:tcW w:w="1276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75AA382E" w14:textId="77777777" w:rsidR="000C676A" w:rsidRDefault="000C676A" w:rsidP="000C676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負責人</w:t>
                  </w:r>
                </w:p>
              </w:tc>
              <w:tc>
                <w:tcPr>
                  <w:tcW w:w="1559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pct10" w:color="auto" w:fill="FFFFFF"/>
                  <w:vAlign w:val="center"/>
                  <w:hideMark/>
                </w:tcPr>
                <w:p w14:paraId="1E3A2C35" w14:textId="77777777" w:rsidR="000C676A" w:rsidRDefault="000C676A" w:rsidP="000C676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預計</w:t>
                  </w:r>
                </w:p>
                <w:p w14:paraId="38BEAB85" w14:textId="77777777" w:rsidR="000C676A" w:rsidRDefault="000C676A" w:rsidP="000C676A">
                  <w:pPr>
                    <w:spacing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完工日</w:t>
                  </w:r>
                </w:p>
              </w:tc>
              <w:tc>
                <w:tcPr>
                  <w:tcW w:w="3119" w:type="dxa"/>
                  <w:tcBorders>
                    <w:top w:val="double" w:sz="4" w:space="0" w:color="auto"/>
                    <w:left w:val="single" w:sz="4" w:space="0" w:color="auto"/>
                    <w:bottom w:val="nil"/>
                    <w:right w:val="single" w:sz="12" w:space="0" w:color="auto"/>
                  </w:tcBorders>
                  <w:shd w:val="pct10" w:color="auto" w:fill="FFFFFF"/>
                  <w:vAlign w:val="center"/>
                  <w:hideMark/>
                </w:tcPr>
                <w:p w14:paraId="05C6E4FD" w14:textId="77777777" w:rsidR="000C676A" w:rsidRDefault="000C676A" w:rsidP="000C676A">
                  <w:pPr>
                    <w:spacing w:before="60" w:after="20" w:line="280" w:lineRule="atLeast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執行狀況</w:t>
                  </w:r>
                </w:p>
              </w:tc>
            </w:tr>
            <w:tr w:rsidR="000C676A" w14:paraId="331C351F" w14:textId="77777777" w:rsidTr="0058188E">
              <w:tc>
                <w:tcPr>
                  <w:tcW w:w="129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869473" w14:textId="77777777" w:rsidR="000C676A" w:rsidRDefault="000C676A" w:rsidP="000C676A">
                  <w:pPr>
                    <w:jc w:val="center"/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>L6042交易控制檔</w:t>
                  </w:r>
                </w:p>
              </w:tc>
              <w:tc>
                <w:tcPr>
                  <w:tcW w:w="2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DF9E980" w14:textId="77777777" w:rsidR="000C676A" w:rsidRDefault="000C676A" w:rsidP="000C676A">
                  <w:pPr>
                    <w:rPr>
                      <w:rFonts w:ascii="標楷體" w:hAnsi="標楷體"/>
                    </w:rPr>
                  </w:pPr>
                  <w:r w:rsidRPr="00EC206D">
                    <w:rPr>
                      <w:rFonts w:ascii="標楷體" w:hAnsi="標楷體" w:hint="eastAsia"/>
                      <w:szCs w:val="24"/>
                      <w:lang w:eastAsia="zh-HK"/>
                    </w:rPr>
                    <w:t>提供清單給SKL填寫 交易控制檔 結清戶個資控管及顧客控管警訊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7FB8BA" w14:textId="77777777" w:rsidR="000C676A" w:rsidRDefault="000C676A" w:rsidP="000C676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余家興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9DEA09E" w14:textId="77777777" w:rsidR="000C676A" w:rsidRDefault="000C676A" w:rsidP="000C676A">
                  <w:pPr>
                    <w:jc w:val="center"/>
                    <w:rPr>
                      <w:rFonts w:ascii="標楷體" w:hAnsi="標楷體" w:cs="Arial"/>
                    </w:rPr>
                  </w:pPr>
                  <w:r>
                    <w:rPr>
                      <w:rFonts w:ascii="標楷體" w:hAnsi="標楷體" w:cs="Arial" w:hint="eastAsia"/>
                    </w:rPr>
                    <w:t>2</w:t>
                  </w:r>
                  <w:r>
                    <w:rPr>
                      <w:rFonts w:ascii="標楷體" w:hAnsi="標楷體" w:cs="Arial"/>
                    </w:rPr>
                    <w:t>021/10/29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CC4C090" w14:textId="77777777" w:rsidR="000C676A" w:rsidRDefault="000C676A" w:rsidP="000C676A">
                  <w:pPr>
                    <w:rPr>
                      <w:rFonts w:ascii="標楷體" w:hAnsi="標楷體"/>
                      <w:color w:val="000000"/>
                    </w:rPr>
                  </w:pPr>
                </w:p>
              </w:tc>
            </w:tr>
            <w:tr w:rsidR="000C676A" w14:paraId="53E0086B" w14:textId="77777777" w:rsidTr="0058188E">
              <w:tc>
                <w:tcPr>
                  <w:tcW w:w="1291" w:type="dxa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C2EB3D0" w14:textId="77777777" w:rsidR="000C676A" w:rsidRDefault="000C676A" w:rsidP="00F40308">
                  <w:pPr>
                    <w:spacing w:before="0" w:after="0"/>
                    <w:jc w:val="center"/>
                    <w:rPr>
                      <w:rFonts w:ascii="標楷體" w:hAnsi="標楷體"/>
                      <w:color w:val="000000"/>
                    </w:rPr>
                  </w:pPr>
                  <w:r>
                    <w:rPr>
                      <w:rFonts w:ascii="標楷體" w:hAnsi="標楷體" w:hint="eastAsia"/>
                      <w:color w:val="000000"/>
                    </w:rPr>
                    <w:t>L1905</w:t>
                  </w:r>
                </w:p>
              </w:tc>
              <w:tc>
                <w:tcPr>
                  <w:tcW w:w="28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6B50C55" w14:textId="77777777" w:rsidR="000C676A" w:rsidRDefault="000C676A" w:rsidP="00F40308">
                  <w:pPr>
                    <w:spacing w:before="0" w:after="0"/>
                    <w:rPr>
                      <w:rFonts w:ascii="標楷體" w:hAnsi="標楷體"/>
                    </w:rPr>
                  </w:pPr>
                  <w:r w:rsidRPr="00EC206D">
                    <w:rPr>
                      <w:rFonts w:ascii="標楷體" w:hAnsi="標楷體" w:hint="eastAsia"/>
                      <w:szCs w:val="24"/>
                      <w:lang w:eastAsia="zh-HK"/>
                    </w:rPr>
                    <w:t>確認簡訊抓取模式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AA6BD38" w14:textId="77777777" w:rsidR="000C676A" w:rsidRDefault="000C676A" w:rsidP="00F40308">
                  <w:pPr>
                    <w:spacing w:before="0" w:after="0"/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B5EADB" w14:textId="780DC395" w:rsidR="000C676A" w:rsidRDefault="000C676A" w:rsidP="00F40308">
                  <w:pPr>
                    <w:spacing w:before="0" w:after="0"/>
                    <w:jc w:val="center"/>
                    <w:rPr>
                      <w:rFonts w:ascii="標楷體" w:hAnsi="標楷體" w:cs="Arial"/>
                    </w:rPr>
                  </w:pPr>
                  <w:r>
                    <w:rPr>
                      <w:rFonts w:ascii="標楷體" w:hAnsi="標楷體" w:cs="Arial"/>
                    </w:rPr>
                    <w:t>2021/10/2</w:t>
                  </w:r>
                  <w:r w:rsidR="00EA5603">
                    <w:rPr>
                      <w:rFonts w:ascii="標楷體" w:hAnsi="標楷體" w:cs="Arial"/>
                    </w:rPr>
                    <w:t>5</w:t>
                  </w:r>
                </w:p>
              </w:tc>
              <w:tc>
                <w:tcPr>
                  <w:tcW w:w="3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77CB98DD" w14:textId="5904EE67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  <w:u w:val="single"/>
                    </w:rPr>
                  </w:pPr>
                  <w:r w:rsidRPr="00F40308">
                    <w:rPr>
                      <w:rFonts w:ascii="標楷體" w:hAnsi="標楷體"/>
                      <w:color w:val="000000"/>
                      <w:sz w:val="18"/>
                      <w:szCs w:val="18"/>
                      <w:u w:val="single"/>
                    </w:rPr>
                    <w:t xml:space="preserve">2021/10/25 12:36 </w:t>
                  </w: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  <w:u w:val="single"/>
                    </w:rPr>
                    <w:t>e</w:t>
                  </w:r>
                  <w:r w:rsidRPr="00F40308">
                    <w:rPr>
                      <w:rFonts w:ascii="標楷體" w:hAnsi="標楷體"/>
                      <w:color w:val="000000"/>
                      <w:sz w:val="18"/>
                      <w:szCs w:val="18"/>
                      <w:u w:val="single"/>
                    </w:rPr>
                    <w:t>mail</w:t>
                  </w: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  <w:u w:val="single"/>
                    </w:rPr>
                    <w:t>主旨：簡訊、報表的電話號碼抓取優先序</w:t>
                  </w:r>
                </w:p>
                <w:p w14:paraId="43D4937C" w14:textId="259FA00B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>簡訊的電話號碼優先序：</w:t>
                  </w:r>
                </w:p>
                <w:p w14:paraId="53776D25" w14:textId="2AAB59BF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>(排除停用)</w:t>
                  </w:r>
                </w:p>
                <w:p w14:paraId="0A189E78" w14:textId="7FE47899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>1.電話種類 05: 簡訊</w:t>
                  </w:r>
                </w:p>
                <w:p w14:paraId="285E2022" w14:textId="6B49A605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>2.電話種類無簡訊=&gt;電話種類03:手機</w:t>
                  </w:r>
                </w:p>
                <w:p w14:paraId="64CF3D2A" w14:textId="6CB9323F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>3.相同電話種類</w:t>
                  </w:r>
                </w:p>
                <w:p w14:paraId="7D6A6D7D" w14:textId="17C97F85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 xml:space="preserve"> 1).本人優先</w:t>
                  </w:r>
                </w:p>
                <w:p w14:paraId="38B3E97B" w14:textId="282DC2B2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 xml:space="preserve"> 2).先建檔優先(依建檔日期、時間排序(同 L1905]顧客聯絡電話查詢)</w:t>
                  </w:r>
                </w:p>
                <w:p w14:paraId="6910DA0A" w14:textId="77777777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</w:p>
                <w:p w14:paraId="28F16D84" w14:textId="53E3D142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>報表的電話號碼優先序：</w:t>
                  </w:r>
                </w:p>
                <w:p w14:paraId="5D01F252" w14:textId="5B908FA7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>(排除停用)</w:t>
                  </w:r>
                </w:p>
                <w:p w14:paraId="18028225" w14:textId="66CF5A52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>1.依報表內容挑選電話種類</w:t>
                  </w:r>
                </w:p>
                <w:p w14:paraId="33478069" w14:textId="77777777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>2.相同電話種類</w:t>
                  </w:r>
                </w:p>
                <w:p w14:paraId="5916141C" w14:textId="3BC8E5F7" w:rsidR="00F40308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 xml:space="preserve"> 1).本人優先</w:t>
                  </w:r>
                </w:p>
                <w:p w14:paraId="72FFA168" w14:textId="252AF6F8" w:rsidR="000C676A" w:rsidRPr="00F40308" w:rsidRDefault="00F40308" w:rsidP="00F40308">
                  <w:pPr>
                    <w:spacing w:before="0" w:after="0" w:line="200" w:lineRule="exact"/>
                    <w:rPr>
                      <w:rFonts w:ascii="標楷體" w:hAnsi="標楷體"/>
                      <w:color w:val="000000"/>
                      <w:sz w:val="18"/>
                      <w:szCs w:val="18"/>
                    </w:rPr>
                  </w:pPr>
                  <w:r w:rsidRPr="00F40308">
                    <w:rPr>
                      <w:rFonts w:ascii="標楷體" w:hAnsi="標楷體" w:hint="eastAsia"/>
                      <w:color w:val="000000"/>
                      <w:sz w:val="18"/>
                      <w:szCs w:val="18"/>
                    </w:rPr>
                    <w:t xml:space="preserve"> 2).先建檔優先(依建檔日期、時間排序(同 L1905]顧客聯絡電話查詢)</w:t>
                  </w:r>
                </w:p>
              </w:tc>
            </w:tr>
          </w:tbl>
          <w:p w14:paraId="62D03CE4" w14:textId="77777777" w:rsidR="00A10E4A" w:rsidRDefault="00A10E4A" w:rsidP="00A10E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6FA26" w14:textId="77777777" w:rsidR="000A3F79" w:rsidRDefault="000A3F79">
      <w:r>
        <w:separator/>
      </w:r>
    </w:p>
  </w:endnote>
  <w:endnote w:type="continuationSeparator" w:id="0">
    <w:p w14:paraId="0792CED0" w14:textId="77777777" w:rsidR="000A3F79" w:rsidRDefault="000A3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0331A3D1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2A063A">
              <w:rPr>
                <w:rFonts w:hint="eastAsia"/>
                <w:noProof/>
              </w:rPr>
              <w:t>PJ201800012_</w:t>
            </w:r>
            <w:r w:rsidR="002A063A">
              <w:rPr>
                <w:rFonts w:hint="eastAsia"/>
                <w:noProof/>
              </w:rPr>
              <w:t>會議記錄</w:t>
            </w:r>
            <w:r w:rsidR="002A063A">
              <w:rPr>
                <w:rFonts w:hint="eastAsia"/>
                <w:noProof/>
              </w:rPr>
              <w:t>_20211022v01.0.docx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7A125A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1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05F6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4FC7D" w14:textId="77777777" w:rsidR="000A3F79" w:rsidRDefault="000A3F79">
      <w:r>
        <w:separator/>
      </w:r>
    </w:p>
  </w:footnote>
  <w:footnote w:type="continuationSeparator" w:id="0">
    <w:p w14:paraId="43062AD6" w14:textId="77777777" w:rsidR="000A3F79" w:rsidRDefault="000A3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0A3F79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3F79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2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0A3F79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52D9F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9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F8C739D"/>
    <w:multiLevelType w:val="hybridMultilevel"/>
    <w:tmpl w:val="B5FC2B6A"/>
    <w:lvl w:ilvl="0" w:tplc="840E9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9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2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817C8E"/>
    <w:multiLevelType w:val="hybridMultilevel"/>
    <w:tmpl w:val="3BF21D84"/>
    <w:lvl w:ilvl="0" w:tplc="1E7E51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6101CA7"/>
    <w:multiLevelType w:val="hybridMultilevel"/>
    <w:tmpl w:val="EFD0A75C"/>
    <w:lvl w:ilvl="0" w:tplc="1D24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B071BE8"/>
    <w:multiLevelType w:val="hybridMultilevel"/>
    <w:tmpl w:val="F7F64216"/>
    <w:lvl w:ilvl="0" w:tplc="6368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41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19"/>
  </w:num>
  <w:num w:numId="5">
    <w:abstractNumId w:val="40"/>
  </w:num>
  <w:num w:numId="6">
    <w:abstractNumId w:val="2"/>
  </w:num>
  <w:num w:numId="7">
    <w:abstractNumId w:val="1"/>
  </w:num>
  <w:num w:numId="8">
    <w:abstractNumId w:val="0"/>
  </w:num>
  <w:num w:numId="9">
    <w:abstractNumId w:val="32"/>
  </w:num>
  <w:num w:numId="10">
    <w:abstractNumId w:val="32"/>
  </w:num>
  <w:num w:numId="11">
    <w:abstractNumId w:val="32"/>
  </w:num>
  <w:num w:numId="12">
    <w:abstractNumId w:val="32"/>
  </w:num>
  <w:num w:numId="13">
    <w:abstractNumId w:val="32"/>
  </w:num>
  <w:num w:numId="14">
    <w:abstractNumId w:val="32"/>
  </w:num>
  <w:num w:numId="15">
    <w:abstractNumId w:val="32"/>
  </w:num>
  <w:num w:numId="16">
    <w:abstractNumId w:val="32"/>
  </w:num>
  <w:num w:numId="17">
    <w:abstractNumId w:val="20"/>
  </w:num>
  <w:num w:numId="18">
    <w:abstractNumId w:val="12"/>
  </w:num>
  <w:num w:numId="19">
    <w:abstractNumId w:val="6"/>
  </w:num>
  <w:num w:numId="20">
    <w:abstractNumId w:val="36"/>
  </w:num>
  <w:num w:numId="21">
    <w:abstractNumId w:val="41"/>
  </w:num>
  <w:num w:numId="22">
    <w:abstractNumId w:val="34"/>
  </w:num>
  <w:num w:numId="23">
    <w:abstractNumId w:val="37"/>
  </w:num>
  <w:num w:numId="24">
    <w:abstractNumId w:val="17"/>
  </w:num>
  <w:num w:numId="25">
    <w:abstractNumId w:val="26"/>
  </w:num>
  <w:num w:numId="26">
    <w:abstractNumId w:val="30"/>
  </w:num>
  <w:num w:numId="27">
    <w:abstractNumId w:val="4"/>
  </w:num>
  <w:num w:numId="28">
    <w:abstractNumId w:val="22"/>
  </w:num>
  <w:num w:numId="29">
    <w:abstractNumId w:val="33"/>
  </w:num>
  <w:num w:numId="30">
    <w:abstractNumId w:val="38"/>
  </w:num>
  <w:num w:numId="31">
    <w:abstractNumId w:val="9"/>
  </w:num>
  <w:num w:numId="32">
    <w:abstractNumId w:val="42"/>
  </w:num>
  <w:num w:numId="33">
    <w:abstractNumId w:val="16"/>
  </w:num>
  <w:num w:numId="34">
    <w:abstractNumId w:val="35"/>
  </w:num>
  <w:num w:numId="35">
    <w:abstractNumId w:val="31"/>
  </w:num>
  <w:num w:numId="36">
    <w:abstractNumId w:val="21"/>
  </w:num>
  <w:num w:numId="37">
    <w:abstractNumId w:val="10"/>
  </w:num>
  <w:num w:numId="38">
    <w:abstractNumId w:val="28"/>
  </w:num>
  <w:num w:numId="39">
    <w:abstractNumId w:val="25"/>
  </w:num>
  <w:num w:numId="40">
    <w:abstractNumId w:val="7"/>
  </w:num>
  <w:num w:numId="41">
    <w:abstractNumId w:val="24"/>
  </w:num>
  <w:num w:numId="42">
    <w:abstractNumId w:val="39"/>
  </w:num>
  <w:num w:numId="43">
    <w:abstractNumId w:val="14"/>
  </w:num>
  <w:num w:numId="44">
    <w:abstractNumId w:val="11"/>
  </w:num>
  <w:num w:numId="45">
    <w:abstractNumId w:val="15"/>
  </w:num>
  <w:num w:numId="46">
    <w:abstractNumId w:val="23"/>
  </w:num>
  <w:num w:numId="47">
    <w:abstractNumId w:val="29"/>
  </w:num>
  <w:num w:numId="48">
    <w:abstractNumId w:val="5"/>
  </w:num>
  <w:num w:numId="49">
    <w:abstractNumId w:val="13"/>
  </w:num>
  <w:num w:numId="50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3A2A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2C76"/>
    <w:rsid w:val="00096DF0"/>
    <w:rsid w:val="000A0977"/>
    <w:rsid w:val="000A3F79"/>
    <w:rsid w:val="000A7C41"/>
    <w:rsid w:val="000B084A"/>
    <w:rsid w:val="000B09F5"/>
    <w:rsid w:val="000B166E"/>
    <w:rsid w:val="000B3EF9"/>
    <w:rsid w:val="000C03A7"/>
    <w:rsid w:val="000C2420"/>
    <w:rsid w:val="000C676A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55E9"/>
    <w:rsid w:val="000E7078"/>
    <w:rsid w:val="000E75F1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26A"/>
    <w:rsid w:val="001F0A27"/>
    <w:rsid w:val="001F0BC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422C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36BB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063A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3006"/>
    <w:rsid w:val="002D4564"/>
    <w:rsid w:val="002D4C72"/>
    <w:rsid w:val="002D5F64"/>
    <w:rsid w:val="002D7718"/>
    <w:rsid w:val="002E06A3"/>
    <w:rsid w:val="002E1F87"/>
    <w:rsid w:val="002E3D56"/>
    <w:rsid w:val="002E4A68"/>
    <w:rsid w:val="002E6868"/>
    <w:rsid w:val="002E7029"/>
    <w:rsid w:val="002F1BEC"/>
    <w:rsid w:val="002F24C3"/>
    <w:rsid w:val="002F3106"/>
    <w:rsid w:val="002F4039"/>
    <w:rsid w:val="002F4B7F"/>
    <w:rsid w:val="00304162"/>
    <w:rsid w:val="0030672E"/>
    <w:rsid w:val="00307367"/>
    <w:rsid w:val="00312371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4FBC"/>
    <w:rsid w:val="003552EF"/>
    <w:rsid w:val="00356A1F"/>
    <w:rsid w:val="00356C5F"/>
    <w:rsid w:val="00357481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1AF6"/>
    <w:rsid w:val="004164F0"/>
    <w:rsid w:val="004172EB"/>
    <w:rsid w:val="00417749"/>
    <w:rsid w:val="004273AD"/>
    <w:rsid w:val="004304A4"/>
    <w:rsid w:val="00430A31"/>
    <w:rsid w:val="004318AA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A52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188E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4BC"/>
    <w:rsid w:val="0061253A"/>
    <w:rsid w:val="006127E5"/>
    <w:rsid w:val="0061669D"/>
    <w:rsid w:val="00616BA1"/>
    <w:rsid w:val="0061724C"/>
    <w:rsid w:val="006222AE"/>
    <w:rsid w:val="00623CD0"/>
    <w:rsid w:val="00623D9E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E71A1"/>
    <w:rsid w:val="006E7DB2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2DFC"/>
    <w:rsid w:val="007F7EDE"/>
    <w:rsid w:val="008002F1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1413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E6BCF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099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2E38"/>
    <w:rsid w:val="009D7130"/>
    <w:rsid w:val="009E027D"/>
    <w:rsid w:val="009E16F1"/>
    <w:rsid w:val="009E1D6D"/>
    <w:rsid w:val="009E6305"/>
    <w:rsid w:val="009E673C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0E4A"/>
    <w:rsid w:val="00A13F40"/>
    <w:rsid w:val="00A1572D"/>
    <w:rsid w:val="00A1763F"/>
    <w:rsid w:val="00A17C88"/>
    <w:rsid w:val="00A2056C"/>
    <w:rsid w:val="00A20F4F"/>
    <w:rsid w:val="00A2462B"/>
    <w:rsid w:val="00A249A8"/>
    <w:rsid w:val="00A25F89"/>
    <w:rsid w:val="00A262AE"/>
    <w:rsid w:val="00A26CF1"/>
    <w:rsid w:val="00A27CBA"/>
    <w:rsid w:val="00A339F7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3EE5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043E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57367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969B4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CF564D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3C5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584B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3293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5603"/>
    <w:rsid w:val="00EA761F"/>
    <w:rsid w:val="00EB31C9"/>
    <w:rsid w:val="00EC1EC9"/>
    <w:rsid w:val="00EC206D"/>
    <w:rsid w:val="00EC33EA"/>
    <w:rsid w:val="00EC3EAB"/>
    <w:rsid w:val="00EC46AF"/>
    <w:rsid w:val="00EC4C2B"/>
    <w:rsid w:val="00EC4DBE"/>
    <w:rsid w:val="00EC7266"/>
    <w:rsid w:val="00EC7343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0308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69545088-972F-441E-B39A-D3F0D652A67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162</Words>
  <Characters>928</Characters>
  <Application>Microsoft Office Word</Application>
  <DocSecurity>0</DocSecurity>
  <Lines>7</Lines>
  <Paragraphs>2</Paragraphs>
  <ScaleCrop>false</ScaleCrop>
  <Company>新光人壽保險股份有限公司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家興 余</cp:lastModifiedBy>
  <cp:revision>37</cp:revision>
  <cp:lastPrinted>2007-04-19T07:32:00Z</cp:lastPrinted>
  <dcterms:created xsi:type="dcterms:W3CDTF">2021-10-04T08:26:00Z</dcterms:created>
  <dcterms:modified xsi:type="dcterms:W3CDTF">2021-10-25T07:25:00Z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